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15" w:rsidRPr="00041A15" w:rsidRDefault="001E63E1" w:rsidP="00041A15">
      <w:pPr>
        <w:pStyle w:val="afd"/>
      </w:pPr>
      <w:r w:rsidRPr="00041A15">
        <w:t>Содержание</w:t>
      </w:r>
    </w:p>
    <w:p w:rsidR="00041A15" w:rsidRDefault="00041A15" w:rsidP="00041A15">
      <w:pPr>
        <w:ind w:firstLine="709"/>
      </w:pPr>
    </w:p>
    <w:p w:rsidR="00041A15" w:rsidRDefault="00041A15">
      <w:pPr>
        <w:pStyle w:val="21"/>
        <w:rPr>
          <w:smallCaps w:val="0"/>
          <w:noProof/>
          <w:sz w:val="24"/>
          <w:szCs w:val="24"/>
        </w:rPr>
      </w:pPr>
      <w:r w:rsidRPr="00DD2E45">
        <w:rPr>
          <w:rStyle w:val="a7"/>
          <w:noProof/>
        </w:rPr>
        <w:t>Введение</w:t>
      </w:r>
    </w:p>
    <w:p w:rsidR="00041A15" w:rsidRDefault="00041A15">
      <w:pPr>
        <w:pStyle w:val="21"/>
        <w:rPr>
          <w:smallCaps w:val="0"/>
          <w:noProof/>
          <w:sz w:val="24"/>
          <w:szCs w:val="24"/>
        </w:rPr>
      </w:pPr>
      <w:r w:rsidRPr="00DD2E45">
        <w:rPr>
          <w:rStyle w:val="a7"/>
          <w:noProof/>
        </w:rPr>
        <w:t>Глава 1. Биографическая справка</w:t>
      </w:r>
    </w:p>
    <w:p w:rsidR="00041A15" w:rsidRDefault="00041A15">
      <w:pPr>
        <w:pStyle w:val="21"/>
        <w:rPr>
          <w:smallCaps w:val="0"/>
          <w:noProof/>
          <w:sz w:val="24"/>
          <w:szCs w:val="24"/>
        </w:rPr>
      </w:pPr>
      <w:r w:rsidRPr="00DD2E45">
        <w:rPr>
          <w:rStyle w:val="a7"/>
          <w:noProof/>
        </w:rPr>
        <w:t>Глава 2. Теория "человеческих отношений" Э. Мейо</w:t>
      </w:r>
    </w:p>
    <w:p w:rsidR="00041A15" w:rsidRDefault="00041A15">
      <w:pPr>
        <w:pStyle w:val="21"/>
        <w:rPr>
          <w:smallCaps w:val="0"/>
          <w:noProof/>
          <w:sz w:val="24"/>
          <w:szCs w:val="24"/>
        </w:rPr>
      </w:pPr>
      <w:r w:rsidRPr="00DD2E45">
        <w:rPr>
          <w:rStyle w:val="a7"/>
          <w:noProof/>
        </w:rPr>
        <w:t>2.1 Знаменитые эксперименты Мейо и их этапы</w:t>
      </w:r>
    </w:p>
    <w:p w:rsidR="00041A15" w:rsidRDefault="00041A15">
      <w:pPr>
        <w:pStyle w:val="21"/>
        <w:rPr>
          <w:smallCaps w:val="0"/>
          <w:noProof/>
          <w:sz w:val="24"/>
          <w:szCs w:val="24"/>
        </w:rPr>
      </w:pPr>
      <w:r w:rsidRPr="00DD2E45">
        <w:rPr>
          <w:rStyle w:val="a7"/>
          <w:noProof/>
        </w:rPr>
        <w:t>2.2 Концепция "человеческих отношений" Э. Мейо</w:t>
      </w:r>
    </w:p>
    <w:p w:rsidR="00041A15" w:rsidRDefault="00041A15">
      <w:pPr>
        <w:pStyle w:val="21"/>
        <w:rPr>
          <w:smallCaps w:val="0"/>
          <w:noProof/>
          <w:sz w:val="24"/>
          <w:szCs w:val="24"/>
        </w:rPr>
      </w:pPr>
      <w:r w:rsidRPr="00DD2E45">
        <w:rPr>
          <w:rStyle w:val="a7"/>
          <w:noProof/>
        </w:rPr>
        <w:t>Заключение</w:t>
      </w:r>
    </w:p>
    <w:p w:rsidR="00C14CA5" w:rsidRPr="00041A15" w:rsidRDefault="00041A15" w:rsidP="00041A15">
      <w:pPr>
        <w:pStyle w:val="21"/>
      </w:pPr>
      <w:r w:rsidRPr="00DD2E45">
        <w:rPr>
          <w:rStyle w:val="a7"/>
          <w:noProof/>
        </w:rPr>
        <w:t>Литература</w:t>
      </w:r>
    </w:p>
    <w:p w:rsidR="00041A15" w:rsidRPr="00041A15" w:rsidRDefault="00133DCB" w:rsidP="00041A15">
      <w:pPr>
        <w:pStyle w:val="2"/>
      </w:pPr>
      <w:bookmarkStart w:id="0" w:name="_Toc221021199"/>
      <w:bookmarkStart w:id="1" w:name="_Toc259964903"/>
      <w:r>
        <w:br w:type="page"/>
      </w:r>
      <w:r w:rsidR="0054796F" w:rsidRPr="00041A15">
        <w:t>Введение</w:t>
      </w:r>
      <w:bookmarkEnd w:id="0"/>
      <w:bookmarkEnd w:id="1"/>
    </w:p>
    <w:p w:rsidR="00041A15" w:rsidRDefault="00041A15" w:rsidP="00041A15">
      <w:pPr>
        <w:ind w:firstLine="709"/>
      </w:pPr>
    </w:p>
    <w:p w:rsidR="00041A15" w:rsidRDefault="0054796F" w:rsidP="00041A15">
      <w:pPr>
        <w:ind w:firstLine="709"/>
      </w:pPr>
      <w:r w:rsidRPr="00041A15">
        <w:t>Ф</w:t>
      </w:r>
      <w:r w:rsidR="00041A15" w:rsidRPr="00041A15">
        <w:t xml:space="preserve">. </w:t>
      </w:r>
      <w:r w:rsidRPr="00041A15">
        <w:t>Тейлор в своих работах писал о необходимости изучения человеческого фактора в организации</w:t>
      </w:r>
      <w:r w:rsidR="00041A15" w:rsidRPr="00041A15">
        <w:t xml:space="preserve">. </w:t>
      </w:r>
      <w:r w:rsidRPr="00041A15">
        <w:t>Он указывал, что организация только тогда будет работать эффективно, когда учитываются все самые важные потребности работников, когда организация является не только механизмом для производства прибыли, но и сплоченным коллективом, члены которого благожелательно относятся друг к другу</w:t>
      </w:r>
      <w:r w:rsidR="00041A15" w:rsidRPr="00041A15">
        <w:t>.</w:t>
      </w:r>
    </w:p>
    <w:p w:rsidR="00041A15" w:rsidRDefault="0054796F" w:rsidP="00041A15">
      <w:pPr>
        <w:ind w:firstLine="709"/>
      </w:pPr>
      <w:r w:rsidRPr="00041A15">
        <w:t>Но представители школы научного управления практически не рассматривали отношения между членами организации</w:t>
      </w:r>
      <w:r w:rsidR="00041A15" w:rsidRPr="00041A15">
        <w:t xml:space="preserve">. </w:t>
      </w:r>
      <w:r w:rsidRPr="00041A15">
        <w:t>Более того, они фактически отрицали значимость горизонтальных связей, рассматривая исключительно вертикальные, властные связи в направлении только сверху вниз</w:t>
      </w:r>
      <w:r w:rsidR="00041A15" w:rsidRPr="00041A15">
        <w:t xml:space="preserve"> - </w:t>
      </w:r>
      <w:r w:rsidRPr="00041A15">
        <w:t>от руководителей к подчиненным</w:t>
      </w:r>
      <w:r w:rsidR="00041A15" w:rsidRPr="00041A15">
        <w:t xml:space="preserve">. </w:t>
      </w:r>
      <w:r w:rsidRPr="00041A15">
        <w:t>Невнимание к человеческому фактору самым отрицательным образом сказывалось на работе</w:t>
      </w:r>
      <w:r w:rsidR="00041A15">
        <w:t xml:space="preserve"> "</w:t>
      </w:r>
      <w:r w:rsidRPr="00041A15">
        <w:t>рациональных организаций</w:t>
      </w:r>
      <w:r w:rsidR="00041A15">
        <w:t xml:space="preserve">", </w:t>
      </w:r>
      <w:r w:rsidRPr="00041A15">
        <w:t>которым не удавалось повышать эффективность деятельности несмотря на наличие ресурсов</w:t>
      </w:r>
      <w:r w:rsidR="00041A15" w:rsidRPr="00041A15">
        <w:t xml:space="preserve">. </w:t>
      </w:r>
      <w:r w:rsidRPr="00041A15">
        <w:t>Вновь актуализировалась проблема отчуждения и аномии</w:t>
      </w:r>
      <w:r w:rsidR="00041A15" w:rsidRPr="00041A15">
        <w:t>.</w:t>
      </w:r>
    </w:p>
    <w:p w:rsidR="00041A15" w:rsidRDefault="0054796F" w:rsidP="00041A15">
      <w:pPr>
        <w:ind w:firstLine="709"/>
      </w:pPr>
      <w:r w:rsidRPr="00041A15">
        <w:t>Эти обстоятельства подтолкнули ряд исследователей организаций к проведению всесторонних исследований человеческих взаимоотношений в коллективе</w:t>
      </w:r>
      <w:r w:rsidR="00041A15" w:rsidRPr="00041A15">
        <w:t xml:space="preserve">. </w:t>
      </w:r>
      <w:r w:rsidRPr="00041A15">
        <w:t>Основная идея, которой они руководствовались, состояла в следующем</w:t>
      </w:r>
      <w:r w:rsidR="00041A15" w:rsidRPr="00041A15">
        <w:t xml:space="preserve">: </w:t>
      </w:r>
      <w:r w:rsidRPr="00041A15">
        <w:t>социальная организация</w:t>
      </w:r>
      <w:r w:rsidR="00041A15" w:rsidRPr="00041A15">
        <w:t xml:space="preserve"> - </w:t>
      </w:r>
      <w:r w:rsidRPr="00041A15">
        <w:t>это не механизм и не биологический организм, поэтому нельзя игнорировать отношения между людьми, возникающие в ходе производства, их общение между собой</w:t>
      </w:r>
      <w:r w:rsidR="00041A15" w:rsidRPr="00041A15">
        <w:t xml:space="preserve">. </w:t>
      </w:r>
      <w:r w:rsidRPr="00041A15">
        <w:t>Организация, в которой не придают значения горизонтальным связям, представляется неполной, ее члены изолированы, что, снижает их заинтересованность в выполняемой работе</w:t>
      </w:r>
      <w:r w:rsidR="00041A15" w:rsidRPr="00041A15">
        <w:t xml:space="preserve">. </w:t>
      </w:r>
      <w:r w:rsidRPr="00041A15">
        <w:t>Налаживание контактов и отношений между членами коллектива организации</w:t>
      </w:r>
      <w:r w:rsidR="00041A15" w:rsidRPr="00041A15">
        <w:t xml:space="preserve"> - </w:t>
      </w:r>
      <w:r w:rsidRPr="00041A15">
        <w:t>существенный резерв повышения эффективности деятельности и улучшения организационной структуры</w:t>
      </w:r>
      <w:r w:rsidR="00041A15" w:rsidRPr="00041A15">
        <w:t>.</w:t>
      </w:r>
    </w:p>
    <w:p w:rsidR="00041A15" w:rsidRDefault="0054796F" w:rsidP="00041A15">
      <w:pPr>
        <w:ind w:firstLine="709"/>
      </w:pPr>
      <w:r w:rsidRPr="00041A15">
        <w:t>Формирование школы человеческих отношений</w:t>
      </w:r>
      <w:r w:rsidR="00B83859" w:rsidRPr="00041A15">
        <w:t xml:space="preserve"> началось с </w:t>
      </w:r>
      <w:r w:rsidRPr="00041A15">
        <w:t>1924</w:t>
      </w:r>
      <w:r w:rsidR="00041A15" w:rsidRPr="00041A15">
        <w:t>-</w:t>
      </w:r>
      <w:r w:rsidRPr="00041A15">
        <w:t>1932 гг</w:t>
      </w:r>
      <w:r w:rsidR="00041A15">
        <w:t>.,</w:t>
      </w:r>
      <w:r w:rsidR="00B83859" w:rsidRPr="00041A15">
        <w:t xml:space="preserve"> когда</w:t>
      </w:r>
      <w:r w:rsidRPr="00041A15">
        <w:t xml:space="preserve"> группа социологов</w:t>
      </w:r>
      <w:r w:rsidR="00041A15" w:rsidRPr="00041A15">
        <w:t xml:space="preserve"> - </w:t>
      </w:r>
      <w:r w:rsidRPr="00041A15">
        <w:t>исследователей Гарвардского университета под руководством Э</w:t>
      </w:r>
      <w:r w:rsidR="00041A15" w:rsidRPr="00041A15">
        <w:t xml:space="preserve">. </w:t>
      </w:r>
      <w:r w:rsidRPr="00041A15">
        <w:t>Мэйо провела социальный эксперимент на предприятии компании</w:t>
      </w:r>
      <w:r w:rsidR="00041A15">
        <w:t xml:space="preserve"> "</w:t>
      </w:r>
      <w:r w:rsidRPr="00041A15">
        <w:t xml:space="preserve">Вестерн электроник </w:t>
      </w:r>
      <w:r w:rsidR="00B83859" w:rsidRPr="00041A15">
        <w:t>компании</w:t>
      </w:r>
      <w:r w:rsidR="00041A15">
        <w:t xml:space="preserve">". </w:t>
      </w:r>
      <w:r w:rsidRPr="00041A15">
        <w:t>Этот эксперимент получил название Хотторнского эксперимента</w:t>
      </w:r>
      <w:r w:rsidR="00041A15" w:rsidRPr="00041A15">
        <w:t xml:space="preserve">. </w:t>
      </w:r>
      <w:r w:rsidRPr="00041A15">
        <w:t>В ходе эксперимента выяснилось, что производительность труда, заинтересованность в результатах деятельности, трудовая дисциплина в коллективах во многом зависят от методов руководства</w:t>
      </w:r>
      <w:r w:rsidR="00041A15">
        <w:t xml:space="preserve"> (</w:t>
      </w:r>
      <w:r w:rsidRPr="00041A15">
        <w:t>взаимоотношения руководитель</w:t>
      </w:r>
      <w:r w:rsidR="00041A15" w:rsidRPr="00041A15">
        <w:t xml:space="preserve"> - </w:t>
      </w:r>
      <w:r w:rsidRPr="00041A15">
        <w:t>подчиненные</w:t>
      </w:r>
      <w:r w:rsidR="00041A15" w:rsidRPr="00041A15">
        <w:t xml:space="preserve">) </w:t>
      </w:r>
      <w:r w:rsidRPr="00041A15">
        <w:t>и взаимоотношений между работниками</w:t>
      </w:r>
      <w:r w:rsidR="00041A15" w:rsidRPr="00041A15">
        <w:t>.</w:t>
      </w:r>
    </w:p>
    <w:p w:rsidR="00041A15" w:rsidRDefault="0054796F" w:rsidP="00041A15">
      <w:pPr>
        <w:ind w:firstLine="709"/>
      </w:pPr>
      <w:r w:rsidRPr="00041A15">
        <w:t>Хотторнский эксперимент при всех его методологических недостатках, допущенных при формулировании выводов и выявленных позднее, послужил основой для формирования мощной научной школы, строившей свою теорию на концепции человеческих отношений</w:t>
      </w:r>
      <w:r w:rsidR="00041A15" w:rsidRPr="00041A15">
        <w:t xml:space="preserve">. </w:t>
      </w:r>
      <w:r w:rsidRPr="00041A15">
        <w:t>Эта концепция стала в свою очередь краеугольным камнем для одного из самых влиятельных и быстро прогрессирующих направлений в исследовании организаций, известного как</w:t>
      </w:r>
      <w:r w:rsidR="00041A15">
        <w:t xml:space="preserve"> "</w:t>
      </w:r>
      <w:r w:rsidRPr="00041A15">
        <w:t>психологическое направление</w:t>
      </w:r>
      <w:r w:rsidR="00041A15">
        <w:t>".</w:t>
      </w:r>
    </w:p>
    <w:p w:rsidR="00041A15" w:rsidRDefault="0054796F" w:rsidP="00041A15">
      <w:pPr>
        <w:ind w:firstLine="709"/>
      </w:pPr>
      <w:r w:rsidRPr="00041A15">
        <w:t>Концепция человеческих отношений изначально была направлена против основных положений тейлоризма и школы научного управления</w:t>
      </w:r>
      <w:r w:rsidR="00041A15" w:rsidRPr="00041A15">
        <w:t xml:space="preserve">. </w:t>
      </w:r>
      <w:r w:rsidRPr="00041A15">
        <w:t>В противовес подходу к работнику с позиций биологизма</w:t>
      </w:r>
      <w:r w:rsidR="00041A15">
        <w:t xml:space="preserve"> (</w:t>
      </w:r>
      <w:r w:rsidRPr="00041A15">
        <w:t>когда эксплуатируются в основном такие ресурсы работника, как физическая сила, навыки, интеллект</w:t>
      </w:r>
      <w:r w:rsidR="00041A15" w:rsidRPr="00041A15">
        <w:t xml:space="preserve">) </w:t>
      </w:r>
      <w:r w:rsidRPr="00041A15">
        <w:t>член организации стал рассматриваться как социопсихологическое существо</w:t>
      </w:r>
      <w:r w:rsidR="00041A15" w:rsidRPr="00041A15">
        <w:t xml:space="preserve">. </w:t>
      </w:r>
      <w:r w:rsidRPr="00041A15">
        <w:t>Такие теоретики школы человеческих отношений, как Э</w:t>
      </w:r>
      <w:r w:rsidR="00041A15" w:rsidRPr="00041A15">
        <w:t xml:space="preserve">. </w:t>
      </w:r>
      <w:r w:rsidRPr="00041A15">
        <w:t>Мэйо, У</w:t>
      </w:r>
      <w:r w:rsidR="00041A15" w:rsidRPr="00041A15">
        <w:t xml:space="preserve">. </w:t>
      </w:r>
      <w:r w:rsidRPr="00041A15">
        <w:t>Мур, Ф</w:t>
      </w:r>
      <w:r w:rsidR="00041A15" w:rsidRPr="00041A15">
        <w:t xml:space="preserve">. </w:t>
      </w:r>
      <w:r w:rsidRPr="00041A15">
        <w:t xml:space="preserve">Ротлисбергер, основываясь на экспериментальных данных, доказывали, что повышение производительности труда в организации зависит не только от способностей, знаний и умений, на которые ориентировался тейлоризм, но и от таких факторов, как удовлетворенность работников своим трудом, влияние группового мнения, неформальные отношения руководителя с подчиненными, благоприятная атмосфера в коллективе и </w:t>
      </w:r>
      <w:r w:rsidR="00041A15">
        <w:t>т.д.</w:t>
      </w:r>
    </w:p>
    <w:p w:rsidR="00041A15" w:rsidRDefault="0054796F" w:rsidP="00041A15">
      <w:pPr>
        <w:ind w:firstLine="709"/>
      </w:pPr>
      <w:r w:rsidRPr="00041A15">
        <w:t xml:space="preserve">Постоянная работа, направленная на развитие положительного воздействия этих факторов, могла, по мнению авторов концепции, в значительной степени повысить производительность труда, интегрировать работников в отношении достижения наиболее важных целей организации, повысить авторитет руководителя и </w:t>
      </w:r>
      <w:r w:rsidR="00041A15">
        <w:t>т.д.</w:t>
      </w:r>
    </w:p>
    <w:p w:rsidR="00041A15" w:rsidRDefault="00C14CA5" w:rsidP="00041A15">
      <w:pPr>
        <w:ind w:firstLine="709"/>
      </w:pPr>
      <w:r w:rsidRPr="00041A15">
        <w:t xml:space="preserve">Цель работы </w:t>
      </w:r>
      <w:r w:rsidR="00041A15">
        <w:t>-</w:t>
      </w:r>
      <w:r w:rsidRPr="00041A15">
        <w:t xml:space="preserve"> изучение концепции человеческих отношений, основателем, которой является Э</w:t>
      </w:r>
      <w:r w:rsidR="00041A15" w:rsidRPr="00041A15">
        <w:t xml:space="preserve">. </w:t>
      </w:r>
      <w:r w:rsidRPr="00041A15">
        <w:t>Мейо</w:t>
      </w:r>
      <w:r w:rsidR="00041A15" w:rsidRPr="00041A15">
        <w:t xml:space="preserve">. </w:t>
      </w:r>
      <w:r w:rsidRPr="00041A15">
        <w:t>В соответствии с поставленной целью необходимо решить ряд задач</w:t>
      </w:r>
      <w:r w:rsidR="00041A15" w:rsidRPr="00041A15">
        <w:t>:</w:t>
      </w:r>
    </w:p>
    <w:p w:rsidR="00041A15" w:rsidRDefault="00C14CA5" w:rsidP="00041A15">
      <w:pPr>
        <w:ind w:firstLine="709"/>
      </w:pPr>
      <w:r w:rsidRPr="00041A15">
        <w:t>дать краткую биографическую справку о Э</w:t>
      </w:r>
      <w:r w:rsidR="0058487B">
        <w:t>.</w:t>
      </w:r>
      <w:r w:rsidRPr="00041A15">
        <w:t xml:space="preserve"> Мейо</w:t>
      </w:r>
      <w:r w:rsidR="00041A15" w:rsidRPr="00041A15">
        <w:t>;</w:t>
      </w:r>
    </w:p>
    <w:p w:rsidR="00041A15" w:rsidRDefault="00C14CA5" w:rsidP="00041A15">
      <w:pPr>
        <w:ind w:firstLine="709"/>
      </w:pPr>
      <w:r w:rsidRPr="00041A15">
        <w:t>ознакомиться с проведением и результатами хотторнского эксперимента</w:t>
      </w:r>
      <w:r w:rsidR="00041A15" w:rsidRPr="00041A15">
        <w:t>;</w:t>
      </w:r>
    </w:p>
    <w:p w:rsidR="00041A15" w:rsidRDefault="00F135EE" w:rsidP="00041A15">
      <w:pPr>
        <w:ind w:firstLine="709"/>
      </w:pPr>
      <w:r w:rsidRPr="00041A15">
        <w:t>дать заключение о значении знаменитого эксперимента Мейо</w:t>
      </w:r>
      <w:r w:rsidR="00041A15" w:rsidRPr="00041A15">
        <w:t>.</w:t>
      </w:r>
    </w:p>
    <w:p w:rsidR="00041A15" w:rsidRDefault="00041A15" w:rsidP="00041A15">
      <w:pPr>
        <w:pStyle w:val="2"/>
      </w:pPr>
      <w:bookmarkStart w:id="2" w:name="_Toc221021200"/>
      <w:r>
        <w:rPr>
          <w:rStyle w:val="a7"/>
          <w:noProof/>
          <w:color w:val="000000"/>
          <w:u w:val="none"/>
        </w:rPr>
        <w:br w:type="page"/>
      </w:r>
      <w:bookmarkStart w:id="3" w:name="_Toc259964904"/>
      <w:r w:rsidR="003D61A5" w:rsidRPr="00041A15">
        <w:rPr>
          <w:rStyle w:val="a7"/>
          <w:noProof/>
          <w:color w:val="000000"/>
          <w:u w:val="none"/>
        </w:rPr>
        <w:t>Глава 1</w:t>
      </w:r>
      <w:r w:rsidRPr="00041A15">
        <w:rPr>
          <w:rStyle w:val="a7"/>
          <w:color w:val="000000"/>
          <w:u w:val="none"/>
        </w:rPr>
        <w:t xml:space="preserve">. </w:t>
      </w:r>
      <w:r w:rsidR="00C14CA5" w:rsidRPr="00041A15">
        <w:t>Биографическая справка</w:t>
      </w:r>
      <w:bookmarkEnd w:id="2"/>
      <w:bookmarkEnd w:id="3"/>
    </w:p>
    <w:p w:rsidR="00041A15" w:rsidRDefault="00041A15" w:rsidP="00041A15">
      <w:pPr>
        <w:ind w:firstLine="709"/>
      </w:pPr>
    </w:p>
    <w:p w:rsidR="00041A15" w:rsidRDefault="00C14CA5" w:rsidP="00041A15">
      <w:pPr>
        <w:ind w:firstLine="709"/>
      </w:pPr>
      <w:r w:rsidRPr="00041A15">
        <w:t>Джордж Элтон Мэйо родился в Аделаиде, столице Южной Австралии, в 1880 г</w:t>
      </w:r>
      <w:r w:rsidR="00041A15" w:rsidRPr="00041A15">
        <w:t xml:space="preserve">. </w:t>
      </w:r>
      <w:r w:rsidRPr="00041A15">
        <w:t>Его дед по отцовской линии был лучшим хирургом Южной Австралии, членом совета Королевского хирургического института, подполковником аделаидского полка и столпом местного общества</w:t>
      </w:r>
      <w:r w:rsidR="00041A15" w:rsidRPr="00041A15">
        <w:t xml:space="preserve">. </w:t>
      </w:r>
      <w:r w:rsidRPr="00041A15">
        <w:t>Отец Мэйо не добился подобного общественного или профессионального признания, однако, вполне успешно занимался торговлей недвижимостью, что позволяло его семье жить безбедно</w:t>
      </w:r>
      <w:r w:rsidR="00041A15" w:rsidRPr="00041A15">
        <w:t xml:space="preserve">. </w:t>
      </w:r>
      <w:r w:rsidRPr="00041A15">
        <w:t>Обучением Мэйо сначала занималась гувернантка, а в двенадцатилетнем возрасте он был послан в Queen's School в Северной Аделаиде, где проучился три года</w:t>
      </w:r>
      <w:r w:rsidR="00041A15" w:rsidRPr="00041A15">
        <w:t xml:space="preserve">. </w:t>
      </w:r>
      <w:r w:rsidRPr="00041A15">
        <w:t>Затем в 1896-1898 гг</w:t>
      </w:r>
      <w:r w:rsidR="00041A15" w:rsidRPr="00041A15">
        <w:t xml:space="preserve">. </w:t>
      </w:r>
      <w:r w:rsidRPr="00041A15">
        <w:t>он занимается в основанном его дедом St</w:t>
      </w:r>
      <w:r w:rsidR="00041A15" w:rsidRPr="00041A15">
        <w:t xml:space="preserve">. </w:t>
      </w:r>
      <w:r w:rsidRPr="00041A15">
        <w:t>Peter's College, частном заведении для юных джентльменов христианского вероисповедания, которое некогда закончил и его отец</w:t>
      </w:r>
      <w:r w:rsidR="00041A15" w:rsidRPr="00041A15">
        <w:t xml:space="preserve">. </w:t>
      </w:r>
      <w:r w:rsidRPr="00041A15">
        <w:t>Родители Мэйо старались дать своим детям приличное образование и посоветовали Элтону заняться изучением медицины</w:t>
      </w:r>
      <w:r w:rsidR="00041A15" w:rsidRPr="00041A15">
        <w:t xml:space="preserve">. </w:t>
      </w:r>
      <w:r w:rsidRPr="00041A15">
        <w:t>В 1899 г</w:t>
      </w:r>
      <w:r w:rsidR="00041A15" w:rsidRPr="00041A15">
        <w:t xml:space="preserve">. </w:t>
      </w:r>
      <w:r w:rsidRPr="00041A15">
        <w:t>он поступает на медицинский факультет университета Аделаиды</w:t>
      </w:r>
      <w:r w:rsidR="00041A15" w:rsidRPr="00041A15">
        <w:t xml:space="preserve">. </w:t>
      </w:r>
      <w:r w:rsidRPr="00041A15">
        <w:t>Срок обучения на нем составлял пять лет</w:t>
      </w:r>
      <w:r w:rsidR="00041A15" w:rsidRPr="00041A15">
        <w:t xml:space="preserve">. </w:t>
      </w:r>
      <w:r w:rsidRPr="00041A15">
        <w:t>На первом курсе Мэйо входит в тройку лучших студентов факультета, однако он проваливает экзамены за второй курс и покидает Аделаиду</w:t>
      </w:r>
      <w:r w:rsidR="00041A15" w:rsidRPr="00041A15">
        <w:t xml:space="preserve">. </w:t>
      </w:r>
      <w:r w:rsidRPr="00041A15">
        <w:t>Родители посылают его в Шотландию, он продолжает изучать медицину в Эдинбургском университете</w:t>
      </w:r>
      <w:r w:rsidR="00041A15" w:rsidRPr="00041A15">
        <w:t xml:space="preserve">. </w:t>
      </w:r>
      <w:r w:rsidRPr="00041A15">
        <w:t>В 1901 г</w:t>
      </w:r>
      <w:r w:rsidR="00041A15" w:rsidRPr="00041A15">
        <w:t xml:space="preserve">. </w:t>
      </w:r>
      <w:r w:rsidRPr="00041A15">
        <w:t>он уезжает из Шотландии и поступает в небольшую медицинскую школу при госпитале святого Георгия в Лондоне</w:t>
      </w:r>
      <w:r w:rsidR="00041A15" w:rsidRPr="00041A15">
        <w:t xml:space="preserve">. </w:t>
      </w:r>
      <w:r w:rsidRPr="00041A15">
        <w:t>Он сдает экзамены и на лечебном, и на хирургическом отделении</w:t>
      </w:r>
      <w:r w:rsidR="00041A15" w:rsidRPr="00041A15">
        <w:t xml:space="preserve">. </w:t>
      </w:r>
      <w:r w:rsidRPr="00041A15">
        <w:t>Несмотря на это, к 1903 г</w:t>
      </w:r>
      <w:r w:rsidR="00041A15" w:rsidRPr="00041A15">
        <w:t xml:space="preserve">. </w:t>
      </w:r>
      <w:r w:rsidRPr="00041A15">
        <w:t>его интерес к медицине практически угасает и он продолжает учебу разве что из боязни расстроить родителей и прослыть бездельником среди своих австралийских сверстников</w:t>
      </w:r>
      <w:r w:rsidR="00041A15" w:rsidRPr="00041A15">
        <w:t xml:space="preserve">. </w:t>
      </w:r>
      <w:r w:rsidRPr="00041A15">
        <w:t>Тем не менее, его нелюбовь к этому предмету стала столь большой, что в декабре 1903 г</w:t>
      </w:r>
      <w:r w:rsidR="00041A15" w:rsidRPr="00041A15">
        <w:t xml:space="preserve">. </w:t>
      </w:r>
      <w:r w:rsidRPr="00041A15">
        <w:t>он порывает с медициной и уговаривает отца обеспечить ему возможность поиска альтернативной специальности</w:t>
      </w:r>
      <w:r w:rsidR="00041A15" w:rsidRPr="00041A15">
        <w:t xml:space="preserve">. </w:t>
      </w:r>
      <w:r w:rsidRPr="00041A15">
        <w:t>Он поступает на службу в горнорудную компанию Ashanii Mining Company, занимавшуюся добычей золота в Обуасси в Западной Африке</w:t>
      </w:r>
      <w:r w:rsidR="00041A15" w:rsidRPr="00041A15">
        <w:t xml:space="preserve">. </w:t>
      </w:r>
      <w:r w:rsidRPr="00041A15">
        <w:t>И дед, и отец Мэйо начинали свою жизнь с приключений, и он в известном смысле продолжил семейную традицию</w:t>
      </w:r>
      <w:r w:rsidR="00041A15" w:rsidRPr="00041A15">
        <w:t xml:space="preserve">. </w:t>
      </w:r>
      <w:r w:rsidRPr="00041A15">
        <w:t>К глубокому сожалению самого Мэйо, он был вынужден по состоянию здоровья вернуться в Англию уже в марте 1904 г</w:t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В 1905 г</w:t>
      </w:r>
      <w:r w:rsidR="00041A15" w:rsidRPr="00041A15">
        <w:t xml:space="preserve">. </w:t>
      </w:r>
      <w:r w:rsidRPr="00041A15">
        <w:t>он приезжает в Южную Австралию и, благодаря стараниям родителей, становится совладельцем небольшой издательской фирмы</w:t>
      </w:r>
      <w:r w:rsidR="00041A15" w:rsidRPr="00041A15">
        <w:t xml:space="preserve">. </w:t>
      </w:r>
      <w:r w:rsidRPr="00041A15">
        <w:t>В 1907 г</w:t>
      </w:r>
      <w:r w:rsidR="00041A15" w:rsidRPr="00041A15">
        <w:t xml:space="preserve">. </w:t>
      </w:r>
      <w:r w:rsidRPr="00041A15">
        <w:t>он возобновляет свои университетские занятия, на сей раз избрав их предметом философию и психологию, и в 1911 г</w:t>
      </w:r>
      <w:r w:rsidR="00041A15" w:rsidRPr="00041A15">
        <w:t xml:space="preserve">. </w:t>
      </w:r>
      <w:r w:rsidRPr="00041A15">
        <w:t>получает университетский диплом</w:t>
      </w:r>
      <w:r w:rsidR="00041A15" w:rsidRPr="00041A15">
        <w:t xml:space="preserve">. </w:t>
      </w:r>
      <w:r w:rsidRPr="00041A15">
        <w:t>Он решает посвятить себя академической карьере и устраивается преподавателем логики, психологии и этики в только что открывшемся Квинслендском университете в Брисбейне</w:t>
      </w:r>
      <w:r w:rsidR="00041A15" w:rsidRPr="00041A15">
        <w:t xml:space="preserve">. </w:t>
      </w:r>
      <w:r w:rsidRPr="00041A15">
        <w:t>Его преподавательская деятельность получает весьма высокую оценку</w:t>
      </w:r>
      <w:r w:rsidR="00041A15" w:rsidRPr="00041A15">
        <w:t xml:space="preserve">. </w:t>
      </w:r>
      <w:r w:rsidRPr="00041A15">
        <w:t>Он переходит на отделение философии и женится на особе из знатной семьи</w:t>
      </w:r>
      <w:r w:rsidR="00041A15" w:rsidRPr="00041A15">
        <w:t xml:space="preserve">. </w:t>
      </w:r>
      <w:r w:rsidRPr="00041A15">
        <w:t>В 1919 г</w:t>
      </w:r>
      <w:r w:rsidR="00041A15" w:rsidRPr="00041A15">
        <w:t xml:space="preserve">. </w:t>
      </w:r>
      <w:r w:rsidRPr="00041A15">
        <w:t>он публикует монографию</w:t>
      </w:r>
      <w:r w:rsidR="00041A15">
        <w:t xml:space="preserve"> "</w:t>
      </w:r>
      <w:r w:rsidRPr="00041A15">
        <w:t>Democracy and Freedom</w:t>
      </w:r>
      <w:r w:rsidR="00041A15">
        <w:t>" ("</w:t>
      </w:r>
      <w:r w:rsidRPr="00041A15">
        <w:t>Демократия и свобода</w:t>
      </w:r>
      <w:r w:rsidR="00041A15">
        <w:t>"</w:t>
      </w:r>
      <w:r w:rsidR="00041A15" w:rsidRPr="00041A15">
        <w:t>),</w:t>
      </w:r>
      <w:r w:rsidRPr="00041A15">
        <w:t xml:space="preserve"> посвященную политическим проблемам индустриального общества, в которой подвергает критике современную систему представительной демократии, основанной на партийном принципе</w:t>
      </w:r>
      <w:r w:rsidR="00041A15" w:rsidRPr="00041A15">
        <w:t xml:space="preserve">. </w:t>
      </w:r>
      <w:r w:rsidRPr="00041A15">
        <w:t>Исходя из некоторых положений психологов Зигмунда Фрейда и Карла Юнга, он утверждает, что политики</w:t>
      </w:r>
      <w:r w:rsidR="00041A15">
        <w:t xml:space="preserve"> "</w:t>
      </w:r>
      <w:r w:rsidRPr="00041A15">
        <w:t>стимулируют подсознательные страхи</w:t>
      </w:r>
      <w:r w:rsidR="00041A15">
        <w:t>...</w:t>
      </w:r>
      <w:r w:rsidR="00041A15" w:rsidRPr="00041A15">
        <w:t xml:space="preserve"> </w:t>
      </w:r>
      <w:r w:rsidRPr="00041A15">
        <w:t>увязывают их с социальными и индустриальными проблемами и, затем, предлагают некое средство для их решения</w:t>
      </w:r>
      <w:r w:rsidR="00041A15">
        <w:t>"</w:t>
      </w:r>
      <w:r w:rsidR="00426C6C" w:rsidRPr="00041A15">
        <w:rPr>
          <w:rStyle w:val="af0"/>
          <w:color w:val="000000"/>
        </w:rPr>
        <w:footnoteReference w:id="1"/>
      </w:r>
      <w:r w:rsidR="00041A15" w:rsidRPr="00041A15">
        <w:t xml:space="preserve">. </w:t>
      </w:r>
      <w:r w:rsidRPr="00041A15">
        <w:t>Так же как и в других своих работах, он пытается найти элементы, которые связывали бы общество воедино, а не разделяли его</w:t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Согласно Мэйо, партийная политика с присущим ей искусственным стимулированием конфликтов неизбежно приводит к усилению социального расслоения и не может способствовать ни установлению социальной гармонии, ни достижению индивидуальной автономии</w:t>
      </w:r>
      <w:r w:rsidR="00964B9D" w:rsidRPr="00041A15">
        <w:rPr>
          <w:rStyle w:val="af0"/>
          <w:color w:val="000000"/>
        </w:rPr>
        <w:footnoteReference w:id="2"/>
      </w:r>
      <w:r w:rsidR="00041A15" w:rsidRPr="00041A15">
        <w:t xml:space="preserve">. </w:t>
      </w:r>
      <w:r w:rsidRPr="00041A15">
        <w:t>Для того чтобы демократия была конструктивной, а не деструктивной, требуется определенное политическое воспитание и просвещенное руководство, благодаря которым иррационализм и предрассудки уступят место рациональной мысли и осознанию реального положения вещей</w:t>
      </w:r>
      <w:r w:rsidR="00041A15" w:rsidRPr="00041A15">
        <w:t xml:space="preserve">. </w:t>
      </w:r>
      <w:r w:rsidRPr="00041A15">
        <w:t>Неприятие любого рода явлений, так или иначе связанных с возникновением конфликтных политических ситуаций, и стремление к достижению социальной гармонии становятся постоянными темами трудов Мэйо</w:t>
      </w:r>
      <w:r w:rsidR="00041A15" w:rsidRPr="00041A15">
        <w:t xml:space="preserve">. </w:t>
      </w:r>
      <w:r w:rsidRPr="00041A15">
        <w:t>Скажем, в своем эссе</w:t>
      </w:r>
      <w:r w:rsidR="00041A15">
        <w:t xml:space="preserve"> "</w:t>
      </w:r>
      <w:r w:rsidRPr="00041A15">
        <w:t>Modernization of a Primitive Community</w:t>
      </w:r>
      <w:r w:rsidR="00041A15">
        <w:t>" ("</w:t>
      </w:r>
      <w:r w:rsidRPr="00041A15">
        <w:t>Модернизация примитивного общества</w:t>
      </w:r>
      <w:r w:rsidR="00041A15">
        <w:t>"</w:t>
      </w:r>
      <w:r w:rsidR="00041A15" w:rsidRPr="00041A15">
        <w:t>),</w:t>
      </w:r>
      <w:r w:rsidRPr="00041A15">
        <w:t xml:space="preserve"> увидевшем свет в 1947 г</w:t>
      </w:r>
      <w:r w:rsidR="00041A15">
        <w:t>.,</w:t>
      </w:r>
      <w:r w:rsidRPr="00041A15">
        <w:t xml:space="preserve"> он пишет, что</w:t>
      </w:r>
      <w:r w:rsidR="00041A15">
        <w:t xml:space="preserve"> "</w:t>
      </w:r>
      <w:r w:rsidRPr="00041A15">
        <w:t>общество</w:t>
      </w:r>
      <w:r w:rsidR="00041A15" w:rsidRPr="00041A15">
        <w:t xml:space="preserve"> - </w:t>
      </w:r>
      <w:r w:rsidRPr="00041A15">
        <w:t>кооперативная система</w:t>
      </w:r>
      <w:r w:rsidR="00041A15" w:rsidRPr="00041A15">
        <w:t xml:space="preserve">; </w:t>
      </w:r>
      <w:r w:rsidRPr="00041A15">
        <w:t>общество цивилизованное</w:t>
      </w:r>
      <w:r w:rsidR="00041A15" w:rsidRPr="00041A15">
        <w:t xml:space="preserve"> - </w:t>
      </w:r>
      <w:r w:rsidRPr="00041A15">
        <w:t>это общество, в котором кооперация является основой взаимопонимания и желания работать сообща</w:t>
      </w:r>
      <w:r w:rsidR="00041A15">
        <w:t>"</w:t>
      </w:r>
      <w:r w:rsidR="00FE22D2" w:rsidRPr="00041A15">
        <w:rPr>
          <w:rStyle w:val="af0"/>
          <w:color w:val="000000"/>
        </w:rPr>
        <w:footnoteReference w:id="3"/>
      </w:r>
      <w:r w:rsidR="00041A15" w:rsidRPr="00041A15">
        <w:t xml:space="preserve">. </w:t>
      </w:r>
      <w:r w:rsidRPr="00041A15">
        <w:t>В период между этими двумя работами рабочее место представлялось Мэйо фокусом проявления индивидуальной самоидентификации и ключом к достижению социального единства</w:t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Несмотря на свой профессиональный и личный успех в Брисбейне, Мэйо был явно неудовлетворен достигнутым</w:t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Мэйо находил атмосферу субтропического Брисбейна удушающей как физически, так и духовно</w:t>
      </w:r>
      <w:r w:rsidR="00041A15" w:rsidRPr="00041A15">
        <w:t xml:space="preserve">; </w:t>
      </w:r>
      <w:r w:rsidRPr="00041A15">
        <w:t>в течение всех одиннадцати лет, проведенных им здесь, он не оставлял попыток или сбежать в Англию, или устроиться на работу в Мельбурне или Сиднее</w:t>
      </w:r>
      <w:r w:rsidR="00041A15" w:rsidRPr="00041A15">
        <w:t xml:space="preserve">. </w:t>
      </w:r>
      <w:r w:rsidRPr="00041A15">
        <w:t>В конце 1921 г</w:t>
      </w:r>
      <w:r w:rsidR="00041A15">
        <w:t>.,</w:t>
      </w:r>
      <w:r w:rsidRPr="00041A15">
        <w:t xml:space="preserve"> отчаявшись найти хоть какую-то альтернативу, он берет годичный отпуск</w:t>
      </w:r>
      <w:r w:rsidR="00041A15">
        <w:t xml:space="preserve"> (</w:t>
      </w:r>
      <w:r w:rsidRPr="00041A15">
        <w:t>хотя и не собирается возвращаться в Брисбейн</w:t>
      </w:r>
      <w:r w:rsidR="00041A15" w:rsidRPr="00041A15">
        <w:t xml:space="preserve">). </w:t>
      </w:r>
      <w:r w:rsidRPr="00041A15">
        <w:t>Проведя несколько месяцев в Мельбурне, он покупает билет на пароход, отправляющийся в Соединенные Штаты, и в августе 1922 г</w:t>
      </w:r>
      <w:r w:rsidR="00041A15" w:rsidRPr="00041A15">
        <w:t xml:space="preserve">. </w:t>
      </w:r>
      <w:r w:rsidRPr="00041A15">
        <w:t>в возрасте 42 лет прибывает в Сан-Франциско</w:t>
      </w:r>
      <w:r w:rsidR="002213A7" w:rsidRPr="00041A15">
        <w:rPr>
          <w:rStyle w:val="af0"/>
          <w:color w:val="000000"/>
        </w:rPr>
        <w:footnoteReference w:id="4"/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Мэйо прибывает в Штаты с парой рекомендательных писем и 50 фунтами в кармане</w:t>
      </w:r>
      <w:r w:rsidR="00041A15" w:rsidRPr="00041A15">
        <w:t xml:space="preserve">. </w:t>
      </w:r>
      <w:r w:rsidRPr="00041A15">
        <w:t>Испытывая понятные финансовые затруднения, он переходит с места на место, занимаясь то университетскими исследованиями, то работой на Standard Oil</w:t>
      </w:r>
      <w:r w:rsidR="00041A15" w:rsidRPr="00041A15">
        <w:t xml:space="preserve">. </w:t>
      </w:r>
      <w:r w:rsidRPr="00041A15">
        <w:t>Удача улыбнулась ему, когда он встретился с Верноном Келлогом, секретарем Национального исследовательского совета</w:t>
      </w:r>
      <w:r w:rsidR="00041A15">
        <w:t xml:space="preserve"> (</w:t>
      </w:r>
      <w:r w:rsidRPr="00041A15">
        <w:t>National Research Council</w:t>
      </w:r>
      <w:r w:rsidR="00041A15" w:rsidRPr="00041A15">
        <w:t xml:space="preserve"> - </w:t>
      </w:r>
      <w:r w:rsidRPr="00041A15">
        <w:t>NRC</w:t>
      </w:r>
      <w:r w:rsidR="00041A15" w:rsidRPr="00041A15">
        <w:t xml:space="preserve">). </w:t>
      </w:r>
      <w:r w:rsidRPr="00041A15">
        <w:t>Взгляды Мэйо на природу индустриальных отношений заинтересовали Келлога настолько, что он пригласил его к себе в Вашингтон для дальнейшего обсуждения этой темы</w:t>
      </w:r>
      <w:r w:rsidR="00041A15" w:rsidRPr="00041A15">
        <w:t xml:space="preserve">. </w:t>
      </w:r>
      <w:r w:rsidRPr="00041A15">
        <w:t>В Вашингтоне Мэйо делает все возможное, чтобы произвести впечатление на членов Совета и участников работавшего под его эгидой Фонда по изучению кадровых вопросов</w:t>
      </w:r>
      <w:r w:rsidR="00041A15">
        <w:t xml:space="preserve"> (</w:t>
      </w:r>
      <w:r w:rsidRPr="00041A15">
        <w:t>Personnel Research Foundation</w:t>
      </w:r>
      <w:r w:rsidR="00041A15" w:rsidRPr="00041A15">
        <w:t xml:space="preserve">). </w:t>
      </w:r>
      <w:r w:rsidRPr="00041A15">
        <w:t>Ему удалось предстать перед ними в качестве человека, не скованного дисциплинарными границами и потому способного выходить за пределы привычных категорий психологии, психиатрии и социологии</w:t>
      </w:r>
      <w:r w:rsidR="00041A15" w:rsidRPr="00041A15">
        <w:t xml:space="preserve">. </w:t>
      </w:r>
      <w:r w:rsidRPr="00041A15">
        <w:t>Затем Мэйо отправился в Нью-Йорк и встретился там с Бердсли Рамлом, директором Рокфеллеровского мемориального фонда Лауры Спелмэн</w:t>
      </w:r>
      <w:r w:rsidR="00041A15" w:rsidRPr="00041A15">
        <w:t xml:space="preserve">. </w:t>
      </w:r>
      <w:r w:rsidRPr="00041A15">
        <w:t xml:space="preserve">Сам Рамл, занявший этот </w:t>
      </w:r>
      <w:r w:rsidR="00F919D5" w:rsidRPr="00041A15">
        <w:t>пос</w:t>
      </w:r>
      <w:r w:rsidRPr="00041A15">
        <w:t>т сравнительно недавно, всячески поддерживал социальные исследования</w:t>
      </w:r>
      <w:r w:rsidR="00041A15" w:rsidRPr="00041A15">
        <w:t xml:space="preserve">. </w:t>
      </w:r>
      <w:r w:rsidRPr="00041A15">
        <w:t>Он тут же решил оказать финансовую помощь Мэйо, разрабатывавшему идеи достижения социальной гармонии</w:t>
      </w:r>
      <w:r w:rsidR="00041A15" w:rsidRPr="00041A15">
        <w:t xml:space="preserve">. </w:t>
      </w:r>
      <w:r w:rsidRPr="00041A15">
        <w:t xml:space="preserve">Рамлу удалось выбить для </w:t>
      </w:r>
      <w:r w:rsidR="002B6FB0" w:rsidRPr="00041A15">
        <w:t>н</w:t>
      </w:r>
      <w:r w:rsidRPr="00041A15">
        <w:t xml:space="preserve">его временную ставку исследователя в сфере социальных наук </w:t>
      </w:r>
      <w:r w:rsidR="002B6FB0" w:rsidRPr="00041A15">
        <w:t>н</w:t>
      </w:r>
      <w:r w:rsidRPr="00041A15">
        <w:t>а факультете промышленных исследований филадельфийского Пенсильванского университета, где Мэйо и начал работать с зимы 1923г</w:t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В Филадельфии Мэйо стал говорить о том, что он воспринимает проблемы индустриальной психологии как проблемы</w:t>
      </w:r>
      <w:r w:rsidR="00041A15">
        <w:t xml:space="preserve"> "</w:t>
      </w:r>
      <w:r w:rsidRPr="00041A15">
        <w:t>психопатологии</w:t>
      </w:r>
      <w:r w:rsidR="00041A15">
        <w:t xml:space="preserve">", </w:t>
      </w:r>
      <w:r w:rsidRPr="00041A15">
        <w:t>тем самым подчеркивая связь своего учения с работами Фрейда и Юнга, а также с тогдашним увлечением психогигиеной</w:t>
      </w:r>
      <w:r w:rsidR="00041A15" w:rsidRPr="00041A15">
        <w:t xml:space="preserve">. </w:t>
      </w:r>
      <w:r w:rsidRPr="00041A15">
        <w:t>Он объяснял производственные конфликты не столько экономическими, сколько психологическими причинами</w:t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Любой индивид страдает от иррациональных проявлений и фантазий, которые могут не оказывать серьезного влияния на цельную личность, по могут взаимодействовать с фантазиями других людей, приводя к конфликтам в промышленности и в обществе</w:t>
      </w:r>
      <w:r w:rsidR="00041A15" w:rsidRPr="00041A15">
        <w:t xml:space="preserve">. </w:t>
      </w:r>
      <w:r w:rsidRPr="00041A15">
        <w:t>Таким образом, стачки и политические волнения массовой демократии не являются рациональными попытками добиться увеличения заработной платы или принятия определенной политической программы</w:t>
      </w:r>
      <w:r w:rsidR="00041A15" w:rsidRPr="00041A15">
        <w:t xml:space="preserve">. </w:t>
      </w:r>
      <w:r w:rsidRPr="00041A15">
        <w:t>Они представляют собой выражение подспудных мечтаний, и говорить, в данном случае, следует именно о них, а не о политических требованиях или</w:t>
      </w:r>
      <w:r w:rsidR="00041A15">
        <w:t xml:space="preserve"> "</w:t>
      </w:r>
      <w:r w:rsidRPr="00041A15">
        <w:t>симптомах</w:t>
      </w:r>
      <w:r w:rsidR="00041A15">
        <w:t>"</w:t>
      </w:r>
      <w:r w:rsidR="00A0223E" w:rsidRPr="00041A15">
        <w:rPr>
          <w:rStyle w:val="af0"/>
          <w:color w:val="000000"/>
        </w:rPr>
        <w:footnoteReference w:id="5"/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Если бы это объяснение производственного конфликта соответствовало реальности, улучшение производственных отношений являлось бы прерогативой психопатолога, который назначал бы определенную терапию в зависимости от поставленного диагноза</w:t>
      </w:r>
      <w:r w:rsidR="00041A15" w:rsidRPr="00041A15">
        <w:t xml:space="preserve">. </w:t>
      </w:r>
      <w:r w:rsidRPr="00041A15">
        <w:t>На суконной фабрике Continental Mills Мэйо имел возможность применить свою теорию на практике, когда его пригласили туда с тем, чтобы он помог руководству разрешить проблему большой текучести рабочей силы в прядильном производстве</w:t>
      </w:r>
      <w:r w:rsidR="00041A15" w:rsidRPr="00041A15">
        <w:t xml:space="preserve">. </w:t>
      </w:r>
      <w:r w:rsidRPr="00041A15">
        <w:t>Мэйо пришел к выводу, что условия работы здесь при всей их тяжести были ничуть не хуже, чем в других цехах, и, стало быть, высокая текучесть кадров объяснялась не ими</w:t>
      </w:r>
      <w:r w:rsidR="00041A15" w:rsidRPr="00041A15">
        <w:t xml:space="preserve">. </w:t>
      </w:r>
      <w:r w:rsidRPr="00041A15">
        <w:t>Мэйо решил, что ее причиной являлись неудобные позы, которые приходилось принимать при работе прядильщицам</w:t>
      </w:r>
      <w:r w:rsidR="00041A15" w:rsidRPr="00041A15">
        <w:t xml:space="preserve">. </w:t>
      </w:r>
      <w:r w:rsidRPr="00041A15">
        <w:t xml:space="preserve">Физическое утомление не могло не повлиять на их ментальное, </w:t>
      </w:r>
      <w:r w:rsidR="00041A15">
        <w:t>т.е.</w:t>
      </w:r>
      <w:r w:rsidR="00041A15" w:rsidRPr="00041A15">
        <w:t xml:space="preserve"> </w:t>
      </w:r>
      <w:r w:rsidRPr="00041A15">
        <w:t>психическое состояние,</w:t>
      </w:r>
      <w:r w:rsidR="00041A15" w:rsidRPr="00041A15">
        <w:t xml:space="preserve"> - </w:t>
      </w:r>
      <w:r w:rsidRPr="00041A15">
        <w:t>их сознание исполнялось пессимизма, что естественным образом, приводило к снижению производительности труда и высокой текучести кадров</w:t>
      </w:r>
      <w:r w:rsidR="00041A15" w:rsidRPr="00041A15">
        <w:t>.</w:t>
      </w:r>
    </w:p>
    <w:p w:rsidR="009E25AB" w:rsidRPr="00041A15" w:rsidRDefault="00C14CA5" w:rsidP="00041A15">
      <w:pPr>
        <w:ind w:firstLine="709"/>
      </w:pPr>
      <w:r w:rsidRPr="00041A15">
        <w:t>Мэйо полагал, что данную проблему можно решить крайне просто</w:t>
      </w:r>
      <w:r w:rsidR="00041A15" w:rsidRPr="00041A15">
        <w:t xml:space="preserve">: </w:t>
      </w:r>
      <w:r w:rsidRPr="00041A15">
        <w:t>для этого достаточно было увеличить продолжительность и количество межоперационных перерывов для отдыха, что, по его мнению, позволило бы рабочим избавиться от мрачных мыслей и расслабиться</w:t>
      </w:r>
      <w:r w:rsidR="00041A15" w:rsidRPr="00041A15">
        <w:t xml:space="preserve">. </w:t>
      </w:r>
      <w:r w:rsidRPr="00041A15">
        <w:t>Разумеется, введение дополнительных перерывов для отдыха не было чем-то новым</w:t>
      </w:r>
      <w:r w:rsidR="00041A15">
        <w:t xml:space="preserve">.Ф.У. </w:t>
      </w:r>
      <w:r w:rsidRPr="00041A15">
        <w:t>Тейлор, к примеру, вводил их во время работы в S</w:t>
      </w:r>
      <w:r w:rsidR="009E25AB" w:rsidRPr="00041A15">
        <w:t>imonds Rolling Machine Company</w:t>
      </w:r>
      <w:r w:rsidR="00041A15" w:rsidRPr="00041A15">
        <w:t xml:space="preserve">. </w:t>
      </w:r>
      <w:r w:rsidRPr="00041A15">
        <w:t>Проблема утомления подробно исследовалась Джилб-ретами, теме производственного утомления было посвящено достаточно большое количество книг, написанных физиологами и психологами США, Великобритании и Германии</w:t>
      </w:r>
      <w:r w:rsidR="00041A15">
        <w:t>...</w:t>
      </w:r>
      <w:r w:rsidR="00041A15" w:rsidRPr="00041A15">
        <w:t xml:space="preserve"> </w:t>
      </w:r>
      <w:r w:rsidRPr="00041A15">
        <w:t>Особое место здесь занимали отчеты специальной британской комиссии, занимавшейся изучением проблем производственного утомления</w:t>
      </w:r>
      <w:r w:rsidR="00041A15" w:rsidRPr="00041A15">
        <w:t xml:space="preserve">. </w:t>
      </w:r>
      <w:r w:rsidRPr="00041A15">
        <w:t>Следует заметить, что пытаясь выявить определенную связь между утомлением и пессимистическими мыслями, Мэио выходил за область опытных данных, вследствие чего его рассуждения порой оборачивались чистой спекуляцией</w:t>
      </w:r>
      <w:r w:rsidR="00041A15" w:rsidRPr="00041A15">
        <w:t xml:space="preserve">. </w:t>
      </w:r>
      <w:r w:rsidRPr="00041A15">
        <w:t>Его интересовала скорее сама теория, чем результаты исследовании, и потому следует всегда помнить о предупреждении Трахейра, писавшего, что</w:t>
      </w:r>
      <w:r w:rsidR="00041A15">
        <w:t xml:space="preserve"> "</w:t>
      </w:r>
      <w:r w:rsidRPr="00041A15">
        <w:t>Мэйо нисколько не интересуют исследования, процедуры сбора данных и их последующий анализ</w:t>
      </w:r>
      <w:r w:rsidR="00041A15">
        <w:t>"</w:t>
      </w:r>
      <w:r w:rsidR="009E25AB" w:rsidRPr="00041A15">
        <w:rPr>
          <w:rStyle w:val="af0"/>
          <w:color w:val="000000"/>
        </w:rPr>
        <w:footnoteReference w:id="6"/>
      </w:r>
    </w:p>
    <w:p w:rsidR="00041A15" w:rsidRDefault="00C14CA5" w:rsidP="00041A15">
      <w:pPr>
        <w:ind w:firstLine="709"/>
      </w:pPr>
      <w:r w:rsidRPr="00041A15">
        <w:t>Тем не менее</w:t>
      </w:r>
      <w:r w:rsidR="009E25AB" w:rsidRPr="00041A15">
        <w:t>,</w:t>
      </w:r>
      <w:r w:rsidRPr="00041A15">
        <w:t xml:space="preserve"> в случае с Continental Mills Мэйо сумел существенно снизить текучесть кадров и повысить производительность труда, вследствие чего Фонд Рокфеллера, возглавляемый Рамлом, вызвался финансировать его исследования в течение трех следующих лет</w:t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В сентябре 1926 г</w:t>
      </w:r>
      <w:r w:rsidR="00041A15" w:rsidRPr="00041A15">
        <w:t xml:space="preserve">. </w:t>
      </w:r>
      <w:r w:rsidRPr="00041A15">
        <w:t>Мэйо становится адъюнкт-профессором и руководителем отделения производственных исследований Harvard Business School</w:t>
      </w:r>
      <w:r w:rsidR="00041A15" w:rsidRPr="00041A15">
        <w:t xml:space="preserve">. </w:t>
      </w:r>
      <w:r w:rsidRPr="00041A15">
        <w:t>Эта должность была учреждена Фондом Рокфеллера и финансировалась им в течение пяти лет, однако Мэйо оставался в Гарварде до выхода на пенсию</w:t>
      </w:r>
      <w:r w:rsidR="00041A15" w:rsidRPr="00041A15">
        <w:t xml:space="preserve">. </w:t>
      </w:r>
      <w:r w:rsidRPr="00041A15">
        <w:t>Это случилось в 1947 г</w:t>
      </w:r>
      <w:r w:rsidR="00041A15" w:rsidRPr="00041A15">
        <w:t xml:space="preserve">. </w:t>
      </w:r>
      <w:r w:rsidRPr="00041A15">
        <w:t>Хотя Элто</w:t>
      </w:r>
      <w:r w:rsidR="00333149" w:rsidRPr="00041A15">
        <w:t>н</w:t>
      </w:r>
      <w:r w:rsidRPr="00041A15">
        <w:t xml:space="preserve"> Мэйо прожил много лет в Соединенных Штатах, а родился и вырос в Австралии, своей родиной он всегда считал Англию</w:t>
      </w:r>
      <w:r w:rsidR="00041A15" w:rsidRPr="00041A15">
        <w:t xml:space="preserve">. </w:t>
      </w:r>
      <w:r w:rsidRPr="00041A15">
        <w:t>После 1947 г</w:t>
      </w:r>
      <w:r w:rsidR="00041A15" w:rsidRPr="00041A15">
        <w:t xml:space="preserve">. </w:t>
      </w:r>
      <w:r w:rsidRPr="00041A15">
        <w:t>он и его жена поселяются в частном владении на территории усадьбы Полсден-Лейси в окрестностях Гилдфорда</w:t>
      </w:r>
      <w:r w:rsidR="00041A15">
        <w:t xml:space="preserve"> (</w:t>
      </w:r>
      <w:r w:rsidRPr="00041A15">
        <w:t>Сюррей</w:t>
      </w:r>
      <w:r w:rsidR="00041A15" w:rsidRPr="00041A15">
        <w:t>),</w:t>
      </w:r>
      <w:r w:rsidRPr="00041A15">
        <w:t xml:space="preserve"> находящейся под защитой Общества охраны памятников</w:t>
      </w:r>
      <w:r w:rsidR="00041A15" w:rsidRPr="00041A15">
        <w:t xml:space="preserve">. </w:t>
      </w:r>
      <w:r w:rsidRPr="00041A15">
        <w:t>Здесь в 1949 г</w:t>
      </w:r>
      <w:r w:rsidR="00041A15" w:rsidRPr="00041A15">
        <w:t xml:space="preserve">. </w:t>
      </w:r>
      <w:r w:rsidRPr="00041A15">
        <w:t>он и скончался</w:t>
      </w:r>
      <w:r w:rsidR="00041A15" w:rsidRPr="00041A15">
        <w:t>.</w:t>
      </w:r>
    </w:p>
    <w:p w:rsidR="00041A15" w:rsidRDefault="00C14CA5" w:rsidP="00041A15">
      <w:pPr>
        <w:ind w:firstLine="709"/>
      </w:pPr>
      <w:r w:rsidRPr="00041A15">
        <w:t>Вне всяких сомнении, высокую репутацию или даже славу Мэйо заслужил благодаря участию в Хоторнских экспериментах, к рассмотрению которых мы теперь и приступим</w:t>
      </w:r>
      <w:r w:rsidR="00041A15" w:rsidRPr="00041A15">
        <w:t>.</w:t>
      </w:r>
    </w:p>
    <w:p w:rsidR="00041A15" w:rsidRPr="00041A15" w:rsidRDefault="006631D1" w:rsidP="00041A15">
      <w:pPr>
        <w:pStyle w:val="2"/>
      </w:pPr>
      <w:r w:rsidRPr="00041A15">
        <w:br w:type="page"/>
      </w:r>
      <w:bookmarkStart w:id="4" w:name="_Toc221021201"/>
      <w:bookmarkStart w:id="5" w:name="_Toc259964905"/>
      <w:r w:rsidR="003D61A5" w:rsidRPr="00041A15">
        <w:rPr>
          <w:rStyle w:val="a7"/>
          <w:noProof/>
          <w:color w:val="000000"/>
          <w:u w:val="none"/>
        </w:rPr>
        <w:t xml:space="preserve">Глава </w:t>
      </w:r>
      <w:r w:rsidR="00333149" w:rsidRPr="00041A15">
        <w:t>2</w:t>
      </w:r>
      <w:r w:rsidR="00041A15" w:rsidRPr="00041A15">
        <w:t xml:space="preserve">. </w:t>
      </w:r>
      <w:r w:rsidR="00892BB0" w:rsidRPr="00041A15">
        <w:t>Теория</w:t>
      </w:r>
      <w:r w:rsidR="00041A15">
        <w:t xml:space="preserve"> "</w:t>
      </w:r>
      <w:r w:rsidR="00333149" w:rsidRPr="00041A15">
        <w:t>человеческих отношений</w:t>
      </w:r>
      <w:r w:rsidR="00041A15">
        <w:t xml:space="preserve">" </w:t>
      </w:r>
      <w:r w:rsidR="00892BB0" w:rsidRPr="00041A15">
        <w:t>Э</w:t>
      </w:r>
      <w:r w:rsidR="00041A15" w:rsidRPr="00041A15">
        <w:t xml:space="preserve">. </w:t>
      </w:r>
      <w:r w:rsidR="00892BB0" w:rsidRPr="00041A15">
        <w:t>Мейо</w:t>
      </w:r>
      <w:bookmarkEnd w:id="4"/>
      <w:bookmarkEnd w:id="5"/>
    </w:p>
    <w:p w:rsidR="00041A15" w:rsidRDefault="00041A15" w:rsidP="00041A15">
      <w:pPr>
        <w:ind w:firstLine="709"/>
        <w:rPr>
          <w:i/>
          <w:iCs/>
        </w:rPr>
      </w:pPr>
    </w:p>
    <w:p w:rsidR="00041A15" w:rsidRPr="00041A15" w:rsidRDefault="00041A15" w:rsidP="00041A15">
      <w:pPr>
        <w:pStyle w:val="2"/>
      </w:pPr>
      <w:bookmarkStart w:id="6" w:name="_Toc259964906"/>
      <w:r>
        <w:t xml:space="preserve">2.1 </w:t>
      </w:r>
      <w:r w:rsidR="007F13E0" w:rsidRPr="00041A15">
        <w:t>Знаменитые эксперименты Мейо</w:t>
      </w:r>
      <w:r w:rsidR="003A4860" w:rsidRPr="00041A15">
        <w:t xml:space="preserve"> и их</w:t>
      </w:r>
      <w:r w:rsidR="007F13E0" w:rsidRPr="00041A15">
        <w:t xml:space="preserve"> этапы</w:t>
      </w:r>
      <w:bookmarkEnd w:id="6"/>
    </w:p>
    <w:p w:rsidR="00041A15" w:rsidRDefault="00041A15" w:rsidP="00041A15">
      <w:pPr>
        <w:ind w:firstLine="709"/>
      </w:pPr>
    </w:p>
    <w:p w:rsidR="00041A15" w:rsidRDefault="00333149" w:rsidP="00041A15">
      <w:pPr>
        <w:ind w:firstLine="709"/>
      </w:pPr>
      <w:r w:rsidRPr="00041A15">
        <w:t>Элтон Мейо р</w:t>
      </w:r>
      <w:r w:rsidR="00892BB0" w:rsidRPr="00041A15">
        <w:t>азрабатывая теорию</w:t>
      </w:r>
      <w:r w:rsidR="00041A15">
        <w:t xml:space="preserve"> "</w:t>
      </w:r>
      <w:r w:rsidR="00892BB0" w:rsidRPr="00041A15">
        <w:t>человеческих отношений</w:t>
      </w:r>
      <w:r w:rsidR="00041A15">
        <w:t xml:space="preserve">" </w:t>
      </w:r>
      <w:r w:rsidR="00892BB0" w:rsidRPr="00041A15">
        <w:t>ставил следующие цели</w:t>
      </w:r>
      <w:r w:rsidR="00041A15" w:rsidRPr="00041A15">
        <w:t>:</w:t>
      </w:r>
    </w:p>
    <w:p w:rsidR="00041A15" w:rsidRDefault="00892BB0" w:rsidP="00041A15">
      <w:pPr>
        <w:ind w:firstLine="709"/>
      </w:pPr>
      <w:r w:rsidRPr="00041A15">
        <w:t>повысить уровень мотивации человека к труду</w:t>
      </w:r>
      <w:r w:rsidR="00041A15" w:rsidRPr="00041A15">
        <w:t>;</w:t>
      </w:r>
    </w:p>
    <w:p w:rsidR="00041A15" w:rsidRDefault="00892BB0" w:rsidP="00041A15">
      <w:pPr>
        <w:ind w:firstLine="709"/>
      </w:pPr>
      <w:r w:rsidRPr="00041A15">
        <w:t>психологически подготовить работника к принятию нововведений на производстве</w:t>
      </w:r>
      <w:r w:rsidR="00041A15" w:rsidRPr="00041A15">
        <w:t>;</w:t>
      </w:r>
    </w:p>
    <w:p w:rsidR="00041A15" w:rsidRDefault="00892BB0" w:rsidP="00041A15">
      <w:pPr>
        <w:ind w:firstLine="709"/>
      </w:pPr>
      <w:r w:rsidRPr="00041A15">
        <w:t>улучшить качество организационных и управленческих решений</w:t>
      </w:r>
      <w:r w:rsidR="00041A15" w:rsidRPr="00041A15">
        <w:t xml:space="preserve">; </w:t>
      </w:r>
      <w:r w:rsidRPr="00041A15">
        <w:t>развивать сотрудничество среди работников и их трудовую мораль</w:t>
      </w:r>
      <w:r w:rsidR="00041A15" w:rsidRPr="00041A15">
        <w:t>;</w:t>
      </w:r>
    </w:p>
    <w:p w:rsidR="00041A15" w:rsidRDefault="00892BB0" w:rsidP="00041A15">
      <w:pPr>
        <w:ind w:firstLine="709"/>
      </w:pPr>
      <w:r w:rsidRPr="00041A15">
        <w:t>содействовать личностному развитию работника</w:t>
      </w:r>
      <w:r w:rsidR="00333149" w:rsidRPr="00041A15">
        <w:rPr>
          <w:rStyle w:val="af0"/>
          <w:color w:val="000000"/>
        </w:rPr>
        <w:footnoteReference w:id="7"/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Теория</w:t>
      </w:r>
      <w:r w:rsidR="00041A15">
        <w:t xml:space="preserve"> "</w:t>
      </w:r>
      <w:r w:rsidRPr="00041A15">
        <w:t>человеческих отношений</w:t>
      </w:r>
      <w:r w:rsidR="00041A15">
        <w:t xml:space="preserve">" </w:t>
      </w:r>
      <w:r w:rsidRPr="00041A15">
        <w:t>сформулирована Мейо в ходе его знаменитых Хоторнских экспериментов, которые проводились в течение 13 лет</w:t>
      </w:r>
      <w:r w:rsidR="00041A15">
        <w:t xml:space="preserve"> (</w:t>
      </w:r>
      <w:r w:rsidRPr="00041A15">
        <w:t>с 1924 по 1936 г</w:t>
      </w:r>
      <w:r w:rsidR="00041A15" w:rsidRPr="00041A15">
        <w:t xml:space="preserve">) </w:t>
      </w:r>
      <w:r w:rsidRPr="00041A15">
        <w:t>в городе Хоторне близ Чикаго</w:t>
      </w:r>
      <w:r w:rsidR="00041A15" w:rsidRPr="00041A15">
        <w:t xml:space="preserve">. </w:t>
      </w:r>
      <w:r w:rsidR="00AB78B8" w:rsidRPr="00041A15">
        <w:t>В момент начала Хоторнскнх экспериментов на предприятии работало около 30 тыс</w:t>
      </w:r>
      <w:r w:rsidR="00041A15" w:rsidRPr="00041A15">
        <w:t xml:space="preserve">. </w:t>
      </w:r>
      <w:r w:rsidR="00AB78B8" w:rsidRPr="00041A15">
        <w:t>человек, среди которых было много иммигрантов</w:t>
      </w:r>
      <w:r w:rsidR="00041A15" w:rsidRPr="00041A15">
        <w:t xml:space="preserve">: </w:t>
      </w:r>
      <w:r w:rsidR="00AB78B8" w:rsidRPr="00041A15">
        <w:t>чехов, поляков, итальянцев и немцев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В целом можно выделить четыре этапа экспериментальной работы Мейо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Первый этап</w:t>
      </w:r>
      <w:r w:rsidR="00041A15" w:rsidRPr="00041A15">
        <w:t xml:space="preserve">. </w:t>
      </w:r>
      <w:r w:rsidRPr="00041A15">
        <w:t xml:space="preserve">В 1924 году к Мейо обратилось руководство текстильного предприятия с просьбой разобраться в причинах высокой текучести кадров, которая в некоторых цехах предприятия достигала 25%, </w:t>
      </w:r>
      <w:r w:rsidR="00041A15">
        <w:t>т.е.</w:t>
      </w:r>
      <w:r w:rsidR="00041A15" w:rsidRPr="00041A15">
        <w:t xml:space="preserve"> </w:t>
      </w:r>
      <w:r w:rsidRPr="00041A15">
        <w:t>каждый четвертый работник в течение года увольнялся с предприятия</w:t>
      </w:r>
      <w:r w:rsidR="00041A15" w:rsidRPr="00041A15">
        <w:t xml:space="preserve">. </w:t>
      </w:r>
      <w:r w:rsidRPr="00041A15">
        <w:t>В одном из цехов, где работали преимущественно женщины, Мейо провел ряд реорганизационных мероприятий</w:t>
      </w:r>
      <w:r w:rsidR="00041A15" w:rsidRPr="00041A15">
        <w:t>:</w:t>
      </w:r>
    </w:p>
    <w:p w:rsidR="00041A15" w:rsidRDefault="00892BB0" w:rsidP="00041A15">
      <w:pPr>
        <w:ind w:firstLine="709"/>
      </w:pPr>
      <w:r w:rsidRPr="00041A15">
        <w:t>перерывы для всех работников цеха стали проводиться в одно и то же время, чтобы в течение перерыва они смогли быть вместе и поговорить</w:t>
      </w:r>
      <w:r w:rsidR="00041A15" w:rsidRPr="00041A15">
        <w:t>;</w:t>
      </w:r>
    </w:p>
    <w:p w:rsidR="00041A15" w:rsidRDefault="00892BB0" w:rsidP="00041A15">
      <w:pPr>
        <w:ind w:firstLine="709"/>
      </w:pPr>
      <w:r w:rsidRPr="00041A15">
        <w:t>станки в цехе были переставлены</w:t>
      </w:r>
      <w:r w:rsidR="00041A15" w:rsidRPr="00041A15">
        <w:t xml:space="preserve">: </w:t>
      </w:r>
      <w:r w:rsidRPr="00041A15">
        <w:t xml:space="preserve">если раньше они стояли в ряд, друг за другом, то теперь </w:t>
      </w:r>
      <w:r w:rsidR="00041A15">
        <w:t>-</w:t>
      </w:r>
      <w:r w:rsidRPr="00041A15">
        <w:t xml:space="preserve"> полукругом, так, чтобы во время работы девушки могли общаться</w:t>
      </w:r>
      <w:r w:rsidR="00041A15" w:rsidRPr="00041A15">
        <w:t>;</w:t>
      </w:r>
    </w:p>
    <w:p w:rsidR="00041A15" w:rsidRDefault="00892BB0" w:rsidP="00041A15">
      <w:pPr>
        <w:ind w:firstLine="709"/>
      </w:pPr>
      <w:r w:rsidRPr="00041A15">
        <w:t>в штат цеха была введена медицинская сестра, к которой работницы могли обращаться за медицинской и психологической помощью и которая снимала их эмоциональное напряжение, усталость, нервные стрессы, передавала просьбы администрации цеха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Такая реорганизация привела к некоторому сокращению текучести кадров, улучшились взаимоотношения и между работницами, и с администрацией</w:t>
      </w:r>
      <w:r w:rsidR="00041A15" w:rsidRPr="00041A15">
        <w:t xml:space="preserve">. </w:t>
      </w:r>
      <w:r w:rsidRPr="00041A15">
        <w:t xml:space="preserve">Из проведенного эксперимента Мейо делает первое открытие </w:t>
      </w:r>
      <w:r w:rsidR="00041A15">
        <w:t>-</w:t>
      </w:r>
      <w:r w:rsidRPr="00041A15">
        <w:t xml:space="preserve"> важность процесса общения в производственных условиях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Второй этап</w:t>
      </w:r>
      <w:r w:rsidR="00041A15" w:rsidRPr="00041A15">
        <w:t xml:space="preserve">. </w:t>
      </w:r>
      <w:r w:rsidRPr="00041A15">
        <w:t>Свою экспериментальную работу Мейо продолжил в</w:t>
      </w:r>
      <w:r w:rsidR="00041A15">
        <w:t xml:space="preserve"> "</w:t>
      </w:r>
      <w:r w:rsidRPr="00041A15">
        <w:t>Western Electric Company</w:t>
      </w:r>
      <w:r w:rsidR="00041A15">
        <w:t xml:space="preserve">". </w:t>
      </w:r>
      <w:r w:rsidRPr="00041A15">
        <w:t>Забастовочного движения на этом предприятии, где работало около 130 тысяч Человек, не было, но компания столкнулась с фактом снижения производительности труда сборщиц реле телефонных аппаратов</w:t>
      </w:r>
      <w:r w:rsidR="00041A15" w:rsidRPr="00041A15">
        <w:t xml:space="preserve">. </w:t>
      </w:r>
      <w:r w:rsidRPr="00041A15">
        <w:t>Длительные исследования психологов не привели к удовлетворительному объяснению причин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Тогда в 1928 году был приглашен Мейо</w:t>
      </w:r>
      <w:r w:rsidR="00041A15" w:rsidRPr="00041A15">
        <w:t xml:space="preserve">. </w:t>
      </w:r>
      <w:r w:rsidRPr="00041A15">
        <w:t xml:space="preserve">Перед ним была поставлена задача </w:t>
      </w:r>
      <w:r w:rsidR="00041A15">
        <w:t>-</w:t>
      </w:r>
      <w:r w:rsidRPr="00041A15">
        <w:t xml:space="preserve"> найти стимулы для повышения производительности труда</w:t>
      </w:r>
      <w:r w:rsidR="00041A15" w:rsidRPr="00041A15">
        <w:t xml:space="preserve">. </w:t>
      </w:r>
      <w:r w:rsidRPr="00041A15">
        <w:t>Мейо организовал эксперимент, имеющий первоначальной целью выяснить, как влияет на производительность труда такой фактор, как освещенность рабочего помещения</w:t>
      </w:r>
      <w:r w:rsidR="00041A15" w:rsidRPr="00041A15">
        <w:t xml:space="preserve">. </w:t>
      </w:r>
      <w:r w:rsidRPr="00041A15">
        <w:t>Он разделил работниц цеха на экспериментальную и контрольную группы</w:t>
      </w:r>
      <w:r w:rsidR="00041A15" w:rsidRPr="00041A15">
        <w:t xml:space="preserve">. </w:t>
      </w:r>
      <w:r w:rsidRPr="00041A15">
        <w:t>В экспериментальной группе освещенность помещения увеличили и через некоторое время обнаружили рост производительности труда</w:t>
      </w:r>
      <w:r w:rsidR="00041A15" w:rsidRPr="00041A15">
        <w:t xml:space="preserve">. </w:t>
      </w:r>
      <w:r w:rsidRPr="00041A15">
        <w:t>В контрольной группе при неизменной освещенности производительность труда не росла</w:t>
      </w:r>
      <w:r w:rsidR="00041A15" w:rsidRPr="00041A15">
        <w:t xml:space="preserve">. </w:t>
      </w:r>
      <w:r w:rsidRPr="00041A15">
        <w:t>Через некоторое время еще больше увеличили освещенность помещения в экспериментальной группе и отметили новый прирост производительности</w:t>
      </w:r>
      <w:r w:rsidR="00041A15" w:rsidRPr="00041A15">
        <w:t xml:space="preserve">. </w:t>
      </w:r>
      <w:r w:rsidRPr="00041A15">
        <w:t>Однако в контрольной группе при неизменной освещенности производительность труда также возросла</w:t>
      </w:r>
      <w:r w:rsidR="00041A15" w:rsidRPr="00041A15">
        <w:t xml:space="preserve">. </w:t>
      </w:r>
      <w:r w:rsidRPr="00041A15">
        <w:t>Мейо столкнулся с парадоксальной ситуацией</w:t>
      </w:r>
      <w:r w:rsidR="00041A15" w:rsidRPr="00041A15">
        <w:t xml:space="preserve">. </w:t>
      </w:r>
      <w:r w:rsidRPr="00041A15">
        <w:t>Когда в экспериментальной группе он убирает все улучшения освещенности, производительность труда работниц продолжает расти, причем рост производительности наблюдается и в контрольной группе</w:t>
      </w:r>
      <w:r w:rsidR="00041A15" w:rsidRPr="00041A15">
        <w:t xml:space="preserve">. </w:t>
      </w:r>
      <w:r w:rsidRPr="00041A15">
        <w:t>Следовательно, только улучшением освещенности рабочего места невозможно объяснить повышение производительности труда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Мейо предполагает, что в эксперименте проявляет себя еще какая-то переменная</w:t>
      </w:r>
      <w:r w:rsidR="00041A15" w:rsidRPr="00041A15">
        <w:t xml:space="preserve">. </w:t>
      </w:r>
      <w:r w:rsidRPr="00041A15">
        <w:t>За такую переменную им принимается сам факт участия работниц в эксперименте</w:t>
      </w:r>
      <w:r w:rsidR="00041A15" w:rsidRPr="00041A15">
        <w:t xml:space="preserve">. </w:t>
      </w:r>
      <w:r w:rsidRPr="00041A15">
        <w:t xml:space="preserve">Осознание важности происходящего, своего участия в исследовании, внимания к своей личности </w:t>
      </w:r>
      <w:r w:rsidR="00041A15">
        <w:t>-</w:t>
      </w:r>
      <w:r w:rsidRPr="00041A15">
        <w:t xml:space="preserve"> все это привело к большему включению работниц в производственный процесс и дало рост производительности труда даже в тех случаях, когда отсутствовали объективные улучшения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 xml:space="preserve">Из результатов этого эксперимента Мейо делает второе открытие </w:t>
      </w:r>
      <w:r w:rsidR="00041A15">
        <w:t>-</w:t>
      </w:r>
      <w:r w:rsidRPr="00041A15">
        <w:t xml:space="preserve"> значимость внимания к рядовому работнику со стороны администрации и исследователей</w:t>
      </w:r>
      <w:r w:rsidR="00041A15" w:rsidRPr="00041A15">
        <w:t xml:space="preserve">. </w:t>
      </w:r>
      <w:r w:rsidRPr="00041A15">
        <w:t>Работницы оценили возникшую ситуацию таким образом, что для них оказался важен сам факт интереса к ним лично, к их труду, они очутились в центре внимания, стали известны всему предприятию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Третий этап</w:t>
      </w:r>
      <w:r w:rsidR="00041A15" w:rsidRPr="00041A15">
        <w:t xml:space="preserve">. </w:t>
      </w:r>
      <w:r w:rsidRPr="00041A15">
        <w:t>Эти неожиданные результаты заставили Мейо усложнить эксперимент и провести еще несколько исследований</w:t>
      </w:r>
      <w:r w:rsidR="00041A15" w:rsidRPr="00041A15">
        <w:t xml:space="preserve">. </w:t>
      </w:r>
      <w:r w:rsidRPr="00041A15">
        <w:t>Он отобрал шесть работниц, которые были помещены в отдельную комнату, и начал эксперименты по изменению различных условий труда</w:t>
      </w:r>
      <w:r w:rsidR="00041A15" w:rsidRPr="00041A15">
        <w:t xml:space="preserve">. </w:t>
      </w:r>
      <w:r w:rsidRPr="00041A15">
        <w:t>Была улучшена система оплаты труда, введены одновременные дополнительные перерывы и два выходных дня в неделю</w:t>
      </w:r>
      <w:r w:rsidR="00041A15" w:rsidRPr="00041A15">
        <w:t xml:space="preserve">. </w:t>
      </w:r>
      <w:r w:rsidRPr="00041A15">
        <w:t>При внедрении этих новшеств производительность труда повышалась, а когда, по условиям эксперимента, все нововведения были отменены, производительность хоть немного и снизилась, но осталась на уровне более высоком, чем первоначальный</w:t>
      </w:r>
      <w:r w:rsidR="00041A15" w:rsidRPr="00041A15">
        <w:t xml:space="preserve">. </w:t>
      </w:r>
      <w:r w:rsidRPr="00041A15">
        <w:t>Мейо сделал еще три важных открытия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 xml:space="preserve">Первое </w:t>
      </w:r>
      <w:r w:rsidR="00041A15">
        <w:t>-</w:t>
      </w:r>
      <w:r w:rsidRPr="00041A15">
        <w:t xml:space="preserve"> наличие у людей особого чувства </w:t>
      </w:r>
      <w:r w:rsidR="00041A15">
        <w:t>- "</w:t>
      </w:r>
      <w:r w:rsidRPr="00041A15">
        <w:t>социобильности</w:t>
      </w:r>
      <w:r w:rsidR="00041A15">
        <w:t>", т.е.</w:t>
      </w:r>
      <w:r w:rsidR="00041A15" w:rsidRPr="00041A15">
        <w:t xml:space="preserve"> </w:t>
      </w:r>
      <w:r w:rsidRPr="00041A15">
        <w:t>потребности в принадлежности к группе</w:t>
      </w:r>
      <w:r w:rsidR="00041A15" w:rsidRPr="00041A15">
        <w:t xml:space="preserve">. </w:t>
      </w:r>
      <w:r w:rsidRPr="00041A15">
        <w:t>Оказалось, что у девушек, участвовавших в эксперименте, ярко проявилась потребность принадлежать к своей группе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 xml:space="preserve">Второе </w:t>
      </w:r>
      <w:r w:rsidR="00041A15">
        <w:t>-</w:t>
      </w:r>
      <w:r w:rsidRPr="00041A15">
        <w:t xml:space="preserve"> существование формальных и неформальных групп на производстве</w:t>
      </w:r>
      <w:r w:rsidR="00041A15" w:rsidRPr="00041A15">
        <w:t xml:space="preserve">. </w:t>
      </w:r>
      <w:r w:rsidRPr="00041A15">
        <w:t>Девушки тесно сплотились, у них сложились дружеские взаимоотношения, возникла неформальная группа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 xml:space="preserve">Третье </w:t>
      </w:r>
      <w:r w:rsidR="00041A15">
        <w:t>-</w:t>
      </w:r>
      <w:r w:rsidRPr="00041A15">
        <w:t xml:space="preserve"> значение неформальных групп</w:t>
      </w:r>
      <w:r w:rsidR="00041A15" w:rsidRPr="00041A15">
        <w:t xml:space="preserve">. </w:t>
      </w:r>
      <w:r w:rsidRPr="00041A15">
        <w:t>Мейо считал, что неформальную группу можно использовать в интересах фирмы и таким образом добиться увеличения производительности труда, воздействуя на отдельного работника через неформальную группу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В результате проведенных исследований производительность труда в цехе за 2,5 года возросла на 40%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Четвертый этап</w:t>
      </w:r>
      <w:r w:rsidR="00041A15" w:rsidRPr="00041A15">
        <w:t xml:space="preserve">. </w:t>
      </w:r>
      <w:r w:rsidRPr="00041A15">
        <w:t>Выяснив роль неформальных групп в процессе производства, Мейо решил посмотреть, что же происходит внутри этой неформальной группы</w:t>
      </w:r>
      <w:r w:rsidR="00041A15" w:rsidRPr="00041A15">
        <w:t xml:space="preserve">. </w:t>
      </w:r>
      <w:r w:rsidRPr="00041A15">
        <w:t>В бригаду, состоящую из 14 мужчин, сборщиков телефонных аппаратов, был внедрен</w:t>
      </w:r>
      <w:r w:rsidR="00041A15">
        <w:t xml:space="preserve">" </w:t>
      </w:r>
      <w:r w:rsidRPr="00041A15">
        <w:t>социальный психолог, который в течение 18 недель адаптировался и работал с ними</w:t>
      </w:r>
      <w:r w:rsidR="00041A15" w:rsidRPr="00041A15">
        <w:t xml:space="preserve">. </w:t>
      </w:r>
      <w:r w:rsidRPr="00041A15">
        <w:t>Он выяснил, что в такой неформальной группе существует собственная внутригрупповая мораль</w:t>
      </w:r>
      <w:r w:rsidR="00041A15" w:rsidRPr="00041A15">
        <w:t xml:space="preserve">. </w:t>
      </w:r>
      <w:r w:rsidRPr="00041A15">
        <w:t>Для данной группы она заключалась в трех основных принципах</w:t>
      </w:r>
      <w:r w:rsidR="00041A15" w:rsidRPr="00041A15">
        <w:t>:</w:t>
      </w:r>
    </w:p>
    <w:p w:rsidR="00041A15" w:rsidRDefault="00041A15" w:rsidP="00041A15">
      <w:pPr>
        <w:ind w:firstLine="709"/>
      </w:pPr>
      <w:r>
        <w:t>"</w:t>
      </w:r>
      <w:r w:rsidR="00892BB0" w:rsidRPr="00041A15">
        <w:t>не делай слишком много</w:t>
      </w:r>
      <w:r>
        <w:t>"</w:t>
      </w:r>
      <w:r w:rsidRPr="00041A15">
        <w:t>;</w:t>
      </w:r>
    </w:p>
    <w:p w:rsidR="00041A15" w:rsidRDefault="00041A15" w:rsidP="00041A15">
      <w:pPr>
        <w:ind w:firstLine="709"/>
      </w:pPr>
      <w:r>
        <w:t>"</w:t>
      </w:r>
      <w:r w:rsidR="00892BB0" w:rsidRPr="00041A15">
        <w:t>не делай мало</w:t>
      </w:r>
      <w:r>
        <w:t>"</w:t>
      </w:r>
      <w:r w:rsidRPr="00041A15">
        <w:t>;</w:t>
      </w:r>
    </w:p>
    <w:p w:rsidR="00041A15" w:rsidRDefault="00041A15" w:rsidP="00041A15">
      <w:pPr>
        <w:ind w:firstLine="709"/>
      </w:pPr>
      <w:r>
        <w:t>"</w:t>
      </w:r>
      <w:r w:rsidR="00892BB0" w:rsidRPr="00041A15">
        <w:t>не заносись, не выделяйся</w:t>
      </w:r>
      <w:r>
        <w:t>".</w:t>
      </w:r>
    </w:p>
    <w:p w:rsidR="00041A15" w:rsidRDefault="00892BB0" w:rsidP="00041A15">
      <w:pPr>
        <w:ind w:firstLine="709"/>
      </w:pPr>
      <w:r w:rsidRPr="00041A15">
        <w:t>Для того чтобы избежать повышения планового задания, норма выработки определялась самой группой и развивались различные способы взаимопомощи и взаимоподдержки</w:t>
      </w:r>
      <w:r w:rsidR="00041A15" w:rsidRPr="00041A15">
        <w:t xml:space="preserve">. </w:t>
      </w:r>
      <w:r w:rsidRPr="00041A15">
        <w:t>Открытие, которое делает Мейо в результате своего четвертого эксперимента, состояло в обнаружении внутригрупповой морали и внутригрупповых норм взаимоотношений и поведения</w:t>
      </w:r>
      <w:r w:rsidR="00041A15" w:rsidRPr="00041A15">
        <w:t xml:space="preserve">. </w:t>
      </w:r>
      <w:r w:rsidRPr="00041A15">
        <w:t>Мораль и нормы, формируемые внутри неформальной группы, диктуют человеку определенные стереотипы поведения в процессе трудовой деятельности</w:t>
      </w:r>
      <w:r w:rsidR="00041A15" w:rsidRPr="00041A15">
        <w:t xml:space="preserve">. </w:t>
      </w:r>
      <w:r w:rsidRPr="00041A15">
        <w:t>Мейо подчеркивает, что администрация предприятия имеет дело</w:t>
      </w:r>
      <w:r w:rsidR="005B74C8" w:rsidRPr="00041A15">
        <w:t>,</w:t>
      </w:r>
      <w:r w:rsidRPr="00041A15">
        <w:t xml:space="preserve"> прежде всего</w:t>
      </w:r>
      <w:r w:rsidR="005B74C8" w:rsidRPr="00041A15">
        <w:t>,</w:t>
      </w:r>
      <w:r w:rsidRPr="00041A15">
        <w:t xml:space="preserve"> с целостными группами</w:t>
      </w:r>
      <w:r w:rsidR="00041A15" w:rsidRPr="00041A15">
        <w:t xml:space="preserve">. </w:t>
      </w:r>
      <w:r w:rsidRPr="00041A15">
        <w:t>Каждый работник, являясь членом группы, ориентируется в своем поведении на те моральные ценности и нормы, которые сформировались в его группе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Мейо выделяет объективные и субъективные факторы повышения производительности труда</w:t>
      </w:r>
      <w:r w:rsidR="00041A15" w:rsidRPr="00041A15">
        <w:t xml:space="preserve">. </w:t>
      </w:r>
      <w:r w:rsidRPr="00041A15">
        <w:t>К объективным факторам он относит условия и организацию труда, заработную плату</w:t>
      </w:r>
      <w:r w:rsidR="00041A15" w:rsidRPr="00041A15">
        <w:t xml:space="preserve">. </w:t>
      </w:r>
      <w:r w:rsidRPr="00041A15">
        <w:t>Серию исследований он проводит для того, чтобы изучить субъективные факторы</w:t>
      </w:r>
      <w:r w:rsidR="00041A15" w:rsidRPr="00041A15">
        <w:t xml:space="preserve">: </w:t>
      </w:r>
      <w:r w:rsidRPr="00041A15">
        <w:t>влияние группы на поведение личности, межличностные отношения, мотивы и ценности людей в процессе трудовой деятельности, механизмы функционирования группы, конфликты и сотрудничество, коммуникационные барьеры и пр</w:t>
      </w:r>
      <w:r w:rsidR="00041A15" w:rsidRPr="00041A15">
        <w:t>.</w:t>
      </w:r>
    </w:p>
    <w:p w:rsidR="00041A15" w:rsidRDefault="00041A15" w:rsidP="00041A15">
      <w:pPr>
        <w:ind w:firstLine="709"/>
        <w:rPr>
          <w:i/>
          <w:iCs/>
        </w:rPr>
      </w:pPr>
    </w:p>
    <w:p w:rsidR="00041A15" w:rsidRDefault="00041A15" w:rsidP="00041A15">
      <w:pPr>
        <w:pStyle w:val="2"/>
      </w:pPr>
      <w:bookmarkStart w:id="7" w:name="_Toc259964907"/>
      <w:r>
        <w:t xml:space="preserve">2.2 </w:t>
      </w:r>
      <w:r w:rsidR="00E7391C" w:rsidRPr="00041A15">
        <w:t>Концепция</w:t>
      </w:r>
      <w:r>
        <w:t xml:space="preserve"> "</w:t>
      </w:r>
      <w:r w:rsidR="00E7391C" w:rsidRPr="00041A15">
        <w:t>человеческих отношений</w:t>
      </w:r>
      <w:r>
        <w:t xml:space="preserve">" </w:t>
      </w:r>
      <w:r w:rsidR="00E7391C" w:rsidRPr="00041A15">
        <w:t>Э</w:t>
      </w:r>
      <w:r w:rsidRPr="00041A15">
        <w:t xml:space="preserve">. </w:t>
      </w:r>
      <w:r w:rsidR="00E7391C" w:rsidRPr="00041A15">
        <w:t>Мейо</w:t>
      </w:r>
      <w:bookmarkEnd w:id="7"/>
    </w:p>
    <w:p w:rsidR="00041A15" w:rsidRDefault="00041A15" w:rsidP="00041A15">
      <w:pPr>
        <w:ind w:firstLine="709"/>
      </w:pPr>
    </w:p>
    <w:p w:rsidR="00041A15" w:rsidRDefault="00892BB0" w:rsidP="00041A15">
      <w:pPr>
        <w:ind w:firstLine="709"/>
      </w:pPr>
      <w:r w:rsidRPr="00041A15">
        <w:t>Благодаря исследованиям Мейо в США распространяется термин</w:t>
      </w:r>
      <w:r w:rsidR="00041A15">
        <w:t xml:space="preserve"> "</w:t>
      </w:r>
      <w:r w:rsidRPr="00041A15">
        <w:t>человеческие отношения</w:t>
      </w:r>
      <w:r w:rsidR="00041A15">
        <w:t xml:space="preserve">", </w:t>
      </w:r>
      <w:r w:rsidRPr="00041A15">
        <w:t>возникает особая политическая доктрина, превратившаяся в официальную программу управления организациями</w:t>
      </w:r>
      <w:r w:rsidR="00041A15" w:rsidRPr="00041A15">
        <w:t xml:space="preserve">. </w:t>
      </w:r>
      <w:r w:rsidRPr="00041A15">
        <w:t>В основу доктрины</w:t>
      </w:r>
      <w:r w:rsidR="00041A15">
        <w:t xml:space="preserve"> "</w:t>
      </w:r>
      <w:r w:rsidRPr="00041A15">
        <w:t>человеческих отношений</w:t>
      </w:r>
      <w:r w:rsidR="00041A15">
        <w:t xml:space="preserve">" </w:t>
      </w:r>
      <w:r w:rsidRPr="00041A15">
        <w:t>положены следующие принципы</w:t>
      </w:r>
      <w:r w:rsidR="00041A15" w:rsidRPr="00041A15">
        <w:t>:</w:t>
      </w:r>
    </w:p>
    <w:p w:rsidR="00041A15" w:rsidRDefault="00892BB0" w:rsidP="00041A15">
      <w:pPr>
        <w:ind w:firstLine="709"/>
      </w:pPr>
      <w:r w:rsidRPr="00041A15">
        <w:t xml:space="preserve">Человек </w:t>
      </w:r>
      <w:r w:rsidR="00041A15">
        <w:t>-</w:t>
      </w:r>
      <w:r w:rsidRPr="00041A15">
        <w:t xml:space="preserve"> это</w:t>
      </w:r>
      <w:r w:rsidR="00041A15">
        <w:t xml:space="preserve"> "</w:t>
      </w:r>
      <w:r w:rsidRPr="00041A15">
        <w:t>социобильное существо</w:t>
      </w:r>
      <w:r w:rsidR="00041A15">
        <w:t xml:space="preserve">", </w:t>
      </w:r>
      <w:r w:rsidRPr="00041A15">
        <w:t>ориентированное на принадлежность к определенной группе и включенное в контекст группового поведения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Бюрократическая организация с ее жесткой иерархией несовместима с природой человека и его свободой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Руководители предприятий в большей степени должны ориентироваться на людей, чем на продукцию</w:t>
      </w:r>
      <w:r w:rsidR="00041A15" w:rsidRPr="00041A15">
        <w:t xml:space="preserve">. </w:t>
      </w:r>
      <w:r w:rsidRPr="00041A15">
        <w:t>Работникам необходимо создавать благоприятные условия труда и общения для того, чтобы повысить их производительность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>Вознаграждение за труд всей группы эффективнее вознаграждения одного человека</w:t>
      </w:r>
      <w:r w:rsidR="00041A15" w:rsidRPr="00041A15">
        <w:t xml:space="preserve">. </w:t>
      </w:r>
      <w:r w:rsidRPr="00041A15">
        <w:t>Социальное вознаграждение эффективнее экономического</w:t>
      </w:r>
      <w:r w:rsidR="00041A15" w:rsidRPr="00041A15">
        <w:t xml:space="preserve">. </w:t>
      </w:r>
      <w:r w:rsidRPr="00041A15">
        <w:t>Демократический стиль руководства, повышение удовлетворенности трудом и взаимоотношениями, создание атмосферы сотрудничества являются элементами социального вознаграждения</w:t>
      </w:r>
      <w:r w:rsidR="00041A15" w:rsidRPr="00041A15">
        <w:t>.</w:t>
      </w:r>
    </w:p>
    <w:p w:rsidR="00041A15" w:rsidRDefault="00892BB0" w:rsidP="00041A15">
      <w:pPr>
        <w:ind w:firstLine="709"/>
      </w:pPr>
      <w:r w:rsidRPr="00041A15">
        <w:t xml:space="preserve">Мейо считал, что концентрация внимания управляющих на социальных и психологических аспектах трудовой деятельности людей </w:t>
      </w:r>
      <w:r w:rsidR="00041A15">
        <w:t>-</w:t>
      </w:r>
      <w:r w:rsidRPr="00041A15">
        <w:t xml:space="preserve"> это основной путь разрешения общественных противоречий и обеспечения социальной стабильности общества</w:t>
      </w:r>
      <w:r w:rsidR="00041A15" w:rsidRPr="00041A15">
        <w:t xml:space="preserve">. </w:t>
      </w:r>
      <w:r w:rsidRPr="00041A15">
        <w:t>Им предложены следующие средства повышения производительности труда</w:t>
      </w:r>
      <w:r w:rsidR="00041A15" w:rsidRPr="00041A15">
        <w:t>:</w:t>
      </w:r>
    </w:p>
    <w:p w:rsidR="00041A15" w:rsidRDefault="00892BB0" w:rsidP="00041A15">
      <w:pPr>
        <w:ind w:firstLine="709"/>
      </w:pPr>
      <w:r w:rsidRPr="00041A15">
        <w:t>паритетное управление, основанное на учете взаимных интересов администрации и работников предприятия</w:t>
      </w:r>
      <w:r w:rsidR="00041A15" w:rsidRPr="00041A15">
        <w:t>;</w:t>
      </w:r>
    </w:p>
    <w:p w:rsidR="00041A15" w:rsidRDefault="00892BB0" w:rsidP="00041A15">
      <w:pPr>
        <w:ind w:firstLine="709"/>
      </w:pPr>
      <w:r w:rsidRPr="00041A15">
        <w:t>гуманизация труда, обеспечиваемая внедрением новых техники и технологий, созданием благоприятных условий труда</w:t>
      </w:r>
      <w:r w:rsidR="00041A15" w:rsidRPr="00041A15">
        <w:t>;</w:t>
      </w:r>
    </w:p>
    <w:p w:rsidR="00041A15" w:rsidRDefault="00892BB0" w:rsidP="00041A15">
      <w:pPr>
        <w:ind w:firstLine="709"/>
      </w:pPr>
      <w:r w:rsidRPr="00041A15">
        <w:t>принятие коллегиальных решений, демократический стиль руководства предприятием</w:t>
      </w:r>
      <w:r w:rsidR="00041A15" w:rsidRPr="00041A15">
        <w:t>;</w:t>
      </w:r>
    </w:p>
    <w:p w:rsidR="00041A15" w:rsidRDefault="00892BB0" w:rsidP="00041A15">
      <w:pPr>
        <w:ind w:firstLine="709"/>
      </w:pPr>
      <w:r w:rsidRPr="00041A15">
        <w:t>просвещение работников, их профессиональное обучение и создание условий для повышения их профессиональной квалификации</w:t>
      </w:r>
      <w:r w:rsidR="00041A15" w:rsidRPr="00041A15">
        <w:t>.</w:t>
      </w:r>
    </w:p>
    <w:p w:rsidR="00041A15" w:rsidRDefault="00360142" w:rsidP="00041A15">
      <w:pPr>
        <w:ind w:firstLine="709"/>
      </w:pPr>
      <w:r w:rsidRPr="00041A15">
        <w:t>Как справедливо отмечает отечественный социолог А</w:t>
      </w:r>
      <w:r w:rsidR="00041A15">
        <w:t xml:space="preserve">.И. </w:t>
      </w:r>
      <w:r w:rsidRPr="00041A15">
        <w:t>Кравченко, появление концепции человеческих отношений в социологии организаций обусловлено техническим прогрессом на современном предприятии</w:t>
      </w:r>
      <w:r w:rsidR="00041A15" w:rsidRPr="00041A15">
        <w:t xml:space="preserve">. </w:t>
      </w:r>
      <w:r w:rsidRPr="00041A15">
        <w:t>Усложнение профессий, резкое повышение требований к качеству сложных и сверхсложных изделий выдвинули на первый план задачу воспитания работника, высокосознательного в отношении к труду, заинтересованного в конечном результате своего труда, соблюдающего и сознательно поддерживающего нормы и правила организации</w:t>
      </w:r>
      <w:r w:rsidR="00041A15" w:rsidRPr="00041A15">
        <w:t xml:space="preserve">. </w:t>
      </w:r>
      <w:r w:rsidRPr="00041A15">
        <w:t>В концепции человеческих отношений человек рассматривается не просто как функционер, выполняющий некоторую работу, но и как индивид, обладающий определенными социальными интересами</w:t>
      </w:r>
      <w:r w:rsidRPr="00041A15">
        <w:rPr>
          <w:rStyle w:val="af0"/>
          <w:color w:val="000000"/>
        </w:rPr>
        <w:footnoteReference w:id="8"/>
      </w:r>
      <w:r w:rsidR="00041A15" w:rsidRPr="00041A15">
        <w:t>.</w:t>
      </w:r>
    </w:p>
    <w:p w:rsidR="00041A15" w:rsidRDefault="00360142" w:rsidP="00041A15">
      <w:pPr>
        <w:ind w:firstLine="709"/>
      </w:pPr>
      <w:r w:rsidRPr="00041A15">
        <w:t>Политика управления, согласно концепции школы человеческих отношений, предусматривала комплекс мероприятий по удовлетворению многих важнейших потребностей и нужд членов организации</w:t>
      </w:r>
      <w:r w:rsidR="00041A15" w:rsidRPr="00041A15">
        <w:t xml:space="preserve">: </w:t>
      </w:r>
      <w:r w:rsidRPr="00041A15">
        <w:t>улучшение условий труда, условий релаксации</w:t>
      </w:r>
      <w:r w:rsidR="00041A15">
        <w:t xml:space="preserve"> (</w:t>
      </w:r>
      <w:r w:rsidRPr="00041A15">
        <w:t>отдыха и восстановления сил</w:t>
      </w:r>
      <w:r w:rsidR="00041A15" w:rsidRPr="00041A15">
        <w:t>),</w:t>
      </w:r>
      <w:r w:rsidRPr="00041A15">
        <w:t xml:space="preserve"> проведения свободного времени, а также в значительной степени способствовала демократизации отношений между руководителями и подчиненными, заставила руководителей учитывать личностные качества работников</w:t>
      </w:r>
      <w:r w:rsidR="00041A15" w:rsidRPr="00041A15">
        <w:t>.</w:t>
      </w:r>
    </w:p>
    <w:p w:rsidR="00041A15" w:rsidRDefault="00360142" w:rsidP="00041A15">
      <w:pPr>
        <w:ind w:firstLine="709"/>
      </w:pPr>
      <w:r w:rsidRPr="00041A15">
        <w:t>Одной из самых главных заслуг создателей концепции человеческих отношений можно назвать то, что они отвели неформальной организации</w:t>
      </w:r>
      <w:r w:rsidR="00041A15">
        <w:t xml:space="preserve"> (</w:t>
      </w:r>
      <w:r w:rsidRPr="00041A15">
        <w:t>или неформальной организационной структуре</w:t>
      </w:r>
      <w:r w:rsidR="00041A15" w:rsidRPr="00041A15">
        <w:t xml:space="preserve">) </w:t>
      </w:r>
      <w:r w:rsidRPr="00041A15">
        <w:t>важную, а иногда и решающую роль в организационной деятельности</w:t>
      </w:r>
      <w:r w:rsidR="00041A15">
        <w:t>.</w:t>
      </w:r>
      <w:r w:rsidR="0058487B">
        <w:t xml:space="preserve"> </w:t>
      </w:r>
      <w:r w:rsidR="00041A15">
        <w:t xml:space="preserve">Ф. </w:t>
      </w:r>
      <w:r w:rsidRPr="00041A15">
        <w:t>Ротлисбергер полагает, в частности, что неформальная организация представляет собой</w:t>
      </w:r>
      <w:r w:rsidR="00041A15">
        <w:t xml:space="preserve"> "</w:t>
      </w:r>
      <w:r w:rsidRPr="00041A15">
        <w:t>действия, ценности, нормы, убеждения и неофициальные правила, а также сложную сеть социальных связей, типов членства и центров влияния и коммуникации, которые сложились внутри и между составляющими организацию группами при формальных структурах, но конкретизированы ими</w:t>
      </w:r>
      <w:r w:rsidR="00041A15">
        <w:t>"</w:t>
      </w:r>
      <w:r w:rsidR="00DE029B" w:rsidRPr="00041A15">
        <w:rPr>
          <w:rStyle w:val="af0"/>
          <w:color w:val="000000"/>
        </w:rPr>
        <w:footnoteReference w:id="9"/>
      </w:r>
      <w:r w:rsidR="00041A15" w:rsidRPr="00041A15">
        <w:t xml:space="preserve">. </w:t>
      </w:r>
      <w:r w:rsidRPr="00041A15">
        <w:t>Но в то же время неформальным отношениям в организации и роли психологического фактора придавалось преувеличенно большое значение в ущерб всем остальным</w:t>
      </w:r>
      <w:r w:rsidR="00041A15" w:rsidRPr="00041A15">
        <w:t xml:space="preserve">. </w:t>
      </w:r>
      <w:r w:rsidRPr="00041A15">
        <w:t>Представители школы человеческих отношений отрицали необходимость применения жесткого контроля, что ограничивало возможности руководителей, оказывало отрицательное влияние на процесс управления в организации</w:t>
      </w:r>
      <w:r w:rsidR="00041A15" w:rsidRPr="00041A15">
        <w:t>.</w:t>
      </w:r>
    </w:p>
    <w:p w:rsidR="00041A15" w:rsidRDefault="00360142" w:rsidP="00041A15">
      <w:pPr>
        <w:ind w:firstLine="709"/>
      </w:pPr>
      <w:r w:rsidRPr="00041A15">
        <w:t>Идеи школы человеческих отношений развивали представители психологической школы в теории организации</w:t>
      </w:r>
      <w:r w:rsidR="00041A15" w:rsidRPr="00041A15">
        <w:t xml:space="preserve">. </w:t>
      </w:r>
      <w:r w:rsidRPr="00041A15">
        <w:t>Так, американские исследователи организационного поведения У</w:t>
      </w:r>
      <w:r w:rsidR="00041A15" w:rsidRPr="00041A15">
        <w:t xml:space="preserve">. </w:t>
      </w:r>
      <w:r w:rsidRPr="00041A15">
        <w:t>Френч и Ч</w:t>
      </w:r>
      <w:r w:rsidR="00041A15" w:rsidRPr="00041A15">
        <w:t xml:space="preserve">. </w:t>
      </w:r>
      <w:r w:rsidRPr="00041A15">
        <w:t>Белл, сравнивали организацию с айсбергом, в подводной части которого находятся элементы неформальной структуры организации, а в верхней</w:t>
      </w:r>
      <w:r w:rsidR="00041A15">
        <w:t xml:space="preserve"> (</w:t>
      </w:r>
      <w:r w:rsidRPr="00041A15">
        <w:t>видимой</w:t>
      </w:r>
      <w:r w:rsidR="00041A15" w:rsidRPr="00041A15">
        <w:t xml:space="preserve">) </w:t>
      </w:r>
      <w:r w:rsidRPr="00041A15">
        <w:t>части</w:t>
      </w:r>
      <w:r w:rsidR="00041A15" w:rsidRPr="00041A15">
        <w:t xml:space="preserve"> - </w:t>
      </w:r>
      <w:r w:rsidRPr="00041A15">
        <w:t>формальной</w:t>
      </w:r>
      <w:r w:rsidR="00041A15" w:rsidRPr="00041A15">
        <w:t xml:space="preserve">. </w:t>
      </w:r>
      <w:r w:rsidRPr="00041A15">
        <w:t>Такой подход в значительной степени расширил возможности управления человеческими ресурсами в организации, позволил выработать сбалансированный подход к соотношению формальной и неформальной организационных структур и способы взаимодействий между ними</w:t>
      </w:r>
      <w:r w:rsidR="00041A15" w:rsidRPr="00041A15">
        <w:t>.</w:t>
      </w:r>
    </w:p>
    <w:p w:rsidR="00041A15" w:rsidRDefault="00360142" w:rsidP="00041A15">
      <w:pPr>
        <w:ind w:firstLine="709"/>
      </w:pPr>
      <w:r w:rsidRPr="00041A15">
        <w:t>Не менее важны работы последователей школы человеческих отношений в области теории мотивации</w:t>
      </w:r>
      <w:r w:rsidR="00041A15">
        <w:t>.</w:t>
      </w:r>
      <w:r w:rsidR="0058487B">
        <w:t xml:space="preserve"> </w:t>
      </w:r>
      <w:r w:rsidR="00041A15">
        <w:t xml:space="preserve">А. </w:t>
      </w:r>
      <w:r w:rsidRPr="00041A15">
        <w:t>Маслоу, Ф</w:t>
      </w:r>
      <w:r w:rsidR="00041A15" w:rsidRPr="00041A15">
        <w:t xml:space="preserve">. </w:t>
      </w:r>
      <w:r w:rsidRPr="00041A15">
        <w:t>Херцберг, В</w:t>
      </w:r>
      <w:r w:rsidR="00041A15" w:rsidRPr="00041A15">
        <w:t xml:space="preserve">. </w:t>
      </w:r>
      <w:r w:rsidRPr="00041A15">
        <w:t>Врум разработали оригинальные направления в теории мотивации, имеющие важное практическое применение</w:t>
      </w:r>
      <w:r w:rsidR="00041A15" w:rsidRPr="00041A15">
        <w:t>.</w:t>
      </w:r>
    </w:p>
    <w:p w:rsidR="00041A15" w:rsidRPr="00041A15" w:rsidRDefault="00041A15" w:rsidP="00041A15">
      <w:pPr>
        <w:pStyle w:val="2"/>
      </w:pPr>
      <w:bookmarkStart w:id="8" w:name="_Toc221021202"/>
      <w:r>
        <w:br w:type="page"/>
      </w:r>
      <w:bookmarkStart w:id="9" w:name="_Toc259964908"/>
      <w:r w:rsidR="009D2450" w:rsidRPr="00041A15">
        <w:t>Заключение</w:t>
      </w:r>
      <w:bookmarkEnd w:id="8"/>
      <w:bookmarkEnd w:id="9"/>
    </w:p>
    <w:p w:rsidR="00041A15" w:rsidRDefault="00041A15" w:rsidP="00041A15">
      <w:pPr>
        <w:ind w:firstLine="709"/>
      </w:pPr>
    </w:p>
    <w:p w:rsidR="00041A15" w:rsidRDefault="00C3470E" w:rsidP="00041A15">
      <w:pPr>
        <w:ind w:firstLine="709"/>
      </w:pPr>
      <w:r w:rsidRPr="00041A15">
        <w:t>Возникновение концепции человеческих отношений связывают с именем социолога Элтона Мэйо</w:t>
      </w:r>
      <w:r w:rsidR="00041A15" w:rsidRPr="00041A15">
        <w:t xml:space="preserve">. </w:t>
      </w:r>
      <w:r w:rsidRPr="00041A15">
        <w:t>В 30-х гг</w:t>
      </w:r>
      <w:r w:rsidR="00041A15" w:rsidRPr="00041A15">
        <w:t xml:space="preserve">. </w:t>
      </w:r>
      <w:r w:rsidRPr="00041A15">
        <w:t>прошлого века под руководством Мэйо проводились эксперименты в Western Electric Company, на основании которых были сделаны любопытные выводы, такие как то, что человек является существом глубоко социальным</w:t>
      </w:r>
      <w:r w:rsidR="00041A15" w:rsidRPr="00041A15">
        <w:t xml:space="preserve">. </w:t>
      </w:r>
      <w:r w:rsidRPr="00041A15">
        <w:t>Помимо зарабатывания денег, в процессе труда человек реализует и другие свои потребности, одной из важнейших среди которых является потребность в неформальном общении</w:t>
      </w:r>
      <w:r w:rsidR="00041A15" w:rsidRPr="00041A15">
        <w:t>.</w:t>
      </w:r>
    </w:p>
    <w:p w:rsidR="00041A15" w:rsidRDefault="00C3470E" w:rsidP="00041A15">
      <w:pPr>
        <w:ind w:firstLine="709"/>
      </w:pPr>
      <w:r w:rsidRPr="00041A15">
        <w:t>По мнению авторов концепции, сотрудники будут стремиться образовывать неформальные группы, которые по своему составу могут как совпадать с формальными, так и нет</w:t>
      </w:r>
      <w:r w:rsidR="00041A15" w:rsidRPr="00041A15">
        <w:t xml:space="preserve">. </w:t>
      </w:r>
      <w:r w:rsidRPr="00041A15">
        <w:t>Собственно, это было известно и до экспериментов Мэйо, однако, до того момента этот эффект воспринимался как</w:t>
      </w:r>
      <w:r w:rsidR="00041A15">
        <w:t xml:space="preserve"> "</w:t>
      </w:r>
      <w:r w:rsidRPr="00041A15">
        <w:t>побочный</w:t>
      </w:r>
      <w:r w:rsidR="00041A15">
        <w:t xml:space="preserve">", </w:t>
      </w:r>
      <w:r w:rsidRPr="00041A15">
        <w:t>и рассматривался скорее как негативное явление</w:t>
      </w:r>
      <w:r w:rsidR="00041A15" w:rsidRPr="00041A15">
        <w:t xml:space="preserve">. </w:t>
      </w:r>
      <w:r w:rsidRPr="00041A15">
        <w:t>Неформальные группы могут иметь свои цели, ценности, нормы</w:t>
      </w:r>
      <w:r w:rsidR="00041A15" w:rsidRPr="00041A15">
        <w:t xml:space="preserve">. </w:t>
      </w:r>
      <w:r w:rsidRPr="00041A15">
        <w:t>О влиянии таких групп на эффективность труда всерьез задумалась именно группа Мэйо, в частности, была высказана гипотеза, что если управляющие научатся управлять моральным духом и настроениями в этих неформальных группах, то это может сильно отразиться на производительности труда</w:t>
      </w:r>
      <w:r w:rsidR="00041A15" w:rsidRPr="00041A15">
        <w:t xml:space="preserve">. </w:t>
      </w:r>
      <w:r w:rsidRPr="00041A15">
        <w:t>Таким образом, можно предположить, что именно отсюда пошли разговоры о рабочей атмосфере, психологическом климате, и пр</w:t>
      </w:r>
      <w:r w:rsidR="00041A15" w:rsidRPr="00041A15">
        <w:t>.</w:t>
      </w:r>
    </w:p>
    <w:p w:rsidR="00041A15" w:rsidRDefault="00C3470E" w:rsidP="00041A15">
      <w:pPr>
        <w:ind w:firstLine="709"/>
      </w:pPr>
      <w:r w:rsidRPr="00041A15">
        <w:t xml:space="preserve">Материальное вознаграждение, по мнению Мэйо, является безусловно важным, но </w:t>
      </w:r>
      <w:r w:rsidR="00041A15">
        <w:t>-</w:t>
      </w:r>
      <w:r w:rsidRPr="00041A15">
        <w:t xml:space="preserve"> не единственно важным</w:t>
      </w:r>
      <w:r w:rsidR="00041A15" w:rsidRPr="00041A15">
        <w:t xml:space="preserve">. </w:t>
      </w:r>
      <w:r w:rsidRPr="00041A15">
        <w:t>Эксперименты наглядно показали, что только денежными стимулами невозможно добиться долгосрочной мотивации сотрудников</w:t>
      </w:r>
      <w:r w:rsidR="00041A15" w:rsidRPr="00041A15">
        <w:t xml:space="preserve">. </w:t>
      </w:r>
      <w:r w:rsidRPr="00041A15">
        <w:t>Также, под сомнение была поставлена идея о том, что между результатам труда и заработком должна быть прямая зависимость</w:t>
      </w:r>
      <w:r w:rsidR="00041A15" w:rsidRPr="00041A15">
        <w:t xml:space="preserve">. </w:t>
      </w:r>
      <w:r w:rsidRPr="00041A15">
        <w:t>Оказалось, что сотрудники работают лучше, если в их вознаграждении учитываются не только их личные результаты, но и результаты группы</w:t>
      </w:r>
      <w:r w:rsidR="00041A15" w:rsidRPr="00041A15">
        <w:t xml:space="preserve">. </w:t>
      </w:r>
      <w:r w:rsidRPr="00041A15">
        <w:t>Кроме того, значительно влияние на результаты труда оказывают также и взаимоотношения с руководством</w:t>
      </w:r>
      <w:r w:rsidR="00041A15" w:rsidRPr="00041A15">
        <w:t xml:space="preserve">; </w:t>
      </w:r>
      <w:r w:rsidRPr="00041A15">
        <w:t>и атмосфера в коллективе</w:t>
      </w:r>
      <w:r w:rsidR="00041A15" w:rsidRPr="00041A15">
        <w:t xml:space="preserve">; </w:t>
      </w:r>
      <w:r w:rsidRPr="00041A15">
        <w:t>и собственное отношение к предмету деятельности, и пр</w:t>
      </w:r>
      <w:r w:rsidR="00041A15" w:rsidRPr="00041A15">
        <w:t xml:space="preserve">. </w:t>
      </w:r>
      <w:r w:rsidRPr="00041A15">
        <w:t xml:space="preserve">То есть, человек </w:t>
      </w:r>
      <w:r w:rsidR="00041A15">
        <w:t>-</w:t>
      </w:r>
      <w:r w:rsidRPr="00041A15">
        <w:t xml:space="preserve"> это не механизм, который реагирует лишь на индивидуальные материальные стимулы, и чтобы добиться долгосрочной мотивации, приходится брать в расчет гораздо больше факторов, нежели только деньги</w:t>
      </w:r>
      <w:r w:rsidR="00041A15" w:rsidRPr="00041A15">
        <w:t>.</w:t>
      </w:r>
    </w:p>
    <w:p w:rsidR="00041A15" w:rsidRDefault="00C3470E" w:rsidP="00041A15">
      <w:pPr>
        <w:ind w:firstLine="709"/>
      </w:pPr>
      <w:r w:rsidRPr="00041A15">
        <w:t>Формализованная процедура управления, основанная на безликом инструктировании, жесткой иерархии, четкой субординации, бюрократизированных отношениях и пр</w:t>
      </w:r>
      <w:r w:rsidR="00041A15" w:rsidRPr="00041A15">
        <w:t xml:space="preserve">. </w:t>
      </w:r>
      <w:r w:rsidRPr="00041A15">
        <w:t>не совместимы с человеческой природой, и рано или поздно неминуемо приведут к более или менее ярко проявленным формам сопротивления</w:t>
      </w:r>
      <w:r w:rsidR="00041A15" w:rsidRPr="00041A15">
        <w:t xml:space="preserve">. </w:t>
      </w:r>
      <w:r w:rsidRPr="00041A15">
        <w:t xml:space="preserve">По мнению Мэйо, человек </w:t>
      </w:r>
      <w:r w:rsidR="00041A15">
        <w:t>-</w:t>
      </w:r>
      <w:r w:rsidRPr="00041A15">
        <w:t xml:space="preserve"> это зрелая личность, которая хочет понимать </w:t>
      </w:r>
      <w:r w:rsidR="00041A15">
        <w:t>-</w:t>
      </w:r>
      <w:r w:rsidRPr="00041A15">
        <w:t xml:space="preserve"> в каком процессе участвует, на какой результат работает, каких целей достигает</w:t>
      </w:r>
      <w:r w:rsidR="00041A15" w:rsidRPr="00041A15">
        <w:t xml:space="preserve">. </w:t>
      </w:r>
      <w:r w:rsidRPr="00041A15">
        <w:t>Именно поэтому руководители должны обращать значительное внимание на то, каким образом работа способна удовлетворить различные потребности людей</w:t>
      </w:r>
      <w:r w:rsidR="00041A15" w:rsidRPr="00041A15">
        <w:t xml:space="preserve">. </w:t>
      </w:r>
      <w:r w:rsidRPr="00041A15">
        <w:t xml:space="preserve">Таким образом, одной из важнейших функций управляющих, по мнению Мэйо, является ответственность за то, чтобы каждый сотрудник нашел свой </w:t>
      </w:r>
      <w:r w:rsidR="00041A15">
        <w:t>-</w:t>
      </w:r>
      <w:r w:rsidRPr="00041A15">
        <w:t xml:space="preserve"> особый</w:t>
      </w:r>
      <w:r w:rsidR="00041A15" w:rsidRPr="00041A15">
        <w:t xml:space="preserve"> - </w:t>
      </w:r>
      <w:r w:rsidRPr="00041A15">
        <w:t>интерес в осуществляемой им профессиональной деятельности</w:t>
      </w:r>
      <w:r w:rsidR="00041A15" w:rsidRPr="00041A15">
        <w:t>.</w:t>
      </w:r>
    </w:p>
    <w:p w:rsidR="00041A15" w:rsidRDefault="00C3470E" w:rsidP="00041A15">
      <w:pPr>
        <w:ind w:firstLine="709"/>
      </w:pPr>
      <w:r w:rsidRPr="00041A15">
        <w:t>Эти, и другие идеи группы Элтона Мэйо наглядно продемонстрировали, что даже самая оптимальная организация производства, основанная только на специализации и разделении обязанностей, рано или поздно приведет к конфликту организации и личности</w:t>
      </w:r>
      <w:r w:rsidR="00041A15" w:rsidRPr="00041A15">
        <w:t xml:space="preserve">. </w:t>
      </w:r>
      <w:r w:rsidRPr="00041A15">
        <w:t>Поэтому как для работников предприятия, так и для самого предприятия выгодно, чтобы менеджеры</w:t>
      </w:r>
      <w:r w:rsidR="00041A15">
        <w:t xml:space="preserve"> (</w:t>
      </w:r>
      <w:r w:rsidRPr="00041A15">
        <w:t>управляющие</w:t>
      </w:r>
      <w:r w:rsidR="00041A15" w:rsidRPr="00041A15">
        <w:t xml:space="preserve">) </w:t>
      </w:r>
      <w:r w:rsidRPr="00041A15">
        <w:t xml:space="preserve">умели учитывать индивидуальные особенности сотрудников и вовремя распознавать их социальные потребности </w:t>
      </w:r>
      <w:r w:rsidR="00041A15">
        <w:t>-</w:t>
      </w:r>
      <w:r w:rsidRPr="00041A15">
        <w:t xml:space="preserve"> работникам это даст удовлетворение и радость от своей деятельности, а предприятию </w:t>
      </w:r>
      <w:r w:rsidR="00041A15">
        <w:t>-</w:t>
      </w:r>
      <w:r w:rsidRPr="00041A15">
        <w:t xml:space="preserve"> повышение производительности труда</w:t>
      </w:r>
      <w:r w:rsidR="00041A15" w:rsidRPr="00041A15">
        <w:t>.</w:t>
      </w:r>
    </w:p>
    <w:p w:rsidR="00041A15" w:rsidRDefault="00C3470E" w:rsidP="00041A15">
      <w:pPr>
        <w:ind w:firstLine="709"/>
      </w:pPr>
      <w:r w:rsidRPr="00041A15">
        <w:t>Несмотря на целый ряд</w:t>
      </w:r>
      <w:r w:rsidR="00041A15">
        <w:t xml:space="preserve"> "</w:t>
      </w:r>
      <w:r w:rsidRPr="00041A15">
        <w:t>слабых</w:t>
      </w:r>
      <w:r w:rsidR="00041A15">
        <w:t xml:space="preserve">" </w:t>
      </w:r>
      <w:r w:rsidRPr="00041A15">
        <w:t>мест, концепция</w:t>
      </w:r>
      <w:r w:rsidR="00041A15">
        <w:t xml:space="preserve"> "</w:t>
      </w:r>
      <w:r w:rsidRPr="00041A15">
        <w:t>человеческих отношений</w:t>
      </w:r>
      <w:r w:rsidR="00041A15">
        <w:t xml:space="preserve">" </w:t>
      </w:r>
      <w:r w:rsidRPr="00041A15">
        <w:t>стала отправной точкой целого ряда идей и теорий</w:t>
      </w:r>
      <w:r w:rsidR="00041A15" w:rsidRPr="00041A15">
        <w:t>.</w:t>
      </w:r>
    </w:p>
    <w:p w:rsidR="00041A15" w:rsidRPr="00041A15" w:rsidRDefault="00041A15" w:rsidP="00041A15">
      <w:pPr>
        <w:pStyle w:val="2"/>
      </w:pPr>
      <w:r>
        <w:br w:type="page"/>
      </w:r>
      <w:bookmarkStart w:id="10" w:name="_Toc259964909"/>
      <w:r w:rsidR="00146C2F" w:rsidRPr="00041A15">
        <w:t>Литература</w:t>
      </w:r>
      <w:bookmarkEnd w:id="10"/>
    </w:p>
    <w:p w:rsidR="00041A15" w:rsidRDefault="00041A15" w:rsidP="00041A15">
      <w:pPr>
        <w:ind w:firstLine="709"/>
      </w:pPr>
    </w:p>
    <w:p w:rsidR="00041A15" w:rsidRDefault="00F135EE" w:rsidP="00041A15">
      <w:pPr>
        <w:pStyle w:val="a0"/>
        <w:ind w:firstLine="0"/>
      </w:pPr>
      <w:r w:rsidRPr="00041A15">
        <w:t>Биографический энциклопедический словарь</w:t>
      </w:r>
      <w:r w:rsidR="00041A15" w:rsidRPr="00041A15">
        <w:t>. -</w:t>
      </w:r>
      <w:r w:rsidR="00041A15">
        <w:t xml:space="preserve"> </w:t>
      </w:r>
      <w:r w:rsidRPr="00041A15">
        <w:t>М</w:t>
      </w:r>
      <w:r w:rsidR="00041A15">
        <w:t>.:</w:t>
      </w:r>
      <w:r w:rsidR="00041A15" w:rsidRPr="00041A15">
        <w:t xml:space="preserve"> </w:t>
      </w:r>
      <w:r w:rsidRPr="00041A15">
        <w:t>Большая Российская энциклопедия, 2000</w:t>
      </w:r>
      <w:r w:rsidR="00041A15" w:rsidRPr="00041A15">
        <w:t xml:space="preserve">. </w:t>
      </w:r>
      <w:r w:rsidR="00041A15">
        <w:t>-</w:t>
      </w:r>
      <w:r w:rsidR="00B6488B" w:rsidRPr="00041A15">
        <w:t xml:space="preserve"> 548с</w:t>
      </w:r>
      <w:r w:rsidR="00041A15" w:rsidRPr="00041A15">
        <w:t>.</w:t>
      </w:r>
    </w:p>
    <w:p w:rsidR="00041A15" w:rsidRDefault="00F135EE" w:rsidP="00041A15">
      <w:pPr>
        <w:pStyle w:val="a0"/>
        <w:ind w:firstLine="0"/>
      </w:pPr>
      <w:r w:rsidRPr="00041A15">
        <w:t>Демченко Е</w:t>
      </w:r>
      <w:r w:rsidR="00041A15">
        <w:t xml:space="preserve">.В. </w:t>
      </w:r>
      <w:r w:rsidRPr="00041A15">
        <w:t>Мотивация работника</w:t>
      </w:r>
      <w:r w:rsidR="00041A15" w:rsidRPr="00041A15">
        <w:t xml:space="preserve">: </w:t>
      </w:r>
      <w:r w:rsidRPr="00041A15">
        <w:t>теория и практика</w:t>
      </w:r>
      <w:r w:rsidR="00041A15" w:rsidRPr="00041A15">
        <w:t>. -</w:t>
      </w:r>
      <w:r w:rsidR="00041A15">
        <w:t xml:space="preserve"> </w:t>
      </w:r>
      <w:r w:rsidRPr="00041A15">
        <w:t>М</w:t>
      </w:r>
      <w:r w:rsidR="00041A15">
        <w:t>.:</w:t>
      </w:r>
      <w:r w:rsidR="00041A15" w:rsidRPr="00041A15">
        <w:t xml:space="preserve"> </w:t>
      </w:r>
      <w:r w:rsidRPr="00041A15">
        <w:t>Инфра-М, 2008</w:t>
      </w:r>
      <w:r w:rsidR="00041A15" w:rsidRPr="00041A15">
        <w:t xml:space="preserve">. </w:t>
      </w:r>
      <w:r w:rsidR="00041A15">
        <w:t>-</w:t>
      </w:r>
      <w:r w:rsidR="00B6488B" w:rsidRPr="00041A15">
        <w:t xml:space="preserve"> 354с</w:t>
      </w:r>
      <w:r w:rsidR="00041A15" w:rsidRPr="00041A15">
        <w:t>.</w:t>
      </w:r>
    </w:p>
    <w:p w:rsidR="00776079" w:rsidRPr="00041A15" w:rsidRDefault="00BE039E" w:rsidP="00041A15">
      <w:pPr>
        <w:pStyle w:val="a0"/>
        <w:ind w:firstLine="0"/>
      </w:pPr>
      <w:r w:rsidRPr="00041A15">
        <w:t>Карякин А</w:t>
      </w:r>
      <w:r w:rsidR="00041A15">
        <w:t xml:space="preserve">.М., </w:t>
      </w:r>
      <w:r w:rsidRPr="00041A15">
        <w:t>Грубов Е</w:t>
      </w:r>
      <w:r w:rsidR="00041A15">
        <w:t xml:space="preserve">.О. </w:t>
      </w:r>
      <w:r w:rsidRPr="00041A15">
        <w:t>Основы кадрового менеджмента</w:t>
      </w:r>
      <w:r w:rsidR="00041A15" w:rsidRPr="00041A15">
        <w:t xml:space="preserve">: </w:t>
      </w:r>
      <w:r w:rsidRPr="00041A15">
        <w:t>Методическое пособие</w:t>
      </w:r>
      <w:r w:rsidR="00041A15" w:rsidRPr="00041A15">
        <w:t>. -</w:t>
      </w:r>
      <w:r w:rsidR="00041A15">
        <w:t xml:space="preserve"> </w:t>
      </w:r>
      <w:r w:rsidRPr="00041A15">
        <w:t>Иваново</w:t>
      </w:r>
      <w:r w:rsidR="00041A15" w:rsidRPr="00041A15">
        <w:t xml:space="preserve">: </w:t>
      </w:r>
      <w:r w:rsidRPr="00041A15">
        <w:t>Иван</w:t>
      </w:r>
      <w:r w:rsidR="00041A15" w:rsidRPr="00041A15">
        <w:t xml:space="preserve">. </w:t>
      </w:r>
      <w:r w:rsidRPr="00041A15">
        <w:t>гос</w:t>
      </w:r>
      <w:r w:rsidR="00041A15" w:rsidRPr="00041A15">
        <w:t xml:space="preserve">. </w:t>
      </w:r>
      <w:r w:rsidRPr="00041A15">
        <w:t>энерг</w:t>
      </w:r>
      <w:r w:rsidR="00041A15" w:rsidRPr="00041A15">
        <w:t xml:space="preserve">. </w:t>
      </w:r>
      <w:r w:rsidRPr="00041A15">
        <w:t>ун-т, 2003</w:t>
      </w:r>
      <w:r w:rsidR="00041A15" w:rsidRPr="00041A15">
        <w:t xml:space="preserve">. </w:t>
      </w:r>
      <w:r w:rsidR="00041A15">
        <w:t>-</w:t>
      </w:r>
      <w:r w:rsidR="00B6488B" w:rsidRPr="00041A15">
        <w:t xml:space="preserve"> 276с</w:t>
      </w:r>
    </w:p>
    <w:p w:rsidR="00041A15" w:rsidRDefault="00F135EE" w:rsidP="00041A15">
      <w:pPr>
        <w:pStyle w:val="a0"/>
        <w:ind w:firstLine="0"/>
      </w:pPr>
      <w:r w:rsidRPr="00041A15">
        <w:t>Кравченко А</w:t>
      </w:r>
      <w:r w:rsidR="00041A15">
        <w:t xml:space="preserve">.И. </w:t>
      </w:r>
      <w:r w:rsidRPr="00041A15">
        <w:t>Концепции человеческих отношений</w:t>
      </w:r>
      <w:r w:rsidR="00041A15" w:rsidRPr="00041A15">
        <w:t>. -</w:t>
      </w:r>
      <w:r w:rsidR="00041A15">
        <w:t xml:space="preserve"> </w:t>
      </w:r>
      <w:r w:rsidRPr="00041A15">
        <w:t>Ростов н/Д</w:t>
      </w:r>
      <w:r w:rsidR="00041A15" w:rsidRPr="00041A15">
        <w:t xml:space="preserve">: </w:t>
      </w:r>
      <w:r w:rsidRPr="00041A15">
        <w:t>Феникс, 2001</w:t>
      </w:r>
      <w:r w:rsidR="00041A15" w:rsidRPr="00041A15">
        <w:t xml:space="preserve">. </w:t>
      </w:r>
      <w:r w:rsidR="00041A15">
        <w:t>-</w:t>
      </w:r>
      <w:r w:rsidR="00B6488B" w:rsidRPr="00041A15">
        <w:t xml:space="preserve"> 2</w:t>
      </w:r>
      <w:r w:rsidRPr="00041A15">
        <w:t>57</w:t>
      </w:r>
      <w:r w:rsidR="00B6488B" w:rsidRPr="00041A15">
        <w:t xml:space="preserve"> с</w:t>
      </w:r>
      <w:r w:rsidR="00041A15" w:rsidRPr="00041A15">
        <w:t>.</w:t>
      </w:r>
    </w:p>
    <w:p w:rsidR="00041A15" w:rsidRDefault="00F135EE" w:rsidP="00041A15">
      <w:pPr>
        <w:pStyle w:val="a0"/>
        <w:ind w:firstLine="0"/>
      </w:pPr>
      <w:r w:rsidRPr="00041A15">
        <w:t>Платонов Ю</w:t>
      </w:r>
      <w:r w:rsidR="00041A15">
        <w:t xml:space="preserve">.П. </w:t>
      </w:r>
      <w:r w:rsidRPr="00041A15">
        <w:t>Занимательные очерки по социологии человеческих отношений</w:t>
      </w:r>
      <w:r w:rsidR="00041A15" w:rsidRPr="00041A15">
        <w:t>. -</w:t>
      </w:r>
      <w:r w:rsidR="00041A15">
        <w:t xml:space="preserve"> </w:t>
      </w:r>
      <w:r w:rsidRPr="00041A15">
        <w:t>СПб</w:t>
      </w:r>
      <w:r w:rsidR="00041A15">
        <w:t>.:</w:t>
      </w:r>
      <w:r w:rsidR="00041A15" w:rsidRPr="00041A15">
        <w:t xml:space="preserve"> </w:t>
      </w:r>
      <w:r w:rsidRPr="00041A15">
        <w:t>Питер, 2007</w:t>
      </w:r>
      <w:r w:rsidR="00041A15" w:rsidRPr="00041A15">
        <w:t xml:space="preserve">. </w:t>
      </w:r>
      <w:r w:rsidR="00041A15">
        <w:t>-</w:t>
      </w:r>
      <w:r w:rsidR="00B6488B" w:rsidRPr="00041A15">
        <w:t xml:space="preserve"> 141с</w:t>
      </w:r>
      <w:r w:rsidR="00041A15" w:rsidRPr="00041A15">
        <w:t>.</w:t>
      </w:r>
    </w:p>
    <w:p w:rsidR="00F135EE" w:rsidRPr="00041A15" w:rsidRDefault="00F135EE" w:rsidP="00041A15">
      <w:pPr>
        <w:pStyle w:val="a0"/>
        <w:ind w:firstLine="0"/>
      </w:pPr>
      <w:r w:rsidRPr="00041A15">
        <w:t>Титов Н</w:t>
      </w:r>
      <w:r w:rsidR="00041A15">
        <w:t xml:space="preserve">.М. </w:t>
      </w:r>
      <w:r w:rsidRPr="00041A15">
        <w:t>Социальная психология</w:t>
      </w:r>
      <w:r w:rsidR="00041A15" w:rsidRPr="00041A15">
        <w:t>. -</w:t>
      </w:r>
      <w:r w:rsidR="00041A15">
        <w:t xml:space="preserve"> </w:t>
      </w:r>
      <w:r w:rsidRPr="00041A15">
        <w:t>М</w:t>
      </w:r>
      <w:r w:rsidR="00041A15">
        <w:t>.:</w:t>
      </w:r>
      <w:r w:rsidR="00041A15" w:rsidRPr="00041A15">
        <w:t xml:space="preserve"> </w:t>
      </w:r>
      <w:r w:rsidRPr="00041A15">
        <w:t>Инфра</w:t>
      </w:r>
      <w:r w:rsidR="00041A15" w:rsidRPr="00041A15">
        <w:t xml:space="preserve"> - </w:t>
      </w:r>
      <w:r w:rsidRPr="00041A15">
        <w:t>М, 2006</w:t>
      </w:r>
      <w:r w:rsidR="00041A15" w:rsidRPr="00041A15">
        <w:t xml:space="preserve">. </w:t>
      </w:r>
      <w:r w:rsidR="00041A15">
        <w:t>-</w:t>
      </w:r>
      <w:r w:rsidR="00B6488B" w:rsidRPr="00041A15">
        <w:t xml:space="preserve"> 294 с</w:t>
      </w:r>
      <w:r w:rsidR="00041A15" w:rsidRPr="00041A15">
        <w:t>.</w:t>
      </w:r>
      <w:bookmarkStart w:id="11" w:name="_GoBack"/>
      <w:bookmarkEnd w:id="11"/>
    </w:p>
    <w:sectPr w:rsidR="00F135EE" w:rsidRPr="00041A15" w:rsidSect="00041A15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A9" w:rsidRDefault="000D5CA9">
      <w:pPr>
        <w:ind w:firstLine="709"/>
      </w:pPr>
      <w:r>
        <w:separator/>
      </w:r>
    </w:p>
  </w:endnote>
  <w:endnote w:type="continuationSeparator" w:id="0">
    <w:p w:rsidR="000D5CA9" w:rsidRDefault="000D5CA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B" w:rsidRDefault="00DD02CB" w:rsidP="00C14C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A9" w:rsidRDefault="000D5CA9">
      <w:pPr>
        <w:ind w:firstLine="709"/>
      </w:pPr>
      <w:r>
        <w:separator/>
      </w:r>
    </w:p>
  </w:footnote>
  <w:footnote w:type="continuationSeparator" w:id="0">
    <w:p w:rsidR="000D5CA9" w:rsidRDefault="000D5CA9">
      <w:pPr>
        <w:ind w:firstLine="709"/>
      </w:pPr>
      <w:r>
        <w:continuationSeparator/>
      </w:r>
    </w:p>
  </w:footnote>
  <w:footnote w:id="1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Платонов Ю.П. Занимательные очерки по социологии человеческих отношений. СПб.: Питер, 2007. – с. 137</w:t>
      </w:r>
    </w:p>
  </w:footnote>
  <w:footnote w:id="2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Титов Н.М. Социальная психология. М.:Инфра- М, 2006. – с. 98</w:t>
      </w:r>
    </w:p>
  </w:footnote>
  <w:footnote w:id="3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Платонов Ю.П. Занимательные очерки по социологии человеческих отношений. СПб.: Питер, 2007. – с. 139 </w:t>
      </w:r>
    </w:p>
  </w:footnote>
  <w:footnote w:id="4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Биографический энциклопедический словарь. М.: Большая Российская энциклопедия, 2000. – с. 375</w:t>
      </w:r>
    </w:p>
  </w:footnote>
  <w:footnote w:id="5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Платонов Ю.П. Занимательные очерки по социологии человеческих отношений. СПб.: Питер, 2007. – с. 143</w:t>
      </w:r>
    </w:p>
  </w:footnote>
  <w:footnote w:id="6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Платонов Ю.П. Занимательные очерки по социологии человеческих отношений. СПб.: Питер, 2007. – с. 144</w:t>
      </w:r>
    </w:p>
  </w:footnote>
  <w:footnote w:id="7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Демченко Е.В. Мотивация работника: теория и практика. М.: Инфра-М, 2008. – с. 14</w:t>
      </w:r>
    </w:p>
  </w:footnote>
  <w:footnote w:id="8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Кравченко А.И. Концепции человеческих отношений.  Ростов н/Д: Феникас, 2001. – с. 57</w:t>
      </w:r>
    </w:p>
  </w:footnote>
  <w:footnote w:id="9">
    <w:p w:rsidR="000D5CA9" w:rsidRDefault="00DD02CB" w:rsidP="00041A15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Платонов Ю.П. Занимательные очерки по социологии человеческих отношений. СПб.: Питер, 2007. – с. 144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B" w:rsidRDefault="00DD2E45" w:rsidP="00041A15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DD02CB" w:rsidRDefault="00DD02CB" w:rsidP="00041A1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CC1A89"/>
    <w:multiLevelType w:val="hybridMultilevel"/>
    <w:tmpl w:val="FCE0C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31A6C"/>
    <w:multiLevelType w:val="multilevel"/>
    <w:tmpl w:val="D2B0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22E60"/>
    <w:multiLevelType w:val="multilevel"/>
    <w:tmpl w:val="B19A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E10388"/>
    <w:multiLevelType w:val="multilevel"/>
    <w:tmpl w:val="3E50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03008"/>
    <w:multiLevelType w:val="multilevel"/>
    <w:tmpl w:val="BD26E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C316B49"/>
    <w:multiLevelType w:val="hybridMultilevel"/>
    <w:tmpl w:val="3D8ED23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44511A80"/>
    <w:multiLevelType w:val="multilevel"/>
    <w:tmpl w:val="9DB6B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55D3737"/>
    <w:multiLevelType w:val="multilevel"/>
    <w:tmpl w:val="14462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BB0"/>
    <w:rsid w:val="00041A15"/>
    <w:rsid w:val="000D5CA9"/>
    <w:rsid w:val="00133DCB"/>
    <w:rsid w:val="00146C2F"/>
    <w:rsid w:val="00157B2B"/>
    <w:rsid w:val="001E63E1"/>
    <w:rsid w:val="001E69FA"/>
    <w:rsid w:val="002213A7"/>
    <w:rsid w:val="002B6FB0"/>
    <w:rsid w:val="002F445E"/>
    <w:rsid w:val="002F632F"/>
    <w:rsid w:val="00314827"/>
    <w:rsid w:val="00333149"/>
    <w:rsid w:val="00360142"/>
    <w:rsid w:val="003A4860"/>
    <w:rsid w:val="003B26D4"/>
    <w:rsid w:val="003D61A5"/>
    <w:rsid w:val="00426C6C"/>
    <w:rsid w:val="004A0A65"/>
    <w:rsid w:val="0054796F"/>
    <w:rsid w:val="00566EC8"/>
    <w:rsid w:val="0058487B"/>
    <w:rsid w:val="005B74C8"/>
    <w:rsid w:val="005D093D"/>
    <w:rsid w:val="005D6B7F"/>
    <w:rsid w:val="005E38A7"/>
    <w:rsid w:val="006631D1"/>
    <w:rsid w:val="006B4D37"/>
    <w:rsid w:val="00704642"/>
    <w:rsid w:val="00737630"/>
    <w:rsid w:val="00776079"/>
    <w:rsid w:val="007D3D41"/>
    <w:rsid w:val="007F13E0"/>
    <w:rsid w:val="00892BB0"/>
    <w:rsid w:val="008A26A1"/>
    <w:rsid w:val="009278AA"/>
    <w:rsid w:val="00964B9D"/>
    <w:rsid w:val="009D2450"/>
    <w:rsid w:val="009E25AB"/>
    <w:rsid w:val="00A0223E"/>
    <w:rsid w:val="00AB78B8"/>
    <w:rsid w:val="00B57493"/>
    <w:rsid w:val="00B6488B"/>
    <w:rsid w:val="00B83859"/>
    <w:rsid w:val="00BC725A"/>
    <w:rsid w:val="00BE039E"/>
    <w:rsid w:val="00C14CA5"/>
    <w:rsid w:val="00C3470E"/>
    <w:rsid w:val="00C55EDC"/>
    <w:rsid w:val="00D1262A"/>
    <w:rsid w:val="00DD02CB"/>
    <w:rsid w:val="00DD2E45"/>
    <w:rsid w:val="00DE029B"/>
    <w:rsid w:val="00E726E6"/>
    <w:rsid w:val="00E7391C"/>
    <w:rsid w:val="00F00A31"/>
    <w:rsid w:val="00F07F54"/>
    <w:rsid w:val="00F135EE"/>
    <w:rsid w:val="00F919D5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F09A61-346C-492F-A3B2-DEAF6E72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1A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1A1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1A1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41A1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1A1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1A1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1A1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1A1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1A1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41A1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bodytxt">
    <w:name w:val="bodytxt"/>
    <w:basedOn w:val="a2"/>
    <w:uiPriority w:val="99"/>
    <w:rsid w:val="0054796F"/>
    <w:pPr>
      <w:spacing w:before="100" w:beforeAutospacing="1" w:after="100" w:afterAutospacing="1"/>
      <w:ind w:firstLine="709"/>
    </w:pPr>
    <w:rPr>
      <w:rFonts w:ascii="Tahoma" w:hAnsi="Tahoma" w:cs="Tahoma"/>
      <w:color w:val="111111"/>
      <w:sz w:val="33"/>
      <w:szCs w:val="33"/>
    </w:rPr>
  </w:style>
  <w:style w:type="character" w:styleId="a7">
    <w:name w:val="Hyperlink"/>
    <w:uiPriority w:val="99"/>
    <w:rsid w:val="00041A15"/>
    <w:rPr>
      <w:color w:val="auto"/>
      <w:sz w:val="28"/>
      <w:szCs w:val="28"/>
      <w:u w:val="single"/>
      <w:vertAlign w:val="baseline"/>
    </w:rPr>
  </w:style>
  <w:style w:type="character" w:styleId="a8">
    <w:name w:val="Strong"/>
    <w:uiPriority w:val="99"/>
    <w:qFormat/>
    <w:rsid w:val="00E726E6"/>
    <w:rPr>
      <w:b/>
      <w:bCs/>
    </w:rPr>
  </w:style>
  <w:style w:type="paragraph" w:styleId="a9">
    <w:name w:val="footer"/>
    <w:basedOn w:val="a2"/>
    <w:link w:val="aa"/>
    <w:uiPriority w:val="99"/>
    <w:semiHidden/>
    <w:rsid w:val="00041A15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041A15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41A15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041A15"/>
    <w:pPr>
      <w:tabs>
        <w:tab w:val="right" w:leader="dot" w:pos="1400"/>
      </w:tabs>
      <w:ind w:firstLine="709"/>
    </w:pPr>
  </w:style>
  <w:style w:type="paragraph" w:styleId="ae">
    <w:name w:val="footnote text"/>
    <w:basedOn w:val="a2"/>
    <w:link w:val="af"/>
    <w:autoRedefine/>
    <w:uiPriority w:val="99"/>
    <w:semiHidden/>
    <w:rsid w:val="00041A15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041A15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041A15"/>
    <w:rPr>
      <w:sz w:val="28"/>
      <w:szCs w:val="28"/>
      <w:vertAlign w:val="superscript"/>
    </w:rPr>
  </w:style>
  <w:style w:type="paragraph" w:styleId="21">
    <w:name w:val="toc 2"/>
    <w:basedOn w:val="a2"/>
    <w:next w:val="a2"/>
    <w:autoRedefine/>
    <w:uiPriority w:val="99"/>
    <w:semiHidden/>
    <w:rsid w:val="00041A15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041A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1"/>
    <w:link w:val="ab"/>
    <w:uiPriority w:val="99"/>
    <w:rsid w:val="00041A1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041A15"/>
    <w:rPr>
      <w:vertAlign w:val="superscript"/>
    </w:rPr>
  </w:style>
  <w:style w:type="paragraph" w:styleId="af1">
    <w:name w:val="Body Text"/>
    <w:basedOn w:val="a2"/>
    <w:link w:val="af3"/>
    <w:uiPriority w:val="99"/>
    <w:rsid w:val="00041A15"/>
    <w:pPr>
      <w:ind w:firstLine="709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041A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041A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041A15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041A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041A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041A15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41A15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041A15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041A15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041A15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041A1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1A1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1A1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41A1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1A1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041A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041A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1A15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1A15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41A1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41A1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41A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1A15"/>
    <w:rPr>
      <w:i/>
      <w:iCs/>
    </w:rPr>
  </w:style>
  <w:style w:type="paragraph" w:customStyle="1" w:styleId="afe">
    <w:name w:val="ТАБЛИЦА"/>
    <w:next w:val="a2"/>
    <w:autoRedefine/>
    <w:uiPriority w:val="99"/>
    <w:rsid w:val="00041A15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41A15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041A15"/>
  </w:style>
  <w:style w:type="table" w:customStyle="1" w:styleId="14">
    <w:name w:val="Стиль таблицы1"/>
    <w:uiPriority w:val="99"/>
    <w:rsid w:val="00041A1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41A15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041A15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041A15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041A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518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Э</vt:lpstr>
    </vt:vector>
  </TitlesOfParts>
  <Company>Diapsalmata</Company>
  <LinksUpToDate>false</LinksUpToDate>
  <CharactersWithSpaces>31433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Э</dc:title>
  <dc:subject/>
  <dc:creator>Елена Максименко (Сам)</dc:creator>
  <cp:keywords/>
  <dc:description>Арзамас</dc:description>
  <cp:lastModifiedBy>admin</cp:lastModifiedBy>
  <cp:revision>2</cp:revision>
  <dcterms:created xsi:type="dcterms:W3CDTF">2014-03-01T10:16:00Z</dcterms:created>
  <dcterms:modified xsi:type="dcterms:W3CDTF">2014-03-01T10:16:00Z</dcterms:modified>
</cp:coreProperties>
</file>