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059" w:rsidRDefault="00646E8F">
      <w:pPr>
        <w:jc w:val="center"/>
      </w:pPr>
      <w:r>
        <w:rPr>
          <w:b/>
          <w:sz w:val="34"/>
          <w:u w:val="single"/>
        </w:rPr>
        <w:t>Северо-Осетинский Государственный Университет</w:t>
      </w:r>
    </w:p>
    <w:p w:rsidR="00437059" w:rsidRDefault="00437059">
      <w:pPr>
        <w:jc w:val="center"/>
        <w:rPr>
          <w:lang w:val="en-US"/>
        </w:rPr>
      </w:pPr>
    </w:p>
    <w:p w:rsidR="00437059" w:rsidRDefault="00437059">
      <w:pPr>
        <w:jc w:val="center"/>
      </w:pPr>
    </w:p>
    <w:p w:rsidR="00437059" w:rsidRDefault="00437059">
      <w:pPr>
        <w:jc w:val="center"/>
        <w:rPr>
          <w:sz w:val="40"/>
          <w:lang w:val="en-US"/>
        </w:rPr>
      </w:pPr>
    </w:p>
    <w:p w:rsidR="00437059" w:rsidRDefault="00646E8F">
      <w:pPr>
        <w:jc w:val="center"/>
      </w:pPr>
      <w:r>
        <w:rPr>
          <w:sz w:val="40"/>
        </w:rPr>
        <w:t>Экзаменационный реферат по истории России на тему:</w:t>
      </w:r>
    </w:p>
    <w:p w:rsidR="00437059" w:rsidRDefault="00437059">
      <w:pPr>
        <w:jc w:val="center"/>
        <w:rPr>
          <w:b/>
          <w:sz w:val="60"/>
          <w:lang w:val="en-US"/>
        </w:rPr>
      </w:pPr>
    </w:p>
    <w:p w:rsidR="00437059" w:rsidRDefault="00646E8F">
      <w:pPr>
        <w:pStyle w:val="5"/>
        <w:rPr>
          <w:rFonts w:ascii="a_AlgeriusCapsNr" w:hAnsi="a_AlgeriusCapsNr"/>
          <w:i w:val="0"/>
          <w:sz w:val="56"/>
        </w:rPr>
      </w:pPr>
      <w:r>
        <w:rPr>
          <w:rFonts w:ascii="a_BremenCmOtl" w:hAnsi="a_BremenCmOtl"/>
          <w:b/>
          <w:sz w:val="56"/>
        </w:rPr>
        <w:t xml:space="preserve"> </w:t>
      </w:r>
      <w:r>
        <w:rPr>
          <w:rFonts w:ascii="a_AlgeriusCapsNr" w:hAnsi="a_AlgeriusCapsNr"/>
          <w:sz w:val="56"/>
        </w:rPr>
        <w:t>«</w:t>
      </w:r>
      <w:r>
        <w:rPr>
          <w:rFonts w:ascii="a_AlgeriusCapsNr" w:hAnsi="a_AlgeriusCapsNr"/>
          <w:i w:val="0"/>
          <w:sz w:val="56"/>
        </w:rPr>
        <w:t xml:space="preserve">ПЕРИОД ПРАВЛЕНИЯ  </w:t>
      </w:r>
    </w:p>
    <w:p w:rsidR="00437059" w:rsidRDefault="00646E8F">
      <w:pPr>
        <w:pStyle w:val="5"/>
        <w:rPr>
          <w:rFonts w:ascii="a_BremenDcFr" w:hAnsi="a_BremenDcFr"/>
          <w:sz w:val="56"/>
        </w:rPr>
      </w:pPr>
      <w:r>
        <w:rPr>
          <w:rFonts w:ascii="a_AlgeriusCapsNr" w:hAnsi="a_AlgeriusCapsNr"/>
          <w:i w:val="0"/>
          <w:sz w:val="56"/>
        </w:rPr>
        <w:t xml:space="preserve">ИМПЕРАТРИЦЫ ЕКАТЕРИНЫ </w:t>
      </w:r>
      <w:r>
        <w:rPr>
          <w:rFonts w:ascii="a_AlgeriusCapsNr" w:hAnsi="a_AlgeriusCapsNr"/>
          <w:i w:val="0"/>
          <w:sz w:val="56"/>
          <w:lang w:val="en-US"/>
        </w:rPr>
        <w:t>II</w:t>
      </w:r>
      <w:r>
        <w:rPr>
          <w:rFonts w:ascii="a_AlgeriusCapsNr" w:hAnsi="a_AlgeriusCapsNr"/>
          <w:i w:val="0"/>
          <w:sz w:val="56"/>
        </w:rPr>
        <w:t xml:space="preserve"> АЛЕКСЕЕВНЫ ВЕЛИКОЙ».</w:t>
      </w:r>
    </w:p>
    <w:p w:rsidR="00437059" w:rsidRDefault="00437059">
      <w:pPr>
        <w:jc w:val="center"/>
      </w:pPr>
    </w:p>
    <w:p w:rsidR="00437059" w:rsidRDefault="00437059">
      <w:pPr>
        <w:jc w:val="center"/>
        <w:rPr>
          <w:lang w:val="en-US"/>
        </w:rPr>
      </w:pPr>
    </w:p>
    <w:p w:rsidR="00437059" w:rsidRDefault="00437059">
      <w:pPr>
        <w:jc w:val="center"/>
        <w:rPr>
          <w:lang w:val="en-US"/>
        </w:rPr>
      </w:pPr>
    </w:p>
    <w:p w:rsidR="00437059" w:rsidRDefault="00437059">
      <w:pPr>
        <w:ind w:left="2127"/>
        <w:rPr>
          <w:lang w:val="en-US"/>
        </w:rPr>
      </w:pPr>
    </w:p>
    <w:p w:rsidR="00437059" w:rsidRDefault="00437059">
      <w:pPr>
        <w:ind w:left="2127"/>
      </w:pPr>
    </w:p>
    <w:p w:rsidR="00437059" w:rsidRDefault="00437059">
      <w:pPr>
        <w:ind w:left="2127"/>
        <w:rPr>
          <w:sz w:val="36"/>
        </w:rPr>
      </w:pPr>
    </w:p>
    <w:p w:rsidR="00437059" w:rsidRDefault="00437059">
      <w:pPr>
        <w:ind w:left="1843"/>
        <w:rPr>
          <w:b/>
          <w:sz w:val="36"/>
        </w:rPr>
      </w:pPr>
    </w:p>
    <w:p w:rsidR="00437059" w:rsidRDefault="00437059">
      <w:pPr>
        <w:ind w:left="1843"/>
        <w:rPr>
          <w:b/>
          <w:sz w:val="36"/>
        </w:rPr>
      </w:pPr>
    </w:p>
    <w:p w:rsidR="00437059" w:rsidRDefault="00437059">
      <w:pPr>
        <w:ind w:left="1843"/>
        <w:rPr>
          <w:b/>
          <w:sz w:val="36"/>
        </w:rPr>
      </w:pPr>
    </w:p>
    <w:p w:rsidR="00437059" w:rsidRDefault="00437059">
      <w:pPr>
        <w:ind w:left="1843"/>
        <w:rPr>
          <w:b/>
          <w:sz w:val="36"/>
        </w:rPr>
      </w:pPr>
    </w:p>
    <w:p w:rsidR="00437059" w:rsidRDefault="00437059">
      <w:pPr>
        <w:ind w:left="1843"/>
        <w:jc w:val="right"/>
        <w:rPr>
          <w:b/>
          <w:sz w:val="36"/>
        </w:rPr>
      </w:pPr>
    </w:p>
    <w:p w:rsidR="00437059" w:rsidRDefault="00437059">
      <w:pPr>
        <w:ind w:left="1843"/>
        <w:jc w:val="right"/>
        <w:rPr>
          <w:b/>
          <w:sz w:val="36"/>
        </w:rPr>
      </w:pPr>
    </w:p>
    <w:p w:rsidR="00437059" w:rsidRDefault="00646E8F">
      <w:pPr>
        <w:ind w:left="1843"/>
        <w:jc w:val="right"/>
        <w:rPr>
          <w:sz w:val="36"/>
        </w:rPr>
      </w:pPr>
      <w:r>
        <w:rPr>
          <w:b/>
          <w:sz w:val="36"/>
        </w:rPr>
        <w:t xml:space="preserve">Выполнил: </w:t>
      </w:r>
      <w:r>
        <w:rPr>
          <w:b/>
          <w:sz w:val="36"/>
          <w:lang w:val="en-US"/>
        </w:rPr>
        <w:t xml:space="preserve">   </w:t>
      </w:r>
      <w:r>
        <w:rPr>
          <w:sz w:val="36"/>
        </w:rPr>
        <w:t xml:space="preserve">студент </w:t>
      </w:r>
      <w:r>
        <w:rPr>
          <w:sz w:val="36"/>
          <w:lang w:val="en-US"/>
        </w:rPr>
        <w:t xml:space="preserve">I </w:t>
      </w:r>
      <w:r>
        <w:rPr>
          <w:sz w:val="36"/>
        </w:rPr>
        <w:t>курса МСС</w:t>
      </w:r>
    </w:p>
    <w:p w:rsidR="00437059" w:rsidRDefault="00646E8F">
      <w:pPr>
        <w:ind w:left="2127"/>
        <w:jc w:val="right"/>
        <w:rPr>
          <w:sz w:val="36"/>
        </w:rPr>
      </w:pPr>
      <w:r>
        <w:rPr>
          <w:sz w:val="36"/>
          <w:lang w:val="en-US"/>
        </w:rPr>
        <w:t xml:space="preserve">                 </w:t>
      </w:r>
      <w:r>
        <w:rPr>
          <w:sz w:val="36"/>
        </w:rPr>
        <w:t xml:space="preserve"> </w:t>
      </w:r>
      <w:r>
        <w:rPr>
          <w:sz w:val="36"/>
          <w:lang w:val="en-US"/>
        </w:rPr>
        <w:t xml:space="preserve">   </w:t>
      </w:r>
      <w:r>
        <w:rPr>
          <w:sz w:val="36"/>
        </w:rPr>
        <w:t>Цаллаев В. Х.</w:t>
      </w:r>
    </w:p>
    <w:p w:rsidR="00437059" w:rsidRDefault="00437059">
      <w:pPr>
        <w:ind w:left="1843"/>
        <w:jc w:val="right"/>
        <w:rPr>
          <w:sz w:val="36"/>
        </w:rPr>
      </w:pPr>
    </w:p>
    <w:p w:rsidR="00437059" w:rsidRDefault="00646E8F">
      <w:pPr>
        <w:ind w:left="1843"/>
        <w:jc w:val="right"/>
        <w:rPr>
          <w:sz w:val="36"/>
        </w:rPr>
      </w:pPr>
      <w:r>
        <w:rPr>
          <w:b/>
          <w:sz w:val="36"/>
        </w:rPr>
        <w:t xml:space="preserve">Проверила:  </w:t>
      </w:r>
      <w:r>
        <w:rPr>
          <w:b/>
          <w:sz w:val="36"/>
          <w:lang w:val="en-US"/>
        </w:rPr>
        <w:t xml:space="preserve"> </w:t>
      </w:r>
      <w:r>
        <w:rPr>
          <w:sz w:val="36"/>
        </w:rPr>
        <w:t>Фидарова И.Б.</w:t>
      </w:r>
    </w:p>
    <w:p w:rsidR="00437059" w:rsidRDefault="00437059">
      <w:pPr>
        <w:jc w:val="center"/>
        <w:rPr>
          <w:lang w:val="en-US"/>
        </w:rPr>
      </w:pPr>
    </w:p>
    <w:p w:rsidR="00437059" w:rsidRDefault="00437059">
      <w:pPr>
        <w:jc w:val="center"/>
        <w:rPr>
          <w:lang w:val="en-US"/>
        </w:rPr>
      </w:pPr>
    </w:p>
    <w:p w:rsidR="00437059" w:rsidRDefault="00437059">
      <w:pPr>
        <w:jc w:val="center"/>
        <w:rPr>
          <w:lang w:val="en-US"/>
        </w:rPr>
      </w:pPr>
    </w:p>
    <w:p w:rsidR="00437059" w:rsidRDefault="00646E8F">
      <w:pPr>
        <w:jc w:val="center"/>
      </w:pPr>
      <w:r>
        <w:rPr>
          <w:b/>
          <w:i/>
          <w:sz w:val="36"/>
        </w:rPr>
        <w:t>Владикавказ 1998 г</w:t>
      </w:r>
    </w:p>
    <w:p w:rsidR="00437059" w:rsidRDefault="00646E8F">
      <w:pPr>
        <w:jc w:val="center"/>
      </w:pPr>
      <w:r>
        <w:rPr>
          <w:sz w:val="22"/>
          <w:lang w:val="en-US"/>
        </w:rPr>
        <w:sym w:font="Symbol" w:char="F0D3"/>
      </w:r>
      <w:r>
        <w:rPr>
          <w:sz w:val="22"/>
          <w:lang w:val="en-US"/>
        </w:rPr>
        <w:t>Copyright 1998 by Classik.</w:t>
      </w:r>
    </w:p>
    <w:p w:rsidR="00437059" w:rsidRDefault="00646E8F">
      <w:pPr>
        <w:pStyle w:val="5"/>
        <w:rPr>
          <w:rFonts w:ascii="a_AlgeriusBrk" w:hAnsi="a_AlgeriusBrk"/>
          <w:i w:val="0"/>
          <w:sz w:val="34"/>
        </w:rPr>
      </w:pPr>
      <w:r>
        <w:rPr>
          <w:rFonts w:ascii="a_AlgeriusBrk" w:hAnsi="a_AlgeriusBrk"/>
          <w:i w:val="0"/>
          <w:color w:val="FF0000"/>
          <w:sz w:val="34"/>
        </w:rPr>
        <w:t>СОДЕРЖАНИЕ.</w:t>
      </w:r>
    </w:p>
    <w:p w:rsidR="00437059" w:rsidRDefault="00437059">
      <w:pPr>
        <w:pStyle w:val="a0"/>
      </w:pPr>
    </w:p>
    <w:p w:rsidR="00437059" w:rsidRDefault="00646E8F">
      <w:pPr>
        <w:pStyle w:val="a0"/>
        <w:numPr>
          <w:ilvl w:val="0"/>
          <w:numId w:val="1"/>
        </w:numPr>
        <w:rPr>
          <w:rFonts w:ascii="a_AntiqueGr" w:hAnsi="a_AntiqueGr"/>
          <w:sz w:val="28"/>
        </w:rPr>
      </w:pPr>
      <w:r>
        <w:rPr>
          <w:rFonts w:ascii="a_AntiqueGr" w:hAnsi="a_AntiqueGr"/>
          <w:sz w:val="28"/>
        </w:rPr>
        <w:t>Введение.</w:t>
      </w:r>
    </w:p>
    <w:p w:rsidR="00437059" w:rsidRDefault="00646E8F">
      <w:pPr>
        <w:pStyle w:val="a0"/>
        <w:numPr>
          <w:ilvl w:val="0"/>
          <w:numId w:val="2"/>
        </w:numPr>
        <w:rPr>
          <w:rFonts w:ascii="a_AntiqueGr" w:hAnsi="a_AntiqueGr"/>
          <w:sz w:val="28"/>
        </w:rPr>
      </w:pPr>
      <w:r>
        <w:rPr>
          <w:rFonts w:ascii="a_AntiqueGr" w:hAnsi="a_AntiqueGr"/>
          <w:sz w:val="28"/>
        </w:rPr>
        <w:t>Принцесса Фике на русском троне.</w:t>
      </w:r>
    </w:p>
    <w:p w:rsidR="00437059" w:rsidRDefault="00646E8F">
      <w:pPr>
        <w:pStyle w:val="a0"/>
        <w:numPr>
          <w:ilvl w:val="0"/>
          <w:numId w:val="3"/>
        </w:numPr>
        <w:rPr>
          <w:rFonts w:ascii="a_AntiqueGr" w:hAnsi="a_AntiqueGr"/>
          <w:sz w:val="28"/>
        </w:rPr>
      </w:pPr>
      <w:r>
        <w:rPr>
          <w:rFonts w:ascii="a_AntiqueGr" w:hAnsi="a_AntiqueGr"/>
          <w:sz w:val="28"/>
        </w:rPr>
        <w:t xml:space="preserve">Внешнеполитические отношения России. Турецко-русская война. </w:t>
      </w:r>
    </w:p>
    <w:p w:rsidR="00437059" w:rsidRDefault="00646E8F">
      <w:pPr>
        <w:pStyle w:val="a0"/>
        <w:numPr>
          <w:ilvl w:val="0"/>
          <w:numId w:val="4"/>
        </w:numPr>
        <w:rPr>
          <w:rFonts w:ascii="a_AntiqueGr" w:hAnsi="a_AntiqueGr"/>
          <w:sz w:val="28"/>
        </w:rPr>
      </w:pPr>
      <w:r>
        <w:rPr>
          <w:rFonts w:ascii="a_AntiqueGr" w:hAnsi="a_AntiqueGr"/>
          <w:sz w:val="28"/>
        </w:rPr>
        <w:t>Крестьянская война 1773-1774 годов.</w:t>
      </w:r>
    </w:p>
    <w:p w:rsidR="00437059" w:rsidRDefault="00437059">
      <w:pPr>
        <w:pStyle w:val="5"/>
        <w:rPr>
          <w:rFonts w:ascii="a_AlgeriusBrk" w:hAnsi="a_AlgeriusBrk"/>
          <w:i w:val="0"/>
          <w:sz w:val="34"/>
        </w:rPr>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437059">
      <w:pPr>
        <w:pStyle w:val="a0"/>
      </w:pPr>
    </w:p>
    <w:p w:rsidR="00437059" w:rsidRDefault="00646E8F">
      <w:pPr>
        <w:pStyle w:val="5"/>
        <w:jc w:val="both"/>
        <w:rPr>
          <w:rFonts w:ascii="Arial" w:hAnsi="Arial"/>
          <w:i w:val="0"/>
          <w:sz w:val="34"/>
        </w:rPr>
      </w:pPr>
      <w:r>
        <w:rPr>
          <w:rFonts w:ascii="Arial" w:hAnsi="Arial"/>
          <w:i w:val="0"/>
          <w:sz w:val="34"/>
        </w:rPr>
        <w:t xml:space="preserve">...Екатерина, по-видимому, не знала, как с ним (Петром) поступить - то ли выслать за границу, то ли посадить в крепость. Через несколько дней из Ропши пришло известие о его смерти.  Наступила ли она в результате болезни, как говорилось в официальных документах того времени, или в результате несчастного случая, был ли Петр убит по приказу Екатерины или по инициативе самих гвардейцев - до сих пор неизвестно. Со смертью Петра </w:t>
      </w:r>
      <w:r>
        <w:rPr>
          <w:rFonts w:ascii="Arial" w:hAnsi="Arial"/>
          <w:i w:val="0"/>
          <w:sz w:val="34"/>
          <w:lang w:val="en-US"/>
        </w:rPr>
        <w:t>III</w:t>
      </w:r>
      <w:r>
        <w:rPr>
          <w:rFonts w:ascii="Arial" w:hAnsi="Arial"/>
          <w:i w:val="0"/>
          <w:sz w:val="34"/>
        </w:rPr>
        <w:t xml:space="preserve"> была поставлена последняя точка в шести месяцах его царствования. Наступила новая для России эпоха - эпоха Екатерины </w:t>
      </w:r>
      <w:r>
        <w:rPr>
          <w:rFonts w:ascii="Arial" w:hAnsi="Arial"/>
          <w:i w:val="0"/>
          <w:sz w:val="34"/>
          <w:lang w:val="en-US"/>
        </w:rPr>
        <w:t>II</w:t>
      </w:r>
      <w:r>
        <w:rPr>
          <w:rFonts w:ascii="Arial" w:hAnsi="Arial"/>
          <w:i w:val="0"/>
          <w:sz w:val="34"/>
        </w:rPr>
        <w:t>. А вот об этом, пойдет речь в реферате более подробно...</w:t>
      </w:r>
    </w:p>
    <w:p w:rsidR="00437059" w:rsidRDefault="00437059">
      <w:pPr>
        <w:pStyle w:val="5"/>
        <w:rPr>
          <w:rFonts w:ascii="a_AlgeriusBrk" w:hAnsi="a_AlgeriusBrk"/>
          <w:i w:val="0"/>
          <w:sz w:val="34"/>
        </w:rPr>
      </w:pPr>
    </w:p>
    <w:p w:rsidR="00437059" w:rsidRDefault="00646E8F">
      <w:pPr>
        <w:pStyle w:val="5"/>
        <w:rPr>
          <w:rFonts w:ascii="a_AlgeriusBrk" w:hAnsi="a_AlgeriusBrk"/>
          <w:i w:val="0"/>
          <w:color w:val="FF0000"/>
          <w:sz w:val="34"/>
        </w:rPr>
      </w:pPr>
      <w:r>
        <w:rPr>
          <w:rFonts w:ascii="a_AlgeriusBrk" w:hAnsi="a_AlgeriusBrk"/>
          <w:i w:val="0"/>
          <w:color w:val="FF0000"/>
          <w:sz w:val="34"/>
        </w:rPr>
        <w:t xml:space="preserve"> ИМПЕРАТРИЦА ЕКАТЕРИНА </w:t>
      </w:r>
      <w:r>
        <w:rPr>
          <w:rFonts w:ascii="a_AlgeriusBrk" w:hAnsi="a_AlgeriusBrk"/>
          <w:i w:val="0"/>
          <w:color w:val="FF0000"/>
          <w:sz w:val="34"/>
          <w:lang w:val="en-US"/>
        </w:rPr>
        <w:t>II</w:t>
      </w:r>
      <w:r>
        <w:rPr>
          <w:rFonts w:ascii="a_AlgeriusBrk" w:hAnsi="a_AlgeriusBrk"/>
          <w:i w:val="0"/>
          <w:color w:val="FF0000"/>
          <w:sz w:val="34"/>
        </w:rPr>
        <w:t xml:space="preserve"> АЛЕКСЕЕВНА ВЕЛИКАЯ </w:t>
      </w:r>
    </w:p>
    <w:p w:rsidR="00437059" w:rsidRDefault="00646E8F">
      <w:pPr>
        <w:pStyle w:val="5"/>
        <w:rPr>
          <w:color w:val="FF0000"/>
          <w:sz w:val="36"/>
        </w:rPr>
      </w:pPr>
      <w:r>
        <w:rPr>
          <w:rFonts w:ascii="a_AlgeriusBrk" w:hAnsi="a_AlgeriusBrk"/>
          <w:i w:val="0"/>
          <w:color w:val="FF0000"/>
          <w:sz w:val="36"/>
        </w:rPr>
        <w:t>(1762-1796 гг.)</w:t>
      </w:r>
    </w:p>
    <w:p w:rsidR="00437059" w:rsidRDefault="00437059">
      <w:pPr>
        <w:rPr>
          <w:sz w:val="28"/>
        </w:rPr>
      </w:pPr>
    </w:p>
    <w:p w:rsidR="00437059" w:rsidRDefault="00646E8F">
      <w:pPr>
        <w:pStyle w:val="a0"/>
        <w:rPr>
          <w:rFonts w:ascii="a_AntiqueGr" w:hAnsi="a_AntiqueGr"/>
          <w:sz w:val="28"/>
        </w:rPr>
      </w:pPr>
      <w:r>
        <w:rPr>
          <w:rFonts w:ascii="a_AntiqueGr" w:hAnsi="a_AntiqueGr"/>
          <w:sz w:val="28"/>
        </w:rPr>
        <w:t xml:space="preserve">Софья Фредерика Августа принцесса Анхальт-Цербстская, ставшая российской императрицей Екатериной </w:t>
      </w:r>
      <w:r>
        <w:rPr>
          <w:rFonts w:ascii="a_AntiqueGr" w:hAnsi="a_AntiqueGr"/>
          <w:sz w:val="28"/>
          <w:lang w:val="en-US"/>
        </w:rPr>
        <w:t>II</w:t>
      </w:r>
      <w:r>
        <w:rPr>
          <w:rFonts w:ascii="a_AntiqueGr" w:hAnsi="a_AntiqueGr"/>
          <w:sz w:val="28"/>
        </w:rPr>
        <w:t xml:space="preserve"> в 1762 г., родилась в апреле 1729 году в Штеттине. Ее отец, генерал-майор прусской армии, в то время служил комендантом штетиннской крепости. Принцесса Фике, как ее называли дома, с детства отличалась любознательностью, рассудительностью и твердостью характера. Попав в Россию, пятнадцатилетняя девочка сначала увлекалась придворной жизнью, балами, нарядами и другими развлечениями. Но уже скоро все это ей наскучило, и она пристрастилась к чтению, которое стало ее постоянной потребностью. Сперва она читала модные тогда французские романы, а позже ей в руки попали сочинения французских просветителей. Эти книги и стали для нее любимыми на всю жизнь. На их основании сложилось ее мировоззрение, а так же представлением о том, как нужно управлять государством. Познакомилась она и с рядом трудов по истории европейских стран, экономике, юриспруденции, интересовалась историей России, ее традициями и обычаями. В результате, ко времени восшествия на российский престол, Екатерина была весьма образованна, с уважением относилась к науке, всякому профессиональному знанию и творчеству. Тяга к знаниям, интеллектуальному труду не оставлял Екатерину до конца жизни. Если Петра называли «работником на троне», то эти слова по праву можно отнести и Екатерине II. Но, в отличие от Петра, она трудилась не молотком и рубанком, а с пером в руке. Её литературное наследие насчитывает сотни писем к русским и зарубежным корреспондентам, проекты многочисленных законов, пьесы, сказки, переводы, публицистические статьи, сочинения по истории и языкознанию, а также мемуары.</w:t>
      </w:r>
    </w:p>
    <w:p w:rsidR="00437059" w:rsidRDefault="00646E8F">
      <w:pPr>
        <w:pStyle w:val="a0"/>
        <w:rPr>
          <w:rFonts w:ascii="a_AntiqueGr" w:hAnsi="a_AntiqueGr"/>
          <w:sz w:val="28"/>
        </w:rPr>
      </w:pPr>
      <w:r>
        <w:rPr>
          <w:rFonts w:ascii="a_AntiqueGr" w:hAnsi="a_AntiqueGr"/>
          <w:sz w:val="28"/>
        </w:rPr>
        <w:t xml:space="preserve">Екатерина II не с кем и никогда не делилась властью. Власть она ценила более всего в жизни и ради удержания власти была готова на все. Она лично принимала самое непосредственное участие не только в определении внешней политике страны, но и во всем, что касалось управления государством. В любом вопросе, шла ли речь о торговле, финансах, промышленности, медицине или образовании, последнее слово всегда было за императрицей. И по существу, не было такой сферы жизни страны, куда бы она не вмешивалась. Авторитет Екатерины стал со временем непререкаемым, а ее власть поистине безграничной. Среди тех, кто окружал трон Екатерины II, особое место занимали ее фавориты. </w:t>
      </w:r>
    </w:p>
    <w:p w:rsidR="00437059" w:rsidRDefault="00646E8F">
      <w:pPr>
        <w:pStyle w:val="a0"/>
        <w:rPr>
          <w:rFonts w:ascii="a_AntiqueGr" w:hAnsi="a_AntiqueGr"/>
          <w:sz w:val="28"/>
        </w:rPr>
      </w:pPr>
      <w:r>
        <w:rPr>
          <w:rFonts w:ascii="a_AntiqueGr" w:hAnsi="a_AntiqueGr"/>
          <w:sz w:val="28"/>
        </w:rPr>
        <w:t xml:space="preserve">Неудачное замужество не могло, конечно, отбить у молодой женщины желание любить и быть любимой. Она не блистала особой красотой, но все находили ее интересной и привлекательной. Еще в начале 50-х годов, она впервые по-настоящему влюбилась в молодого офицера Сергея Салтыкова. Затем последовал роман с польским дипломатом Станиславом Понятовским. За 34 года правления она не раз меняла своих фаворитов. Как повествует писатель-историк К.Валишевский, у Екатерины </w:t>
      </w:r>
      <w:r>
        <w:rPr>
          <w:rFonts w:ascii="a_AntiqueGr" w:hAnsi="a_AntiqueGr"/>
          <w:sz w:val="28"/>
          <w:lang w:val="en-US"/>
        </w:rPr>
        <w:t>II</w:t>
      </w:r>
      <w:r>
        <w:rPr>
          <w:rFonts w:ascii="a_AntiqueGr" w:hAnsi="a_AntiqueGr"/>
          <w:sz w:val="28"/>
        </w:rPr>
        <w:t xml:space="preserve"> насчитывались десятки фаворитов, которые обходились казне не дешево. Но тем не менее, Екатерина II, даже влюбленная никогда не теряла головы и всегда верно оценивала возможности своих избранников к государственной деятельности. </w:t>
      </w:r>
    </w:p>
    <w:p w:rsidR="00437059" w:rsidRDefault="00646E8F">
      <w:pPr>
        <w:pStyle w:val="a0"/>
        <w:rPr>
          <w:rFonts w:ascii="a_AntiqueGr" w:hAnsi="a_AntiqueGr"/>
          <w:sz w:val="28"/>
        </w:rPr>
      </w:pPr>
      <w:r>
        <w:rPr>
          <w:rFonts w:ascii="a_AntiqueGr" w:hAnsi="a_AntiqueGr"/>
          <w:sz w:val="28"/>
        </w:rPr>
        <w:t xml:space="preserve">Вступая на российский престол, Екатерина II имела вполне ясные представления о том, как ей надо управлять государством, и чего она хочет добиться. Она собиралась превратить Россию в «законную монархию». Одной из основных забот Екатерины, была забота о сохранении власти. Это означало прежде всего создать свод законов. Для выполнения этой цели, она сразу же ликвидировали ненавистный Императорский совет. Все видные участники 28 июня были щедро вознаграждены повышениями по службе. </w:t>
      </w:r>
    </w:p>
    <w:p w:rsidR="00437059" w:rsidRDefault="00646E8F">
      <w:pPr>
        <w:pStyle w:val="a0"/>
        <w:rPr>
          <w:rFonts w:ascii="a_AntiqueGr" w:hAnsi="a_AntiqueGr"/>
          <w:sz w:val="28"/>
        </w:rPr>
      </w:pPr>
      <w:r>
        <w:rPr>
          <w:rFonts w:ascii="a_AntiqueGr" w:hAnsi="a_AntiqueGr"/>
          <w:sz w:val="28"/>
        </w:rPr>
        <w:t xml:space="preserve">В первые дни царствования императрица пользовалась советами преимущественно двух лиц - Никиты Иванова Панина и старого сенатора Петра </w:t>
      </w:r>
      <w:r>
        <w:rPr>
          <w:rFonts w:ascii="a_AntiqueGr" w:hAnsi="a_AntiqueGr"/>
          <w:sz w:val="28"/>
          <w:lang w:val="en-US"/>
        </w:rPr>
        <w:t>I</w:t>
      </w:r>
      <w:r>
        <w:rPr>
          <w:rFonts w:ascii="a_AntiqueGr" w:hAnsi="a_AntiqueGr"/>
          <w:sz w:val="28"/>
        </w:rPr>
        <w:t xml:space="preserve"> Ивана Ивановича Неплюева.</w:t>
      </w:r>
    </w:p>
    <w:p w:rsidR="00437059" w:rsidRDefault="00646E8F">
      <w:pPr>
        <w:pStyle w:val="a0"/>
        <w:rPr>
          <w:rFonts w:ascii="a_AntiqueGr" w:hAnsi="a_AntiqueGr"/>
          <w:sz w:val="28"/>
        </w:rPr>
      </w:pPr>
      <w:r>
        <w:rPr>
          <w:rFonts w:ascii="a_AntiqueGr" w:hAnsi="a_AntiqueGr"/>
          <w:sz w:val="28"/>
        </w:rPr>
        <w:t xml:space="preserve">Лица близкие или считавшиеся близкими к бывшему императору Петру </w:t>
      </w:r>
      <w:r>
        <w:rPr>
          <w:rFonts w:ascii="a_AntiqueGr" w:hAnsi="a_AntiqueGr"/>
          <w:sz w:val="28"/>
          <w:lang w:val="en-US"/>
        </w:rPr>
        <w:t>III</w:t>
      </w:r>
      <w:r>
        <w:rPr>
          <w:rFonts w:ascii="a_AntiqueGr" w:hAnsi="a_AntiqueGr"/>
          <w:sz w:val="28"/>
        </w:rPr>
        <w:t>, вначале подвергались кратковременному аресту. В их числе значились генерал-адъютант А.В.Гудович, конференц-секретарь Д.В.Волков и генерал-поручик А.П.Мельгунов. Гудович вышел в отставку и удалился в свою вотчину - в Черниговскую губернию. Волкова отправили вице-губернатором в Оренбург, но не на долго. Мельгунов был временно удален на Украину.</w:t>
      </w:r>
    </w:p>
    <w:p w:rsidR="00437059" w:rsidRDefault="00646E8F">
      <w:pPr>
        <w:pStyle w:val="a0"/>
        <w:rPr>
          <w:rFonts w:ascii="a_AntiqueGr" w:hAnsi="a_AntiqueGr"/>
          <w:sz w:val="28"/>
        </w:rPr>
      </w:pPr>
      <w:r>
        <w:rPr>
          <w:rFonts w:ascii="a_AntiqueGr" w:hAnsi="a_AntiqueGr"/>
          <w:sz w:val="28"/>
        </w:rPr>
        <w:t xml:space="preserve">6 июля пришло известие о насильственной смерти Петра </w:t>
      </w:r>
      <w:r>
        <w:rPr>
          <w:rFonts w:ascii="a_AntiqueGr" w:hAnsi="a_AntiqueGr"/>
          <w:sz w:val="28"/>
          <w:lang w:val="en-US"/>
        </w:rPr>
        <w:t>III</w:t>
      </w:r>
      <w:r>
        <w:rPr>
          <w:rFonts w:ascii="a_AntiqueGr" w:hAnsi="a_AntiqueGr"/>
          <w:sz w:val="28"/>
        </w:rPr>
        <w:t xml:space="preserve">. В манифесте по этому поводу Екатерина писала: «В седьмой день после принятия нашего престола Всероссийского, получили мы известие, что бывший император обыкновенно прежде часто случавшимся ему припадком гемороидическим впал в прежестокую колику ... и по воле Всевышнего Бога скончался...». </w:t>
      </w:r>
    </w:p>
    <w:p w:rsidR="00437059" w:rsidRDefault="00646E8F">
      <w:pPr>
        <w:pStyle w:val="a0"/>
        <w:rPr>
          <w:rFonts w:ascii="a_AntiqueGr" w:hAnsi="a_AntiqueGr"/>
          <w:sz w:val="28"/>
        </w:rPr>
      </w:pPr>
      <w:r>
        <w:rPr>
          <w:rFonts w:ascii="a_AntiqueGr" w:hAnsi="a_AntiqueGr"/>
          <w:sz w:val="28"/>
        </w:rPr>
        <w:t>1 сентября 1762 г. Екатерина покинула Санкт-Петербург, 13-го числа она торжественно въехала в Москву. Коронация происходила 22 сентября. По этому случаю была выбита специальная медаль.</w:t>
      </w:r>
    </w:p>
    <w:p w:rsidR="00437059" w:rsidRDefault="00646E8F">
      <w:pPr>
        <w:pStyle w:val="a0"/>
        <w:rPr>
          <w:rFonts w:ascii="a_AntiqueGr" w:hAnsi="a_AntiqueGr"/>
          <w:sz w:val="28"/>
        </w:rPr>
      </w:pPr>
      <w:r>
        <w:rPr>
          <w:rFonts w:ascii="a_AntiqueGr" w:hAnsi="a_AntiqueGr"/>
          <w:sz w:val="28"/>
        </w:rPr>
        <w:t>Екатерина осталась довольной москвичами. Но среди части офицеров нередко упоминалось имя Иоанна Антоновича. 29 сентября Екатерина дала указание о встрече с Иоанном Антоновичем. При личном свидании с ним императрица убедилась, как нелепы были слухи о том, что она может скрепить свои права на престол, выйдя замуж за правнука царя Иоанна Алексеевича (Иоанну Антоновичу тогда было 22 года, а Екатерине 33 года).</w:t>
      </w:r>
    </w:p>
    <w:p w:rsidR="00437059" w:rsidRDefault="00646E8F">
      <w:pPr>
        <w:pStyle w:val="a0"/>
        <w:rPr>
          <w:rFonts w:ascii="a_AntiqueGr" w:hAnsi="a_AntiqueGr"/>
          <w:sz w:val="28"/>
        </w:rPr>
      </w:pPr>
      <w:r>
        <w:rPr>
          <w:rFonts w:ascii="a_AntiqueGr" w:hAnsi="a_AntiqueGr"/>
          <w:sz w:val="28"/>
        </w:rPr>
        <w:t xml:space="preserve">Попытки высвободить бывшего императора из неволи и возвести на трон все-таки были, а именно в 1762 г., а также 4 июля 1764 г. ( была сделана попытка свергнуть с престола Екатерину и посадить на ее место шлиссельбургского узника). Но они не увенчались успехом, а напротив, участники были повешены. </w:t>
      </w:r>
    </w:p>
    <w:p w:rsidR="00437059" w:rsidRDefault="00646E8F">
      <w:pPr>
        <w:pStyle w:val="a0"/>
        <w:rPr>
          <w:rFonts w:ascii="a_AntiqueGr" w:hAnsi="a_AntiqueGr"/>
          <w:sz w:val="28"/>
        </w:rPr>
      </w:pPr>
      <w:r>
        <w:rPr>
          <w:rFonts w:ascii="a_AntiqueGr" w:hAnsi="a_AntiqueGr"/>
          <w:sz w:val="28"/>
        </w:rPr>
        <w:t>Все ожидали, что Екатерина продолжит внешнюю политику, проводившуюся Елизаветой. Но фельдмаршал П.С.Салтыков, находясь в Пруссии, получил указание выйти из этой страны. Императрица сообщила, что будет соблюдать мир с пруссаками. Этот мир был необходим для укрепления внутреннего положения страны. Назревал также «польский вопрос». На ослабленную Польшу были обращены также взоры Пруссии, Австрии, Турции, Швеции, Франции.</w:t>
      </w:r>
    </w:p>
    <w:p w:rsidR="00437059" w:rsidRDefault="00646E8F">
      <w:pPr>
        <w:pStyle w:val="a0"/>
        <w:rPr>
          <w:rFonts w:ascii="a_AntiqueGr" w:hAnsi="a_AntiqueGr"/>
          <w:sz w:val="28"/>
        </w:rPr>
      </w:pPr>
      <w:r>
        <w:rPr>
          <w:rFonts w:ascii="a_AntiqueGr" w:hAnsi="a_AntiqueGr"/>
          <w:sz w:val="28"/>
        </w:rPr>
        <w:t xml:space="preserve">С начала царствования Екатерины </w:t>
      </w:r>
      <w:r>
        <w:rPr>
          <w:rFonts w:ascii="a_AntiqueGr" w:hAnsi="a_AntiqueGr"/>
          <w:sz w:val="28"/>
          <w:lang w:val="en-US"/>
        </w:rPr>
        <w:t xml:space="preserve">II </w:t>
      </w:r>
      <w:r>
        <w:rPr>
          <w:rFonts w:ascii="a_AntiqueGr" w:hAnsi="a_AntiqueGr"/>
          <w:sz w:val="28"/>
        </w:rPr>
        <w:t>международные отношения складывались так, что по польским делам Россия находила взаимопонимание с Пруссией. Что касается турецких дел, то недовольные падением своего влияния в Польше, Франция и Австрия настраивали Турцию против России. В Турции пошли слухи, что в связи с коронацией Понятовского в Варшаву приедет русская императрица для вступления с королем Польши в брак. Турецкое правительство потребовало от России вывода русских войск из Польши и отказа от помощи сторонникам Понятовского. Дело шло к войне, которую Турция и объявили в 1768 году.</w:t>
      </w:r>
    </w:p>
    <w:p w:rsidR="00437059" w:rsidRDefault="00646E8F">
      <w:pPr>
        <w:pStyle w:val="a0"/>
        <w:rPr>
          <w:rFonts w:ascii="a_AntiqueGr" w:hAnsi="a_AntiqueGr"/>
          <w:sz w:val="28"/>
        </w:rPr>
      </w:pPr>
      <w:r>
        <w:rPr>
          <w:rFonts w:ascii="a_AntiqueGr" w:hAnsi="a_AntiqueGr"/>
          <w:sz w:val="28"/>
        </w:rPr>
        <w:t>Если восшествие на престол Екатерины в Стамбуле произвело неприятное впечатление, то в Вене наоборот. Королева Австрии Мария Терезия собственноручным письмом поздравила с таким большим успехом. В Санкт-Петербурге стало известно о мирных переговорах с Пруссией и Австрией.</w:t>
      </w:r>
    </w:p>
    <w:p w:rsidR="00437059" w:rsidRDefault="00646E8F">
      <w:pPr>
        <w:pStyle w:val="a0"/>
        <w:rPr>
          <w:rFonts w:ascii="a_AntiqueGr" w:hAnsi="a_AntiqueGr"/>
          <w:sz w:val="28"/>
        </w:rPr>
      </w:pPr>
      <w:r>
        <w:rPr>
          <w:rFonts w:ascii="a_AntiqueGr" w:hAnsi="a_AntiqueGr"/>
          <w:sz w:val="28"/>
        </w:rPr>
        <w:t>В 1764 г. Екатерина уничтожила на Украине гетманство и закрепила крестьян за теми помещиками, на чьей земле они жили. В том же году Сенат возобновил дело о русско-китайских границах. Он заслушал изложение интересного дела о камчатской экспедиции и сношениях с Китаем по поводу границ на реке Амур.</w:t>
      </w:r>
    </w:p>
    <w:p w:rsidR="00437059" w:rsidRDefault="00646E8F">
      <w:pPr>
        <w:pStyle w:val="a0"/>
        <w:rPr>
          <w:rFonts w:ascii="a_AntiqueGr" w:hAnsi="a_AntiqueGr"/>
          <w:sz w:val="28"/>
        </w:rPr>
      </w:pPr>
      <w:r>
        <w:rPr>
          <w:rFonts w:ascii="a_AntiqueGr" w:hAnsi="a_AntiqueGr"/>
          <w:sz w:val="28"/>
        </w:rPr>
        <w:t xml:space="preserve">После того как южные славянские государства были покорены Турцией, славянское население сосредоточилось в основном в двух крупных странах: в России - на востоке и Польше - на западе. Между этими государствами в </w:t>
      </w:r>
      <w:r>
        <w:rPr>
          <w:rFonts w:ascii="a_AntiqueGr" w:hAnsi="a_AntiqueGr"/>
          <w:sz w:val="28"/>
          <w:lang w:val="en-US"/>
        </w:rPr>
        <w:t>XVI-XVII</w:t>
      </w:r>
      <w:r>
        <w:rPr>
          <w:rFonts w:ascii="a_AntiqueGr" w:hAnsi="a_AntiqueGr"/>
          <w:sz w:val="28"/>
        </w:rPr>
        <w:t xml:space="preserve"> веках шла сильная борьба, не на жизнь, а на смерть. Оба государства образовались при одинаковых условиях, оба имели обширные территории при сравнительно небольшом населении. В </w:t>
      </w:r>
      <w:r>
        <w:rPr>
          <w:rFonts w:ascii="a_AntiqueGr" w:hAnsi="a_AntiqueGr"/>
          <w:sz w:val="28"/>
          <w:lang w:val="en-US"/>
        </w:rPr>
        <w:t>XVIII</w:t>
      </w:r>
      <w:r>
        <w:rPr>
          <w:rFonts w:ascii="a_AntiqueGr" w:hAnsi="a_AntiqueGr"/>
          <w:sz w:val="28"/>
        </w:rPr>
        <w:t xml:space="preserve"> веке эти государства существенно отличались друг от друга. Россия имела крупную самодержавную власть; Польша представляла собой подобие республики с избранным королем. Эта страна значительно ослабла из-за между усобной борьбы крупных землевладельцев. У России и Польши были свои исторические судьбы соответственно географическому положению. Польша сдерживала напор Тевтонских орд на западе, Россия - кочевых орд с востока. Польша не смогла выполнить своих задач. Она отступила перед напором немцев, отдала им свои земли - Силезию и Померанию, призвала тевтонских рыцарей в Пруссию. Отступив на западе, Польша направила свои силы на восток, захватывая русские земли. Ослабленная от нашествия татар, Русь вынуждена была уступить Польше свои территории. Польша захватила Галич, а также с помощью Литвы - западные русские земли. Но затем Россия, сбросив ярмо поработителей, начала движение на запад, возвращая себе бывшие русские земли и сплачивая весь русский народ в одном государстве. Столкновение было неизбежным - и оно произошло в Западной России. В </w:t>
      </w:r>
      <w:r>
        <w:rPr>
          <w:rFonts w:ascii="a_AntiqueGr" w:hAnsi="a_AntiqueGr"/>
          <w:sz w:val="28"/>
          <w:lang w:val="en-US"/>
        </w:rPr>
        <w:t>XVIII</w:t>
      </w:r>
      <w:r>
        <w:rPr>
          <w:rFonts w:ascii="a_AntiqueGr" w:hAnsi="a_AntiqueGr"/>
          <w:sz w:val="28"/>
        </w:rPr>
        <w:t xml:space="preserve"> в. эта борьба закончилась с большим ущербом для Польши, которая должна была уступить России часть западнорусских областей и вернуть ей Киев. Для усиления на западе, много сделали Петр </w:t>
      </w:r>
      <w:r>
        <w:rPr>
          <w:rFonts w:ascii="a_AntiqueGr" w:hAnsi="a_AntiqueGr"/>
          <w:sz w:val="28"/>
          <w:lang w:val="en-US"/>
        </w:rPr>
        <w:t xml:space="preserve">I и </w:t>
      </w:r>
      <w:r>
        <w:rPr>
          <w:rFonts w:ascii="a_AntiqueGr" w:hAnsi="a_AntiqueGr"/>
          <w:sz w:val="28"/>
        </w:rPr>
        <w:t xml:space="preserve">Елизавета Петровна. Теперь наступила очередь Екатерины </w:t>
      </w:r>
      <w:r>
        <w:rPr>
          <w:rFonts w:ascii="a_AntiqueGr" w:hAnsi="a_AntiqueGr"/>
          <w:sz w:val="28"/>
          <w:lang w:val="en-US"/>
        </w:rPr>
        <w:t>II</w:t>
      </w:r>
      <w:r>
        <w:rPr>
          <w:rFonts w:ascii="a_AntiqueGr" w:hAnsi="a_AntiqueGr"/>
          <w:sz w:val="28"/>
        </w:rPr>
        <w:t>.</w:t>
      </w:r>
    </w:p>
    <w:p w:rsidR="00437059" w:rsidRDefault="00646E8F">
      <w:pPr>
        <w:pStyle w:val="a0"/>
        <w:rPr>
          <w:rFonts w:ascii="a_AntiqueGr" w:hAnsi="a_AntiqueGr"/>
          <w:sz w:val="28"/>
        </w:rPr>
      </w:pPr>
      <w:r>
        <w:rPr>
          <w:rFonts w:ascii="a_AntiqueGr" w:hAnsi="a_AntiqueGr"/>
          <w:sz w:val="28"/>
        </w:rPr>
        <w:t xml:space="preserve">11 марта 1765 года был заключен оборонительный союз с Данией. С Великобританией  шли продолжительные бесплодные толки о союзе. </w:t>
      </w:r>
    </w:p>
    <w:p w:rsidR="00437059" w:rsidRDefault="00646E8F">
      <w:pPr>
        <w:pStyle w:val="a0"/>
        <w:rPr>
          <w:rFonts w:ascii="a_AntiqueGr" w:hAnsi="a_AntiqueGr"/>
          <w:sz w:val="28"/>
        </w:rPr>
      </w:pPr>
      <w:r>
        <w:rPr>
          <w:rFonts w:ascii="a_AntiqueGr" w:hAnsi="a_AntiqueGr"/>
          <w:sz w:val="28"/>
        </w:rPr>
        <w:t xml:space="preserve">Екатерина II старалась познать жизнь России и русского народа. Интересуясь численностью населения, она выслушала донесения русского генерал-полицеймейстера Чичерина о том, что в Санкт-Петербурге по состоянию на 1 января 1766 года проживало 64,049 человек, а из них мужчин - 39,456 человек. Относительно Москвы сведений не было. Одновременно Чичерин сообщил о открытии и присоединении к России шести Алеутских островов. В 1766 году Екатерина II посетила Нижний Новгород, Ярославль, Казань, Симбирск. Из своих поездок императрица сделала вывод о том, что законодательство в стране устарело и мешает общественному развитию. Сборник законов, изданный при царе Алексее Михайловиче, не отвечал требованиям далеко ушедшей жизни. Еще Петр </w:t>
      </w:r>
      <w:r>
        <w:rPr>
          <w:rFonts w:ascii="a_AntiqueGr" w:hAnsi="a_AntiqueGr"/>
          <w:sz w:val="28"/>
          <w:lang w:val="en-US"/>
        </w:rPr>
        <w:t>I</w:t>
      </w:r>
      <w:r>
        <w:rPr>
          <w:rFonts w:ascii="a_AntiqueGr" w:hAnsi="a_AntiqueGr"/>
          <w:sz w:val="28"/>
        </w:rPr>
        <w:t xml:space="preserve"> намеревался переработать и дополнить «уложение» своего отца, но так и не смог реализовать свои замыслы. Теперь Екатерина II попыталась составить новое «уложение». </w:t>
      </w:r>
    </w:p>
    <w:p w:rsidR="00437059" w:rsidRDefault="00646E8F">
      <w:pPr>
        <w:pStyle w:val="a0"/>
        <w:rPr>
          <w:rFonts w:ascii="a_AntiqueGr" w:hAnsi="a_AntiqueGr"/>
          <w:sz w:val="28"/>
        </w:rPr>
      </w:pPr>
      <w:r>
        <w:rPr>
          <w:rFonts w:ascii="a_AntiqueGr" w:hAnsi="a_AntiqueGr"/>
          <w:sz w:val="28"/>
        </w:rPr>
        <w:t xml:space="preserve">30 июля 1767 года в Москве была создана комиссия под названием Уложенная. Со всех концов страны съехалось 567 выборных депутатов. Первое заседание Комиссии в Грановитой палате открыла сама императрица. Среди депутатов были представители дворянства, купечества, государственных крестьян и других сословий. В сословиях старшинство между депутатами соблюдалось по губерниям, расписанным в порядке Московская, Киевская, Петербургская, Новгородская, Казанская и т. д. Выборы депутатов проходили по двум сословиям: дворянскому и крестьянскому. Городские же выборы были внесословными: в них принимали участие не только купцы, мещане и посадские люди, но и городские домовладельцы, включая дворян. Соответственно в уложенную комиссию были представлены «наказы» дворянским, крестьянским и городским депутатам. «Наказ», которым должна была руководствоваться Комиссия, написала Екатерина II. </w:t>
      </w:r>
    </w:p>
    <w:p w:rsidR="00437059" w:rsidRDefault="00646E8F">
      <w:pPr>
        <w:pStyle w:val="a0"/>
        <w:rPr>
          <w:rFonts w:ascii="a_AntiqueGr" w:hAnsi="a_AntiqueGr"/>
          <w:sz w:val="28"/>
        </w:rPr>
      </w:pPr>
      <w:r>
        <w:rPr>
          <w:rFonts w:ascii="a_AntiqueGr" w:hAnsi="a_AntiqueGr"/>
          <w:sz w:val="28"/>
        </w:rPr>
        <w:t xml:space="preserve">Работа Комиссии затянулась. «Наказ», подготовленный императрицей для обсуждения и выработки на его основе законодательства, делу не помог. Депутаты оказались не готовы к такой работе: постановка острых вопросов общественного устройства и противоречия в подходах к законодательству приводили к разногласию мнений. Видя безвыходность ситуации, Екатерина II разделила Комиссию на 19 отдельных комитетов. Но опять эффективной работы не получилось. Затем Комиссия переехала из Москвы в Питер. Результат был тот же. Тогда императрица объявила о закрытии общих собрании Комиссии. Однако отдельные комитеты работали над совершенствованием российского законодательства еще несколько лет. </w:t>
      </w:r>
    </w:p>
    <w:p w:rsidR="00437059" w:rsidRDefault="00646E8F">
      <w:pPr>
        <w:pStyle w:val="a0"/>
        <w:rPr>
          <w:rFonts w:ascii="a_AntiqueGr" w:hAnsi="a_AntiqueGr"/>
          <w:sz w:val="28"/>
        </w:rPr>
      </w:pPr>
      <w:r>
        <w:rPr>
          <w:rFonts w:ascii="a_AntiqueGr" w:hAnsi="a_AntiqueGr"/>
          <w:sz w:val="28"/>
        </w:rPr>
        <w:t xml:space="preserve">В то время как Россия в лице своих депутатов слушала «Наказ» Императрицы, страны Западной Европы с трепетом ожидали окончания борьбы, начатой в Польше между пророссийски и антироссийски настроенными шляхетскими группировками. Эта борьба приобрела характер не внутрипольского, а международного вопроса. Первым ее отзвуком стал разрыв Турцией дипломатических отношений с Россией и объявление ей войны. Екатерина II была озабочена надвигающейся войной с Османской империей. Россия не была готова к ней. Начались приготовления. Главнокомандующими двух армии были назначены генерал князь А.М. Голицын и генерал граф П.А. Румянцев. В связи с обострением русско-турецких отношений всю власть в стране в 1769 году императрица сосредоточила во вновь созданном ею Совете при Высочайшем дворе, в котором она </w:t>
      </w:r>
      <w:r>
        <w:rPr>
          <w:rFonts w:ascii="a_AntiqueGr" w:hAnsi="a_AntiqueGr"/>
          <w:sz w:val="28"/>
          <w:lang w:val="en-US"/>
        </w:rPr>
        <w:t>{</w:t>
      </w:r>
      <w:r>
        <w:rPr>
          <w:rFonts w:ascii="a_AntiqueGr" w:hAnsi="a_AntiqueGr"/>
          <w:sz w:val="28"/>
        </w:rPr>
        <w:t xml:space="preserve">Екатерина II},  непременно председательствовала. Совет, в числе 8 человек, состоял из виднейших государственных деятелей - Румянцева, Потемкина и др. 15 апреля 1769 года русская армия перешла Днестр с целью не допустить турок в Польшу. Голицын не стал осаждать крепость Хотин: не хватало артиллерии и продовольствии. Молдавия была разграблена турками, а русская армия возвратилась на левую сторону Днестра. В июне 200-тысячное войско переправилось через Днестр, но генерал-майор Прозоровский оттеснил его. Голицын снова подошел к Хотину и окружил его. Турки направили 40,000 татар на помощь этой крепости. 22 июня крымский хан напал на русские войска, но отступил с большими потерями. К татарам подошли турки. Теперь численность войск противника составила более 100,000, и тем не менее было решено снова перейти на левый берег Днестра. 6 сентября русские войска нанесли сокрушительное поражение туркам, которые оставили Хотин и перешли к Яссам. Голицына отозвали в Санкт-Петербург и его место занял Румянцев. 26 сентября русские захватили Яссы. Молдавия приветствовала победу войск Румянцева. Бухарест тоже был освобожден от турок. В 1769 Бендеры не были взяты русскими войсками, но другие части обширного плана выполнялись. На Азовском театре действий русские войска заняли Азов и Таганрог. В Азове началось строительство флотилий. Развернулись военные действия против турок и в Грузии. Туда Екатерина II направила генерал-майора Тотлебена. С самого начала войны Екатерина II хотела отторгнуть Крым от турок и сделать его независимым. Объявление войны Турцией России произвело магическое действие на антироссийски настроенных поляков, которые ждали помощи от турок и надеялись на нее. Польша выжидала, отдавая предпочтение сильнейшему. Австрия объявила Российскому императорскому двору, что будет соблюдать нейтралитет в войне между Россией и Турцией. Франция, по-прежнему, действовала против России. </w:t>
      </w:r>
    </w:p>
    <w:p w:rsidR="00437059" w:rsidRDefault="00646E8F">
      <w:pPr>
        <w:pStyle w:val="a0"/>
        <w:rPr>
          <w:rFonts w:ascii="a_AntiqueGr" w:hAnsi="a_AntiqueGr"/>
          <w:sz w:val="28"/>
        </w:rPr>
      </w:pPr>
      <w:r>
        <w:rPr>
          <w:rFonts w:ascii="a_AntiqueGr" w:hAnsi="a_AntiqueGr"/>
          <w:sz w:val="28"/>
        </w:rPr>
        <w:t xml:space="preserve">В 1770 году в Санкт-Петербурге толковали об условиях мира, которого ждали, но турки, еще не окончательно разбитые в минувшем году, не просили мира. Турция все еще располагала мощной армией, флотом, крепостями. Наиболее значительными были крепости Журжа и Браилов. Еще в 1769 году генерал-поручик фон Штофельн начал готовиться к взятию Браилова. Турки попытались отвоевать у русских Бухарест, но это им не удалось. Если крепость Браилов не пала от русских войск, то Журжа все-таки не устояла. П.А. Румянцев в это время был в Подолии. Он жаловался императрице на недостаток продовольствия, фуража, войска. В апреле Румянцев выступил с зимних квартир и пошел в дунайские княжества Молдавию и Валахию. Его войско насчитывало 39 тыс. человек, турки же выставили против Румянцева 200-тысячное войско. Армию Румянцева при впадении реки Ларга в Прут встретило 80-тысячное турецко-татарское войско. 7 июля 1770 года произошло сражение. Неприятель потерпел поражение, было убито более тысячи человек, у русских - лишь 29 человек. Румянцев за эту битву получил орден Св. Георгия. Турецким войском командовал уже третий визирь Халил-Бей. Узнав о малочисленности русского войска, турецкий визирь со своей армией напал на Румянцева. 21 июля 1770 года на берегах реки Кагул у Траянава вала произошло сражение. Турки почти смяли русские ряды. Но русская армия добыла победу своими штыками. Потери русских составили 353 человека, а противника 20 тысяч человек. Румянцева произвели в фельдмаршалы. Турецкий визирь переправился на правобережье Дуная. Но часть его войска отбыть не успела, подоспевшие к Дунаю русские войска обрушились на турок. Русским досталось еще 127 пушек к 140, что уже были. Измаил, тогда еще слабо укрепленный, сдался Потемкину. Репнин взял Килию. Аккрман капитулировал. Браилов отбил приступ, однако в ноябре, не выдержав натиска русской армии пал. </w:t>
      </w:r>
    </w:p>
    <w:p w:rsidR="00437059" w:rsidRDefault="00646E8F">
      <w:pPr>
        <w:pStyle w:val="a0"/>
        <w:rPr>
          <w:rFonts w:ascii="a_AntiqueGr" w:hAnsi="a_AntiqueGr"/>
          <w:sz w:val="28"/>
        </w:rPr>
      </w:pPr>
      <w:r>
        <w:rPr>
          <w:rFonts w:ascii="a_AntiqueGr" w:hAnsi="a_AntiqueGr"/>
          <w:sz w:val="28"/>
        </w:rPr>
        <w:t xml:space="preserve">В 1773 году разгорелась крестьянская война под предводительством Пугачева, выдававшего себя за Петра </w:t>
      </w:r>
      <w:r>
        <w:rPr>
          <w:rFonts w:ascii="a_AntiqueGr" w:hAnsi="a_AntiqueGr"/>
          <w:sz w:val="28"/>
          <w:lang w:val="en-US"/>
        </w:rPr>
        <w:t>III</w:t>
      </w:r>
      <w:r>
        <w:rPr>
          <w:rFonts w:ascii="a_AntiqueGr" w:hAnsi="a_AntiqueGr"/>
          <w:sz w:val="28"/>
        </w:rPr>
        <w:t xml:space="preserve">. Она началась 17 сентября с хутора Толкачевых на реке Усиха, откуда 80 казаков двинулись в поход на Яицкий городок. В тот же день казак Почиталин написал первый пугачевский манифест, в котором «воскресший царь» Петр  </w:t>
      </w:r>
      <w:r>
        <w:rPr>
          <w:rFonts w:ascii="a_AntiqueGr" w:hAnsi="a_AntiqueGr"/>
          <w:sz w:val="28"/>
          <w:lang w:val="en-US"/>
        </w:rPr>
        <w:t>III</w:t>
      </w:r>
      <w:r>
        <w:rPr>
          <w:rFonts w:ascii="a_AntiqueGr" w:hAnsi="a_AntiqueGr"/>
          <w:sz w:val="28"/>
        </w:rPr>
        <w:t xml:space="preserve"> жаловал народ «рякою с вершины и до устья и землёю, и травами, и денежным жалованием, и свинцом, и похом, и хлебным провиантом». Народ пошел за Пугачевым. В начале 1774 года численность пугачевских войск достигла 30,000 человек при 86 отрядах, а в марте - 50,000. Основу пугачевского войска составляли яицкие казаки. Так же как и другие казаки они были потомками русских, еще в </w:t>
      </w:r>
      <w:r>
        <w:rPr>
          <w:rFonts w:ascii="a_AntiqueGr" w:hAnsi="a_AntiqueGr"/>
          <w:sz w:val="28"/>
          <w:lang w:val="en-US"/>
        </w:rPr>
        <w:t>XV-XVI</w:t>
      </w:r>
      <w:r>
        <w:rPr>
          <w:rFonts w:ascii="a_AntiqueGr" w:hAnsi="a_AntiqueGr"/>
          <w:sz w:val="28"/>
        </w:rPr>
        <w:t xml:space="preserve"> вв. бежавших на Урал в поисках лучшей доли. Казаки долго сохраняли казацкий круг, на котором обсуждали важные вопросы. Цели и стремления крестьянских восстании понятны. Они мечтали сбросить ненавистное крепостническое ярмо, обрести долгожданную свободу. Призыв Пугачева попал на благоприятную почву, и десятки помещиков стали жертвами своих крепостных. Активное участие в войне приняло коренное население Поволжья и Приуралья: башкиры, калмыки, татары. марийцы, мордва, удмурты. Крестьянская война 1773-1774 годы, как и всякая война подобного рода, сопровождалась массовыми жестокостями с обеих сторон. Пугачев фактически осуществлял целенаправленное физическое истребление дворян, не щадя ни женщин, ни детей, уничтожая дворян целыми семьями. Край охваченный войной, после ее окончания на долго оказался разоренным. Сгорели отдельные заводы и поместья, церкви и монастыри, целые селения и города. На долго тут замерла и хозяйственная жизнь. А 10 января 1775 года Пугачев и его соратники были казнены. </w:t>
      </w:r>
    </w:p>
    <w:p w:rsidR="00437059" w:rsidRDefault="00646E8F">
      <w:pPr>
        <w:pStyle w:val="a0"/>
        <w:rPr>
          <w:rFonts w:ascii="a_AntiqueGr" w:hAnsi="a_AntiqueGr"/>
          <w:sz w:val="28"/>
        </w:rPr>
      </w:pPr>
      <w:r>
        <w:rPr>
          <w:rFonts w:ascii="a_AntiqueGr" w:hAnsi="a_AntiqueGr"/>
          <w:sz w:val="28"/>
        </w:rPr>
        <w:t xml:space="preserve">Внутренняя политика Екатерины после Крестьянской войны диктовалось стремлением укрепить господство дворянства и богатого купечества. Некоторые екатерининские учреждения сохранились до реформ 60-70-х годов </w:t>
      </w:r>
      <w:r>
        <w:rPr>
          <w:rFonts w:ascii="a_AntiqueGr" w:hAnsi="a_AntiqueGr"/>
          <w:sz w:val="28"/>
          <w:lang w:val="en-US"/>
        </w:rPr>
        <w:t>XIX</w:t>
      </w:r>
      <w:r>
        <w:rPr>
          <w:rFonts w:ascii="a_AntiqueGr" w:hAnsi="a_AntiqueGr"/>
          <w:sz w:val="28"/>
        </w:rPr>
        <w:t xml:space="preserve"> в., а некоторые и до 1917 года. В 1785 году были даны «Жалованные грамоты» дворянствам и городам. В жалованных грамотах дворянству определялся его статус как сословия, перечислялись его права и вольности. Дворяне получили исключительное право владеть обрабатываемыми землями и крепостными крестьянами. В разряд дворянства вошли крупнейшие заводчики, такие как Демидовы, Гончаровы и ряд других. По жалованной грамоте все горожане делились на шесть разрядов обладающих, разными правами, и получили городское самоуправление.</w:t>
      </w:r>
    </w:p>
    <w:p w:rsidR="00437059" w:rsidRDefault="00646E8F">
      <w:pPr>
        <w:pStyle w:val="a0"/>
        <w:rPr>
          <w:rFonts w:ascii="a_AntiqueGr" w:hAnsi="a_AntiqueGr"/>
          <w:sz w:val="28"/>
        </w:rPr>
      </w:pPr>
      <w:r>
        <w:rPr>
          <w:rFonts w:ascii="a_AntiqueGr" w:hAnsi="a_AntiqueGr"/>
          <w:sz w:val="28"/>
        </w:rPr>
        <w:t xml:space="preserve">Бурную деятельность Екатерины II прервала ее смерть. Это произошло 6 ноября 1796 г. По воспоминаниям современников, Екатерина II была крепкой и здоровой. Не будучи красивой, она была умна, умела, когда хотела, произвести выгодное впечатление на тех, с кем встречалась. </w:t>
      </w:r>
    </w:p>
    <w:p w:rsidR="00437059" w:rsidRDefault="00646E8F">
      <w:pPr>
        <w:pStyle w:val="a0"/>
        <w:rPr>
          <w:rFonts w:ascii="a_AntiqueGr" w:hAnsi="a_AntiqueGr"/>
          <w:sz w:val="28"/>
        </w:rPr>
      </w:pPr>
      <w:r>
        <w:rPr>
          <w:rFonts w:ascii="a_AntiqueGr" w:hAnsi="a_AntiqueGr"/>
          <w:sz w:val="28"/>
        </w:rPr>
        <w:t xml:space="preserve">Говоря о жизни Екатерины </w:t>
      </w:r>
      <w:r>
        <w:rPr>
          <w:rFonts w:ascii="a_AntiqueGr" w:hAnsi="a_AntiqueGr"/>
          <w:sz w:val="28"/>
          <w:lang w:val="en-US"/>
        </w:rPr>
        <w:t>II</w:t>
      </w:r>
      <w:r>
        <w:rPr>
          <w:rFonts w:ascii="a_AntiqueGr" w:hAnsi="a_AntiqueGr"/>
          <w:sz w:val="28"/>
        </w:rPr>
        <w:t xml:space="preserve">, нельзя не упомянуть о ее фаворитах, т. к. они занимали особое место не только в личной жизни императрицы, но и в государственных делах. Екатерина выдвигала фаворитов на различные административные, дипломатические или военные должности. </w:t>
      </w:r>
    </w:p>
    <w:p w:rsidR="00437059" w:rsidRDefault="00646E8F">
      <w:pPr>
        <w:pStyle w:val="a0"/>
        <w:rPr>
          <w:rFonts w:ascii="a_AntiqueGr" w:hAnsi="a_AntiqueGr"/>
          <w:sz w:val="28"/>
        </w:rPr>
      </w:pPr>
      <w:r>
        <w:rPr>
          <w:rFonts w:ascii="a_AntiqueGr" w:hAnsi="a_AntiqueGr"/>
          <w:sz w:val="28"/>
        </w:rPr>
        <w:t xml:space="preserve">Прожила Екатерина </w:t>
      </w:r>
      <w:r>
        <w:rPr>
          <w:rFonts w:ascii="a_AntiqueGr" w:hAnsi="a_AntiqueGr"/>
          <w:sz w:val="28"/>
          <w:lang w:val="en-US"/>
        </w:rPr>
        <w:t>II</w:t>
      </w:r>
      <w:r>
        <w:rPr>
          <w:rFonts w:ascii="a_AntiqueGr" w:hAnsi="a_AntiqueGr"/>
          <w:sz w:val="28"/>
        </w:rPr>
        <w:t xml:space="preserve"> Алексеевна, бывшая немецкая принцесса София Фредерика Августа Анхальт-Цербстская, 67 лет. Процарствовала в России 34 года и известна в истории под именем Великой. Великой потому, что не унаследовав ни централизованной власти, ни экономически нормальную страну она оставила после себя сильную державу, с мнением которой, считались и другие государства.</w:t>
      </w:r>
    </w:p>
    <w:p w:rsidR="00437059" w:rsidRDefault="00437059">
      <w:pPr>
        <w:pStyle w:val="a0"/>
        <w:rPr>
          <w:rFonts w:ascii="a_AntiqueGr" w:hAnsi="a_AntiqueGr"/>
          <w:sz w:val="28"/>
        </w:rPr>
      </w:pPr>
    </w:p>
    <w:p w:rsidR="00437059" w:rsidRDefault="00437059">
      <w:pPr>
        <w:pStyle w:val="a0"/>
        <w:rPr>
          <w:rFonts w:ascii="a_AntiqueGr" w:hAnsi="a_AntiqueGr"/>
          <w:sz w:val="28"/>
        </w:rPr>
      </w:pPr>
    </w:p>
    <w:p w:rsidR="00437059" w:rsidRDefault="00437059">
      <w:pPr>
        <w:pStyle w:val="a0"/>
        <w:rPr>
          <w:rFonts w:ascii="a_AntiqueGr" w:hAnsi="a_AntiqueGr"/>
          <w:sz w:val="28"/>
        </w:rPr>
      </w:pPr>
    </w:p>
    <w:p w:rsidR="00437059" w:rsidRDefault="00646E8F">
      <w:pPr>
        <w:pStyle w:val="a0"/>
        <w:jc w:val="center"/>
        <w:rPr>
          <w:rFonts w:ascii="a_AntiqueGr" w:hAnsi="a_AntiqueGr"/>
          <w:sz w:val="28"/>
        </w:rPr>
      </w:pPr>
      <w:r>
        <w:rPr>
          <w:rFonts w:ascii="a_AntiqueGr" w:hAnsi="a_AntiqueGr"/>
          <w:color w:val="FF0000"/>
          <w:sz w:val="28"/>
        </w:rPr>
        <w:t>СПИСОК ЛИТЕРАТУРЫ.</w:t>
      </w:r>
    </w:p>
    <w:p w:rsidR="00437059" w:rsidRDefault="00646E8F">
      <w:pPr>
        <w:pStyle w:val="a0"/>
        <w:numPr>
          <w:ilvl w:val="0"/>
          <w:numId w:val="5"/>
        </w:numPr>
        <w:rPr>
          <w:rFonts w:ascii="a_AntiqueGr" w:hAnsi="a_AntiqueGr"/>
          <w:sz w:val="28"/>
        </w:rPr>
      </w:pPr>
      <w:r>
        <w:rPr>
          <w:rFonts w:ascii="a_AntiqueGr" w:hAnsi="a_AntiqueGr"/>
          <w:sz w:val="28"/>
        </w:rPr>
        <w:t>История России (1682-1861). Москва, «Терра», 1996 год.</w:t>
      </w:r>
    </w:p>
    <w:p w:rsidR="00437059" w:rsidRDefault="00646E8F">
      <w:pPr>
        <w:pStyle w:val="a0"/>
        <w:numPr>
          <w:ilvl w:val="0"/>
          <w:numId w:val="6"/>
        </w:numPr>
        <w:rPr>
          <w:rFonts w:ascii="a_AntiqueGr" w:hAnsi="a_AntiqueGr"/>
          <w:sz w:val="28"/>
        </w:rPr>
      </w:pPr>
      <w:r>
        <w:rPr>
          <w:rFonts w:ascii="a_AntiqueGr" w:hAnsi="a_AntiqueGr"/>
          <w:sz w:val="28"/>
        </w:rPr>
        <w:t xml:space="preserve">Пашков Б.Г. </w:t>
      </w:r>
      <w:r>
        <w:rPr>
          <w:rFonts w:ascii="a_AntiqueGr" w:hAnsi="a_AntiqueGr"/>
          <w:caps/>
          <w:sz w:val="28"/>
        </w:rPr>
        <w:t>Русь-Россия-Российская Империя</w:t>
      </w:r>
      <w:r>
        <w:rPr>
          <w:rFonts w:ascii="a_AntiqueGr" w:hAnsi="a_AntiqueGr"/>
          <w:sz w:val="28"/>
        </w:rPr>
        <w:t>. Москва, «ЦентрКом», 1997 год.</w:t>
      </w:r>
      <w:bookmarkStart w:id="0" w:name="_GoBack"/>
      <w:bookmarkEnd w:id="0"/>
    </w:p>
    <w:sectPr w:rsidR="00437059">
      <w:footerReference w:type="even" r:id="rId7"/>
      <w:footerReference w:type="default" r:id="rId8"/>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059" w:rsidRDefault="00646E8F">
      <w:r>
        <w:separator/>
      </w:r>
    </w:p>
  </w:endnote>
  <w:endnote w:type="continuationSeparator" w:id="0">
    <w:p w:rsidR="00437059" w:rsidRDefault="00646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_BremenCmOtl">
    <w:charset w:val="CC"/>
    <w:family w:val="decorative"/>
    <w:pitch w:val="variable"/>
    <w:sig w:usb0="00000201" w:usb1="00000000" w:usb2="00000000" w:usb3="00000000" w:csb0="00000004" w:csb1="00000000"/>
  </w:font>
  <w:font w:name="a_AlgeriusCapsNr">
    <w:charset w:val="CC"/>
    <w:family w:val="decorative"/>
    <w:pitch w:val="variable"/>
    <w:sig w:usb0="00000201" w:usb1="00000000" w:usb2="00000000" w:usb3="00000000" w:csb0="00000004" w:csb1="00000000"/>
  </w:font>
  <w:font w:name="a_BremenDcFr">
    <w:charset w:val="CC"/>
    <w:family w:val="decorativ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_AlgeriusBrk">
    <w:charset w:val="CC"/>
    <w:family w:val="decorative"/>
    <w:pitch w:val="variable"/>
    <w:sig w:usb0="00000201" w:usb1="00000000" w:usb2="00000000" w:usb3="00000000" w:csb0="00000004" w:csb1="00000000"/>
  </w:font>
  <w:font w:name="a_AntiqueGr">
    <w:charset w:val="CC"/>
    <w:family w:val="decorativ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59" w:rsidRDefault="00646E8F">
    <w:pPr>
      <w:pStyle w:val="ae"/>
      <w:framePr w:wrap="around" w:vAnchor="text" w:hAnchor="margin" w:xAlign="center" w:y="1"/>
      <w:rPr>
        <w:rStyle w:val="aff3"/>
      </w:rPr>
    </w:pPr>
    <w:r>
      <w:rPr>
        <w:rStyle w:val="aff3"/>
      </w:rPr>
      <w:fldChar w:fldCharType="begin"/>
    </w:r>
    <w:r>
      <w:rPr>
        <w:rStyle w:val="aff3"/>
      </w:rPr>
      <w:instrText xml:space="preserve">PAGE  </w:instrText>
    </w:r>
    <w:r>
      <w:rPr>
        <w:rStyle w:val="aff3"/>
      </w:rPr>
      <w:fldChar w:fldCharType="end"/>
    </w:r>
  </w:p>
  <w:p w:rsidR="00437059" w:rsidRDefault="0043705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59" w:rsidRDefault="00646E8F">
    <w:pPr>
      <w:pStyle w:val="ae"/>
      <w:rPr>
        <w:rFonts w:ascii="a_BremenDcFr" w:hAnsi="a_BremenDcFr"/>
        <w:sz w:val="24"/>
      </w:rPr>
    </w:pPr>
    <w:r>
      <w:rPr>
        <w:rFonts w:ascii="a_BremenDcFr" w:hAnsi="a_BremenDcFr"/>
        <w:sz w:val="24"/>
      </w:rPr>
      <w:t xml:space="preserve">Период правления Екатерины </w:t>
    </w:r>
    <w:r>
      <w:rPr>
        <w:rFonts w:ascii="a_BremenDcFr" w:hAnsi="a_BremenDcFr"/>
        <w:sz w:val="24"/>
        <w:lang w:val="en-US"/>
      </w:rPr>
      <w:t>II</w:t>
    </w:r>
    <w:r>
      <w:rPr>
        <w:rFonts w:ascii="a_BremenDcFr" w:hAnsi="a_BremenDcFr"/>
        <w:sz w:val="24"/>
      </w:rPr>
      <w:t>....................................</w:t>
    </w:r>
    <w:r>
      <w:rPr>
        <w:rStyle w:val="aff3"/>
        <w:rFonts w:ascii="a_BremenDcFr" w:hAnsi="a_BremenDcFr"/>
        <w:sz w:val="24"/>
      </w:rPr>
      <w:fldChar w:fldCharType="begin"/>
    </w:r>
    <w:r>
      <w:rPr>
        <w:rStyle w:val="aff3"/>
        <w:rFonts w:ascii="a_BremenDcFr" w:hAnsi="a_BremenDcFr"/>
        <w:sz w:val="24"/>
      </w:rPr>
      <w:instrText xml:space="preserve"> PAGE </w:instrText>
    </w:r>
    <w:r>
      <w:rPr>
        <w:rStyle w:val="aff3"/>
        <w:rFonts w:ascii="a_BremenDcFr" w:hAnsi="a_BremenDcFr"/>
        <w:sz w:val="24"/>
      </w:rPr>
      <w:fldChar w:fldCharType="separate"/>
    </w:r>
    <w:r>
      <w:rPr>
        <w:rStyle w:val="aff3"/>
        <w:rFonts w:ascii="a_BremenDcFr" w:hAnsi="a_BremenDcFr"/>
        <w:noProof/>
        <w:sz w:val="24"/>
      </w:rPr>
      <w:t>3</w:t>
    </w:r>
    <w:r>
      <w:rPr>
        <w:rStyle w:val="aff3"/>
        <w:rFonts w:ascii="a_BremenDcFr" w:hAnsi="a_BremenDcF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059" w:rsidRDefault="00646E8F">
      <w:r>
        <w:separator/>
      </w:r>
    </w:p>
  </w:footnote>
  <w:footnote w:type="continuationSeparator" w:id="0">
    <w:p w:rsidR="00437059" w:rsidRDefault="00646E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63E01"/>
    <w:multiLevelType w:val="singleLevel"/>
    <w:tmpl w:val="D09A3C12"/>
    <w:lvl w:ilvl="0">
      <w:start w:val="1"/>
      <w:numFmt w:val="decimal"/>
      <w:lvlText w:val="%1."/>
      <w:legacy w:legacy="1" w:legacySpace="0" w:legacyIndent="283"/>
      <w:lvlJc w:val="left"/>
      <w:pPr>
        <w:ind w:left="283" w:hanging="283"/>
      </w:pPr>
    </w:lvl>
  </w:abstractNum>
  <w:abstractNum w:abstractNumId="1">
    <w:nsid w:val="3BCE066B"/>
    <w:multiLevelType w:val="singleLevel"/>
    <w:tmpl w:val="A97433D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1"/>
    <w:lvlOverride w:ilvl="0">
      <w:lvl w:ilvl="0">
        <w:start w:val="1"/>
        <w:numFmt w:val="decimal"/>
        <w:lvlText w:val="%1."/>
        <w:legacy w:legacy="1" w:legacySpace="0" w:legacyIndent="283"/>
        <w:lvlJc w:val="left"/>
        <w:pPr>
          <w:ind w:left="283" w:hanging="283"/>
        </w:pPr>
      </w:lvl>
    </w:lvlOverride>
  </w:num>
  <w:num w:numId="5">
    <w:abstractNumId w:val="0"/>
  </w:num>
  <w:num w:numId="6">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6E8F"/>
    <w:rsid w:val="00437059"/>
    <w:rsid w:val="00487C2A"/>
    <w:rsid w:val="00646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88FC93-2378-4161-BD5B-70F44C03D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right" w:pos="8640"/>
      </w:tabs>
      <w:jc w:val="both"/>
    </w:pPr>
    <w:rPr>
      <w:spacing w:val="-2"/>
      <w:sz w:val="24"/>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280" w:line="360" w:lineRule="auto"/>
    </w:pPr>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Автор"/>
    <w:basedOn w:val="a0"/>
    <w:pPr>
      <w:spacing w:after="0" w:line="480" w:lineRule="auto"/>
      <w:jc w:val="center"/>
    </w:pPr>
  </w:style>
  <w:style w:type="paragraph" w:styleId="a7">
    <w:name w:val="Block Text"/>
    <w:basedOn w:val="a0"/>
    <w:semiHidden/>
    <w:pPr>
      <w:keepLines/>
      <w:spacing w:after="160" w:line="480" w:lineRule="auto"/>
      <w:ind w:left="720" w:right="720"/>
    </w:pPr>
    <w:rPr>
      <w:i/>
    </w:rPr>
  </w:style>
  <w:style w:type="paragraph" w:customStyle="1" w:styleId="a8">
    <w:name w:val="ОсновнойНеразрыв"/>
    <w:basedOn w:val="a0"/>
    <w:pPr>
      <w:keepNext/>
    </w:pPr>
  </w:style>
  <w:style w:type="paragraph" w:customStyle="1" w:styleId="a9">
    <w:name w:val="Название главы"/>
    <w:basedOn w:val="a"/>
    <w:next w:val="a"/>
    <w:pPr>
      <w:keepNext/>
      <w:pageBreakBefore/>
      <w:spacing w:after="560"/>
      <w:jc w:val="center"/>
    </w:pPr>
    <w:rPr>
      <w:i/>
      <w:spacing w:val="70"/>
      <w:sz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a">
    <w:name w:val="Заголовок главы"/>
    <w:basedOn w:val="a"/>
    <w:next w:val="20"/>
    <w:pPr>
      <w:keepNext/>
      <w:keepLines/>
      <w:spacing w:before="560" w:after="560"/>
      <w:jc w:val="center"/>
    </w:pPr>
    <w:rPr>
      <w:caps/>
      <w:spacing w:val="2"/>
      <w:kern w:val="28"/>
    </w:rPr>
  </w:style>
  <w:style w:type="paragraph" w:styleId="ab">
    <w:name w:val="Date"/>
    <w:basedOn w:val="a0"/>
    <w:semiHidden/>
    <w:pPr>
      <w:spacing w:after="560"/>
      <w:jc w:val="center"/>
    </w:pPr>
  </w:style>
  <w:style w:type="character" w:customStyle="1" w:styleId="ac">
    <w:name w:val="Сведения"/>
    <w:rPr>
      <w:i/>
    </w:rPr>
  </w:style>
  <w:style w:type="paragraph" w:customStyle="1" w:styleId="ad">
    <w:name w:val="НижКолонтитулЧет"/>
    <w:basedOn w:val="ae"/>
  </w:style>
  <w:style w:type="paragraph" w:styleId="ae">
    <w:name w:val="footer"/>
    <w:basedOn w:val="a"/>
    <w:semiHidden/>
    <w:pPr>
      <w:keepLines/>
      <w:tabs>
        <w:tab w:val="center" w:pos="4320"/>
      </w:tabs>
      <w:jc w:val="left"/>
    </w:pPr>
    <w:rPr>
      <w:spacing w:val="0"/>
      <w:sz w:val="20"/>
    </w:rPr>
  </w:style>
  <w:style w:type="paragraph" w:customStyle="1" w:styleId="af">
    <w:name w:val="НижКолонтитулПерв"/>
    <w:basedOn w:val="ae"/>
    <w:pPr>
      <w:tabs>
        <w:tab w:val="clear" w:pos="8640"/>
      </w:tabs>
    </w:pPr>
  </w:style>
  <w:style w:type="paragraph" w:customStyle="1" w:styleId="af0">
    <w:name w:val="НижКолонтитулНечет"/>
    <w:basedOn w:val="ae"/>
    <w:pPr>
      <w:tabs>
        <w:tab w:val="right" w:pos="0"/>
      </w:tabs>
    </w:pPr>
  </w:style>
  <w:style w:type="paragraph" w:customStyle="1" w:styleId="af1">
    <w:name w:val="СноскаОсн"/>
    <w:basedOn w:val="a"/>
    <w:pPr>
      <w:tabs>
        <w:tab w:val="left" w:pos="187"/>
      </w:tabs>
      <w:spacing w:line="220" w:lineRule="exact"/>
      <w:ind w:left="187" w:hanging="187"/>
    </w:pPr>
    <w:rPr>
      <w:sz w:val="18"/>
    </w:rPr>
  </w:style>
  <w:style w:type="character" w:styleId="af2">
    <w:name w:val="footnote reference"/>
    <w:semiHidden/>
    <w:rPr>
      <w:vertAlign w:val="superscript"/>
    </w:rPr>
  </w:style>
  <w:style w:type="paragraph" w:styleId="af3">
    <w:name w:val="footnote text"/>
    <w:basedOn w:val="af1"/>
    <w:semiHidden/>
    <w:pPr>
      <w:spacing w:after="120"/>
    </w:pPr>
  </w:style>
  <w:style w:type="paragraph" w:customStyle="1" w:styleId="af4">
    <w:name w:val="Определение"/>
    <w:basedOn w:val="a0"/>
    <w:pPr>
      <w:spacing w:line="240" w:lineRule="auto"/>
    </w:pPr>
  </w:style>
  <w:style w:type="character" w:customStyle="1" w:styleId="af5">
    <w:name w:val="Элемент глоссария"/>
    <w:rPr>
      <w:b/>
    </w:rPr>
  </w:style>
  <w:style w:type="paragraph" w:customStyle="1" w:styleId="af6">
    <w:name w:val="ВерхКолонтитулОсн"/>
    <w:basedOn w:val="a"/>
    <w:pPr>
      <w:keepLines/>
      <w:tabs>
        <w:tab w:val="center" w:pos="4320"/>
      </w:tabs>
      <w:jc w:val="center"/>
    </w:pPr>
  </w:style>
  <w:style w:type="paragraph" w:customStyle="1" w:styleId="af7">
    <w:name w:val="ВерхКолонтитулЧет"/>
    <w:basedOn w:val="af8"/>
  </w:style>
  <w:style w:type="paragraph" w:styleId="af8">
    <w:name w:val="header"/>
    <w:basedOn w:val="a"/>
    <w:semiHidden/>
    <w:pPr>
      <w:keepLines/>
      <w:tabs>
        <w:tab w:val="center" w:pos="4320"/>
      </w:tabs>
      <w:jc w:val="left"/>
    </w:pPr>
    <w:rPr>
      <w:spacing w:val="0"/>
      <w:sz w:val="20"/>
    </w:rPr>
  </w:style>
  <w:style w:type="paragraph" w:customStyle="1" w:styleId="af9">
    <w:name w:val="ВерхКолонтитулПерв"/>
    <w:basedOn w:val="af8"/>
    <w:pPr>
      <w:tabs>
        <w:tab w:val="clear" w:pos="8640"/>
      </w:tabs>
    </w:pPr>
  </w:style>
  <w:style w:type="paragraph" w:customStyle="1" w:styleId="afa">
    <w:name w:val="ВерхКолонтитулНечет"/>
    <w:basedOn w:val="af8"/>
    <w:pPr>
      <w:tabs>
        <w:tab w:val="right" w:pos="0"/>
      </w:tabs>
    </w:pPr>
  </w:style>
  <w:style w:type="paragraph" w:customStyle="1" w:styleId="afb">
    <w:name w:val="ЗаголовокОсн"/>
    <w:basedOn w:val="a"/>
    <w:next w:val="a0"/>
    <w:pPr>
      <w:keepNext/>
      <w:keepLines/>
      <w:spacing w:line="360" w:lineRule="auto"/>
      <w:jc w:val="left"/>
    </w:pPr>
    <w:rPr>
      <w:b/>
      <w:kern w:val="28"/>
    </w:rPr>
  </w:style>
  <w:style w:type="paragraph" w:styleId="10">
    <w:name w:val="index 1"/>
    <w:basedOn w:val="a"/>
    <w:semiHidden/>
    <w:pPr>
      <w:tabs>
        <w:tab w:val="right" w:leader="dot" w:pos="3960"/>
      </w:tabs>
      <w:ind w:left="720" w:hanging="720"/>
      <w:jc w:val="left"/>
    </w:pPr>
    <w:rPr>
      <w:sz w:val="20"/>
    </w:rPr>
  </w:style>
  <w:style w:type="paragraph" w:styleId="21">
    <w:name w:val="index 2"/>
    <w:basedOn w:val="a"/>
    <w:semiHidden/>
    <w:pPr>
      <w:tabs>
        <w:tab w:val="right" w:leader="dot" w:pos="3960"/>
      </w:tabs>
      <w:ind w:left="900" w:hanging="720"/>
      <w:jc w:val="left"/>
    </w:pPr>
    <w:rPr>
      <w:sz w:val="20"/>
    </w:rPr>
  </w:style>
  <w:style w:type="paragraph" w:styleId="30">
    <w:name w:val="index 3"/>
    <w:basedOn w:val="a"/>
    <w:semiHidden/>
    <w:pPr>
      <w:tabs>
        <w:tab w:val="right" w:leader="dot" w:pos="3960"/>
      </w:tabs>
      <w:ind w:left="1080" w:hanging="720"/>
    </w:pPr>
    <w:rPr>
      <w:spacing w:val="0"/>
      <w:sz w:val="20"/>
    </w:rPr>
  </w:style>
  <w:style w:type="paragraph" w:styleId="40">
    <w:name w:val="index 4"/>
    <w:basedOn w:val="a"/>
    <w:semiHidden/>
    <w:pPr>
      <w:tabs>
        <w:tab w:val="right" w:leader="dot" w:pos="3960"/>
      </w:tabs>
      <w:ind w:left="1080" w:hanging="720"/>
    </w:pPr>
    <w:rPr>
      <w:i/>
      <w:spacing w:val="0"/>
      <w:sz w:val="20"/>
    </w:rPr>
  </w:style>
  <w:style w:type="paragraph" w:styleId="50">
    <w:name w:val="index 5"/>
    <w:basedOn w:val="a"/>
    <w:semiHidden/>
    <w:pPr>
      <w:tabs>
        <w:tab w:val="right" w:leader="dot" w:pos="3960"/>
      </w:tabs>
      <w:ind w:left="1080" w:hanging="720"/>
    </w:pPr>
    <w:rPr>
      <w:i/>
      <w:spacing w:val="0"/>
      <w:sz w:val="20"/>
    </w:rPr>
  </w:style>
  <w:style w:type="paragraph" w:customStyle="1" w:styleId="afc">
    <w:name w:val="УказательОсн"/>
    <w:basedOn w:val="a"/>
    <w:pPr>
      <w:tabs>
        <w:tab w:val="right" w:leader="dot" w:pos="3960"/>
      </w:tabs>
      <w:ind w:left="720" w:hanging="720"/>
    </w:pPr>
    <w:rPr>
      <w:spacing w:val="0"/>
      <w:sz w:val="20"/>
    </w:rPr>
  </w:style>
  <w:style w:type="paragraph" w:styleId="afd">
    <w:name w:val="index heading"/>
    <w:basedOn w:val="a"/>
    <w:next w:val="10"/>
    <w:semiHidden/>
    <w:pPr>
      <w:keepNext/>
      <w:spacing w:before="280"/>
    </w:pPr>
    <w:rPr>
      <w:b/>
      <w:kern w:val="28"/>
      <w:sz w:val="27"/>
    </w:rPr>
  </w:style>
  <w:style w:type="character" w:customStyle="1" w:styleId="afe">
    <w:name w:val="Введение"/>
    <w:rPr>
      <w:rFonts w:ascii="Times New Roman" w:hAnsi="Times New Roman"/>
      <w:b/>
      <w:i/>
      <w:spacing w:val="0"/>
    </w:rPr>
  </w:style>
  <w:style w:type="character" w:styleId="aff">
    <w:name w:val="line number"/>
    <w:semiHidden/>
    <w:rPr>
      <w:rFonts w:ascii="Times New Roman" w:hAnsi="Times New Roman"/>
    </w:rPr>
  </w:style>
  <w:style w:type="paragraph" w:styleId="aff0">
    <w:name w:val="List"/>
    <w:basedOn w:val="a0"/>
    <w:semiHidden/>
    <w:pPr>
      <w:tabs>
        <w:tab w:val="left" w:pos="720"/>
      </w:tabs>
      <w:spacing w:after="80"/>
      <w:ind w:left="720" w:hanging="360"/>
    </w:pPr>
  </w:style>
  <w:style w:type="paragraph" w:styleId="22">
    <w:name w:val="List 2"/>
    <w:basedOn w:val="aff0"/>
    <w:semiHidden/>
    <w:pPr>
      <w:tabs>
        <w:tab w:val="clear" w:pos="720"/>
        <w:tab w:val="left" w:pos="1080"/>
      </w:tabs>
      <w:ind w:left="1080"/>
    </w:pPr>
  </w:style>
  <w:style w:type="paragraph" w:styleId="31">
    <w:name w:val="List 3"/>
    <w:basedOn w:val="aff0"/>
    <w:semiHidden/>
    <w:pPr>
      <w:tabs>
        <w:tab w:val="clear" w:pos="720"/>
        <w:tab w:val="left" w:pos="1440"/>
      </w:tabs>
      <w:ind w:left="1440"/>
    </w:pPr>
  </w:style>
  <w:style w:type="paragraph" w:styleId="41">
    <w:name w:val="List 4"/>
    <w:basedOn w:val="aff0"/>
    <w:semiHidden/>
    <w:pPr>
      <w:tabs>
        <w:tab w:val="clear" w:pos="720"/>
        <w:tab w:val="left" w:pos="1800"/>
      </w:tabs>
      <w:ind w:left="1800"/>
    </w:pPr>
  </w:style>
  <w:style w:type="paragraph" w:styleId="51">
    <w:name w:val="List 5"/>
    <w:basedOn w:val="aff0"/>
    <w:semiHidden/>
    <w:pPr>
      <w:tabs>
        <w:tab w:val="clear" w:pos="720"/>
        <w:tab w:val="left" w:pos="2160"/>
      </w:tabs>
      <w:ind w:left="2160"/>
    </w:pPr>
  </w:style>
  <w:style w:type="paragraph" w:styleId="aff1">
    <w:name w:val="macro"/>
    <w:basedOn w:val="a0"/>
    <w:semiHidden/>
    <w:pPr>
      <w:spacing w:after="120" w:line="240" w:lineRule="auto"/>
    </w:pPr>
    <w:rPr>
      <w:rFonts w:ascii="Courier New" w:hAnsi="Courier New"/>
    </w:rPr>
  </w:style>
  <w:style w:type="paragraph" w:customStyle="1" w:styleId="aff2">
    <w:name w:val="Имя"/>
    <w:basedOn w:val="a0"/>
    <w:pPr>
      <w:jc w:val="center"/>
    </w:pPr>
  </w:style>
  <w:style w:type="character" w:styleId="aff3">
    <w:name w:val="page number"/>
    <w:semiHidden/>
  </w:style>
  <w:style w:type="paragraph" w:customStyle="1" w:styleId="aff4">
    <w:name w:val="Рисунок"/>
    <w:basedOn w:val="a0"/>
    <w:next w:val="aff5"/>
    <w:pPr>
      <w:keepNext/>
      <w:spacing w:line="240" w:lineRule="auto"/>
      <w:jc w:val="center"/>
    </w:pPr>
  </w:style>
  <w:style w:type="paragraph" w:styleId="aff5">
    <w:name w:val="caption"/>
    <w:basedOn w:val="a"/>
    <w:next w:val="a0"/>
    <w:qFormat/>
    <w:pPr>
      <w:tabs>
        <w:tab w:val="clear" w:pos="8640"/>
      </w:tabs>
      <w:spacing w:before="120" w:after="160"/>
      <w:jc w:val="left"/>
    </w:pPr>
    <w:rPr>
      <w:i/>
      <w:spacing w:val="0"/>
      <w:sz w:val="18"/>
    </w:rPr>
  </w:style>
  <w:style w:type="paragraph" w:customStyle="1" w:styleId="aff6">
    <w:name w:val="Раздел"/>
    <w:basedOn w:val="afb"/>
    <w:next w:val="a0"/>
    <w:pPr>
      <w:pageBreakBefore/>
      <w:spacing w:after="240"/>
      <w:jc w:val="center"/>
    </w:pPr>
    <w:rPr>
      <w:b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b"/>
    <w:next w:val="23"/>
    <w:pPr>
      <w:tabs>
        <w:tab w:val="clear" w:pos="8640"/>
      </w:tabs>
      <w:spacing w:before="780" w:after="420" w:line="240" w:lineRule="auto"/>
      <w:ind w:left="851" w:right="352"/>
      <w:jc w:val="center"/>
    </w:pPr>
    <w:rPr>
      <w:spacing w:val="5"/>
      <w:sz w:val="40"/>
    </w:rPr>
  </w:style>
  <w:style w:type="paragraph" w:customStyle="1" w:styleId="affc">
    <w:name w:val="Оглавление"/>
    <w:basedOn w:val="a"/>
    <w:pPr>
      <w:tabs>
        <w:tab w:val="right" w:leader="dot" w:pos="8640"/>
      </w:tabs>
    </w:pPr>
  </w:style>
  <w:style w:type="paragraph" w:styleId="11">
    <w:name w:val="toc 1"/>
    <w:basedOn w:val="a"/>
    <w:semiHidden/>
    <w:pPr>
      <w:tabs>
        <w:tab w:val="clear" w:pos="8640"/>
        <w:tab w:val="right" w:leader="dot" w:pos="7371"/>
      </w:tabs>
      <w:jc w:val="left"/>
    </w:pPr>
    <w:rPr>
      <w:spacing w:val="0"/>
    </w:rPr>
  </w:style>
  <w:style w:type="paragraph" w:styleId="24">
    <w:name w:val="toc 2"/>
    <w:basedOn w:val="a"/>
    <w:semiHidden/>
    <w:pPr>
      <w:tabs>
        <w:tab w:val="clear" w:pos="8640"/>
        <w:tab w:val="right" w:leader="dot" w:pos="7371"/>
      </w:tabs>
      <w:ind w:left="360"/>
      <w:jc w:val="left"/>
    </w:pPr>
    <w:rPr>
      <w:spacing w:val="0"/>
    </w:rPr>
  </w:style>
  <w:style w:type="paragraph" w:styleId="affd">
    <w:name w:val="List Number"/>
    <w:basedOn w:val="aff0"/>
    <w:semiHidden/>
    <w:pPr>
      <w:tabs>
        <w:tab w:val="clear" w:pos="720"/>
        <w:tab w:val="clear" w:pos="8640"/>
        <w:tab w:val="right" w:leader="dot" w:pos="7371"/>
      </w:tabs>
      <w:spacing w:after="0"/>
      <w:ind w:left="357" w:hanging="357"/>
      <w:jc w:val="left"/>
    </w:pPr>
    <w:rPr>
      <w:spacing w:val="0"/>
      <w:sz w:val="20"/>
    </w:rPr>
  </w:style>
  <w:style w:type="paragraph" w:styleId="affe">
    <w:name w:val="Body Text Indent"/>
    <w:basedOn w:val="a0"/>
    <w:semiHidden/>
    <w:pPr>
      <w:spacing w:after="0" w:line="240" w:lineRule="auto"/>
      <w:ind w:left="360" w:hanging="360"/>
      <w:jc w:val="left"/>
    </w:pPr>
  </w:style>
  <w:style w:type="paragraph" w:styleId="32">
    <w:name w:val="toc 3"/>
    <w:basedOn w:val="a"/>
    <w:semiHidden/>
    <w:pPr>
      <w:tabs>
        <w:tab w:val="right" w:leader="dot" w:pos="8640"/>
      </w:tabs>
      <w:ind w:left="720"/>
      <w:jc w:val="left"/>
    </w:pPr>
    <w:rPr>
      <w:spacing w:val="0"/>
      <w:sz w:val="20"/>
    </w:rPr>
  </w:style>
  <w:style w:type="paragraph" w:styleId="afff">
    <w:name w:val="List Bullet"/>
    <w:basedOn w:val="aff0"/>
    <w:semiHidden/>
    <w:pPr>
      <w:tabs>
        <w:tab w:val="clear" w:pos="720"/>
        <w:tab w:val="clear" w:pos="8640"/>
      </w:tabs>
      <w:spacing w:after="160" w:line="480" w:lineRule="auto"/>
      <w:jc w:val="left"/>
    </w:pPr>
    <w:rPr>
      <w:spacing w:val="0"/>
      <w:sz w:val="20"/>
    </w:rPr>
  </w:style>
  <w:style w:type="paragraph" w:styleId="afff0">
    <w:name w:val="table of figures"/>
    <w:basedOn w:val="a"/>
    <w:semiHidden/>
    <w:pPr>
      <w:tabs>
        <w:tab w:val="right" w:leader="dot" w:pos="8640"/>
      </w:tabs>
      <w:ind w:left="720" w:hanging="720"/>
      <w:jc w:val="left"/>
    </w:pPr>
    <w:rPr>
      <w:spacing w:val="0"/>
      <w:sz w:val="20"/>
    </w:rPr>
  </w:style>
  <w:style w:type="paragraph" w:styleId="afff1">
    <w:name w:val="toa heading"/>
    <w:basedOn w:val="a"/>
    <w:next w:val="affa"/>
    <w:semiHidden/>
    <w:pPr>
      <w:keepNext/>
      <w:tabs>
        <w:tab w:val="clear" w:pos="8640"/>
      </w:tabs>
      <w:spacing w:before="120" w:after="160"/>
      <w:jc w:val="left"/>
    </w:pPr>
    <w:rPr>
      <w:rFonts w:ascii="Arial" w:hAnsi="Arial"/>
      <w:b/>
      <w:spacing w:val="0"/>
      <w:kern w:val="28"/>
      <w:sz w:val="28"/>
    </w:rPr>
  </w:style>
  <w:style w:type="paragraph" w:styleId="42">
    <w:name w:val="toc 4"/>
    <w:basedOn w:val="a"/>
    <w:semiHidden/>
    <w:pPr>
      <w:tabs>
        <w:tab w:val="right" w:leader="dot" w:pos="8640"/>
      </w:tabs>
      <w:ind w:left="1080"/>
      <w:jc w:val="left"/>
    </w:pPr>
    <w:rPr>
      <w:spacing w:val="0"/>
      <w:sz w:val="20"/>
    </w:rPr>
  </w:style>
  <w:style w:type="paragraph" w:styleId="52">
    <w:name w:val="toc 5"/>
    <w:basedOn w:val="a"/>
    <w:semiHidden/>
    <w:pPr>
      <w:tabs>
        <w:tab w:val="right" w:leader="dot" w:pos="8640"/>
      </w:tabs>
      <w:ind w:left="1440"/>
      <w:jc w:val="left"/>
    </w:pPr>
    <w:rPr>
      <w:spacing w:val="0"/>
      <w:sz w:val="20"/>
    </w:rPr>
  </w:style>
  <w:style w:type="paragraph" w:styleId="afff2">
    <w:name w:val="List Continue"/>
    <w:basedOn w:val="aff0"/>
    <w:semiHidden/>
    <w:pPr>
      <w:tabs>
        <w:tab w:val="clear" w:pos="720"/>
        <w:tab w:val="clear" w:pos="8640"/>
      </w:tabs>
      <w:spacing w:after="160" w:line="480" w:lineRule="auto"/>
      <w:jc w:val="left"/>
    </w:pPr>
    <w:rPr>
      <w:spacing w:val="0"/>
      <w:sz w:val="20"/>
    </w:rPr>
  </w:style>
  <w:style w:type="paragraph" w:styleId="25">
    <w:name w:val="List Continue 2"/>
    <w:basedOn w:val="afff2"/>
    <w:semiHidden/>
    <w:pPr>
      <w:ind w:left="1080"/>
    </w:pPr>
  </w:style>
  <w:style w:type="paragraph" w:styleId="53">
    <w:name w:val="List Number 5"/>
    <w:basedOn w:val="affd"/>
    <w:semiHidden/>
    <w:pPr>
      <w:ind w:left="2160"/>
    </w:pPr>
  </w:style>
  <w:style w:type="paragraph" w:styleId="43">
    <w:name w:val="List Number 4"/>
    <w:basedOn w:val="affd"/>
    <w:semiHidden/>
    <w:pPr>
      <w:ind w:left="1800"/>
    </w:pPr>
  </w:style>
  <w:style w:type="paragraph" w:styleId="33">
    <w:name w:val="List Number 3"/>
    <w:basedOn w:val="affd"/>
    <w:semiHidden/>
    <w:pPr>
      <w:ind w:left="1440"/>
    </w:pPr>
  </w:style>
  <w:style w:type="paragraph" w:styleId="26">
    <w:name w:val="List Number 2"/>
    <w:basedOn w:val="affd"/>
    <w:semiHidden/>
    <w:pPr>
      <w:ind w:left="1080"/>
    </w:pPr>
  </w:style>
  <w:style w:type="paragraph" w:styleId="54">
    <w:name w:val="List Bullet 5"/>
    <w:basedOn w:val="afff"/>
    <w:semiHidden/>
    <w:pPr>
      <w:ind w:left="2160"/>
    </w:pPr>
  </w:style>
  <w:style w:type="paragraph" w:styleId="44">
    <w:name w:val="List Bullet 4"/>
    <w:basedOn w:val="afff"/>
    <w:semiHidden/>
    <w:pPr>
      <w:ind w:left="1800"/>
    </w:pPr>
  </w:style>
  <w:style w:type="paragraph" w:styleId="34">
    <w:name w:val="List Bullet 3"/>
    <w:basedOn w:val="afff"/>
    <w:semiHidden/>
    <w:pPr>
      <w:ind w:left="1440"/>
    </w:pPr>
  </w:style>
  <w:style w:type="paragraph" w:styleId="27">
    <w:name w:val="List Bullet 2"/>
    <w:basedOn w:val="afff"/>
    <w:semiHidden/>
    <w:pPr>
      <w:ind w:left="1080"/>
    </w:pPr>
  </w:style>
  <w:style w:type="paragraph" w:styleId="35">
    <w:name w:val="List Continue 3"/>
    <w:basedOn w:val="afff2"/>
    <w:semiHidden/>
    <w:pPr>
      <w:ind w:left="1440"/>
    </w:pPr>
  </w:style>
  <w:style w:type="paragraph" w:styleId="45">
    <w:name w:val="List Continue 4"/>
    <w:basedOn w:val="afff2"/>
    <w:semiHidden/>
    <w:pPr>
      <w:ind w:left="1800"/>
    </w:pPr>
  </w:style>
  <w:style w:type="paragraph" w:styleId="55">
    <w:name w:val="List Continue 5"/>
    <w:basedOn w:val="afff2"/>
    <w:semiHidden/>
    <w:pPr>
      <w:ind w:left="2160"/>
    </w:pPr>
  </w:style>
  <w:style w:type="character" w:styleId="afff3">
    <w:name w:val="endnote reference"/>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3048</Words>
  <Characters>17374</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ИМПЕРАТРИЦА ЕКАТЕРИНА II АЛЕКСЕЕВНА ВЕЛИКАЯ </vt:lpstr>
    </vt:vector>
  </TitlesOfParts>
  <Company> </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ИМПЕРАТРИЦА ЕКАТЕРИНА II АЛЕКСЕЕВНА ВЕЛИКАЯ </dc:title>
  <dc:subject/>
  <dc:creator>_</dc:creator>
  <cp:keywords/>
  <dc:description/>
  <cp:lastModifiedBy>Irina</cp:lastModifiedBy>
  <cp:revision>2</cp:revision>
  <cp:lastPrinted>1998-12-02T10:51:00Z</cp:lastPrinted>
  <dcterms:created xsi:type="dcterms:W3CDTF">2014-09-22T08:37:00Z</dcterms:created>
  <dcterms:modified xsi:type="dcterms:W3CDTF">2014-09-22T08:37:00Z</dcterms:modified>
</cp:coreProperties>
</file>