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E34" w:rsidRDefault="00263E34" w:rsidP="006B7DB1">
      <w:pPr>
        <w:spacing w:line="360" w:lineRule="auto"/>
        <w:ind w:firstLine="720"/>
        <w:jc w:val="center"/>
        <w:rPr>
          <w:b/>
          <w:sz w:val="28"/>
          <w:szCs w:val="28"/>
        </w:rPr>
      </w:pPr>
    </w:p>
    <w:p w:rsidR="00B833B2" w:rsidRPr="006B7DB1" w:rsidRDefault="006B7DB1" w:rsidP="006B7DB1">
      <w:pPr>
        <w:spacing w:line="360" w:lineRule="auto"/>
        <w:ind w:firstLine="720"/>
        <w:jc w:val="center"/>
        <w:rPr>
          <w:b/>
          <w:sz w:val="28"/>
          <w:szCs w:val="28"/>
        </w:rPr>
      </w:pPr>
      <w:r w:rsidRPr="006B7DB1">
        <w:rPr>
          <w:b/>
          <w:sz w:val="28"/>
          <w:szCs w:val="28"/>
        </w:rPr>
        <w:t>СОДЕРЖАНИЕ</w:t>
      </w:r>
    </w:p>
    <w:p w:rsidR="00B833B2" w:rsidRPr="006B7DB1" w:rsidRDefault="00B833B2" w:rsidP="006B7DB1">
      <w:pPr>
        <w:spacing w:line="360" w:lineRule="auto"/>
        <w:ind w:firstLine="720"/>
        <w:jc w:val="both"/>
        <w:rPr>
          <w:b/>
          <w:sz w:val="28"/>
          <w:szCs w:val="28"/>
        </w:rPr>
      </w:pPr>
    </w:p>
    <w:p w:rsidR="006B7DB1" w:rsidRPr="006B7DB1" w:rsidRDefault="00EC5037" w:rsidP="006B7DB1">
      <w:pPr>
        <w:spacing w:line="360" w:lineRule="auto"/>
        <w:jc w:val="both"/>
        <w:rPr>
          <w:sz w:val="28"/>
          <w:szCs w:val="28"/>
          <w:lang w:val="en-US"/>
        </w:rPr>
      </w:pPr>
      <w:r w:rsidRPr="006B7DB1">
        <w:rPr>
          <w:sz w:val="28"/>
          <w:szCs w:val="28"/>
        </w:rPr>
        <w:t>Введение</w:t>
      </w:r>
    </w:p>
    <w:p w:rsidR="006B7DB1" w:rsidRPr="006B7DB1" w:rsidRDefault="006B7DB1" w:rsidP="006B7DB1">
      <w:pPr>
        <w:spacing w:line="360" w:lineRule="auto"/>
        <w:jc w:val="both"/>
        <w:rPr>
          <w:sz w:val="28"/>
          <w:szCs w:val="28"/>
        </w:rPr>
      </w:pPr>
      <w:r w:rsidRPr="006B7DB1">
        <w:rPr>
          <w:sz w:val="28"/>
          <w:szCs w:val="28"/>
        </w:rPr>
        <w:t>I. Географическое положение Челябинской области</w:t>
      </w:r>
    </w:p>
    <w:p w:rsidR="006B7DB1" w:rsidRPr="006B7DB1" w:rsidRDefault="006B7DB1" w:rsidP="006B7DB1">
      <w:pPr>
        <w:spacing w:line="360" w:lineRule="auto"/>
        <w:jc w:val="both"/>
        <w:rPr>
          <w:sz w:val="28"/>
          <w:szCs w:val="28"/>
        </w:rPr>
      </w:pPr>
      <w:r w:rsidRPr="006B7DB1">
        <w:rPr>
          <w:sz w:val="28"/>
          <w:szCs w:val="28"/>
        </w:rPr>
        <w:t>II. Оценка выбросов газообразных веществ кислотного характера в атмосферу как показателя загрязнения окружающей среды Челябинской области</w:t>
      </w:r>
    </w:p>
    <w:p w:rsidR="006B7DB1" w:rsidRPr="006B7DB1" w:rsidRDefault="006B7DB1" w:rsidP="006B7DB1">
      <w:pPr>
        <w:spacing w:line="360" w:lineRule="auto"/>
        <w:jc w:val="both"/>
        <w:rPr>
          <w:sz w:val="28"/>
          <w:szCs w:val="28"/>
        </w:rPr>
      </w:pPr>
      <w:r w:rsidRPr="006B7DB1">
        <w:rPr>
          <w:sz w:val="28"/>
          <w:szCs w:val="28"/>
        </w:rPr>
        <w:t>2.1 Уровень загрязнения атмосферного воздуха</w:t>
      </w:r>
    </w:p>
    <w:p w:rsidR="006B7DB1" w:rsidRPr="006B7DB1" w:rsidRDefault="006B7DB1" w:rsidP="006B7DB1">
      <w:pPr>
        <w:spacing w:line="360" w:lineRule="auto"/>
        <w:jc w:val="both"/>
        <w:rPr>
          <w:sz w:val="28"/>
          <w:szCs w:val="28"/>
        </w:rPr>
      </w:pPr>
      <w:r w:rsidRPr="006B7DB1">
        <w:rPr>
          <w:sz w:val="28"/>
          <w:szCs w:val="28"/>
        </w:rPr>
        <w:t>2.2 Выбросы загрязняющих веществ кислотного характера в атмосферу стационарными источниками по районам Челябинской области, 2004 год</w:t>
      </w:r>
    </w:p>
    <w:p w:rsidR="006B7DB1" w:rsidRPr="006B7DB1" w:rsidRDefault="006B7DB1" w:rsidP="006B7DB1">
      <w:pPr>
        <w:spacing w:line="360" w:lineRule="auto"/>
        <w:jc w:val="both"/>
        <w:rPr>
          <w:sz w:val="28"/>
          <w:szCs w:val="28"/>
        </w:rPr>
      </w:pPr>
      <w:r w:rsidRPr="006B7DB1">
        <w:rPr>
          <w:sz w:val="28"/>
          <w:szCs w:val="28"/>
        </w:rPr>
        <w:t>2.3 Выбросы загрязняющих веществ кислотного характера в атмосферу стационарными источниками по городам Челябинской области, 2004 год</w:t>
      </w:r>
    </w:p>
    <w:p w:rsidR="006B7DB1" w:rsidRPr="006B7DB1" w:rsidRDefault="006B7DB1" w:rsidP="006B7DB1">
      <w:pPr>
        <w:spacing w:line="360" w:lineRule="auto"/>
        <w:jc w:val="both"/>
        <w:rPr>
          <w:sz w:val="28"/>
          <w:szCs w:val="28"/>
        </w:rPr>
      </w:pPr>
      <w:r w:rsidRPr="006B7DB1">
        <w:rPr>
          <w:sz w:val="28"/>
          <w:szCs w:val="28"/>
        </w:rPr>
        <w:t>2.4 Выбросы диоксида серы и оксидов азота в атмосферу по отраслям экономики в Челябинской области</w:t>
      </w:r>
    </w:p>
    <w:p w:rsidR="006B7DB1" w:rsidRPr="006B7DB1" w:rsidRDefault="006B7DB1" w:rsidP="006B7DB1">
      <w:pPr>
        <w:spacing w:line="360" w:lineRule="auto"/>
        <w:jc w:val="both"/>
        <w:rPr>
          <w:sz w:val="28"/>
          <w:szCs w:val="28"/>
        </w:rPr>
      </w:pPr>
      <w:r w:rsidRPr="006B7DB1">
        <w:rPr>
          <w:sz w:val="28"/>
          <w:szCs w:val="28"/>
        </w:rPr>
        <w:t>III. Экологическая газовая функция почв</w:t>
      </w:r>
    </w:p>
    <w:p w:rsidR="006B7DB1" w:rsidRPr="006B7DB1" w:rsidRDefault="006B7DB1" w:rsidP="006B7DB1">
      <w:pPr>
        <w:spacing w:line="360" w:lineRule="auto"/>
        <w:jc w:val="both"/>
        <w:rPr>
          <w:sz w:val="28"/>
          <w:szCs w:val="28"/>
        </w:rPr>
      </w:pPr>
      <w:r w:rsidRPr="006B7DB1">
        <w:rPr>
          <w:sz w:val="28"/>
          <w:szCs w:val="28"/>
        </w:rPr>
        <w:t>Заключение</w:t>
      </w:r>
    </w:p>
    <w:p w:rsidR="006B7DB1" w:rsidRPr="006B7DB1" w:rsidRDefault="006B7DB1" w:rsidP="006B7DB1">
      <w:pPr>
        <w:spacing w:line="360" w:lineRule="auto"/>
        <w:jc w:val="both"/>
        <w:rPr>
          <w:sz w:val="28"/>
          <w:szCs w:val="28"/>
          <w:lang w:val="en-US"/>
        </w:rPr>
      </w:pPr>
      <w:r w:rsidRPr="006B7DB1">
        <w:rPr>
          <w:sz w:val="28"/>
          <w:szCs w:val="28"/>
        </w:rPr>
        <w:t>Список литературы</w:t>
      </w:r>
    </w:p>
    <w:p w:rsidR="00C43B39" w:rsidRDefault="00B833B2" w:rsidP="006B7DB1">
      <w:pPr>
        <w:pStyle w:val="1"/>
        <w:spacing w:before="0" w:after="0" w:line="360" w:lineRule="auto"/>
        <w:ind w:firstLine="720"/>
        <w:rPr>
          <w:rFonts w:cs="Times New Roman"/>
          <w:szCs w:val="28"/>
          <w:lang w:val="en-US"/>
        </w:rPr>
      </w:pPr>
      <w:r w:rsidRPr="006B7DB1">
        <w:rPr>
          <w:rFonts w:cs="Times New Roman"/>
          <w:szCs w:val="28"/>
        </w:rPr>
        <w:br w:type="page"/>
      </w:r>
      <w:bookmarkStart w:id="0" w:name="_Toc153593593"/>
      <w:r w:rsidR="00C43B39" w:rsidRPr="006B7DB1">
        <w:rPr>
          <w:rFonts w:cs="Times New Roman"/>
          <w:szCs w:val="28"/>
        </w:rPr>
        <w:t>ВВЕДЕНИЕ</w:t>
      </w:r>
      <w:bookmarkEnd w:id="0"/>
    </w:p>
    <w:p w:rsidR="006B7DB1" w:rsidRPr="006B7DB1" w:rsidRDefault="006B7DB1" w:rsidP="006B7DB1">
      <w:pPr>
        <w:rPr>
          <w:sz w:val="28"/>
          <w:szCs w:val="28"/>
          <w:lang w:val="en-US"/>
        </w:rPr>
      </w:pPr>
    </w:p>
    <w:p w:rsidR="002570A8" w:rsidRPr="006B7DB1" w:rsidRDefault="002570A8" w:rsidP="006B7DB1">
      <w:pPr>
        <w:shd w:val="clear" w:color="auto" w:fill="FFFFFF"/>
        <w:spacing w:line="360" w:lineRule="auto"/>
        <w:ind w:firstLine="720"/>
        <w:jc w:val="both"/>
        <w:rPr>
          <w:sz w:val="28"/>
          <w:szCs w:val="28"/>
        </w:rPr>
      </w:pPr>
      <w:r w:rsidRPr="006B7DB1">
        <w:rPr>
          <w:sz w:val="28"/>
          <w:szCs w:val="28"/>
        </w:rPr>
        <w:t>В условиях глобальных изменений окружающей среды особую актуальность приобретаю</w:t>
      </w:r>
      <w:r w:rsidR="009F3507" w:rsidRPr="006B7DB1">
        <w:rPr>
          <w:sz w:val="28"/>
          <w:szCs w:val="28"/>
        </w:rPr>
        <w:t>т</w:t>
      </w:r>
      <w:r w:rsidRPr="006B7DB1">
        <w:rPr>
          <w:sz w:val="28"/>
          <w:szCs w:val="28"/>
        </w:rPr>
        <w:t xml:space="preserve"> вопросы развития теории </w:t>
      </w:r>
      <w:r w:rsidR="00B170C4" w:rsidRPr="006B7DB1">
        <w:rPr>
          <w:sz w:val="28"/>
          <w:szCs w:val="28"/>
        </w:rPr>
        <w:t>эк</w:t>
      </w:r>
      <w:r w:rsidRPr="006B7DB1">
        <w:rPr>
          <w:sz w:val="28"/>
          <w:szCs w:val="28"/>
        </w:rPr>
        <w:t>о</w:t>
      </w:r>
      <w:r w:rsidR="00B170C4" w:rsidRPr="006B7DB1">
        <w:rPr>
          <w:sz w:val="28"/>
          <w:szCs w:val="28"/>
        </w:rPr>
        <w:t>л</w:t>
      </w:r>
      <w:r w:rsidRPr="006B7DB1">
        <w:rPr>
          <w:sz w:val="28"/>
          <w:szCs w:val="28"/>
        </w:rPr>
        <w:t>ого-геохимиче</w:t>
      </w:r>
      <w:r w:rsidR="00B170C4" w:rsidRPr="006B7DB1">
        <w:rPr>
          <w:sz w:val="28"/>
          <w:szCs w:val="28"/>
        </w:rPr>
        <w:t>с</w:t>
      </w:r>
      <w:r w:rsidRPr="006B7DB1">
        <w:rPr>
          <w:sz w:val="28"/>
          <w:szCs w:val="28"/>
        </w:rPr>
        <w:t xml:space="preserve">кой устойчивости почв, которая является важной составной частью теории устойчивости наземных экосистем и биосферы в целом. Понятие «устойчивость» применительно к почвам исключительно емкое и многосмысловое. </w:t>
      </w:r>
      <w:r w:rsidR="00DE3A78" w:rsidRPr="006B7DB1">
        <w:rPr>
          <w:sz w:val="28"/>
          <w:szCs w:val="28"/>
        </w:rPr>
        <w:t>Под</w:t>
      </w:r>
      <w:r w:rsidRPr="006B7DB1">
        <w:rPr>
          <w:sz w:val="28"/>
          <w:szCs w:val="28"/>
        </w:rPr>
        <w:t xml:space="preserve"> устойчивостью почв понимается их способность сохранять и восстанавливать свою структуру и функционирование при изменяющихся внешних условиях. В последнее время много внимания уделяется поиску количественных критериев оценки эколого-геохимической устойчивости почв. Одной из важнейших интегральных характеристик, позволяющих оценить способность различных типов почв противостоять техногенном) воздействию, является ее буферность. Являясь сложным неоднородным по химическом) составу природным объектом, почва способна поглощать и удерживать различные молы, в том числе тяжелые металлы, органические соединения, кислоты и основания. Целью наших исследований является изучение буферной способно</w:t>
      </w:r>
      <w:r w:rsidR="00A366F4" w:rsidRPr="006B7DB1">
        <w:rPr>
          <w:sz w:val="28"/>
          <w:szCs w:val="28"/>
        </w:rPr>
        <w:t>ст</w:t>
      </w:r>
      <w:r w:rsidRPr="006B7DB1">
        <w:rPr>
          <w:sz w:val="28"/>
          <w:szCs w:val="28"/>
        </w:rPr>
        <w:t>и основных типов почв Южного Зауралья по отношению к кислотам.</w:t>
      </w:r>
    </w:p>
    <w:p w:rsidR="002570A8" w:rsidRPr="006B7DB1" w:rsidRDefault="002570A8" w:rsidP="006B7DB1">
      <w:pPr>
        <w:shd w:val="clear" w:color="auto" w:fill="FFFFFF"/>
        <w:spacing w:line="360" w:lineRule="auto"/>
        <w:ind w:firstLine="720"/>
        <w:jc w:val="both"/>
        <w:rPr>
          <w:sz w:val="28"/>
          <w:szCs w:val="28"/>
        </w:rPr>
      </w:pPr>
      <w:r w:rsidRPr="006B7DB1">
        <w:rPr>
          <w:sz w:val="28"/>
          <w:szCs w:val="28"/>
        </w:rPr>
        <w:t xml:space="preserve">Южное Зауралье представляет собой регион с мощной промышленной инфраструктурой и развитым сельским хозяйством. К крупнейшим центрам черной и цветной металлургии относятся города Челябинск, Магнитогорск, Карабаш, Кыштым, Златоуст. Металлургические комбинаты являются основными источниками выбросов сероводорода, диоксидов азота и серы в окружающую сред). Так в атмосфере этих городов среднее содержание диоксида азота превышает </w:t>
      </w:r>
      <w:r w:rsidR="0079593B" w:rsidRPr="006B7DB1">
        <w:rPr>
          <w:sz w:val="28"/>
          <w:szCs w:val="28"/>
        </w:rPr>
        <w:t>П</w:t>
      </w:r>
      <w:r w:rsidRPr="006B7DB1">
        <w:rPr>
          <w:sz w:val="28"/>
          <w:szCs w:val="28"/>
        </w:rPr>
        <w:t>ДК в 2-3 раза, диокси</w:t>
      </w:r>
      <w:r w:rsidR="00B170C4" w:rsidRPr="006B7DB1">
        <w:rPr>
          <w:sz w:val="28"/>
          <w:szCs w:val="28"/>
        </w:rPr>
        <w:t>да серы и сероводорода в 2 раза</w:t>
      </w:r>
      <w:r w:rsidRPr="006B7DB1">
        <w:rPr>
          <w:sz w:val="28"/>
          <w:szCs w:val="28"/>
        </w:rPr>
        <w:t>. Изменение реакции среды возможно и при нерациональном сельскохозяйственном использовании почв. Так рядом исследователей отмечается, что в течение последних 20-30 лет наблюдается подкисление черноземов выщелоченных, лучших пахотных почв Южного Зауралья. В связи с этим вопросы изучения кислотно-основного состояния в целом и буферности почв по отношению к кислотам в частности актуальны и имеют практическую и теоретическую значимость.</w:t>
      </w:r>
    </w:p>
    <w:p w:rsidR="0079593B" w:rsidRPr="006B7DB1" w:rsidRDefault="008750DA" w:rsidP="006B7DB1">
      <w:pPr>
        <w:pStyle w:val="1"/>
        <w:spacing w:before="0" w:after="0" w:line="360" w:lineRule="auto"/>
        <w:ind w:firstLine="720"/>
        <w:rPr>
          <w:rFonts w:cs="Times New Roman"/>
          <w:szCs w:val="28"/>
        </w:rPr>
      </w:pPr>
      <w:r w:rsidRPr="006B7DB1">
        <w:rPr>
          <w:rFonts w:cs="Times New Roman"/>
          <w:kern w:val="0"/>
          <w:szCs w:val="28"/>
        </w:rPr>
        <w:br w:type="page"/>
      </w:r>
      <w:r w:rsidR="006B7DB1" w:rsidRPr="006B7DB1">
        <w:rPr>
          <w:rFonts w:cs="Times New Roman"/>
          <w:szCs w:val="28"/>
          <w:lang w:val="en-US"/>
        </w:rPr>
        <w:t>I</w:t>
      </w:r>
      <w:r w:rsidR="006B7DB1" w:rsidRPr="006B7DB1">
        <w:rPr>
          <w:rFonts w:cs="Times New Roman"/>
          <w:szCs w:val="28"/>
        </w:rPr>
        <w:t>. ГЕОГРАФИЧЕСКОЕ ПОЛОЖЕНИЕ ЧЕЛЯБИНСКОЙ</w:t>
      </w:r>
      <w:bookmarkStart w:id="1" w:name="_Toc153593594"/>
      <w:r w:rsidR="006B7DB1" w:rsidRPr="006B7DB1">
        <w:rPr>
          <w:rFonts w:cs="Times New Roman"/>
          <w:szCs w:val="28"/>
        </w:rPr>
        <w:t xml:space="preserve"> ОБЛАСТИ</w:t>
      </w:r>
      <w:bookmarkEnd w:id="1"/>
    </w:p>
    <w:p w:rsidR="006B7DB1" w:rsidRPr="006B7DB1" w:rsidRDefault="006B7DB1" w:rsidP="006B7DB1">
      <w:pPr>
        <w:shd w:val="clear" w:color="auto" w:fill="FFFFFF"/>
        <w:spacing w:line="360" w:lineRule="auto"/>
        <w:ind w:firstLine="720"/>
        <w:jc w:val="both"/>
        <w:rPr>
          <w:sz w:val="28"/>
          <w:szCs w:val="28"/>
        </w:rPr>
      </w:pPr>
    </w:p>
    <w:p w:rsidR="002570A8" w:rsidRPr="006B7DB1" w:rsidRDefault="002570A8" w:rsidP="006B7DB1">
      <w:pPr>
        <w:shd w:val="clear" w:color="auto" w:fill="FFFFFF"/>
        <w:spacing w:line="360" w:lineRule="auto"/>
        <w:ind w:firstLine="720"/>
        <w:jc w:val="both"/>
        <w:rPr>
          <w:sz w:val="28"/>
          <w:szCs w:val="28"/>
        </w:rPr>
      </w:pPr>
      <w:r w:rsidRPr="006B7DB1">
        <w:rPr>
          <w:sz w:val="28"/>
          <w:szCs w:val="28"/>
        </w:rPr>
        <w:t>Челябинская область находится на границе Европы и Азии и занимает площадь 87900 кв. км. Общая протяженность границ области составляет 2750 км. На севере Челябинская область граничит со Свердловской - 260 км, на востоке с Курганской - 410 км, на юге с Оренбургской - 200 км, на западе с республикой Башкортостан - 1150 км. Юго-восточная часть границы области (730 км) является государственной границей Российской Федерации.</w:t>
      </w:r>
    </w:p>
    <w:p w:rsidR="002570A8" w:rsidRPr="006B7DB1" w:rsidRDefault="002570A8" w:rsidP="006B7DB1">
      <w:pPr>
        <w:shd w:val="clear" w:color="auto" w:fill="FFFFFF"/>
        <w:spacing w:line="360" w:lineRule="auto"/>
        <w:ind w:firstLine="720"/>
        <w:jc w:val="both"/>
        <w:rPr>
          <w:sz w:val="28"/>
          <w:szCs w:val="28"/>
        </w:rPr>
      </w:pPr>
      <w:r w:rsidRPr="006B7DB1">
        <w:rPr>
          <w:sz w:val="28"/>
          <w:szCs w:val="28"/>
        </w:rPr>
        <w:t>На территории области расположились 30 городов, 30 рабочих поселков (городского типа), 258 сельсоветов, 1257 населенных пунктов. Самые молодые населенные пункты, официально признанные городами: Озерск, Снежинск и Трехгорны</w:t>
      </w:r>
      <w:r w:rsidR="0079593B" w:rsidRPr="006B7DB1">
        <w:rPr>
          <w:sz w:val="28"/>
          <w:szCs w:val="28"/>
        </w:rPr>
        <w:t>й</w:t>
      </w:r>
      <w:r w:rsidRPr="006B7DB1">
        <w:rPr>
          <w:sz w:val="28"/>
          <w:szCs w:val="28"/>
        </w:rPr>
        <w:t>, - имеют статус закрытых территориальных образований (ЗАТО).</w:t>
      </w:r>
    </w:p>
    <w:p w:rsidR="002570A8" w:rsidRPr="006B7DB1" w:rsidRDefault="002570A8" w:rsidP="006B7DB1">
      <w:pPr>
        <w:shd w:val="clear" w:color="auto" w:fill="FFFFFF"/>
        <w:spacing w:line="360" w:lineRule="auto"/>
        <w:ind w:firstLine="720"/>
        <w:jc w:val="both"/>
        <w:rPr>
          <w:sz w:val="28"/>
          <w:szCs w:val="28"/>
        </w:rPr>
      </w:pPr>
      <w:r w:rsidRPr="006B7DB1">
        <w:rPr>
          <w:sz w:val="28"/>
          <w:szCs w:val="28"/>
        </w:rPr>
        <w:t>Население Челябинской области составляет 3565,8 тыс. человек. Большая часть населения живет в городах (81,3 %), что выше доли городского населения по России в целом.</w:t>
      </w:r>
    </w:p>
    <w:p w:rsidR="002570A8" w:rsidRPr="006B7DB1" w:rsidRDefault="002570A8" w:rsidP="006B7DB1">
      <w:pPr>
        <w:shd w:val="clear" w:color="auto" w:fill="FFFFFF"/>
        <w:spacing w:line="360" w:lineRule="auto"/>
        <w:ind w:firstLine="720"/>
        <w:jc w:val="both"/>
        <w:rPr>
          <w:sz w:val="28"/>
          <w:szCs w:val="28"/>
        </w:rPr>
      </w:pPr>
      <w:r w:rsidRPr="006B7DB1">
        <w:rPr>
          <w:sz w:val="28"/>
          <w:szCs w:val="28"/>
        </w:rPr>
        <w:t>Богатые природные условия, особое географическое положение (центр России, перекресток магистральных путей государства) поставили Челябинскую область в ряд регионов, где природа эксплуатируется наиболее интенсивно. На сегодняшний день область является крупнейшим промышленным центром страны. Наибольшее значение имеют металлургический и машиностроительных комплексы, где сосредоточено около 80 % основных производственных фондов области, более 40 % трудовых ресурсов и где расходуется основная часть топливно-энергетических и материальных ресурсов.</w:t>
      </w:r>
    </w:p>
    <w:p w:rsidR="002570A8" w:rsidRPr="006B7DB1" w:rsidRDefault="002570A8" w:rsidP="006B7DB1">
      <w:pPr>
        <w:shd w:val="clear" w:color="auto" w:fill="FFFFFF"/>
        <w:spacing w:line="360" w:lineRule="auto"/>
        <w:ind w:firstLine="720"/>
        <w:jc w:val="both"/>
        <w:rPr>
          <w:sz w:val="28"/>
          <w:szCs w:val="28"/>
        </w:rPr>
      </w:pPr>
      <w:r w:rsidRPr="006B7DB1">
        <w:rPr>
          <w:sz w:val="28"/>
          <w:szCs w:val="28"/>
        </w:rPr>
        <w:t>Область относится к регионам с серьезными нарушениями условий окружающей среды. На 1 января 2003 года область занимала 3-е место по объему образующихся токсичных отходов, 5-е место по объему выбросов загрязняющих веществ в атмосферу от стационарных источников и 10-е место по объемам сброса загрязняющих сточных вод в водные объекты.</w:t>
      </w:r>
    </w:p>
    <w:p w:rsidR="002570A8" w:rsidRPr="006B7DB1" w:rsidRDefault="002570A8" w:rsidP="006B7DB1">
      <w:pPr>
        <w:shd w:val="clear" w:color="auto" w:fill="FFFFFF"/>
        <w:spacing w:line="360" w:lineRule="auto"/>
        <w:ind w:firstLine="720"/>
        <w:jc w:val="both"/>
        <w:rPr>
          <w:sz w:val="28"/>
          <w:szCs w:val="28"/>
        </w:rPr>
      </w:pPr>
      <w:r w:rsidRPr="006B7DB1">
        <w:rPr>
          <w:sz w:val="28"/>
          <w:szCs w:val="28"/>
        </w:rPr>
        <w:t>Основными загрязнителями окружающей среды являются предприятия металлургической промышленности (ОАО «Магнитогорский металлургический комбинат», ОАО «Челябинский металлургический комбинат «Мечел», ОАО «Челябинский электрометаллургический комбинат», комбинат «Магнезит» и другие), предприятия энергетического комплекса (ТЭЦ, ГРЭС), предприятия горнодобывающей промышленности (рудники, шахты), сельского и жилищно-коммунального хозяйства и других отраслей.</w:t>
      </w:r>
    </w:p>
    <w:p w:rsidR="00EB4951" w:rsidRPr="006B7DB1" w:rsidRDefault="00537F88" w:rsidP="006B7DB1">
      <w:pPr>
        <w:pStyle w:val="1"/>
        <w:spacing w:before="0" w:after="0" w:line="360" w:lineRule="auto"/>
        <w:ind w:firstLine="720"/>
        <w:rPr>
          <w:rFonts w:cs="Times New Roman"/>
          <w:kern w:val="0"/>
          <w:szCs w:val="28"/>
        </w:rPr>
      </w:pPr>
      <w:r w:rsidRPr="006B7DB1">
        <w:rPr>
          <w:rFonts w:cs="Times New Roman"/>
          <w:szCs w:val="28"/>
        </w:rPr>
        <w:br w:type="page"/>
      </w:r>
      <w:bookmarkStart w:id="2" w:name="_Toc153593595"/>
      <w:r w:rsidR="006B7DB1" w:rsidRPr="006B7DB1">
        <w:rPr>
          <w:rFonts w:cs="Times New Roman"/>
          <w:szCs w:val="28"/>
          <w:lang w:val="en-US"/>
        </w:rPr>
        <w:t>II</w:t>
      </w:r>
      <w:r w:rsidR="006B7DB1" w:rsidRPr="006B7DB1">
        <w:rPr>
          <w:rFonts w:cs="Times New Roman"/>
          <w:szCs w:val="28"/>
        </w:rPr>
        <w:t xml:space="preserve">. </w:t>
      </w:r>
      <w:r w:rsidR="006B7DB1" w:rsidRPr="006B7DB1">
        <w:rPr>
          <w:rFonts w:cs="Times New Roman"/>
          <w:kern w:val="0"/>
          <w:szCs w:val="28"/>
        </w:rPr>
        <w:t>ОЦЕНКА ВЫБРОСОВ ГАЗООБРАЗНЫХ ВЕЩЕСТВ КИСЛОТНОГО ХАРАКТЕРА В АТМОСФЕРУ КАК ПОКАЗАТЕЛЯ ЗАГРЯЗНЕНИЯ ОКРУЖАЮЩЕЙ СРЕДЫ ЧЕЛЯБИНСКОЙ ОБЛАСТИ</w:t>
      </w:r>
      <w:bookmarkEnd w:id="2"/>
    </w:p>
    <w:p w:rsidR="006B7DB1" w:rsidRPr="006B7DB1" w:rsidRDefault="006B7DB1" w:rsidP="006B7DB1">
      <w:pPr>
        <w:jc w:val="center"/>
        <w:rPr>
          <w:sz w:val="28"/>
          <w:szCs w:val="28"/>
        </w:rPr>
      </w:pPr>
    </w:p>
    <w:p w:rsidR="0079593B" w:rsidRPr="006B7DB1" w:rsidRDefault="0079593B" w:rsidP="006B7DB1">
      <w:pPr>
        <w:pStyle w:val="2"/>
        <w:spacing w:before="0" w:after="0" w:line="360" w:lineRule="auto"/>
        <w:ind w:firstLine="720"/>
        <w:rPr>
          <w:rFonts w:cs="Times New Roman"/>
          <w:lang w:val="en-US"/>
        </w:rPr>
      </w:pPr>
      <w:bookmarkStart w:id="3" w:name="_Toc153593596"/>
      <w:r w:rsidRPr="006B7DB1">
        <w:rPr>
          <w:rFonts w:cs="Times New Roman"/>
        </w:rPr>
        <w:t>2.1</w:t>
      </w:r>
      <w:r w:rsidR="00EB4951" w:rsidRPr="006B7DB1">
        <w:rPr>
          <w:rFonts w:cs="Times New Roman"/>
        </w:rPr>
        <w:t xml:space="preserve"> Уровень загрязнения атмосферного воздуха</w:t>
      </w:r>
      <w:bookmarkEnd w:id="3"/>
    </w:p>
    <w:p w:rsidR="006B7DB1" w:rsidRPr="006B7DB1" w:rsidRDefault="006B7DB1" w:rsidP="006B7DB1">
      <w:pPr>
        <w:jc w:val="both"/>
        <w:rPr>
          <w:sz w:val="28"/>
          <w:szCs w:val="28"/>
          <w:lang w:val="en-US"/>
        </w:rPr>
      </w:pPr>
    </w:p>
    <w:p w:rsidR="002570A8" w:rsidRPr="006B7DB1" w:rsidRDefault="002570A8" w:rsidP="006B7DB1">
      <w:pPr>
        <w:shd w:val="clear" w:color="auto" w:fill="FFFFFF"/>
        <w:spacing w:line="360" w:lineRule="auto"/>
        <w:ind w:firstLine="720"/>
        <w:jc w:val="both"/>
        <w:rPr>
          <w:sz w:val="28"/>
          <w:szCs w:val="28"/>
        </w:rPr>
      </w:pPr>
      <w:r w:rsidRPr="006B7DB1">
        <w:rPr>
          <w:sz w:val="28"/>
          <w:szCs w:val="28"/>
        </w:rPr>
        <w:t>Уровень загрязнения атмосферного воздуха городов Челябинской области неудовлетворительный. Основной причиной неудовлетворительного состояния атмосферного воздуха является использование устаревших технологий с высоким уровнем износа устаревшего технологического оборудования.</w:t>
      </w:r>
      <w:r w:rsidR="008750DA" w:rsidRPr="006B7DB1">
        <w:rPr>
          <w:sz w:val="28"/>
          <w:szCs w:val="28"/>
        </w:rPr>
        <w:t xml:space="preserve"> </w:t>
      </w:r>
      <w:r w:rsidRPr="006B7DB1">
        <w:rPr>
          <w:sz w:val="28"/>
          <w:szCs w:val="28"/>
        </w:rPr>
        <w:t>Также</w:t>
      </w:r>
      <w:r w:rsidR="008750DA" w:rsidRPr="006B7DB1">
        <w:rPr>
          <w:sz w:val="28"/>
          <w:szCs w:val="28"/>
        </w:rPr>
        <w:t xml:space="preserve"> </w:t>
      </w:r>
      <w:r w:rsidRPr="006B7DB1">
        <w:rPr>
          <w:sz w:val="28"/>
          <w:szCs w:val="28"/>
        </w:rPr>
        <w:t>негативное</w:t>
      </w:r>
      <w:r w:rsidR="008750DA" w:rsidRPr="006B7DB1">
        <w:rPr>
          <w:sz w:val="28"/>
          <w:szCs w:val="28"/>
        </w:rPr>
        <w:t xml:space="preserve"> </w:t>
      </w:r>
      <w:r w:rsidRPr="006B7DB1">
        <w:rPr>
          <w:sz w:val="28"/>
          <w:szCs w:val="28"/>
        </w:rPr>
        <w:t>влияние</w:t>
      </w:r>
      <w:r w:rsidR="008750DA" w:rsidRPr="006B7DB1">
        <w:rPr>
          <w:sz w:val="28"/>
          <w:szCs w:val="28"/>
        </w:rPr>
        <w:t xml:space="preserve"> </w:t>
      </w:r>
      <w:r w:rsidRPr="006B7DB1">
        <w:rPr>
          <w:sz w:val="28"/>
          <w:szCs w:val="28"/>
        </w:rPr>
        <w:t>оказывает</w:t>
      </w:r>
      <w:r w:rsidR="008750DA" w:rsidRPr="006B7DB1">
        <w:rPr>
          <w:sz w:val="28"/>
          <w:szCs w:val="28"/>
        </w:rPr>
        <w:t xml:space="preserve"> </w:t>
      </w:r>
      <w:r w:rsidRPr="006B7DB1">
        <w:rPr>
          <w:sz w:val="28"/>
          <w:szCs w:val="28"/>
        </w:rPr>
        <w:t>эксплуатация</w:t>
      </w:r>
      <w:r w:rsidR="0079593B" w:rsidRPr="006B7DB1">
        <w:rPr>
          <w:sz w:val="28"/>
          <w:szCs w:val="28"/>
        </w:rPr>
        <w:t xml:space="preserve"> </w:t>
      </w:r>
      <w:r w:rsidRPr="006B7DB1">
        <w:rPr>
          <w:sz w:val="28"/>
          <w:szCs w:val="28"/>
        </w:rPr>
        <w:t>газоочистного оборудования с отступлением от проектных параметров, невыполнение воздухоохранных мероприятий.</w:t>
      </w:r>
    </w:p>
    <w:p w:rsidR="002570A8" w:rsidRPr="006B7DB1" w:rsidRDefault="002570A8" w:rsidP="006B7DB1">
      <w:pPr>
        <w:shd w:val="clear" w:color="auto" w:fill="FFFFFF"/>
        <w:spacing w:line="360" w:lineRule="auto"/>
        <w:ind w:firstLine="720"/>
        <w:jc w:val="both"/>
        <w:rPr>
          <w:sz w:val="28"/>
          <w:szCs w:val="28"/>
        </w:rPr>
      </w:pPr>
      <w:r w:rsidRPr="006B7DB1">
        <w:rPr>
          <w:sz w:val="28"/>
          <w:szCs w:val="28"/>
        </w:rPr>
        <w:t>Несмотря на общий спад производства ежегодно в атмосферу выбрасывается более 650 тыс. т. загрязняющих веществ, способствющих загрязнению почв тяжелыми металлами и выпадению «кислотных дождей».</w:t>
      </w:r>
    </w:p>
    <w:p w:rsidR="002570A8" w:rsidRDefault="002570A8" w:rsidP="006B7DB1">
      <w:pPr>
        <w:shd w:val="clear" w:color="auto" w:fill="FFFFFF"/>
        <w:spacing w:line="360" w:lineRule="auto"/>
        <w:ind w:firstLine="720"/>
        <w:jc w:val="both"/>
        <w:rPr>
          <w:sz w:val="28"/>
          <w:szCs w:val="28"/>
          <w:lang w:val="en-US"/>
        </w:rPr>
      </w:pPr>
      <w:r w:rsidRPr="006B7DB1">
        <w:rPr>
          <w:sz w:val="28"/>
          <w:szCs w:val="28"/>
        </w:rPr>
        <w:t>Диоксид серы и оксиды азота наряду с оксидом углерода и углеводородами являются основными загрязняющими газообразными веществами, поступающими от стационарных источников.</w:t>
      </w:r>
    </w:p>
    <w:p w:rsidR="006B7DB1" w:rsidRPr="006B7DB1" w:rsidRDefault="006B7DB1" w:rsidP="006B7DB1">
      <w:pPr>
        <w:shd w:val="clear" w:color="auto" w:fill="FFFFFF"/>
        <w:spacing w:line="360" w:lineRule="auto"/>
        <w:ind w:firstLine="720"/>
        <w:jc w:val="both"/>
        <w:rPr>
          <w:sz w:val="28"/>
          <w:szCs w:val="28"/>
          <w:lang w:val="en-US"/>
        </w:rPr>
      </w:pPr>
    </w:p>
    <w:p w:rsidR="002570A8" w:rsidRPr="006B7DB1" w:rsidRDefault="003428A2" w:rsidP="006B7DB1">
      <w:pPr>
        <w:pStyle w:val="2"/>
        <w:spacing w:before="0" w:after="0" w:line="360" w:lineRule="auto"/>
        <w:ind w:firstLine="720"/>
        <w:rPr>
          <w:rFonts w:cs="Times New Roman"/>
        </w:rPr>
      </w:pPr>
      <w:bookmarkStart w:id="4" w:name="_Toc153593597"/>
      <w:r w:rsidRPr="006B7DB1">
        <w:rPr>
          <w:rFonts w:cs="Times New Roman"/>
        </w:rPr>
        <w:t xml:space="preserve">2.2 </w:t>
      </w:r>
      <w:r w:rsidR="002570A8" w:rsidRPr="006B7DB1">
        <w:rPr>
          <w:rFonts w:cs="Times New Roman"/>
        </w:rPr>
        <w:t>Выбросы загрязняющих веществ кислотного характера в атмосферу стационарными источниками по районам Челябинской области,</w:t>
      </w:r>
      <w:r w:rsidR="0079593B" w:rsidRPr="006B7DB1">
        <w:rPr>
          <w:rFonts w:cs="Times New Roman"/>
        </w:rPr>
        <w:t xml:space="preserve"> </w:t>
      </w:r>
      <w:r w:rsidR="002570A8" w:rsidRPr="006B7DB1">
        <w:rPr>
          <w:rFonts w:cs="Times New Roman"/>
        </w:rPr>
        <w:t>2004 год</w:t>
      </w:r>
      <w:bookmarkEnd w:id="4"/>
    </w:p>
    <w:p w:rsidR="006B7DB1" w:rsidRPr="006B7DB1" w:rsidRDefault="006B7DB1" w:rsidP="006B7DB1"/>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14"/>
        <w:gridCol w:w="573"/>
        <w:gridCol w:w="710"/>
        <w:gridCol w:w="714"/>
        <w:gridCol w:w="739"/>
        <w:gridCol w:w="836"/>
        <w:gridCol w:w="609"/>
        <w:gridCol w:w="710"/>
        <w:gridCol w:w="570"/>
        <w:gridCol w:w="593"/>
        <w:gridCol w:w="820"/>
      </w:tblGrid>
      <w:tr w:rsidR="0079593B" w:rsidRPr="006B7DB1">
        <w:trPr>
          <w:trHeight w:val="22"/>
          <w:jc w:val="center"/>
        </w:trPr>
        <w:tc>
          <w:tcPr>
            <w:tcW w:w="1176" w:type="pct"/>
            <w:vMerge w:val="restart"/>
            <w:shd w:val="clear" w:color="auto" w:fill="FFFFFF"/>
            <w:vAlign w:val="center"/>
          </w:tcPr>
          <w:p w:rsidR="0079593B" w:rsidRPr="006B7DB1" w:rsidRDefault="0079593B" w:rsidP="006B7DB1">
            <w:pPr>
              <w:spacing w:line="360" w:lineRule="auto"/>
            </w:pPr>
            <w:r w:rsidRPr="006B7DB1">
              <w:t>Район</w:t>
            </w:r>
          </w:p>
        </w:tc>
        <w:tc>
          <w:tcPr>
            <w:tcW w:w="1987" w:type="pct"/>
            <w:gridSpan w:val="5"/>
            <w:shd w:val="clear" w:color="auto" w:fill="FFFFFF"/>
            <w:vAlign w:val="center"/>
          </w:tcPr>
          <w:p w:rsidR="0079593B" w:rsidRPr="006B7DB1" w:rsidRDefault="0079593B" w:rsidP="006B7DB1">
            <w:pPr>
              <w:shd w:val="clear" w:color="auto" w:fill="FFFFFF"/>
              <w:spacing w:line="360" w:lineRule="auto"/>
            </w:pPr>
            <w:r w:rsidRPr="006B7DB1">
              <w:t>Всего выброшено в атмосферу, т</w:t>
            </w:r>
          </w:p>
        </w:tc>
        <w:tc>
          <w:tcPr>
            <w:tcW w:w="1837" w:type="pct"/>
            <w:gridSpan w:val="5"/>
            <w:shd w:val="clear" w:color="auto" w:fill="FFFFFF"/>
            <w:vAlign w:val="center"/>
          </w:tcPr>
          <w:p w:rsidR="0079593B" w:rsidRPr="006B7DB1" w:rsidRDefault="0079593B" w:rsidP="006B7DB1">
            <w:pPr>
              <w:shd w:val="clear" w:color="auto" w:fill="FFFFFF"/>
              <w:spacing w:line="360" w:lineRule="auto"/>
            </w:pPr>
            <w:r w:rsidRPr="006B7DB1">
              <w:t>Уловлено, % к количеству загрязняющих веществ</w:t>
            </w:r>
          </w:p>
        </w:tc>
      </w:tr>
      <w:tr w:rsidR="0079593B" w:rsidRPr="006B7DB1">
        <w:trPr>
          <w:trHeight w:val="22"/>
          <w:jc w:val="center"/>
        </w:trPr>
        <w:tc>
          <w:tcPr>
            <w:tcW w:w="1176" w:type="pct"/>
            <w:vMerge/>
            <w:shd w:val="clear" w:color="auto" w:fill="FFFFFF"/>
            <w:vAlign w:val="center"/>
          </w:tcPr>
          <w:p w:rsidR="0079593B" w:rsidRPr="006B7DB1" w:rsidRDefault="0079593B" w:rsidP="006B7DB1">
            <w:pPr>
              <w:spacing w:line="360" w:lineRule="auto"/>
            </w:pPr>
          </w:p>
        </w:tc>
        <w:tc>
          <w:tcPr>
            <w:tcW w:w="319" w:type="pct"/>
            <w:shd w:val="clear" w:color="auto" w:fill="FFFFFF"/>
            <w:vAlign w:val="center"/>
          </w:tcPr>
          <w:p w:rsidR="0079593B" w:rsidRPr="006B7DB1" w:rsidRDefault="0079593B" w:rsidP="006B7DB1">
            <w:pPr>
              <w:shd w:val="clear" w:color="auto" w:fill="FFFFFF"/>
              <w:spacing w:line="360" w:lineRule="auto"/>
            </w:pPr>
            <w:r w:rsidRPr="006B7DB1">
              <w:rPr>
                <w:lang w:val="en-US"/>
              </w:rPr>
              <w:t>SO</w:t>
            </w:r>
            <w:r w:rsidRPr="006B7DB1">
              <w:rPr>
                <w:vertAlign w:val="subscript"/>
                <w:lang w:val="en-US"/>
              </w:rPr>
              <w:t>2</w:t>
            </w:r>
          </w:p>
        </w:tc>
        <w:tc>
          <w:tcPr>
            <w:tcW w:w="395" w:type="pct"/>
            <w:shd w:val="clear" w:color="auto" w:fill="FFFFFF"/>
            <w:vAlign w:val="center"/>
          </w:tcPr>
          <w:p w:rsidR="0079593B" w:rsidRPr="006B7DB1" w:rsidRDefault="0079593B" w:rsidP="006B7DB1">
            <w:pPr>
              <w:shd w:val="clear" w:color="auto" w:fill="FFFFFF"/>
              <w:spacing w:line="360" w:lineRule="auto"/>
            </w:pPr>
            <w:r w:rsidRPr="006B7DB1">
              <w:rPr>
                <w:lang w:val="en-US"/>
              </w:rPr>
              <w:t>N</w:t>
            </w:r>
            <w:r w:rsidRPr="006B7DB1">
              <w:rPr>
                <w:vertAlign w:val="subscript"/>
                <w:lang w:val="en-US"/>
              </w:rPr>
              <w:t>X</w:t>
            </w:r>
            <w:r w:rsidRPr="006B7DB1">
              <w:rPr>
                <w:lang w:val="en-US"/>
              </w:rPr>
              <w:t>O</w:t>
            </w:r>
            <w:r w:rsidRPr="006B7DB1">
              <w:rPr>
                <w:vertAlign w:val="subscript"/>
                <w:lang w:val="en-US"/>
              </w:rPr>
              <w:t>Y</w:t>
            </w:r>
          </w:p>
        </w:tc>
        <w:tc>
          <w:tcPr>
            <w:tcW w:w="397" w:type="pct"/>
            <w:shd w:val="clear" w:color="auto" w:fill="FFFFFF"/>
            <w:vAlign w:val="center"/>
          </w:tcPr>
          <w:p w:rsidR="0079593B" w:rsidRPr="006B7DB1" w:rsidRDefault="0079593B" w:rsidP="006B7DB1">
            <w:pPr>
              <w:shd w:val="clear" w:color="auto" w:fill="FFFFFF"/>
              <w:spacing w:line="360" w:lineRule="auto"/>
            </w:pPr>
            <w:r w:rsidRPr="006B7DB1">
              <w:rPr>
                <w:lang w:val="en-US"/>
              </w:rPr>
              <w:t>H</w:t>
            </w:r>
            <w:r w:rsidRPr="006B7DB1">
              <w:rPr>
                <w:vertAlign w:val="subscript"/>
                <w:lang w:val="en-US"/>
              </w:rPr>
              <w:t>2</w:t>
            </w:r>
            <w:r w:rsidRPr="006B7DB1">
              <w:rPr>
                <w:lang w:val="en-US"/>
              </w:rPr>
              <w:t>S</w:t>
            </w:r>
          </w:p>
        </w:tc>
        <w:tc>
          <w:tcPr>
            <w:tcW w:w="411" w:type="pct"/>
            <w:shd w:val="clear" w:color="auto" w:fill="FFFFFF"/>
            <w:vAlign w:val="center"/>
          </w:tcPr>
          <w:p w:rsidR="0079593B" w:rsidRPr="006B7DB1" w:rsidRDefault="0079593B" w:rsidP="006B7DB1">
            <w:pPr>
              <w:shd w:val="clear" w:color="auto" w:fill="FFFFFF"/>
              <w:spacing w:line="360" w:lineRule="auto"/>
            </w:pPr>
            <w:r w:rsidRPr="006B7DB1">
              <w:t>НС1</w:t>
            </w:r>
          </w:p>
        </w:tc>
        <w:tc>
          <w:tcPr>
            <w:tcW w:w="465" w:type="pct"/>
            <w:shd w:val="clear" w:color="auto" w:fill="FFFFFF"/>
            <w:vAlign w:val="center"/>
          </w:tcPr>
          <w:p w:rsidR="0079593B" w:rsidRPr="006B7DB1" w:rsidRDefault="0079593B" w:rsidP="006B7DB1">
            <w:pPr>
              <w:shd w:val="clear" w:color="auto" w:fill="FFFFFF"/>
              <w:spacing w:line="360" w:lineRule="auto"/>
            </w:pPr>
            <w:r w:rsidRPr="006B7DB1">
              <w:rPr>
                <w:lang w:val="en-US"/>
              </w:rPr>
              <w:t>H</w:t>
            </w:r>
            <w:r w:rsidRPr="006B7DB1">
              <w:rPr>
                <w:vertAlign w:val="subscript"/>
                <w:lang w:val="en-US"/>
              </w:rPr>
              <w:t>2</w:t>
            </w:r>
            <w:r w:rsidRPr="006B7DB1">
              <w:rPr>
                <w:lang w:val="en-US"/>
              </w:rPr>
              <w:t>SO</w:t>
            </w:r>
            <w:r w:rsidRPr="006B7DB1">
              <w:rPr>
                <w:vertAlign w:val="subscript"/>
                <w:lang w:val="en-US"/>
              </w:rPr>
              <w:t>4</w:t>
            </w:r>
          </w:p>
        </w:tc>
        <w:tc>
          <w:tcPr>
            <w:tcW w:w="339" w:type="pct"/>
            <w:shd w:val="clear" w:color="auto" w:fill="FFFFFF"/>
            <w:vAlign w:val="center"/>
          </w:tcPr>
          <w:p w:rsidR="0079593B" w:rsidRPr="006B7DB1" w:rsidRDefault="0079593B" w:rsidP="006B7DB1">
            <w:pPr>
              <w:shd w:val="clear" w:color="auto" w:fill="FFFFFF"/>
              <w:spacing w:line="360" w:lineRule="auto"/>
            </w:pPr>
            <w:r w:rsidRPr="006B7DB1">
              <w:rPr>
                <w:lang w:val="en-US"/>
              </w:rPr>
              <w:t>SO</w:t>
            </w:r>
            <w:r w:rsidRPr="006B7DB1">
              <w:rPr>
                <w:vertAlign w:val="subscript"/>
                <w:lang w:val="en-US"/>
              </w:rPr>
              <w:t>2</w:t>
            </w:r>
          </w:p>
        </w:tc>
        <w:tc>
          <w:tcPr>
            <w:tcW w:w="395" w:type="pct"/>
            <w:shd w:val="clear" w:color="auto" w:fill="FFFFFF"/>
            <w:vAlign w:val="center"/>
          </w:tcPr>
          <w:p w:rsidR="0079593B" w:rsidRPr="006B7DB1" w:rsidRDefault="0079593B" w:rsidP="006B7DB1">
            <w:pPr>
              <w:shd w:val="clear" w:color="auto" w:fill="FFFFFF"/>
              <w:spacing w:line="360" w:lineRule="auto"/>
            </w:pPr>
            <w:r w:rsidRPr="006B7DB1">
              <w:rPr>
                <w:lang w:val="en-US"/>
              </w:rPr>
              <w:t>N</w:t>
            </w:r>
            <w:r w:rsidRPr="006B7DB1">
              <w:rPr>
                <w:vertAlign w:val="subscript"/>
                <w:lang w:val="en-US"/>
              </w:rPr>
              <w:t>X</w:t>
            </w:r>
            <w:r w:rsidRPr="006B7DB1">
              <w:rPr>
                <w:lang w:val="en-US"/>
              </w:rPr>
              <w:t>O</w:t>
            </w:r>
            <w:r w:rsidR="003428A2" w:rsidRPr="006B7DB1">
              <w:rPr>
                <w:vertAlign w:val="subscript"/>
                <w:lang w:val="en-US"/>
              </w:rPr>
              <w:t>Y</w:t>
            </w:r>
          </w:p>
        </w:tc>
        <w:tc>
          <w:tcPr>
            <w:tcW w:w="317" w:type="pct"/>
            <w:shd w:val="clear" w:color="auto" w:fill="FFFFFF"/>
            <w:vAlign w:val="center"/>
          </w:tcPr>
          <w:p w:rsidR="0079593B" w:rsidRPr="006B7DB1" w:rsidRDefault="0079593B" w:rsidP="006B7DB1">
            <w:pPr>
              <w:shd w:val="clear" w:color="auto" w:fill="FFFFFF"/>
              <w:spacing w:line="360" w:lineRule="auto"/>
            </w:pPr>
            <w:r w:rsidRPr="006B7DB1">
              <w:rPr>
                <w:lang w:val="en-US"/>
              </w:rPr>
              <w:t>H</w:t>
            </w:r>
            <w:r w:rsidRPr="006B7DB1">
              <w:rPr>
                <w:vertAlign w:val="subscript"/>
                <w:lang w:val="en-US"/>
              </w:rPr>
              <w:t>2</w:t>
            </w:r>
            <w:r w:rsidRPr="006B7DB1">
              <w:rPr>
                <w:lang w:val="en-US"/>
              </w:rPr>
              <w:t>S</w:t>
            </w:r>
          </w:p>
        </w:tc>
        <w:tc>
          <w:tcPr>
            <w:tcW w:w="330" w:type="pct"/>
            <w:shd w:val="clear" w:color="auto" w:fill="FFFFFF"/>
            <w:vAlign w:val="center"/>
          </w:tcPr>
          <w:p w:rsidR="0079593B" w:rsidRPr="006B7DB1" w:rsidRDefault="0079593B" w:rsidP="006B7DB1">
            <w:pPr>
              <w:shd w:val="clear" w:color="auto" w:fill="FFFFFF"/>
              <w:spacing w:line="360" w:lineRule="auto"/>
            </w:pPr>
            <w:r w:rsidRPr="006B7DB1">
              <w:rPr>
                <w:lang w:val="en-US"/>
              </w:rPr>
              <w:t>HC1</w:t>
            </w:r>
          </w:p>
        </w:tc>
        <w:tc>
          <w:tcPr>
            <w:tcW w:w="455" w:type="pct"/>
            <w:shd w:val="clear" w:color="auto" w:fill="FFFFFF"/>
            <w:vAlign w:val="center"/>
          </w:tcPr>
          <w:p w:rsidR="0079593B" w:rsidRPr="006B7DB1" w:rsidRDefault="0079593B" w:rsidP="006B7DB1">
            <w:pPr>
              <w:shd w:val="clear" w:color="auto" w:fill="FFFFFF"/>
              <w:spacing w:line="360" w:lineRule="auto"/>
            </w:pPr>
            <w:r w:rsidRPr="006B7DB1">
              <w:rPr>
                <w:lang w:val="en-US"/>
              </w:rPr>
              <w:t>H</w:t>
            </w:r>
            <w:r w:rsidRPr="006B7DB1">
              <w:rPr>
                <w:vertAlign w:val="subscript"/>
                <w:lang w:val="en-US"/>
              </w:rPr>
              <w:t>2</w:t>
            </w:r>
            <w:r w:rsidRPr="006B7DB1">
              <w:rPr>
                <w:lang w:val="en-US"/>
              </w:rPr>
              <w:t>SO</w:t>
            </w:r>
            <w:r w:rsidRPr="006B7DB1">
              <w:rPr>
                <w:vertAlign w:val="subscript"/>
                <w:lang w:val="en-US"/>
              </w:rPr>
              <w:t>4</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Агаповский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21</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25</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2,531</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8</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0,2</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Аргаяшский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21</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2</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0,003</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Брединский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1</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Варненский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4</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3</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В. Уральский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2</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1</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Еткульский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6</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29</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5</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Кизильский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3</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1</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0,001</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Красноармейский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9</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14</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Кунашакский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8</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1</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Кусинский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33</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64</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Нагайбакский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53</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103</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0,004</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0,011</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0,018</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Нязепетровский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123</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25</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4,5</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3,9</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Октябрьский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45</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3</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0,5</w:t>
            </w:r>
          </w:p>
        </w:tc>
        <w:tc>
          <w:tcPr>
            <w:tcW w:w="411" w:type="pct"/>
            <w:shd w:val="clear" w:color="auto" w:fill="FFFFFF"/>
            <w:vAlign w:val="center"/>
          </w:tcPr>
          <w:p w:rsidR="002570A8" w:rsidRPr="006B7DB1" w:rsidRDefault="002570A8" w:rsidP="006B7DB1">
            <w:pPr>
              <w:shd w:val="clear" w:color="auto" w:fill="FFFFFF"/>
              <w:spacing w:line="360" w:lineRule="auto"/>
            </w:pP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Сосновский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15</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247</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Троицкий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36</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8</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Увельский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4</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23</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0,41</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Уйский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238</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53</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Чебаркульский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29</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3</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0,006</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0,006</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Чесменский</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1</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w:t>
            </w:r>
          </w:p>
        </w:tc>
      </w:tr>
      <w:tr w:rsidR="0079593B" w:rsidRPr="006B7DB1">
        <w:trPr>
          <w:trHeight w:val="22"/>
          <w:jc w:val="center"/>
        </w:trPr>
        <w:tc>
          <w:tcPr>
            <w:tcW w:w="1176" w:type="pct"/>
            <w:shd w:val="clear" w:color="auto" w:fill="FFFFFF"/>
            <w:vAlign w:val="center"/>
          </w:tcPr>
          <w:p w:rsidR="002570A8" w:rsidRPr="006B7DB1" w:rsidRDefault="002570A8" w:rsidP="006B7DB1">
            <w:pPr>
              <w:shd w:val="clear" w:color="auto" w:fill="FFFFFF"/>
              <w:spacing w:line="360" w:lineRule="auto"/>
            </w:pPr>
            <w:r w:rsidRPr="006B7DB1">
              <w:t>ВСЕГО:</w:t>
            </w:r>
          </w:p>
        </w:tc>
        <w:tc>
          <w:tcPr>
            <w:tcW w:w="319" w:type="pct"/>
            <w:shd w:val="clear" w:color="auto" w:fill="FFFFFF"/>
            <w:vAlign w:val="center"/>
          </w:tcPr>
          <w:p w:rsidR="002570A8" w:rsidRPr="006B7DB1" w:rsidRDefault="002570A8" w:rsidP="006B7DB1">
            <w:pPr>
              <w:shd w:val="clear" w:color="auto" w:fill="FFFFFF"/>
              <w:spacing w:line="360" w:lineRule="auto"/>
            </w:pPr>
            <w:r w:rsidRPr="006B7DB1">
              <w:t>671</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607</w:t>
            </w:r>
          </w:p>
        </w:tc>
        <w:tc>
          <w:tcPr>
            <w:tcW w:w="397" w:type="pct"/>
            <w:shd w:val="clear" w:color="auto" w:fill="FFFFFF"/>
            <w:vAlign w:val="center"/>
          </w:tcPr>
          <w:p w:rsidR="002570A8" w:rsidRPr="006B7DB1" w:rsidRDefault="002570A8" w:rsidP="006B7DB1">
            <w:pPr>
              <w:shd w:val="clear" w:color="auto" w:fill="FFFFFF"/>
              <w:spacing w:line="360" w:lineRule="auto"/>
            </w:pPr>
            <w:r w:rsidRPr="006B7DB1">
              <w:t>3,455</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0,011</w:t>
            </w:r>
          </w:p>
        </w:tc>
        <w:tc>
          <w:tcPr>
            <w:tcW w:w="465" w:type="pct"/>
            <w:shd w:val="clear" w:color="auto" w:fill="FFFFFF"/>
            <w:vAlign w:val="center"/>
          </w:tcPr>
          <w:p w:rsidR="002570A8" w:rsidRPr="006B7DB1" w:rsidRDefault="002570A8" w:rsidP="006B7DB1">
            <w:pPr>
              <w:shd w:val="clear" w:color="auto" w:fill="FFFFFF"/>
              <w:spacing w:line="360" w:lineRule="auto"/>
            </w:pPr>
            <w:r w:rsidRPr="006B7DB1">
              <w:t>0,024</w:t>
            </w:r>
          </w:p>
        </w:tc>
        <w:tc>
          <w:tcPr>
            <w:tcW w:w="339" w:type="pct"/>
            <w:shd w:val="clear" w:color="auto" w:fill="FFFFFF"/>
            <w:vAlign w:val="center"/>
          </w:tcPr>
          <w:p w:rsidR="002570A8" w:rsidRPr="006B7DB1" w:rsidRDefault="002570A8" w:rsidP="006B7DB1">
            <w:pPr>
              <w:shd w:val="clear" w:color="auto" w:fill="FFFFFF"/>
              <w:spacing w:line="360" w:lineRule="auto"/>
            </w:pPr>
            <w:r w:rsidRPr="006B7DB1">
              <w:t>12,5</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9,1</w:t>
            </w:r>
          </w:p>
        </w:tc>
        <w:tc>
          <w:tcPr>
            <w:tcW w:w="317" w:type="pct"/>
            <w:shd w:val="clear" w:color="auto" w:fill="FFFFFF"/>
            <w:vAlign w:val="center"/>
          </w:tcPr>
          <w:p w:rsidR="002570A8" w:rsidRPr="006B7DB1" w:rsidRDefault="002570A8" w:rsidP="006B7DB1">
            <w:pPr>
              <w:shd w:val="clear" w:color="auto" w:fill="FFFFFF"/>
              <w:spacing w:line="360" w:lineRule="auto"/>
            </w:pPr>
            <w:r w:rsidRPr="006B7DB1">
              <w:t>0</w:t>
            </w:r>
          </w:p>
        </w:tc>
        <w:tc>
          <w:tcPr>
            <w:tcW w:w="330" w:type="pct"/>
            <w:shd w:val="clear" w:color="auto" w:fill="FFFFFF"/>
            <w:vAlign w:val="center"/>
          </w:tcPr>
          <w:p w:rsidR="002570A8" w:rsidRPr="006B7DB1" w:rsidRDefault="002570A8" w:rsidP="006B7DB1">
            <w:pPr>
              <w:shd w:val="clear" w:color="auto" w:fill="FFFFFF"/>
              <w:spacing w:line="360" w:lineRule="auto"/>
            </w:pPr>
            <w:r w:rsidRPr="006B7DB1">
              <w:t>0</w:t>
            </w:r>
          </w:p>
        </w:tc>
        <w:tc>
          <w:tcPr>
            <w:tcW w:w="455" w:type="pct"/>
            <w:shd w:val="clear" w:color="auto" w:fill="FFFFFF"/>
            <w:vAlign w:val="center"/>
          </w:tcPr>
          <w:p w:rsidR="002570A8" w:rsidRPr="006B7DB1" w:rsidRDefault="002570A8" w:rsidP="006B7DB1">
            <w:pPr>
              <w:shd w:val="clear" w:color="auto" w:fill="FFFFFF"/>
              <w:spacing w:line="360" w:lineRule="auto"/>
            </w:pPr>
            <w:r w:rsidRPr="006B7DB1">
              <w:t>0</w:t>
            </w:r>
          </w:p>
        </w:tc>
      </w:tr>
    </w:tbl>
    <w:p w:rsidR="006B7DB1" w:rsidRDefault="006B7DB1" w:rsidP="006B7DB1">
      <w:pPr>
        <w:spacing w:line="360" w:lineRule="auto"/>
        <w:ind w:firstLine="720"/>
        <w:jc w:val="both"/>
        <w:rPr>
          <w:b/>
          <w:sz w:val="28"/>
          <w:szCs w:val="28"/>
          <w:lang w:val="en-US"/>
        </w:rPr>
      </w:pPr>
    </w:p>
    <w:p w:rsidR="002570A8" w:rsidRPr="006B7DB1" w:rsidRDefault="002570A8" w:rsidP="006B7DB1">
      <w:pPr>
        <w:spacing w:line="360" w:lineRule="auto"/>
        <w:ind w:firstLine="720"/>
        <w:jc w:val="both"/>
        <w:rPr>
          <w:sz w:val="28"/>
          <w:szCs w:val="28"/>
          <w:lang w:val="en-US"/>
        </w:rPr>
      </w:pPr>
      <w:r w:rsidRPr="006B7DB1">
        <w:rPr>
          <w:sz w:val="28"/>
          <w:szCs w:val="28"/>
        </w:rPr>
        <w:t>Выбросы загрязняющих веществ кислотного характера в атмосферу стационарными источниками по районам Челябинской области,</w:t>
      </w:r>
      <w:r w:rsidR="003428A2" w:rsidRPr="006B7DB1">
        <w:rPr>
          <w:sz w:val="28"/>
          <w:szCs w:val="28"/>
        </w:rPr>
        <w:t xml:space="preserve"> </w:t>
      </w:r>
      <w:r w:rsidRPr="006B7DB1">
        <w:rPr>
          <w:sz w:val="28"/>
          <w:szCs w:val="28"/>
        </w:rPr>
        <w:t>2003 год</w:t>
      </w:r>
    </w:p>
    <w:p w:rsidR="006B7DB1" w:rsidRPr="006B7DB1" w:rsidRDefault="006B7DB1" w:rsidP="006B7DB1">
      <w:pPr>
        <w:spacing w:line="360" w:lineRule="auto"/>
        <w:ind w:firstLine="720"/>
        <w:jc w:val="both"/>
        <w:rPr>
          <w:b/>
          <w:sz w:val="28"/>
          <w:szCs w:val="28"/>
          <w:lang w:val="en-US"/>
        </w:rPr>
      </w:pP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56"/>
        <w:gridCol w:w="587"/>
        <w:gridCol w:w="710"/>
        <w:gridCol w:w="743"/>
        <w:gridCol w:w="752"/>
        <w:gridCol w:w="849"/>
        <w:gridCol w:w="588"/>
        <w:gridCol w:w="723"/>
        <w:gridCol w:w="582"/>
        <w:gridCol w:w="593"/>
        <w:gridCol w:w="871"/>
      </w:tblGrid>
      <w:tr w:rsidR="003428A2" w:rsidRPr="006B7DB1">
        <w:trPr>
          <w:trHeight w:val="22"/>
          <w:jc w:val="center"/>
        </w:trPr>
        <w:tc>
          <w:tcPr>
            <w:tcW w:w="1177" w:type="pct"/>
            <w:vMerge w:val="restart"/>
            <w:shd w:val="clear" w:color="auto" w:fill="FFFFFF"/>
            <w:vAlign w:val="center"/>
          </w:tcPr>
          <w:p w:rsidR="003428A2" w:rsidRPr="006B7DB1" w:rsidRDefault="003428A2" w:rsidP="006B7DB1">
            <w:pPr>
              <w:spacing w:line="360" w:lineRule="auto"/>
            </w:pPr>
            <w:r w:rsidRPr="006B7DB1">
              <w:t>Район</w:t>
            </w:r>
          </w:p>
        </w:tc>
        <w:tc>
          <w:tcPr>
            <w:tcW w:w="1988" w:type="pct"/>
            <w:gridSpan w:val="5"/>
            <w:shd w:val="clear" w:color="auto" w:fill="FFFFFF"/>
            <w:vAlign w:val="center"/>
          </w:tcPr>
          <w:p w:rsidR="003428A2" w:rsidRPr="006B7DB1" w:rsidRDefault="003428A2" w:rsidP="006B7DB1">
            <w:pPr>
              <w:shd w:val="clear" w:color="auto" w:fill="FFFFFF"/>
              <w:spacing w:line="360" w:lineRule="auto"/>
            </w:pPr>
            <w:r w:rsidRPr="006B7DB1">
              <w:t>Всего выброшено в атмосферу, т</w:t>
            </w:r>
          </w:p>
        </w:tc>
        <w:tc>
          <w:tcPr>
            <w:tcW w:w="1834" w:type="pct"/>
            <w:gridSpan w:val="5"/>
            <w:shd w:val="clear" w:color="auto" w:fill="FFFFFF"/>
            <w:vAlign w:val="center"/>
          </w:tcPr>
          <w:p w:rsidR="003428A2" w:rsidRPr="006B7DB1" w:rsidRDefault="003428A2" w:rsidP="006B7DB1">
            <w:pPr>
              <w:shd w:val="clear" w:color="auto" w:fill="FFFFFF"/>
              <w:spacing w:line="360" w:lineRule="auto"/>
            </w:pPr>
            <w:r w:rsidRPr="006B7DB1">
              <w:t>Уловлено, % к количеству загрязняющих веществ</w:t>
            </w:r>
          </w:p>
        </w:tc>
      </w:tr>
      <w:tr w:rsidR="003428A2" w:rsidRPr="006B7DB1">
        <w:trPr>
          <w:trHeight w:val="22"/>
          <w:jc w:val="center"/>
        </w:trPr>
        <w:tc>
          <w:tcPr>
            <w:tcW w:w="1177" w:type="pct"/>
            <w:vMerge/>
            <w:shd w:val="clear" w:color="auto" w:fill="FFFFFF"/>
            <w:vAlign w:val="center"/>
          </w:tcPr>
          <w:p w:rsidR="003428A2" w:rsidRPr="006B7DB1" w:rsidRDefault="003428A2" w:rsidP="006B7DB1">
            <w:pPr>
              <w:spacing w:line="360" w:lineRule="auto"/>
            </w:pPr>
          </w:p>
        </w:tc>
        <w:tc>
          <w:tcPr>
            <w:tcW w:w="320" w:type="pct"/>
            <w:shd w:val="clear" w:color="auto" w:fill="FFFFFF"/>
            <w:vAlign w:val="center"/>
          </w:tcPr>
          <w:p w:rsidR="003428A2" w:rsidRPr="006B7DB1" w:rsidRDefault="003428A2" w:rsidP="006B7DB1">
            <w:pPr>
              <w:shd w:val="clear" w:color="auto" w:fill="FFFFFF"/>
              <w:spacing w:line="360" w:lineRule="auto"/>
            </w:pPr>
            <w:r w:rsidRPr="006B7DB1">
              <w:rPr>
                <w:lang w:val="en-US"/>
              </w:rPr>
              <w:t>SO</w:t>
            </w:r>
            <w:r w:rsidRPr="006B7DB1">
              <w:rPr>
                <w:vertAlign w:val="subscript"/>
                <w:lang w:val="en-US"/>
              </w:rPr>
              <w:t>2</w:t>
            </w:r>
          </w:p>
        </w:tc>
        <w:tc>
          <w:tcPr>
            <w:tcW w:w="387" w:type="pct"/>
            <w:shd w:val="clear" w:color="auto" w:fill="FFFFFF"/>
            <w:vAlign w:val="center"/>
          </w:tcPr>
          <w:p w:rsidR="003428A2" w:rsidRPr="006B7DB1" w:rsidRDefault="003428A2" w:rsidP="006B7DB1">
            <w:pPr>
              <w:shd w:val="clear" w:color="auto" w:fill="FFFFFF"/>
              <w:spacing w:line="360" w:lineRule="auto"/>
            </w:pPr>
            <w:r w:rsidRPr="006B7DB1">
              <w:rPr>
                <w:lang w:val="en-US"/>
              </w:rPr>
              <w:t>N</w:t>
            </w:r>
            <w:r w:rsidR="000C550C" w:rsidRPr="006B7DB1">
              <w:rPr>
                <w:vertAlign w:val="subscript"/>
                <w:lang w:val="en-US"/>
              </w:rPr>
              <w:t>X</w:t>
            </w:r>
            <w:r w:rsidRPr="006B7DB1">
              <w:rPr>
                <w:lang w:val="en-US"/>
              </w:rPr>
              <w:t>O</w:t>
            </w:r>
            <w:r w:rsidR="000C550C" w:rsidRPr="006B7DB1">
              <w:rPr>
                <w:vertAlign w:val="subscript"/>
                <w:lang w:val="en-US"/>
              </w:rPr>
              <w:t>Y</w:t>
            </w:r>
          </w:p>
        </w:tc>
        <w:tc>
          <w:tcPr>
            <w:tcW w:w="406" w:type="pct"/>
            <w:shd w:val="clear" w:color="auto" w:fill="FFFFFF"/>
            <w:vAlign w:val="center"/>
          </w:tcPr>
          <w:p w:rsidR="003428A2" w:rsidRPr="006B7DB1" w:rsidRDefault="003428A2" w:rsidP="006B7DB1">
            <w:pPr>
              <w:shd w:val="clear" w:color="auto" w:fill="FFFFFF"/>
              <w:spacing w:line="360" w:lineRule="auto"/>
            </w:pPr>
            <w:r w:rsidRPr="006B7DB1">
              <w:rPr>
                <w:lang w:val="en-US"/>
              </w:rPr>
              <w:t>H</w:t>
            </w:r>
            <w:r w:rsidRPr="006B7DB1">
              <w:rPr>
                <w:vertAlign w:val="subscript"/>
                <w:lang w:val="en-US"/>
              </w:rPr>
              <w:t>2</w:t>
            </w:r>
            <w:r w:rsidRPr="006B7DB1">
              <w:rPr>
                <w:lang w:val="en-US"/>
              </w:rPr>
              <w:t>S</w:t>
            </w:r>
          </w:p>
        </w:tc>
        <w:tc>
          <w:tcPr>
            <w:tcW w:w="411" w:type="pct"/>
            <w:shd w:val="clear" w:color="auto" w:fill="FFFFFF"/>
            <w:vAlign w:val="center"/>
          </w:tcPr>
          <w:p w:rsidR="003428A2" w:rsidRPr="006B7DB1" w:rsidRDefault="003428A2" w:rsidP="006B7DB1">
            <w:pPr>
              <w:shd w:val="clear" w:color="auto" w:fill="FFFFFF"/>
              <w:spacing w:line="360" w:lineRule="auto"/>
            </w:pPr>
            <w:r w:rsidRPr="006B7DB1">
              <w:t>НС1</w:t>
            </w:r>
          </w:p>
        </w:tc>
        <w:tc>
          <w:tcPr>
            <w:tcW w:w="464" w:type="pct"/>
            <w:shd w:val="clear" w:color="auto" w:fill="FFFFFF"/>
            <w:vAlign w:val="center"/>
          </w:tcPr>
          <w:p w:rsidR="003428A2" w:rsidRPr="006B7DB1" w:rsidRDefault="003428A2" w:rsidP="006B7DB1">
            <w:pPr>
              <w:shd w:val="clear" w:color="auto" w:fill="FFFFFF"/>
              <w:spacing w:line="360" w:lineRule="auto"/>
            </w:pPr>
            <w:r w:rsidRPr="006B7DB1">
              <w:rPr>
                <w:lang w:val="en-US"/>
              </w:rPr>
              <w:t>H</w:t>
            </w:r>
            <w:r w:rsidRPr="006B7DB1">
              <w:rPr>
                <w:vertAlign w:val="subscript"/>
                <w:lang w:val="en-US"/>
              </w:rPr>
              <w:t>2</w:t>
            </w:r>
            <w:r w:rsidRPr="006B7DB1">
              <w:rPr>
                <w:lang w:val="en-US"/>
              </w:rPr>
              <w:t>SO</w:t>
            </w:r>
            <w:r w:rsidRPr="006B7DB1">
              <w:rPr>
                <w:vertAlign w:val="subscript"/>
                <w:lang w:val="en-US"/>
              </w:rPr>
              <w:t>4</w:t>
            </w:r>
          </w:p>
        </w:tc>
        <w:tc>
          <w:tcPr>
            <w:tcW w:w="321" w:type="pct"/>
            <w:shd w:val="clear" w:color="auto" w:fill="FFFFFF"/>
            <w:vAlign w:val="center"/>
          </w:tcPr>
          <w:p w:rsidR="003428A2" w:rsidRPr="006B7DB1" w:rsidRDefault="003428A2" w:rsidP="006B7DB1">
            <w:pPr>
              <w:shd w:val="clear" w:color="auto" w:fill="FFFFFF"/>
              <w:spacing w:line="360" w:lineRule="auto"/>
            </w:pPr>
            <w:r w:rsidRPr="006B7DB1">
              <w:rPr>
                <w:lang w:val="en-US"/>
              </w:rPr>
              <w:t>SO</w:t>
            </w:r>
            <w:r w:rsidRPr="006B7DB1">
              <w:rPr>
                <w:vertAlign w:val="subscript"/>
                <w:lang w:val="en-US"/>
              </w:rPr>
              <w:t>2</w:t>
            </w:r>
          </w:p>
        </w:tc>
        <w:tc>
          <w:tcPr>
            <w:tcW w:w="395" w:type="pct"/>
            <w:shd w:val="clear" w:color="auto" w:fill="FFFFFF"/>
            <w:vAlign w:val="center"/>
          </w:tcPr>
          <w:p w:rsidR="003428A2" w:rsidRPr="006B7DB1" w:rsidRDefault="003428A2" w:rsidP="006B7DB1">
            <w:pPr>
              <w:shd w:val="clear" w:color="auto" w:fill="FFFFFF"/>
              <w:spacing w:line="360" w:lineRule="auto"/>
            </w:pPr>
            <w:r w:rsidRPr="006B7DB1">
              <w:rPr>
                <w:lang w:val="en-US"/>
              </w:rPr>
              <w:t>N</w:t>
            </w:r>
            <w:r w:rsidRPr="006B7DB1">
              <w:rPr>
                <w:vertAlign w:val="subscript"/>
                <w:lang w:val="en-US"/>
              </w:rPr>
              <w:t>X</w:t>
            </w:r>
            <w:r w:rsidRPr="006B7DB1">
              <w:rPr>
                <w:lang w:val="en-US"/>
              </w:rPr>
              <w:t>O</w:t>
            </w:r>
            <w:r w:rsidR="000C550C" w:rsidRPr="006B7DB1">
              <w:rPr>
                <w:vertAlign w:val="subscript"/>
                <w:lang w:val="en-US"/>
              </w:rPr>
              <w:t>Y</w:t>
            </w:r>
          </w:p>
        </w:tc>
        <w:tc>
          <w:tcPr>
            <w:tcW w:w="318" w:type="pct"/>
            <w:shd w:val="clear" w:color="auto" w:fill="FFFFFF"/>
            <w:vAlign w:val="center"/>
          </w:tcPr>
          <w:p w:rsidR="003428A2" w:rsidRPr="006B7DB1" w:rsidRDefault="003428A2" w:rsidP="006B7DB1">
            <w:pPr>
              <w:shd w:val="clear" w:color="auto" w:fill="FFFFFF"/>
              <w:spacing w:line="360" w:lineRule="auto"/>
            </w:pPr>
            <w:r w:rsidRPr="006B7DB1">
              <w:rPr>
                <w:lang w:val="en-US"/>
              </w:rPr>
              <w:t>H</w:t>
            </w:r>
            <w:r w:rsidRPr="006B7DB1">
              <w:rPr>
                <w:vertAlign w:val="subscript"/>
                <w:lang w:val="en-US"/>
              </w:rPr>
              <w:t>2</w:t>
            </w:r>
            <w:r w:rsidRPr="006B7DB1">
              <w:rPr>
                <w:lang w:val="en-US"/>
              </w:rPr>
              <w:t>S</w:t>
            </w:r>
          </w:p>
        </w:tc>
        <w:tc>
          <w:tcPr>
            <w:tcW w:w="324" w:type="pct"/>
            <w:shd w:val="clear" w:color="auto" w:fill="FFFFFF"/>
            <w:vAlign w:val="center"/>
          </w:tcPr>
          <w:p w:rsidR="003428A2" w:rsidRPr="006B7DB1" w:rsidRDefault="003428A2" w:rsidP="006B7DB1">
            <w:pPr>
              <w:shd w:val="clear" w:color="auto" w:fill="FFFFFF"/>
              <w:spacing w:line="360" w:lineRule="auto"/>
            </w:pPr>
            <w:r w:rsidRPr="006B7DB1">
              <w:t>НС1</w:t>
            </w:r>
          </w:p>
        </w:tc>
        <w:tc>
          <w:tcPr>
            <w:tcW w:w="476" w:type="pct"/>
            <w:shd w:val="clear" w:color="auto" w:fill="FFFFFF"/>
            <w:vAlign w:val="center"/>
          </w:tcPr>
          <w:p w:rsidR="003428A2" w:rsidRPr="006B7DB1" w:rsidRDefault="003428A2" w:rsidP="006B7DB1">
            <w:pPr>
              <w:shd w:val="clear" w:color="auto" w:fill="FFFFFF"/>
              <w:spacing w:line="360" w:lineRule="auto"/>
            </w:pPr>
            <w:r w:rsidRPr="006B7DB1">
              <w:rPr>
                <w:lang w:val="en-US"/>
              </w:rPr>
              <w:t>H</w:t>
            </w:r>
            <w:r w:rsidRPr="006B7DB1">
              <w:rPr>
                <w:vertAlign w:val="subscript"/>
                <w:lang w:val="en-US"/>
              </w:rPr>
              <w:t>2</w:t>
            </w:r>
            <w:r w:rsidRPr="006B7DB1">
              <w:rPr>
                <w:lang w:val="en-US"/>
              </w:rPr>
              <w:t>SO</w:t>
            </w:r>
            <w:r w:rsidRPr="006B7DB1">
              <w:rPr>
                <w:vertAlign w:val="subscript"/>
                <w:lang w:val="en-US"/>
              </w:rPr>
              <w:t>4</w:t>
            </w: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Агаповский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23</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28</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2,531</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Аргаяшский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24</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2</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0,003</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Брединский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1</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Варненский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3</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1</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В. Уральский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2</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1</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Еткульский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7</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33</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Кизильский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6</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1</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0,001</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Красноармейский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9</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14</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Кунашакский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8</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1</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Кусинский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ПО</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187</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Нагайбакский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52</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101</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0,004</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0,012</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0,018</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Нязепетровский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140</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20</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Октябрьский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44</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3</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0,6</w:t>
            </w:r>
          </w:p>
        </w:tc>
        <w:tc>
          <w:tcPr>
            <w:tcW w:w="411" w:type="pct"/>
            <w:shd w:val="clear" w:color="auto" w:fill="FFFFFF"/>
            <w:vAlign w:val="center"/>
          </w:tcPr>
          <w:p w:rsidR="002570A8" w:rsidRPr="006B7DB1" w:rsidRDefault="002570A8" w:rsidP="006B7DB1">
            <w:pPr>
              <w:shd w:val="clear" w:color="auto" w:fill="FFFFFF"/>
              <w:spacing w:line="360" w:lineRule="auto"/>
            </w:pP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Сосновский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11</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316</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Троицкий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29</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1</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Увельский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4</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22</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0,64</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Уйский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252</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51</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Чебаркульский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30</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3</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0,006</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0,004</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Чесменский</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1</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w:t>
            </w:r>
          </w:p>
        </w:tc>
        <w:tc>
          <w:tcPr>
            <w:tcW w:w="321" w:type="pct"/>
            <w:shd w:val="clear" w:color="auto" w:fill="FFFFFF"/>
            <w:vAlign w:val="center"/>
          </w:tcPr>
          <w:p w:rsidR="002570A8" w:rsidRPr="006B7DB1" w:rsidRDefault="002570A8" w:rsidP="006B7DB1">
            <w:pPr>
              <w:shd w:val="clear" w:color="auto" w:fill="FFFFFF"/>
              <w:spacing w:line="360" w:lineRule="auto"/>
            </w:pPr>
          </w:p>
        </w:tc>
        <w:tc>
          <w:tcPr>
            <w:tcW w:w="395" w:type="pct"/>
            <w:shd w:val="clear" w:color="auto" w:fill="FFFFFF"/>
            <w:vAlign w:val="center"/>
          </w:tcPr>
          <w:p w:rsidR="002570A8" w:rsidRPr="006B7DB1" w:rsidRDefault="002570A8" w:rsidP="006B7DB1">
            <w:pPr>
              <w:shd w:val="clear" w:color="auto" w:fill="FFFFFF"/>
              <w:spacing w:line="360" w:lineRule="auto"/>
            </w:pPr>
          </w:p>
        </w:tc>
        <w:tc>
          <w:tcPr>
            <w:tcW w:w="318" w:type="pct"/>
            <w:shd w:val="clear" w:color="auto" w:fill="FFFFFF"/>
            <w:vAlign w:val="center"/>
          </w:tcPr>
          <w:p w:rsidR="002570A8" w:rsidRPr="006B7DB1" w:rsidRDefault="002570A8" w:rsidP="006B7DB1">
            <w:pPr>
              <w:shd w:val="clear" w:color="auto" w:fill="FFFFFF"/>
              <w:spacing w:line="360" w:lineRule="auto"/>
            </w:pPr>
          </w:p>
        </w:tc>
        <w:tc>
          <w:tcPr>
            <w:tcW w:w="324" w:type="pct"/>
            <w:shd w:val="clear" w:color="auto" w:fill="FFFFFF"/>
            <w:vAlign w:val="center"/>
          </w:tcPr>
          <w:p w:rsidR="002570A8" w:rsidRPr="006B7DB1" w:rsidRDefault="002570A8" w:rsidP="006B7DB1">
            <w:pPr>
              <w:shd w:val="clear" w:color="auto" w:fill="FFFFFF"/>
              <w:spacing w:line="360" w:lineRule="auto"/>
            </w:pPr>
          </w:p>
        </w:tc>
        <w:tc>
          <w:tcPr>
            <w:tcW w:w="476" w:type="pct"/>
            <w:shd w:val="clear" w:color="auto" w:fill="FFFFFF"/>
            <w:vAlign w:val="center"/>
          </w:tcPr>
          <w:p w:rsidR="002570A8" w:rsidRPr="006B7DB1" w:rsidRDefault="002570A8" w:rsidP="006B7DB1">
            <w:pPr>
              <w:shd w:val="clear" w:color="auto" w:fill="FFFFFF"/>
              <w:spacing w:line="360" w:lineRule="auto"/>
            </w:pPr>
          </w:p>
        </w:tc>
      </w:tr>
      <w:tr w:rsidR="003428A2" w:rsidRPr="006B7DB1">
        <w:trPr>
          <w:trHeight w:val="22"/>
          <w:jc w:val="center"/>
        </w:trPr>
        <w:tc>
          <w:tcPr>
            <w:tcW w:w="1177" w:type="pct"/>
            <w:shd w:val="clear" w:color="auto" w:fill="FFFFFF"/>
            <w:vAlign w:val="center"/>
          </w:tcPr>
          <w:p w:rsidR="002570A8" w:rsidRPr="006B7DB1" w:rsidRDefault="002570A8" w:rsidP="006B7DB1">
            <w:pPr>
              <w:shd w:val="clear" w:color="auto" w:fill="FFFFFF"/>
              <w:spacing w:line="360" w:lineRule="auto"/>
            </w:pPr>
            <w:r w:rsidRPr="006B7DB1">
              <w:t>ВСЕГО:</w:t>
            </w:r>
          </w:p>
        </w:tc>
        <w:tc>
          <w:tcPr>
            <w:tcW w:w="320" w:type="pct"/>
            <w:shd w:val="clear" w:color="auto" w:fill="FFFFFF"/>
            <w:vAlign w:val="center"/>
          </w:tcPr>
          <w:p w:rsidR="002570A8" w:rsidRPr="006B7DB1" w:rsidRDefault="002570A8" w:rsidP="006B7DB1">
            <w:pPr>
              <w:shd w:val="clear" w:color="auto" w:fill="FFFFFF"/>
              <w:spacing w:line="360" w:lineRule="auto"/>
            </w:pPr>
            <w:r w:rsidRPr="006B7DB1">
              <w:t>754</w:t>
            </w:r>
          </w:p>
        </w:tc>
        <w:tc>
          <w:tcPr>
            <w:tcW w:w="387" w:type="pct"/>
            <w:shd w:val="clear" w:color="auto" w:fill="FFFFFF"/>
            <w:vAlign w:val="center"/>
          </w:tcPr>
          <w:p w:rsidR="002570A8" w:rsidRPr="006B7DB1" w:rsidRDefault="002570A8" w:rsidP="006B7DB1">
            <w:pPr>
              <w:shd w:val="clear" w:color="auto" w:fill="FFFFFF"/>
              <w:spacing w:line="360" w:lineRule="auto"/>
            </w:pPr>
            <w:r w:rsidRPr="006B7DB1">
              <w:t>787</w:t>
            </w:r>
          </w:p>
        </w:tc>
        <w:tc>
          <w:tcPr>
            <w:tcW w:w="406" w:type="pct"/>
            <w:shd w:val="clear" w:color="auto" w:fill="FFFFFF"/>
            <w:vAlign w:val="center"/>
          </w:tcPr>
          <w:p w:rsidR="002570A8" w:rsidRPr="006B7DB1" w:rsidRDefault="002570A8" w:rsidP="006B7DB1">
            <w:pPr>
              <w:shd w:val="clear" w:color="auto" w:fill="FFFFFF"/>
              <w:spacing w:line="360" w:lineRule="auto"/>
            </w:pPr>
            <w:r w:rsidRPr="006B7DB1">
              <w:t>3,785</w:t>
            </w:r>
          </w:p>
        </w:tc>
        <w:tc>
          <w:tcPr>
            <w:tcW w:w="411" w:type="pct"/>
            <w:shd w:val="clear" w:color="auto" w:fill="FFFFFF"/>
            <w:vAlign w:val="center"/>
          </w:tcPr>
          <w:p w:rsidR="002570A8" w:rsidRPr="006B7DB1" w:rsidRDefault="002570A8" w:rsidP="006B7DB1">
            <w:pPr>
              <w:shd w:val="clear" w:color="auto" w:fill="FFFFFF"/>
              <w:spacing w:line="360" w:lineRule="auto"/>
            </w:pPr>
            <w:r w:rsidRPr="006B7DB1">
              <w:t>0,012</w:t>
            </w:r>
          </w:p>
        </w:tc>
        <w:tc>
          <w:tcPr>
            <w:tcW w:w="464" w:type="pct"/>
            <w:shd w:val="clear" w:color="auto" w:fill="FFFFFF"/>
            <w:vAlign w:val="center"/>
          </w:tcPr>
          <w:p w:rsidR="002570A8" w:rsidRPr="006B7DB1" w:rsidRDefault="002570A8" w:rsidP="006B7DB1">
            <w:pPr>
              <w:shd w:val="clear" w:color="auto" w:fill="FFFFFF"/>
              <w:spacing w:line="360" w:lineRule="auto"/>
            </w:pPr>
            <w:r w:rsidRPr="006B7DB1">
              <w:t>0,022</w:t>
            </w:r>
          </w:p>
        </w:tc>
        <w:tc>
          <w:tcPr>
            <w:tcW w:w="321" w:type="pct"/>
            <w:shd w:val="clear" w:color="auto" w:fill="FFFFFF"/>
            <w:vAlign w:val="center"/>
          </w:tcPr>
          <w:p w:rsidR="002570A8" w:rsidRPr="006B7DB1" w:rsidRDefault="002570A8" w:rsidP="006B7DB1">
            <w:pPr>
              <w:shd w:val="clear" w:color="auto" w:fill="FFFFFF"/>
              <w:spacing w:line="360" w:lineRule="auto"/>
            </w:pPr>
            <w:r w:rsidRPr="006B7DB1">
              <w:t>0</w:t>
            </w:r>
          </w:p>
        </w:tc>
        <w:tc>
          <w:tcPr>
            <w:tcW w:w="395" w:type="pct"/>
            <w:shd w:val="clear" w:color="auto" w:fill="FFFFFF"/>
            <w:vAlign w:val="center"/>
          </w:tcPr>
          <w:p w:rsidR="002570A8" w:rsidRPr="006B7DB1" w:rsidRDefault="002570A8" w:rsidP="006B7DB1">
            <w:pPr>
              <w:shd w:val="clear" w:color="auto" w:fill="FFFFFF"/>
              <w:spacing w:line="360" w:lineRule="auto"/>
            </w:pPr>
            <w:r w:rsidRPr="006B7DB1">
              <w:t>0</w:t>
            </w:r>
          </w:p>
        </w:tc>
        <w:tc>
          <w:tcPr>
            <w:tcW w:w="318" w:type="pct"/>
            <w:shd w:val="clear" w:color="auto" w:fill="FFFFFF"/>
            <w:vAlign w:val="center"/>
          </w:tcPr>
          <w:p w:rsidR="002570A8" w:rsidRPr="006B7DB1" w:rsidRDefault="002570A8" w:rsidP="006B7DB1">
            <w:pPr>
              <w:shd w:val="clear" w:color="auto" w:fill="FFFFFF"/>
              <w:spacing w:line="360" w:lineRule="auto"/>
            </w:pPr>
            <w:r w:rsidRPr="006B7DB1">
              <w:t>0</w:t>
            </w:r>
          </w:p>
        </w:tc>
        <w:tc>
          <w:tcPr>
            <w:tcW w:w="324" w:type="pct"/>
            <w:shd w:val="clear" w:color="auto" w:fill="FFFFFF"/>
            <w:vAlign w:val="center"/>
          </w:tcPr>
          <w:p w:rsidR="002570A8" w:rsidRPr="006B7DB1" w:rsidRDefault="002570A8" w:rsidP="006B7DB1">
            <w:pPr>
              <w:shd w:val="clear" w:color="auto" w:fill="FFFFFF"/>
              <w:spacing w:line="360" w:lineRule="auto"/>
            </w:pPr>
            <w:r w:rsidRPr="006B7DB1">
              <w:t>0</w:t>
            </w:r>
          </w:p>
        </w:tc>
        <w:tc>
          <w:tcPr>
            <w:tcW w:w="476" w:type="pct"/>
            <w:shd w:val="clear" w:color="auto" w:fill="FFFFFF"/>
            <w:vAlign w:val="center"/>
          </w:tcPr>
          <w:p w:rsidR="002570A8" w:rsidRPr="006B7DB1" w:rsidRDefault="002570A8" w:rsidP="006B7DB1">
            <w:pPr>
              <w:shd w:val="clear" w:color="auto" w:fill="FFFFFF"/>
              <w:spacing w:line="360" w:lineRule="auto"/>
            </w:pPr>
            <w:r w:rsidRPr="006B7DB1">
              <w:t>0</w:t>
            </w:r>
          </w:p>
        </w:tc>
      </w:tr>
    </w:tbl>
    <w:p w:rsidR="006B7DB1" w:rsidRDefault="006B7DB1" w:rsidP="006B7DB1">
      <w:pPr>
        <w:pStyle w:val="2"/>
        <w:spacing w:before="0" w:after="0" w:line="360" w:lineRule="auto"/>
        <w:ind w:firstLine="720"/>
        <w:jc w:val="both"/>
        <w:rPr>
          <w:rFonts w:cs="Times New Roman"/>
          <w:lang w:val="en-US"/>
        </w:rPr>
      </w:pPr>
      <w:bookmarkStart w:id="5" w:name="_Toc153593598"/>
    </w:p>
    <w:p w:rsidR="002570A8" w:rsidRDefault="00A72A8A" w:rsidP="006B7DB1">
      <w:pPr>
        <w:pStyle w:val="2"/>
        <w:spacing w:before="0" w:after="0" w:line="360" w:lineRule="auto"/>
        <w:ind w:firstLine="720"/>
        <w:rPr>
          <w:rFonts w:cs="Times New Roman"/>
          <w:lang w:val="en-US"/>
        </w:rPr>
      </w:pPr>
      <w:r w:rsidRPr="006B7DB1">
        <w:rPr>
          <w:rFonts w:cs="Times New Roman"/>
        </w:rPr>
        <w:t xml:space="preserve">2.3. </w:t>
      </w:r>
      <w:r w:rsidR="002570A8" w:rsidRPr="006B7DB1">
        <w:rPr>
          <w:rFonts w:cs="Times New Roman"/>
        </w:rPr>
        <w:t>Выбросы загрязняющих веществ кислотного характера в атмосферу стационарными источниками по городам Челябинской области,</w:t>
      </w:r>
      <w:r w:rsidR="00EB1D3C" w:rsidRPr="006B7DB1">
        <w:rPr>
          <w:rFonts w:cs="Times New Roman"/>
        </w:rPr>
        <w:t xml:space="preserve"> </w:t>
      </w:r>
      <w:r w:rsidR="002570A8" w:rsidRPr="006B7DB1">
        <w:rPr>
          <w:rFonts w:cs="Times New Roman"/>
        </w:rPr>
        <w:t>2004 год</w:t>
      </w:r>
      <w:bookmarkEnd w:id="5"/>
    </w:p>
    <w:p w:rsidR="006B7DB1" w:rsidRPr="006B7DB1" w:rsidRDefault="006B7DB1" w:rsidP="006B7DB1">
      <w:pPr>
        <w:rPr>
          <w:lang w:val="en-US"/>
        </w:rPr>
      </w:pPr>
    </w:p>
    <w:tbl>
      <w:tblPr>
        <w:tblW w:w="4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546"/>
        <w:gridCol w:w="792"/>
        <w:gridCol w:w="669"/>
        <w:gridCol w:w="852"/>
        <w:gridCol w:w="731"/>
        <w:gridCol w:w="852"/>
        <w:gridCol w:w="713"/>
        <w:gridCol w:w="608"/>
        <w:gridCol w:w="619"/>
        <w:gridCol w:w="454"/>
        <w:gridCol w:w="501"/>
        <w:gridCol w:w="707"/>
      </w:tblGrid>
      <w:tr w:rsidR="00EB1D3C" w:rsidRPr="006B7DB1">
        <w:trPr>
          <w:trHeight w:val="24"/>
          <w:jc w:val="center"/>
        </w:trPr>
        <w:tc>
          <w:tcPr>
            <w:tcW w:w="855" w:type="pct"/>
            <w:vMerge w:val="restart"/>
            <w:shd w:val="clear" w:color="auto" w:fill="FFFFFF"/>
            <w:vAlign w:val="center"/>
          </w:tcPr>
          <w:p w:rsidR="00EB1D3C" w:rsidRPr="006B7DB1" w:rsidRDefault="00EB1D3C" w:rsidP="006B7DB1">
            <w:pPr>
              <w:spacing w:line="360" w:lineRule="auto"/>
            </w:pPr>
            <w:r w:rsidRPr="006B7DB1">
              <w:t>Район</w:t>
            </w:r>
          </w:p>
        </w:tc>
        <w:tc>
          <w:tcPr>
            <w:tcW w:w="2547" w:type="pct"/>
            <w:gridSpan w:val="6"/>
            <w:shd w:val="clear" w:color="auto" w:fill="FFFFFF"/>
            <w:vAlign w:val="center"/>
          </w:tcPr>
          <w:p w:rsidR="00EB1D3C" w:rsidRPr="006B7DB1" w:rsidRDefault="00EB1D3C" w:rsidP="006B7DB1">
            <w:pPr>
              <w:shd w:val="clear" w:color="auto" w:fill="FFFFFF"/>
              <w:spacing w:line="360" w:lineRule="auto"/>
            </w:pPr>
            <w:r w:rsidRPr="006B7DB1">
              <w:t>Всего выброшено в атмосферу, т</w:t>
            </w:r>
          </w:p>
        </w:tc>
        <w:tc>
          <w:tcPr>
            <w:tcW w:w="1596" w:type="pct"/>
            <w:gridSpan w:val="5"/>
            <w:shd w:val="clear" w:color="auto" w:fill="FFFFFF"/>
            <w:vAlign w:val="center"/>
          </w:tcPr>
          <w:p w:rsidR="00EB1D3C" w:rsidRPr="006B7DB1" w:rsidRDefault="00EB1D3C" w:rsidP="006B7DB1">
            <w:pPr>
              <w:shd w:val="clear" w:color="auto" w:fill="FFFFFF"/>
              <w:spacing w:line="360" w:lineRule="auto"/>
            </w:pPr>
            <w:r w:rsidRPr="006B7DB1">
              <w:t>Уловлено, % к количеству загрязняющих веществ</w:t>
            </w:r>
          </w:p>
        </w:tc>
      </w:tr>
      <w:tr w:rsidR="006B7DB1" w:rsidRPr="006B7DB1">
        <w:trPr>
          <w:trHeight w:val="24"/>
          <w:jc w:val="center"/>
        </w:trPr>
        <w:tc>
          <w:tcPr>
            <w:tcW w:w="855" w:type="pct"/>
            <w:vMerge/>
            <w:shd w:val="clear" w:color="auto" w:fill="FFFFFF"/>
            <w:vAlign w:val="center"/>
          </w:tcPr>
          <w:p w:rsidR="00EB1D3C" w:rsidRPr="006B7DB1" w:rsidRDefault="00EB1D3C" w:rsidP="006B7DB1">
            <w:pPr>
              <w:spacing w:line="360" w:lineRule="auto"/>
            </w:pPr>
          </w:p>
        </w:tc>
        <w:tc>
          <w:tcPr>
            <w:tcW w:w="438" w:type="pct"/>
            <w:shd w:val="clear" w:color="auto" w:fill="FFFFFF"/>
            <w:vAlign w:val="center"/>
          </w:tcPr>
          <w:p w:rsidR="00EB1D3C" w:rsidRPr="006B7DB1" w:rsidRDefault="00EB1D3C" w:rsidP="006B7DB1">
            <w:pPr>
              <w:shd w:val="clear" w:color="auto" w:fill="FFFFFF"/>
              <w:spacing w:line="360" w:lineRule="auto"/>
            </w:pPr>
            <w:r w:rsidRPr="006B7DB1">
              <w:rPr>
                <w:lang w:val="en-US"/>
              </w:rPr>
              <w:t>SO</w:t>
            </w:r>
            <w:r w:rsidRPr="006B7DB1">
              <w:rPr>
                <w:vertAlign w:val="subscript"/>
                <w:lang w:val="en-US"/>
              </w:rPr>
              <w:t>2</w:t>
            </w:r>
          </w:p>
        </w:tc>
        <w:tc>
          <w:tcPr>
            <w:tcW w:w="370" w:type="pct"/>
            <w:shd w:val="clear" w:color="auto" w:fill="FFFFFF"/>
            <w:vAlign w:val="center"/>
          </w:tcPr>
          <w:p w:rsidR="00EB1D3C" w:rsidRPr="006B7DB1" w:rsidRDefault="00EB1D3C" w:rsidP="006B7DB1">
            <w:pPr>
              <w:shd w:val="clear" w:color="auto" w:fill="FFFFFF"/>
              <w:spacing w:line="360" w:lineRule="auto"/>
            </w:pPr>
            <w:r w:rsidRPr="006B7DB1">
              <w:rPr>
                <w:lang w:val="en-US"/>
              </w:rPr>
              <w:t>N</w:t>
            </w:r>
            <w:r w:rsidRPr="006B7DB1">
              <w:rPr>
                <w:vertAlign w:val="subscript"/>
                <w:lang w:val="en-US"/>
              </w:rPr>
              <w:t>X</w:t>
            </w:r>
            <w:r w:rsidRPr="006B7DB1">
              <w:rPr>
                <w:lang w:val="en-US"/>
              </w:rPr>
              <w:t>O</w:t>
            </w:r>
            <w:r w:rsidRPr="006B7DB1">
              <w:rPr>
                <w:vertAlign w:val="subscript"/>
                <w:lang w:val="en-US"/>
              </w:rPr>
              <w:t>Y</w:t>
            </w:r>
          </w:p>
        </w:tc>
        <w:tc>
          <w:tcPr>
            <w:tcW w:w="471" w:type="pct"/>
            <w:shd w:val="clear" w:color="auto" w:fill="FFFFFF"/>
            <w:vAlign w:val="center"/>
          </w:tcPr>
          <w:p w:rsidR="00EB1D3C" w:rsidRPr="006B7DB1" w:rsidRDefault="00EB1D3C" w:rsidP="006B7DB1">
            <w:pPr>
              <w:shd w:val="clear" w:color="auto" w:fill="FFFFFF"/>
              <w:spacing w:line="360" w:lineRule="auto"/>
            </w:pPr>
            <w:r w:rsidRPr="006B7DB1">
              <w:rPr>
                <w:lang w:val="en-US"/>
              </w:rPr>
              <w:t>H</w:t>
            </w:r>
            <w:r w:rsidRPr="006B7DB1">
              <w:rPr>
                <w:vertAlign w:val="subscript"/>
                <w:lang w:val="en-US"/>
              </w:rPr>
              <w:t>2</w:t>
            </w:r>
            <w:r w:rsidRPr="006B7DB1">
              <w:rPr>
                <w:lang w:val="en-US"/>
              </w:rPr>
              <w:t>S</w:t>
            </w:r>
          </w:p>
        </w:tc>
        <w:tc>
          <w:tcPr>
            <w:tcW w:w="404" w:type="pct"/>
            <w:shd w:val="clear" w:color="auto" w:fill="FFFFFF"/>
            <w:vAlign w:val="center"/>
          </w:tcPr>
          <w:p w:rsidR="00EB1D3C" w:rsidRPr="006B7DB1" w:rsidRDefault="00EB1D3C" w:rsidP="006B7DB1">
            <w:pPr>
              <w:shd w:val="clear" w:color="auto" w:fill="FFFFFF"/>
              <w:spacing w:line="360" w:lineRule="auto"/>
            </w:pPr>
            <w:r w:rsidRPr="006B7DB1">
              <w:t>НС1</w:t>
            </w:r>
          </w:p>
        </w:tc>
        <w:tc>
          <w:tcPr>
            <w:tcW w:w="471" w:type="pct"/>
            <w:shd w:val="clear" w:color="auto" w:fill="FFFFFF"/>
            <w:vAlign w:val="center"/>
          </w:tcPr>
          <w:p w:rsidR="00EB1D3C" w:rsidRPr="006B7DB1" w:rsidRDefault="00EB1D3C" w:rsidP="006B7DB1">
            <w:pPr>
              <w:shd w:val="clear" w:color="auto" w:fill="FFFFFF"/>
              <w:spacing w:line="360" w:lineRule="auto"/>
            </w:pPr>
            <w:r w:rsidRPr="006B7DB1">
              <w:rPr>
                <w:lang w:val="en-US"/>
              </w:rPr>
              <w:t>H</w:t>
            </w:r>
            <w:r w:rsidRPr="006B7DB1">
              <w:rPr>
                <w:vertAlign w:val="subscript"/>
                <w:lang w:val="en-US"/>
              </w:rPr>
              <w:t>2</w:t>
            </w:r>
            <w:r w:rsidRPr="006B7DB1">
              <w:rPr>
                <w:lang w:val="en-US"/>
              </w:rPr>
              <w:t>SO</w:t>
            </w:r>
            <w:r w:rsidRPr="006B7DB1">
              <w:rPr>
                <w:vertAlign w:val="subscript"/>
                <w:lang w:val="en-US"/>
              </w:rPr>
              <w:t>4</w:t>
            </w:r>
          </w:p>
        </w:tc>
        <w:tc>
          <w:tcPr>
            <w:tcW w:w="394" w:type="pct"/>
            <w:shd w:val="clear" w:color="auto" w:fill="FFFFFF"/>
            <w:vAlign w:val="center"/>
          </w:tcPr>
          <w:p w:rsidR="00EB1D3C" w:rsidRPr="006B7DB1" w:rsidRDefault="00EB1D3C" w:rsidP="006B7DB1">
            <w:pPr>
              <w:shd w:val="clear" w:color="auto" w:fill="FFFFFF"/>
              <w:spacing w:line="360" w:lineRule="auto"/>
            </w:pPr>
            <w:r w:rsidRPr="006B7DB1">
              <w:rPr>
                <w:lang w:val="en-US"/>
              </w:rPr>
              <w:t>HNO</w:t>
            </w:r>
            <w:r w:rsidRPr="006B7DB1">
              <w:rPr>
                <w:vertAlign w:val="subscript"/>
                <w:lang w:val="en-US"/>
              </w:rPr>
              <w:t>3</w:t>
            </w:r>
          </w:p>
        </w:tc>
        <w:tc>
          <w:tcPr>
            <w:tcW w:w="336" w:type="pct"/>
            <w:shd w:val="clear" w:color="auto" w:fill="FFFFFF"/>
            <w:vAlign w:val="center"/>
          </w:tcPr>
          <w:p w:rsidR="00EB1D3C" w:rsidRPr="006B7DB1" w:rsidRDefault="00EB1D3C" w:rsidP="006B7DB1">
            <w:pPr>
              <w:shd w:val="clear" w:color="auto" w:fill="FFFFFF"/>
              <w:spacing w:line="360" w:lineRule="auto"/>
            </w:pPr>
            <w:r w:rsidRPr="006B7DB1">
              <w:rPr>
                <w:lang w:val="en-US"/>
              </w:rPr>
              <w:t>SO</w:t>
            </w:r>
            <w:r w:rsidRPr="006B7DB1">
              <w:rPr>
                <w:vertAlign w:val="subscript"/>
                <w:lang w:val="en-US"/>
              </w:rPr>
              <w:t>2</w:t>
            </w:r>
          </w:p>
        </w:tc>
        <w:tc>
          <w:tcPr>
            <w:tcW w:w="342" w:type="pct"/>
            <w:shd w:val="clear" w:color="auto" w:fill="FFFFFF"/>
            <w:vAlign w:val="center"/>
          </w:tcPr>
          <w:p w:rsidR="00EB1D3C" w:rsidRPr="006B7DB1" w:rsidRDefault="00EB1D3C" w:rsidP="006B7DB1">
            <w:pPr>
              <w:shd w:val="clear" w:color="auto" w:fill="FFFFFF"/>
              <w:spacing w:line="360" w:lineRule="auto"/>
            </w:pPr>
            <w:r w:rsidRPr="006B7DB1">
              <w:rPr>
                <w:lang w:val="en-US"/>
              </w:rPr>
              <w:t>N</w:t>
            </w:r>
            <w:r w:rsidRPr="006B7DB1">
              <w:rPr>
                <w:vertAlign w:val="subscript"/>
                <w:lang w:val="en-US"/>
              </w:rPr>
              <w:t>X</w:t>
            </w:r>
            <w:r w:rsidRPr="006B7DB1">
              <w:rPr>
                <w:lang w:val="en-US"/>
              </w:rPr>
              <w:t>O</w:t>
            </w:r>
            <w:r w:rsidR="004E6940" w:rsidRPr="006B7DB1">
              <w:rPr>
                <w:bCs/>
                <w:vertAlign w:val="subscript"/>
                <w:lang w:val="en-US"/>
              </w:rPr>
              <w:t>Y</w:t>
            </w:r>
          </w:p>
        </w:tc>
        <w:tc>
          <w:tcPr>
            <w:tcW w:w="251" w:type="pct"/>
            <w:shd w:val="clear" w:color="auto" w:fill="FFFFFF"/>
            <w:vAlign w:val="center"/>
          </w:tcPr>
          <w:p w:rsidR="00EB1D3C" w:rsidRPr="006B7DB1" w:rsidRDefault="00EB1D3C" w:rsidP="006B7DB1">
            <w:pPr>
              <w:shd w:val="clear" w:color="auto" w:fill="FFFFFF"/>
              <w:spacing w:line="360" w:lineRule="auto"/>
            </w:pPr>
            <w:r w:rsidRPr="006B7DB1">
              <w:rPr>
                <w:bCs/>
                <w:lang w:val="en-US"/>
              </w:rPr>
              <w:t>H</w:t>
            </w:r>
            <w:r w:rsidRPr="006B7DB1">
              <w:rPr>
                <w:bCs/>
                <w:vertAlign w:val="subscript"/>
                <w:lang w:val="en-US"/>
              </w:rPr>
              <w:t>2</w:t>
            </w:r>
            <w:r w:rsidRPr="006B7DB1">
              <w:rPr>
                <w:bCs/>
                <w:lang w:val="en-US"/>
              </w:rPr>
              <w:t>S</w:t>
            </w:r>
          </w:p>
        </w:tc>
        <w:tc>
          <w:tcPr>
            <w:tcW w:w="277" w:type="pct"/>
            <w:shd w:val="clear" w:color="auto" w:fill="FFFFFF"/>
            <w:vAlign w:val="center"/>
          </w:tcPr>
          <w:p w:rsidR="00EB1D3C" w:rsidRPr="006B7DB1" w:rsidRDefault="00EB1D3C" w:rsidP="006B7DB1">
            <w:pPr>
              <w:shd w:val="clear" w:color="auto" w:fill="FFFFFF"/>
              <w:spacing w:line="360" w:lineRule="auto"/>
            </w:pPr>
            <w:r w:rsidRPr="006B7DB1">
              <w:t>НС1</w:t>
            </w:r>
          </w:p>
        </w:tc>
        <w:tc>
          <w:tcPr>
            <w:tcW w:w="391" w:type="pct"/>
            <w:shd w:val="clear" w:color="auto" w:fill="FFFFFF"/>
            <w:vAlign w:val="center"/>
          </w:tcPr>
          <w:p w:rsidR="00EB1D3C" w:rsidRPr="006B7DB1" w:rsidRDefault="00EB1D3C" w:rsidP="006B7DB1">
            <w:pPr>
              <w:shd w:val="clear" w:color="auto" w:fill="FFFFFF"/>
              <w:spacing w:line="360" w:lineRule="auto"/>
            </w:pPr>
            <w:r w:rsidRPr="006B7DB1">
              <w:rPr>
                <w:lang w:val="en-US"/>
              </w:rPr>
              <w:t>H</w:t>
            </w:r>
            <w:r w:rsidRPr="006B7DB1">
              <w:rPr>
                <w:vertAlign w:val="subscript"/>
                <w:lang w:val="en-US"/>
              </w:rPr>
              <w:t>2</w:t>
            </w:r>
            <w:r w:rsidRPr="006B7DB1">
              <w:rPr>
                <w:lang w:val="en-US"/>
              </w:rPr>
              <w:t>SO</w:t>
            </w:r>
            <w:r w:rsidRPr="006B7DB1">
              <w:rPr>
                <w:vertAlign w:val="subscript"/>
                <w:lang w:val="en-US"/>
              </w:rPr>
              <w:t>4</w:t>
            </w: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Челябинск</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15668</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15338</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63,44</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7,097</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63,821</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0,338</w:t>
            </w:r>
          </w:p>
        </w:tc>
        <w:tc>
          <w:tcPr>
            <w:tcW w:w="336" w:type="pct"/>
            <w:shd w:val="clear" w:color="auto" w:fill="FFFFFF"/>
            <w:vAlign w:val="center"/>
          </w:tcPr>
          <w:p w:rsidR="002570A8" w:rsidRPr="006B7DB1" w:rsidRDefault="002570A8" w:rsidP="006B7DB1">
            <w:pPr>
              <w:shd w:val="clear" w:color="auto" w:fill="FFFFFF"/>
              <w:spacing w:line="360" w:lineRule="auto"/>
            </w:pPr>
            <w:r w:rsidRPr="006B7DB1">
              <w:t>62</w:t>
            </w:r>
          </w:p>
        </w:tc>
        <w:tc>
          <w:tcPr>
            <w:tcW w:w="342" w:type="pct"/>
            <w:shd w:val="clear" w:color="auto" w:fill="FFFFFF"/>
            <w:vAlign w:val="center"/>
          </w:tcPr>
          <w:p w:rsidR="002570A8" w:rsidRPr="006B7DB1" w:rsidRDefault="002570A8" w:rsidP="006B7DB1">
            <w:pPr>
              <w:shd w:val="clear" w:color="auto" w:fill="FFFFFF"/>
              <w:spacing w:line="360" w:lineRule="auto"/>
            </w:pPr>
            <w:r w:rsidRPr="006B7DB1">
              <w:rPr>
                <w:bCs/>
              </w:rPr>
              <w:t>0,1</w:t>
            </w: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Аша</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407</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824</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0,138</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0,01</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0,509</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0,01</w:t>
            </w:r>
          </w:p>
        </w:tc>
        <w:tc>
          <w:tcPr>
            <w:tcW w:w="336" w:type="pct"/>
            <w:shd w:val="clear" w:color="auto" w:fill="FFFFFF"/>
            <w:vAlign w:val="center"/>
          </w:tcPr>
          <w:p w:rsidR="002570A8" w:rsidRPr="006B7DB1" w:rsidRDefault="002570A8" w:rsidP="006B7DB1">
            <w:pPr>
              <w:shd w:val="clear" w:color="auto" w:fill="FFFFFF"/>
              <w:spacing w:line="360" w:lineRule="auto"/>
            </w:pPr>
            <w:r w:rsidRPr="006B7DB1">
              <w:t>-</w:t>
            </w:r>
          </w:p>
        </w:tc>
        <w:tc>
          <w:tcPr>
            <w:tcW w:w="342" w:type="pct"/>
            <w:shd w:val="clear" w:color="auto" w:fill="FFFFFF"/>
            <w:vAlign w:val="center"/>
          </w:tcPr>
          <w:p w:rsidR="002570A8" w:rsidRPr="006B7DB1" w:rsidRDefault="002570A8" w:rsidP="006B7DB1">
            <w:pPr>
              <w:shd w:val="clear" w:color="auto" w:fill="FFFFFF"/>
              <w:spacing w:line="360" w:lineRule="auto"/>
            </w:pPr>
            <w:r w:rsidRPr="006B7DB1">
              <w:rPr>
                <w:bCs/>
              </w:rPr>
              <w:t>-</w:t>
            </w: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В.-Уфалей</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27647</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309</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0,04</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1,515</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0,923</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w:t>
            </w:r>
          </w:p>
        </w:tc>
        <w:tc>
          <w:tcPr>
            <w:tcW w:w="336" w:type="pct"/>
            <w:shd w:val="clear" w:color="auto" w:fill="FFFFFF"/>
            <w:vAlign w:val="center"/>
          </w:tcPr>
          <w:p w:rsidR="002570A8" w:rsidRPr="006B7DB1" w:rsidRDefault="002570A8" w:rsidP="006B7DB1">
            <w:pPr>
              <w:shd w:val="clear" w:color="auto" w:fill="FFFFFF"/>
              <w:spacing w:line="360" w:lineRule="auto"/>
            </w:pPr>
            <w:r w:rsidRPr="006B7DB1">
              <w:t>1,1</w:t>
            </w:r>
          </w:p>
        </w:tc>
        <w:tc>
          <w:tcPr>
            <w:tcW w:w="342" w:type="pct"/>
            <w:shd w:val="clear" w:color="auto" w:fill="FFFFFF"/>
            <w:vAlign w:val="center"/>
          </w:tcPr>
          <w:p w:rsidR="002570A8" w:rsidRPr="006B7DB1" w:rsidRDefault="002570A8" w:rsidP="006B7DB1">
            <w:pPr>
              <w:shd w:val="clear" w:color="auto" w:fill="FFFFFF"/>
              <w:spacing w:line="360" w:lineRule="auto"/>
            </w:pP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Еманжелинск</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17</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115</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32,116</w:t>
            </w:r>
          </w:p>
        </w:tc>
        <w:tc>
          <w:tcPr>
            <w:tcW w:w="404" w:type="pct"/>
            <w:shd w:val="clear" w:color="auto" w:fill="FFFFFF"/>
            <w:vAlign w:val="center"/>
          </w:tcPr>
          <w:p w:rsidR="002570A8" w:rsidRPr="006B7DB1" w:rsidRDefault="002570A8" w:rsidP="006B7DB1">
            <w:pPr>
              <w:shd w:val="clear" w:color="auto" w:fill="FFFFFF"/>
              <w:spacing w:line="360" w:lineRule="auto"/>
            </w:pPr>
          </w:p>
        </w:tc>
        <w:tc>
          <w:tcPr>
            <w:tcW w:w="471" w:type="pct"/>
            <w:shd w:val="clear" w:color="auto" w:fill="FFFFFF"/>
            <w:vAlign w:val="center"/>
          </w:tcPr>
          <w:p w:rsidR="002570A8" w:rsidRPr="006B7DB1" w:rsidRDefault="002570A8" w:rsidP="006B7DB1">
            <w:pPr>
              <w:shd w:val="clear" w:color="auto" w:fill="FFFFFF"/>
              <w:spacing w:line="360" w:lineRule="auto"/>
            </w:pPr>
            <w:r w:rsidRPr="006B7DB1">
              <w:t>0,149</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w:t>
            </w:r>
          </w:p>
        </w:tc>
        <w:tc>
          <w:tcPr>
            <w:tcW w:w="336" w:type="pct"/>
            <w:shd w:val="clear" w:color="auto" w:fill="FFFFFF"/>
            <w:vAlign w:val="center"/>
          </w:tcPr>
          <w:p w:rsidR="002570A8" w:rsidRPr="006B7DB1" w:rsidRDefault="002570A8" w:rsidP="006B7DB1">
            <w:pPr>
              <w:shd w:val="clear" w:color="auto" w:fill="FFFFFF"/>
              <w:spacing w:line="360" w:lineRule="auto"/>
            </w:pPr>
          </w:p>
        </w:tc>
        <w:tc>
          <w:tcPr>
            <w:tcW w:w="342" w:type="pct"/>
            <w:shd w:val="clear" w:color="auto" w:fill="FFFFFF"/>
            <w:vAlign w:val="center"/>
          </w:tcPr>
          <w:p w:rsidR="002570A8" w:rsidRPr="006B7DB1" w:rsidRDefault="002570A8" w:rsidP="006B7DB1">
            <w:pPr>
              <w:shd w:val="clear" w:color="auto" w:fill="FFFFFF"/>
              <w:spacing w:line="360" w:lineRule="auto"/>
            </w:pP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Златоуст</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555</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1074</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0,160</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0,888</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23,524</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0,037</w:t>
            </w:r>
          </w:p>
        </w:tc>
        <w:tc>
          <w:tcPr>
            <w:tcW w:w="336" w:type="pct"/>
            <w:shd w:val="clear" w:color="auto" w:fill="FFFFFF"/>
            <w:vAlign w:val="center"/>
          </w:tcPr>
          <w:p w:rsidR="002570A8" w:rsidRPr="006B7DB1" w:rsidRDefault="002570A8" w:rsidP="006B7DB1">
            <w:pPr>
              <w:shd w:val="clear" w:color="auto" w:fill="FFFFFF"/>
              <w:spacing w:line="360" w:lineRule="auto"/>
            </w:pPr>
          </w:p>
        </w:tc>
        <w:tc>
          <w:tcPr>
            <w:tcW w:w="342" w:type="pct"/>
            <w:shd w:val="clear" w:color="auto" w:fill="FFFFFF"/>
            <w:vAlign w:val="center"/>
          </w:tcPr>
          <w:p w:rsidR="002570A8" w:rsidRPr="006B7DB1" w:rsidRDefault="002570A8" w:rsidP="006B7DB1">
            <w:pPr>
              <w:shd w:val="clear" w:color="auto" w:fill="FFFFFF"/>
              <w:spacing w:line="360" w:lineRule="auto"/>
            </w:pP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Карабаш</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66335</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100</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0,069</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0,128</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0,04</w:t>
            </w:r>
          </w:p>
        </w:tc>
        <w:tc>
          <w:tcPr>
            <w:tcW w:w="336" w:type="pct"/>
            <w:shd w:val="clear" w:color="auto" w:fill="FFFFFF"/>
            <w:vAlign w:val="center"/>
          </w:tcPr>
          <w:p w:rsidR="002570A8" w:rsidRPr="006B7DB1" w:rsidRDefault="002570A8" w:rsidP="006B7DB1">
            <w:pPr>
              <w:shd w:val="clear" w:color="auto" w:fill="FFFFFF"/>
              <w:spacing w:line="360" w:lineRule="auto"/>
            </w:pPr>
          </w:p>
        </w:tc>
        <w:tc>
          <w:tcPr>
            <w:tcW w:w="342" w:type="pct"/>
            <w:shd w:val="clear" w:color="auto" w:fill="FFFFFF"/>
            <w:vAlign w:val="center"/>
          </w:tcPr>
          <w:p w:rsidR="002570A8" w:rsidRPr="006B7DB1" w:rsidRDefault="002570A8" w:rsidP="006B7DB1">
            <w:pPr>
              <w:shd w:val="clear" w:color="auto" w:fill="FFFFFF"/>
              <w:spacing w:line="360" w:lineRule="auto"/>
            </w:pP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Карталы</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97</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130</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0,014</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0,028</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w:t>
            </w:r>
          </w:p>
        </w:tc>
        <w:tc>
          <w:tcPr>
            <w:tcW w:w="336" w:type="pct"/>
            <w:shd w:val="clear" w:color="auto" w:fill="FFFFFF"/>
            <w:vAlign w:val="center"/>
          </w:tcPr>
          <w:p w:rsidR="002570A8" w:rsidRPr="006B7DB1" w:rsidRDefault="002570A8" w:rsidP="006B7DB1">
            <w:pPr>
              <w:shd w:val="clear" w:color="auto" w:fill="FFFFFF"/>
              <w:spacing w:line="360" w:lineRule="auto"/>
            </w:pPr>
          </w:p>
        </w:tc>
        <w:tc>
          <w:tcPr>
            <w:tcW w:w="342" w:type="pct"/>
            <w:shd w:val="clear" w:color="auto" w:fill="FFFFFF"/>
            <w:vAlign w:val="center"/>
          </w:tcPr>
          <w:p w:rsidR="002570A8" w:rsidRPr="006B7DB1" w:rsidRDefault="002570A8" w:rsidP="006B7DB1">
            <w:pPr>
              <w:shd w:val="clear" w:color="auto" w:fill="FFFFFF"/>
              <w:spacing w:line="360" w:lineRule="auto"/>
            </w:pP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Касли</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44</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176</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0,07</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0,005</w:t>
            </w:r>
          </w:p>
        </w:tc>
        <w:tc>
          <w:tcPr>
            <w:tcW w:w="336" w:type="pct"/>
            <w:shd w:val="clear" w:color="auto" w:fill="FFFFFF"/>
            <w:vAlign w:val="center"/>
          </w:tcPr>
          <w:p w:rsidR="002570A8" w:rsidRPr="006B7DB1" w:rsidRDefault="002570A8" w:rsidP="006B7DB1">
            <w:pPr>
              <w:shd w:val="clear" w:color="auto" w:fill="FFFFFF"/>
              <w:spacing w:line="360" w:lineRule="auto"/>
            </w:pPr>
          </w:p>
        </w:tc>
        <w:tc>
          <w:tcPr>
            <w:tcW w:w="342" w:type="pct"/>
            <w:shd w:val="clear" w:color="auto" w:fill="FFFFFF"/>
            <w:vAlign w:val="center"/>
          </w:tcPr>
          <w:p w:rsidR="002570A8" w:rsidRPr="006B7DB1" w:rsidRDefault="002570A8" w:rsidP="006B7DB1">
            <w:pPr>
              <w:shd w:val="clear" w:color="auto" w:fill="FFFFFF"/>
              <w:spacing w:line="360" w:lineRule="auto"/>
            </w:pP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К.-Ивановск</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27</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5462</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0,009</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0,002</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0,002</w:t>
            </w:r>
          </w:p>
        </w:tc>
        <w:tc>
          <w:tcPr>
            <w:tcW w:w="394" w:type="pct"/>
            <w:shd w:val="clear" w:color="auto" w:fill="FFFFFF"/>
            <w:vAlign w:val="center"/>
          </w:tcPr>
          <w:p w:rsidR="002570A8" w:rsidRPr="006B7DB1" w:rsidRDefault="002570A8" w:rsidP="006B7DB1">
            <w:pPr>
              <w:shd w:val="clear" w:color="auto" w:fill="FFFFFF"/>
              <w:spacing w:line="360" w:lineRule="auto"/>
            </w:pPr>
          </w:p>
        </w:tc>
        <w:tc>
          <w:tcPr>
            <w:tcW w:w="336" w:type="pct"/>
            <w:shd w:val="clear" w:color="auto" w:fill="FFFFFF"/>
            <w:vAlign w:val="center"/>
          </w:tcPr>
          <w:p w:rsidR="002570A8" w:rsidRPr="006B7DB1" w:rsidRDefault="002570A8" w:rsidP="006B7DB1">
            <w:pPr>
              <w:shd w:val="clear" w:color="auto" w:fill="FFFFFF"/>
              <w:spacing w:line="360" w:lineRule="auto"/>
            </w:pPr>
          </w:p>
        </w:tc>
        <w:tc>
          <w:tcPr>
            <w:tcW w:w="342" w:type="pct"/>
            <w:shd w:val="clear" w:color="auto" w:fill="FFFFFF"/>
            <w:vAlign w:val="center"/>
          </w:tcPr>
          <w:p w:rsidR="002570A8" w:rsidRPr="006B7DB1" w:rsidRDefault="002570A8" w:rsidP="006B7DB1">
            <w:pPr>
              <w:shd w:val="clear" w:color="auto" w:fill="FFFFFF"/>
              <w:spacing w:line="360" w:lineRule="auto"/>
            </w:pP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4E6940" w:rsidRPr="006B7DB1" w:rsidRDefault="004E6940" w:rsidP="006B7DB1">
            <w:pPr>
              <w:shd w:val="clear" w:color="auto" w:fill="FFFFFF"/>
              <w:spacing w:line="360" w:lineRule="auto"/>
            </w:pPr>
            <w:r w:rsidRPr="006B7DB1">
              <w:t>Копейск</w:t>
            </w:r>
          </w:p>
        </w:tc>
        <w:tc>
          <w:tcPr>
            <w:tcW w:w="438" w:type="pct"/>
            <w:shd w:val="clear" w:color="auto" w:fill="FFFFFF"/>
            <w:vAlign w:val="center"/>
          </w:tcPr>
          <w:p w:rsidR="004E6940" w:rsidRPr="006B7DB1" w:rsidRDefault="004E6940" w:rsidP="006B7DB1">
            <w:pPr>
              <w:shd w:val="clear" w:color="auto" w:fill="FFFFFF"/>
              <w:spacing w:line="360" w:lineRule="auto"/>
            </w:pPr>
            <w:r w:rsidRPr="006B7DB1">
              <w:t>517</w:t>
            </w:r>
          </w:p>
        </w:tc>
        <w:tc>
          <w:tcPr>
            <w:tcW w:w="370" w:type="pct"/>
            <w:shd w:val="clear" w:color="auto" w:fill="FFFFFF"/>
            <w:vAlign w:val="center"/>
          </w:tcPr>
          <w:p w:rsidR="004E6940" w:rsidRPr="006B7DB1" w:rsidRDefault="004E6940" w:rsidP="006B7DB1">
            <w:pPr>
              <w:shd w:val="clear" w:color="auto" w:fill="FFFFFF"/>
              <w:spacing w:line="360" w:lineRule="auto"/>
            </w:pPr>
            <w:r w:rsidRPr="006B7DB1">
              <w:t>293</w:t>
            </w:r>
          </w:p>
        </w:tc>
        <w:tc>
          <w:tcPr>
            <w:tcW w:w="471" w:type="pct"/>
            <w:shd w:val="clear" w:color="auto" w:fill="FFFFFF"/>
            <w:vAlign w:val="center"/>
          </w:tcPr>
          <w:p w:rsidR="004E6940" w:rsidRPr="006B7DB1" w:rsidRDefault="004E6940" w:rsidP="006B7DB1">
            <w:pPr>
              <w:shd w:val="clear" w:color="auto" w:fill="FFFFFF"/>
              <w:spacing w:line="360" w:lineRule="auto"/>
            </w:pPr>
            <w:r w:rsidRPr="006B7DB1">
              <w:t>0,783</w:t>
            </w:r>
          </w:p>
        </w:tc>
        <w:tc>
          <w:tcPr>
            <w:tcW w:w="404" w:type="pct"/>
            <w:shd w:val="clear" w:color="auto" w:fill="FFFFFF"/>
            <w:vAlign w:val="center"/>
          </w:tcPr>
          <w:p w:rsidR="004E6940" w:rsidRPr="006B7DB1" w:rsidRDefault="004E6940" w:rsidP="006B7DB1">
            <w:pPr>
              <w:shd w:val="clear" w:color="auto" w:fill="FFFFFF"/>
              <w:spacing w:line="360" w:lineRule="auto"/>
            </w:pPr>
            <w:r w:rsidRPr="006B7DB1">
              <w:t>0,118</w:t>
            </w:r>
          </w:p>
        </w:tc>
        <w:tc>
          <w:tcPr>
            <w:tcW w:w="471" w:type="pct"/>
            <w:shd w:val="clear" w:color="auto" w:fill="FFFFFF"/>
            <w:vAlign w:val="center"/>
          </w:tcPr>
          <w:p w:rsidR="004E6940" w:rsidRPr="006B7DB1" w:rsidRDefault="004E6940" w:rsidP="006B7DB1">
            <w:pPr>
              <w:shd w:val="clear" w:color="auto" w:fill="FFFFFF"/>
              <w:spacing w:line="360" w:lineRule="auto"/>
            </w:pPr>
            <w:r w:rsidRPr="006B7DB1">
              <w:t>0,081</w:t>
            </w:r>
          </w:p>
        </w:tc>
        <w:tc>
          <w:tcPr>
            <w:tcW w:w="394" w:type="pct"/>
            <w:shd w:val="clear" w:color="auto" w:fill="FFFFFF"/>
            <w:vAlign w:val="center"/>
          </w:tcPr>
          <w:p w:rsidR="004E6940" w:rsidRPr="006B7DB1" w:rsidRDefault="004E6940" w:rsidP="006B7DB1">
            <w:pPr>
              <w:shd w:val="clear" w:color="auto" w:fill="FFFFFF"/>
              <w:spacing w:line="360" w:lineRule="auto"/>
            </w:pPr>
            <w:r w:rsidRPr="006B7DB1">
              <w:t>0,015</w:t>
            </w:r>
          </w:p>
        </w:tc>
        <w:tc>
          <w:tcPr>
            <w:tcW w:w="336" w:type="pct"/>
            <w:shd w:val="clear" w:color="auto" w:fill="FFFFFF"/>
            <w:vAlign w:val="center"/>
          </w:tcPr>
          <w:p w:rsidR="004E6940" w:rsidRPr="006B7DB1" w:rsidRDefault="004E6940" w:rsidP="006B7DB1">
            <w:pPr>
              <w:shd w:val="clear" w:color="auto" w:fill="FFFFFF"/>
              <w:spacing w:line="360" w:lineRule="auto"/>
            </w:pPr>
            <w:r w:rsidRPr="006B7DB1">
              <w:t>0,1</w:t>
            </w:r>
          </w:p>
        </w:tc>
        <w:tc>
          <w:tcPr>
            <w:tcW w:w="342" w:type="pct"/>
            <w:shd w:val="clear" w:color="auto" w:fill="FFFFFF"/>
            <w:vAlign w:val="center"/>
          </w:tcPr>
          <w:p w:rsidR="004E6940" w:rsidRPr="006B7DB1" w:rsidRDefault="004E6940" w:rsidP="006B7DB1">
            <w:pPr>
              <w:shd w:val="clear" w:color="auto" w:fill="FFFFFF"/>
              <w:spacing w:line="360" w:lineRule="auto"/>
            </w:pPr>
            <w:r w:rsidRPr="006B7DB1">
              <w:t>0,1</w:t>
            </w:r>
          </w:p>
        </w:tc>
        <w:tc>
          <w:tcPr>
            <w:tcW w:w="251" w:type="pct"/>
            <w:shd w:val="clear" w:color="auto" w:fill="FFFFFF"/>
            <w:vAlign w:val="center"/>
          </w:tcPr>
          <w:p w:rsidR="004E6940" w:rsidRPr="006B7DB1" w:rsidRDefault="004E6940" w:rsidP="006B7DB1">
            <w:pPr>
              <w:shd w:val="clear" w:color="auto" w:fill="FFFFFF"/>
              <w:spacing w:line="360" w:lineRule="auto"/>
            </w:pPr>
          </w:p>
        </w:tc>
        <w:tc>
          <w:tcPr>
            <w:tcW w:w="277" w:type="pct"/>
            <w:shd w:val="clear" w:color="auto" w:fill="FFFFFF"/>
            <w:vAlign w:val="center"/>
          </w:tcPr>
          <w:p w:rsidR="004E6940" w:rsidRPr="006B7DB1" w:rsidRDefault="004E6940" w:rsidP="006B7DB1">
            <w:pPr>
              <w:shd w:val="clear" w:color="auto" w:fill="FFFFFF"/>
              <w:spacing w:line="360" w:lineRule="auto"/>
            </w:pPr>
          </w:p>
        </w:tc>
        <w:tc>
          <w:tcPr>
            <w:tcW w:w="391" w:type="pct"/>
            <w:shd w:val="clear" w:color="auto" w:fill="FFFFFF"/>
            <w:vAlign w:val="center"/>
          </w:tcPr>
          <w:p w:rsidR="004E6940" w:rsidRPr="006B7DB1" w:rsidRDefault="004E6940"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4E6940" w:rsidRPr="006B7DB1" w:rsidRDefault="004E6940" w:rsidP="006B7DB1">
            <w:pPr>
              <w:shd w:val="clear" w:color="auto" w:fill="FFFFFF"/>
              <w:spacing w:line="360" w:lineRule="auto"/>
            </w:pPr>
            <w:r w:rsidRPr="006B7DB1">
              <w:t>Коркино</w:t>
            </w:r>
          </w:p>
        </w:tc>
        <w:tc>
          <w:tcPr>
            <w:tcW w:w="438" w:type="pct"/>
            <w:shd w:val="clear" w:color="auto" w:fill="FFFFFF"/>
            <w:vAlign w:val="center"/>
          </w:tcPr>
          <w:p w:rsidR="004E6940" w:rsidRPr="006B7DB1" w:rsidRDefault="004E6940" w:rsidP="006B7DB1">
            <w:pPr>
              <w:shd w:val="clear" w:color="auto" w:fill="FFFFFF"/>
              <w:spacing w:line="360" w:lineRule="auto"/>
            </w:pPr>
            <w:r w:rsidRPr="006B7DB1">
              <w:t>270</w:t>
            </w:r>
          </w:p>
        </w:tc>
        <w:tc>
          <w:tcPr>
            <w:tcW w:w="370" w:type="pct"/>
            <w:shd w:val="clear" w:color="auto" w:fill="FFFFFF"/>
            <w:vAlign w:val="center"/>
          </w:tcPr>
          <w:p w:rsidR="004E6940" w:rsidRPr="006B7DB1" w:rsidRDefault="004E6940" w:rsidP="006B7DB1">
            <w:pPr>
              <w:shd w:val="clear" w:color="auto" w:fill="FFFFFF"/>
              <w:spacing w:line="360" w:lineRule="auto"/>
            </w:pPr>
            <w:r w:rsidRPr="006B7DB1">
              <w:t>2199</w:t>
            </w:r>
          </w:p>
        </w:tc>
        <w:tc>
          <w:tcPr>
            <w:tcW w:w="471" w:type="pct"/>
            <w:shd w:val="clear" w:color="auto" w:fill="FFFFFF"/>
            <w:vAlign w:val="center"/>
          </w:tcPr>
          <w:p w:rsidR="004E6940" w:rsidRPr="006B7DB1" w:rsidRDefault="004E6940" w:rsidP="006B7DB1">
            <w:pPr>
              <w:shd w:val="clear" w:color="auto" w:fill="FFFFFF"/>
              <w:spacing w:line="360" w:lineRule="auto"/>
            </w:pPr>
            <w:r w:rsidRPr="006B7DB1">
              <w:t>3,501</w:t>
            </w:r>
          </w:p>
        </w:tc>
        <w:tc>
          <w:tcPr>
            <w:tcW w:w="404" w:type="pct"/>
            <w:shd w:val="clear" w:color="auto" w:fill="FFFFFF"/>
            <w:vAlign w:val="center"/>
          </w:tcPr>
          <w:p w:rsidR="004E6940" w:rsidRPr="006B7DB1" w:rsidRDefault="004E6940" w:rsidP="006B7DB1">
            <w:pPr>
              <w:shd w:val="clear" w:color="auto" w:fill="FFFFFF"/>
              <w:spacing w:line="360" w:lineRule="auto"/>
            </w:pPr>
            <w:r w:rsidRPr="006B7DB1">
              <w:t>-</w:t>
            </w:r>
          </w:p>
        </w:tc>
        <w:tc>
          <w:tcPr>
            <w:tcW w:w="471" w:type="pct"/>
            <w:shd w:val="clear" w:color="auto" w:fill="FFFFFF"/>
            <w:vAlign w:val="center"/>
          </w:tcPr>
          <w:p w:rsidR="004E6940" w:rsidRPr="006B7DB1" w:rsidRDefault="004E6940" w:rsidP="006B7DB1">
            <w:pPr>
              <w:shd w:val="clear" w:color="auto" w:fill="FFFFFF"/>
              <w:spacing w:line="360" w:lineRule="auto"/>
            </w:pPr>
            <w:r w:rsidRPr="006B7DB1">
              <w:t>0,296</w:t>
            </w:r>
          </w:p>
        </w:tc>
        <w:tc>
          <w:tcPr>
            <w:tcW w:w="394" w:type="pct"/>
            <w:shd w:val="clear" w:color="auto" w:fill="FFFFFF"/>
            <w:vAlign w:val="center"/>
          </w:tcPr>
          <w:p w:rsidR="004E6940" w:rsidRPr="006B7DB1" w:rsidRDefault="004E6940" w:rsidP="006B7DB1">
            <w:pPr>
              <w:shd w:val="clear" w:color="auto" w:fill="FFFFFF"/>
              <w:spacing w:line="360" w:lineRule="auto"/>
            </w:pPr>
            <w:r w:rsidRPr="006B7DB1">
              <w:t>-</w:t>
            </w:r>
          </w:p>
        </w:tc>
        <w:tc>
          <w:tcPr>
            <w:tcW w:w="336" w:type="pct"/>
            <w:shd w:val="clear" w:color="auto" w:fill="FFFFFF"/>
            <w:vAlign w:val="center"/>
          </w:tcPr>
          <w:p w:rsidR="004E6940" w:rsidRPr="006B7DB1" w:rsidRDefault="004E6940" w:rsidP="006B7DB1">
            <w:pPr>
              <w:shd w:val="clear" w:color="auto" w:fill="FFFFFF"/>
              <w:spacing w:line="360" w:lineRule="auto"/>
            </w:pPr>
            <w:r w:rsidRPr="006B7DB1">
              <w:t>0,1</w:t>
            </w:r>
          </w:p>
        </w:tc>
        <w:tc>
          <w:tcPr>
            <w:tcW w:w="342" w:type="pct"/>
            <w:shd w:val="clear" w:color="auto" w:fill="FFFFFF"/>
            <w:vAlign w:val="center"/>
          </w:tcPr>
          <w:p w:rsidR="004E6940" w:rsidRPr="006B7DB1" w:rsidRDefault="004E6940" w:rsidP="006B7DB1">
            <w:pPr>
              <w:shd w:val="clear" w:color="auto" w:fill="FFFFFF"/>
              <w:spacing w:line="360" w:lineRule="auto"/>
            </w:pPr>
            <w:r w:rsidRPr="006B7DB1">
              <w:t>0,1</w:t>
            </w:r>
          </w:p>
        </w:tc>
        <w:tc>
          <w:tcPr>
            <w:tcW w:w="251" w:type="pct"/>
            <w:shd w:val="clear" w:color="auto" w:fill="FFFFFF"/>
            <w:vAlign w:val="center"/>
          </w:tcPr>
          <w:p w:rsidR="004E6940" w:rsidRPr="006B7DB1" w:rsidRDefault="004E6940" w:rsidP="006B7DB1">
            <w:pPr>
              <w:shd w:val="clear" w:color="auto" w:fill="FFFFFF"/>
              <w:spacing w:line="360" w:lineRule="auto"/>
            </w:pPr>
          </w:p>
        </w:tc>
        <w:tc>
          <w:tcPr>
            <w:tcW w:w="277" w:type="pct"/>
            <w:shd w:val="clear" w:color="auto" w:fill="FFFFFF"/>
            <w:vAlign w:val="center"/>
          </w:tcPr>
          <w:p w:rsidR="004E6940" w:rsidRPr="006B7DB1" w:rsidRDefault="004E6940" w:rsidP="006B7DB1">
            <w:pPr>
              <w:shd w:val="clear" w:color="auto" w:fill="FFFFFF"/>
              <w:spacing w:line="360" w:lineRule="auto"/>
            </w:pPr>
          </w:p>
        </w:tc>
        <w:tc>
          <w:tcPr>
            <w:tcW w:w="391" w:type="pct"/>
            <w:shd w:val="clear" w:color="auto" w:fill="FFFFFF"/>
            <w:vAlign w:val="center"/>
          </w:tcPr>
          <w:p w:rsidR="004E6940" w:rsidRPr="006B7DB1" w:rsidRDefault="004E6940"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4E6940" w:rsidRPr="006B7DB1" w:rsidRDefault="004E6940" w:rsidP="006B7DB1">
            <w:pPr>
              <w:shd w:val="clear" w:color="auto" w:fill="FFFFFF"/>
              <w:spacing w:line="360" w:lineRule="auto"/>
            </w:pPr>
            <w:r w:rsidRPr="006B7DB1">
              <w:t>Кыштым</w:t>
            </w:r>
          </w:p>
        </w:tc>
        <w:tc>
          <w:tcPr>
            <w:tcW w:w="438" w:type="pct"/>
            <w:shd w:val="clear" w:color="auto" w:fill="FFFFFF"/>
            <w:vAlign w:val="center"/>
          </w:tcPr>
          <w:p w:rsidR="004E6940" w:rsidRPr="006B7DB1" w:rsidRDefault="004E6940" w:rsidP="006B7DB1">
            <w:pPr>
              <w:shd w:val="clear" w:color="auto" w:fill="FFFFFF"/>
              <w:spacing w:line="360" w:lineRule="auto"/>
            </w:pPr>
            <w:r w:rsidRPr="006B7DB1">
              <w:t>515</w:t>
            </w:r>
          </w:p>
        </w:tc>
        <w:tc>
          <w:tcPr>
            <w:tcW w:w="370" w:type="pct"/>
            <w:shd w:val="clear" w:color="auto" w:fill="FFFFFF"/>
            <w:vAlign w:val="center"/>
          </w:tcPr>
          <w:p w:rsidR="004E6940" w:rsidRPr="006B7DB1" w:rsidRDefault="004E6940" w:rsidP="006B7DB1">
            <w:pPr>
              <w:shd w:val="clear" w:color="auto" w:fill="FFFFFF"/>
              <w:spacing w:line="360" w:lineRule="auto"/>
            </w:pPr>
            <w:r w:rsidRPr="006B7DB1">
              <w:t>217</w:t>
            </w:r>
          </w:p>
        </w:tc>
        <w:tc>
          <w:tcPr>
            <w:tcW w:w="471" w:type="pct"/>
            <w:shd w:val="clear" w:color="auto" w:fill="FFFFFF"/>
            <w:vAlign w:val="center"/>
          </w:tcPr>
          <w:p w:rsidR="004E6940" w:rsidRPr="006B7DB1" w:rsidRDefault="004E6940" w:rsidP="006B7DB1">
            <w:pPr>
              <w:shd w:val="clear" w:color="auto" w:fill="FFFFFF"/>
              <w:spacing w:line="360" w:lineRule="auto"/>
            </w:pPr>
            <w:r w:rsidRPr="006B7DB1">
              <w:t>0,128</w:t>
            </w:r>
          </w:p>
        </w:tc>
        <w:tc>
          <w:tcPr>
            <w:tcW w:w="404" w:type="pct"/>
            <w:shd w:val="clear" w:color="auto" w:fill="FFFFFF"/>
            <w:vAlign w:val="center"/>
          </w:tcPr>
          <w:p w:rsidR="004E6940" w:rsidRPr="006B7DB1" w:rsidRDefault="004E6940" w:rsidP="006B7DB1">
            <w:pPr>
              <w:shd w:val="clear" w:color="auto" w:fill="FFFFFF"/>
              <w:spacing w:line="360" w:lineRule="auto"/>
            </w:pPr>
            <w:r w:rsidRPr="006B7DB1">
              <w:t>0,649</w:t>
            </w:r>
          </w:p>
        </w:tc>
        <w:tc>
          <w:tcPr>
            <w:tcW w:w="471" w:type="pct"/>
            <w:shd w:val="clear" w:color="auto" w:fill="FFFFFF"/>
            <w:vAlign w:val="center"/>
          </w:tcPr>
          <w:p w:rsidR="004E6940" w:rsidRPr="006B7DB1" w:rsidRDefault="004E6940" w:rsidP="006B7DB1">
            <w:pPr>
              <w:shd w:val="clear" w:color="auto" w:fill="FFFFFF"/>
              <w:spacing w:line="360" w:lineRule="auto"/>
            </w:pPr>
            <w:r w:rsidRPr="006B7DB1">
              <w:t>12,758</w:t>
            </w:r>
          </w:p>
        </w:tc>
        <w:tc>
          <w:tcPr>
            <w:tcW w:w="394" w:type="pct"/>
            <w:shd w:val="clear" w:color="auto" w:fill="FFFFFF"/>
            <w:vAlign w:val="center"/>
          </w:tcPr>
          <w:p w:rsidR="004E6940" w:rsidRPr="006B7DB1" w:rsidRDefault="004E6940" w:rsidP="006B7DB1">
            <w:pPr>
              <w:shd w:val="clear" w:color="auto" w:fill="FFFFFF"/>
              <w:spacing w:line="360" w:lineRule="auto"/>
            </w:pPr>
            <w:r w:rsidRPr="006B7DB1">
              <w:t>0,081</w:t>
            </w:r>
          </w:p>
        </w:tc>
        <w:tc>
          <w:tcPr>
            <w:tcW w:w="336" w:type="pct"/>
            <w:shd w:val="clear" w:color="auto" w:fill="FFFFFF"/>
            <w:vAlign w:val="center"/>
          </w:tcPr>
          <w:p w:rsidR="004E6940" w:rsidRPr="006B7DB1" w:rsidRDefault="004E6940" w:rsidP="006B7DB1">
            <w:pPr>
              <w:shd w:val="clear" w:color="auto" w:fill="FFFFFF"/>
              <w:spacing w:line="360" w:lineRule="auto"/>
            </w:pPr>
            <w:r w:rsidRPr="006B7DB1">
              <w:t>0,1</w:t>
            </w:r>
          </w:p>
        </w:tc>
        <w:tc>
          <w:tcPr>
            <w:tcW w:w="342" w:type="pct"/>
            <w:shd w:val="clear" w:color="auto" w:fill="FFFFFF"/>
            <w:vAlign w:val="center"/>
          </w:tcPr>
          <w:p w:rsidR="004E6940" w:rsidRPr="006B7DB1" w:rsidRDefault="004E6940" w:rsidP="006B7DB1">
            <w:pPr>
              <w:shd w:val="clear" w:color="auto" w:fill="FFFFFF"/>
              <w:spacing w:line="360" w:lineRule="auto"/>
            </w:pPr>
            <w:r w:rsidRPr="006B7DB1">
              <w:t>0,1</w:t>
            </w:r>
          </w:p>
        </w:tc>
        <w:tc>
          <w:tcPr>
            <w:tcW w:w="251" w:type="pct"/>
            <w:shd w:val="clear" w:color="auto" w:fill="FFFFFF"/>
            <w:vAlign w:val="center"/>
          </w:tcPr>
          <w:p w:rsidR="004E6940" w:rsidRPr="006B7DB1" w:rsidRDefault="004E6940" w:rsidP="006B7DB1">
            <w:pPr>
              <w:shd w:val="clear" w:color="auto" w:fill="FFFFFF"/>
              <w:spacing w:line="360" w:lineRule="auto"/>
            </w:pPr>
          </w:p>
        </w:tc>
        <w:tc>
          <w:tcPr>
            <w:tcW w:w="277" w:type="pct"/>
            <w:shd w:val="clear" w:color="auto" w:fill="FFFFFF"/>
            <w:vAlign w:val="center"/>
          </w:tcPr>
          <w:p w:rsidR="004E6940" w:rsidRPr="006B7DB1" w:rsidRDefault="004E6940" w:rsidP="006B7DB1">
            <w:pPr>
              <w:shd w:val="clear" w:color="auto" w:fill="FFFFFF"/>
              <w:spacing w:line="360" w:lineRule="auto"/>
            </w:pPr>
          </w:p>
        </w:tc>
        <w:tc>
          <w:tcPr>
            <w:tcW w:w="391" w:type="pct"/>
            <w:shd w:val="clear" w:color="auto" w:fill="FFFFFF"/>
            <w:vAlign w:val="center"/>
          </w:tcPr>
          <w:p w:rsidR="004E6940" w:rsidRPr="006B7DB1" w:rsidRDefault="004E6940"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Магнитогорск</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29184</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24365</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144,562</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2,812</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61,032</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0,310</w:t>
            </w:r>
          </w:p>
        </w:tc>
        <w:tc>
          <w:tcPr>
            <w:tcW w:w="336" w:type="pct"/>
            <w:shd w:val="clear" w:color="auto" w:fill="FFFFFF"/>
            <w:vAlign w:val="center"/>
          </w:tcPr>
          <w:p w:rsidR="002570A8" w:rsidRPr="006B7DB1" w:rsidRDefault="002570A8" w:rsidP="006B7DB1">
            <w:pPr>
              <w:shd w:val="clear" w:color="auto" w:fill="FFFFFF"/>
              <w:spacing w:line="360" w:lineRule="auto"/>
            </w:pPr>
            <w:r w:rsidRPr="006B7DB1">
              <w:t>38,2</w:t>
            </w:r>
          </w:p>
        </w:tc>
        <w:tc>
          <w:tcPr>
            <w:tcW w:w="342" w:type="pct"/>
            <w:shd w:val="clear" w:color="auto" w:fill="FFFFFF"/>
            <w:vAlign w:val="center"/>
          </w:tcPr>
          <w:p w:rsidR="002570A8" w:rsidRPr="006B7DB1" w:rsidRDefault="002570A8" w:rsidP="006B7DB1">
            <w:pPr>
              <w:shd w:val="clear" w:color="auto" w:fill="FFFFFF"/>
              <w:spacing w:line="360" w:lineRule="auto"/>
            </w:pP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Миасс</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284</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483</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0,945</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0,169</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1,163</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0,119</w:t>
            </w:r>
          </w:p>
        </w:tc>
        <w:tc>
          <w:tcPr>
            <w:tcW w:w="336" w:type="pct"/>
            <w:shd w:val="clear" w:color="auto" w:fill="FFFFFF"/>
            <w:vAlign w:val="center"/>
          </w:tcPr>
          <w:p w:rsidR="002570A8" w:rsidRPr="006B7DB1" w:rsidRDefault="002570A8" w:rsidP="006B7DB1">
            <w:pPr>
              <w:shd w:val="clear" w:color="auto" w:fill="FFFFFF"/>
              <w:spacing w:line="360" w:lineRule="auto"/>
            </w:pPr>
          </w:p>
        </w:tc>
        <w:tc>
          <w:tcPr>
            <w:tcW w:w="342" w:type="pct"/>
            <w:shd w:val="clear" w:color="auto" w:fill="FFFFFF"/>
            <w:vAlign w:val="center"/>
          </w:tcPr>
          <w:p w:rsidR="002570A8" w:rsidRPr="006B7DB1" w:rsidRDefault="002570A8" w:rsidP="006B7DB1">
            <w:pPr>
              <w:shd w:val="clear" w:color="auto" w:fill="FFFFFF"/>
              <w:spacing w:line="360" w:lineRule="auto"/>
            </w:pP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Пласт</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75</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10</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w:t>
            </w:r>
          </w:p>
        </w:tc>
        <w:tc>
          <w:tcPr>
            <w:tcW w:w="336" w:type="pct"/>
            <w:shd w:val="clear" w:color="auto" w:fill="FFFFFF"/>
            <w:vAlign w:val="center"/>
          </w:tcPr>
          <w:p w:rsidR="002570A8" w:rsidRPr="006B7DB1" w:rsidRDefault="002570A8" w:rsidP="006B7DB1">
            <w:pPr>
              <w:shd w:val="clear" w:color="auto" w:fill="FFFFFF"/>
              <w:spacing w:line="360" w:lineRule="auto"/>
            </w:pPr>
          </w:p>
        </w:tc>
        <w:tc>
          <w:tcPr>
            <w:tcW w:w="342" w:type="pct"/>
            <w:shd w:val="clear" w:color="auto" w:fill="FFFFFF"/>
            <w:vAlign w:val="center"/>
          </w:tcPr>
          <w:p w:rsidR="002570A8" w:rsidRPr="006B7DB1" w:rsidRDefault="002570A8" w:rsidP="006B7DB1">
            <w:pPr>
              <w:shd w:val="clear" w:color="auto" w:fill="FFFFFF"/>
              <w:spacing w:line="360" w:lineRule="auto"/>
            </w:pP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Сатка</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719</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1961</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0,671</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0,301</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0,124</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0,012</w:t>
            </w:r>
          </w:p>
        </w:tc>
        <w:tc>
          <w:tcPr>
            <w:tcW w:w="336" w:type="pct"/>
            <w:shd w:val="clear" w:color="auto" w:fill="FFFFFF"/>
            <w:vAlign w:val="center"/>
          </w:tcPr>
          <w:p w:rsidR="002570A8" w:rsidRPr="006B7DB1" w:rsidRDefault="002570A8" w:rsidP="006B7DB1">
            <w:pPr>
              <w:shd w:val="clear" w:color="auto" w:fill="FFFFFF"/>
              <w:spacing w:line="360" w:lineRule="auto"/>
            </w:pPr>
          </w:p>
        </w:tc>
        <w:tc>
          <w:tcPr>
            <w:tcW w:w="342" w:type="pct"/>
            <w:shd w:val="clear" w:color="auto" w:fill="FFFFFF"/>
            <w:vAlign w:val="center"/>
          </w:tcPr>
          <w:p w:rsidR="002570A8" w:rsidRPr="006B7DB1" w:rsidRDefault="002570A8" w:rsidP="006B7DB1">
            <w:pPr>
              <w:shd w:val="clear" w:color="auto" w:fill="FFFFFF"/>
              <w:spacing w:line="360" w:lineRule="auto"/>
            </w:pP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Троицк</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44508</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9642</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0,002</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0,034</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0,004</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0,004</w:t>
            </w:r>
          </w:p>
        </w:tc>
        <w:tc>
          <w:tcPr>
            <w:tcW w:w="336" w:type="pct"/>
            <w:shd w:val="clear" w:color="auto" w:fill="FFFFFF"/>
            <w:vAlign w:val="center"/>
          </w:tcPr>
          <w:p w:rsidR="002570A8" w:rsidRPr="006B7DB1" w:rsidRDefault="002570A8" w:rsidP="006B7DB1">
            <w:pPr>
              <w:shd w:val="clear" w:color="auto" w:fill="FFFFFF"/>
              <w:spacing w:line="360" w:lineRule="auto"/>
            </w:pPr>
          </w:p>
        </w:tc>
        <w:tc>
          <w:tcPr>
            <w:tcW w:w="342" w:type="pct"/>
            <w:shd w:val="clear" w:color="auto" w:fill="FFFFFF"/>
            <w:vAlign w:val="center"/>
          </w:tcPr>
          <w:p w:rsidR="002570A8" w:rsidRPr="006B7DB1" w:rsidRDefault="002570A8" w:rsidP="006B7DB1">
            <w:pPr>
              <w:shd w:val="clear" w:color="auto" w:fill="FFFFFF"/>
              <w:spacing w:line="360" w:lineRule="auto"/>
            </w:pP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Усть-Катав</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227</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98</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0,774</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0,004</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w:t>
            </w:r>
          </w:p>
        </w:tc>
        <w:tc>
          <w:tcPr>
            <w:tcW w:w="336" w:type="pct"/>
            <w:shd w:val="clear" w:color="auto" w:fill="FFFFFF"/>
            <w:vAlign w:val="center"/>
          </w:tcPr>
          <w:p w:rsidR="002570A8" w:rsidRPr="006B7DB1" w:rsidRDefault="002570A8" w:rsidP="006B7DB1">
            <w:pPr>
              <w:shd w:val="clear" w:color="auto" w:fill="FFFFFF"/>
              <w:spacing w:line="360" w:lineRule="auto"/>
            </w:pPr>
          </w:p>
        </w:tc>
        <w:tc>
          <w:tcPr>
            <w:tcW w:w="342" w:type="pct"/>
            <w:shd w:val="clear" w:color="auto" w:fill="FFFFFF"/>
            <w:vAlign w:val="center"/>
          </w:tcPr>
          <w:p w:rsidR="002570A8" w:rsidRPr="006B7DB1" w:rsidRDefault="002570A8" w:rsidP="006B7DB1">
            <w:pPr>
              <w:shd w:val="clear" w:color="auto" w:fill="FFFFFF"/>
              <w:spacing w:line="360" w:lineRule="auto"/>
            </w:pP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Чебаркуль</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17</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236</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2,543</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0,098</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0,094</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0,065</w:t>
            </w:r>
          </w:p>
        </w:tc>
        <w:tc>
          <w:tcPr>
            <w:tcW w:w="336" w:type="pct"/>
            <w:shd w:val="clear" w:color="auto" w:fill="FFFFFF"/>
            <w:vAlign w:val="center"/>
          </w:tcPr>
          <w:p w:rsidR="002570A8" w:rsidRPr="006B7DB1" w:rsidRDefault="002570A8" w:rsidP="006B7DB1">
            <w:pPr>
              <w:shd w:val="clear" w:color="auto" w:fill="FFFFFF"/>
              <w:spacing w:line="360" w:lineRule="auto"/>
            </w:pPr>
          </w:p>
        </w:tc>
        <w:tc>
          <w:tcPr>
            <w:tcW w:w="342" w:type="pct"/>
            <w:shd w:val="clear" w:color="auto" w:fill="FFFFFF"/>
            <w:vAlign w:val="center"/>
          </w:tcPr>
          <w:p w:rsidR="002570A8" w:rsidRPr="006B7DB1" w:rsidRDefault="002570A8" w:rsidP="006B7DB1">
            <w:pPr>
              <w:shd w:val="clear" w:color="auto" w:fill="FFFFFF"/>
              <w:spacing w:line="360" w:lineRule="auto"/>
            </w:pP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Южноуральск</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39275</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7157</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0,503</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0,002</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0,048</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0,009</w:t>
            </w:r>
          </w:p>
        </w:tc>
        <w:tc>
          <w:tcPr>
            <w:tcW w:w="336" w:type="pct"/>
            <w:shd w:val="clear" w:color="auto" w:fill="FFFFFF"/>
            <w:vAlign w:val="center"/>
          </w:tcPr>
          <w:p w:rsidR="002570A8" w:rsidRPr="006B7DB1" w:rsidRDefault="002570A8" w:rsidP="006B7DB1">
            <w:pPr>
              <w:shd w:val="clear" w:color="auto" w:fill="FFFFFF"/>
              <w:spacing w:line="360" w:lineRule="auto"/>
            </w:pPr>
            <w:r w:rsidRPr="006B7DB1">
              <w:t>7,2</w:t>
            </w:r>
          </w:p>
        </w:tc>
        <w:tc>
          <w:tcPr>
            <w:tcW w:w="342" w:type="pct"/>
            <w:shd w:val="clear" w:color="auto" w:fill="FFFFFF"/>
            <w:vAlign w:val="center"/>
          </w:tcPr>
          <w:p w:rsidR="002570A8" w:rsidRPr="006B7DB1" w:rsidRDefault="004E6940" w:rsidP="006B7DB1">
            <w:pPr>
              <w:shd w:val="clear" w:color="auto" w:fill="FFFFFF"/>
              <w:spacing w:line="360" w:lineRule="auto"/>
            </w:pPr>
            <w:r w:rsidRPr="006B7DB1">
              <w:rPr>
                <w:bCs/>
              </w:rPr>
              <w:t>0,1</w:t>
            </w:r>
          </w:p>
        </w:tc>
        <w:tc>
          <w:tcPr>
            <w:tcW w:w="251" w:type="pct"/>
            <w:shd w:val="clear" w:color="auto" w:fill="FFFFFF"/>
            <w:vAlign w:val="center"/>
          </w:tcPr>
          <w:p w:rsidR="002570A8" w:rsidRPr="006B7DB1" w:rsidRDefault="002570A8" w:rsidP="006B7DB1">
            <w:pPr>
              <w:shd w:val="clear" w:color="auto" w:fill="FFFFFF"/>
              <w:spacing w:line="360" w:lineRule="auto"/>
            </w:pP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4"/>
          <w:jc w:val="center"/>
        </w:trPr>
        <w:tc>
          <w:tcPr>
            <w:tcW w:w="855" w:type="pct"/>
            <w:shd w:val="clear" w:color="auto" w:fill="FFFFFF"/>
            <w:vAlign w:val="center"/>
          </w:tcPr>
          <w:p w:rsidR="002570A8" w:rsidRPr="006B7DB1" w:rsidRDefault="002570A8" w:rsidP="006B7DB1">
            <w:pPr>
              <w:shd w:val="clear" w:color="auto" w:fill="FFFFFF"/>
              <w:spacing w:line="360" w:lineRule="auto"/>
            </w:pPr>
            <w:r w:rsidRPr="006B7DB1">
              <w:t>ВСЕГО:</w:t>
            </w:r>
          </w:p>
        </w:tc>
        <w:tc>
          <w:tcPr>
            <w:tcW w:w="438" w:type="pct"/>
            <w:shd w:val="clear" w:color="auto" w:fill="FFFFFF"/>
            <w:vAlign w:val="center"/>
          </w:tcPr>
          <w:p w:rsidR="002570A8" w:rsidRPr="006B7DB1" w:rsidRDefault="002570A8" w:rsidP="006B7DB1">
            <w:pPr>
              <w:shd w:val="clear" w:color="auto" w:fill="FFFFFF"/>
              <w:spacing w:line="360" w:lineRule="auto"/>
            </w:pPr>
            <w:r w:rsidRPr="006B7DB1">
              <w:t>226388</w:t>
            </w:r>
          </w:p>
        </w:tc>
        <w:tc>
          <w:tcPr>
            <w:tcW w:w="370" w:type="pct"/>
            <w:shd w:val="clear" w:color="auto" w:fill="FFFFFF"/>
            <w:vAlign w:val="center"/>
          </w:tcPr>
          <w:p w:rsidR="002570A8" w:rsidRPr="006B7DB1" w:rsidRDefault="002570A8" w:rsidP="006B7DB1">
            <w:pPr>
              <w:shd w:val="clear" w:color="auto" w:fill="FFFFFF"/>
              <w:spacing w:line="360" w:lineRule="auto"/>
            </w:pPr>
            <w:r w:rsidRPr="006B7DB1">
              <w:t>70189</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249,541</w:t>
            </w:r>
          </w:p>
        </w:tc>
        <w:tc>
          <w:tcPr>
            <w:tcW w:w="404" w:type="pct"/>
            <w:shd w:val="clear" w:color="auto" w:fill="FFFFFF"/>
            <w:vAlign w:val="center"/>
          </w:tcPr>
          <w:p w:rsidR="002570A8" w:rsidRPr="006B7DB1" w:rsidRDefault="002570A8" w:rsidP="006B7DB1">
            <w:pPr>
              <w:shd w:val="clear" w:color="auto" w:fill="FFFFFF"/>
              <w:spacing w:line="360" w:lineRule="auto"/>
            </w:pPr>
            <w:r w:rsidRPr="006B7DB1">
              <w:t>14,622</w:t>
            </w:r>
          </w:p>
        </w:tc>
        <w:tc>
          <w:tcPr>
            <w:tcW w:w="471" w:type="pct"/>
            <w:shd w:val="clear" w:color="auto" w:fill="FFFFFF"/>
            <w:vAlign w:val="center"/>
          </w:tcPr>
          <w:p w:rsidR="002570A8" w:rsidRPr="006B7DB1" w:rsidRDefault="002570A8" w:rsidP="006B7DB1">
            <w:pPr>
              <w:shd w:val="clear" w:color="auto" w:fill="FFFFFF"/>
              <w:spacing w:line="360" w:lineRule="auto"/>
            </w:pPr>
            <w:r w:rsidRPr="006B7DB1">
              <w:t>164,688</w:t>
            </w:r>
          </w:p>
        </w:tc>
        <w:tc>
          <w:tcPr>
            <w:tcW w:w="394" w:type="pct"/>
            <w:shd w:val="clear" w:color="auto" w:fill="FFFFFF"/>
            <w:vAlign w:val="center"/>
          </w:tcPr>
          <w:p w:rsidR="002570A8" w:rsidRPr="006B7DB1" w:rsidRDefault="002570A8" w:rsidP="006B7DB1">
            <w:pPr>
              <w:shd w:val="clear" w:color="auto" w:fill="FFFFFF"/>
              <w:spacing w:line="360" w:lineRule="auto"/>
            </w:pPr>
            <w:r w:rsidRPr="006B7DB1">
              <w:t>1,045</w:t>
            </w:r>
          </w:p>
        </w:tc>
        <w:tc>
          <w:tcPr>
            <w:tcW w:w="336" w:type="pct"/>
            <w:shd w:val="clear" w:color="auto" w:fill="FFFFFF"/>
            <w:vAlign w:val="center"/>
          </w:tcPr>
          <w:p w:rsidR="002570A8" w:rsidRPr="006B7DB1" w:rsidRDefault="002570A8" w:rsidP="006B7DB1">
            <w:pPr>
              <w:shd w:val="clear" w:color="auto" w:fill="FFFFFF"/>
              <w:spacing w:line="360" w:lineRule="auto"/>
            </w:pPr>
            <w:r w:rsidRPr="006B7DB1">
              <w:t>108,8</w:t>
            </w:r>
          </w:p>
        </w:tc>
        <w:tc>
          <w:tcPr>
            <w:tcW w:w="342" w:type="pct"/>
            <w:shd w:val="clear" w:color="auto" w:fill="FFFFFF"/>
            <w:vAlign w:val="center"/>
          </w:tcPr>
          <w:p w:rsidR="002570A8" w:rsidRPr="006B7DB1" w:rsidRDefault="002570A8" w:rsidP="006B7DB1">
            <w:pPr>
              <w:shd w:val="clear" w:color="auto" w:fill="FFFFFF"/>
              <w:spacing w:line="360" w:lineRule="auto"/>
            </w:pPr>
            <w:r w:rsidRPr="006B7DB1">
              <w:rPr>
                <w:bCs/>
              </w:rPr>
              <w:t>0,5</w:t>
            </w:r>
          </w:p>
        </w:tc>
        <w:tc>
          <w:tcPr>
            <w:tcW w:w="251" w:type="pct"/>
            <w:shd w:val="clear" w:color="auto" w:fill="FFFFFF"/>
            <w:vAlign w:val="center"/>
          </w:tcPr>
          <w:p w:rsidR="002570A8" w:rsidRPr="006B7DB1" w:rsidRDefault="002570A8" w:rsidP="006B7DB1">
            <w:pPr>
              <w:shd w:val="clear" w:color="auto" w:fill="FFFFFF"/>
              <w:spacing w:line="360" w:lineRule="auto"/>
            </w:pPr>
            <w:r w:rsidRPr="006B7DB1">
              <w:rPr>
                <w:bCs/>
              </w:rPr>
              <w:t>0</w:t>
            </w:r>
          </w:p>
        </w:tc>
        <w:tc>
          <w:tcPr>
            <w:tcW w:w="277" w:type="pct"/>
            <w:shd w:val="clear" w:color="auto" w:fill="FFFFFF"/>
            <w:vAlign w:val="center"/>
          </w:tcPr>
          <w:p w:rsidR="002570A8" w:rsidRPr="006B7DB1" w:rsidRDefault="002570A8" w:rsidP="006B7DB1">
            <w:pPr>
              <w:shd w:val="clear" w:color="auto" w:fill="FFFFFF"/>
              <w:spacing w:line="360" w:lineRule="auto"/>
            </w:pPr>
          </w:p>
        </w:tc>
        <w:tc>
          <w:tcPr>
            <w:tcW w:w="391" w:type="pct"/>
            <w:shd w:val="clear" w:color="auto" w:fill="FFFFFF"/>
            <w:vAlign w:val="center"/>
          </w:tcPr>
          <w:p w:rsidR="002570A8" w:rsidRPr="006B7DB1" w:rsidRDefault="002570A8" w:rsidP="006B7DB1">
            <w:pPr>
              <w:shd w:val="clear" w:color="auto" w:fill="FFFFFF"/>
              <w:spacing w:line="360" w:lineRule="auto"/>
            </w:pPr>
            <w:r w:rsidRPr="006B7DB1">
              <w:t>0</w:t>
            </w:r>
          </w:p>
        </w:tc>
      </w:tr>
    </w:tbl>
    <w:p w:rsidR="006B7DB1" w:rsidRDefault="006B7DB1" w:rsidP="006B7DB1">
      <w:pPr>
        <w:shd w:val="clear" w:color="auto" w:fill="FFFFFF"/>
        <w:spacing w:line="360" w:lineRule="auto"/>
        <w:ind w:firstLine="720"/>
        <w:jc w:val="both"/>
        <w:rPr>
          <w:b/>
          <w:bCs/>
          <w:sz w:val="28"/>
          <w:szCs w:val="28"/>
          <w:lang w:val="en-US"/>
        </w:rPr>
      </w:pPr>
    </w:p>
    <w:p w:rsidR="002570A8" w:rsidRDefault="002570A8" w:rsidP="006B7DB1">
      <w:pPr>
        <w:shd w:val="clear" w:color="auto" w:fill="FFFFFF"/>
        <w:spacing w:line="360" w:lineRule="auto"/>
        <w:ind w:firstLine="720"/>
        <w:jc w:val="both"/>
        <w:rPr>
          <w:bCs/>
          <w:sz w:val="28"/>
          <w:szCs w:val="28"/>
          <w:lang w:val="en-US"/>
        </w:rPr>
      </w:pPr>
      <w:r w:rsidRPr="006B7DB1">
        <w:rPr>
          <w:bCs/>
          <w:sz w:val="28"/>
          <w:szCs w:val="28"/>
        </w:rPr>
        <w:t>Выбросы загрязняющих веществ кислотного характера в атмосферу стационарными источниками по городам Челябинской области,</w:t>
      </w:r>
      <w:r w:rsidR="004E6940" w:rsidRPr="006B7DB1">
        <w:rPr>
          <w:bCs/>
          <w:sz w:val="28"/>
          <w:szCs w:val="28"/>
        </w:rPr>
        <w:t xml:space="preserve"> </w:t>
      </w:r>
      <w:r w:rsidRPr="006B7DB1">
        <w:rPr>
          <w:bCs/>
          <w:sz w:val="28"/>
          <w:szCs w:val="28"/>
        </w:rPr>
        <w:t>2003 год</w:t>
      </w:r>
    </w:p>
    <w:p w:rsidR="006B7DB1" w:rsidRDefault="006B7DB1" w:rsidP="006B7DB1">
      <w:pPr>
        <w:shd w:val="clear" w:color="auto" w:fill="FFFFFF"/>
        <w:spacing w:line="360" w:lineRule="auto"/>
        <w:ind w:firstLine="720"/>
        <w:jc w:val="both"/>
        <w:rPr>
          <w:bCs/>
          <w:sz w:val="28"/>
          <w:szCs w:val="28"/>
          <w:lang w:val="en-US"/>
        </w:rPr>
        <w:sectPr w:rsidR="006B7DB1" w:rsidSect="006B7DB1">
          <w:footerReference w:type="even" r:id="rId7"/>
          <w:footerReference w:type="default" r:id="rId8"/>
          <w:pgSz w:w="11909" w:h="16834"/>
          <w:pgMar w:top="1134" w:right="851" w:bottom="1134" w:left="1701" w:header="720" w:footer="720" w:gutter="0"/>
          <w:pgNumType w:start="2"/>
          <w:cols w:space="60"/>
          <w:noEndnote/>
          <w:docGrid w:linePitch="272"/>
        </w:sectPr>
      </w:pPr>
    </w:p>
    <w:tbl>
      <w:tblPr>
        <w:tblW w:w="47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551"/>
        <w:gridCol w:w="798"/>
        <w:gridCol w:w="678"/>
        <w:gridCol w:w="860"/>
        <w:gridCol w:w="739"/>
        <w:gridCol w:w="739"/>
        <w:gridCol w:w="130"/>
        <w:gridCol w:w="617"/>
        <w:gridCol w:w="459"/>
        <w:gridCol w:w="648"/>
        <w:gridCol w:w="459"/>
        <w:gridCol w:w="530"/>
        <w:gridCol w:w="714"/>
      </w:tblGrid>
      <w:tr w:rsidR="004E6940" w:rsidRPr="006B7DB1">
        <w:trPr>
          <w:trHeight w:val="25"/>
          <w:jc w:val="center"/>
        </w:trPr>
        <w:tc>
          <w:tcPr>
            <w:tcW w:w="870" w:type="pct"/>
            <w:vMerge w:val="restart"/>
            <w:shd w:val="clear" w:color="auto" w:fill="FFFFFF"/>
            <w:vAlign w:val="center"/>
          </w:tcPr>
          <w:p w:rsidR="004E6940" w:rsidRPr="006B7DB1" w:rsidRDefault="006B7DB1" w:rsidP="006B7DB1">
            <w:pPr>
              <w:spacing w:line="360" w:lineRule="auto"/>
            </w:pPr>
            <w:r w:rsidRPr="006B7DB1">
              <w:rPr>
                <w:lang w:val="en-US"/>
              </w:rPr>
              <w:br w:type="page"/>
            </w:r>
            <w:r w:rsidR="004E6940" w:rsidRPr="006B7DB1">
              <w:t>Район</w:t>
            </w:r>
          </w:p>
        </w:tc>
        <w:tc>
          <w:tcPr>
            <w:tcW w:w="2556" w:type="pct"/>
            <w:gridSpan w:val="7"/>
            <w:shd w:val="clear" w:color="auto" w:fill="FFFFFF"/>
            <w:vAlign w:val="center"/>
          </w:tcPr>
          <w:p w:rsidR="004E6940" w:rsidRPr="006B7DB1" w:rsidRDefault="004E6940" w:rsidP="006B7DB1">
            <w:pPr>
              <w:shd w:val="clear" w:color="auto" w:fill="FFFFFF"/>
              <w:spacing w:line="360" w:lineRule="auto"/>
            </w:pPr>
            <w:r w:rsidRPr="006B7DB1">
              <w:t>Всего выброшено в атмосферу, т</w:t>
            </w:r>
          </w:p>
        </w:tc>
        <w:tc>
          <w:tcPr>
            <w:tcW w:w="1574" w:type="pct"/>
            <w:gridSpan w:val="5"/>
            <w:shd w:val="clear" w:color="auto" w:fill="FFFFFF"/>
            <w:vAlign w:val="center"/>
          </w:tcPr>
          <w:p w:rsidR="004E6940" w:rsidRPr="006B7DB1" w:rsidRDefault="004E6940" w:rsidP="006B7DB1">
            <w:pPr>
              <w:shd w:val="clear" w:color="auto" w:fill="FFFFFF"/>
              <w:spacing w:line="360" w:lineRule="auto"/>
            </w:pPr>
            <w:r w:rsidRPr="006B7DB1">
              <w:t>Уловлено, % к количеству загрязняющих веществ</w:t>
            </w:r>
          </w:p>
        </w:tc>
      </w:tr>
      <w:tr w:rsidR="006B7DB1" w:rsidRPr="006B7DB1">
        <w:trPr>
          <w:trHeight w:val="25"/>
          <w:jc w:val="center"/>
        </w:trPr>
        <w:tc>
          <w:tcPr>
            <w:tcW w:w="870" w:type="pct"/>
            <w:vMerge/>
            <w:shd w:val="clear" w:color="auto" w:fill="FFFFFF"/>
            <w:vAlign w:val="center"/>
          </w:tcPr>
          <w:p w:rsidR="004E6940" w:rsidRPr="006B7DB1" w:rsidRDefault="004E6940" w:rsidP="006B7DB1">
            <w:pPr>
              <w:spacing w:line="360" w:lineRule="auto"/>
            </w:pPr>
          </w:p>
        </w:tc>
        <w:tc>
          <w:tcPr>
            <w:tcW w:w="447" w:type="pct"/>
            <w:shd w:val="clear" w:color="auto" w:fill="FFFFFF"/>
            <w:vAlign w:val="center"/>
          </w:tcPr>
          <w:p w:rsidR="004E6940" w:rsidRPr="006B7DB1" w:rsidRDefault="004E6940" w:rsidP="006B7DB1">
            <w:pPr>
              <w:shd w:val="clear" w:color="auto" w:fill="FFFFFF"/>
              <w:spacing w:line="360" w:lineRule="auto"/>
            </w:pPr>
            <w:r w:rsidRPr="006B7DB1">
              <w:rPr>
                <w:lang w:val="en-US"/>
              </w:rPr>
              <w:t>SO</w:t>
            </w:r>
            <w:r w:rsidRPr="006B7DB1">
              <w:rPr>
                <w:vertAlign w:val="subscript"/>
                <w:lang w:val="en-US"/>
              </w:rPr>
              <w:t>2</w:t>
            </w:r>
          </w:p>
        </w:tc>
        <w:tc>
          <w:tcPr>
            <w:tcW w:w="380" w:type="pct"/>
            <w:shd w:val="clear" w:color="auto" w:fill="FFFFFF"/>
            <w:vAlign w:val="center"/>
          </w:tcPr>
          <w:p w:rsidR="004E6940" w:rsidRPr="006B7DB1" w:rsidRDefault="004E6940" w:rsidP="006B7DB1">
            <w:pPr>
              <w:shd w:val="clear" w:color="auto" w:fill="FFFFFF"/>
              <w:spacing w:line="360" w:lineRule="auto"/>
            </w:pPr>
            <w:r w:rsidRPr="006B7DB1">
              <w:rPr>
                <w:lang w:val="en-US"/>
              </w:rPr>
              <w:t>N</w:t>
            </w:r>
            <w:r w:rsidRPr="006B7DB1">
              <w:rPr>
                <w:vertAlign w:val="subscript"/>
                <w:lang w:val="en-US"/>
              </w:rPr>
              <w:t>X</w:t>
            </w:r>
            <w:r w:rsidRPr="006B7DB1">
              <w:rPr>
                <w:lang w:val="en-US"/>
              </w:rPr>
              <w:t>O</w:t>
            </w:r>
            <w:r w:rsidRPr="006B7DB1">
              <w:rPr>
                <w:vertAlign w:val="subscript"/>
                <w:lang w:val="en-US"/>
              </w:rPr>
              <w:t>Y</w:t>
            </w:r>
          </w:p>
        </w:tc>
        <w:tc>
          <w:tcPr>
            <w:tcW w:w="482" w:type="pct"/>
            <w:shd w:val="clear" w:color="auto" w:fill="FFFFFF"/>
            <w:vAlign w:val="center"/>
          </w:tcPr>
          <w:p w:rsidR="004E6940" w:rsidRPr="006B7DB1" w:rsidRDefault="004E6940" w:rsidP="006B7DB1">
            <w:pPr>
              <w:shd w:val="clear" w:color="auto" w:fill="FFFFFF"/>
              <w:spacing w:line="360" w:lineRule="auto"/>
            </w:pPr>
            <w:r w:rsidRPr="006B7DB1">
              <w:rPr>
                <w:lang w:val="en-US"/>
              </w:rPr>
              <w:t>H</w:t>
            </w:r>
            <w:r w:rsidRPr="006B7DB1">
              <w:rPr>
                <w:vertAlign w:val="subscript"/>
                <w:lang w:val="en-US"/>
              </w:rPr>
              <w:t>2</w:t>
            </w:r>
            <w:r w:rsidRPr="006B7DB1">
              <w:rPr>
                <w:lang w:val="en-US"/>
              </w:rPr>
              <w:t>S</w:t>
            </w:r>
          </w:p>
        </w:tc>
        <w:tc>
          <w:tcPr>
            <w:tcW w:w="414" w:type="pct"/>
            <w:shd w:val="clear" w:color="auto" w:fill="FFFFFF"/>
            <w:vAlign w:val="center"/>
          </w:tcPr>
          <w:p w:rsidR="004E6940" w:rsidRPr="006B7DB1" w:rsidRDefault="004E6940" w:rsidP="006B7DB1">
            <w:pPr>
              <w:shd w:val="clear" w:color="auto" w:fill="FFFFFF"/>
              <w:spacing w:line="360" w:lineRule="auto"/>
            </w:pPr>
            <w:r w:rsidRPr="006B7DB1">
              <w:rPr>
                <w:lang w:val="en-US"/>
              </w:rPr>
              <w:t>HC1</w:t>
            </w:r>
          </w:p>
        </w:tc>
        <w:tc>
          <w:tcPr>
            <w:tcW w:w="414" w:type="pct"/>
            <w:shd w:val="clear" w:color="auto" w:fill="FFFFFF"/>
            <w:vAlign w:val="center"/>
          </w:tcPr>
          <w:p w:rsidR="004E6940" w:rsidRPr="006B7DB1" w:rsidRDefault="004E6940" w:rsidP="006B7DB1">
            <w:pPr>
              <w:shd w:val="clear" w:color="auto" w:fill="FFFFFF"/>
              <w:spacing w:line="360" w:lineRule="auto"/>
            </w:pPr>
            <w:r w:rsidRPr="006B7DB1">
              <w:rPr>
                <w:lang w:val="en-US"/>
              </w:rPr>
              <w:t>H</w:t>
            </w:r>
            <w:r w:rsidRPr="006B7DB1">
              <w:rPr>
                <w:vertAlign w:val="subscript"/>
                <w:lang w:val="en-US"/>
              </w:rPr>
              <w:t>2</w:t>
            </w:r>
            <w:r w:rsidRPr="006B7DB1">
              <w:rPr>
                <w:lang w:val="en-US"/>
              </w:rPr>
              <w:t>SO</w:t>
            </w:r>
            <w:r w:rsidRPr="006B7DB1">
              <w:rPr>
                <w:vertAlign w:val="subscript"/>
                <w:lang w:val="en-US"/>
              </w:rPr>
              <w:t>4</w:t>
            </w:r>
          </w:p>
        </w:tc>
        <w:tc>
          <w:tcPr>
            <w:tcW w:w="419" w:type="pct"/>
            <w:gridSpan w:val="2"/>
            <w:shd w:val="clear" w:color="auto" w:fill="FFFFFF"/>
            <w:vAlign w:val="center"/>
          </w:tcPr>
          <w:p w:rsidR="004E6940" w:rsidRPr="006B7DB1" w:rsidRDefault="004E6940" w:rsidP="006B7DB1">
            <w:pPr>
              <w:shd w:val="clear" w:color="auto" w:fill="FFFFFF"/>
              <w:spacing w:line="360" w:lineRule="auto"/>
            </w:pPr>
            <w:r w:rsidRPr="006B7DB1">
              <w:rPr>
                <w:lang w:val="en-US"/>
              </w:rPr>
              <w:t>HNO</w:t>
            </w:r>
            <w:r w:rsidRPr="006B7DB1">
              <w:rPr>
                <w:vertAlign w:val="subscript"/>
                <w:lang w:val="en-US"/>
              </w:rPr>
              <w:t>3</w:t>
            </w:r>
          </w:p>
        </w:tc>
        <w:tc>
          <w:tcPr>
            <w:tcW w:w="257" w:type="pct"/>
            <w:shd w:val="clear" w:color="auto" w:fill="FFFFFF"/>
            <w:vAlign w:val="center"/>
          </w:tcPr>
          <w:p w:rsidR="004E6940" w:rsidRPr="006B7DB1" w:rsidRDefault="004E6940" w:rsidP="006B7DB1">
            <w:pPr>
              <w:shd w:val="clear" w:color="auto" w:fill="FFFFFF"/>
              <w:spacing w:line="360" w:lineRule="auto"/>
            </w:pPr>
            <w:r w:rsidRPr="006B7DB1">
              <w:rPr>
                <w:lang w:val="en-US"/>
              </w:rPr>
              <w:t>SO</w:t>
            </w:r>
            <w:r w:rsidRPr="006B7DB1">
              <w:rPr>
                <w:vertAlign w:val="subscript"/>
                <w:lang w:val="en-US"/>
              </w:rPr>
              <w:t>2</w:t>
            </w:r>
          </w:p>
        </w:tc>
        <w:tc>
          <w:tcPr>
            <w:tcW w:w="363" w:type="pct"/>
            <w:shd w:val="clear" w:color="auto" w:fill="FFFFFF"/>
            <w:vAlign w:val="center"/>
          </w:tcPr>
          <w:p w:rsidR="004E6940" w:rsidRPr="006B7DB1" w:rsidRDefault="004E6940" w:rsidP="006B7DB1">
            <w:pPr>
              <w:shd w:val="clear" w:color="auto" w:fill="FFFFFF"/>
              <w:spacing w:line="360" w:lineRule="auto"/>
            </w:pPr>
            <w:r w:rsidRPr="006B7DB1">
              <w:rPr>
                <w:lang w:val="en-US"/>
              </w:rPr>
              <w:t>N</w:t>
            </w:r>
            <w:r w:rsidRPr="006B7DB1">
              <w:rPr>
                <w:vertAlign w:val="subscript"/>
                <w:lang w:val="en-US"/>
              </w:rPr>
              <w:t>X</w:t>
            </w:r>
            <w:r w:rsidRPr="006B7DB1">
              <w:rPr>
                <w:lang w:val="en-US"/>
              </w:rPr>
              <w:t>O</w:t>
            </w:r>
            <w:r w:rsidRPr="006B7DB1">
              <w:rPr>
                <w:vertAlign w:val="subscript"/>
                <w:lang w:val="en-US"/>
              </w:rPr>
              <w:t>Y</w:t>
            </w:r>
          </w:p>
        </w:tc>
        <w:tc>
          <w:tcPr>
            <w:tcW w:w="257" w:type="pct"/>
            <w:shd w:val="clear" w:color="auto" w:fill="FFFFFF"/>
            <w:vAlign w:val="center"/>
          </w:tcPr>
          <w:p w:rsidR="004E6940" w:rsidRPr="006B7DB1" w:rsidRDefault="004E6940" w:rsidP="006B7DB1">
            <w:pPr>
              <w:shd w:val="clear" w:color="auto" w:fill="FFFFFF"/>
              <w:spacing w:line="360" w:lineRule="auto"/>
            </w:pPr>
            <w:r w:rsidRPr="006B7DB1">
              <w:rPr>
                <w:lang w:val="en-US"/>
              </w:rPr>
              <w:t>H</w:t>
            </w:r>
            <w:r w:rsidRPr="006B7DB1">
              <w:rPr>
                <w:vertAlign w:val="subscript"/>
                <w:lang w:val="en-US"/>
              </w:rPr>
              <w:t>2</w:t>
            </w:r>
            <w:r w:rsidRPr="006B7DB1">
              <w:rPr>
                <w:lang w:val="en-US"/>
              </w:rPr>
              <w:t>S</w:t>
            </w:r>
          </w:p>
        </w:tc>
        <w:tc>
          <w:tcPr>
            <w:tcW w:w="297" w:type="pct"/>
            <w:shd w:val="clear" w:color="auto" w:fill="FFFFFF"/>
            <w:vAlign w:val="center"/>
          </w:tcPr>
          <w:p w:rsidR="004E6940" w:rsidRPr="006B7DB1" w:rsidRDefault="004E6940" w:rsidP="006B7DB1">
            <w:pPr>
              <w:shd w:val="clear" w:color="auto" w:fill="FFFFFF"/>
              <w:spacing w:line="360" w:lineRule="auto"/>
            </w:pPr>
            <w:r w:rsidRPr="006B7DB1">
              <w:t>НС1</w:t>
            </w:r>
          </w:p>
        </w:tc>
        <w:tc>
          <w:tcPr>
            <w:tcW w:w="399" w:type="pct"/>
            <w:shd w:val="clear" w:color="auto" w:fill="FFFFFF"/>
            <w:vAlign w:val="center"/>
          </w:tcPr>
          <w:p w:rsidR="004E6940" w:rsidRPr="006B7DB1" w:rsidRDefault="004E6940" w:rsidP="006B7DB1">
            <w:pPr>
              <w:shd w:val="clear" w:color="auto" w:fill="FFFFFF"/>
              <w:spacing w:line="360" w:lineRule="auto"/>
            </w:pPr>
            <w:r w:rsidRPr="006B7DB1">
              <w:rPr>
                <w:lang w:val="en-US"/>
              </w:rPr>
              <w:t>H</w:t>
            </w:r>
            <w:r w:rsidRPr="006B7DB1">
              <w:rPr>
                <w:vertAlign w:val="subscript"/>
                <w:lang w:val="en-US"/>
              </w:rPr>
              <w:t>2</w:t>
            </w:r>
            <w:r w:rsidRPr="006B7DB1">
              <w:rPr>
                <w:lang w:val="en-US"/>
              </w:rPr>
              <w:t>SO</w:t>
            </w:r>
            <w:r w:rsidRPr="006B7DB1">
              <w:rPr>
                <w:vertAlign w:val="subscript"/>
              </w:rPr>
              <w:t>4</w:t>
            </w: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Челябинск</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17224</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14417</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109,9</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9,416</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67,126</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0,380</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Аша</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457</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1302</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0,134</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0,029</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0,750</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0,011</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В.-У фалей</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37741</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339</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0,04</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1,455</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0,900</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Еманжелинск</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34</w:t>
            </w:r>
          </w:p>
        </w:tc>
        <w:tc>
          <w:tcPr>
            <w:tcW w:w="380" w:type="pct"/>
            <w:shd w:val="clear" w:color="auto" w:fill="FFFFFF"/>
            <w:vAlign w:val="center"/>
          </w:tcPr>
          <w:p w:rsidR="002570A8" w:rsidRPr="006B7DB1" w:rsidRDefault="002570A8" w:rsidP="006B7DB1">
            <w:pPr>
              <w:shd w:val="clear" w:color="auto" w:fill="FFFFFF"/>
              <w:spacing w:line="360" w:lineRule="auto"/>
            </w:pPr>
            <w:r w:rsidRPr="006B7DB1">
              <w:rPr>
                <w:lang w:val="en-US"/>
              </w:rPr>
              <w:t>111</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26,394</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Златоуст</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711</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1049</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0,163</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0,851</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27,85</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0,040</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Карабаш</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88200</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105</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0,064</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0,129</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0,035</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Карталы</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109</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156</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0,014</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0,026</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Касли</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77</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86</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0,071</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0,006</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К.-Ивановск</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8</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882</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0,009</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0,002</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0,002</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Копейск</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527</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307</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0,783</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0,179</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0,081</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0,015</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Коркино</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113</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1215</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3,501</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0,296</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Кыштым</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487</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245</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0,128</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0,884</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10,36</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0,489</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Магнитогорск</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29104</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23395</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357,083</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1,761</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47,249</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Миасс</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306</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658</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1,202</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0,159</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2,096</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0,130</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Пласт</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117</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10</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Сатка</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242</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2637</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0,125</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0,031</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Троицк</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44581</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12779</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0,029</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0,004</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0,003</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Усть-Катав</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270</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97</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0,774</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0,004</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Чебаркуль</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37</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242</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2,859</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0,052</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0,008</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0,004</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Южноуральск</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23273</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5204</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0,503</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0,001</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0,070</w:t>
            </w:r>
          </w:p>
        </w:tc>
        <w:tc>
          <w:tcPr>
            <w:tcW w:w="419" w:type="pct"/>
            <w:gridSpan w:val="2"/>
            <w:shd w:val="clear" w:color="auto" w:fill="FFFFFF"/>
            <w:vAlign w:val="center"/>
          </w:tcPr>
          <w:p w:rsidR="002570A8" w:rsidRPr="006B7DB1" w:rsidRDefault="002570A8" w:rsidP="006B7DB1">
            <w:pPr>
              <w:shd w:val="clear" w:color="auto" w:fill="FFFFFF"/>
              <w:spacing w:line="360" w:lineRule="auto"/>
            </w:pPr>
            <w:r w:rsidRPr="006B7DB1">
              <w:t>0,006</w:t>
            </w:r>
          </w:p>
        </w:tc>
        <w:tc>
          <w:tcPr>
            <w:tcW w:w="257" w:type="pct"/>
            <w:shd w:val="clear" w:color="auto" w:fill="FFFFFF"/>
            <w:vAlign w:val="center"/>
          </w:tcPr>
          <w:p w:rsidR="002570A8" w:rsidRPr="006B7DB1" w:rsidRDefault="002570A8" w:rsidP="006B7DB1">
            <w:pPr>
              <w:shd w:val="clear" w:color="auto" w:fill="FFFFFF"/>
              <w:spacing w:line="360" w:lineRule="auto"/>
            </w:pPr>
          </w:p>
        </w:tc>
        <w:tc>
          <w:tcPr>
            <w:tcW w:w="363" w:type="pct"/>
            <w:shd w:val="clear" w:color="auto" w:fill="FFFFFF"/>
            <w:vAlign w:val="center"/>
          </w:tcPr>
          <w:p w:rsidR="002570A8" w:rsidRPr="006B7DB1" w:rsidRDefault="002570A8" w:rsidP="006B7DB1">
            <w:pPr>
              <w:shd w:val="clear" w:color="auto" w:fill="FFFFFF"/>
              <w:spacing w:line="360" w:lineRule="auto"/>
            </w:pPr>
          </w:p>
        </w:tc>
        <w:tc>
          <w:tcPr>
            <w:tcW w:w="257" w:type="pct"/>
            <w:shd w:val="clear" w:color="auto" w:fill="FFFFFF"/>
            <w:vAlign w:val="center"/>
          </w:tcPr>
          <w:p w:rsidR="002570A8" w:rsidRPr="006B7DB1" w:rsidRDefault="002570A8" w:rsidP="006B7DB1">
            <w:pPr>
              <w:shd w:val="clear" w:color="auto" w:fill="FFFFFF"/>
              <w:spacing w:line="360" w:lineRule="auto"/>
            </w:pP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r w:rsidR="006B7DB1" w:rsidRPr="006B7DB1">
        <w:trPr>
          <w:trHeight w:val="25"/>
          <w:jc w:val="center"/>
        </w:trPr>
        <w:tc>
          <w:tcPr>
            <w:tcW w:w="870" w:type="pct"/>
            <w:shd w:val="clear" w:color="auto" w:fill="FFFFFF"/>
            <w:vAlign w:val="center"/>
          </w:tcPr>
          <w:p w:rsidR="002570A8" w:rsidRPr="006B7DB1" w:rsidRDefault="002570A8" w:rsidP="006B7DB1">
            <w:pPr>
              <w:shd w:val="clear" w:color="auto" w:fill="FFFFFF"/>
              <w:spacing w:line="360" w:lineRule="auto"/>
            </w:pPr>
            <w:r w:rsidRPr="006B7DB1">
              <w:t>ВСЕГО:</w:t>
            </w:r>
          </w:p>
        </w:tc>
        <w:tc>
          <w:tcPr>
            <w:tcW w:w="447" w:type="pct"/>
            <w:shd w:val="clear" w:color="auto" w:fill="FFFFFF"/>
            <w:vAlign w:val="center"/>
          </w:tcPr>
          <w:p w:rsidR="002570A8" w:rsidRPr="006B7DB1" w:rsidRDefault="002570A8" w:rsidP="006B7DB1">
            <w:pPr>
              <w:shd w:val="clear" w:color="auto" w:fill="FFFFFF"/>
              <w:spacing w:line="360" w:lineRule="auto"/>
            </w:pPr>
            <w:r w:rsidRPr="006B7DB1">
              <w:t>243618</w:t>
            </w:r>
          </w:p>
        </w:tc>
        <w:tc>
          <w:tcPr>
            <w:tcW w:w="380" w:type="pct"/>
            <w:shd w:val="clear" w:color="auto" w:fill="FFFFFF"/>
            <w:vAlign w:val="center"/>
          </w:tcPr>
          <w:p w:rsidR="002570A8" w:rsidRPr="006B7DB1" w:rsidRDefault="002570A8" w:rsidP="006B7DB1">
            <w:pPr>
              <w:shd w:val="clear" w:color="auto" w:fill="FFFFFF"/>
              <w:spacing w:line="360" w:lineRule="auto"/>
            </w:pPr>
            <w:r w:rsidRPr="006B7DB1">
              <w:t>65236</w:t>
            </w:r>
          </w:p>
        </w:tc>
        <w:tc>
          <w:tcPr>
            <w:tcW w:w="482" w:type="pct"/>
            <w:shd w:val="clear" w:color="auto" w:fill="FFFFFF"/>
            <w:vAlign w:val="center"/>
          </w:tcPr>
          <w:p w:rsidR="002570A8" w:rsidRPr="006B7DB1" w:rsidRDefault="002570A8" w:rsidP="006B7DB1">
            <w:pPr>
              <w:shd w:val="clear" w:color="auto" w:fill="FFFFFF"/>
              <w:spacing w:line="360" w:lineRule="auto"/>
            </w:pPr>
            <w:r w:rsidRPr="006B7DB1">
              <w:t>502,824</w:t>
            </w:r>
          </w:p>
        </w:tc>
        <w:tc>
          <w:tcPr>
            <w:tcW w:w="414" w:type="pct"/>
            <w:shd w:val="clear" w:color="auto" w:fill="FFFFFF"/>
            <w:vAlign w:val="center"/>
          </w:tcPr>
          <w:p w:rsidR="002570A8" w:rsidRPr="006B7DB1" w:rsidRDefault="002570A8" w:rsidP="006B7DB1">
            <w:pPr>
              <w:shd w:val="clear" w:color="auto" w:fill="FFFFFF"/>
              <w:spacing w:line="360" w:lineRule="auto"/>
            </w:pPr>
            <w:r w:rsidRPr="006B7DB1">
              <w:t>15,772</w:t>
            </w:r>
          </w:p>
        </w:tc>
        <w:tc>
          <w:tcPr>
            <w:tcW w:w="487" w:type="pct"/>
            <w:gridSpan w:val="2"/>
            <w:shd w:val="clear" w:color="auto" w:fill="FFFFFF"/>
            <w:vAlign w:val="center"/>
          </w:tcPr>
          <w:p w:rsidR="002570A8" w:rsidRPr="006B7DB1" w:rsidRDefault="002570A8" w:rsidP="006B7DB1">
            <w:pPr>
              <w:shd w:val="clear" w:color="auto" w:fill="FFFFFF"/>
              <w:spacing w:line="360" w:lineRule="auto"/>
            </w:pPr>
            <w:r w:rsidRPr="006B7DB1">
              <w:t>156,951</w:t>
            </w:r>
          </w:p>
        </w:tc>
        <w:tc>
          <w:tcPr>
            <w:tcW w:w="346" w:type="pct"/>
            <w:shd w:val="clear" w:color="auto" w:fill="FFFFFF"/>
            <w:vAlign w:val="center"/>
          </w:tcPr>
          <w:p w:rsidR="002570A8" w:rsidRPr="006B7DB1" w:rsidRDefault="002570A8" w:rsidP="006B7DB1">
            <w:pPr>
              <w:shd w:val="clear" w:color="auto" w:fill="FFFFFF"/>
              <w:spacing w:line="360" w:lineRule="auto"/>
            </w:pPr>
            <w:r w:rsidRPr="006B7DB1">
              <w:t>1,119</w:t>
            </w:r>
          </w:p>
        </w:tc>
        <w:tc>
          <w:tcPr>
            <w:tcW w:w="257" w:type="pct"/>
            <w:shd w:val="clear" w:color="auto" w:fill="FFFFFF"/>
            <w:vAlign w:val="center"/>
          </w:tcPr>
          <w:p w:rsidR="002570A8" w:rsidRPr="006B7DB1" w:rsidRDefault="002570A8" w:rsidP="006B7DB1">
            <w:pPr>
              <w:shd w:val="clear" w:color="auto" w:fill="FFFFFF"/>
              <w:spacing w:line="360" w:lineRule="auto"/>
            </w:pPr>
            <w:r w:rsidRPr="006B7DB1">
              <w:t>0</w:t>
            </w:r>
          </w:p>
        </w:tc>
        <w:tc>
          <w:tcPr>
            <w:tcW w:w="363" w:type="pct"/>
            <w:shd w:val="clear" w:color="auto" w:fill="FFFFFF"/>
            <w:vAlign w:val="center"/>
          </w:tcPr>
          <w:p w:rsidR="002570A8" w:rsidRPr="006B7DB1" w:rsidRDefault="002570A8" w:rsidP="006B7DB1">
            <w:pPr>
              <w:shd w:val="clear" w:color="auto" w:fill="FFFFFF"/>
              <w:spacing w:line="360" w:lineRule="auto"/>
            </w:pPr>
            <w:r w:rsidRPr="006B7DB1">
              <w:t>0</w:t>
            </w:r>
          </w:p>
        </w:tc>
        <w:tc>
          <w:tcPr>
            <w:tcW w:w="257" w:type="pct"/>
            <w:shd w:val="clear" w:color="auto" w:fill="FFFFFF"/>
            <w:vAlign w:val="center"/>
          </w:tcPr>
          <w:p w:rsidR="002570A8" w:rsidRPr="006B7DB1" w:rsidRDefault="002570A8" w:rsidP="006B7DB1">
            <w:pPr>
              <w:shd w:val="clear" w:color="auto" w:fill="FFFFFF"/>
              <w:spacing w:line="360" w:lineRule="auto"/>
            </w:pPr>
            <w:r w:rsidRPr="006B7DB1">
              <w:t>0</w:t>
            </w:r>
          </w:p>
        </w:tc>
        <w:tc>
          <w:tcPr>
            <w:tcW w:w="297" w:type="pct"/>
            <w:shd w:val="clear" w:color="auto" w:fill="FFFFFF"/>
            <w:vAlign w:val="center"/>
          </w:tcPr>
          <w:p w:rsidR="002570A8" w:rsidRPr="006B7DB1" w:rsidRDefault="002570A8" w:rsidP="006B7DB1">
            <w:pPr>
              <w:shd w:val="clear" w:color="auto" w:fill="FFFFFF"/>
              <w:spacing w:line="360" w:lineRule="auto"/>
            </w:pPr>
          </w:p>
        </w:tc>
        <w:tc>
          <w:tcPr>
            <w:tcW w:w="399" w:type="pct"/>
            <w:shd w:val="clear" w:color="auto" w:fill="FFFFFF"/>
            <w:vAlign w:val="center"/>
          </w:tcPr>
          <w:p w:rsidR="002570A8" w:rsidRPr="006B7DB1" w:rsidRDefault="002570A8" w:rsidP="006B7DB1">
            <w:pPr>
              <w:shd w:val="clear" w:color="auto" w:fill="FFFFFF"/>
              <w:spacing w:line="360" w:lineRule="auto"/>
            </w:pPr>
          </w:p>
        </w:tc>
      </w:tr>
    </w:tbl>
    <w:p w:rsidR="006B7DB1" w:rsidRDefault="006B7DB1" w:rsidP="006B7DB1">
      <w:pPr>
        <w:pStyle w:val="2"/>
        <w:spacing w:before="0" w:after="0" w:line="360" w:lineRule="auto"/>
        <w:ind w:firstLine="720"/>
        <w:jc w:val="both"/>
        <w:rPr>
          <w:rFonts w:cs="Times New Roman"/>
          <w:lang w:val="en-US"/>
        </w:rPr>
      </w:pPr>
      <w:bookmarkStart w:id="6" w:name="_Toc153593599"/>
    </w:p>
    <w:p w:rsidR="002570A8" w:rsidRPr="006B7DB1" w:rsidRDefault="004E6940" w:rsidP="006B7DB1">
      <w:pPr>
        <w:pStyle w:val="2"/>
        <w:spacing w:before="0" w:after="0" w:line="360" w:lineRule="auto"/>
        <w:ind w:firstLine="720"/>
        <w:rPr>
          <w:rFonts w:cs="Times New Roman"/>
        </w:rPr>
      </w:pPr>
      <w:r w:rsidRPr="006B7DB1">
        <w:rPr>
          <w:rFonts w:cs="Times New Roman"/>
        </w:rPr>
        <w:t xml:space="preserve">2.4 </w:t>
      </w:r>
      <w:r w:rsidR="002570A8" w:rsidRPr="006B7DB1">
        <w:rPr>
          <w:rFonts w:cs="Times New Roman"/>
        </w:rPr>
        <w:t>Выбросы диоксида серы и оксидов азота в атмосферу по отраслям экономики в Челябинской области</w:t>
      </w:r>
      <w:bookmarkEnd w:id="6"/>
    </w:p>
    <w:p w:rsidR="006B7DB1" w:rsidRPr="006B7DB1" w:rsidRDefault="006B7DB1" w:rsidP="006B7DB1">
      <w:pPr>
        <w:rPr>
          <w:sz w:val="28"/>
          <w:szCs w:val="28"/>
        </w:rPr>
      </w:pPr>
    </w:p>
    <w:tbl>
      <w:tblPr>
        <w:tblW w:w="46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46"/>
        <w:gridCol w:w="1008"/>
        <w:gridCol w:w="1000"/>
        <w:gridCol w:w="999"/>
        <w:gridCol w:w="1016"/>
        <w:gridCol w:w="1008"/>
        <w:gridCol w:w="1030"/>
      </w:tblGrid>
      <w:tr w:rsidR="009F1719" w:rsidRPr="006B7DB1">
        <w:trPr>
          <w:trHeight w:val="22"/>
          <w:jc w:val="center"/>
        </w:trPr>
        <w:tc>
          <w:tcPr>
            <w:tcW w:w="1559" w:type="pct"/>
            <w:vMerge w:val="restart"/>
            <w:shd w:val="clear" w:color="auto" w:fill="FFFFFF"/>
            <w:vAlign w:val="center"/>
          </w:tcPr>
          <w:p w:rsidR="009F1719" w:rsidRPr="006B7DB1" w:rsidRDefault="009F1719" w:rsidP="006B7DB1">
            <w:pPr>
              <w:spacing w:line="360" w:lineRule="auto"/>
            </w:pPr>
            <w:r w:rsidRPr="006B7DB1">
              <w:t>Отрасль экономики</w:t>
            </w:r>
          </w:p>
        </w:tc>
        <w:tc>
          <w:tcPr>
            <w:tcW w:w="2284" w:type="pct"/>
            <w:gridSpan w:val="4"/>
            <w:shd w:val="clear" w:color="auto" w:fill="FFFFFF"/>
            <w:vAlign w:val="center"/>
          </w:tcPr>
          <w:p w:rsidR="009F1719" w:rsidRPr="006B7DB1" w:rsidRDefault="009F1719" w:rsidP="006B7DB1">
            <w:pPr>
              <w:shd w:val="clear" w:color="auto" w:fill="FFFFFF"/>
              <w:spacing w:line="360" w:lineRule="auto"/>
            </w:pPr>
            <w:r w:rsidRPr="006B7DB1">
              <w:t>2004 год</w:t>
            </w:r>
          </w:p>
        </w:tc>
        <w:tc>
          <w:tcPr>
            <w:tcW w:w="1157" w:type="pct"/>
            <w:gridSpan w:val="2"/>
            <w:shd w:val="clear" w:color="auto" w:fill="FFFFFF"/>
            <w:vAlign w:val="center"/>
          </w:tcPr>
          <w:p w:rsidR="009F1719" w:rsidRPr="006B7DB1" w:rsidRDefault="009F1719" w:rsidP="006B7DB1">
            <w:pPr>
              <w:shd w:val="clear" w:color="auto" w:fill="FFFFFF"/>
              <w:spacing w:line="360" w:lineRule="auto"/>
            </w:pPr>
            <w:r w:rsidRPr="006B7DB1">
              <w:t>2003 год</w:t>
            </w:r>
          </w:p>
        </w:tc>
      </w:tr>
      <w:tr w:rsidR="009F1719" w:rsidRPr="006B7DB1">
        <w:trPr>
          <w:trHeight w:val="22"/>
          <w:jc w:val="center"/>
        </w:trPr>
        <w:tc>
          <w:tcPr>
            <w:tcW w:w="1559" w:type="pct"/>
            <w:vMerge/>
            <w:shd w:val="clear" w:color="auto" w:fill="FFFFFF"/>
            <w:vAlign w:val="center"/>
          </w:tcPr>
          <w:p w:rsidR="009F1719" w:rsidRPr="006B7DB1" w:rsidRDefault="009F1719" w:rsidP="006B7DB1">
            <w:pPr>
              <w:spacing w:line="360" w:lineRule="auto"/>
            </w:pPr>
          </w:p>
        </w:tc>
        <w:tc>
          <w:tcPr>
            <w:tcW w:w="1140" w:type="pct"/>
            <w:gridSpan w:val="2"/>
            <w:shd w:val="clear" w:color="auto" w:fill="FFFFFF"/>
            <w:vAlign w:val="center"/>
          </w:tcPr>
          <w:p w:rsidR="009F1719" w:rsidRPr="006B7DB1" w:rsidRDefault="009F1719" w:rsidP="006B7DB1">
            <w:pPr>
              <w:shd w:val="clear" w:color="auto" w:fill="FFFFFF"/>
              <w:spacing w:line="360" w:lineRule="auto"/>
            </w:pPr>
            <w:r w:rsidRPr="006B7DB1">
              <w:t>Всего выброшено в атмосферу, т</w:t>
            </w:r>
          </w:p>
        </w:tc>
        <w:tc>
          <w:tcPr>
            <w:tcW w:w="1144" w:type="pct"/>
            <w:gridSpan w:val="2"/>
            <w:shd w:val="clear" w:color="auto" w:fill="FFFFFF"/>
            <w:vAlign w:val="center"/>
          </w:tcPr>
          <w:p w:rsidR="009F1719" w:rsidRPr="006B7DB1" w:rsidRDefault="009F1719" w:rsidP="006B7DB1">
            <w:pPr>
              <w:shd w:val="clear" w:color="auto" w:fill="FFFFFF"/>
              <w:spacing w:line="360" w:lineRule="auto"/>
            </w:pPr>
            <w:r w:rsidRPr="006B7DB1">
              <w:t>Уловлено, % к количеству загрязняющих веществ</w:t>
            </w:r>
          </w:p>
        </w:tc>
        <w:tc>
          <w:tcPr>
            <w:tcW w:w="1157" w:type="pct"/>
            <w:gridSpan w:val="2"/>
            <w:shd w:val="clear" w:color="auto" w:fill="FFFFFF"/>
            <w:vAlign w:val="center"/>
          </w:tcPr>
          <w:p w:rsidR="009F1719" w:rsidRPr="006B7DB1" w:rsidRDefault="009F1719" w:rsidP="006B7DB1">
            <w:pPr>
              <w:shd w:val="clear" w:color="auto" w:fill="FFFFFF"/>
              <w:spacing w:line="360" w:lineRule="auto"/>
            </w:pPr>
            <w:r w:rsidRPr="006B7DB1">
              <w:t>Всего выброшено в атмосферу, т</w:t>
            </w:r>
          </w:p>
        </w:tc>
      </w:tr>
      <w:tr w:rsidR="009F1719" w:rsidRPr="006B7DB1">
        <w:trPr>
          <w:trHeight w:val="22"/>
          <w:jc w:val="center"/>
        </w:trPr>
        <w:tc>
          <w:tcPr>
            <w:tcW w:w="1559" w:type="pct"/>
            <w:vMerge/>
            <w:shd w:val="clear" w:color="auto" w:fill="FFFFFF"/>
            <w:vAlign w:val="center"/>
          </w:tcPr>
          <w:p w:rsidR="009F1719" w:rsidRPr="006B7DB1" w:rsidRDefault="009F1719" w:rsidP="006B7DB1">
            <w:pPr>
              <w:spacing w:line="360" w:lineRule="auto"/>
            </w:pPr>
          </w:p>
        </w:tc>
        <w:tc>
          <w:tcPr>
            <w:tcW w:w="572" w:type="pct"/>
            <w:shd w:val="clear" w:color="auto" w:fill="FFFFFF"/>
            <w:vAlign w:val="center"/>
          </w:tcPr>
          <w:p w:rsidR="009F1719" w:rsidRPr="006B7DB1" w:rsidRDefault="009F1719" w:rsidP="006B7DB1">
            <w:pPr>
              <w:shd w:val="clear" w:color="auto" w:fill="FFFFFF"/>
              <w:spacing w:line="360" w:lineRule="auto"/>
            </w:pPr>
            <w:r w:rsidRPr="006B7DB1">
              <w:rPr>
                <w:lang w:val="en-US"/>
              </w:rPr>
              <w:t>SO</w:t>
            </w:r>
            <w:r w:rsidRPr="006B7DB1">
              <w:rPr>
                <w:vertAlign w:val="subscript"/>
                <w:lang w:val="en-US"/>
              </w:rPr>
              <w:t>2</w:t>
            </w:r>
          </w:p>
        </w:tc>
        <w:tc>
          <w:tcPr>
            <w:tcW w:w="568" w:type="pct"/>
            <w:shd w:val="clear" w:color="auto" w:fill="FFFFFF"/>
            <w:vAlign w:val="center"/>
          </w:tcPr>
          <w:p w:rsidR="009F1719" w:rsidRPr="006B7DB1" w:rsidRDefault="009F1719" w:rsidP="006B7DB1">
            <w:pPr>
              <w:shd w:val="clear" w:color="auto" w:fill="FFFFFF"/>
              <w:spacing w:line="360" w:lineRule="auto"/>
            </w:pPr>
            <w:r w:rsidRPr="006B7DB1">
              <w:rPr>
                <w:lang w:val="en-US"/>
              </w:rPr>
              <w:t>N</w:t>
            </w:r>
            <w:r w:rsidRPr="006B7DB1">
              <w:rPr>
                <w:vertAlign w:val="subscript"/>
                <w:lang w:val="en-US"/>
              </w:rPr>
              <w:t>X</w:t>
            </w:r>
            <w:r w:rsidRPr="006B7DB1">
              <w:rPr>
                <w:lang w:val="en-US"/>
              </w:rPr>
              <w:t>O</w:t>
            </w:r>
            <w:r w:rsidRPr="006B7DB1">
              <w:rPr>
                <w:vertAlign w:val="subscript"/>
                <w:lang w:val="en-US"/>
              </w:rPr>
              <w:t>Y</w:t>
            </w:r>
          </w:p>
        </w:tc>
        <w:tc>
          <w:tcPr>
            <w:tcW w:w="567" w:type="pct"/>
            <w:shd w:val="clear" w:color="auto" w:fill="FFFFFF"/>
            <w:vAlign w:val="center"/>
          </w:tcPr>
          <w:p w:rsidR="009F1719" w:rsidRPr="006B7DB1" w:rsidRDefault="009F1719" w:rsidP="006B7DB1">
            <w:pPr>
              <w:shd w:val="clear" w:color="auto" w:fill="FFFFFF"/>
              <w:spacing w:line="360" w:lineRule="auto"/>
            </w:pPr>
            <w:r w:rsidRPr="006B7DB1">
              <w:rPr>
                <w:lang w:val="en-US"/>
              </w:rPr>
              <w:t>SO</w:t>
            </w:r>
            <w:r w:rsidRPr="006B7DB1">
              <w:rPr>
                <w:vertAlign w:val="subscript"/>
                <w:lang w:val="en-US"/>
              </w:rPr>
              <w:t>2</w:t>
            </w:r>
          </w:p>
        </w:tc>
        <w:tc>
          <w:tcPr>
            <w:tcW w:w="577" w:type="pct"/>
            <w:shd w:val="clear" w:color="auto" w:fill="FFFFFF"/>
            <w:vAlign w:val="center"/>
          </w:tcPr>
          <w:p w:rsidR="009F1719" w:rsidRPr="006B7DB1" w:rsidRDefault="009F1719" w:rsidP="006B7DB1">
            <w:pPr>
              <w:shd w:val="clear" w:color="auto" w:fill="FFFFFF"/>
              <w:spacing w:line="360" w:lineRule="auto"/>
            </w:pPr>
            <w:r w:rsidRPr="006B7DB1">
              <w:rPr>
                <w:lang w:val="en-US"/>
              </w:rPr>
              <w:t>N</w:t>
            </w:r>
            <w:r w:rsidRPr="006B7DB1">
              <w:rPr>
                <w:vertAlign w:val="subscript"/>
                <w:lang w:val="en-US"/>
              </w:rPr>
              <w:t>X</w:t>
            </w:r>
            <w:r w:rsidRPr="006B7DB1">
              <w:rPr>
                <w:lang w:val="en-US"/>
              </w:rPr>
              <w:t>O</w:t>
            </w:r>
            <w:r w:rsidRPr="006B7DB1">
              <w:rPr>
                <w:vertAlign w:val="subscript"/>
                <w:lang w:val="en-US"/>
              </w:rPr>
              <w:t>Y</w:t>
            </w:r>
          </w:p>
        </w:tc>
        <w:tc>
          <w:tcPr>
            <w:tcW w:w="572" w:type="pct"/>
            <w:shd w:val="clear" w:color="auto" w:fill="FFFFFF"/>
            <w:vAlign w:val="center"/>
          </w:tcPr>
          <w:p w:rsidR="009F1719" w:rsidRPr="006B7DB1" w:rsidRDefault="009F1719" w:rsidP="006B7DB1">
            <w:pPr>
              <w:shd w:val="clear" w:color="auto" w:fill="FFFFFF"/>
              <w:spacing w:line="360" w:lineRule="auto"/>
            </w:pPr>
            <w:r w:rsidRPr="006B7DB1">
              <w:rPr>
                <w:lang w:val="en-US"/>
              </w:rPr>
              <w:t>SO</w:t>
            </w:r>
            <w:r w:rsidRPr="006B7DB1">
              <w:rPr>
                <w:vertAlign w:val="subscript"/>
                <w:lang w:val="en-US"/>
              </w:rPr>
              <w:t>2</w:t>
            </w:r>
          </w:p>
        </w:tc>
        <w:tc>
          <w:tcPr>
            <w:tcW w:w="585" w:type="pct"/>
            <w:shd w:val="clear" w:color="auto" w:fill="FFFFFF"/>
            <w:vAlign w:val="center"/>
          </w:tcPr>
          <w:p w:rsidR="009F1719" w:rsidRPr="006B7DB1" w:rsidRDefault="009F1719" w:rsidP="006B7DB1">
            <w:pPr>
              <w:shd w:val="clear" w:color="auto" w:fill="FFFFFF"/>
              <w:spacing w:line="360" w:lineRule="auto"/>
            </w:pPr>
            <w:r w:rsidRPr="006B7DB1">
              <w:rPr>
                <w:lang w:val="en-US"/>
              </w:rPr>
              <w:t>N</w:t>
            </w:r>
            <w:r w:rsidRPr="006B7DB1">
              <w:rPr>
                <w:vertAlign w:val="subscript"/>
                <w:lang w:val="en-US"/>
              </w:rPr>
              <w:t>X</w:t>
            </w:r>
            <w:r w:rsidRPr="006B7DB1">
              <w:rPr>
                <w:lang w:val="en-US"/>
              </w:rPr>
              <w:t>O</w:t>
            </w:r>
            <w:r w:rsidRPr="006B7DB1">
              <w:rPr>
                <w:vertAlign w:val="subscript"/>
                <w:lang w:val="en-US"/>
              </w:rPr>
              <w:t>Y</w:t>
            </w:r>
          </w:p>
        </w:tc>
      </w:tr>
      <w:tr w:rsidR="002570A8" w:rsidRPr="006B7DB1">
        <w:trPr>
          <w:trHeight w:val="22"/>
          <w:jc w:val="center"/>
        </w:trPr>
        <w:tc>
          <w:tcPr>
            <w:tcW w:w="1559" w:type="pct"/>
            <w:shd w:val="clear" w:color="auto" w:fill="FFFFFF"/>
            <w:vAlign w:val="center"/>
          </w:tcPr>
          <w:p w:rsidR="002570A8" w:rsidRPr="006B7DB1" w:rsidRDefault="002570A8" w:rsidP="006B7DB1">
            <w:pPr>
              <w:shd w:val="clear" w:color="auto" w:fill="FFFFFF"/>
              <w:spacing w:line="360" w:lineRule="auto"/>
            </w:pPr>
            <w:r w:rsidRPr="006B7DB1">
              <w:t>Электроэнергетика</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105849</w:t>
            </w:r>
          </w:p>
        </w:tc>
        <w:tc>
          <w:tcPr>
            <w:tcW w:w="568" w:type="pct"/>
            <w:shd w:val="clear" w:color="auto" w:fill="FFFFFF"/>
            <w:vAlign w:val="center"/>
          </w:tcPr>
          <w:p w:rsidR="002570A8" w:rsidRPr="006B7DB1" w:rsidRDefault="002570A8" w:rsidP="006B7DB1">
            <w:pPr>
              <w:shd w:val="clear" w:color="auto" w:fill="FFFFFF"/>
              <w:spacing w:line="360" w:lineRule="auto"/>
            </w:pPr>
            <w:r w:rsidRPr="006B7DB1">
              <w:t>27028</w:t>
            </w:r>
          </w:p>
        </w:tc>
        <w:tc>
          <w:tcPr>
            <w:tcW w:w="567" w:type="pct"/>
            <w:shd w:val="clear" w:color="auto" w:fill="FFFFFF"/>
            <w:vAlign w:val="center"/>
          </w:tcPr>
          <w:p w:rsidR="002570A8" w:rsidRPr="006B7DB1" w:rsidRDefault="002570A8" w:rsidP="006B7DB1">
            <w:pPr>
              <w:shd w:val="clear" w:color="auto" w:fill="FFFFFF"/>
              <w:spacing w:line="360" w:lineRule="auto"/>
            </w:pPr>
            <w:r w:rsidRPr="006B7DB1">
              <w:t>3,2</w:t>
            </w:r>
          </w:p>
        </w:tc>
        <w:tc>
          <w:tcPr>
            <w:tcW w:w="577" w:type="pct"/>
            <w:shd w:val="clear" w:color="auto" w:fill="FFFFFF"/>
            <w:vAlign w:val="center"/>
          </w:tcPr>
          <w:p w:rsidR="002570A8" w:rsidRPr="006B7DB1" w:rsidRDefault="002570A8" w:rsidP="006B7DB1">
            <w:pPr>
              <w:shd w:val="clear" w:color="auto" w:fill="FFFFFF"/>
              <w:spacing w:line="360" w:lineRule="auto"/>
            </w:pPr>
            <w:r w:rsidRPr="006B7DB1">
              <w:t>-</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88109</w:t>
            </w:r>
          </w:p>
        </w:tc>
        <w:tc>
          <w:tcPr>
            <w:tcW w:w="585" w:type="pct"/>
            <w:shd w:val="clear" w:color="auto" w:fill="FFFFFF"/>
            <w:vAlign w:val="center"/>
          </w:tcPr>
          <w:p w:rsidR="002570A8" w:rsidRPr="006B7DB1" w:rsidRDefault="002570A8" w:rsidP="006B7DB1">
            <w:pPr>
              <w:shd w:val="clear" w:color="auto" w:fill="FFFFFF"/>
              <w:spacing w:line="360" w:lineRule="auto"/>
            </w:pPr>
            <w:r w:rsidRPr="006B7DB1">
              <w:t>28170</w:t>
            </w:r>
          </w:p>
        </w:tc>
      </w:tr>
      <w:tr w:rsidR="002570A8" w:rsidRPr="006B7DB1">
        <w:trPr>
          <w:trHeight w:val="22"/>
          <w:jc w:val="center"/>
        </w:trPr>
        <w:tc>
          <w:tcPr>
            <w:tcW w:w="1559" w:type="pct"/>
            <w:shd w:val="clear" w:color="auto" w:fill="FFFFFF"/>
            <w:vAlign w:val="center"/>
          </w:tcPr>
          <w:p w:rsidR="002570A8" w:rsidRPr="006B7DB1" w:rsidRDefault="002570A8" w:rsidP="006B7DB1">
            <w:pPr>
              <w:shd w:val="clear" w:color="auto" w:fill="FFFFFF"/>
              <w:spacing w:line="360" w:lineRule="auto"/>
            </w:pPr>
            <w:r w:rsidRPr="006B7DB1">
              <w:t>Черная металлургия</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33521</w:t>
            </w:r>
          </w:p>
        </w:tc>
        <w:tc>
          <w:tcPr>
            <w:tcW w:w="568" w:type="pct"/>
            <w:shd w:val="clear" w:color="auto" w:fill="FFFFFF"/>
            <w:vAlign w:val="center"/>
          </w:tcPr>
          <w:p w:rsidR="002570A8" w:rsidRPr="006B7DB1" w:rsidRDefault="002570A8" w:rsidP="006B7DB1">
            <w:pPr>
              <w:shd w:val="clear" w:color="auto" w:fill="FFFFFF"/>
              <w:spacing w:line="360" w:lineRule="auto"/>
            </w:pPr>
            <w:r w:rsidRPr="006B7DB1">
              <w:t>33596</w:t>
            </w:r>
          </w:p>
        </w:tc>
        <w:tc>
          <w:tcPr>
            <w:tcW w:w="567" w:type="pct"/>
            <w:shd w:val="clear" w:color="auto" w:fill="FFFFFF"/>
            <w:vAlign w:val="center"/>
          </w:tcPr>
          <w:p w:rsidR="002570A8" w:rsidRPr="006B7DB1" w:rsidRDefault="002570A8" w:rsidP="006B7DB1">
            <w:pPr>
              <w:shd w:val="clear" w:color="auto" w:fill="FFFFFF"/>
              <w:spacing w:line="360" w:lineRule="auto"/>
            </w:pPr>
            <w:r w:rsidRPr="006B7DB1">
              <w:t>35</w:t>
            </w:r>
          </w:p>
        </w:tc>
        <w:tc>
          <w:tcPr>
            <w:tcW w:w="577" w:type="pct"/>
            <w:shd w:val="clear" w:color="auto" w:fill="FFFFFF"/>
            <w:vAlign w:val="center"/>
          </w:tcPr>
          <w:p w:rsidR="002570A8" w:rsidRPr="006B7DB1" w:rsidRDefault="002570A8" w:rsidP="006B7DB1">
            <w:pPr>
              <w:shd w:val="clear" w:color="auto" w:fill="FFFFFF"/>
              <w:spacing w:line="360" w:lineRule="auto"/>
            </w:pPr>
            <w:r w:rsidRPr="006B7DB1">
              <w:t>0,1</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35405</w:t>
            </w:r>
          </w:p>
        </w:tc>
        <w:tc>
          <w:tcPr>
            <w:tcW w:w="585" w:type="pct"/>
            <w:shd w:val="clear" w:color="auto" w:fill="FFFFFF"/>
            <w:vAlign w:val="center"/>
          </w:tcPr>
          <w:p w:rsidR="002570A8" w:rsidRPr="006B7DB1" w:rsidRDefault="002570A8" w:rsidP="006B7DB1">
            <w:pPr>
              <w:shd w:val="clear" w:color="auto" w:fill="FFFFFF"/>
              <w:spacing w:line="360" w:lineRule="auto"/>
            </w:pPr>
            <w:r w:rsidRPr="006B7DB1">
              <w:t>33098</w:t>
            </w:r>
          </w:p>
        </w:tc>
      </w:tr>
      <w:tr w:rsidR="002570A8" w:rsidRPr="006B7DB1">
        <w:trPr>
          <w:trHeight w:val="22"/>
          <w:jc w:val="center"/>
        </w:trPr>
        <w:tc>
          <w:tcPr>
            <w:tcW w:w="1559" w:type="pct"/>
            <w:shd w:val="clear" w:color="auto" w:fill="FFFFFF"/>
            <w:vAlign w:val="center"/>
          </w:tcPr>
          <w:p w:rsidR="002570A8" w:rsidRPr="006B7DB1" w:rsidRDefault="002570A8" w:rsidP="006B7DB1">
            <w:pPr>
              <w:shd w:val="clear" w:color="auto" w:fill="FFFFFF"/>
              <w:spacing w:line="360" w:lineRule="auto"/>
            </w:pPr>
            <w:r w:rsidRPr="006B7DB1">
              <w:t>Цветная металлургия</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96523</w:t>
            </w:r>
          </w:p>
        </w:tc>
        <w:tc>
          <w:tcPr>
            <w:tcW w:w="568" w:type="pct"/>
            <w:shd w:val="clear" w:color="auto" w:fill="FFFFFF"/>
            <w:vAlign w:val="center"/>
          </w:tcPr>
          <w:p w:rsidR="002570A8" w:rsidRPr="006B7DB1" w:rsidRDefault="002570A8" w:rsidP="006B7DB1">
            <w:pPr>
              <w:shd w:val="clear" w:color="auto" w:fill="FFFFFF"/>
              <w:spacing w:line="360" w:lineRule="auto"/>
            </w:pPr>
            <w:r w:rsidRPr="006B7DB1">
              <w:t>612</w:t>
            </w:r>
          </w:p>
        </w:tc>
        <w:tc>
          <w:tcPr>
            <w:tcW w:w="567" w:type="pct"/>
            <w:shd w:val="clear" w:color="auto" w:fill="FFFFFF"/>
            <w:vAlign w:val="center"/>
          </w:tcPr>
          <w:p w:rsidR="002570A8" w:rsidRPr="006B7DB1" w:rsidRDefault="002570A8" w:rsidP="006B7DB1">
            <w:pPr>
              <w:shd w:val="clear" w:color="auto" w:fill="FFFFFF"/>
              <w:spacing w:line="360" w:lineRule="auto"/>
            </w:pPr>
            <w:r w:rsidRPr="006B7DB1">
              <w:t>21</w:t>
            </w:r>
          </w:p>
        </w:tc>
        <w:tc>
          <w:tcPr>
            <w:tcW w:w="577" w:type="pct"/>
            <w:shd w:val="clear" w:color="auto" w:fill="FFFFFF"/>
            <w:vAlign w:val="center"/>
          </w:tcPr>
          <w:p w:rsidR="002570A8" w:rsidRPr="006B7DB1" w:rsidRDefault="002570A8" w:rsidP="006B7DB1">
            <w:pPr>
              <w:shd w:val="clear" w:color="auto" w:fill="FFFFFF"/>
              <w:spacing w:line="360" w:lineRule="auto"/>
            </w:pPr>
            <w:r w:rsidRPr="006B7DB1">
              <w:t>6,4</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128951</w:t>
            </w:r>
          </w:p>
        </w:tc>
        <w:tc>
          <w:tcPr>
            <w:tcW w:w="585" w:type="pct"/>
            <w:shd w:val="clear" w:color="auto" w:fill="FFFFFF"/>
            <w:vAlign w:val="center"/>
          </w:tcPr>
          <w:p w:rsidR="002570A8" w:rsidRPr="006B7DB1" w:rsidRDefault="002570A8" w:rsidP="006B7DB1">
            <w:pPr>
              <w:shd w:val="clear" w:color="auto" w:fill="FFFFFF"/>
              <w:spacing w:line="360" w:lineRule="auto"/>
            </w:pPr>
            <w:r w:rsidRPr="006B7DB1">
              <w:t>624</w:t>
            </w:r>
          </w:p>
        </w:tc>
      </w:tr>
      <w:tr w:rsidR="002570A8" w:rsidRPr="006B7DB1">
        <w:trPr>
          <w:trHeight w:val="22"/>
          <w:jc w:val="center"/>
        </w:trPr>
        <w:tc>
          <w:tcPr>
            <w:tcW w:w="1559" w:type="pct"/>
            <w:shd w:val="clear" w:color="auto" w:fill="FFFFFF"/>
            <w:vAlign w:val="center"/>
          </w:tcPr>
          <w:p w:rsidR="002570A8" w:rsidRPr="006B7DB1" w:rsidRDefault="002570A8" w:rsidP="006B7DB1">
            <w:pPr>
              <w:shd w:val="clear" w:color="auto" w:fill="FFFFFF"/>
              <w:spacing w:line="360" w:lineRule="auto"/>
            </w:pPr>
            <w:r w:rsidRPr="006B7DB1">
              <w:t>Химическая и нефтехимическая промышленность</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0</w:t>
            </w:r>
          </w:p>
        </w:tc>
        <w:tc>
          <w:tcPr>
            <w:tcW w:w="568" w:type="pct"/>
            <w:shd w:val="clear" w:color="auto" w:fill="FFFFFF"/>
            <w:vAlign w:val="center"/>
          </w:tcPr>
          <w:p w:rsidR="002570A8" w:rsidRPr="006B7DB1" w:rsidRDefault="002570A8" w:rsidP="006B7DB1">
            <w:pPr>
              <w:shd w:val="clear" w:color="auto" w:fill="FFFFFF"/>
              <w:spacing w:line="360" w:lineRule="auto"/>
            </w:pPr>
            <w:r w:rsidRPr="006B7DB1">
              <w:t>59</w:t>
            </w:r>
          </w:p>
        </w:tc>
        <w:tc>
          <w:tcPr>
            <w:tcW w:w="567" w:type="pct"/>
            <w:shd w:val="clear" w:color="auto" w:fill="FFFFFF"/>
            <w:vAlign w:val="center"/>
          </w:tcPr>
          <w:p w:rsidR="002570A8" w:rsidRPr="006B7DB1" w:rsidRDefault="002570A8" w:rsidP="006B7DB1">
            <w:pPr>
              <w:shd w:val="clear" w:color="auto" w:fill="FFFFFF"/>
              <w:spacing w:line="360" w:lineRule="auto"/>
            </w:pPr>
          </w:p>
        </w:tc>
        <w:tc>
          <w:tcPr>
            <w:tcW w:w="577" w:type="pct"/>
            <w:shd w:val="clear" w:color="auto" w:fill="FFFFFF"/>
            <w:vAlign w:val="center"/>
          </w:tcPr>
          <w:p w:rsidR="002570A8" w:rsidRPr="006B7DB1" w:rsidRDefault="002570A8" w:rsidP="006B7DB1">
            <w:pPr>
              <w:shd w:val="clear" w:color="auto" w:fill="FFFFFF"/>
              <w:spacing w:line="360" w:lineRule="auto"/>
            </w:pPr>
          </w:p>
        </w:tc>
        <w:tc>
          <w:tcPr>
            <w:tcW w:w="572" w:type="pct"/>
            <w:shd w:val="clear" w:color="auto" w:fill="FFFFFF"/>
            <w:vAlign w:val="center"/>
          </w:tcPr>
          <w:p w:rsidR="002570A8" w:rsidRPr="006B7DB1" w:rsidRDefault="002570A8" w:rsidP="006B7DB1">
            <w:pPr>
              <w:shd w:val="clear" w:color="auto" w:fill="FFFFFF"/>
              <w:spacing w:line="360" w:lineRule="auto"/>
            </w:pPr>
            <w:r w:rsidRPr="006B7DB1">
              <w:t>0</w:t>
            </w:r>
          </w:p>
        </w:tc>
        <w:tc>
          <w:tcPr>
            <w:tcW w:w="585" w:type="pct"/>
            <w:shd w:val="clear" w:color="auto" w:fill="FFFFFF"/>
            <w:vAlign w:val="center"/>
          </w:tcPr>
          <w:p w:rsidR="002570A8" w:rsidRPr="006B7DB1" w:rsidRDefault="002570A8" w:rsidP="006B7DB1">
            <w:pPr>
              <w:shd w:val="clear" w:color="auto" w:fill="FFFFFF"/>
              <w:spacing w:line="360" w:lineRule="auto"/>
            </w:pPr>
            <w:r w:rsidRPr="006B7DB1">
              <w:t>53</w:t>
            </w:r>
          </w:p>
        </w:tc>
      </w:tr>
      <w:tr w:rsidR="002570A8" w:rsidRPr="006B7DB1">
        <w:trPr>
          <w:trHeight w:val="22"/>
          <w:jc w:val="center"/>
        </w:trPr>
        <w:tc>
          <w:tcPr>
            <w:tcW w:w="1559" w:type="pct"/>
            <w:shd w:val="clear" w:color="auto" w:fill="FFFFFF"/>
            <w:vAlign w:val="center"/>
          </w:tcPr>
          <w:p w:rsidR="002570A8" w:rsidRPr="006B7DB1" w:rsidRDefault="002570A8" w:rsidP="006B7DB1">
            <w:pPr>
              <w:shd w:val="clear" w:color="auto" w:fill="FFFFFF"/>
              <w:spacing w:line="360" w:lineRule="auto"/>
            </w:pPr>
            <w:r w:rsidRPr="006B7DB1">
              <w:t>Машиностроение и металлообработка</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1420</w:t>
            </w:r>
          </w:p>
        </w:tc>
        <w:tc>
          <w:tcPr>
            <w:tcW w:w="568" w:type="pct"/>
            <w:shd w:val="clear" w:color="auto" w:fill="FFFFFF"/>
            <w:vAlign w:val="center"/>
          </w:tcPr>
          <w:p w:rsidR="002570A8" w:rsidRPr="006B7DB1" w:rsidRDefault="002570A8" w:rsidP="006B7DB1">
            <w:pPr>
              <w:shd w:val="clear" w:color="auto" w:fill="FFFFFF"/>
              <w:spacing w:line="360" w:lineRule="auto"/>
            </w:pPr>
            <w:r w:rsidRPr="006B7DB1">
              <w:t>1408</w:t>
            </w:r>
          </w:p>
        </w:tc>
        <w:tc>
          <w:tcPr>
            <w:tcW w:w="567" w:type="pct"/>
            <w:shd w:val="clear" w:color="auto" w:fill="FFFFFF"/>
            <w:vAlign w:val="center"/>
          </w:tcPr>
          <w:p w:rsidR="002570A8" w:rsidRPr="006B7DB1" w:rsidRDefault="002570A8" w:rsidP="006B7DB1">
            <w:pPr>
              <w:shd w:val="clear" w:color="auto" w:fill="FFFFFF"/>
              <w:spacing w:line="360" w:lineRule="auto"/>
            </w:pPr>
            <w:r w:rsidRPr="006B7DB1">
              <w:t>-</w:t>
            </w:r>
          </w:p>
        </w:tc>
        <w:tc>
          <w:tcPr>
            <w:tcW w:w="577" w:type="pct"/>
            <w:shd w:val="clear" w:color="auto" w:fill="FFFFFF"/>
            <w:vAlign w:val="center"/>
          </w:tcPr>
          <w:p w:rsidR="002570A8" w:rsidRPr="006B7DB1" w:rsidRDefault="002570A8" w:rsidP="006B7DB1">
            <w:pPr>
              <w:shd w:val="clear" w:color="auto" w:fill="FFFFFF"/>
              <w:spacing w:line="360" w:lineRule="auto"/>
            </w:pPr>
            <w:r w:rsidRPr="006B7DB1">
              <w:t>0,2</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2020</w:t>
            </w:r>
          </w:p>
        </w:tc>
        <w:tc>
          <w:tcPr>
            <w:tcW w:w="585" w:type="pct"/>
            <w:shd w:val="clear" w:color="auto" w:fill="FFFFFF"/>
            <w:vAlign w:val="center"/>
          </w:tcPr>
          <w:p w:rsidR="002570A8" w:rsidRPr="006B7DB1" w:rsidRDefault="002570A8" w:rsidP="006B7DB1">
            <w:pPr>
              <w:shd w:val="clear" w:color="auto" w:fill="FFFFFF"/>
              <w:spacing w:line="360" w:lineRule="auto"/>
            </w:pPr>
            <w:r w:rsidRPr="006B7DB1">
              <w:t>2149</w:t>
            </w:r>
          </w:p>
        </w:tc>
      </w:tr>
      <w:tr w:rsidR="002570A8" w:rsidRPr="006B7DB1">
        <w:trPr>
          <w:trHeight w:val="22"/>
          <w:jc w:val="center"/>
        </w:trPr>
        <w:tc>
          <w:tcPr>
            <w:tcW w:w="1559" w:type="pct"/>
            <w:shd w:val="clear" w:color="auto" w:fill="FFFFFF"/>
            <w:vAlign w:val="center"/>
          </w:tcPr>
          <w:p w:rsidR="002570A8" w:rsidRPr="006B7DB1" w:rsidRDefault="002570A8" w:rsidP="006B7DB1">
            <w:pPr>
              <w:shd w:val="clear" w:color="auto" w:fill="FFFFFF"/>
              <w:spacing w:line="360" w:lineRule="auto"/>
            </w:pPr>
            <w:r w:rsidRPr="006B7DB1">
              <w:t>Лесная, деревообрабатывающая и целлюлозно-бумажная промышленность</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1</w:t>
            </w:r>
          </w:p>
        </w:tc>
        <w:tc>
          <w:tcPr>
            <w:tcW w:w="568" w:type="pct"/>
            <w:shd w:val="clear" w:color="auto" w:fill="FFFFFF"/>
            <w:vAlign w:val="center"/>
          </w:tcPr>
          <w:p w:rsidR="002570A8" w:rsidRPr="006B7DB1" w:rsidRDefault="002570A8" w:rsidP="006B7DB1">
            <w:pPr>
              <w:shd w:val="clear" w:color="auto" w:fill="FFFFFF"/>
              <w:spacing w:line="360" w:lineRule="auto"/>
            </w:pPr>
            <w:r w:rsidRPr="006B7DB1">
              <w:t>7</w:t>
            </w:r>
          </w:p>
        </w:tc>
        <w:tc>
          <w:tcPr>
            <w:tcW w:w="567" w:type="pct"/>
            <w:shd w:val="clear" w:color="auto" w:fill="FFFFFF"/>
            <w:vAlign w:val="center"/>
          </w:tcPr>
          <w:p w:rsidR="002570A8" w:rsidRPr="006B7DB1" w:rsidRDefault="002570A8" w:rsidP="006B7DB1">
            <w:pPr>
              <w:shd w:val="clear" w:color="auto" w:fill="FFFFFF"/>
              <w:spacing w:line="360" w:lineRule="auto"/>
            </w:pPr>
          </w:p>
        </w:tc>
        <w:tc>
          <w:tcPr>
            <w:tcW w:w="577" w:type="pct"/>
            <w:shd w:val="clear" w:color="auto" w:fill="FFFFFF"/>
            <w:vAlign w:val="center"/>
          </w:tcPr>
          <w:p w:rsidR="002570A8" w:rsidRPr="006B7DB1" w:rsidRDefault="002570A8" w:rsidP="006B7DB1">
            <w:pPr>
              <w:shd w:val="clear" w:color="auto" w:fill="FFFFFF"/>
              <w:spacing w:line="360" w:lineRule="auto"/>
            </w:pPr>
          </w:p>
        </w:tc>
        <w:tc>
          <w:tcPr>
            <w:tcW w:w="572" w:type="pct"/>
            <w:shd w:val="clear" w:color="auto" w:fill="FFFFFF"/>
            <w:vAlign w:val="center"/>
          </w:tcPr>
          <w:p w:rsidR="002570A8" w:rsidRPr="006B7DB1" w:rsidRDefault="002570A8" w:rsidP="006B7DB1">
            <w:pPr>
              <w:shd w:val="clear" w:color="auto" w:fill="FFFFFF"/>
              <w:spacing w:line="360" w:lineRule="auto"/>
            </w:pPr>
            <w:r w:rsidRPr="006B7DB1">
              <w:t>1</w:t>
            </w:r>
          </w:p>
        </w:tc>
        <w:tc>
          <w:tcPr>
            <w:tcW w:w="585" w:type="pct"/>
            <w:shd w:val="clear" w:color="auto" w:fill="FFFFFF"/>
            <w:vAlign w:val="center"/>
          </w:tcPr>
          <w:p w:rsidR="002570A8" w:rsidRPr="006B7DB1" w:rsidRDefault="002570A8" w:rsidP="006B7DB1">
            <w:pPr>
              <w:shd w:val="clear" w:color="auto" w:fill="FFFFFF"/>
              <w:spacing w:line="360" w:lineRule="auto"/>
            </w:pPr>
            <w:r w:rsidRPr="006B7DB1">
              <w:t>7</w:t>
            </w:r>
          </w:p>
        </w:tc>
      </w:tr>
      <w:tr w:rsidR="002570A8" w:rsidRPr="006B7DB1">
        <w:trPr>
          <w:trHeight w:val="22"/>
          <w:jc w:val="center"/>
        </w:trPr>
        <w:tc>
          <w:tcPr>
            <w:tcW w:w="1559" w:type="pct"/>
            <w:shd w:val="clear" w:color="auto" w:fill="FFFFFF"/>
            <w:vAlign w:val="center"/>
          </w:tcPr>
          <w:p w:rsidR="002570A8" w:rsidRPr="006B7DB1" w:rsidRDefault="002570A8" w:rsidP="006B7DB1">
            <w:pPr>
              <w:shd w:val="clear" w:color="auto" w:fill="FFFFFF"/>
              <w:spacing w:line="360" w:lineRule="auto"/>
            </w:pPr>
            <w:r w:rsidRPr="006B7DB1">
              <w:t>Легкая промышленность</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26</w:t>
            </w:r>
          </w:p>
        </w:tc>
        <w:tc>
          <w:tcPr>
            <w:tcW w:w="568" w:type="pct"/>
            <w:shd w:val="clear" w:color="auto" w:fill="FFFFFF"/>
            <w:vAlign w:val="center"/>
          </w:tcPr>
          <w:p w:rsidR="002570A8" w:rsidRPr="006B7DB1" w:rsidRDefault="002570A8" w:rsidP="006B7DB1">
            <w:pPr>
              <w:shd w:val="clear" w:color="auto" w:fill="FFFFFF"/>
              <w:spacing w:line="360" w:lineRule="auto"/>
            </w:pPr>
            <w:r w:rsidRPr="006B7DB1">
              <w:t>2</w:t>
            </w:r>
          </w:p>
        </w:tc>
        <w:tc>
          <w:tcPr>
            <w:tcW w:w="567" w:type="pct"/>
            <w:shd w:val="clear" w:color="auto" w:fill="FFFFFF"/>
            <w:vAlign w:val="center"/>
          </w:tcPr>
          <w:p w:rsidR="002570A8" w:rsidRPr="006B7DB1" w:rsidRDefault="002570A8" w:rsidP="006B7DB1">
            <w:pPr>
              <w:shd w:val="clear" w:color="auto" w:fill="FFFFFF"/>
              <w:spacing w:line="360" w:lineRule="auto"/>
            </w:pPr>
            <w:r w:rsidRPr="006B7DB1">
              <w:t>-</w:t>
            </w:r>
          </w:p>
        </w:tc>
        <w:tc>
          <w:tcPr>
            <w:tcW w:w="577" w:type="pct"/>
            <w:shd w:val="clear" w:color="auto" w:fill="FFFFFF"/>
            <w:vAlign w:val="center"/>
          </w:tcPr>
          <w:p w:rsidR="002570A8" w:rsidRPr="006B7DB1" w:rsidRDefault="002570A8" w:rsidP="006B7DB1">
            <w:pPr>
              <w:shd w:val="clear" w:color="auto" w:fill="FFFFFF"/>
              <w:spacing w:line="360" w:lineRule="auto"/>
            </w:pPr>
            <w:r w:rsidRPr="006B7DB1">
              <w:t>-</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27</w:t>
            </w:r>
          </w:p>
        </w:tc>
        <w:tc>
          <w:tcPr>
            <w:tcW w:w="585" w:type="pct"/>
            <w:shd w:val="clear" w:color="auto" w:fill="FFFFFF"/>
            <w:vAlign w:val="center"/>
          </w:tcPr>
          <w:p w:rsidR="002570A8" w:rsidRPr="006B7DB1" w:rsidRDefault="002570A8" w:rsidP="006B7DB1">
            <w:pPr>
              <w:shd w:val="clear" w:color="auto" w:fill="FFFFFF"/>
              <w:spacing w:line="360" w:lineRule="auto"/>
            </w:pPr>
            <w:r w:rsidRPr="006B7DB1">
              <w:t>5</w:t>
            </w:r>
          </w:p>
        </w:tc>
      </w:tr>
      <w:tr w:rsidR="002570A8" w:rsidRPr="006B7DB1">
        <w:trPr>
          <w:trHeight w:val="22"/>
          <w:jc w:val="center"/>
        </w:trPr>
        <w:tc>
          <w:tcPr>
            <w:tcW w:w="1559" w:type="pct"/>
            <w:shd w:val="clear" w:color="auto" w:fill="FFFFFF"/>
            <w:vAlign w:val="center"/>
          </w:tcPr>
          <w:p w:rsidR="002570A8" w:rsidRPr="006B7DB1" w:rsidRDefault="002570A8" w:rsidP="006B7DB1">
            <w:pPr>
              <w:shd w:val="clear" w:color="auto" w:fill="FFFFFF"/>
              <w:spacing w:line="360" w:lineRule="auto"/>
            </w:pPr>
            <w:r w:rsidRPr="006B7DB1">
              <w:t>Пищевая промышленность</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88</w:t>
            </w:r>
          </w:p>
        </w:tc>
        <w:tc>
          <w:tcPr>
            <w:tcW w:w="568" w:type="pct"/>
            <w:shd w:val="clear" w:color="auto" w:fill="FFFFFF"/>
            <w:vAlign w:val="center"/>
          </w:tcPr>
          <w:p w:rsidR="002570A8" w:rsidRPr="006B7DB1" w:rsidRDefault="002570A8" w:rsidP="006B7DB1">
            <w:pPr>
              <w:shd w:val="clear" w:color="auto" w:fill="FFFFFF"/>
              <w:spacing w:line="360" w:lineRule="auto"/>
            </w:pPr>
            <w:r w:rsidRPr="006B7DB1">
              <w:t>51</w:t>
            </w:r>
          </w:p>
        </w:tc>
        <w:tc>
          <w:tcPr>
            <w:tcW w:w="567" w:type="pct"/>
            <w:shd w:val="clear" w:color="auto" w:fill="FFFFFF"/>
            <w:vAlign w:val="center"/>
          </w:tcPr>
          <w:p w:rsidR="002570A8" w:rsidRPr="006B7DB1" w:rsidRDefault="002570A8" w:rsidP="006B7DB1">
            <w:pPr>
              <w:shd w:val="clear" w:color="auto" w:fill="FFFFFF"/>
              <w:spacing w:line="360" w:lineRule="auto"/>
            </w:pPr>
            <w:r w:rsidRPr="006B7DB1">
              <w:t>-</w:t>
            </w:r>
          </w:p>
        </w:tc>
        <w:tc>
          <w:tcPr>
            <w:tcW w:w="577" w:type="pct"/>
            <w:shd w:val="clear" w:color="auto" w:fill="FFFFFF"/>
            <w:vAlign w:val="center"/>
          </w:tcPr>
          <w:p w:rsidR="002570A8" w:rsidRPr="006B7DB1" w:rsidRDefault="002570A8" w:rsidP="006B7DB1">
            <w:pPr>
              <w:shd w:val="clear" w:color="auto" w:fill="FFFFFF"/>
              <w:spacing w:line="360" w:lineRule="auto"/>
            </w:pPr>
            <w:r w:rsidRPr="006B7DB1">
              <w:t>-</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85</w:t>
            </w:r>
          </w:p>
        </w:tc>
        <w:tc>
          <w:tcPr>
            <w:tcW w:w="585" w:type="pct"/>
            <w:shd w:val="clear" w:color="auto" w:fill="FFFFFF"/>
            <w:vAlign w:val="center"/>
          </w:tcPr>
          <w:p w:rsidR="002570A8" w:rsidRPr="006B7DB1" w:rsidRDefault="002570A8" w:rsidP="006B7DB1">
            <w:pPr>
              <w:shd w:val="clear" w:color="auto" w:fill="FFFFFF"/>
              <w:spacing w:line="360" w:lineRule="auto"/>
            </w:pPr>
            <w:r w:rsidRPr="006B7DB1">
              <w:t>49</w:t>
            </w:r>
          </w:p>
        </w:tc>
      </w:tr>
      <w:tr w:rsidR="002570A8" w:rsidRPr="006B7DB1">
        <w:trPr>
          <w:trHeight w:val="22"/>
          <w:jc w:val="center"/>
        </w:trPr>
        <w:tc>
          <w:tcPr>
            <w:tcW w:w="1559" w:type="pct"/>
            <w:shd w:val="clear" w:color="auto" w:fill="FFFFFF"/>
            <w:vAlign w:val="center"/>
          </w:tcPr>
          <w:p w:rsidR="002570A8" w:rsidRPr="006B7DB1" w:rsidRDefault="002570A8" w:rsidP="006B7DB1">
            <w:pPr>
              <w:shd w:val="clear" w:color="auto" w:fill="FFFFFF"/>
              <w:spacing w:line="360" w:lineRule="auto"/>
            </w:pPr>
            <w:r w:rsidRPr="006B7DB1">
              <w:t>Сельское хозяйство</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0</w:t>
            </w:r>
          </w:p>
        </w:tc>
        <w:tc>
          <w:tcPr>
            <w:tcW w:w="568" w:type="pct"/>
            <w:shd w:val="clear" w:color="auto" w:fill="FFFFFF"/>
            <w:vAlign w:val="center"/>
          </w:tcPr>
          <w:p w:rsidR="002570A8" w:rsidRPr="006B7DB1" w:rsidRDefault="002570A8" w:rsidP="006B7DB1">
            <w:pPr>
              <w:shd w:val="clear" w:color="auto" w:fill="FFFFFF"/>
              <w:spacing w:line="360" w:lineRule="auto"/>
            </w:pPr>
            <w:r w:rsidRPr="006B7DB1">
              <w:t>67</w:t>
            </w:r>
          </w:p>
        </w:tc>
        <w:tc>
          <w:tcPr>
            <w:tcW w:w="567" w:type="pct"/>
            <w:shd w:val="clear" w:color="auto" w:fill="FFFFFF"/>
            <w:vAlign w:val="center"/>
          </w:tcPr>
          <w:p w:rsidR="002570A8" w:rsidRPr="006B7DB1" w:rsidRDefault="002570A8" w:rsidP="006B7DB1">
            <w:pPr>
              <w:shd w:val="clear" w:color="auto" w:fill="FFFFFF"/>
              <w:spacing w:line="360" w:lineRule="auto"/>
            </w:pPr>
            <w:r w:rsidRPr="006B7DB1">
              <w:t>-</w:t>
            </w:r>
          </w:p>
        </w:tc>
        <w:tc>
          <w:tcPr>
            <w:tcW w:w="577" w:type="pct"/>
            <w:shd w:val="clear" w:color="auto" w:fill="FFFFFF"/>
            <w:vAlign w:val="center"/>
          </w:tcPr>
          <w:p w:rsidR="002570A8" w:rsidRPr="006B7DB1" w:rsidRDefault="002570A8" w:rsidP="006B7DB1">
            <w:pPr>
              <w:shd w:val="clear" w:color="auto" w:fill="FFFFFF"/>
              <w:spacing w:line="360" w:lineRule="auto"/>
            </w:pPr>
            <w:r w:rsidRPr="006B7DB1">
              <w:t>-</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1</w:t>
            </w:r>
          </w:p>
        </w:tc>
        <w:tc>
          <w:tcPr>
            <w:tcW w:w="585" w:type="pct"/>
            <w:shd w:val="clear" w:color="auto" w:fill="FFFFFF"/>
            <w:vAlign w:val="center"/>
          </w:tcPr>
          <w:p w:rsidR="002570A8" w:rsidRPr="006B7DB1" w:rsidRDefault="002570A8" w:rsidP="006B7DB1">
            <w:pPr>
              <w:shd w:val="clear" w:color="auto" w:fill="FFFFFF"/>
              <w:spacing w:line="360" w:lineRule="auto"/>
            </w:pPr>
            <w:r w:rsidRPr="006B7DB1">
              <w:t>61</w:t>
            </w:r>
          </w:p>
        </w:tc>
      </w:tr>
      <w:tr w:rsidR="002570A8" w:rsidRPr="006B7DB1">
        <w:trPr>
          <w:trHeight w:val="22"/>
          <w:jc w:val="center"/>
        </w:trPr>
        <w:tc>
          <w:tcPr>
            <w:tcW w:w="1559" w:type="pct"/>
            <w:shd w:val="clear" w:color="auto" w:fill="FFFFFF"/>
            <w:vAlign w:val="center"/>
          </w:tcPr>
          <w:p w:rsidR="002570A8" w:rsidRPr="006B7DB1" w:rsidRDefault="002570A8" w:rsidP="006B7DB1">
            <w:pPr>
              <w:shd w:val="clear" w:color="auto" w:fill="FFFFFF"/>
              <w:spacing w:line="360" w:lineRule="auto"/>
            </w:pPr>
            <w:r w:rsidRPr="006B7DB1">
              <w:t>Транспорт</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760</w:t>
            </w:r>
          </w:p>
        </w:tc>
        <w:tc>
          <w:tcPr>
            <w:tcW w:w="568" w:type="pct"/>
            <w:shd w:val="clear" w:color="auto" w:fill="FFFFFF"/>
            <w:vAlign w:val="center"/>
          </w:tcPr>
          <w:p w:rsidR="002570A8" w:rsidRPr="006B7DB1" w:rsidRDefault="002570A8" w:rsidP="006B7DB1">
            <w:pPr>
              <w:shd w:val="clear" w:color="auto" w:fill="FFFFFF"/>
              <w:spacing w:line="360" w:lineRule="auto"/>
            </w:pPr>
            <w:r w:rsidRPr="006B7DB1">
              <w:t>575</w:t>
            </w:r>
          </w:p>
        </w:tc>
        <w:tc>
          <w:tcPr>
            <w:tcW w:w="567" w:type="pct"/>
            <w:shd w:val="clear" w:color="auto" w:fill="FFFFFF"/>
            <w:vAlign w:val="center"/>
          </w:tcPr>
          <w:p w:rsidR="002570A8" w:rsidRPr="006B7DB1" w:rsidRDefault="002570A8" w:rsidP="006B7DB1">
            <w:pPr>
              <w:shd w:val="clear" w:color="auto" w:fill="FFFFFF"/>
              <w:spacing w:line="360" w:lineRule="auto"/>
            </w:pPr>
            <w:r w:rsidRPr="006B7DB1">
              <w:t>0,8</w:t>
            </w:r>
          </w:p>
        </w:tc>
        <w:tc>
          <w:tcPr>
            <w:tcW w:w="577" w:type="pct"/>
            <w:shd w:val="clear" w:color="auto" w:fill="FFFFFF"/>
            <w:vAlign w:val="center"/>
          </w:tcPr>
          <w:p w:rsidR="002570A8" w:rsidRPr="006B7DB1" w:rsidRDefault="002570A8" w:rsidP="006B7DB1">
            <w:pPr>
              <w:shd w:val="clear" w:color="auto" w:fill="FFFFFF"/>
              <w:spacing w:line="360" w:lineRule="auto"/>
            </w:pPr>
            <w:r w:rsidRPr="006B7DB1">
              <w:t>0,2</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1009</w:t>
            </w:r>
          </w:p>
        </w:tc>
        <w:tc>
          <w:tcPr>
            <w:tcW w:w="585" w:type="pct"/>
            <w:shd w:val="clear" w:color="auto" w:fill="FFFFFF"/>
            <w:vAlign w:val="center"/>
          </w:tcPr>
          <w:p w:rsidR="002570A8" w:rsidRPr="006B7DB1" w:rsidRDefault="002570A8" w:rsidP="006B7DB1">
            <w:pPr>
              <w:shd w:val="clear" w:color="auto" w:fill="FFFFFF"/>
              <w:spacing w:line="360" w:lineRule="auto"/>
            </w:pPr>
            <w:r w:rsidRPr="006B7DB1">
              <w:t>686</w:t>
            </w:r>
          </w:p>
        </w:tc>
      </w:tr>
      <w:tr w:rsidR="002570A8" w:rsidRPr="006B7DB1">
        <w:trPr>
          <w:trHeight w:val="22"/>
          <w:jc w:val="center"/>
        </w:trPr>
        <w:tc>
          <w:tcPr>
            <w:tcW w:w="1559" w:type="pct"/>
            <w:shd w:val="clear" w:color="auto" w:fill="FFFFFF"/>
            <w:vAlign w:val="center"/>
          </w:tcPr>
          <w:p w:rsidR="002570A8" w:rsidRPr="006B7DB1" w:rsidRDefault="002570A8" w:rsidP="006B7DB1">
            <w:pPr>
              <w:shd w:val="clear" w:color="auto" w:fill="FFFFFF"/>
              <w:spacing w:line="360" w:lineRule="auto"/>
            </w:pPr>
            <w:r w:rsidRPr="006B7DB1">
              <w:t>Жилищно-коммунальное хозяйство</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968</w:t>
            </w:r>
          </w:p>
        </w:tc>
        <w:tc>
          <w:tcPr>
            <w:tcW w:w="568" w:type="pct"/>
            <w:shd w:val="clear" w:color="auto" w:fill="FFFFFF"/>
            <w:vAlign w:val="center"/>
          </w:tcPr>
          <w:p w:rsidR="002570A8" w:rsidRPr="006B7DB1" w:rsidRDefault="002570A8" w:rsidP="006B7DB1">
            <w:pPr>
              <w:shd w:val="clear" w:color="auto" w:fill="FFFFFF"/>
              <w:spacing w:line="360" w:lineRule="auto"/>
            </w:pPr>
            <w:r w:rsidRPr="006B7DB1">
              <w:t>1338</w:t>
            </w:r>
          </w:p>
        </w:tc>
        <w:tc>
          <w:tcPr>
            <w:tcW w:w="567" w:type="pct"/>
            <w:shd w:val="clear" w:color="auto" w:fill="FFFFFF"/>
            <w:vAlign w:val="center"/>
          </w:tcPr>
          <w:p w:rsidR="002570A8" w:rsidRPr="006B7DB1" w:rsidRDefault="002570A8" w:rsidP="006B7DB1">
            <w:pPr>
              <w:shd w:val="clear" w:color="auto" w:fill="FFFFFF"/>
              <w:spacing w:line="360" w:lineRule="auto"/>
            </w:pPr>
            <w:r w:rsidRPr="006B7DB1">
              <w:t>-</w:t>
            </w:r>
          </w:p>
        </w:tc>
        <w:tc>
          <w:tcPr>
            <w:tcW w:w="577" w:type="pct"/>
            <w:shd w:val="clear" w:color="auto" w:fill="FFFFFF"/>
            <w:vAlign w:val="center"/>
          </w:tcPr>
          <w:p w:rsidR="002570A8" w:rsidRPr="006B7DB1" w:rsidRDefault="002570A8" w:rsidP="006B7DB1">
            <w:pPr>
              <w:shd w:val="clear" w:color="auto" w:fill="FFFFFF"/>
              <w:spacing w:line="360" w:lineRule="auto"/>
            </w:pPr>
            <w:r w:rsidRPr="006B7DB1">
              <w:t>-</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1070</w:t>
            </w:r>
          </w:p>
        </w:tc>
        <w:tc>
          <w:tcPr>
            <w:tcW w:w="585" w:type="pct"/>
            <w:shd w:val="clear" w:color="auto" w:fill="FFFFFF"/>
            <w:vAlign w:val="center"/>
          </w:tcPr>
          <w:p w:rsidR="002570A8" w:rsidRPr="006B7DB1" w:rsidRDefault="002570A8" w:rsidP="006B7DB1">
            <w:pPr>
              <w:shd w:val="clear" w:color="auto" w:fill="FFFFFF"/>
              <w:spacing w:line="360" w:lineRule="auto"/>
            </w:pPr>
            <w:r w:rsidRPr="006B7DB1">
              <w:t>1229</w:t>
            </w:r>
          </w:p>
        </w:tc>
      </w:tr>
      <w:tr w:rsidR="002570A8" w:rsidRPr="006B7DB1">
        <w:trPr>
          <w:trHeight w:val="72"/>
          <w:jc w:val="center"/>
        </w:trPr>
        <w:tc>
          <w:tcPr>
            <w:tcW w:w="1559" w:type="pct"/>
            <w:shd w:val="clear" w:color="auto" w:fill="FFFFFF"/>
            <w:vAlign w:val="center"/>
          </w:tcPr>
          <w:p w:rsidR="002570A8" w:rsidRPr="006B7DB1" w:rsidRDefault="002570A8" w:rsidP="006B7DB1">
            <w:pPr>
              <w:shd w:val="clear" w:color="auto" w:fill="FFFFFF"/>
              <w:spacing w:line="360" w:lineRule="auto"/>
            </w:pPr>
            <w:r w:rsidRPr="006B7DB1">
              <w:t>ВСЕГО:</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239156</w:t>
            </w:r>
          </w:p>
        </w:tc>
        <w:tc>
          <w:tcPr>
            <w:tcW w:w="568" w:type="pct"/>
            <w:shd w:val="clear" w:color="auto" w:fill="FFFFFF"/>
            <w:vAlign w:val="center"/>
          </w:tcPr>
          <w:p w:rsidR="002570A8" w:rsidRPr="006B7DB1" w:rsidRDefault="002570A8" w:rsidP="006B7DB1">
            <w:pPr>
              <w:shd w:val="clear" w:color="auto" w:fill="FFFFFF"/>
              <w:spacing w:line="360" w:lineRule="auto"/>
            </w:pPr>
            <w:r w:rsidRPr="006B7DB1">
              <w:t>64743</w:t>
            </w:r>
          </w:p>
        </w:tc>
        <w:tc>
          <w:tcPr>
            <w:tcW w:w="567" w:type="pct"/>
            <w:shd w:val="clear" w:color="auto" w:fill="FFFFFF"/>
            <w:vAlign w:val="center"/>
          </w:tcPr>
          <w:p w:rsidR="002570A8" w:rsidRPr="006B7DB1" w:rsidRDefault="002570A8" w:rsidP="006B7DB1">
            <w:pPr>
              <w:shd w:val="clear" w:color="auto" w:fill="FFFFFF"/>
              <w:spacing w:line="360" w:lineRule="auto"/>
            </w:pPr>
            <w:r w:rsidRPr="006B7DB1">
              <w:t>60</w:t>
            </w:r>
          </w:p>
        </w:tc>
        <w:tc>
          <w:tcPr>
            <w:tcW w:w="577" w:type="pct"/>
            <w:shd w:val="clear" w:color="auto" w:fill="FFFFFF"/>
            <w:vAlign w:val="center"/>
          </w:tcPr>
          <w:p w:rsidR="002570A8" w:rsidRPr="006B7DB1" w:rsidRDefault="002570A8" w:rsidP="006B7DB1">
            <w:pPr>
              <w:shd w:val="clear" w:color="auto" w:fill="FFFFFF"/>
              <w:spacing w:line="360" w:lineRule="auto"/>
            </w:pPr>
            <w:r w:rsidRPr="006B7DB1">
              <w:t>6,9</w:t>
            </w:r>
          </w:p>
        </w:tc>
        <w:tc>
          <w:tcPr>
            <w:tcW w:w="572" w:type="pct"/>
            <w:shd w:val="clear" w:color="auto" w:fill="FFFFFF"/>
            <w:vAlign w:val="center"/>
          </w:tcPr>
          <w:p w:rsidR="002570A8" w:rsidRPr="006B7DB1" w:rsidRDefault="002570A8" w:rsidP="006B7DB1">
            <w:pPr>
              <w:shd w:val="clear" w:color="auto" w:fill="FFFFFF"/>
              <w:spacing w:line="360" w:lineRule="auto"/>
            </w:pPr>
            <w:r w:rsidRPr="006B7DB1">
              <w:t>256678</w:t>
            </w:r>
          </w:p>
        </w:tc>
        <w:tc>
          <w:tcPr>
            <w:tcW w:w="585" w:type="pct"/>
            <w:shd w:val="clear" w:color="auto" w:fill="FFFFFF"/>
            <w:vAlign w:val="center"/>
          </w:tcPr>
          <w:p w:rsidR="002570A8" w:rsidRPr="006B7DB1" w:rsidRDefault="002570A8" w:rsidP="006B7DB1">
            <w:pPr>
              <w:shd w:val="clear" w:color="auto" w:fill="FFFFFF"/>
              <w:spacing w:line="360" w:lineRule="auto"/>
            </w:pPr>
            <w:r w:rsidRPr="006B7DB1">
              <w:t>66131</w:t>
            </w:r>
          </w:p>
        </w:tc>
      </w:tr>
    </w:tbl>
    <w:p w:rsidR="006B7DB1" w:rsidRDefault="006B7DB1" w:rsidP="006B7DB1">
      <w:pPr>
        <w:shd w:val="clear" w:color="auto" w:fill="FFFFFF"/>
        <w:spacing w:line="360" w:lineRule="auto"/>
        <w:ind w:firstLine="720"/>
        <w:jc w:val="both"/>
        <w:rPr>
          <w:b/>
          <w:sz w:val="28"/>
          <w:szCs w:val="28"/>
          <w:lang w:val="en-US"/>
        </w:rPr>
      </w:pPr>
    </w:p>
    <w:p w:rsidR="002570A8" w:rsidRPr="006B7DB1" w:rsidRDefault="002570A8" w:rsidP="006B7DB1">
      <w:pPr>
        <w:shd w:val="clear" w:color="auto" w:fill="FFFFFF"/>
        <w:spacing w:line="360" w:lineRule="auto"/>
        <w:ind w:firstLine="720"/>
        <w:jc w:val="both"/>
        <w:rPr>
          <w:sz w:val="28"/>
          <w:szCs w:val="28"/>
          <w:lang w:val="en-US"/>
        </w:rPr>
      </w:pPr>
      <w:r w:rsidRPr="006B7DB1">
        <w:rPr>
          <w:sz w:val="28"/>
          <w:szCs w:val="28"/>
        </w:rPr>
        <w:t>Выбросы диоксида серы от стационарных источников по городам</w:t>
      </w:r>
      <w:r w:rsidR="009F1719" w:rsidRPr="006B7DB1">
        <w:rPr>
          <w:sz w:val="28"/>
          <w:szCs w:val="28"/>
        </w:rPr>
        <w:t xml:space="preserve"> </w:t>
      </w:r>
      <w:r w:rsidRPr="006B7DB1">
        <w:rPr>
          <w:sz w:val="28"/>
          <w:szCs w:val="28"/>
        </w:rPr>
        <w:t>Челябинской области, тонн</w:t>
      </w:r>
    </w:p>
    <w:p w:rsidR="006B7DB1" w:rsidRPr="006B7DB1" w:rsidRDefault="006B7DB1" w:rsidP="006B7DB1">
      <w:pPr>
        <w:shd w:val="clear" w:color="auto" w:fill="FFFFFF"/>
        <w:spacing w:line="360" w:lineRule="auto"/>
        <w:ind w:firstLine="720"/>
        <w:jc w:val="both"/>
        <w:rPr>
          <w:b/>
          <w:sz w:val="28"/>
          <w:szCs w:val="28"/>
          <w:lang w:val="en-US"/>
        </w:rPr>
      </w:pPr>
    </w:p>
    <w:tbl>
      <w:tblPr>
        <w:tblW w:w="48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914"/>
        <w:gridCol w:w="1298"/>
        <w:gridCol w:w="1307"/>
        <w:gridCol w:w="1268"/>
        <w:gridCol w:w="1274"/>
        <w:gridCol w:w="1278"/>
        <w:gridCol w:w="773"/>
      </w:tblGrid>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Город</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1988</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1992</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2001</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2002</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2003</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Магнитогорск</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83861</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38599</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31898</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29359</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29110</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Карабаш</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142600</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4442</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84394</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82917</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88678</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Троицк</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139800</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128300</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43031</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36926</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44586</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Южноуральск</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42400</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30400</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25490</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19962</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23273</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Верхний Уфалей</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89527</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68565</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39345</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32077</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37760</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Златоуст</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3928</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2277</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831</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770</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708</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Миасс</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1783</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1557</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725</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513</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305</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Катав-Ивановск</w:t>
            </w:r>
            <w:r w:rsidR="003974C9" w:rsidRPr="006B7DB1">
              <w:t xml:space="preserve"> </w:t>
            </w:r>
            <w:r w:rsidRPr="006B7DB1">
              <w:t>и район</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5986</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81</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23</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9</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5</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Аша и район</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9346</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7904</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455</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602</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468</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Сатка и район</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2170</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937</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988</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673</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457</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Кыштым</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33095</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31760</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653</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355</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506</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Челябинск</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60138</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34709</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17932</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16504</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17122</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Куса и район</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2854</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4001</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903</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367</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20</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Карталы и район</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386</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210</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118</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125</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99</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Коркино</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3398</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594</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124</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131</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116</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Копейск</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3241</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3185</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356</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182</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476</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Еманжелинск</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804</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377</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116</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51</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44</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Чебаркуль и район</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169</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26</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121</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68</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54</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Касли и район</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1388</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1121</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99</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62</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114</w:t>
            </w:r>
          </w:p>
        </w:tc>
        <w:tc>
          <w:tcPr>
            <w:tcW w:w="424"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3"/>
          <w:jc w:val="center"/>
        </w:trPr>
        <w:tc>
          <w:tcPr>
            <w:tcW w:w="1051" w:type="pct"/>
            <w:shd w:val="clear" w:color="auto" w:fill="FFFFFF"/>
            <w:vAlign w:val="center"/>
          </w:tcPr>
          <w:p w:rsidR="002570A8" w:rsidRPr="006B7DB1" w:rsidRDefault="002570A8" w:rsidP="006B7DB1">
            <w:pPr>
              <w:shd w:val="clear" w:color="auto" w:fill="FFFFFF"/>
              <w:spacing w:line="360" w:lineRule="auto"/>
            </w:pPr>
            <w:r w:rsidRPr="006B7DB1">
              <w:t>Всего по области</w:t>
            </w:r>
          </w:p>
        </w:tc>
        <w:tc>
          <w:tcPr>
            <w:tcW w:w="712" w:type="pct"/>
            <w:shd w:val="clear" w:color="auto" w:fill="FFFFFF"/>
            <w:vAlign w:val="center"/>
          </w:tcPr>
          <w:p w:rsidR="002570A8" w:rsidRPr="006B7DB1" w:rsidRDefault="002570A8" w:rsidP="006B7DB1">
            <w:pPr>
              <w:shd w:val="clear" w:color="auto" w:fill="FFFFFF"/>
              <w:spacing w:line="360" w:lineRule="auto"/>
            </w:pPr>
            <w:r w:rsidRPr="006B7DB1">
              <w:t>2624615</w:t>
            </w:r>
          </w:p>
        </w:tc>
        <w:tc>
          <w:tcPr>
            <w:tcW w:w="717" w:type="pct"/>
            <w:shd w:val="clear" w:color="auto" w:fill="FFFFFF"/>
            <w:vAlign w:val="center"/>
          </w:tcPr>
          <w:p w:rsidR="002570A8" w:rsidRPr="006B7DB1" w:rsidRDefault="002570A8" w:rsidP="006B7DB1">
            <w:pPr>
              <w:shd w:val="clear" w:color="auto" w:fill="FFFFFF"/>
              <w:spacing w:line="360" w:lineRule="auto"/>
            </w:pPr>
            <w:r w:rsidRPr="006B7DB1">
              <w:t>1824562</w:t>
            </w:r>
          </w:p>
        </w:tc>
        <w:tc>
          <w:tcPr>
            <w:tcW w:w="696" w:type="pct"/>
            <w:shd w:val="clear" w:color="auto" w:fill="FFFFFF"/>
            <w:vAlign w:val="center"/>
          </w:tcPr>
          <w:p w:rsidR="002570A8" w:rsidRPr="006B7DB1" w:rsidRDefault="002570A8" w:rsidP="006B7DB1">
            <w:pPr>
              <w:shd w:val="clear" w:color="auto" w:fill="FFFFFF"/>
              <w:spacing w:line="360" w:lineRule="auto"/>
            </w:pPr>
            <w:r w:rsidRPr="006B7DB1">
              <w:t>984064</w:t>
            </w:r>
          </w:p>
        </w:tc>
        <w:tc>
          <w:tcPr>
            <w:tcW w:w="699" w:type="pct"/>
            <w:shd w:val="clear" w:color="auto" w:fill="FFFFFF"/>
            <w:vAlign w:val="center"/>
          </w:tcPr>
          <w:p w:rsidR="002570A8" w:rsidRPr="006B7DB1" w:rsidRDefault="002570A8" w:rsidP="006B7DB1">
            <w:pPr>
              <w:shd w:val="clear" w:color="auto" w:fill="FFFFFF"/>
              <w:spacing w:line="360" w:lineRule="auto"/>
            </w:pPr>
            <w:r w:rsidRPr="006B7DB1">
              <w:t>902543</w:t>
            </w:r>
          </w:p>
        </w:tc>
        <w:tc>
          <w:tcPr>
            <w:tcW w:w="701" w:type="pct"/>
            <w:shd w:val="clear" w:color="auto" w:fill="FFFFFF"/>
            <w:vAlign w:val="center"/>
          </w:tcPr>
          <w:p w:rsidR="002570A8" w:rsidRPr="006B7DB1" w:rsidRDefault="002570A8" w:rsidP="006B7DB1">
            <w:pPr>
              <w:shd w:val="clear" w:color="auto" w:fill="FFFFFF"/>
              <w:spacing w:line="360" w:lineRule="auto"/>
            </w:pPr>
            <w:r w:rsidRPr="006B7DB1">
              <w:t>910269</w:t>
            </w:r>
          </w:p>
        </w:tc>
        <w:tc>
          <w:tcPr>
            <w:tcW w:w="424" w:type="pct"/>
            <w:shd w:val="clear" w:color="auto" w:fill="FFFFFF"/>
            <w:vAlign w:val="center"/>
          </w:tcPr>
          <w:p w:rsidR="002570A8" w:rsidRPr="006B7DB1" w:rsidRDefault="002570A8" w:rsidP="006B7DB1">
            <w:pPr>
              <w:shd w:val="clear" w:color="auto" w:fill="FFFFFF"/>
              <w:spacing w:line="360" w:lineRule="auto"/>
            </w:pPr>
          </w:p>
        </w:tc>
      </w:tr>
    </w:tbl>
    <w:p w:rsidR="003974C9" w:rsidRPr="006B7DB1" w:rsidRDefault="003974C9" w:rsidP="006B7DB1">
      <w:pPr>
        <w:shd w:val="clear" w:color="auto" w:fill="FFFFFF"/>
        <w:spacing w:line="360" w:lineRule="auto"/>
        <w:ind w:firstLine="720"/>
        <w:jc w:val="both"/>
        <w:rPr>
          <w:sz w:val="28"/>
          <w:szCs w:val="28"/>
        </w:rPr>
      </w:pPr>
      <w:r w:rsidRPr="006B7DB1">
        <w:rPr>
          <w:sz w:val="28"/>
          <w:szCs w:val="28"/>
        </w:rPr>
        <w:t>Выбросы оксидов азота от стационарных источников по городам Челябинской области, тонн</w:t>
      </w:r>
    </w:p>
    <w:p w:rsidR="006B7DB1" w:rsidRPr="006B7DB1" w:rsidRDefault="006B7DB1" w:rsidP="006B7DB1">
      <w:pPr>
        <w:shd w:val="clear" w:color="auto" w:fill="FFFFFF"/>
        <w:spacing w:line="360" w:lineRule="auto"/>
        <w:ind w:firstLine="720"/>
        <w:jc w:val="both"/>
        <w:rPr>
          <w:sz w:val="28"/>
          <w:szCs w:val="28"/>
        </w:rPr>
      </w:pPr>
    </w:p>
    <w:tbl>
      <w:tblPr>
        <w:tblW w:w="4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34"/>
        <w:gridCol w:w="1237"/>
        <w:gridCol w:w="1246"/>
        <w:gridCol w:w="1210"/>
        <w:gridCol w:w="1219"/>
        <w:gridCol w:w="1219"/>
        <w:gridCol w:w="1066"/>
      </w:tblGrid>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Город</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1988</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1992</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2001</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2002</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2003</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Магнитогорск</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34300</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37285</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23544</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23425</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23616</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Карабаш</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60</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70</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315</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371</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105</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Троицк</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28800</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27600</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12625</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11505</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12775</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Южноуральск</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12100</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8860</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5581</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5319</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6028</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Верхний Уфалей</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582</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750</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521</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452</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341</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Златоуст</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1930</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1938</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950</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872</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1050</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Миасс</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608</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1347</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704</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708</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661</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Катав-Ивановск</w:t>
            </w:r>
            <w:r w:rsidR="003974C9" w:rsidRPr="006B7DB1">
              <w:t xml:space="preserve"> </w:t>
            </w:r>
            <w:r w:rsidRPr="006B7DB1">
              <w:t>и район</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2043</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2084</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2455</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2284</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874</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Аша и район</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3132</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1690</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1217</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1340</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1310</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Сатка и район</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4046</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3957</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3306</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4630</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2859</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Кыштым</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5449</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4209</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248</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182</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168</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Челябинск</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29405</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27017</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15241</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14378</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14579</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Куса и район</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144</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410</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165</w:t>
            </w:r>
          </w:p>
        </w:tc>
        <w:tc>
          <w:tcPr>
            <w:tcW w:w="675" w:type="pct"/>
            <w:shd w:val="clear" w:color="auto" w:fill="FFFFFF"/>
            <w:vAlign w:val="center"/>
          </w:tcPr>
          <w:p w:rsidR="002570A8" w:rsidRPr="006B7DB1" w:rsidRDefault="004F0C32" w:rsidP="006B7DB1">
            <w:pPr>
              <w:shd w:val="clear" w:color="auto" w:fill="FFFFFF"/>
              <w:spacing w:line="360" w:lineRule="auto"/>
            </w:pPr>
            <w:r w:rsidRPr="006B7DB1">
              <w:t>110</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35</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Карталы и район</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89</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162</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148</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152</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Коркино</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4131</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4262</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874</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890</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736</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Копейск</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537</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2560</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531</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443</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414</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Еманжелинск</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158</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132</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112</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122</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92</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Чебаркуль и район</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781</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341</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249</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241</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187</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Касли и район</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218</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242</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141</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108</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103</w:t>
            </w:r>
          </w:p>
        </w:tc>
        <w:tc>
          <w:tcPr>
            <w:tcW w:w="590" w:type="pct"/>
            <w:shd w:val="clear" w:color="auto" w:fill="FFFFFF"/>
            <w:vAlign w:val="center"/>
          </w:tcPr>
          <w:p w:rsidR="002570A8" w:rsidRPr="006B7DB1" w:rsidRDefault="002570A8" w:rsidP="006B7DB1">
            <w:pPr>
              <w:shd w:val="clear" w:color="auto" w:fill="FFFFFF"/>
              <w:spacing w:line="360" w:lineRule="auto"/>
            </w:pPr>
          </w:p>
        </w:tc>
      </w:tr>
      <w:tr w:rsidR="002570A8" w:rsidRPr="006B7DB1">
        <w:trPr>
          <w:trHeight w:val="24"/>
          <w:jc w:val="center"/>
        </w:trPr>
        <w:tc>
          <w:tcPr>
            <w:tcW w:w="1015" w:type="pct"/>
            <w:shd w:val="clear" w:color="auto" w:fill="FFFFFF"/>
            <w:vAlign w:val="center"/>
          </w:tcPr>
          <w:p w:rsidR="002570A8" w:rsidRPr="006B7DB1" w:rsidRDefault="002570A8" w:rsidP="006B7DB1">
            <w:pPr>
              <w:shd w:val="clear" w:color="auto" w:fill="FFFFFF"/>
              <w:spacing w:line="360" w:lineRule="auto"/>
            </w:pPr>
            <w:r w:rsidRPr="006B7DB1">
              <w:t>Всего по области</w:t>
            </w:r>
          </w:p>
        </w:tc>
        <w:tc>
          <w:tcPr>
            <w:tcW w:w="685" w:type="pct"/>
            <w:shd w:val="clear" w:color="auto" w:fill="FFFFFF"/>
            <w:vAlign w:val="center"/>
          </w:tcPr>
          <w:p w:rsidR="002570A8" w:rsidRPr="006B7DB1" w:rsidRDefault="002570A8" w:rsidP="006B7DB1">
            <w:pPr>
              <w:shd w:val="clear" w:color="auto" w:fill="FFFFFF"/>
              <w:spacing w:line="360" w:lineRule="auto"/>
            </w:pPr>
            <w:r w:rsidRPr="006B7DB1">
              <w:t>28083</w:t>
            </w:r>
          </w:p>
        </w:tc>
        <w:tc>
          <w:tcPr>
            <w:tcW w:w="690" w:type="pct"/>
            <w:shd w:val="clear" w:color="auto" w:fill="FFFFFF"/>
            <w:vAlign w:val="center"/>
          </w:tcPr>
          <w:p w:rsidR="002570A8" w:rsidRPr="006B7DB1" w:rsidRDefault="002570A8" w:rsidP="006B7DB1">
            <w:pPr>
              <w:shd w:val="clear" w:color="auto" w:fill="FFFFFF"/>
              <w:spacing w:line="360" w:lineRule="auto"/>
            </w:pPr>
            <w:r w:rsidRPr="006B7DB1">
              <w:t>126125</w:t>
            </w:r>
          </w:p>
        </w:tc>
        <w:tc>
          <w:tcPr>
            <w:tcW w:w="670" w:type="pct"/>
            <w:shd w:val="clear" w:color="auto" w:fill="FFFFFF"/>
            <w:vAlign w:val="center"/>
          </w:tcPr>
          <w:p w:rsidR="002570A8" w:rsidRPr="006B7DB1" w:rsidRDefault="002570A8" w:rsidP="006B7DB1">
            <w:pPr>
              <w:shd w:val="clear" w:color="auto" w:fill="FFFFFF"/>
              <w:spacing w:line="360" w:lineRule="auto"/>
            </w:pPr>
            <w:r w:rsidRPr="006B7DB1">
              <w:t>74554</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72893</w:t>
            </w:r>
          </w:p>
        </w:tc>
        <w:tc>
          <w:tcPr>
            <w:tcW w:w="675" w:type="pct"/>
            <w:shd w:val="clear" w:color="auto" w:fill="FFFFFF"/>
            <w:vAlign w:val="center"/>
          </w:tcPr>
          <w:p w:rsidR="002570A8" w:rsidRPr="006B7DB1" w:rsidRDefault="002570A8" w:rsidP="006B7DB1">
            <w:pPr>
              <w:shd w:val="clear" w:color="auto" w:fill="FFFFFF"/>
              <w:spacing w:line="360" w:lineRule="auto"/>
            </w:pPr>
            <w:r w:rsidRPr="006B7DB1">
              <w:t>70756</w:t>
            </w:r>
          </w:p>
        </w:tc>
        <w:tc>
          <w:tcPr>
            <w:tcW w:w="590" w:type="pct"/>
            <w:shd w:val="clear" w:color="auto" w:fill="FFFFFF"/>
            <w:vAlign w:val="center"/>
          </w:tcPr>
          <w:p w:rsidR="002570A8" w:rsidRPr="006B7DB1" w:rsidRDefault="002570A8" w:rsidP="006B7DB1">
            <w:pPr>
              <w:shd w:val="clear" w:color="auto" w:fill="FFFFFF"/>
              <w:spacing w:line="360" w:lineRule="auto"/>
            </w:pPr>
          </w:p>
        </w:tc>
      </w:tr>
    </w:tbl>
    <w:p w:rsidR="002570A8" w:rsidRPr="006B7DB1" w:rsidRDefault="008750DA" w:rsidP="006B7DB1">
      <w:pPr>
        <w:pStyle w:val="1"/>
        <w:spacing w:before="0" w:after="0" w:line="360" w:lineRule="auto"/>
        <w:ind w:firstLine="720"/>
        <w:rPr>
          <w:rFonts w:cs="Times New Roman"/>
          <w:kern w:val="0"/>
          <w:szCs w:val="28"/>
        </w:rPr>
      </w:pPr>
      <w:r w:rsidRPr="006B7DB1">
        <w:rPr>
          <w:rFonts w:cs="Times New Roman"/>
          <w:kern w:val="0"/>
          <w:szCs w:val="28"/>
        </w:rPr>
        <w:br w:type="page"/>
      </w:r>
      <w:bookmarkStart w:id="7" w:name="_Toc153593600"/>
      <w:r w:rsidR="006B7DB1" w:rsidRPr="006B7DB1">
        <w:rPr>
          <w:rFonts w:cs="Times New Roman"/>
          <w:szCs w:val="28"/>
          <w:lang w:val="en-US"/>
        </w:rPr>
        <w:t>III</w:t>
      </w:r>
      <w:r w:rsidR="006B7DB1" w:rsidRPr="006B7DB1">
        <w:rPr>
          <w:rFonts w:cs="Times New Roman"/>
          <w:szCs w:val="28"/>
        </w:rPr>
        <w:t>. ЭКОЛОГИЧЕСКАЯ ГАЗОВАЯ ФУНКЦИЯ ПОЧВ</w:t>
      </w:r>
      <w:bookmarkEnd w:id="7"/>
    </w:p>
    <w:p w:rsidR="006B7DB1" w:rsidRPr="006B7DB1" w:rsidRDefault="006B7DB1" w:rsidP="006B7DB1">
      <w:pPr>
        <w:shd w:val="clear" w:color="auto" w:fill="FFFFFF"/>
        <w:spacing w:line="360" w:lineRule="auto"/>
        <w:ind w:firstLine="720"/>
        <w:jc w:val="both"/>
        <w:rPr>
          <w:sz w:val="28"/>
          <w:szCs w:val="28"/>
        </w:rPr>
      </w:pPr>
    </w:p>
    <w:p w:rsidR="002570A8" w:rsidRPr="006B7DB1" w:rsidRDefault="002570A8" w:rsidP="006B7DB1">
      <w:pPr>
        <w:shd w:val="clear" w:color="auto" w:fill="FFFFFF"/>
        <w:spacing w:line="360" w:lineRule="auto"/>
        <w:ind w:firstLine="720"/>
        <w:jc w:val="both"/>
        <w:rPr>
          <w:sz w:val="28"/>
          <w:szCs w:val="28"/>
        </w:rPr>
      </w:pPr>
      <w:r w:rsidRPr="006B7DB1">
        <w:rPr>
          <w:sz w:val="28"/>
          <w:szCs w:val="28"/>
        </w:rPr>
        <w:t xml:space="preserve">Педосфера выполняет ряд уникальных экологических функций, без которых существование жизни на Земле было бы невозможным. Среди них особое место занимает газовая функция почвенного покрова, как глобального </w:t>
      </w:r>
      <w:r w:rsidRPr="006B7DB1">
        <w:rPr>
          <w:b/>
          <w:bCs/>
          <w:i/>
          <w:iCs/>
          <w:sz w:val="28"/>
          <w:szCs w:val="28"/>
        </w:rPr>
        <w:t xml:space="preserve">источника, стока и резервуара </w:t>
      </w:r>
      <w:r w:rsidRPr="006B7DB1">
        <w:rPr>
          <w:sz w:val="28"/>
          <w:szCs w:val="28"/>
        </w:rPr>
        <w:t>газообразных веществ, формирующих состав атмосферы и влияющих на состояние климата планеты. В исследовании осуществлена попытка обобщения современной информации, касающейся количественной оценки указанной функции в связи с глобальными экологическими проблемами - парникового эффекта и загрязнения окружающей среды. Предложена новейшая схема глобального углеродного цикла. Почвенный покров занимает в ней третью по значимости позицию в депонировании углерода (1480 ± 720 РгС) после литосферы и мирового океана. Антропогенная нагрузка на почвы за последнее столетие привела к серьезным потерям ОВ из этого резервуара, эквивалентным 75% наблюдаемого прироста СО</w:t>
      </w:r>
      <w:r w:rsidRPr="006B7DB1">
        <w:rPr>
          <w:sz w:val="28"/>
          <w:szCs w:val="28"/>
          <w:vertAlign w:val="subscript"/>
        </w:rPr>
        <w:t>2</w:t>
      </w:r>
      <w:r w:rsidRPr="006B7DB1">
        <w:rPr>
          <w:sz w:val="28"/>
          <w:szCs w:val="28"/>
        </w:rPr>
        <w:t xml:space="preserve"> в атмосфере. Показано, что долгосрочная консервация углерода имеет место лишь при условии устойчивого функционирования самоорганизуемой нелинейной системы «биоценоз - почва». Потеря устойчивости приводит к катастрофически быстрой минерализации накапливаемого веками ОВ, что подтверждается динамикой ОВ пахотных почв и мелиорируемых торфяников. В связи с этим подлежит ревизии положение о длительных (500-5000 лет) характерных временах депонирования углерода в почвах. Для большинства почв эти величины должны быть на порядок ниже, если идет речь не об отдельных устойчивых фракциях, а о всей массе ОВ в целом. Приведена сравнительная оценка глобальных источников и стоков парниковых газов. Показано, что глобальная продукция метана природными и с/х почвами составляет более 30% от общего поступления этого газа в атмосферу, что в 1,5 раза превышает индустриальные источники. Для закиси азота вклад почвенного покрова в глобальную эмиссию оценен в 50-60%, а вместе с удобрениями - в 70-80%. Оценка поглощения СН</w:t>
      </w:r>
      <w:r w:rsidRPr="006B7DB1">
        <w:rPr>
          <w:sz w:val="28"/>
          <w:szCs w:val="28"/>
          <w:vertAlign w:val="subscript"/>
        </w:rPr>
        <w:t>4</w:t>
      </w:r>
      <w:r w:rsidRPr="006B7DB1">
        <w:rPr>
          <w:sz w:val="28"/>
          <w:szCs w:val="28"/>
        </w:rPr>
        <w:t xml:space="preserve"> и </w:t>
      </w:r>
      <w:r w:rsidRPr="006B7DB1">
        <w:rPr>
          <w:sz w:val="28"/>
          <w:szCs w:val="28"/>
          <w:lang w:val="en-US"/>
        </w:rPr>
        <w:t>N</w:t>
      </w:r>
      <w:r w:rsidRPr="006B7DB1">
        <w:rPr>
          <w:sz w:val="28"/>
          <w:szCs w:val="28"/>
          <w:vertAlign w:val="subscript"/>
        </w:rPr>
        <w:t>2</w:t>
      </w:r>
      <w:r w:rsidRPr="006B7DB1">
        <w:rPr>
          <w:sz w:val="28"/>
          <w:szCs w:val="28"/>
          <w:lang w:val="en-US"/>
        </w:rPr>
        <w:t>O</w:t>
      </w:r>
      <w:r w:rsidRPr="006B7DB1">
        <w:rPr>
          <w:sz w:val="28"/>
          <w:szCs w:val="28"/>
        </w:rPr>
        <w:t xml:space="preserve"> корректируется с учетом процессов, происходящих не только на поверхности, но и внутри почвы. Выявлено ведущее (75-80% стока) значение почвы в поглощении загрязняющих атмосферу газов (СО, </w:t>
      </w:r>
      <w:r w:rsidRPr="006B7DB1">
        <w:rPr>
          <w:sz w:val="28"/>
          <w:szCs w:val="28"/>
          <w:lang w:val="en-US"/>
        </w:rPr>
        <w:t>SO</w:t>
      </w:r>
      <w:r w:rsidRPr="006B7DB1">
        <w:rPr>
          <w:sz w:val="28"/>
          <w:szCs w:val="28"/>
          <w:vertAlign w:val="subscript"/>
        </w:rPr>
        <w:t>2</w:t>
      </w:r>
      <w:r w:rsidRPr="006B7DB1">
        <w:rPr>
          <w:sz w:val="28"/>
          <w:szCs w:val="28"/>
        </w:rPr>
        <w:t xml:space="preserve">). Рассмотрена проблема поведения в почве летучих органических соединений - паров жидко-фазных поллютантов и фумигантов. Предложены новые подходы к количественной оценке газовой функции почв на базе кинетических моделей массопереноса, межфазных взаимодействий и генерирования (поглощения) газообразных веществ в почве как биокосной, поликомпонентной, трехфазной, динамической системе в потоках веществ </w:t>
      </w:r>
      <w:r w:rsidRPr="006B7DB1">
        <w:rPr>
          <w:bCs/>
          <w:sz w:val="28"/>
          <w:szCs w:val="28"/>
        </w:rPr>
        <w:t xml:space="preserve">и </w:t>
      </w:r>
      <w:r w:rsidRPr="006B7DB1">
        <w:rPr>
          <w:sz w:val="28"/>
          <w:szCs w:val="28"/>
        </w:rPr>
        <w:t>энергии.</w:t>
      </w:r>
    </w:p>
    <w:p w:rsidR="00D105AA" w:rsidRDefault="008750DA" w:rsidP="006B7DB1">
      <w:pPr>
        <w:pStyle w:val="1"/>
        <w:spacing w:before="0" w:after="0" w:line="360" w:lineRule="auto"/>
        <w:ind w:firstLine="720"/>
        <w:rPr>
          <w:rFonts w:cs="Times New Roman"/>
          <w:szCs w:val="28"/>
          <w:lang w:val="en-US"/>
        </w:rPr>
      </w:pPr>
      <w:r w:rsidRPr="006B7DB1">
        <w:rPr>
          <w:rFonts w:cs="Times New Roman"/>
          <w:kern w:val="0"/>
          <w:szCs w:val="28"/>
        </w:rPr>
        <w:br w:type="page"/>
      </w:r>
      <w:bookmarkStart w:id="8" w:name="_Toc153593601"/>
      <w:r w:rsidR="006B7DB1" w:rsidRPr="006B7DB1">
        <w:rPr>
          <w:rFonts w:cs="Times New Roman"/>
          <w:szCs w:val="28"/>
        </w:rPr>
        <w:t>ЗАКЛЮЧЕНИЕ</w:t>
      </w:r>
      <w:bookmarkEnd w:id="8"/>
    </w:p>
    <w:p w:rsidR="006B7DB1" w:rsidRPr="006B7DB1" w:rsidRDefault="006B7DB1" w:rsidP="006B7DB1">
      <w:pPr>
        <w:rPr>
          <w:sz w:val="28"/>
          <w:szCs w:val="28"/>
          <w:lang w:val="en-US"/>
        </w:rPr>
      </w:pPr>
    </w:p>
    <w:p w:rsidR="009F3507" w:rsidRPr="006B7DB1" w:rsidRDefault="002570A8" w:rsidP="006B7DB1">
      <w:pPr>
        <w:shd w:val="clear" w:color="auto" w:fill="FFFFFF"/>
        <w:spacing w:line="360" w:lineRule="auto"/>
        <w:ind w:firstLine="720"/>
        <w:jc w:val="both"/>
        <w:rPr>
          <w:sz w:val="28"/>
          <w:szCs w:val="28"/>
        </w:rPr>
      </w:pPr>
      <w:r w:rsidRPr="006B7DB1">
        <w:rPr>
          <w:sz w:val="28"/>
          <w:szCs w:val="28"/>
        </w:rPr>
        <w:t>Почвы рассматриваются как биокосные системы, интегральным показателем эколого-геохимической устойчивости которых к техногенным воздействиям являются: нормальное функционирование связанных с почвой организмов, биопродуктивность и биохимическое качество создаваемой продукции. Поэтому объектами эколого-геохимической оценки являются природные и антропогенные биопедоценозы, а также их геохимически сопряженные общности - местные биогеохимические ландшафты. Уточняется понятийный аппарат, используемый при эколого-геохимической оценке устойчивости биопедоценозов. Вводится понятие о педобиомах, типологических группах почв со сходными уровнями потенциальной эколого-геохимической сенсорности, посттехногенной консервативности и эколого-геохимической устойчивости. На основании базы данных о свойствах почв России, контролирующих их эколого-геохимическую устойчивость, даются алгоритмы для оценки устойчивости почв по отношению к кислотным воздействиям, тяжелым металлам, селену и фтору.</w:t>
      </w:r>
    </w:p>
    <w:p w:rsidR="002570A8" w:rsidRPr="006B7DB1" w:rsidRDefault="002570A8" w:rsidP="006B7DB1">
      <w:pPr>
        <w:pStyle w:val="1"/>
        <w:spacing w:before="0" w:after="0" w:line="360" w:lineRule="auto"/>
        <w:ind w:firstLine="720"/>
        <w:rPr>
          <w:rFonts w:cs="Times New Roman"/>
          <w:szCs w:val="28"/>
          <w:lang w:val="en-US"/>
        </w:rPr>
      </w:pPr>
      <w:r w:rsidRPr="006B7DB1">
        <w:rPr>
          <w:rFonts w:cs="Times New Roman"/>
          <w:szCs w:val="28"/>
        </w:rPr>
        <w:br w:type="page"/>
      </w:r>
      <w:bookmarkStart w:id="9" w:name="_Toc153593602"/>
      <w:r w:rsidR="006B7DB1" w:rsidRPr="006B7DB1">
        <w:rPr>
          <w:rFonts w:cs="Times New Roman"/>
          <w:szCs w:val="28"/>
        </w:rPr>
        <w:t>СПИСОК ЛИТЕРАТУРЫ</w:t>
      </w:r>
      <w:bookmarkEnd w:id="9"/>
    </w:p>
    <w:p w:rsidR="006B7DB1" w:rsidRPr="006B7DB1" w:rsidRDefault="006B7DB1" w:rsidP="006B7DB1">
      <w:pPr>
        <w:rPr>
          <w:sz w:val="28"/>
          <w:szCs w:val="28"/>
          <w:lang w:val="en-US"/>
        </w:rPr>
      </w:pPr>
    </w:p>
    <w:p w:rsidR="00243F0A" w:rsidRPr="006B7DB1" w:rsidRDefault="00243F0A" w:rsidP="006B7DB1">
      <w:pPr>
        <w:numPr>
          <w:ilvl w:val="0"/>
          <w:numId w:val="1"/>
        </w:numPr>
        <w:shd w:val="clear" w:color="auto" w:fill="FFFFFF"/>
        <w:spacing w:line="360" w:lineRule="auto"/>
        <w:ind w:left="0" w:firstLine="0"/>
        <w:jc w:val="both"/>
        <w:rPr>
          <w:sz w:val="28"/>
          <w:szCs w:val="28"/>
        </w:rPr>
      </w:pPr>
      <w:r w:rsidRPr="006B7DB1">
        <w:rPr>
          <w:sz w:val="28"/>
          <w:szCs w:val="28"/>
        </w:rPr>
        <w:t>Добровольский Г.В. Почвоведение. 01.1999.</w:t>
      </w:r>
    </w:p>
    <w:p w:rsidR="00243F0A" w:rsidRPr="006B7DB1" w:rsidRDefault="00243F0A" w:rsidP="006B7DB1">
      <w:pPr>
        <w:numPr>
          <w:ilvl w:val="0"/>
          <w:numId w:val="1"/>
        </w:numPr>
        <w:shd w:val="clear" w:color="auto" w:fill="FFFFFF"/>
        <w:spacing w:line="360" w:lineRule="auto"/>
        <w:ind w:left="0" w:firstLine="0"/>
        <w:jc w:val="both"/>
        <w:rPr>
          <w:sz w:val="28"/>
          <w:szCs w:val="28"/>
        </w:rPr>
      </w:pPr>
      <w:r w:rsidRPr="006B7DB1">
        <w:rPr>
          <w:iCs/>
          <w:sz w:val="28"/>
          <w:szCs w:val="28"/>
        </w:rPr>
        <w:t>Статистический бюллетень. В 3 частях. Федеральная служба государственной статистики. Территориальный орган федеральной службы государственной статистики по Челябинской области. Челябинск, 2005 г.</w:t>
      </w:r>
    </w:p>
    <w:p w:rsidR="00243F0A" w:rsidRPr="006B7DB1" w:rsidRDefault="00243F0A" w:rsidP="006B7DB1">
      <w:pPr>
        <w:numPr>
          <w:ilvl w:val="0"/>
          <w:numId w:val="1"/>
        </w:numPr>
        <w:shd w:val="clear" w:color="auto" w:fill="FFFFFF"/>
        <w:spacing w:line="360" w:lineRule="auto"/>
        <w:ind w:left="0" w:firstLine="0"/>
        <w:jc w:val="both"/>
        <w:rPr>
          <w:sz w:val="28"/>
          <w:szCs w:val="28"/>
        </w:rPr>
      </w:pPr>
      <w:r w:rsidRPr="006B7DB1">
        <w:rPr>
          <w:sz w:val="28"/>
          <w:szCs w:val="28"/>
        </w:rPr>
        <w:t>Тезисы докладов III Съезда Докучаевского общества почвоведов (11-15 июля 2000 г., Суздаль). М.: Почвенный институт им. В.В. Докучаева РАСХН, 2000. Кн. 1.</w:t>
      </w:r>
    </w:p>
    <w:p w:rsidR="002570A8" w:rsidRPr="006B7DB1" w:rsidRDefault="002570A8" w:rsidP="006B7DB1">
      <w:pPr>
        <w:shd w:val="clear" w:color="auto" w:fill="FFFFFF"/>
        <w:spacing w:line="360" w:lineRule="auto"/>
        <w:jc w:val="both"/>
        <w:rPr>
          <w:sz w:val="28"/>
          <w:szCs w:val="28"/>
        </w:rPr>
      </w:pPr>
      <w:bookmarkStart w:id="10" w:name="_GoBack"/>
      <w:bookmarkEnd w:id="10"/>
    </w:p>
    <w:sectPr w:rsidR="002570A8" w:rsidRPr="006B7DB1" w:rsidSect="006B7DB1">
      <w:pgSz w:w="11909" w:h="16834"/>
      <w:pgMar w:top="1134" w:right="851" w:bottom="1134" w:left="1701" w:header="720" w:footer="720" w:gutter="0"/>
      <w:pgNumType w:start="2"/>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DB1" w:rsidRDefault="006B7DB1">
      <w:r>
        <w:separator/>
      </w:r>
    </w:p>
  </w:endnote>
  <w:endnote w:type="continuationSeparator" w:id="0">
    <w:p w:rsidR="006B7DB1" w:rsidRDefault="006B7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A78" w:rsidRDefault="00DE3A78" w:rsidP="00A72F9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E3A78" w:rsidRDefault="00DE3A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A78" w:rsidRPr="008C3698" w:rsidRDefault="00DE3A78" w:rsidP="00A72F97">
    <w:pPr>
      <w:pStyle w:val="a4"/>
      <w:framePr w:wrap="around" w:vAnchor="text" w:hAnchor="margin" w:xAlign="center" w:y="1"/>
      <w:rPr>
        <w:rStyle w:val="a6"/>
        <w:sz w:val="24"/>
        <w:szCs w:val="24"/>
      </w:rPr>
    </w:pPr>
    <w:r w:rsidRPr="008C3698">
      <w:rPr>
        <w:rStyle w:val="a6"/>
        <w:sz w:val="24"/>
        <w:szCs w:val="24"/>
      </w:rPr>
      <w:fldChar w:fldCharType="begin"/>
    </w:r>
    <w:r w:rsidRPr="008C3698">
      <w:rPr>
        <w:rStyle w:val="a6"/>
        <w:sz w:val="24"/>
        <w:szCs w:val="24"/>
      </w:rPr>
      <w:instrText xml:space="preserve">PAGE  </w:instrText>
    </w:r>
    <w:r w:rsidRPr="008C3698">
      <w:rPr>
        <w:rStyle w:val="a6"/>
        <w:sz w:val="24"/>
        <w:szCs w:val="24"/>
      </w:rPr>
      <w:fldChar w:fldCharType="separate"/>
    </w:r>
    <w:r w:rsidR="00263E34">
      <w:rPr>
        <w:rStyle w:val="a6"/>
        <w:noProof/>
        <w:sz w:val="24"/>
        <w:szCs w:val="24"/>
      </w:rPr>
      <w:t>2</w:t>
    </w:r>
    <w:r w:rsidRPr="008C3698">
      <w:rPr>
        <w:rStyle w:val="a6"/>
        <w:sz w:val="24"/>
        <w:szCs w:val="24"/>
      </w:rPr>
      <w:fldChar w:fldCharType="end"/>
    </w:r>
  </w:p>
  <w:p w:rsidR="00DE3A78" w:rsidRDefault="00DE3A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DB1" w:rsidRDefault="006B7DB1">
      <w:r>
        <w:separator/>
      </w:r>
    </w:p>
  </w:footnote>
  <w:footnote w:type="continuationSeparator" w:id="0">
    <w:p w:rsidR="006B7DB1" w:rsidRDefault="006B7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E16C3"/>
    <w:multiLevelType w:val="hybridMultilevel"/>
    <w:tmpl w:val="D97C2D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507"/>
    <w:rsid w:val="000564BC"/>
    <w:rsid w:val="000C550C"/>
    <w:rsid w:val="000F0D48"/>
    <w:rsid w:val="001A1C2D"/>
    <w:rsid w:val="00243F0A"/>
    <w:rsid w:val="002570A8"/>
    <w:rsid w:val="00263E34"/>
    <w:rsid w:val="003428A2"/>
    <w:rsid w:val="00374654"/>
    <w:rsid w:val="003974C9"/>
    <w:rsid w:val="003D1B3A"/>
    <w:rsid w:val="004E6940"/>
    <w:rsid w:val="004F0C32"/>
    <w:rsid w:val="00537F88"/>
    <w:rsid w:val="006B7DB1"/>
    <w:rsid w:val="0079593B"/>
    <w:rsid w:val="007F4E55"/>
    <w:rsid w:val="008750DA"/>
    <w:rsid w:val="008C3698"/>
    <w:rsid w:val="00931318"/>
    <w:rsid w:val="009F1719"/>
    <w:rsid w:val="009F3507"/>
    <w:rsid w:val="00A366F4"/>
    <w:rsid w:val="00A72A8A"/>
    <w:rsid w:val="00A72F97"/>
    <w:rsid w:val="00B170C4"/>
    <w:rsid w:val="00B833B2"/>
    <w:rsid w:val="00BB618D"/>
    <w:rsid w:val="00C43B39"/>
    <w:rsid w:val="00CF421F"/>
    <w:rsid w:val="00D105AA"/>
    <w:rsid w:val="00DE3A78"/>
    <w:rsid w:val="00EB1D3C"/>
    <w:rsid w:val="00EB4951"/>
    <w:rsid w:val="00EC5037"/>
    <w:rsid w:val="00F86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0ED57B-ABA2-4B1E-A727-F482EA08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C43B39"/>
    <w:pPr>
      <w:keepNext/>
      <w:spacing w:before="240" w:after="60"/>
      <w:jc w:val="center"/>
      <w:outlineLvl w:val="0"/>
    </w:pPr>
    <w:rPr>
      <w:rFonts w:cs="Arial"/>
      <w:b/>
      <w:bCs/>
      <w:kern w:val="32"/>
      <w:sz w:val="28"/>
      <w:szCs w:val="32"/>
    </w:rPr>
  </w:style>
  <w:style w:type="paragraph" w:styleId="2">
    <w:name w:val="heading 2"/>
    <w:basedOn w:val="a"/>
    <w:next w:val="a"/>
    <w:link w:val="20"/>
    <w:qFormat/>
    <w:rsid w:val="00C43B39"/>
    <w:pPr>
      <w:keepNext/>
      <w:spacing w:before="240" w:after="60"/>
      <w:jc w:val="center"/>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rPr>
  </w:style>
  <w:style w:type="character" w:customStyle="1" w:styleId="20">
    <w:name w:val="Заголовок 2 Знак"/>
    <w:basedOn w:val="a0"/>
    <w:link w:val="2"/>
    <w:semiHidden/>
    <w:rPr>
      <w:rFonts w:ascii="Cambria" w:eastAsia="Times New Roman" w:hAnsi="Cambria" w:cs="Times New Roman"/>
      <w:b/>
      <w:bCs/>
      <w:i/>
      <w:iCs/>
      <w:sz w:val="28"/>
      <w:szCs w:val="28"/>
    </w:rPr>
  </w:style>
  <w:style w:type="paragraph" w:styleId="11">
    <w:name w:val="toc 1"/>
    <w:basedOn w:val="a"/>
    <w:next w:val="a"/>
    <w:autoRedefine/>
    <w:semiHidden/>
    <w:rsid w:val="002570A8"/>
  </w:style>
  <w:style w:type="paragraph" w:styleId="21">
    <w:name w:val="toc 2"/>
    <w:basedOn w:val="a"/>
    <w:next w:val="a"/>
    <w:autoRedefine/>
    <w:semiHidden/>
    <w:rsid w:val="002570A8"/>
    <w:pPr>
      <w:ind w:left="200"/>
    </w:pPr>
  </w:style>
  <w:style w:type="character" w:styleId="a3">
    <w:name w:val="Hyperlink"/>
    <w:basedOn w:val="a0"/>
    <w:rsid w:val="002570A8"/>
    <w:rPr>
      <w:rFonts w:cs="Times New Roman"/>
      <w:color w:val="0000FF"/>
      <w:u w:val="single"/>
    </w:rPr>
  </w:style>
  <w:style w:type="paragraph" w:styleId="a4">
    <w:name w:val="footer"/>
    <w:basedOn w:val="a"/>
    <w:link w:val="a5"/>
    <w:rsid w:val="00A72F97"/>
    <w:pPr>
      <w:tabs>
        <w:tab w:val="center" w:pos="4677"/>
        <w:tab w:val="right" w:pos="9355"/>
      </w:tabs>
    </w:pPr>
  </w:style>
  <w:style w:type="character" w:customStyle="1" w:styleId="a5">
    <w:name w:val="Нижній колонтитул Знак"/>
    <w:basedOn w:val="a0"/>
    <w:link w:val="a4"/>
    <w:semiHidden/>
    <w:rPr>
      <w:rFonts w:cs="Times New Roman"/>
    </w:rPr>
  </w:style>
  <w:style w:type="character" w:styleId="a6">
    <w:name w:val="page number"/>
    <w:basedOn w:val="a0"/>
    <w:rsid w:val="00A72F97"/>
    <w:rPr>
      <w:rFonts w:cs="Times New Roman"/>
    </w:rPr>
  </w:style>
  <w:style w:type="paragraph" w:styleId="a7">
    <w:name w:val="header"/>
    <w:basedOn w:val="a"/>
    <w:link w:val="a8"/>
    <w:rsid w:val="008C3698"/>
    <w:pPr>
      <w:tabs>
        <w:tab w:val="center" w:pos="4677"/>
        <w:tab w:val="right" w:pos="9355"/>
      </w:tabs>
    </w:pPr>
  </w:style>
  <w:style w:type="character" w:customStyle="1" w:styleId="a8">
    <w:name w:val="Верхній колонтитул Знак"/>
    <w:basedOn w:val="a0"/>
    <w:link w:val="a7"/>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2516</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Институт агроэкологии</Company>
  <LinksUpToDate>false</LinksUpToDate>
  <CharactersWithSpaces>16830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Russian Vania</dc:creator>
  <cp:keywords/>
  <dc:description/>
  <cp:lastModifiedBy>Irina</cp:lastModifiedBy>
  <cp:revision>2</cp:revision>
  <cp:lastPrinted>2006-12-11T07:09:00Z</cp:lastPrinted>
  <dcterms:created xsi:type="dcterms:W3CDTF">2014-08-22T06:14:00Z</dcterms:created>
  <dcterms:modified xsi:type="dcterms:W3CDTF">2014-08-22T06:14:00Z</dcterms:modified>
</cp:coreProperties>
</file>