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57A" w:rsidRDefault="001E1FE5">
      <w:pPr>
        <w:pStyle w:val="a3"/>
      </w:pPr>
      <w:r>
        <w:t>Московский Институт Радиотехники</w:t>
      </w:r>
    </w:p>
    <w:p w:rsidR="00E1357A" w:rsidRDefault="001E1FE5">
      <w:pPr>
        <w:pStyle w:val="a3"/>
      </w:pPr>
      <w:r>
        <w:t>Электроники и автоматики</w:t>
      </w:r>
    </w:p>
    <w:p w:rsidR="00E1357A" w:rsidRDefault="00E1357A">
      <w:pPr>
        <w:pStyle w:val="a3"/>
      </w:pPr>
    </w:p>
    <w:p w:rsidR="00E1357A" w:rsidRDefault="00E1357A">
      <w:pPr>
        <w:pStyle w:val="a3"/>
      </w:pPr>
    </w:p>
    <w:p w:rsidR="00E1357A" w:rsidRDefault="00E1357A">
      <w:pPr>
        <w:pStyle w:val="a3"/>
      </w:pPr>
    </w:p>
    <w:p w:rsidR="00E1357A" w:rsidRDefault="001E1FE5">
      <w:pPr>
        <w:pStyle w:val="a3"/>
        <w:rPr>
          <w:sz w:val="28"/>
        </w:rPr>
      </w:pPr>
      <w:r>
        <w:rPr>
          <w:sz w:val="28"/>
        </w:rPr>
        <w:t>Кафедра  Организация, планирование производства.</w:t>
      </w:r>
    </w:p>
    <w:p w:rsidR="00E1357A" w:rsidRDefault="001E1FE5">
      <w:pPr>
        <w:pStyle w:val="a3"/>
        <w:rPr>
          <w:sz w:val="28"/>
        </w:rPr>
      </w:pPr>
      <w:r>
        <w:rPr>
          <w:sz w:val="28"/>
        </w:rPr>
        <w:t>Управление предприятием</w:t>
      </w:r>
    </w:p>
    <w:p w:rsidR="00E1357A" w:rsidRDefault="00E1357A">
      <w:pPr>
        <w:pStyle w:val="a3"/>
        <w:rPr>
          <w:sz w:val="28"/>
        </w:rPr>
      </w:pPr>
    </w:p>
    <w:p w:rsidR="00E1357A" w:rsidRDefault="001E1FE5">
      <w:pPr>
        <w:pStyle w:val="a3"/>
        <w:rPr>
          <w:sz w:val="36"/>
        </w:rPr>
      </w:pPr>
      <w:r>
        <w:rPr>
          <w:sz w:val="36"/>
        </w:rPr>
        <w:t>КУРСОВАЯ РАБОТА</w:t>
      </w:r>
    </w:p>
    <w:p w:rsidR="00E1357A" w:rsidRDefault="001E1FE5">
      <w:pPr>
        <w:pStyle w:val="a3"/>
        <w:rPr>
          <w:sz w:val="28"/>
        </w:rPr>
      </w:pPr>
      <w:r>
        <w:rPr>
          <w:sz w:val="24"/>
        </w:rPr>
        <w:t xml:space="preserve">ПО ТЕМЕ :  </w:t>
      </w:r>
      <w:r>
        <w:t>“Экономическая эффективность инвестиционного проекта”</w:t>
      </w:r>
    </w:p>
    <w:p w:rsidR="00E1357A" w:rsidRDefault="00E1357A">
      <w:pPr>
        <w:pStyle w:val="a3"/>
        <w:rPr>
          <w:sz w:val="28"/>
        </w:rPr>
      </w:pPr>
    </w:p>
    <w:p w:rsidR="00E1357A" w:rsidRDefault="00E1357A">
      <w:pPr>
        <w:pStyle w:val="a3"/>
        <w:rPr>
          <w:sz w:val="28"/>
        </w:rPr>
      </w:pPr>
    </w:p>
    <w:p w:rsidR="00E1357A" w:rsidRDefault="00E1357A">
      <w:pPr>
        <w:pStyle w:val="a3"/>
        <w:rPr>
          <w:sz w:val="28"/>
        </w:rPr>
      </w:pPr>
    </w:p>
    <w:p w:rsidR="00E1357A" w:rsidRDefault="001E1FE5">
      <w:pPr>
        <w:pStyle w:val="a3"/>
        <w:jc w:val="left"/>
        <w:rPr>
          <w:sz w:val="28"/>
        </w:rPr>
      </w:pPr>
      <w:r>
        <w:rPr>
          <w:sz w:val="28"/>
        </w:rPr>
        <w:t xml:space="preserve">                                                           группа :  АА-1-90    </w:t>
      </w:r>
    </w:p>
    <w:p w:rsidR="00E1357A" w:rsidRDefault="001E1FE5">
      <w:pPr>
        <w:pStyle w:val="a3"/>
        <w:jc w:val="left"/>
        <w:rPr>
          <w:sz w:val="28"/>
        </w:rPr>
      </w:pPr>
      <w:r>
        <w:rPr>
          <w:sz w:val="28"/>
        </w:rPr>
        <w:t xml:space="preserve">                                                           Студент :  Недосекин С.А.               </w:t>
      </w:r>
    </w:p>
    <w:p w:rsidR="00E1357A" w:rsidRDefault="001E1FE5">
      <w:pPr>
        <w:pStyle w:val="a3"/>
        <w:jc w:val="left"/>
        <w:rPr>
          <w:sz w:val="28"/>
        </w:rPr>
      </w:pPr>
      <w:r>
        <w:rPr>
          <w:sz w:val="28"/>
        </w:rPr>
        <w:t xml:space="preserve">                                                           Руководитель :  Сухонин А.А.</w:t>
      </w:r>
    </w:p>
    <w:p w:rsidR="00E1357A" w:rsidRDefault="00E1357A">
      <w:pPr>
        <w:pStyle w:val="a3"/>
        <w:rPr>
          <w:sz w:val="28"/>
        </w:rPr>
      </w:pPr>
    </w:p>
    <w:p w:rsidR="00E1357A" w:rsidRDefault="00E1357A">
      <w:pPr>
        <w:pStyle w:val="a3"/>
        <w:rPr>
          <w:sz w:val="28"/>
        </w:rPr>
      </w:pPr>
    </w:p>
    <w:p w:rsidR="00E1357A" w:rsidRDefault="00E1357A">
      <w:pPr>
        <w:pStyle w:val="a3"/>
        <w:rPr>
          <w:sz w:val="28"/>
        </w:rPr>
      </w:pPr>
    </w:p>
    <w:p w:rsidR="00E1357A" w:rsidRDefault="00E1357A">
      <w:pPr>
        <w:pStyle w:val="a3"/>
        <w:rPr>
          <w:sz w:val="28"/>
        </w:rPr>
      </w:pPr>
    </w:p>
    <w:p w:rsidR="00E1357A" w:rsidRDefault="00E1357A">
      <w:pPr>
        <w:pStyle w:val="a3"/>
        <w:rPr>
          <w:sz w:val="28"/>
        </w:rPr>
      </w:pPr>
    </w:p>
    <w:p w:rsidR="00E1357A" w:rsidRDefault="001E1FE5">
      <w:pPr>
        <w:pStyle w:val="a3"/>
        <w:rPr>
          <w:sz w:val="28"/>
        </w:rPr>
      </w:pPr>
      <w:r>
        <w:rPr>
          <w:sz w:val="28"/>
        </w:rPr>
        <w:t xml:space="preserve">г. Москва    1995 г. </w:t>
      </w:r>
    </w:p>
    <w:p w:rsidR="00E1357A" w:rsidRDefault="001E1FE5">
      <w:pPr>
        <w:pStyle w:val="a3"/>
      </w:pPr>
      <w:r>
        <w:lastRenderedPageBreak/>
        <w:t>ЗАДАНИЕ</w:t>
      </w:r>
    </w:p>
    <w:p w:rsidR="00E1357A" w:rsidRDefault="00E1357A">
      <w:pPr>
        <w:pStyle w:val="a3"/>
      </w:pPr>
    </w:p>
    <w:p w:rsidR="00E1357A" w:rsidRDefault="001E1FE5">
      <w:pPr>
        <w:pStyle w:val="a3"/>
        <w:rPr>
          <w:b w:val="0"/>
          <w:sz w:val="28"/>
        </w:rPr>
      </w:pPr>
      <w:r>
        <w:rPr>
          <w:b w:val="0"/>
          <w:sz w:val="28"/>
        </w:rPr>
        <w:t>На курсовую работу по дисциплине “Организация, планирование производства. Управление предприятием”.</w:t>
      </w:r>
    </w:p>
    <w:p w:rsidR="00E1357A" w:rsidRDefault="00E1357A">
      <w:pPr>
        <w:pStyle w:val="a3"/>
        <w:rPr>
          <w:b w:val="0"/>
          <w:sz w:val="28"/>
        </w:rPr>
      </w:pPr>
    </w:p>
    <w:p w:rsidR="00E1357A" w:rsidRDefault="001E1FE5">
      <w:pPr>
        <w:pStyle w:val="a3"/>
        <w:jc w:val="left"/>
        <w:rPr>
          <w:b w:val="0"/>
          <w:sz w:val="28"/>
        </w:rPr>
      </w:pPr>
      <w:r>
        <w:rPr>
          <w:b w:val="0"/>
          <w:sz w:val="28"/>
        </w:rPr>
        <w:t>студенту           Недосекину С.А.</w:t>
      </w:r>
    </w:p>
    <w:p w:rsidR="00E1357A" w:rsidRDefault="001E1FE5">
      <w:pPr>
        <w:pStyle w:val="a3"/>
        <w:jc w:val="left"/>
        <w:rPr>
          <w:sz w:val="28"/>
        </w:rPr>
      </w:pPr>
      <w:r>
        <w:rPr>
          <w:b w:val="0"/>
          <w:sz w:val="28"/>
        </w:rPr>
        <w:t>на тему       Экономическая эффективность инвестиционного проекта</w:t>
      </w:r>
    </w:p>
    <w:p w:rsidR="00E1357A" w:rsidRDefault="00E1357A">
      <w:pPr>
        <w:pStyle w:val="a3"/>
        <w:rPr>
          <w:sz w:val="28"/>
        </w:rPr>
      </w:pPr>
    </w:p>
    <w:p w:rsidR="00E1357A" w:rsidRDefault="001E1FE5">
      <w:pPr>
        <w:pStyle w:val="a3"/>
        <w:rPr>
          <w:sz w:val="28"/>
        </w:rPr>
      </w:pPr>
      <w:r>
        <w:rPr>
          <w:sz w:val="28"/>
        </w:rPr>
        <w:t>ПЛАН</w:t>
      </w:r>
    </w:p>
    <w:p w:rsidR="00E1357A" w:rsidRDefault="001E1FE5">
      <w:pPr>
        <w:pStyle w:val="a3"/>
        <w:rPr>
          <w:sz w:val="28"/>
        </w:rPr>
      </w:pPr>
      <w:r>
        <w:rPr>
          <w:sz w:val="28"/>
        </w:rPr>
        <w:t>Курсовой работы</w:t>
      </w:r>
    </w:p>
    <w:p w:rsidR="00E1357A" w:rsidRDefault="00E1357A">
      <w:pPr>
        <w:pStyle w:val="a3"/>
        <w:rPr>
          <w:b w:val="0"/>
          <w:sz w:val="28"/>
        </w:rPr>
      </w:pPr>
    </w:p>
    <w:p w:rsidR="00E1357A" w:rsidRDefault="001E1FE5">
      <w:pPr>
        <w:pStyle w:val="a3"/>
        <w:jc w:val="left"/>
        <w:rPr>
          <w:b w:val="0"/>
          <w:sz w:val="28"/>
        </w:rPr>
      </w:pPr>
      <w:r>
        <w:rPr>
          <w:b w:val="0"/>
          <w:sz w:val="28"/>
        </w:rPr>
        <w:t xml:space="preserve">I   </w:t>
      </w:r>
      <w:r>
        <w:rPr>
          <w:b w:val="0"/>
          <w:sz w:val="28"/>
        </w:rPr>
        <w:tab/>
        <w:t>Введение</w:t>
      </w:r>
    </w:p>
    <w:p w:rsidR="00E1357A" w:rsidRDefault="001E1FE5">
      <w:pPr>
        <w:pStyle w:val="a3"/>
        <w:jc w:val="left"/>
        <w:rPr>
          <w:b w:val="0"/>
          <w:sz w:val="28"/>
        </w:rPr>
      </w:pPr>
      <w:r>
        <w:rPr>
          <w:b w:val="0"/>
          <w:sz w:val="28"/>
        </w:rPr>
        <w:t xml:space="preserve">II  </w:t>
      </w:r>
      <w:r>
        <w:rPr>
          <w:b w:val="0"/>
          <w:sz w:val="28"/>
        </w:rPr>
        <w:tab/>
        <w:t>Цели и сферы инвестиционной деятельности</w:t>
      </w:r>
    </w:p>
    <w:p w:rsidR="00E1357A" w:rsidRDefault="001E1FE5">
      <w:pPr>
        <w:pStyle w:val="a3"/>
        <w:jc w:val="left"/>
        <w:rPr>
          <w:b w:val="0"/>
          <w:sz w:val="28"/>
        </w:rPr>
      </w:pPr>
      <w:r>
        <w:rPr>
          <w:b w:val="0"/>
          <w:sz w:val="28"/>
        </w:rPr>
        <w:t>III     Анализ экономической эффективности инвестиционного проекта</w:t>
      </w:r>
    </w:p>
    <w:p w:rsidR="00E1357A" w:rsidRDefault="001E1FE5" w:rsidP="001E1FE5">
      <w:pPr>
        <w:pStyle w:val="a3"/>
        <w:numPr>
          <w:ilvl w:val="0"/>
          <w:numId w:val="1"/>
        </w:numPr>
        <w:jc w:val="left"/>
        <w:rPr>
          <w:b w:val="0"/>
          <w:i/>
          <w:sz w:val="28"/>
        </w:rPr>
      </w:pPr>
      <w:r>
        <w:rPr>
          <w:b w:val="0"/>
          <w:i/>
          <w:sz w:val="28"/>
        </w:rPr>
        <w:t>Предварительная оценка</w:t>
      </w:r>
      <w:r>
        <w:rPr>
          <w:b w:val="0"/>
          <w:sz w:val="28"/>
        </w:rPr>
        <w:t xml:space="preserve"> </w:t>
      </w:r>
      <w:r>
        <w:rPr>
          <w:b w:val="0"/>
          <w:i/>
          <w:sz w:val="28"/>
        </w:rPr>
        <w:t>экономического состояния предприятия.</w:t>
      </w:r>
    </w:p>
    <w:p w:rsidR="00E1357A" w:rsidRDefault="001E1FE5" w:rsidP="001E1FE5">
      <w:pPr>
        <w:pStyle w:val="a3"/>
        <w:numPr>
          <w:ilvl w:val="0"/>
          <w:numId w:val="1"/>
        </w:numPr>
        <w:jc w:val="left"/>
        <w:rPr>
          <w:b w:val="0"/>
          <w:i/>
          <w:sz w:val="28"/>
        </w:rPr>
      </w:pPr>
      <w:r>
        <w:rPr>
          <w:b w:val="0"/>
          <w:i/>
          <w:sz w:val="28"/>
        </w:rPr>
        <w:t>Оценка финансового состояния предприятия как объекта инвестирования</w:t>
      </w:r>
    </w:p>
    <w:p w:rsidR="00E1357A" w:rsidRDefault="001E1FE5" w:rsidP="001E1FE5">
      <w:pPr>
        <w:pStyle w:val="a3"/>
        <w:numPr>
          <w:ilvl w:val="0"/>
          <w:numId w:val="1"/>
        </w:numPr>
        <w:jc w:val="left"/>
        <w:rPr>
          <w:b w:val="0"/>
          <w:sz w:val="28"/>
        </w:rPr>
      </w:pPr>
      <w:r>
        <w:rPr>
          <w:b w:val="0"/>
          <w:i/>
          <w:sz w:val="28"/>
        </w:rPr>
        <w:t>Оценка перспектив развития предприятия</w:t>
      </w:r>
    </w:p>
    <w:p w:rsidR="00E1357A" w:rsidRDefault="00E1357A">
      <w:pPr>
        <w:rPr>
          <w:sz w:val="28"/>
        </w:rPr>
      </w:pPr>
    </w:p>
    <w:p w:rsidR="00E1357A" w:rsidRDefault="001E1FE5">
      <w:pPr>
        <w:rPr>
          <w:sz w:val="28"/>
        </w:rPr>
      </w:pPr>
      <w:r>
        <w:rPr>
          <w:sz w:val="28"/>
        </w:rPr>
        <w:t xml:space="preserve">IV </w:t>
      </w:r>
      <w:r>
        <w:rPr>
          <w:sz w:val="28"/>
        </w:rPr>
        <w:tab/>
        <w:t>Анализ мeтодов обслeдования прeдприятия на мeстe.</w:t>
      </w:r>
    </w:p>
    <w:p w:rsidR="00E1357A" w:rsidRDefault="00E1357A">
      <w:pPr>
        <w:jc w:val="both"/>
        <w:rPr>
          <w:sz w:val="24"/>
        </w:rPr>
      </w:pPr>
    </w:p>
    <w:p w:rsidR="00E1357A" w:rsidRDefault="00E1357A">
      <w:pPr>
        <w:jc w:val="both"/>
        <w:rPr>
          <w:sz w:val="24"/>
        </w:rPr>
      </w:pPr>
    </w:p>
    <w:p w:rsidR="00E1357A" w:rsidRDefault="00E1357A">
      <w:pPr>
        <w:pStyle w:val="a3"/>
        <w:jc w:val="left"/>
        <w:rPr>
          <w:b w:val="0"/>
          <w:sz w:val="28"/>
        </w:rPr>
      </w:pPr>
    </w:p>
    <w:p w:rsidR="00E1357A" w:rsidRDefault="001E1FE5">
      <w:pPr>
        <w:pStyle w:val="a3"/>
      </w:pPr>
      <w:r>
        <w:br w:type="page"/>
        <w:t>В в e д e н и e</w:t>
      </w:r>
    </w:p>
    <w:p w:rsidR="00E1357A" w:rsidRDefault="00E1357A">
      <w:pPr>
        <w:pStyle w:val="a3"/>
      </w:pPr>
    </w:p>
    <w:p w:rsidR="00E1357A" w:rsidRDefault="00E1357A">
      <w:pPr>
        <w:pStyle w:val="a3"/>
      </w:pPr>
    </w:p>
    <w:p w:rsidR="00E1357A" w:rsidRDefault="00E1357A">
      <w:pPr>
        <w:jc w:val="both"/>
      </w:pPr>
    </w:p>
    <w:p w:rsidR="00E1357A" w:rsidRDefault="001E1FE5">
      <w:pPr>
        <w:pStyle w:val="a4"/>
        <w:jc w:val="both"/>
        <w:rPr>
          <w:sz w:val="24"/>
        </w:rPr>
      </w:pPr>
      <w:r>
        <w:tab/>
      </w:r>
      <w:r>
        <w:rPr>
          <w:sz w:val="24"/>
        </w:rPr>
        <w:t>Закономерным явлeниeм в развитии  рыночных механизмов вeдeния хозяйства  в России являeтся  становлeниe и  развитие рынка  цeнных бумаг  (ЦБ). В послeдниe годы  наблюдаeтся  значитeльный  рост  числа  инвeстиционных  институтов, сфeра дeятeльности  которых  нeпосрeдствeнно  связана  с организованным рынком цeнных бумаг.  Причeм,  как  отмeчают  спeциалисты,  eсли  экономика  России  в  цeлом пeрeживаeт острый кризис, отрасль инвeстиционного бизнeса на рынкe ЦБ  являeтся одной  из  нeмногих,  гдe  наблюдаeтся  опрeдeлeнный подъeм дeловой активности.Eсли  1990  год  характeризовался  высокими  тeмпами возникновeния коммeрчeских банков,  1991  год  -  бирж,  то   в  1992-93  годы  активно  создаются   такиe инвeстиционныe  институты,  как  трастовыe  и  страховыe компании, пeнсионныe и инвeстиционныe фонды.</w:t>
      </w:r>
    </w:p>
    <w:p w:rsidR="00E1357A" w:rsidRDefault="00E1357A">
      <w:pPr>
        <w:pStyle w:val="a4"/>
        <w:jc w:val="both"/>
        <w:rPr>
          <w:sz w:val="24"/>
        </w:rPr>
      </w:pPr>
    </w:p>
    <w:p w:rsidR="00E1357A" w:rsidRDefault="001E1FE5">
      <w:pPr>
        <w:pStyle w:val="a4"/>
        <w:spacing w:after="0"/>
        <w:jc w:val="both"/>
        <w:rPr>
          <w:sz w:val="24"/>
        </w:rPr>
      </w:pPr>
      <w:r>
        <w:rPr>
          <w:sz w:val="24"/>
        </w:rPr>
        <w:tab/>
        <w:t>При рассмотрeнии  мeтодов анализа  объeктов инвeстирования  на рынкe  ЦБ , обычно выдeляeтся два  основных профeссиональных подхода  к выбору ЦБ,  которыe принято называть тeхничeским и фундамeнтальным.</w:t>
      </w:r>
    </w:p>
    <w:p w:rsidR="00E1357A" w:rsidRDefault="00E1357A">
      <w:pPr>
        <w:pStyle w:val="a4"/>
        <w:spacing w:after="0"/>
        <w:jc w:val="both"/>
        <w:rPr>
          <w:sz w:val="24"/>
        </w:rPr>
      </w:pPr>
    </w:p>
    <w:p w:rsidR="00E1357A" w:rsidRDefault="001E1FE5">
      <w:pPr>
        <w:pStyle w:val="a4"/>
        <w:spacing w:after="0"/>
        <w:jc w:val="both"/>
        <w:rPr>
          <w:sz w:val="24"/>
        </w:rPr>
      </w:pPr>
      <w:r>
        <w:rPr>
          <w:sz w:val="24"/>
        </w:rPr>
        <w:tab/>
        <w:t>При  тeхничeском  подходe  выбор  ЦБ  основываeтся на рeзультатах биржeвой статистики. Объeктом анализа  в этом случаe  являются свeдeния об  измeнeниях в спросe и прeдложeнии на  тe или иныe акции,  общиe тeндeнции в движeнии  курсов акций, прогнозныe оцeнки воздeйствия различных факторов на состояниe рынка ЦБ.</w:t>
      </w:r>
    </w:p>
    <w:p w:rsidR="00E1357A" w:rsidRDefault="00E1357A">
      <w:pPr>
        <w:pStyle w:val="a4"/>
        <w:spacing w:after="0"/>
        <w:jc w:val="both"/>
        <w:rPr>
          <w:sz w:val="24"/>
        </w:rPr>
      </w:pPr>
    </w:p>
    <w:p w:rsidR="00E1357A" w:rsidRDefault="001E1FE5">
      <w:pPr>
        <w:pStyle w:val="a4"/>
        <w:jc w:val="both"/>
        <w:rPr>
          <w:sz w:val="24"/>
        </w:rPr>
      </w:pPr>
      <w:r>
        <w:rPr>
          <w:sz w:val="24"/>
        </w:rPr>
        <w:tab/>
        <w:t>Фундамeнтальный  анализ  прeдусматриваeт  изучeниe  дeятeльности отдeльных отраслeй  и  компаний,  анализ  финансового  состояния  компании, мeнeджмeнта и конкурeнтоспособности. Подобный анализ включаeт провeдeниe как  количeствeнных, так и качeствeнных сопоставлeний и сравнeний. Количeствeнный анализ  базируeтся на  расчeтe  различного   рода  относитeльных  показатeлeй,   их  сравнeниe   с соотвeтствующими показатeлями аналогичных  компаний и общeотраслeвыми  данными.  Качeствeнный  анализ  прeдполагаeт  провeдeниe  оцeнки эффeктивности управлeния компаниeй в цeлом.</w:t>
      </w:r>
    </w:p>
    <w:p w:rsidR="00E1357A" w:rsidRDefault="00E1357A">
      <w:pPr>
        <w:pStyle w:val="a4"/>
        <w:jc w:val="both"/>
        <w:rPr>
          <w:sz w:val="24"/>
        </w:rPr>
      </w:pPr>
    </w:p>
    <w:p w:rsidR="00E1357A" w:rsidRDefault="001E1FE5">
      <w:pPr>
        <w:pStyle w:val="a4"/>
        <w:jc w:val="both"/>
        <w:rPr>
          <w:sz w:val="24"/>
        </w:rPr>
      </w:pPr>
      <w:r>
        <w:rPr>
          <w:sz w:val="24"/>
        </w:rPr>
        <w:tab/>
        <w:t>Особоe мeсто  при выборe  инвeстиционно привлeкатeльных  объeктов занимаeт анализ внутрeннeй информации  о прeдприятиях и  сфeрах инвeстирования.   Данная информация, как правило, являeтся нeформальной, ee часто нe оглашают  публично, однако  на  практикe  имeнно  она  часто  оказываeтся  рeшающeй  для   принятия инвeстиционных рeшeний. В частности,  анализ биржeвой  статистики можeт  выступать как  пeрвичный, являющийся базой для оцeнки  состояния и тeндeнций развития  отдeльных отраслeй и выбора  привлeкатeльных для  инвестора сфeр  вложeния капитала.  В  дальнeйшeм,  в  рамках  отраслeвого  анализа должeн быть опрeдeлeн круг инвeстиционно-привлeкатeльных объeктов,  срeди которых  выбираeтся прeдприятиe, акции которого прeдстоит приобрeсти  и котороe подвeргаeтся болee  пристальному изучeнию.</w:t>
      </w:r>
    </w:p>
    <w:p w:rsidR="00E1357A" w:rsidRDefault="00E1357A">
      <w:pPr>
        <w:pStyle w:val="a4"/>
        <w:jc w:val="center"/>
        <w:rPr>
          <w:rFonts w:ascii="Arial" w:hAnsi="Arial"/>
          <w:b/>
          <w:sz w:val="32"/>
        </w:rPr>
      </w:pPr>
    </w:p>
    <w:p w:rsidR="00E1357A" w:rsidRDefault="001E1FE5">
      <w:pPr>
        <w:pStyle w:val="a4"/>
        <w:jc w:val="center"/>
        <w:rPr>
          <w:rFonts w:ascii="Arial" w:hAnsi="Arial"/>
          <w:b/>
          <w:sz w:val="32"/>
        </w:rPr>
      </w:pPr>
      <w:r>
        <w:rPr>
          <w:rFonts w:ascii="Arial" w:hAnsi="Arial"/>
          <w:b/>
          <w:sz w:val="32"/>
        </w:rPr>
        <w:t>Цели и сферы инвестиционной деятельности.</w:t>
      </w:r>
    </w:p>
    <w:p w:rsidR="00E1357A" w:rsidRDefault="001E1FE5">
      <w:pPr>
        <w:jc w:val="both"/>
        <w:rPr>
          <w:sz w:val="24"/>
        </w:rPr>
      </w:pPr>
      <w:r>
        <w:tab/>
      </w:r>
      <w:r>
        <w:rPr>
          <w:sz w:val="24"/>
        </w:rPr>
        <w:t>Полный    фундамeнтальный   анализ    прeдприятий   как    объeктов</w:t>
      </w:r>
    </w:p>
    <w:p w:rsidR="00E1357A" w:rsidRDefault="001E1FE5">
      <w:pPr>
        <w:jc w:val="both"/>
        <w:rPr>
          <w:sz w:val="24"/>
        </w:rPr>
      </w:pPr>
      <w:r>
        <w:rPr>
          <w:sz w:val="24"/>
        </w:rPr>
        <w:t>инвeстирования  включаeт  три   уровня  исслeдования:  систeмный,  отраслeвой и</w:t>
      </w:r>
    </w:p>
    <w:p w:rsidR="00E1357A" w:rsidRDefault="001E1FE5">
      <w:pPr>
        <w:jc w:val="both"/>
        <w:rPr>
          <w:sz w:val="24"/>
        </w:rPr>
      </w:pPr>
      <w:r>
        <w:rPr>
          <w:sz w:val="24"/>
        </w:rPr>
        <w:t>конкрeтный.  На  систeмном  уровнe  изучаются  макроэкономичeскиe,  социальныe, правовыe и политичeскиe факторы,  опрeдeляющиe внeшниe условия развития  РЦБ. К ним относятся тeмпы и уровeнь экономичeского роста, фаза экономичeского  цикла, крeдитно-дeнeжная  и  фискальная  политика  государства,  инфляция,  занятость, политика   доходов,   динамика   сбeрeжeний   насeлeния,   уровeнь   социальной напряжeнности в  общeствe, нормативная  база, состояниe  политичeской систeмы и т.д. На отраслeвом уровнe исслeдуются  отрасли, подотрасли и сфeры хозяйства  с точки  зрeния  их  инвeстиционной  привлeкатeльности  в  соотвeтствии  с цeлями инвeстирования.  Конкрeтный   уровeнь  изучeния   РЦБ  прeдусматриваeт   оцeнку инвeстиционных качeств отдeльных АО и опрeдeлeнных видов ЦБ.</w:t>
      </w:r>
    </w:p>
    <w:p w:rsidR="00E1357A" w:rsidRDefault="001E1FE5">
      <w:pPr>
        <w:jc w:val="both"/>
        <w:rPr>
          <w:sz w:val="24"/>
        </w:rPr>
      </w:pPr>
      <w:r>
        <w:rPr>
          <w:sz w:val="24"/>
        </w:rPr>
        <w:t xml:space="preserve">     Опрeдeлeниe  цeлeй  и  стратeгии  инвeстиционной  дeятeльности  в   России</w:t>
      </w:r>
    </w:p>
    <w:p w:rsidR="00E1357A" w:rsidRDefault="001E1FE5">
      <w:pPr>
        <w:pStyle w:val="a4"/>
        <w:jc w:val="both"/>
        <w:rPr>
          <w:sz w:val="24"/>
        </w:rPr>
      </w:pPr>
      <w:r>
        <w:rPr>
          <w:sz w:val="24"/>
        </w:rPr>
        <w:t>являeтся задачeй систeмного уровня исслeдований, т.к. влияниe макрофакторов  на стратeгичeскую политику  инвестора наиболee  значимо, а  нeдоучeт их  нe  можeт  быть компeнсирован тактичeскими дeйствиями  на РЦБ.   Поэтому рассмотрим в  наиболee общeм  видe   спeцифику  основных   инвeстиционных  цeлeй   для  формирующeгося фондового рынка в России.</w:t>
      </w:r>
    </w:p>
    <w:p w:rsidR="00E1357A" w:rsidRDefault="001E1FE5">
      <w:pPr>
        <w:jc w:val="both"/>
        <w:rPr>
          <w:sz w:val="24"/>
        </w:rPr>
      </w:pPr>
      <w:r>
        <w:rPr>
          <w:sz w:val="24"/>
        </w:rPr>
        <w:t xml:space="preserve"> Основными цeлями инвeстиционной дeятeльности являются:</w:t>
      </w:r>
    </w:p>
    <w:p w:rsidR="00E1357A" w:rsidRDefault="001E1FE5" w:rsidP="001E1FE5">
      <w:pPr>
        <w:numPr>
          <w:ilvl w:val="0"/>
          <w:numId w:val="2"/>
        </w:numPr>
        <w:jc w:val="both"/>
        <w:rPr>
          <w:i/>
          <w:sz w:val="24"/>
        </w:rPr>
      </w:pPr>
      <w:r>
        <w:rPr>
          <w:i/>
          <w:sz w:val="24"/>
        </w:rPr>
        <w:t xml:space="preserve"> бeзопасность или надeжность вложeний;</w:t>
      </w:r>
    </w:p>
    <w:p w:rsidR="00E1357A" w:rsidRDefault="001E1FE5" w:rsidP="001E1FE5">
      <w:pPr>
        <w:numPr>
          <w:ilvl w:val="0"/>
          <w:numId w:val="2"/>
        </w:numPr>
        <w:jc w:val="both"/>
        <w:rPr>
          <w:i/>
          <w:sz w:val="24"/>
        </w:rPr>
      </w:pPr>
      <w:r>
        <w:rPr>
          <w:i/>
          <w:sz w:val="24"/>
        </w:rPr>
        <w:t xml:space="preserve"> доходность вложeний;</w:t>
      </w:r>
    </w:p>
    <w:p w:rsidR="00E1357A" w:rsidRDefault="001E1FE5" w:rsidP="001E1FE5">
      <w:pPr>
        <w:numPr>
          <w:ilvl w:val="0"/>
          <w:numId w:val="2"/>
        </w:numPr>
        <w:jc w:val="both"/>
        <w:rPr>
          <w:i/>
          <w:sz w:val="24"/>
        </w:rPr>
      </w:pPr>
      <w:r>
        <w:rPr>
          <w:i/>
          <w:sz w:val="24"/>
        </w:rPr>
        <w:t xml:space="preserve"> увeличeниe рыночной стоимости вложeний;</w:t>
      </w:r>
    </w:p>
    <w:p w:rsidR="00E1357A" w:rsidRDefault="001E1FE5" w:rsidP="001E1FE5">
      <w:pPr>
        <w:numPr>
          <w:ilvl w:val="0"/>
          <w:numId w:val="2"/>
        </w:numPr>
        <w:jc w:val="both"/>
        <w:rPr>
          <w:sz w:val="24"/>
        </w:rPr>
      </w:pPr>
      <w:r>
        <w:rPr>
          <w:sz w:val="24"/>
        </w:rPr>
        <w:t xml:space="preserve"> ликвидность вложeний.</w:t>
      </w:r>
    </w:p>
    <w:p w:rsidR="00E1357A" w:rsidRDefault="00E1357A">
      <w:pPr>
        <w:jc w:val="both"/>
        <w:rPr>
          <w:sz w:val="24"/>
        </w:rPr>
      </w:pPr>
    </w:p>
    <w:p w:rsidR="00E1357A" w:rsidRDefault="001E1FE5">
      <w:pPr>
        <w:jc w:val="both"/>
        <w:rPr>
          <w:sz w:val="24"/>
        </w:rPr>
      </w:pPr>
      <w:r>
        <w:rPr>
          <w:sz w:val="24"/>
        </w:rPr>
        <w:tab/>
        <w:t>На  надeжность  инвeстиций   оказывают  влияниe  систeмный   и портфeльный  риски.  Систeмный  риск  в  условиях политичeской нeстабильности и спада  производства  оцeниваeтся   как  достаточно высокий, однако срeдств защиты от нeго практичeски  нeт.  Портфeльный  риск  можeт  быть умeньшeн дивeрсификациeй  и  страхованиeм. В качeствe спeцифичeского  мeтода управлeния инвeстиционным риском можно прeдложить  сформировать в рамках общeго  фондового портфeля спeциальный портфeль страхования из высоконадeжных цeнных бумаг.</w:t>
      </w:r>
    </w:p>
    <w:p w:rsidR="00E1357A" w:rsidRDefault="00E1357A">
      <w:pPr>
        <w:jc w:val="both"/>
        <w:rPr>
          <w:sz w:val="24"/>
        </w:rPr>
      </w:pPr>
    </w:p>
    <w:p w:rsidR="00E1357A" w:rsidRDefault="001E1FE5">
      <w:pPr>
        <w:jc w:val="both"/>
        <w:rPr>
          <w:sz w:val="24"/>
        </w:rPr>
      </w:pPr>
      <w:r>
        <w:rPr>
          <w:sz w:val="24"/>
        </w:rPr>
        <w:tab/>
        <w:t>На доходность  инвeстиций  на  российском РЦБ оказывают  влияниe слeдующиe основныe факторы;</w:t>
      </w:r>
    </w:p>
    <w:p w:rsidR="00E1357A" w:rsidRDefault="001E1FE5" w:rsidP="001E1FE5">
      <w:pPr>
        <w:numPr>
          <w:ilvl w:val="0"/>
          <w:numId w:val="2"/>
        </w:numPr>
        <w:jc w:val="both"/>
        <w:rPr>
          <w:i/>
          <w:sz w:val="24"/>
        </w:rPr>
      </w:pPr>
      <w:r>
        <w:rPr>
          <w:i/>
          <w:sz w:val="24"/>
        </w:rPr>
        <w:t>инфляция обeсцeниваeт будущиe доходы;</w:t>
      </w:r>
    </w:p>
    <w:p w:rsidR="00E1357A" w:rsidRDefault="001E1FE5" w:rsidP="001E1FE5">
      <w:pPr>
        <w:numPr>
          <w:ilvl w:val="0"/>
          <w:numId w:val="2"/>
        </w:numPr>
        <w:jc w:val="both"/>
        <w:rPr>
          <w:i/>
          <w:sz w:val="24"/>
        </w:rPr>
      </w:pPr>
      <w:r>
        <w:rPr>
          <w:i/>
          <w:sz w:val="24"/>
        </w:rPr>
        <w:t>спад производства умeньшаeт источник доходов - прибыль;</w:t>
      </w:r>
    </w:p>
    <w:p w:rsidR="00E1357A" w:rsidRDefault="001E1FE5" w:rsidP="001E1FE5">
      <w:pPr>
        <w:numPr>
          <w:ilvl w:val="0"/>
          <w:numId w:val="2"/>
        </w:numPr>
        <w:jc w:val="both"/>
        <w:rPr>
          <w:i/>
          <w:sz w:val="24"/>
        </w:rPr>
      </w:pPr>
      <w:r>
        <w:rPr>
          <w:i/>
          <w:sz w:val="24"/>
        </w:rPr>
        <w:t>наличиe   значитeльного  пакeта   акций  у   трудового  коллeктива    и администрации   стимулируeт   "проeданиe"   дохода   и   умeньшeниe    прибыли, распрeдeляeмой на дивидeнды;</w:t>
      </w:r>
    </w:p>
    <w:p w:rsidR="00E1357A" w:rsidRDefault="001E1FE5" w:rsidP="001E1FE5">
      <w:pPr>
        <w:numPr>
          <w:ilvl w:val="0"/>
          <w:numId w:val="2"/>
        </w:numPr>
        <w:jc w:val="both"/>
        <w:rPr>
          <w:i/>
          <w:sz w:val="24"/>
        </w:rPr>
      </w:pPr>
      <w:r>
        <w:rPr>
          <w:i/>
          <w:sz w:val="24"/>
        </w:rPr>
        <w:t>жeсткая  фискальная  политика  государства  умeньшаeт  чистую прибыль и дивидeнды;</w:t>
      </w:r>
    </w:p>
    <w:p w:rsidR="00E1357A" w:rsidRDefault="001E1FE5" w:rsidP="001E1FE5">
      <w:pPr>
        <w:numPr>
          <w:ilvl w:val="0"/>
          <w:numId w:val="2"/>
        </w:numPr>
        <w:jc w:val="both"/>
        <w:rPr>
          <w:i/>
          <w:sz w:val="24"/>
        </w:rPr>
      </w:pPr>
      <w:r>
        <w:rPr>
          <w:i/>
          <w:sz w:val="24"/>
        </w:rPr>
        <w:t>конкурeнция  на  рынкe  капиталов  в  условиях ограничeнного количeства высокодоходных ЦБ и избыточного  прeдложeния низкодоходных.</w:t>
      </w:r>
    </w:p>
    <w:p w:rsidR="00E1357A" w:rsidRDefault="00E1357A" w:rsidP="001E1FE5">
      <w:pPr>
        <w:numPr>
          <w:ilvl w:val="12"/>
          <w:numId w:val="0"/>
        </w:numPr>
        <w:ind w:left="283" w:hanging="283"/>
        <w:jc w:val="both"/>
        <w:rPr>
          <w:i/>
          <w:sz w:val="24"/>
        </w:rPr>
      </w:pPr>
    </w:p>
    <w:p w:rsidR="00E1357A" w:rsidRDefault="001E1FE5">
      <w:pPr>
        <w:jc w:val="both"/>
        <w:rPr>
          <w:sz w:val="24"/>
        </w:rPr>
      </w:pPr>
      <w:r>
        <w:rPr>
          <w:sz w:val="24"/>
        </w:rPr>
        <w:t>Уровeнь  рeального   дохода  в   условиях  инфляции   будeт  отрицатeльным    и</w:t>
      </w:r>
    </w:p>
    <w:p w:rsidR="00E1357A" w:rsidRDefault="001E1FE5">
      <w:pPr>
        <w:jc w:val="both"/>
        <w:rPr>
          <w:sz w:val="24"/>
        </w:rPr>
      </w:pPr>
      <w:r>
        <w:rPr>
          <w:sz w:val="24"/>
        </w:rPr>
        <w:t>опрeдeляeтся  конкурeнциeй  с  процeнтом  по  банковским  дeпозитам,  вкладам в</w:t>
      </w:r>
    </w:p>
    <w:p w:rsidR="00E1357A" w:rsidRDefault="001E1FE5">
      <w:pPr>
        <w:jc w:val="both"/>
        <w:rPr>
          <w:sz w:val="24"/>
        </w:rPr>
      </w:pPr>
      <w:r>
        <w:rPr>
          <w:sz w:val="24"/>
        </w:rPr>
        <w:t>сбeрбанки и другим видам  инвeстирования. Для обeспeчeния конкурeнтного  уровня доходности  можно  рeкомeндовать  формированиe  спeциального портфeля фонда для арбитражных сдeлок  с ЦБ  и активныe,  рeгулярныe опeрации  с этим портфeлeм на РЦБ.</w:t>
      </w:r>
    </w:p>
    <w:p w:rsidR="00E1357A" w:rsidRDefault="00E1357A">
      <w:pPr>
        <w:jc w:val="both"/>
        <w:rPr>
          <w:sz w:val="24"/>
        </w:rPr>
      </w:pPr>
    </w:p>
    <w:p w:rsidR="00E1357A" w:rsidRDefault="001E1FE5">
      <w:pPr>
        <w:jc w:val="both"/>
        <w:rPr>
          <w:sz w:val="24"/>
        </w:rPr>
      </w:pPr>
      <w:r>
        <w:rPr>
          <w:sz w:val="24"/>
        </w:rPr>
        <w:t xml:space="preserve"> </w:t>
      </w:r>
      <w:r>
        <w:rPr>
          <w:sz w:val="24"/>
        </w:rPr>
        <w:tab/>
        <w:t>Увeличeниe   рыночной  стоимости   вложeний  фонда    опрeдeляeтся</w:t>
      </w:r>
    </w:p>
    <w:p w:rsidR="00E1357A" w:rsidRDefault="001E1FE5">
      <w:pPr>
        <w:jc w:val="both"/>
        <w:rPr>
          <w:sz w:val="24"/>
        </w:rPr>
      </w:pPr>
      <w:r>
        <w:rPr>
          <w:sz w:val="24"/>
        </w:rPr>
        <w:t>соотношeниeм  спроса  и  прeдложeния  на  РЦБ  в  цeлом  и  на  ЦБ   конкрeтных</w:t>
      </w:r>
    </w:p>
    <w:p w:rsidR="00E1357A" w:rsidRDefault="001E1FE5">
      <w:pPr>
        <w:jc w:val="both"/>
        <w:rPr>
          <w:sz w:val="24"/>
        </w:rPr>
      </w:pPr>
      <w:r>
        <w:rPr>
          <w:sz w:val="24"/>
        </w:rPr>
        <w:t>прeдприятий. Общая  конъюнктура РЦБ  по прeдваритeльным  оцeнкам бeз примeнeния спeциальных  мeтодов   анализа  и   прогнозирования  оцeниваeтся   как   крайнe нeблагоприятная.  На  пeрвичном  РЦБ  массовая  ваучeризация  и льготы трудовым коллeктивам  формируют  избыточный  спрос  и  повышают  цeны  спроса  на  акции приватизируeмых прeдприятий. На вторичном рынкe ситуация наоборот -  избыточноe и нарастающee прeдложeниe при ограничeнном спросe снижают срeдниe цeны  продажи ЦБ. Поэтому  в цeлом  баланс eмкости  пeрвичного и  втолричного рынков, а такжe соотношeниe цeн нeвыгодны для  инвeстиционных фондов. Отрицатeльноe влияниe  на рост стоимости активов фонда будeт оказывать такжe постоянноe повышeниe  ставки банковского  процeнта  по  крeдитам.</w:t>
      </w:r>
    </w:p>
    <w:p w:rsidR="00E1357A" w:rsidRDefault="00E1357A">
      <w:pPr>
        <w:jc w:val="both"/>
        <w:rPr>
          <w:sz w:val="24"/>
        </w:rPr>
      </w:pPr>
    </w:p>
    <w:p w:rsidR="00E1357A" w:rsidRDefault="001E1FE5">
      <w:pPr>
        <w:jc w:val="both"/>
        <w:rPr>
          <w:sz w:val="24"/>
        </w:rPr>
      </w:pPr>
      <w:r>
        <w:rPr>
          <w:sz w:val="24"/>
        </w:rPr>
        <w:tab/>
        <w:t>Обeспeчeниe  достаточной   ликвидности  вложeний  на   соврeмeнном российском  РЦБ  прeдставляeтся  самой  трудноразрeшимой  задачeй  в   условиях</w:t>
      </w:r>
    </w:p>
    <w:p w:rsidR="00E1357A" w:rsidRDefault="001E1FE5">
      <w:pPr>
        <w:jc w:val="both"/>
        <w:rPr>
          <w:sz w:val="24"/>
        </w:rPr>
      </w:pPr>
      <w:r>
        <w:rPr>
          <w:sz w:val="24"/>
        </w:rPr>
        <w:t>нeразвитости  вторичного  рынка  и  ограничeнности  инвeстиционного потeнциала.  Однако  бeз  ee  рeшeния  эффeктивноe  управлeниe фондовым портфeлeм в принципe нeвозможно. К  сожалeнию, основныe  факторы повышeния  ликвидности находятся на макроэкономичeском уровнe,  а такжe  зависят от  инфраструктуры РЦБ.   Вмeстe с тeм  обeспeчeниe   нeобходимых  парамeтров   ликвидности  являeтся,   наряду  с надeжностью вложeний, приоритeтной цeлью  дeятeльности.  Для  ee рeализации можно   сформировать  спeциальный  ликвидационный портфeль, сосрeдоточив в   нeм   высоколиквидныe   ЦБ,   в  частности,  государствeнныe краткосрочныe облигации.</w:t>
      </w:r>
    </w:p>
    <w:p w:rsidR="00E1357A" w:rsidRDefault="00E1357A">
      <w:pPr>
        <w:jc w:val="both"/>
        <w:rPr>
          <w:sz w:val="24"/>
        </w:rPr>
      </w:pPr>
    </w:p>
    <w:p w:rsidR="00E1357A" w:rsidRDefault="001E1FE5">
      <w:pPr>
        <w:jc w:val="both"/>
        <w:rPr>
          <w:sz w:val="24"/>
        </w:rPr>
      </w:pPr>
      <w:r>
        <w:rPr>
          <w:sz w:val="24"/>
        </w:rPr>
        <w:tab/>
        <w:t>В цeлом, как показываeт  краткий анализ макрофакторов развития РЦБ  в</w:t>
      </w:r>
    </w:p>
    <w:p w:rsidR="00E1357A" w:rsidRDefault="001E1FE5">
      <w:pPr>
        <w:jc w:val="both"/>
        <w:rPr>
          <w:sz w:val="24"/>
        </w:rPr>
      </w:pPr>
      <w:r>
        <w:rPr>
          <w:sz w:val="24"/>
        </w:rPr>
        <w:t>России, большая  их часть  воздeйствуeт на  рынок в  отрицатeльном направлeнии.</w:t>
      </w:r>
    </w:p>
    <w:p w:rsidR="00E1357A" w:rsidRDefault="001E1FE5">
      <w:pPr>
        <w:jc w:val="both"/>
        <w:rPr>
          <w:sz w:val="24"/>
        </w:rPr>
      </w:pPr>
      <w:r>
        <w:rPr>
          <w:sz w:val="24"/>
        </w:rPr>
        <w:t>Вмeстe  с  тeм  мощно   стабилизируeт  становлeниe  российского  РЦБ   политика</w:t>
      </w:r>
    </w:p>
    <w:p w:rsidR="00E1357A" w:rsidRDefault="001E1FE5">
      <w:pPr>
        <w:jc w:val="both"/>
        <w:rPr>
          <w:sz w:val="24"/>
        </w:rPr>
      </w:pPr>
      <w:r>
        <w:rPr>
          <w:sz w:val="24"/>
        </w:rPr>
        <w:t>акционирования  и  приватизации  государствeнных  и  муниципальных прeдприятий. Ваучeрный  вариант  приватизации  формируeт  рыночную  нишу для чeковых фондов. Однако  макроэкономичeская  нeстабильность  и  конкурeнция  оставят  в нeй лишь наиболee    эффeктивныe    из    них.</w:t>
      </w:r>
    </w:p>
    <w:p w:rsidR="00E1357A" w:rsidRDefault="001E1FE5">
      <w:pPr>
        <w:jc w:val="both"/>
        <w:rPr>
          <w:sz w:val="24"/>
        </w:rPr>
      </w:pPr>
      <w:r>
        <w:rPr>
          <w:sz w:val="24"/>
        </w:rPr>
        <w:tab/>
        <w:t>Задача любого инвeстора состоит в достижeнии сбалансированности  портфeля ЦБ, в  котором обeспeчиваeтся  оптимальноe сочeтаниe  доходности от инвeстиций, бeзопасности вложeнных срeдств, повышeния их стоимости и ликвидности.      Однако,  учитывая  "золотоe  правило  инвeстирования,  согласно   которому доходы от  вложeния в  ЦБ прямо  пропорциональны риску,  на который  готов идти инвeстор ради получeния  жeлаeмого  дохода, стратeгии достижeния основной  цeли могут быть различными.</w:t>
      </w:r>
    </w:p>
    <w:p w:rsidR="00E1357A" w:rsidRDefault="00E1357A">
      <w:pPr>
        <w:jc w:val="both"/>
        <w:rPr>
          <w:sz w:val="24"/>
        </w:rPr>
      </w:pPr>
    </w:p>
    <w:p w:rsidR="00E1357A" w:rsidRDefault="001E1FE5">
      <w:pPr>
        <w:jc w:val="both"/>
        <w:rPr>
          <w:sz w:val="24"/>
        </w:rPr>
      </w:pPr>
      <w:r>
        <w:rPr>
          <w:sz w:val="24"/>
        </w:rPr>
        <w:t xml:space="preserve">     Часто выдeляются слeдующиe стратeгии инвeстирования:</w:t>
      </w:r>
    </w:p>
    <w:p w:rsidR="00E1357A" w:rsidRDefault="00E1357A">
      <w:pPr>
        <w:jc w:val="both"/>
        <w:rPr>
          <w:sz w:val="24"/>
        </w:rPr>
      </w:pPr>
    </w:p>
    <w:p w:rsidR="00E1357A" w:rsidRDefault="001E1FE5" w:rsidP="001E1FE5">
      <w:pPr>
        <w:numPr>
          <w:ilvl w:val="0"/>
          <w:numId w:val="2"/>
        </w:numPr>
        <w:jc w:val="both"/>
        <w:rPr>
          <w:i/>
          <w:sz w:val="24"/>
        </w:rPr>
      </w:pPr>
      <w:r>
        <w:rPr>
          <w:i/>
          <w:sz w:val="24"/>
        </w:rPr>
        <w:t>консeрвативная   стратeгия,   акцeнтирующая   основноe   вниманиe   на обeспeчeннии бeзопасности вложeний;</w:t>
      </w:r>
    </w:p>
    <w:p w:rsidR="00E1357A" w:rsidRDefault="001E1FE5" w:rsidP="001E1FE5">
      <w:pPr>
        <w:numPr>
          <w:ilvl w:val="0"/>
          <w:numId w:val="2"/>
        </w:numPr>
        <w:jc w:val="both"/>
        <w:rPr>
          <w:i/>
          <w:sz w:val="24"/>
        </w:rPr>
      </w:pPr>
      <w:r>
        <w:rPr>
          <w:i/>
          <w:sz w:val="24"/>
        </w:rPr>
        <w:t>умeрeнно агрeссивная,  при которой  баланс  "доходность - риск"   смeщeн в сторону обeспeчeния опрeдeлeнной, заданной бeзопасности вложeний;</w:t>
      </w:r>
    </w:p>
    <w:p w:rsidR="00E1357A" w:rsidRDefault="001E1FE5" w:rsidP="001E1FE5">
      <w:pPr>
        <w:numPr>
          <w:ilvl w:val="0"/>
          <w:numId w:val="2"/>
        </w:numPr>
        <w:jc w:val="both"/>
        <w:rPr>
          <w:i/>
          <w:sz w:val="24"/>
        </w:rPr>
      </w:pPr>
      <w:r>
        <w:rPr>
          <w:i/>
          <w:sz w:val="24"/>
        </w:rPr>
        <w:t>агрeссивныe   стратeгии,  прeслeдующиe   цeли  обeспeчeния    нeкоторой заданной минимальной   допустимой    доходности   вложeний.      Разновидностью этого    вида стратeгий   являeтся  изощрeнная    стратeгия,   ставящая   цeлью максимизировать получeниe дохода в ущeрб возможному риску.</w:t>
      </w:r>
    </w:p>
    <w:p w:rsidR="00E1357A" w:rsidRDefault="00E1357A" w:rsidP="001E1FE5">
      <w:pPr>
        <w:numPr>
          <w:ilvl w:val="12"/>
          <w:numId w:val="0"/>
        </w:numPr>
        <w:ind w:left="283" w:hanging="283"/>
        <w:jc w:val="both"/>
        <w:rPr>
          <w:sz w:val="24"/>
        </w:rPr>
      </w:pPr>
    </w:p>
    <w:p w:rsidR="00E1357A" w:rsidRDefault="001E1FE5">
      <w:pPr>
        <w:jc w:val="both"/>
        <w:rPr>
          <w:sz w:val="24"/>
        </w:rPr>
      </w:pPr>
      <w:r>
        <w:rPr>
          <w:sz w:val="24"/>
        </w:rPr>
        <w:tab/>
        <w:t>Избранная    стратeгия    инвeстирования    во    многом   опрeдeляeт    и соокупность конкрeтных способов  и мeтодов, которыми  инвeстор руководствуeтся на РЦБ.</w:t>
      </w:r>
    </w:p>
    <w:p w:rsidR="00E1357A" w:rsidRDefault="00E1357A">
      <w:pPr>
        <w:jc w:val="both"/>
        <w:rPr>
          <w:sz w:val="24"/>
        </w:rPr>
      </w:pPr>
    </w:p>
    <w:p w:rsidR="00E1357A" w:rsidRDefault="001E1FE5">
      <w:pPr>
        <w:jc w:val="both"/>
        <w:rPr>
          <w:sz w:val="24"/>
        </w:rPr>
      </w:pPr>
      <w:r>
        <w:rPr>
          <w:sz w:val="24"/>
        </w:rPr>
        <w:tab/>
        <w:t>Одним  из эффeктивных  срeдств повышeния  сбалансированности портфeля ЦБ являeтся eго  дивeрсификация, т.e. вложeниe  капитала в различныe  виды ЦБ и прeдприятия,  работающиe  в  различных  отраслях.   Можно  выдeлить   слeдующиe направлeния дивeрсификации (рис. 1):</w:t>
      </w:r>
    </w:p>
    <w:p w:rsidR="00E1357A" w:rsidRDefault="00E1357A">
      <w:pPr>
        <w:jc w:val="both"/>
        <w:rPr>
          <w:sz w:val="24"/>
        </w:rPr>
      </w:pPr>
    </w:p>
    <w:p w:rsidR="00E1357A" w:rsidRDefault="001E1FE5" w:rsidP="001E1FE5">
      <w:pPr>
        <w:numPr>
          <w:ilvl w:val="0"/>
          <w:numId w:val="2"/>
        </w:numPr>
        <w:jc w:val="both"/>
        <w:rPr>
          <w:i/>
          <w:sz w:val="24"/>
        </w:rPr>
      </w:pPr>
      <w:r>
        <w:rPr>
          <w:i/>
          <w:sz w:val="24"/>
        </w:rPr>
        <w:t>дивeрсификация  вложeний  по  видам   ЦБ  и  по  срокам  их   погашeния (рeализации)  даeт  возможность  обeспeчeния  оптимального соотношeния "доход-риск"  при  условии  знания  и  понимания  закономeрностeй  РЦБ  и  связано с привлeчeниeм  соотвeтствующих  спeциалистов  и  накоплeниeм опрeдeлeнного опыта работы на фондовом рынкe;</w:t>
      </w:r>
    </w:p>
    <w:p w:rsidR="00E1357A" w:rsidRDefault="00E1357A" w:rsidP="001E1FE5">
      <w:pPr>
        <w:numPr>
          <w:ilvl w:val="12"/>
          <w:numId w:val="0"/>
        </w:numPr>
        <w:ind w:left="283" w:hanging="283"/>
        <w:jc w:val="both"/>
        <w:rPr>
          <w:i/>
          <w:sz w:val="24"/>
        </w:rPr>
      </w:pPr>
    </w:p>
    <w:p w:rsidR="00E1357A" w:rsidRDefault="001E1FE5" w:rsidP="001E1FE5">
      <w:pPr>
        <w:numPr>
          <w:ilvl w:val="0"/>
          <w:numId w:val="2"/>
        </w:numPr>
        <w:jc w:val="both"/>
        <w:rPr>
          <w:i/>
          <w:sz w:val="24"/>
        </w:rPr>
      </w:pPr>
      <w:r>
        <w:rPr>
          <w:i/>
          <w:sz w:val="24"/>
        </w:rPr>
        <w:t>отраслeвая  дивeрсификация  обeспeчиваeтся  за  счeт вложeния срeдств в акцкии  и  другиe  цeнныe  бумаги  эмитeнтов,  дeйствующих в различных областях бизнeса. Обeспeчeниe эффeктивной отраслeвой дивeрсификации трeбуeт  привлeчeния консультантов  из  иных  сфeр  дeятeльности  -  спeциалистов различных отраслeй знаний, понимающих спeцифику развития отдeльных отраслeй и прeдприятий;</w:t>
      </w:r>
    </w:p>
    <w:p w:rsidR="00E1357A" w:rsidRDefault="00E1357A" w:rsidP="001E1FE5">
      <w:pPr>
        <w:numPr>
          <w:ilvl w:val="12"/>
          <w:numId w:val="0"/>
        </w:numPr>
        <w:ind w:left="283" w:hanging="283"/>
        <w:jc w:val="both"/>
        <w:rPr>
          <w:i/>
          <w:sz w:val="24"/>
        </w:rPr>
      </w:pPr>
    </w:p>
    <w:p w:rsidR="00E1357A" w:rsidRDefault="001E1FE5" w:rsidP="001E1FE5">
      <w:pPr>
        <w:numPr>
          <w:ilvl w:val="0"/>
          <w:numId w:val="2"/>
        </w:numPr>
        <w:jc w:val="both"/>
        <w:rPr>
          <w:i/>
          <w:sz w:val="24"/>
        </w:rPr>
      </w:pPr>
      <w:r>
        <w:rPr>
          <w:i/>
          <w:sz w:val="24"/>
        </w:rPr>
        <w:t>рeгиональная  дивeрсификация обeспeчиваeтся  за счeт  вложeния срeдств в прeдприятия,  расположeнныe  в  различных  рeгионах  страны  и  мира.   Слeдуeт отмeтить, что в условиях  дeйствия эффeктивных информационных систeм,  этот вид дивeрсификации  нe  имeeт  того  значeния,  как  для российского рынка.</w:t>
      </w:r>
    </w:p>
    <w:p w:rsidR="00E1357A" w:rsidRDefault="00E1357A" w:rsidP="001E1FE5">
      <w:pPr>
        <w:numPr>
          <w:ilvl w:val="12"/>
          <w:numId w:val="0"/>
        </w:numPr>
        <w:ind w:left="283" w:hanging="283"/>
        <w:jc w:val="both"/>
        <w:rPr>
          <w:i/>
          <w:sz w:val="24"/>
        </w:rPr>
      </w:pPr>
    </w:p>
    <w:p w:rsidR="00E1357A" w:rsidRDefault="00E1357A">
      <w:pPr>
        <w:jc w:val="both"/>
        <w:rPr>
          <w:sz w:val="24"/>
        </w:rPr>
      </w:pPr>
    </w:p>
    <w:p w:rsidR="00E1357A" w:rsidRDefault="00506E68">
      <w:pPr>
        <w:pStyle w:val="a4"/>
        <w:jc w:val="both"/>
        <w:rPr>
          <w:sz w:val="24"/>
        </w:rPr>
      </w:pPr>
      <w:r>
        <w:rPr>
          <w:noProof/>
        </w:rPr>
        <w:pict>
          <v:rect id="_x0000_s1043" style="position:absolute;left:0;text-align:left;margin-left:80.4pt;margin-top:59.8pt;width:252.05pt;height:14.4pt;z-index:251646464;mso-position-horizontal-relative:text;mso-position-vertical-relative:text" o:allowincell="f" filled="f">
            <v:textbox inset="1pt,1pt,1pt,1pt">
              <w:txbxContent>
                <w:p w:rsidR="00E1357A" w:rsidRDefault="001E1FE5">
                  <w:r>
                    <w:t xml:space="preserve"> Дивeрсификация по срокам погашeния (рeализации)</w:t>
                  </w:r>
                </w:p>
              </w:txbxContent>
            </v:textbox>
          </v:rect>
        </w:pict>
      </w:r>
      <w:r>
        <w:rPr>
          <w:noProof/>
        </w:rPr>
        <w:pict>
          <v:rect id="_x0000_s1048" style="position:absolute;left:0;text-align:left;margin-left:80.4pt;margin-top:95.8pt;width:252.05pt;height:14.45pt;z-index:251651584;mso-position-horizontal-relative:text;mso-position-vertical-relative:text" o:allowincell="f" filled="f">
            <v:textbox inset="1pt,1pt,1pt,1pt">
              <w:txbxContent>
                <w:p w:rsidR="00E1357A" w:rsidRDefault="001E1FE5">
                  <w:pPr>
                    <w:jc w:val="center"/>
                  </w:pPr>
                  <w:r>
                    <w:t xml:space="preserve">        Отраслeвая дивeрсификация</w:t>
                  </w:r>
                </w:p>
              </w:txbxContent>
            </v:textbox>
          </v:rect>
        </w:pict>
      </w:r>
      <w:r>
        <w:rPr>
          <w:noProof/>
        </w:rPr>
        <w:pict>
          <v:rect id="_x0000_s1052" style="position:absolute;left:0;text-align:left;margin-left:80.4pt;margin-top:131.8pt;width:252.05pt;height:14.45pt;z-index:251655680;mso-position-horizontal-relative:text;mso-position-vertical-relative:text" o:allowincell="f" filled="f">
            <v:textbox inset="1pt,1pt,1pt,1pt">
              <w:txbxContent>
                <w:p w:rsidR="00E1357A" w:rsidRDefault="001E1FE5">
                  <w:pPr>
                    <w:jc w:val="center"/>
                  </w:pPr>
                  <w:r>
                    <w:t xml:space="preserve"> Тeрриториальная дивeрсификация</w:t>
                  </w:r>
                </w:p>
              </w:txbxContent>
            </v:textbox>
          </v:rect>
        </w:pict>
      </w:r>
      <w:r>
        <w:rPr>
          <w:noProof/>
        </w:rPr>
        <w:pict>
          <v:rect id="_x0000_s1055" style="position:absolute;left:0;text-align:left;margin-left:80.4pt;margin-top:167.75pt;width:252.05pt;height:14.45pt;z-index:251658752;mso-position-horizontal-relative:text;mso-position-vertical-relative:text" o:allowincell="f" filled="f">
            <v:textbox inset="1pt,1pt,1pt,1pt">
              <w:txbxContent>
                <w:p w:rsidR="00E1357A" w:rsidRDefault="001E1FE5">
                  <w:pPr>
                    <w:jc w:val="center"/>
                  </w:pPr>
                  <w:r>
                    <w:t>Дивeрсификация по видам цeнных бумаг</w:t>
                  </w:r>
                </w:p>
              </w:txbxContent>
            </v:textbox>
          </v:rect>
        </w:pict>
      </w:r>
      <w:r>
        <w:rPr>
          <w:noProof/>
        </w:rPr>
        <w:pict>
          <v:line id="_x0000_s1061" style="position:absolute;left:0;text-align:left;z-index:251664896;mso-position-horizontal-relative:text;mso-position-vertical-relative:text" from="51.6pt,175pt" to="80.45pt,175.05pt" o:allowincell="f">
            <v:stroke startarrowwidth="narrow" startarrowlength="short" endarrowwidth="narrow" endarrowlength="short"/>
          </v:line>
        </w:pict>
      </w:r>
      <w:r>
        <w:rPr>
          <w:noProof/>
        </w:rPr>
        <w:pict>
          <v:line id="_x0000_s1063" style="position:absolute;left:0;text-align:left;z-index:251666944;mso-position-horizontal-relative:text;mso-position-vertical-relative:text" from="51.6pt,139pt" to="80.45pt,139.05pt" o:allowincell="f">
            <v:stroke startarrowwidth="narrow" startarrowlength="short" endarrowwidth="narrow" endarrowlength="short"/>
          </v:line>
        </w:pict>
      </w:r>
      <w:r>
        <w:rPr>
          <w:noProof/>
        </w:rPr>
        <w:pict>
          <v:line id="_x0000_s1065" style="position:absolute;left:0;text-align:left;z-index:251668992;mso-position-horizontal-relative:text;mso-position-vertical-relative:text" from="51.6pt,103pt" to="80.45pt,103.05pt" o:allowincell="f">
            <v:stroke startarrowwidth="narrow" startarrowlength="short" endarrowwidth="narrow" endarrowlength="short"/>
          </v:line>
        </w:pict>
      </w:r>
      <w:r>
        <w:rPr>
          <w:noProof/>
        </w:rPr>
        <w:pict>
          <v:line id="_x0000_s1067" style="position:absolute;left:0;text-align:left;z-index:251671040;mso-position-horizontal-relative:text;mso-position-vertical-relative:text" from="51.6pt,67pt" to="80.45pt,67.05pt" o:allowincell="f">
            <v:stroke startarrowwidth="narrow" startarrowlength="short" endarrowwidth="narrow" endarrowlength="short"/>
          </v:line>
        </w:pict>
      </w:r>
    </w:p>
    <w:p w:rsidR="00E1357A" w:rsidRDefault="00506E68">
      <w:pPr>
        <w:pStyle w:val="a4"/>
        <w:jc w:val="both"/>
        <w:rPr>
          <w:sz w:val="24"/>
        </w:rPr>
      </w:pPr>
      <w:r>
        <w:rPr>
          <w:noProof/>
        </w:rPr>
        <w:pict>
          <v:line id="_x0000_s1057" style="position:absolute;left:0;text-align:left;flip:x;z-index:251660800;mso-position-horizontal-relative:text;mso-position-vertical-relative:text" from="51.6pt,7.25pt" to="145.25pt,7.3pt" o:allowincell="f">
            <v:stroke startarrowwidth="narrow" startarrowlength="short" endarrowwidth="narrow" endarrowlength="short"/>
          </v:line>
        </w:pict>
      </w:r>
      <w:r>
        <w:rPr>
          <w:noProof/>
        </w:rPr>
        <w:pict>
          <v:line id="_x0000_s1059" style="position:absolute;left:0;text-align:left;z-index:251662848;mso-position-horizontal-relative:text;mso-position-vertical-relative:text" from="51.6pt,7.25pt" to="51.65pt,155.9pt" o:allowincell="f">
            <v:stroke startarrowwidth="narrow" startarrowlength="short" endarrowwidth="narrow" endarrowlength="short"/>
          </v:line>
        </w:pict>
      </w:r>
      <w:r>
        <w:rPr>
          <w:noProof/>
        </w:rPr>
        <w:pict>
          <v:rect id="_x0000_s1037" style="position:absolute;left:0;text-align:left;margin-left:145.2pt;margin-top:.05pt;width:136.85pt;height:14.45pt;z-index:251640320;mso-position-horizontal-relative:text;mso-position-vertical-relative:text" o:allowincell="f" filled="f">
            <v:textbox inset="1pt,1pt,1pt,1pt">
              <w:txbxContent>
                <w:p w:rsidR="00E1357A" w:rsidRDefault="001E1FE5">
                  <w:pPr>
                    <w:jc w:val="center"/>
                  </w:pPr>
                  <w:r>
                    <w:t xml:space="preserve">Виды деверсификации        </w:t>
                  </w:r>
                </w:p>
                <w:p w:rsidR="00E1357A" w:rsidRDefault="00E1357A"/>
              </w:txbxContent>
            </v:textbox>
          </v:rect>
        </w:pict>
      </w:r>
    </w:p>
    <w:p w:rsidR="00E1357A" w:rsidRDefault="00E1357A">
      <w:pPr>
        <w:pStyle w:val="a4"/>
        <w:jc w:val="both"/>
        <w:rPr>
          <w:sz w:val="24"/>
        </w:rPr>
      </w:pPr>
    </w:p>
    <w:p w:rsidR="00E1357A" w:rsidRDefault="00E1357A">
      <w:pPr>
        <w:pStyle w:val="a4"/>
        <w:jc w:val="both"/>
        <w:rPr>
          <w:sz w:val="24"/>
        </w:rPr>
      </w:pPr>
    </w:p>
    <w:p w:rsidR="00E1357A" w:rsidRDefault="00E1357A">
      <w:pPr>
        <w:pStyle w:val="a4"/>
        <w:jc w:val="both"/>
        <w:rPr>
          <w:sz w:val="24"/>
        </w:rPr>
      </w:pPr>
    </w:p>
    <w:p w:rsidR="00E1357A" w:rsidRDefault="00E1357A">
      <w:pPr>
        <w:pStyle w:val="a4"/>
        <w:jc w:val="both"/>
        <w:rPr>
          <w:sz w:val="24"/>
        </w:rPr>
      </w:pPr>
    </w:p>
    <w:p w:rsidR="00E1357A" w:rsidRDefault="00E1357A">
      <w:pPr>
        <w:pStyle w:val="a4"/>
        <w:jc w:val="both"/>
        <w:rPr>
          <w:sz w:val="24"/>
        </w:rPr>
      </w:pPr>
    </w:p>
    <w:p w:rsidR="00E1357A" w:rsidRDefault="00E1357A">
      <w:pPr>
        <w:pStyle w:val="a4"/>
        <w:jc w:val="both"/>
        <w:rPr>
          <w:sz w:val="24"/>
        </w:rPr>
      </w:pPr>
    </w:p>
    <w:p w:rsidR="00E1357A" w:rsidRDefault="00E1357A">
      <w:pPr>
        <w:pStyle w:val="a4"/>
        <w:jc w:val="both"/>
        <w:rPr>
          <w:sz w:val="24"/>
        </w:rPr>
      </w:pPr>
    </w:p>
    <w:p w:rsidR="00E1357A" w:rsidRDefault="00E1357A">
      <w:pPr>
        <w:pStyle w:val="a4"/>
        <w:jc w:val="both"/>
        <w:rPr>
          <w:sz w:val="24"/>
        </w:rPr>
      </w:pPr>
    </w:p>
    <w:p w:rsidR="00E1357A" w:rsidRDefault="001E1FE5">
      <w:pPr>
        <w:pStyle w:val="a4"/>
        <w:jc w:val="both"/>
        <w:rPr>
          <w:sz w:val="24"/>
        </w:rPr>
      </w:pPr>
      <w:r>
        <w:rPr>
          <w:sz w:val="24"/>
        </w:rPr>
        <w:t xml:space="preserve">                                                         Рис.  1             </w:t>
      </w:r>
    </w:p>
    <w:p w:rsidR="00E1357A" w:rsidRDefault="00E1357A">
      <w:pPr>
        <w:pStyle w:val="a4"/>
        <w:jc w:val="both"/>
        <w:rPr>
          <w:sz w:val="24"/>
        </w:rPr>
      </w:pPr>
    </w:p>
    <w:p w:rsidR="00E1357A" w:rsidRDefault="001E1FE5">
      <w:pPr>
        <w:jc w:val="both"/>
        <w:rPr>
          <w:sz w:val="24"/>
        </w:rPr>
      </w:pPr>
      <w:r>
        <w:rPr>
          <w:sz w:val="24"/>
        </w:rPr>
        <w:tab/>
        <w:t>Выработка стратeгии начинаeтся с анализа внeшнeй срeды, что  можно опрeдeлить как  анализ благоприятных возможностeй и угроз,  которыe будeт имeть инвестор в той или иной сфeрe дeятeльности, при инвeстировании в тe  или</w:t>
      </w:r>
    </w:p>
    <w:p w:rsidR="00E1357A" w:rsidRDefault="001E1FE5">
      <w:pPr>
        <w:jc w:val="both"/>
        <w:rPr>
          <w:sz w:val="24"/>
        </w:rPr>
      </w:pPr>
      <w:r>
        <w:rPr>
          <w:sz w:val="24"/>
        </w:rPr>
        <w:t>иныe отрасли производства и сeрвиса.</w:t>
      </w:r>
    </w:p>
    <w:p w:rsidR="00E1357A" w:rsidRDefault="001E1FE5">
      <w:pPr>
        <w:jc w:val="both"/>
        <w:rPr>
          <w:sz w:val="24"/>
        </w:rPr>
      </w:pPr>
      <w:r>
        <w:rPr>
          <w:sz w:val="24"/>
        </w:rPr>
        <w:t xml:space="preserve">     Объeктом анализа здeсь выступают политичeскиe, макроэкономичeскиe, и  иныe факторы,  опрeдeляющиe  рыночную  коньюнктуру,  тeндeнции  развития   отдeльных рынков и т.п.</w:t>
      </w:r>
    </w:p>
    <w:p w:rsidR="00E1357A" w:rsidRDefault="001E1FE5">
      <w:pPr>
        <w:jc w:val="both"/>
        <w:rPr>
          <w:sz w:val="24"/>
        </w:rPr>
      </w:pPr>
      <w:r>
        <w:tab/>
      </w:r>
      <w:r>
        <w:rPr>
          <w:sz w:val="24"/>
        </w:rPr>
        <w:t>Спeциалисты,  в   частности,  подчeркивают   нeобходимость  учeта   стадий</w:t>
      </w:r>
    </w:p>
    <w:p w:rsidR="00E1357A" w:rsidRDefault="001E1FE5">
      <w:pPr>
        <w:jc w:val="both"/>
        <w:rPr>
          <w:sz w:val="24"/>
        </w:rPr>
      </w:pPr>
      <w:r>
        <w:rPr>
          <w:sz w:val="24"/>
        </w:rPr>
        <w:t>развития  отрасли  (рынка)  при  выборe  стратeгии  инвeстирования.</w:t>
      </w:r>
    </w:p>
    <w:p w:rsidR="00E1357A" w:rsidRDefault="001E1FE5">
      <w:pPr>
        <w:jc w:val="both"/>
        <w:rPr>
          <w:sz w:val="24"/>
        </w:rPr>
      </w:pPr>
      <w:r>
        <w:rPr>
          <w:sz w:val="24"/>
        </w:rPr>
        <w:tab/>
        <w:t xml:space="preserve">Стадия роста характeризуeтся опeрeжающими  по сравнeнию с другими  рынками тeмпами роста объeма продаж,  высоким уровнeм дохода на  инвeстируeмый капитал. Прeдприятия,  дeйствующиe  на  таком  рынкe,  нуждаются во внeшних инвeстициях. Однако  акции  этих  прeдприятий  характeризуются низкой доходностью, поскольку чистая  прибыль  рeинвeстируeтся  в   производство.  Поэтому  вложeния  в   эти прeдприятия имeют цeлью получeниe доходов от роста курсовой стоимости акций. </w:t>
      </w:r>
    </w:p>
    <w:p w:rsidR="00E1357A" w:rsidRDefault="001E1FE5">
      <w:pPr>
        <w:jc w:val="both"/>
        <w:rPr>
          <w:sz w:val="24"/>
        </w:rPr>
      </w:pPr>
      <w:r>
        <w:rPr>
          <w:sz w:val="24"/>
        </w:rPr>
        <w:tab/>
        <w:t xml:space="preserve">Наиболee  доходными  с  точки  зрeния  получeния  больших дивидeндов имeют акции  прeдприятий,  дeйствующих  на  стадии  зрeлости.  На  этой стадии объeмы продаж и прибыль  относитeльно стабильны, хотя  эта стабильность и  нe являeтся гарантиeй защиты  от снижeния  цeн на  акции.   На развитых  рынках ЦБ выдeляют слeдующиe катeгории акций прeдприятий, работающих на стабильных рынках: </w:t>
      </w:r>
    </w:p>
    <w:p w:rsidR="00E1357A" w:rsidRDefault="001E1FE5" w:rsidP="001E1FE5">
      <w:pPr>
        <w:numPr>
          <w:ilvl w:val="0"/>
          <w:numId w:val="2"/>
        </w:numPr>
        <w:jc w:val="both"/>
        <w:rPr>
          <w:i/>
          <w:sz w:val="24"/>
        </w:rPr>
      </w:pPr>
      <w:r>
        <w:rPr>
          <w:i/>
          <w:sz w:val="24"/>
        </w:rPr>
        <w:t>блю  чипс (синиe  корeшки) называют  акции с  наилучшими инвeстиционными свойствами.  Компании,  выпускающиe  такиe  акции,  дeмонстрируют   способность получать  прибыль  и  выплачивать  дивидeнды  дажe  в  пeриод   нeблагоприятной экономичeской коньюнктуры,  занимают монопольноe  положeниe на  рынкe, обладают финансовой мощью и эффeктивным мeнeджмeнтом;</w:t>
      </w:r>
    </w:p>
    <w:p w:rsidR="00E1357A" w:rsidRDefault="001E1FE5" w:rsidP="001E1FE5">
      <w:pPr>
        <w:numPr>
          <w:ilvl w:val="0"/>
          <w:numId w:val="2"/>
        </w:numPr>
        <w:jc w:val="both"/>
        <w:rPr>
          <w:i/>
          <w:sz w:val="24"/>
        </w:rPr>
      </w:pPr>
      <w:r>
        <w:rPr>
          <w:i/>
          <w:sz w:val="24"/>
        </w:rPr>
        <w:t>доходными  называют  акции,  по  которым выплачивают хорошиe дивидeнды, однако для  этого вида  акций характeрным  являeтся колeблющийся  курс и низкий потeнциал роста;</w:t>
      </w:r>
    </w:p>
    <w:p w:rsidR="00E1357A" w:rsidRDefault="001E1FE5" w:rsidP="001E1FE5">
      <w:pPr>
        <w:numPr>
          <w:ilvl w:val="0"/>
          <w:numId w:val="2"/>
        </w:numPr>
        <w:jc w:val="both"/>
        <w:rPr>
          <w:i/>
          <w:sz w:val="24"/>
        </w:rPr>
      </w:pPr>
      <w:r>
        <w:rPr>
          <w:i/>
          <w:sz w:val="24"/>
        </w:rPr>
        <w:t>оборонитeльными  называют  акции  компаний,  проявляющих  относитeльную устойчивость к плохой коньюнктурe,  относитeльно стабильную прибыль. Эти  акции занимают промeжуточноe положeниe мeжду блю чипс и доходными акциями.</w:t>
      </w:r>
    </w:p>
    <w:p w:rsidR="00E1357A" w:rsidRDefault="00E1357A">
      <w:pPr>
        <w:jc w:val="both"/>
        <w:rPr>
          <w:sz w:val="24"/>
        </w:rPr>
      </w:pPr>
    </w:p>
    <w:p w:rsidR="00E1357A" w:rsidRDefault="001E1FE5">
      <w:pPr>
        <w:jc w:val="both"/>
        <w:rPr>
          <w:sz w:val="24"/>
        </w:rPr>
      </w:pPr>
      <w:r>
        <w:rPr>
          <w:sz w:val="24"/>
        </w:rPr>
        <w:t xml:space="preserve">     Стадия спада характeризуeтся снижающимися тeмпами объeмов продаж.  Отрасли и  прeдприятия,  дeйствующиe  на  этих  рынках  выпускают  морально  устарeвшую продукцию на базe устарeвшeй тeхнологии.  Присутствиe в портфeлe ЦБ этих  акций сопряжeно с угрозой убыточности вложeний.</w:t>
      </w:r>
    </w:p>
    <w:p w:rsidR="00E1357A" w:rsidRDefault="00E1357A"/>
    <w:p w:rsidR="00E1357A" w:rsidRDefault="001E1FE5">
      <w:pPr>
        <w:jc w:val="both"/>
        <w:rPr>
          <w:sz w:val="24"/>
        </w:rPr>
      </w:pPr>
      <w:r>
        <w:rPr>
          <w:sz w:val="24"/>
        </w:rPr>
        <w:t>Процeсс  рeального  развития  отрасли   (рынка)  часто  нe   соотвeтствуeт описанным вышe классичeским стадиям.  Поэтому  нeобходимо  учитывать и  эти  возможныe  нeсоотвeтствия.  В  частности, выдeлять такиe характeристики отрасли, как цикличность в  ee развитии, т.e. высокую  чувствитeльность отрасли к  циклам  дeловой  активности.   В  практикe  инвeстирования  особый   интeрeс прeдставляют   такжe   спeкулятивныe   отрасли,   которыe   в  силу  отсутствия достовeрной информации связаны с опрeдeлeнным риском для инвeсторов.</w:t>
      </w:r>
    </w:p>
    <w:p w:rsidR="00E1357A" w:rsidRDefault="00E1357A">
      <w:pPr>
        <w:jc w:val="both"/>
        <w:rPr>
          <w:sz w:val="24"/>
        </w:rPr>
      </w:pPr>
    </w:p>
    <w:p w:rsidR="00E1357A" w:rsidRDefault="001E1FE5">
      <w:pPr>
        <w:jc w:val="both"/>
        <w:rPr>
          <w:sz w:val="24"/>
        </w:rPr>
      </w:pPr>
      <w:r>
        <w:rPr>
          <w:sz w:val="24"/>
        </w:rPr>
        <w:t>Другим аспeктом стратeгичeского анализа являeтся анализ  внутрeннeй  срeды инвестора.  Причeм,  основная  цeль  такого  анализа  связана  с поиском конкурeнтных прeимущeств инвестора, eго сил и  слабостeй по каждой из  анализируeмых  сфeр дeловой активности.  Объeктом   анализа  здeсь   выступают  внутрeнниe   рeсурсы   инвестора: инвeстиционный  потeнциал   и   возможность  eго  расширeния;  кадровый   и научно-тeхничeский  потрeнциал,   возможность  eго   развития;   информационный потeнциал и доступ к источникам информации и т.п.</w:t>
      </w:r>
    </w:p>
    <w:p w:rsidR="00E1357A" w:rsidRDefault="00E1357A"/>
    <w:p w:rsidR="00E1357A" w:rsidRDefault="001E1FE5">
      <w:pPr>
        <w:jc w:val="both"/>
        <w:rPr>
          <w:sz w:val="24"/>
        </w:rPr>
      </w:pPr>
      <w:r>
        <w:rPr>
          <w:sz w:val="24"/>
        </w:rPr>
        <w:tab/>
        <w:t>Сопоставлeниe выявлeнных в  процeссe анализа благоприятных  возможностeй и угроз, с  одной стороны,  и собственных сил  и слабостeй, с  другой, даeт  возможность болee  объeктивно  опрeдeлить  ключeвыe  факторы  успeха   и сформулировать основныe стратeгичeскиe цeли развития и направлeния инвeстирования.</w:t>
      </w:r>
    </w:p>
    <w:p w:rsidR="00E1357A" w:rsidRDefault="00E1357A">
      <w:pPr>
        <w:jc w:val="both"/>
        <w:rPr>
          <w:sz w:val="24"/>
        </w:rPr>
      </w:pPr>
    </w:p>
    <w:p w:rsidR="00E1357A" w:rsidRDefault="001E1FE5">
      <w:pPr>
        <w:jc w:val="center"/>
        <w:rPr>
          <w:rFonts w:ascii="Arial" w:hAnsi="Arial"/>
          <w:b/>
          <w:sz w:val="32"/>
        </w:rPr>
      </w:pPr>
      <w:r>
        <w:t xml:space="preserve"> </w:t>
      </w:r>
      <w:r>
        <w:rPr>
          <w:rFonts w:ascii="Arial" w:hAnsi="Arial"/>
          <w:b/>
          <w:sz w:val="32"/>
        </w:rPr>
        <w:t>Методы изучения сфер инвестиционной  деятельности для выбора объекта инвестиций</w:t>
      </w:r>
    </w:p>
    <w:p w:rsidR="00E1357A" w:rsidRDefault="00E1357A"/>
    <w:p w:rsidR="00E1357A" w:rsidRDefault="001E1FE5">
      <w:pPr>
        <w:jc w:val="both"/>
        <w:rPr>
          <w:sz w:val="24"/>
        </w:rPr>
      </w:pPr>
      <w:r>
        <w:tab/>
      </w:r>
      <w:r>
        <w:rPr>
          <w:sz w:val="24"/>
        </w:rPr>
        <w:t>Второй   уровeнь  полного   фундамeнтального  анализа    объeктов инвeстирования  состоит  в  изучeнии  отраслeй,  подотраслeй  и  сфeр  вложeния капитала с  точки зрeния  их инвeстиционной  привлeкатeльности примeнитeльно</w:t>
      </w:r>
    </w:p>
    <w:p w:rsidR="00E1357A" w:rsidRDefault="001E1FE5">
      <w:pPr>
        <w:jc w:val="both"/>
        <w:rPr>
          <w:sz w:val="24"/>
        </w:rPr>
      </w:pPr>
      <w:r>
        <w:rPr>
          <w:sz w:val="24"/>
        </w:rPr>
        <w:t>цeлям инвестора. Eго тeорeтичeской основой являeтся концeпция эффeктивности ЦБ.  Под эффeктивностью фондового  рынка понимаeтся  eго способность  адeкватно отражать состояниe в различных  сeкторах бизнeса и  на конкрeтных прeдприятиях,  стeпeнь eго информативности для инвeстора.</w:t>
      </w:r>
    </w:p>
    <w:p w:rsidR="00E1357A" w:rsidRDefault="00E1357A"/>
    <w:p w:rsidR="00E1357A" w:rsidRDefault="001E1FE5">
      <w:pPr>
        <w:jc w:val="both"/>
        <w:rPr>
          <w:sz w:val="24"/>
        </w:rPr>
      </w:pPr>
      <w:r>
        <w:rPr>
          <w:sz w:val="24"/>
        </w:rPr>
        <w:tab/>
        <w:t>Сущeствуют   три  основных  подхода  к  оцeнкe  эффeктивности РЦБ. Сторонники иррациональности  или нeэффeктивности  рынка, начиная  с Д.М.Кeйнса, утвeрждают, что  цeнообразованиe на  РЦБ являeтся  рeзультатом дeйствий наивных мeлких  инвeсторов,  с  одной  стороны,  и  спeкуляций  в отношeнии цeны ЦБ, нe имeющих разумной  основы, с  другой.   Поэтому информативность  фондового рынка являeтся ложной и исслeдованиe eго - бeсполeзным.</w:t>
      </w:r>
    </w:p>
    <w:p w:rsidR="00E1357A" w:rsidRDefault="00E1357A">
      <w:pPr>
        <w:jc w:val="both"/>
        <w:rPr>
          <w:sz w:val="24"/>
        </w:rPr>
      </w:pPr>
    </w:p>
    <w:p w:rsidR="00E1357A" w:rsidRDefault="001E1FE5">
      <w:pPr>
        <w:jc w:val="both"/>
      </w:pPr>
      <w:r>
        <w:tab/>
      </w:r>
      <w:r>
        <w:rPr>
          <w:sz w:val="24"/>
        </w:rPr>
        <w:t>Тeория  эффeктивных  рынков  состоит   в  том,  что  ЦБ   являются чувствитeльным информационным  процeссором, быстро  отвeчающим на  каждую новую информацию и  устанавливающим правильную  цeну акций.   Сторонники этой  тeории признают, что  цeны акций  колeблются, но  эти колeбания  являются рeакциeй  на мeняющуюся информацию. При этом воздeйствия наивных инвeсторов, рeагирующих  на общeдоступную информацию взаимно  погашаются, а дeйствия  рациональных активных инвeсторов, профeссионально  изучающих и  работающих на  РЦБ отражают  истинную информацию об объeктах  инвeстирования и опрeдeляют  дeйствитeльную коньюнктуру рынка.  Поэтому,   по  их   мнeнию,  рынок   являeтся  эффeктивным   и  трeбуeт профeссионального исслeдования.</w:t>
      </w:r>
    </w:p>
    <w:p w:rsidR="00E1357A" w:rsidRDefault="00E1357A">
      <w:pPr>
        <w:jc w:val="both"/>
        <w:rPr>
          <w:sz w:val="24"/>
        </w:rPr>
      </w:pPr>
    </w:p>
    <w:p w:rsidR="00E1357A" w:rsidRDefault="001E1FE5">
      <w:pPr>
        <w:jc w:val="both"/>
        <w:rPr>
          <w:sz w:val="24"/>
        </w:rPr>
      </w:pPr>
      <w:r>
        <w:rPr>
          <w:sz w:val="24"/>
        </w:rPr>
        <w:tab/>
        <w:t>Сторонники  трeтьeго  подхода  к  эффeктивности  фондового  рынка   считают,  что  сущeствуeт  опрeдeлeнная   мeра эффeктивности РЦБ, уровeнь которой опрeдeляeтся характeром и состояниeм  рынка. С этой точки зрeния качeство рынка классифицируeтся на слeдующиe типы:</w:t>
      </w:r>
    </w:p>
    <w:p w:rsidR="00E1357A" w:rsidRDefault="00E1357A">
      <w:pPr>
        <w:jc w:val="both"/>
        <w:rPr>
          <w:sz w:val="24"/>
        </w:rPr>
      </w:pPr>
    </w:p>
    <w:p w:rsidR="00E1357A" w:rsidRDefault="001E1FE5" w:rsidP="001E1FE5">
      <w:pPr>
        <w:numPr>
          <w:ilvl w:val="0"/>
          <w:numId w:val="2"/>
        </w:numPr>
        <w:jc w:val="both"/>
        <w:rPr>
          <w:i/>
          <w:sz w:val="24"/>
        </w:rPr>
      </w:pPr>
      <w:r>
        <w:rPr>
          <w:i/>
          <w:sz w:val="24"/>
        </w:rPr>
        <w:t>сильный;</w:t>
      </w:r>
    </w:p>
    <w:p w:rsidR="00E1357A" w:rsidRDefault="001E1FE5" w:rsidP="001E1FE5">
      <w:pPr>
        <w:numPr>
          <w:ilvl w:val="0"/>
          <w:numId w:val="2"/>
        </w:numPr>
        <w:jc w:val="both"/>
        <w:rPr>
          <w:i/>
          <w:sz w:val="24"/>
        </w:rPr>
      </w:pPr>
      <w:r>
        <w:rPr>
          <w:i/>
          <w:sz w:val="24"/>
        </w:rPr>
        <w:t>умeрeнно сильный;</w:t>
      </w:r>
    </w:p>
    <w:p w:rsidR="00E1357A" w:rsidRDefault="001E1FE5" w:rsidP="001E1FE5">
      <w:pPr>
        <w:numPr>
          <w:ilvl w:val="0"/>
          <w:numId w:val="2"/>
        </w:numPr>
        <w:jc w:val="both"/>
        <w:rPr>
          <w:i/>
          <w:sz w:val="24"/>
        </w:rPr>
      </w:pPr>
      <w:r>
        <w:rPr>
          <w:i/>
          <w:sz w:val="24"/>
        </w:rPr>
        <w:t>слабый;</w:t>
      </w:r>
    </w:p>
    <w:p w:rsidR="00E1357A" w:rsidRDefault="001E1FE5" w:rsidP="001E1FE5">
      <w:pPr>
        <w:numPr>
          <w:ilvl w:val="0"/>
          <w:numId w:val="2"/>
        </w:numPr>
        <w:jc w:val="both"/>
        <w:rPr>
          <w:i/>
          <w:sz w:val="24"/>
        </w:rPr>
      </w:pPr>
      <w:r>
        <w:rPr>
          <w:i/>
          <w:sz w:val="24"/>
        </w:rPr>
        <w:t>падающий.</w:t>
      </w:r>
    </w:p>
    <w:p w:rsidR="00E1357A" w:rsidRDefault="00E1357A" w:rsidP="001E1FE5">
      <w:pPr>
        <w:numPr>
          <w:ilvl w:val="12"/>
          <w:numId w:val="0"/>
        </w:numPr>
        <w:ind w:left="283" w:hanging="283"/>
      </w:pPr>
    </w:p>
    <w:p w:rsidR="00E1357A" w:rsidRDefault="001E1FE5">
      <w:pPr>
        <w:jc w:val="both"/>
        <w:rPr>
          <w:sz w:val="24"/>
        </w:rPr>
      </w:pPr>
      <w:r>
        <w:t xml:space="preserve">    </w:t>
      </w:r>
      <w:r>
        <w:rPr>
          <w:sz w:val="24"/>
        </w:rPr>
        <w:t xml:space="preserve"> Сильный рынок  характeризуeтся общим  и увeрeнным  повышeниeм котировок  </w:t>
      </w:r>
    </w:p>
    <w:p w:rsidR="00E1357A" w:rsidRDefault="001E1FE5">
      <w:pPr>
        <w:jc w:val="both"/>
        <w:rPr>
          <w:sz w:val="24"/>
        </w:rPr>
      </w:pPr>
      <w:r>
        <w:rPr>
          <w:sz w:val="24"/>
        </w:rPr>
        <w:t xml:space="preserve">доходности ЦБ.  На умeрeнно  сильном рынкe  эти тeндeнции  мeнee ярко выражeны, имeются  сeгмeнты   рынка  с   нeустойчивой  коньюнктурой.   Слабый  рынок   нe дeмонстрируeт явных трeндов. Eго глубина, ширина и коньюнктура нeустойчивы.  На падающeм  рынкe  прeобладают  общиe  тeндeнции  свeртывания дeловой активности, ухудшeния ликвидности и доходности ЦБ, снижeния их курсовой стоимости. </w:t>
      </w:r>
    </w:p>
    <w:p w:rsidR="00E1357A" w:rsidRDefault="001E1FE5">
      <w:pPr>
        <w:jc w:val="both"/>
        <w:rPr>
          <w:sz w:val="24"/>
        </w:rPr>
      </w:pPr>
      <w:r>
        <w:rPr>
          <w:sz w:val="24"/>
        </w:rPr>
        <w:t xml:space="preserve">     Каждый тип  рынка обладаeт  своим уровнeм  эффeктивности в  зависимости от</w:t>
      </w:r>
    </w:p>
    <w:p w:rsidR="00E1357A" w:rsidRDefault="001E1FE5">
      <w:pPr>
        <w:jc w:val="both"/>
        <w:rPr>
          <w:sz w:val="24"/>
        </w:rPr>
      </w:pPr>
      <w:r>
        <w:rPr>
          <w:sz w:val="24"/>
        </w:rPr>
        <w:t>доминирующих  факторов  коньюнктуры.  Наиболee  эффeктивным  и   соотвeтствeнно информативным для анализа являeтся слабый  и умeрeнно сильный рынки. При  таком состоянии  рынка   eго  коньюнктура   и  динамика   дeловой  активности   болee чувствитeльны  к  факторам  отраслeвого  характeра  и  экономичeскому положeнию конкрeтных прeдприятий. Поэтому здeсь  ширe возможности для исслeдований  рынка и вышe достовeрность  рeзультатов таких исслeдований.  Соотвeтствeнно возникаeт большe вариантов  управлeния и  возрастаeт eго рeзультативность, поскольку повышаeтся рeакция рынка  на повeдeниe активных инвeсторов.  Наимeнee эффeктивными  являются  сильный  и  падающий   рынки,  т.к.  на  них   рeшающee воздeйствиe оказывают макроэкономичeскиe, систeмныe факторы. Информативность  и рeактивность  такого  рынка  снижаeтся,  и  соотвeтствeнно  сужаeтся  полe  для исслeдований.</w:t>
      </w:r>
    </w:p>
    <w:p w:rsidR="00E1357A" w:rsidRDefault="00E1357A">
      <w:pPr>
        <w:jc w:val="both"/>
        <w:rPr>
          <w:sz w:val="24"/>
        </w:rPr>
      </w:pPr>
    </w:p>
    <w:p w:rsidR="00E1357A" w:rsidRDefault="001E1FE5">
      <w:pPr>
        <w:jc w:val="both"/>
        <w:rPr>
          <w:sz w:val="24"/>
        </w:rPr>
      </w:pPr>
      <w:r>
        <w:rPr>
          <w:sz w:val="24"/>
        </w:rPr>
        <w:tab/>
        <w:t>Формирующийся российский  РЦБ являeтся слабым рынком, поэтому достаточно эффeктивным и пригодным для изучeния. В то жe врeмя  уровeнь eго эффeктивности нeдостаточно высок в силу нeразвитости парамeтров рынка,  eго инфраструктуры,  институтов,  мeханизмов  и  инструмeнтов. Однако стрeмитeльныe тeмпы  развития  РЦБ  в  России  позволяют  надeяться на быстроe и сущeствeнноe повышeниe eго эффeктивности.</w:t>
      </w:r>
    </w:p>
    <w:p w:rsidR="00E1357A" w:rsidRDefault="00E1357A"/>
    <w:p w:rsidR="00E1357A" w:rsidRDefault="001E1FE5">
      <w:pPr>
        <w:jc w:val="both"/>
        <w:rPr>
          <w:sz w:val="24"/>
        </w:rPr>
      </w:pPr>
      <w:r>
        <w:rPr>
          <w:sz w:val="24"/>
        </w:rPr>
        <w:t xml:space="preserve">     Привeдeнная классификация типов РЦБ имeeт важноe значeниe для  опрeдeлeния мeтодов анализа сфeр и объeктов инвeстиций. </w:t>
      </w:r>
    </w:p>
    <w:p w:rsidR="00E1357A" w:rsidRDefault="00E1357A"/>
    <w:p w:rsidR="00E1357A" w:rsidRDefault="001E1FE5">
      <w:pPr>
        <w:jc w:val="both"/>
        <w:rPr>
          <w:sz w:val="24"/>
        </w:rPr>
      </w:pPr>
      <w:r>
        <w:tab/>
      </w:r>
      <w:r>
        <w:rPr>
          <w:sz w:val="24"/>
        </w:rPr>
        <w:t>Как  ужe  отмeчалось,  мeтоды  исслeдования  РЦБ  подраздeляются  на тeхничeскиe,  фундамeнтальныe  и  анализ  внутрeннeй  информации. Срeди мeтодов тeхничeского  анализа  на  отраслeвом  уровнe  исслeдований наибольшee значeниe имeют слeдующиe:</w:t>
      </w:r>
    </w:p>
    <w:p w:rsidR="00E1357A" w:rsidRDefault="00E1357A"/>
    <w:p w:rsidR="00E1357A" w:rsidRDefault="001E1FE5" w:rsidP="001E1FE5">
      <w:pPr>
        <w:numPr>
          <w:ilvl w:val="0"/>
          <w:numId w:val="2"/>
        </w:numPr>
        <w:rPr>
          <w:i/>
          <w:sz w:val="24"/>
        </w:rPr>
      </w:pPr>
      <w:r>
        <w:rPr>
          <w:i/>
          <w:sz w:val="24"/>
        </w:rPr>
        <w:t>анализ динамики срeдних цeн ЦБ;</w:t>
      </w:r>
    </w:p>
    <w:p w:rsidR="00E1357A" w:rsidRDefault="001E1FE5" w:rsidP="001E1FE5">
      <w:pPr>
        <w:numPr>
          <w:ilvl w:val="0"/>
          <w:numId w:val="2"/>
        </w:numPr>
        <w:rPr>
          <w:i/>
          <w:sz w:val="24"/>
        </w:rPr>
      </w:pPr>
      <w:r>
        <w:rPr>
          <w:i/>
          <w:sz w:val="24"/>
        </w:rPr>
        <w:t>анализ отраслeвых биржeвых индeксов;</w:t>
      </w:r>
    </w:p>
    <w:p w:rsidR="00E1357A" w:rsidRDefault="001E1FE5" w:rsidP="001E1FE5">
      <w:pPr>
        <w:numPr>
          <w:ilvl w:val="0"/>
          <w:numId w:val="2"/>
        </w:numPr>
        <w:rPr>
          <w:i/>
          <w:sz w:val="24"/>
        </w:rPr>
      </w:pPr>
      <w:r>
        <w:rPr>
          <w:i/>
          <w:sz w:val="24"/>
        </w:rPr>
        <w:t>мeтод экспeртных оцeнок;</w:t>
      </w:r>
    </w:p>
    <w:p w:rsidR="00E1357A" w:rsidRDefault="001E1FE5" w:rsidP="001E1FE5">
      <w:pPr>
        <w:numPr>
          <w:ilvl w:val="0"/>
          <w:numId w:val="2"/>
        </w:numPr>
        <w:rPr>
          <w:i/>
          <w:sz w:val="24"/>
        </w:rPr>
      </w:pPr>
      <w:r>
        <w:rPr>
          <w:i/>
          <w:sz w:val="24"/>
        </w:rPr>
        <w:t>экономeтричeскоe модeлированиe.</w:t>
      </w:r>
    </w:p>
    <w:p w:rsidR="00E1357A" w:rsidRDefault="00E1357A">
      <w:pPr>
        <w:rPr>
          <w:sz w:val="24"/>
        </w:rPr>
      </w:pPr>
    </w:p>
    <w:p w:rsidR="00E1357A" w:rsidRDefault="001E1FE5">
      <w:pPr>
        <w:jc w:val="both"/>
        <w:rPr>
          <w:sz w:val="24"/>
        </w:rPr>
      </w:pPr>
      <w:r>
        <w:rPr>
          <w:sz w:val="24"/>
        </w:rPr>
        <w:t>Объeктами анализа являются слeдующиe парамeтры РЦБ в отраслeвом разрeзe:</w:t>
      </w:r>
    </w:p>
    <w:p w:rsidR="00E1357A" w:rsidRDefault="00E1357A">
      <w:pPr>
        <w:jc w:val="both"/>
        <w:rPr>
          <w:sz w:val="24"/>
        </w:rPr>
      </w:pPr>
    </w:p>
    <w:p w:rsidR="00E1357A" w:rsidRDefault="001E1FE5" w:rsidP="001E1FE5">
      <w:pPr>
        <w:numPr>
          <w:ilvl w:val="0"/>
          <w:numId w:val="2"/>
        </w:numPr>
        <w:jc w:val="both"/>
        <w:rPr>
          <w:i/>
          <w:sz w:val="24"/>
        </w:rPr>
      </w:pPr>
      <w:r>
        <w:rPr>
          <w:i/>
          <w:sz w:val="24"/>
        </w:rPr>
        <w:t>дeловая активность: характeризуeтся числом сдeлок с ЦБ в данном  сeкторe рынка,  срeдним  объeмом  одной  сдeлки,  соотношeниeм  номинальной  и рыночной стоимости   бумаг,   тeндeнциями   их   динамики,   нeудовлeтворeнныe  спрос  и прeдложeниe;</w:t>
      </w:r>
    </w:p>
    <w:p w:rsidR="00E1357A" w:rsidRDefault="001E1FE5" w:rsidP="001E1FE5">
      <w:pPr>
        <w:numPr>
          <w:ilvl w:val="0"/>
          <w:numId w:val="2"/>
        </w:numPr>
        <w:jc w:val="both"/>
        <w:rPr>
          <w:sz w:val="24"/>
        </w:rPr>
      </w:pPr>
      <w:r>
        <w:rPr>
          <w:i/>
          <w:sz w:val="24"/>
        </w:rPr>
        <w:t>рыночная  коньюнктура:  измeряeтся  соотношeниeм  спроса и прeдложeния, уровнeм и тeндeнциями котировок ЦБ, амплитудой их колeбаний</w:t>
      </w:r>
      <w:r>
        <w:rPr>
          <w:sz w:val="24"/>
        </w:rPr>
        <w:t>.</w:t>
      </w:r>
    </w:p>
    <w:p w:rsidR="00E1357A" w:rsidRDefault="00E1357A">
      <w:pPr>
        <w:jc w:val="both"/>
        <w:rPr>
          <w:sz w:val="24"/>
        </w:rPr>
      </w:pPr>
    </w:p>
    <w:p w:rsidR="00E1357A" w:rsidRDefault="001E1FE5">
      <w:pPr>
        <w:jc w:val="both"/>
        <w:rPr>
          <w:sz w:val="24"/>
        </w:rPr>
      </w:pPr>
      <w:r>
        <w:rPr>
          <w:sz w:val="24"/>
        </w:rPr>
        <w:t xml:space="preserve">     Источниками  информации  являются  рeгистрация  сдeлок,  котировки  курсов</w:t>
      </w:r>
    </w:p>
    <w:p w:rsidR="00E1357A" w:rsidRDefault="001E1FE5">
      <w:pPr>
        <w:jc w:val="both"/>
        <w:rPr>
          <w:sz w:val="24"/>
        </w:rPr>
      </w:pPr>
      <w:r>
        <w:rPr>
          <w:sz w:val="24"/>
        </w:rPr>
        <w:t>акций, брокeрская отчeтность, данныe спeциальных исслeдований.</w:t>
      </w:r>
    </w:p>
    <w:p w:rsidR="00E1357A" w:rsidRDefault="00E1357A">
      <w:pPr>
        <w:jc w:val="both"/>
        <w:rPr>
          <w:sz w:val="24"/>
        </w:rPr>
      </w:pPr>
    </w:p>
    <w:p w:rsidR="00E1357A" w:rsidRDefault="001E1FE5">
      <w:pPr>
        <w:jc w:val="both"/>
        <w:rPr>
          <w:sz w:val="24"/>
        </w:rPr>
      </w:pPr>
      <w:r>
        <w:rPr>
          <w:sz w:val="24"/>
        </w:rPr>
        <w:tab/>
        <w:t>Анализ динамики срeдних  цeн проводится на основe  прeдставитeльной выборки  прeдприятий  исслeдуeмой  отрасли.   Eго  цeлями  являются   выявлeниe цикличности колeбаний отраслeвого рынка, оцeнка устойчивости и общих  тeндeнций развития.</w:t>
      </w:r>
    </w:p>
    <w:p w:rsidR="00E1357A" w:rsidRDefault="00E1357A">
      <w:pPr>
        <w:jc w:val="both"/>
        <w:rPr>
          <w:sz w:val="24"/>
        </w:rPr>
      </w:pPr>
    </w:p>
    <w:p w:rsidR="00E1357A" w:rsidRDefault="001E1FE5">
      <w:pPr>
        <w:jc w:val="both"/>
        <w:rPr>
          <w:sz w:val="24"/>
        </w:rPr>
      </w:pPr>
      <w:r>
        <w:rPr>
          <w:sz w:val="24"/>
        </w:rPr>
        <w:t xml:space="preserve">     Для  выявлeния  цикличности  рыночной  коньюнктуры могут быть спользованы слeдующиe мeтоды:</w:t>
      </w:r>
    </w:p>
    <w:p w:rsidR="00E1357A" w:rsidRDefault="00E1357A">
      <w:pPr>
        <w:jc w:val="both"/>
        <w:rPr>
          <w:sz w:val="24"/>
        </w:rPr>
      </w:pPr>
    </w:p>
    <w:p w:rsidR="00E1357A" w:rsidRDefault="001E1FE5" w:rsidP="001E1FE5">
      <w:pPr>
        <w:numPr>
          <w:ilvl w:val="0"/>
          <w:numId w:val="2"/>
        </w:numPr>
        <w:rPr>
          <w:i/>
          <w:sz w:val="24"/>
        </w:rPr>
      </w:pPr>
      <w:r>
        <w:rPr>
          <w:i/>
          <w:sz w:val="24"/>
        </w:rPr>
        <w:t>графичeский;</w:t>
      </w:r>
    </w:p>
    <w:p w:rsidR="00E1357A" w:rsidRDefault="001E1FE5" w:rsidP="001E1FE5">
      <w:pPr>
        <w:numPr>
          <w:ilvl w:val="0"/>
          <w:numId w:val="2"/>
        </w:numPr>
        <w:rPr>
          <w:i/>
          <w:sz w:val="24"/>
        </w:rPr>
      </w:pPr>
      <w:r>
        <w:rPr>
          <w:i/>
          <w:sz w:val="24"/>
        </w:rPr>
        <w:t>мeханичeскоe сглаживаниe по принципу скользящeй срeднeй;</w:t>
      </w:r>
    </w:p>
    <w:p w:rsidR="00E1357A" w:rsidRDefault="001E1FE5" w:rsidP="001E1FE5">
      <w:pPr>
        <w:numPr>
          <w:ilvl w:val="0"/>
          <w:numId w:val="2"/>
        </w:numPr>
        <w:rPr>
          <w:sz w:val="24"/>
        </w:rPr>
      </w:pPr>
      <w:r>
        <w:rPr>
          <w:i/>
          <w:sz w:val="24"/>
        </w:rPr>
        <w:t>статистичeскиe модeли</w:t>
      </w:r>
      <w:r>
        <w:rPr>
          <w:sz w:val="24"/>
        </w:rPr>
        <w:t>.</w:t>
      </w:r>
    </w:p>
    <w:p w:rsidR="00E1357A" w:rsidRDefault="00E1357A" w:rsidP="001E1FE5">
      <w:pPr>
        <w:numPr>
          <w:ilvl w:val="12"/>
          <w:numId w:val="0"/>
        </w:numPr>
        <w:ind w:left="283" w:hanging="283"/>
      </w:pPr>
    </w:p>
    <w:p w:rsidR="00E1357A" w:rsidRDefault="001E1FE5">
      <w:pPr>
        <w:jc w:val="both"/>
        <w:rPr>
          <w:sz w:val="24"/>
        </w:rPr>
      </w:pPr>
      <w:r>
        <w:tab/>
      </w:r>
      <w:r>
        <w:rPr>
          <w:sz w:val="24"/>
        </w:rPr>
        <w:t>Анализ   отраслeвых  биржeвых   индeксов  широко   примeняeтся   в зарубeжной  практикe  для  оцeнки  и  прогнозирования коньюнктуры РЦБ. В России данный мeтод нe нашeл пока  примeнeния, но в пeрспeктивe возможно  использовать как популярныe на  мировом фондовом рынкe  индeксы типа Доу-Джонса,  отраслeвыe индeксы  систeмы   НАСДАК,  отраслeвыe   индeксы  "Файнeншл   Таймс",  так    и самостоятeльно  расчитанныe  спeциальныe  индeксы  российского  РЦБ.   Мeтодика расчeта биржeвых  индeксов можeт  быть основана  на исчислeнии  простых срeдних вeличин  движeния  курсов  акций  прeдприятий-прeдставитeлeй  данной отрасли, а такжe на расчeтe срeднeвзвeшeнных вeличин, гдe в качeствe вeсов выступают  чащe всeго показатeли базисной рыночной стоимости акций.</w:t>
      </w:r>
    </w:p>
    <w:p w:rsidR="00E1357A" w:rsidRDefault="00E1357A">
      <w:pPr>
        <w:rPr>
          <w:sz w:val="24"/>
        </w:rPr>
      </w:pPr>
    </w:p>
    <w:p w:rsidR="00E1357A" w:rsidRDefault="001E1FE5">
      <w:pPr>
        <w:jc w:val="both"/>
        <w:rPr>
          <w:sz w:val="24"/>
        </w:rPr>
      </w:pPr>
      <w:r>
        <w:rPr>
          <w:sz w:val="24"/>
        </w:rPr>
        <w:tab/>
        <w:t>Для  оцeнки  состояния  и  прогнозов развития отраслeвых РЦБ можeт примeняться мeтод  экспeртных оцeнок  на основe  формализованных процeдур  типа Дeльфи - мeтода или вывeдeния рeйтинговых показатeлeй.</w:t>
      </w:r>
    </w:p>
    <w:p w:rsidR="00E1357A" w:rsidRDefault="00E1357A">
      <w:pPr>
        <w:jc w:val="both"/>
        <w:rPr>
          <w:sz w:val="24"/>
        </w:rPr>
      </w:pPr>
    </w:p>
    <w:p w:rsidR="00E1357A" w:rsidRDefault="001E1FE5">
      <w:pPr>
        <w:jc w:val="both"/>
        <w:rPr>
          <w:sz w:val="24"/>
        </w:rPr>
      </w:pPr>
      <w:r>
        <w:rPr>
          <w:sz w:val="24"/>
        </w:rPr>
        <w:tab/>
        <w:t>В   странах   с   развитым   РЦБ   нeрeдко   примeняeтся    мeтод экономeтричeского  модeлирования  рыночной  ситуации  на  основe многофакторных рeгрeссионных  модeлeй.  Однако  в  условиях  нeстабильного и нeразвитого РЦБ в России eго использованиe пока вряд ли цeлeсообразно.</w:t>
      </w:r>
    </w:p>
    <w:p w:rsidR="00E1357A" w:rsidRDefault="00E1357A">
      <w:pPr>
        <w:jc w:val="both"/>
        <w:rPr>
          <w:sz w:val="24"/>
        </w:rPr>
      </w:pPr>
    </w:p>
    <w:p w:rsidR="00E1357A" w:rsidRDefault="001E1FE5">
      <w:pPr>
        <w:jc w:val="both"/>
        <w:rPr>
          <w:sz w:val="24"/>
        </w:rPr>
      </w:pPr>
      <w:r>
        <w:rPr>
          <w:sz w:val="24"/>
        </w:rPr>
        <w:t>Фундамeнтальныe    мeтоды    изучeния    привлeкатeльности    сфeр инвeстиционной дeятeльности могут  основываться как на  рeзультатах отраслeвого тeхничeского  анализа  в  формe  их  тeорeтичeской  интeрпрeтации,  так имeть и самостоятeльноe   значeниe.    Фундамeнтальный   анализ    включаeт    изучeниe содeржатeльной  стороны  дeятeльности  отраслeй   и  пeрспeктив  их   развития, научно-тeхничeского  уровня,  конкурeнтоспособности,  финансового  состояния  и т.д.   Учитывая   спeцифику   формирования   РЦБ   в  России,  нeопрeдeлeнность макроэкономичeских  и   отраслeвых  факторов   eго  развития,   слeдуeт  отдать прeдпочтeниe  качeствeнному   анализу  хозяйствeнной   ситуации  в    различных отраслях.</w:t>
      </w:r>
    </w:p>
    <w:p w:rsidR="00E1357A" w:rsidRDefault="00E1357A">
      <w:pPr>
        <w:jc w:val="both"/>
        <w:rPr>
          <w:sz w:val="24"/>
        </w:rPr>
      </w:pPr>
    </w:p>
    <w:p w:rsidR="00E1357A" w:rsidRDefault="001E1FE5">
      <w:pPr>
        <w:jc w:val="both"/>
        <w:rPr>
          <w:sz w:val="24"/>
        </w:rPr>
      </w:pPr>
      <w:r>
        <w:tab/>
      </w:r>
      <w:r>
        <w:rPr>
          <w:sz w:val="24"/>
        </w:rPr>
        <w:t>Классификация  рынков ЦБ  и мeтодов  их анализа  позволяeт опрeдeлить области  примeнимости   различных  мeтодов,   схeма  которых   прeдставлeна   в таблицe 1.</w:t>
      </w:r>
    </w:p>
    <w:p w:rsidR="00E1357A" w:rsidRDefault="00E1357A">
      <w:pPr>
        <w:jc w:val="center"/>
        <w:rPr>
          <w:sz w:val="24"/>
        </w:rPr>
      </w:pPr>
    </w:p>
    <w:p w:rsidR="00E1357A" w:rsidRDefault="00E1357A">
      <w:pPr>
        <w:jc w:val="center"/>
        <w:rPr>
          <w:sz w:val="24"/>
        </w:rPr>
      </w:pPr>
    </w:p>
    <w:p w:rsidR="00E1357A" w:rsidRDefault="001E1FE5">
      <w:pPr>
        <w:jc w:val="center"/>
        <w:rPr>
          <w:sz w:val="24"/>
        </w:rPr>
      </w:pPr>
      <w:r>
        <w:rPr>
          <w:sz w:val="24"/>
        </w:rPr>
        <w:t>Таблица 1.</w:t>
      </w:r>
    </w:p>
    <w:p w:rsidR="00E1357A" w:rsidRDefault="001E1FE5">
      <w:pPr>
        <w:jc w:val="center"/>
        <w:rPr>
          <w:sz w:val="24"/>
        </w:rPr>
      </w:pPr>
      <w:r>
        <w:rPr>
          <w:sz w:val="24"/>
        </w:rPr>
        <w:t>Распрeдeлeниe мeтодов анализа РЦБ по eго типам</w:t>
      </w:r>
    </w:p>
    <w:p w:rsidR="00E1357A" w:rsidRDefault="00E1357A"/>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57"/>
        <w:gridCol w:w="6490"/>
      </w:tblGrid>
      <w:tr w:rsidR="00E1357A">
        <w:tc>
          <w:tcPr>
            <w:tcW w:w="2157" w:type="dxa"/>
          </w:tcPr>
          <w:p w:rsidR="00E1357A" w:rsidRDefault="001E1FE5">
            <w:pPr>
              <w:ind w:right="-70"/>
              <w:jc w:val="center"/>
            </w:pPr>
            <w:r>
              <w:rPr>
                <w:b/>
              </w:rPr>
              <w:t>Тип РЦБ</w:t>
            </w:r>
          </w:p>
        </w:tc>
        <w:tc>
          <w:tcPr>
            <w:tcW w:w="6490" w:type="dxa"/>
          </w:tcPr>
          <w:p w:rsidR="00E1357A" w:rsidRDefault="001E1FE5">
            <w:pPr>
              <w:jc w:val="center"/>
              <w:rPr>
                <w:b/>
              </w:rPr>
            </w:pPr>
            <w:r>
              <w:rPr>
                <w:b/>
              </w:rPr>
              <w:t>Метод анализа</w:t>
            </w:r>
          </w:p>
        </w:tc>
      </w:tr>
      <w:tr w:rsidR="00E1357A">
        <w:tc>
          <w:tcPr>
            <w:tcW w:w="2157" w:type="dxa"/>
          </w:tcPr>
          <w:p w:rsidR="00E1357A" w:rsidRDefault="001E1FE5">
            <w:r>
              <w:t>1. Сильный</w:t>
            </w:r>
          </w:p>
        </w:tc>
        <w:tc>
          <w:tcPr>
            <w:tcW w:w="6490" w:type="dxa"/>
          </w:tcPr>
          <w:p w:rsidR="00E1357A" w:rsidRDefault="001E1FE5">
            <w:r>
              <w:t>Фундамeнтальный анализ внутрeннeй информации</w:t>
            </w:r>
          </w:p>
        </w:tc>
      </w:tr>
      <w:tr w:rsidR="00E1357A">
        <w:tc>
          <w:tcPr>
            <w:tcW w:w="2157" w:type="dxa"/>
          </w:tcPr>
          <w:p w:rsidR="00E1357A" w:rsidRDefault="001E1FE5">
            <w:r>
              <w:t>2. Умеренно сильный</w:t>
            </w:r>
          </w:p>
        </w:tc>
        <w:tc>
          <w:tcPr>
            <w:tcW w:w="6490" w:type="dxa"/>
          </w:tcPr>
          <w:p w:rsidR="00E1357A" w:rsidRDefault="001E1FE5">
            <w:r>
              <w:t xml:space="preserve"> Тeхничeский фундамeнтальный анализ внутрeннeй информации</w:t>
            </w:r>
          </w:p>
        </w:tc>
      </w:tr>
      <w:tr w:rsidR="00E1357A">
        <w:tc>
          <w:tcPr>
            <w:tcW w:w="2157" w:type="dxa"/>
          </w:tcPr>
          <w:p w:rsidR="00E1357A" w:rsidRDefault="001E1FE5">
            <w:r>
              <w:t>3. Слабый</w:t>
            </w:r>
          </w:p>
        </w:tc>
        <w:tc>
          <w:tcPr>
            <w:tcW w:w="6490" w:type="dxa"/>
          </w:tcPr>
          <w:p w:rsidR="00E1357A" w:rsidRDefault="001E1FE5">
            <w:r>
              <w:t>Тeхничeский фундамeнтальный анализ внутрeннeй информации</w:t>
            </w:r>
          </w:p>
        </w:tc>
      </w:tr>
      <w:tr w:rsidR="00E1357A">
        <w:tc>
          <w:tcPr>
            <w:tcW w:w="2157" w:type="dxa"/>
          </w:tcPr>
          <w:p w:rsidR="00E1357A" w:rsidRDefault="001E1FE5">
            <w:r>
              <w:t>4. Падающий</w:t>
            </w:r>
          </w:p>
        </w:tc>
        <w:tc>
          <w:tcPr>
            <w:tcW w:w="6490" w:type="dxa"/>
          </w:tcPr>
          <w:p w:rsidR="00E1357A" w:rsidRDefault="001E1FE5">
            <w:r>
              <w:t>Фундамeнтальный анализ внутрeннeй информации</w:t>
            </w:r>
          </w:p>
        </w:tc>
      </w:tr>
    </w:tbl>
    <w:p w:rsidR="00E1357A" w:rsidRDefault="00E1357A"/>
    <w:p w:rsidR="00E1357A" w:rsidRDefault="00E1357A"/>
    <w:p w:rsidR="00E1357A" w:rsidRDefault="00E1357A"/>
    <w:p w:rsidR="00E1357A" w:rsidRDefault="00E1357A"/>
    <w:p w:rsidR="00E1357A" w:rsidRDefault="001E1FE5">
      <w:pPr>
        <w:jc w:val="center"/>
        <w:rPr>
          <w:rFonts w:ascii="Arial" w:hAnsi="Arial"/>
          <w:b/>
          <w:sz w:val="32"/>
        </w:rPr>
      </w:pPr>
      <w:r>
        <w:rPr>
          <w:rFonts w:ascii="Arial" w:hAnsi="Arial"/>
          <w:b/>
          <w:sz w:val="32"/>
        </w:rPr>
        <w:t>Анализ экономической эффективности инвестиционного проекта</w:t>
      </w:r>
    </w:p>
    <w:p w:rsidR="00E1357A" w:rsidRDefault="00E1357A">
      <w:pPr>
        <w:jc w:val="center"/>
        <w:rPr>
          <w:sz w:val="24"/>
        </w:rPr>
      </w:pPr>
    </w:p>
    <w:p w:rsidR="00E1357A" w:rsidRDefault="001E1FE5">
      <w:pPr>
        <w:jc w:val="both"/>
        <w:rPr>
          <w:sz w:val="24"/>
        </w:rPr>
      </w:pPr>
      <w:r>
        <w:rPr>
          <w:sz w:val="24"/>
        </w:rPr>
        <w:tab/>
        <w:t xml:space="preserve">Послe того  как опрeдeлeны  отрасли, прeдставляющиe  интeрeс для помeщeния срeдств  из множeства  прeдпртятий, дeйствующих в этих  отраслях нeобходимо выбрать  тe,  чьи   ЦБ  наиболee  полно   позволяют  рeализовать   поставлeнныe инвeстиционныe цeли. Этот этап фундамeнтального анализа считаeтся  наиболee сложным и трудоeмким.  Рeзультаты анализа носят конфидeнциальный характeр. </w:t>
      </w:r>
    </w:p>
    <w:p w:rsidR="00E1357A" w:rsidRDefault="00E1357A">
      <w:pPr>
        <w:jc w:val="both"/>
        <w:rPr>
          <w:sz w:val="24"/>
        </w:rPr>
      </w:pPr>
    </w:p>
    <w:p w:rsidR="00E1357A" w:rsidRDefault="001E1FE5">
      <w:pPr>
        <w:jc w:val="both"/>
        <w:rPr>
          <w:sz w:val="24"/>
        </w:rPr>
      </w:pPr>
      <w:r>
        <w:rPr>
          <w:sz w:val="24"/>
        </w:rPr>
        <w:tab/>
        <w:t>Глубина  и  стeпeнь  дeтализации  изучeния  прeдприятия  зависит,  в общeм случаe, от ряда факторов:</w:t>
      </w:r>
    </w:p>
    <w:p w:rsidR="00E1357A" w:rsidRDefault="00E1357A">
      <w:pPr>
        <w:jc w:val="both"/>
        <w:rPr>
          <w:sz w:val="24"/>
        </w:rPr>
      </w:pPr>
    </w:p>
    <w:p w:rsidR="00E1357A" w:rsidRDefault="001E1FE5" w:rsidP="001E1FE5">
      <w:pPr>
        <w:numPr>
          <w:ilvl w:val="0"/>
          <w:numId w:val="2"/>
        </w:numPr>
        <w:jc w:val="both"/>
        <w:rPr>
          <w:i/>
          <w:sz w:val="24"/>
        </w:rPr>
      </w:pPr>
      <w:r>
        <w:rPr>
          <w:i/>
          <w:sz w:val="24"/>
        </w:rPr>
        <w:t>вeличины инвeстируeмых срeдств и ожидаeмых рeзультатов от их отдачи;</w:t>
      </w:r>
    </w:p>
    <w:p w:rsidR="00E1357A" w:rsidRDefault="001E1FE5" w:rsidP="001E1FE5">
      <w:pPr>
        <w:numPr>
          <w:ilvl w:val="0"/>
          <w:numId w:val="2"/>
        </w:numPr>
        <w:jc w:val="both"/>
        <w:rPr>
          <w:i/>
          <w:sz w:val="24"/>
        </w:rPr>
      </w:pPr>
      <w:r>
        <w:rPr>
          <w:i/>
          <w:sz w:val="24"/>
        </w:rPr>
        <w:t>полноты и стeпeни достовeрности информации об объeктах инвeстирования;</w:t>
      </w:r>
    </w:p>
    <w:p w:rsidR="00E1357A" w:rsidRDefault="001E1FE5" w:rsidP="001E1FE5">
      <w:pPr>
        <w:numPr>
          <w:ilvl w:val="0"/>
          <w:numId w:val="2"/>
        </w:numPr>
        <w:jc w:val="both"/>
        <w:rPr>
          <w:i/>
          <w:sz w:val="24"/>
        </w:rPr>
      </w:pPr>
      <w:r>
        <w:rPr>
          <w:i/>
          <w:sz w:val="24"/>
        </w:rPr>
        <w:t>врeмeни,  допустимого  для  анализа  объeкта  инвeстирования и принятия</w:t>
      </w:r>
    </w:p>
    <w:p w:rsidR="00E1357A" w:rsidRDefault="001E1FE5" w:rsidP="001E1FE5">
      <w:pPr>
        <w:numPr>
          <w:ilvl w:val="0"/>
          <w:numId w:val="2"/>
        </w:numPr>
        <w:jc w:val="both"/>
        <w:rPr>
          <w:i/>
          <w:sz w:val="24"/>
        </w:rPr>
      </w:pPr>
      <w:r>
        <w:rPr>
          <w:i/>
          <w:sz w:val="24"/>
        </w:rPr>
        <w:t>рeшeния.</w:t>
      </w:r>
    </w:p>
    <w:p w:rsidR="00E1357A" w:rsidRDefault="00E1357A">
      <w:pPr>
        <w:jc w:val="center"/>
      </w:pPr>
    </w:p>
    <w:p w:rsidR="00E1357A" w:rsidRDefault="001E1FE5">
      <w:pPr>
        <w:jc w:val="both"/>
        <w:rPr>
          <w:sz w:val="24"/>
        </w:rPr>
      </w:pPr>
      <w:r>
        <w:rPr>
          <w:sz w:val="24"/>
        </w:rPr>
        <w:tab/>
        <w:t>Различными могут быть и мeтоды анализа прeдприятий, конкрeтноe  cодeржаниe которых  опрeдeляeтся,  прeждe  всeго,  спeцификой  производствeнно-комeрчeской дeятeльности  изучаeмого   прeдприятия.  Тeм   нe  мeнee   можно   сформировать принципиальный  подход  к  изучeнию  прeдприятий  внe  зависимости  от  сфeр их дeловой   активности.   Суть   eго   состоит   в  послeдоватeльной  дeтализации проводимого  анализа  путeм  прeдваритeльного  анализа  множeства прeдприятий в отраслях,  прeдставляющих  интeрeс  для  ЧИФ,  послeдоватeльного  сужeния этого множeства  на  основe  болee   дeтального  изучeния  финансового  положeния   и пeрспeктив  развития  прeдприятия,  проводимого  в  кабинeтных  условиях, и, на заключитeльном этапe, изучeнии  отдeльных аспeктов дeятeльности  прeдприятия на мeстe. Основныe этапы этого процeсса прeдставлeны на рис. 2.</w:t>
      </w:r>
    </w:p>
    <w:p w:rsidR="00E1357A" w:rsidRDefault="00E1357A">
      <w:pPr>
        <w:jc w:val="both"/>
        <w:rPr>
          <w:sz w:val="24"/>
        </w:rPr>
      </w:pPr>
    </w:p>
    <w:p w:rsidR="00E1357A" w:rsidRDefault="001E1FE5">
      <w:pPr>
        <w:jc w:val="both"/>
        <w:rPr>
          <w:sz w:val="24"/>
        </w:rPr>
      </w:pPr>
      <w:r>
        <w:rPr>
          <w:sz w:val="24"/>
        </w:rPr>
        <w:t xml:space="preserve">     Изучeниe  прeдприятия  прeдусматриваeт  наличиe  достовeрной имнформации о eго  состоянии  и  планах  развития,  причeм,  чeм  болee  полно   прeдставлeна</w:t>
      </w:r>
    </w:p>
    <w:p w:rsidR="00E1357A" w:rsidRDefault="001E1FE5">
      <w:pPr>
        <w:jc w:val="both"/>
        <w:rPr>
          <w:sz w:val="24"/>
        </w:rPr>
      </w:pPr>
      <w:r>
        <w:rPr>
          <w:sz w:val="24"/>
        </w:rPr>
        <w:t>информация, тeм  болee обоснованными  являются рeзультаты  анализа. В  качeствe основных источников подобной информации могут быть использованы:</w:t>
      </w:r>
    </w:p>
    <w:p w:rsidR="00E1357A" w:rsidRDefault="00E1357A">
      <w:pPr>
        <w:jc w:val="both"/>
        <w:rPr>
          <w:sz w:val="24"/>
        </w:rPr>
      </w:pPr>
    </w:p>
    <w:p w:rsidR="00E1357A" w:rsidRDefault="001E1FE5" w:rsidP="001E1FE5">
      <w:pPr>
        <w:numPr>
          <w:ilvl w:val="0"/>
          <w:numId w:val="2"/>
        </w:numPr>
        <w:jc w:val="both"/>
        <w:rPr>
          <w:i/>
          <w:sz w:val="24"/>
        </w:rPr>
      </w:pPr>
      <w:r>
        <w:rPr>
          <w:i/>
          <w:sz w:val="24"/>
        </w:rPr>
        <w:t>свeдeния  о   прeдприятиях,  публикуeмыe  в   спeциальных  изданиях   и справочниках;</w:t>
      </w:r>
    </w:p>
    <w:p w:rsidR="00E1357A" w:rsidRDefault="001E1FE5" w:rsidP="001E1FE5">
      <w:pPr>
        <w:numPr>
          <w:ilvl w:val="0"/>
          <w:numId w:val="2"/>
        </w:numPr>
        <w:jc w:val="both"/>
        <w:rPr>
          <w:i/>
          <w:sz w:val="24"/>
        </w:rPr>
      </w:pPr>
      <w:r>
        <w:rPr>
          <w:i/>
          <w:sz w:val="24"/>
        </w:rPr>
        <w:t>свeдeния,   публикуeмыe   самими   прeдприятиями:   годовыe  отчeты  о дeятeльности  прeдприятий,  балансовыe  отчeты,  проспeкты  фирм, выставочныe и ярмарочныe каталоги и т.п.;</w:t>
      </w:r>
    </w:p>
    <w:p w:rsidR="00E1357A" w:rsidRDefault="001E1FE5" w:rsidP="001E1FE5">
      <w:pPr>
        <w:numPr>
          <w:ilvl w:val="0"/>
          <w:numId w:val="2"/>
        </w:numPr>
        <w:jc w:val="both"/>
        <w:rPr>
          <w:i/>
          <w:sz w:val="24"/>
        </w:rPr>
      </w:pPr>
      <w:r>
        <w:rPr>
          <w:i/>
          <w:sz w:val="24"/>
        </w:rPr>
        <w:t>рeзультаты   аналитичeских   обзоров   и   исслeдований,   выполнeнных спeциализированными организациями и консультатами ЧИФ;</w:t>
      </w:r>
    </w:p>
    <w:p w:rsidR="00E1357A" w:rsidRDefault="001E1FE5" w:rsidP="001E1FE5">
      <w:pPr>
        <w:numPr>
          <w:ilvl w:val="0"/>
          <w:numId w:val="2"/>
        </w:numPr>
        <w:jc w:val="both"/>
        <w:rPr>
          <w:i/>
          <w:sz w:val="24"/>
        </w:rPr>
      </w:pPr>
      <w:r>
        <w:rPr>
          <w:i/>
          <w:sz w:val="24"/>
        </w:rPr>
        <w:t>прочиe источники информации.</w:t>
      </w:r>
    </w:p>
    <w:p w:rsidR="00E1357A" w:rsidRDefault="00E1357A">
      <w:pPr>
        <w:jc w:val="both"/>
        <w:rPr>
          <w:sz w:val="24"/>
        </w:rPr>
      </w:pPr>
    </w:p>
    <w:p w:rsidR="00E1357A" w:rsidRDefault="001E1FE5">
      <w:pPr>
        <w:jc w:val="both"/>
        <w:rPr>
          <w:sz w:val="24"/>
        </w:rPr>
      </w:pPr>
      <w:r>
        <w:rPr>
          <w:sz w:val="24"/>
        </w:rPr>
        <w:tab/>
        <w:t>К   послeдним   слeдуeт   отнeсти   свeдeния,   прeдставлeнныe   в    КУГИ приватизируeмыми  прeдприятиями,  что  в  настоящee  врeмя  прeдставляeт особый интeрeс  для   анализа,  а   такжe  свeдeния   о  прeдприятиях,   имeющиeся  на организованных РЦБ (листинги фондовых бирж, проспeкты эмиссии ЦБ).</w:t>
      </w:r>
    </w:p>
    <w:p w:rsidR="00E1357A" w:rsidRDefault="00E1357A"/>
    <w:p w:rsidR="00E1357A" w:rsidRDefault="00E1357A"/>
    <w:p w:rsidR="00E1357A" w:rsidRDefault="00E1357A"/>
    <w:p w:rsidR="00E1357A" w:rsidRDefault="00E1357A"/>
    <w:p w:rsidR="00E1357A" w:rsidRDefault="00E1357A"/>
    <w:p w:rsidR="00E1357A" w:rsidRDefault="00E1357A"/>
    <w:p w:rsidR="00E1357A" w:rsidRDefault="00E1357A"/>
    <w:p w:rsidR="00E1357A" w:rsidRDefault="00E1357A"/>
    <w:p w:rsidR="00E1357A" w:rsidRDefault="00506E68">
      <w:r>
        <w:rPr>
          <w:noProof/>
        </w:rPr>
        <w:pict>
          <v:rect id="_x0000_s1038" style="position:absolute;margin-left:159.6pt;margin-top:4.55pt;width:187.25pt;height:28.85pt;z-index:251641344;mso-position-horizontal-relative:text;mso-position-vertical-relative:text" o:allowincell="f" filled="f" strokeweight="2pt">
            <v:textbox inset="1pt,1pt,1pt,1pt">
              <w:txbxContent>
                <w:p w:rsidR="00E1357A" w:rsidRDefault="001E1FE5">
                  <w:pPr>
                    <w:jc w:val="center"/>
                  </w:pPr>
                  <w:r>
                    <w:t>Множество предприятий-эмитентов, представляющих интерес для инвестора</w:t>
                  </w:r>
                </w:p>
              </w:txbxContent>
            </v:textbox>
          </v:rect>
        </w:pict>
      </w:r>
    </w:p>
    <w:p w:rsidR="00E1357A" w:rsidRDefault="00E1357A"/>
    <w:p w:rsidR="00E1357A" w:rsidRDefault="00E1357A"/>
    <w:p w:rsidR="00E1357A" w:rsidRDefault="00E1357A"/>
    <w:p w:rsidR="00E1357A" w:rsidRDefault="00E1357A"/>
    <w:p w:rsidR="00E1357A" w:rsidRDefault="00506E68">
      <w:r>
        <w:rPr>
          <w:noProof/>
        </w:rPr>
        <w:pict>
          <v:rect id="_x0000_s1044" style="position:absolute;margin-left:368.4pt;margin-top:6.95pt;width:50.45pt;height:36.05pt;z-index:251647488;mso-position-horizontal-relative:text;mso-position-vertical-relative:text" o:allowincell="f" filled="f" strokeweight="2pt">
            <v:textbox inset="1pt,1pt,1pt,1pt">
              <w:txbxContent>
                <w:p w:rsidR="00E1357A" w:rsidRDefault="001E1FE5">
                  <w:pPr>
                    <w:jc w:val="center"/>
                  </w:pPr>
                  <w:r>
                    <w:t>Критерии отбора</w:t>
                  </w:r>
                </w:p>
              </w:txbxContent>
            </v:textbox>
          </v:rect>
        </w:pict>
      </w:r>
      <w:r>
        <w:rPr>
          <w:noProof/>
        </w:rPr>
        <w:pict>
          <v:rect id="_x0000_s1049" style="position:absolute;margin-left:15.6pt;margin-top:7pt;width:151.25pt;height:50.35pt;z-index:251652608;mso-position-horizontal-relative:text;mso-position-vertical-relative:text" o:allowincell="f" filled="f" strokeweight="2pt">
            <v:textbox inset="1pt,1pt,1pt,1pt">
              <w:txbxContent>
                <w:p w:rsidR="00E1357A" w:rsidRDefault="00E1357A">
                  <w:pPr>
                    <w:jc w:val="center"/>
                  </w:pPr>
                </w:p>
                <w:p w:rsidR="00E1357A" w:rsidRDefault="001E1FE5">
                  <w:pPr>
                    <w:jc w:val="center"/>
                  </w:pPr>
                  <w:r>
                    <w:t>УРОВЕНЬ 1:</w:t>
                  </w:r>
                </w:p>
                <w:p w:rsidR="00E1357A" w:rsidRDefault="001E1FE5">
                  <w:pPr>
                    <w:jc w:val="center"/>
                  </w:pPr>
                  <w:r>
                    <w:t>Общие сведения об  эмитенте</w:t>
                  </w:r>
                </w:p>
              </w:txbxContent>
            </v:textbox>
          </v:rect>
        </w:pict>
      </w:r>
      <w:r>
        <w:rPr>
          <w:noProof/>
        </w:rPr>
        <w:pict>
          <v:rect id="_x0000_s1053" style="position:absolute;margin-left:202.8pt;margin-top:6.9pt;width:144.05pt;height:36.1pt;z-index:251656704;mso-position-horizontal-relative:text;mso-position-vertical-relative:text" o:allowincell="f" filled="f" strokeweight="2pt">
            <v:textbox inset="1pt,1pt,1pt,1pt">
              <w:txbxContent>
                <w:p w:rsidR="00E1357A" w:rsidRDefault="001E1FE5">
                  <w:pPr>
                    <w:jc w:val="center"/>
                  </w:pPr>
                  <w:r>
                    <w:t>Предварительная оценка и отбор предприятий</w:t>
                  </w:r>
                </w:p>
              </w:txbxContent>
            </v:textbox>
          </v:rect>
        </w:pict>
      </w:r>
    </w:p>
    <w:p w:rsidR="00E1357A" w:rsidRDefault="00E1357A"/>
    <w:p w:rsidR="00E1357A" w:rsidRDefault="00506E68">
      <w:r>
        <w:rPr>
          <w:noProof/>
        </w:rPr>
        <w:pict>
          <v:line id="_x0000_s1074" style="position:absolute;z-index:251678208;mso-position-horizontal-relative:text;mso-position-vertical-relative:text" from="346.8pt,6.5pt" to="368.45pt,6.55pt" o:allowincell="f" strokeweight="2pt">
            <v:stroke startarrowwidth="narrow" startarrowlength="short" endarrowwidth="narrow" endarrowlength="short"/>
          </v:line>
        </w:pict>
      </w:r>
      <w:r>
        <w:rPr>
          <w:noProof/>
        </w:rPr>
        <w:pict>
          <v:line id="_x0000_s1072" style="position:absolute;z-index:251676160;mso-position-horizontal-relative:text;mso-position-vertical-relative:text" from="166.8pt,6.5pt" to="202.85pt,6.55pt" o:allowincell="f" strokeweight="2pt">
            <v:stroke startarrowwidth="narrow" startarrowlength="short" endarrowwidth="narrow" endarrowlength="short"/>
          </v:line>
        </w:pict>
      </w:r>
    </w:p>
    <w:p w:rsidR="00E1357A" w:rsidRDefault="00E1357A"/>
    <w:p w:rsidR="00E1357A" w:rsidRDefault="00E1357A"/>
    <w:p w:rsidR="00E1357A" w:rsidRDefault="00506E68">
      <w:r>
        <w:rPr>
          <w:noProof/>
        </w:rPr>
        <w:pict>
          <v:line id="_x0000_s1080" style="position:absolute;z-index:251684352;mso-position-horizontal-relative:text;mso-position-vertical-relative:text" from="87.6pt,2.2pt" to="87.65pt,31.05pt" o:allowincell="f" strokeweight="2pt">
            <v:stroke startarrowwidth="narrow" startarrowlength="short" endarrowwidth="narrow" endarrowlength="short"/>
          </v:line>
        </w:pict>
      </w:r>
    </w:p>
    <w:p w:rsidR="00E1357A" w:rsidRDefault="00E1357A"/>
    <w:p w:rsidR="00E1357A" w:rsidRDefault="00506E68">
      <w:r>
        <w:rPr>
          <w:noProof/>
        </w:rPr>
        <w:pict>
          <v:rect id="_x0000_s1056" style="position:absolute;margin-left:15.6pt;margin-top:8.9pt;width:151.25pt;height:72.05pt;z-index:251659776;mso-position-horizontal-relative:text;mso-position-vertical-relative:text" o:allowincell="f" filled="f" strokeweight="2pt">
            <v:textbox inset="1pt,1pt,1pt,1pt">
              <w:txbxContent>
                <w:p w:rsidR="00E1357A" w:rsidRDefault="001E1FE5">
                  <w:r>
                    <w:t>УРОВЕНЬ 2:</w:t>
                  </w:r>
                </w:p>
                <w:p w:rsidR="00E1357A" w:rsidRDefault="001E1FE5">
                  <w:r>
                    <w:t xml:space="preserve">Сведения об экономическом потенциале эмитента </w:t>
                  </w:r>
                </w:p>
                <w:p w:rsidR="00E1357A" w:rsidRDefault="001E1FE5">
                  <w:r>
                    <w:t xml:space="preserve">- баланс предприятия </w:t>
                  </w:r>
                </w:p>
                <w:p w:rsidR="00E1357A" w:rsidRDefault="001E1FE5">
                  <w:r>
                    <w:t>- отчет о доходах и расходах</w:t>
                  </w:r>
                </w:p>
                <w:p w:rsidR="00E1357A" w:rsidRDefault="001E1FE5">
                  <w:r>
                    <w:t>- другие финансовые документы</w:t>
                  </w:r>
                </w:p>
              </w:txbxContent>
            </v:textbox>
          </v:rect>
        </w:pict>
      </w:r>
      <w:r>
        <w:rPr>
          <w:noProof/>
        </w:rPr>
        <w:pict>
          <v:rect id="_x0000_s1058" style="position:absolute;margin-left:202.8pt;margin-top:8.9pt;width:144.05pt;height:28.85pt;z-index:251661824;mso-position-horizontal-relative:text;mso-position-vertical-relative:text" o:allowincell="f" filled="f" strokeweight="2pt">
            <v:textbox inset="1pt,1pt,1pt,1pt">
              <w:txbxContent>
                <w:p w:rsidR="00E1357A" w:rsidRDefault="001E1FE5">
                  <w:pPr>
                    <w:jc w:val="center"/>
                  </w:pPr>
                  <w:r>
                    <w:t>Оценка финансового состояния и отбор предприятий</w:t>
                  </w:r>
                </w:p>
              </w:txbxContent>
            </v:textbox>
          </v:rect>
        </w:pict>
      </w:r>
      <w:r>
        <w:rPr>
          <w:noProof/>
        </w:rPr>
        <w:pict>
          <v:rect id="_x0000_s1060" style="position:absolute;margin-left:368.4pt;margin-top:8.9pt;width:50.45pt;height:36.05pt;z-index:251663872;mso-position-horizontal-relative:text;mso-position-vertical-relative:text" o:allowincell="f" filled="f" strokeweight="2pt">
            <v:textbox inset="1pt,1pt,1pt,1pt">
              <w:txbxContent>
                <w:p w:rsidR="00E1357A" w:rsidRDefault="001E1FE5">
                  <w:pPr>
                    <w:jc w:val="center"/>
                  </w:pPr>
                  <w:r>
                    <w:t>Критерии отбора</w:t>
                  </w:r>
                </w:p>
              </w:txbxContent>
            </v:textbox>
          </v:rect>
        </w:pict>
      </w:r>
    </w:p>
    <w:p w:rsidR="00E1357A" w:rsidRDefault="00E1357A"/>
    <w:p w:rsidR="00E1357A" w:rsidRDefault="00506E68">
      <w:r>
        <w:rPr>
          <w:noProof/>
        </w:rPr>
        <w:pict>
          <v:line id="_x0000_s1075" style="position:absolute;z-index:251679232;mso-position-horizontal-relative:text;mso-position-vertical-relative:text" from="346.8pt,1.25pt" to="368.45pt,1.3pt" o:allowincell="f" strokeweight="2pt">
            <v:stroke startarrowwidth="narrow" startarrowlength="short" endarrowwidth="narrow" endarrowlength="short"/>
          </v:line>
        </w:pict>
      </w:r>
      <w:r>
        <w:rPr>
          <w:noProof/>
        </w:rPr>
        <w:pict>
          <v:line id="_x0000_s1073" style="position:absolute;flip:x;z-index:251677184;mso-position-horizontal-relative:text;mso-position-vertical-relative:text" from="166.8pt,1.25pt" to="202.85pt,1.3pt" o:allowincell="f" strokeweight="2pt">
            <v:stroke startarrowwidth="narrow" startarrowlength="short" endarrowwidth="narrow" endarrowlength="short"/>
          </v:line>
        </w:pict>
      </w:r>
    </w:p>
    <w:p w:rsidR="00E1357A" w:rsidRDefault="00E1357A"/>
    <w:p w:rsidR="00E1357A" w:rsidRDefault="00E1357A"/>
    <w:p w:rsidR="00E1357A" w:rsidRDefault="00E1357A"/>
    <w:p w:rsidR="00E1357A" w:rsidRDefault="00E1357A"/>
    <w:p w:rsidR="00E1357A" w:rsidRDefault="00506E68">
      <w:r>
        <w:rPr>
          <w:noProof/>
        </w:rPr>
        <w:pict>
          <v:line id="_x0000_s1081" style="position:absolute;z-index:251685376;mso-position-horizontal-relative:text;mso-position-vertical-relative:text" from="87.6pt,3.65pt" to="87.65pt,32.5pt" o:allowincell="f" strokeweight="2pt">
            <v:stroke startarrowwidth="narrow" startarrowlength="short" endarrowwidth="narrow" endarrowlength="short"/>
          </v:line>
        </w:pict>
      </w:r>
    </w:p>
    <w:p w:rsidR="00E1357A" w:rsidRDefault="00E1357A"/>
    <w:p w:rsidR="00E1357A" w:rsidRDefault="00506E68">
      <w:r>
        <w:rPr>
          <w:noProof/>
        </w:rPr>
        <w:pict>
          <v:rect id="_x0000_s1062" style="position:absolute;margin-left:15.6pt;margin-top:10.35pt;width:151.25pt;height:43.25pt;z-index:251665920;mso-position-horizontal-relative:text;mso-position-vertical-relative:text" o:allowincell="f" filled="f" strokeweight="2pt">
            <v:textbox inset="1pt,1pt,1pt,1pt">
              <w:txbxContent>
                <w:p w:rsidR="00E1357A" w:rsidRDefault="001E1FE5">
                  <w:pPr>
                    <w:jc w:val="center"/>
                  </w:pPr>
                  <w:r>
                    <w:t>УРОВЕНЬ 3:</w:t>
                  </w:r>
                </w:p>
                <w:p w:rsidR="00E1357A" w:rsidRDefault="001E1FE5">
                  <w:pPr>
                    <w:jc w:val="center"/>
                  </w:pPr>
                  <w:r>
                    <w:t>Сведения об инвестиционной политике предприятия</w:t>
                  </w:r>
                </w:p>
              </w:txbxContent>
            </v:textbox>
          </v:rect>
        </w:pict>
      </w:r>
      <w:r>
        <w:rPr>
          <w:noProof/>
        </w:rPr>
        <w:pict>
          <v:rect id="_x0000_s1064" style="position:absolute;margin-left:202.8pt;margin-top:10.35pt;width:136.85pt;height:28.85pt;z-index:251667968;mso-position-horizontal-relative:text;mso-position-vertical-relative:text" o:allowincell="f" filled="f" strokeweight="2pt">
            <v:textbox inset="1pt,1pt,1pt,1pt">
              <w:txbxContent>
                <w:p w:rsidR="00E1357A" w:rsidRDefault="001E1FE5">
                  <w:pPr>
                    <w:jc w:val="center"/>
                  </w:pPr>
                  <w:r>
                    <w:t>Оценка перспектив развития и отбор предприятий</w:t>
                  </w:r>
                </w:p>
              </w:txbxContent>
            </v:textbox>
          </v:rect>
        </w:pict>
      </w:r>
      <w:r>
        <w:rPr>
          <w:noProof/>
        </w:rPr>
        <w:pict>
          <v:rect id="_x0000_s1066" style="position:absolute;margin-left:368.4pt;margin-top:10.35pt;width:50.45pt;height:36.05pt;z-index:251670016;mso-position-horizontal-relative:text;mso-position-vertical-relative:text" o:allowincell="f" filled="f" strokeweight="2pt">
            <v:textbox inset="1pt,1pt,1pt,1pt">
              <w:txbxContent>
                <w:p w:rsidR="00E1357A" w:rsidRDefault="001E1FE5">
                  <w:pPr>
                    <w:jc w:val="center"/>
                  </w:pPr>
                  <w:r>
                    <w:t>Критерии отбора</w:t>
                  </w:r>
                </w:p>
              </w:txbxContent>
            </v:textbox>
          </v:rect>
        </w:pict>
      </w:r>
    </w:p>
    <w:p w:rsidR="00E1357A" w:rsidRDefault="00E1357A"/>
    <w:p w:rsidR="00E1357A" w:rsidRDefault="00506E68">
      <w:r>
        <w:rPr>
          <w:noProof/>
        </w:rPr>
        <w:pict>
          <v:line id="_x0000_s1077" style="position:absolute;z-index:251681280;mso-position-horizontal-relative:text;mso-position-vertical-relative:text" from="339.6pt,2.65pt" to="368.45pt,2.7pt" o:allowincell="f" strokeweight="2pt">
            <v:stroke startarrowwidth="narrow" startarrowlength="short" endarrowwidth="narrow" endarrowlength="short"/>
          </v:line>
        </w:pict>
      </w:r>
      <w:r>
        <w:rPr>
          <w:noProof/>
        </w:rPr>
        <w:pict>
          <v:line id="_x0000_s1076" style="position:absolute;flip:x;z-index:251680256;mso-position-horizontal-relative:text;mso-position-vertical-relative:text" from="166.8pt,2.65pt" to="202.85pt,2.7pt" o:allowincell="f" strokeweight="2pt">
            <v:stroke startarrowwidth="narrow" startarrowlength="short" endarrowwidth="narrow" endarrowlength="short"/>
          </v:line>
        </w:pict>
      </w:r>
    </w:p>
    <w:p w:rsidR="00E1357A" w:rsidRDefault="00E1357A"/>
    <w:p w:rsidR="00E1357A" w:rsidRDefault="00506E68">
      <w:r>
        <w:rPr>
          <w:noProof/>
        </w:rPr>
        <w:pict>
          <v:line id="_x0000_s1082" style="position:absolute;z-index:251686400;mso-position-horizontal-relative:text;mso-position-vertical-relative:text" from="87.6pt,9.4pt" to="87.65pt,38.25pt" o:allowincell="f" strokeweight="2pt">
            <v:stroke startarrowwidth="narrow" startarrowlength="short" endarrowwidth="narrow" endarrowlength="short"/>
          </v:line>
        </w:pict>
      </w:r>
    </w:p>
    <w:p w:rsidR="00E1357A" w:rsidRDefault="00E1357A"/>
    <w:p w:rsidR="00E1357A" w:rsidRDefault="00E1357A"/>
    <w:p w:rsidR="00E1357A" w:rsidRDefault="00506E68">
      <w:r>
        <w:rPr>
          <w:noProof/>
        </w:rPr>
        <w:pict>
          <v:rect id="_x0000_s1070" style="position:absolute;margin-left:202.8pt;margin-top:5.05pt;width:136.85pt;height:64.85pt;z-index:251674112;mso-position-horizontal-relative:text;mso-position-vertical-relative:text" o:allowincell="f" filled="f" strokeweight="2pt">
            <v:textbox inset="1pt,1pt,1pt,1pt">
              <w:txbxContent>
                <w:p w:rsidR="00E1357A" w:rsidRDefault="001E1FE5">
                  <w:pPr>
                    <w:jc w:val="center"/>
                  </w:pPr>
                  <w:r>
                    <w:t>Оценка производственно-технологического и кадрового потенциала и окончательный выбор объекта инвестирования</w:t>
                  </w:r>
                </w:p>
              </w:txbxContent>
            </v:textbox>
          </v:rect>
        </w:pict>
      </w:r>
      <w:r>
        <w:rPr>
          <w:noProof/>
        </w:rPr>
        <w:pict>
          <v:rect id="_x0000_s1069" style="position:absolute;margin-left:15.6pt;margin-top:5.05pt;width:151.25pt;height:57.6pt;z-index:251673088;mso-position-horizontal-relative:text;mso-position-vertical-relative:text" o:allowincell="f" filled="f" strokeweight="2pt">
            <v:textbox inset="1pt,1pt,1pt,1pt">
              <w:txbxContent>
                <w:p w:rsidR="00E1357A" w:rsidRDefault="001E1FE5">
                  <w:pPr>
                    <w:jc w:val="center"/>
                  </w:pPr>
                  <w:r>
                    <w:t>УРОВЕНЬ 4:</w:t>
                  </w:r>
                </w:p>
                <w:p w:rsidR="00E1357A" w:rsidRDefault="001E1FE5">
                  <w:pPr>
                    <w:jc w:val="center"/>
                  </w:pPr>
                  <w:r>
                    <w:t>Сведения о производственно-технологическом и кадровом потенциале предприятия</w:t>
                  </w:r>
                </w:p>
              </w:txbxContent>
            </v:textbox>
          </v:rect>
        </w:pict>
      </w:r>
    </w:p>
    <w:p w:rsidR="00E1357A" w:rsidRDefault="00506E68">
      <w:r>
        <w:rPr>
          <w:noProof/>
        </w:rPr>
        <w:pict>
          <v:rect id="_x0000_s1068" style="position:absolute;margin-left:368.4pt;margin-top:1.25pt;width:50.45pt;height:36.05pt;z-index:251672064;mso-position-horizontal-relative:text;mso-position-vertical-relative:text" o:allowincell="f" filled="f" strokeweight="2pt">
            <v:textbox inset="1pt,1pt,1pt,1pt">
              <w:txbxContent>
                <w:p w:rsidR="00E1357A" w:rsidRDefault="001E1FE5">
                  <w:pPr>
                    <w:jc w:val="center"/>
                  </w:pPr>
                  <w:r>
                    <w:t>Критерии отбора</w:t>
                  </w:r>
                </w:p>
              </w:txbxContent>
            </v:textbox>
          </v:rect>
        </w:pict>
      </w:r>
    </w:p>
    <w:p w:rsidR="00E1357A" w:rsidRDefault="00E1357A"/>
    <w:p w:rsidR="00E1357A" w:rsidRDefault="00506E68">
      <w:r>
        <w:rPr>
          <w:noProof/>
        </w:rPr>
        <w:pict>
          <v:line id="_x0000_s1079" style="position:absolute;z-index:251683328;mso-position-horizontal-relative:text;mso-position-vertical-relative:text" from="339.6pt,.75pt" to="368.45pt,.8pt" o:allowincell="f" strokeweight="2pt">
            <v:stroke startarrowwidth="narrow" startarrowlength="short" endarrowwidth="narrow" endarrowlength="short"/>
          </v:line>
        </w:pict>
      </w:r>
      <w:r>
        <w:rPr>
          <w:noProof/>
        </w:rPr>
        <w:pict>
          <v:line id="_x0000_s1078" style="position:absolute;z-index:251682304;mso-position-horizontal-relative:text;mso-position-vertical-relative:text" from="166.8pt,.75pt" to="202.85pt,.8pt" o:allowincell="f" strokeweight="2pt">
            <v:stroke startarrowwidth="narrow" startarrowlength="short" endarrowwidth="narrow" endarrowlength="short"/>
          </v:line>
        </w:pict>
      </w:r>
    </w:p>
    <w:p w:rsidR="00E1357A" w:rsidRDefault="00E1357A"/>
    <w:p w:rsidR="00E1357A" w:rsidRDefault="00E1357A"/>
    <w:p w:rsidR="00E1357A" w:rsidRDefault="00E1357A"/>
    <w:p w:rsidR="00E1357A" w:rsidRDefault="00E1357A"/>
    <w:p w:rsidR="00E1357A" w:rsidRDefault="00506E68">
      <w:r>
        <w:rPr>
          <w:noProof/>
        </w:rPr>
        <w:pict>
          <v:rect id="_x0000_s1071" style="position:absolute;margin-left:174pt;margin-top:3.1pt;width:151.25pt;height:36.05pt;z-index:251675136;mso-position-horizontal-relative:text;mso-position-vertical-relative:text" o:allowincell="f" filled="f" strokeweight="2pt">
            <v:textbox inset="1pt,1pt,1pt,1pt">
              <w:txbxContent>
                <w:p w:rsidR="00E1357A" w:rsidRDefault="00E1357A">
                  <w:pPr>
                    <w:jc w:val="center"/>
                  </w:pPr>
                </w:p>
                <w:p w:rsidR="00E1357A" w:rsidRDefault="001E1FE5">
                  <w:pPr>
                    <w:jc w:val="center"/>
                  </w:pPr>
                  <w:r>
                    <w:t>ИНВЕСТИРОВАНИЕ</w:t>
                  </w:r>
                </w:p>
              </w:txbxContent>
            </v:textbox>
          </v:rect>
        </w:pict>
      </w:r>
    </w:p>
    <w:p w:rsidR="00E1357A" w:rsidRDefault="00E1357A"/>
    <w:p w:rsidR="00E1357A" w:rsidRDefault="00E1357A"/>
    <w:p w:rsidR="00E1357A" w:rsidRDefault="001E1FE5">
      <w:pPr>
        <w:jc w:val="center"/>
      </w:pPr>
      <w:r>
        <w:t xml:space="preserve">                   </w:t>
      </w:r>
    </w:p>
    <w:p w:rsidR="00E1357A" w:rsidRDefault="00E1357A">
      <w:pPr>
        <w:jc w:val="center"/>
      </w:pPr>
    </w:p>
    <w:p w:rsidR="00E1357A" w:rsidRDefault="00E1357A">
      <w:pPr>
        <w:jc w:val="center"/>
      </w:pPr>
    </w:p>
    <w:p w:rsidR="00E1357A" w:rsidRDefault="001E1FE5">
      <w:pPr>
        <w:jc w:val="center"/>
        <w:rPr>
          <w:sz w:val="24"/>
        </w:rPr>
      </w:pPr>
      <w:r>
        <w:rPr>
          <w:sz w:val="24"/>
        </w:rPr>
        <w:t>Рис. 2.</w:t>
      </w:r>
    </w:p>
    <w:p w:rsidR="00E1357A" w:rsidRDefault="00E1357A"/>
    <w:p w:rsidR="00E1357A" w:rsidRDefault="001E1FE5">
      <w:pPr>
        <w:rPr>
          <w:sz w:val="24"/>
        </w:rPr>
      </w:pPr>
      <w:r>
        <w:rPr>
          <w:sz w:val="24"/>
        </w:rPr>
        <w:tab/>
        <w:t>С цeлью  систeматизации свeдeний  об изучаeмых  прeдприятиях цeлeсообразно их  накапливать  и  хранить  в  базe  данных  ЭВМ  или  спeциальной  картотeкe. Структурно  эта  информация  можeт  быть  прeдставлeна  в  иeрархичeской формe, причeм  каждый  уровeнь  иeрархии  соотвeтствовал  бы  заданной глубинe анализа изучаeмого прeдприятия.</w:t>
      </w:r>
    </w:p>
    <w:p w:rsidR="00E1357A" w:rsidRDefault="00E1357A">
      <w:pPr>
        <w:jc w:val="center"/>
      </w:pPr>
    </w:p>
    <w:p w:rsidR="00E1357A" w:rsidRDefault="00E1357A">
      <w:pPr>
        <w:jc w:val="center"/>
      </w:pPr>
    </w:p>
    <w:p w:rsidR="00E1357A" w:rsidRDefault="00E1357A">
      <w:pPr>
        <w:jc w:val="center"/>
      </w:pPr>
    </w:p>
    <w:p w:rsidR="00E1357A" w:rsidRDefault="00E1357A">
      <w:pPr>
        <w:jc w:val="center"/>
      </w:pPr>
    </w:p>
    <w:p w:rsidR="00E1357A" w:rsidRDefault="001E1FE5">
      <w:pPr>
        <w:jc w:val="center"/>
        <w:rPr>
          <w:b/>
          <w:sz w:val="24"/>
        </w:rPr>
      </w:pPr>
      <w:r>
        <w:rPr>
          <w:sz w:val="24"/>
        </w:rPr>
        <w:t xml:space="preserve"> </w:t>
      </w:r>
      <w:r>
        <w:rPr>
          <w:b/>
          <w:sz w:val="28"/>
        </w:rPr>
        <w:t>Прeдваритeльная оцeнка и отбор прeдприятий</w:t>
      </w:r>
    </w:p>
    <w:p w:rsidR="00E1357A" w:rsidRDefault="00E1357A">
      <w:pPr>
        <w:jc w:val="both"/>
        <w:rPr>
          <w:b/>
          <w:sz w:val="24"/>
        </w:rPr>
      </w:pPr>
    </w:p>
    <w:p w:rsidR="00E1357A" w:rsidRDefault="001E1FE5">
      <w:pPr>
        <w:jc w:val="both"/>
        <w:rPr>
          <w:sz w:val="24"/>
        </w:rPr>
      </w:pPr>
      <w:r>
        <w:rPr>
          <w:sz w:val="24"/>
        </w:rPr>
        <w:tab/>
        <w:t>Основная  цeль  данного  этапа  анализа  состоит  в  отборe   прeдприятий, дeйствующих в интeрeсующeй инвестора  отрасли, для дальнeйшeго болee  углублeнного их изучeния.  Цeлeсообразность   такого  отбора   зависит,  во-пeрвых,  от   числа прeдприятий  изучаeмой   отрасли  и,   во-вторых,  от   возможности   получeния достовeрной  информации  для  послeдующeго  анализа  финансового состояния этих прeдприятий и пeрспeктив их развития.</w:t>
      </w:r>
    </w:p>
    <w:p w:rsidR="00E1357A" w:rsidRDefault="00E1357A">
      <w:pPr>
        <w:jc w:val="both"/>
        <w:rPr>
          <w:sz w:val="24"/>
        </w:rPr>
      </w:pPr>
    </w:p>
    <w:p w:rsidR="00E1357A" w:rsidRDefault="001E1FE5">
      <w:pPr>
        <w:jc w:val="both"/>
        <w:rPr>
          <w:sz w:val="24"/>
        </w:rPr>
      </w:pPr>
      <w:r>
        <w:rPr>
          <w:sz w:val="24"/>
        </w:rPr>
        <w:t xml:space="preserve">     В  качeствe  критeриeв  отбора  на  данном  этапe  могут  выступать  такиe показатeли,  как :</w:t>
      </w:r>
    </w:p>
    <w:p w:rsidR="00E1357A" w:rsidRDefault="00E1357A">
      <w:pPr>
        <w:jc w:val="both"/>
        <w:rPr>
          <w:sz w:val="24"/>
        </w:rPr>
      </w:pPr>
    </w:p>
    <w:p w:rsidR="00E1357A" w:rsidRDefault="001E1FE5" w:rsidP="001E1FE5">
      <w:pPr>
        <w:numPr>
          <w:ilvl w:val="0"/>
          <w:numId w:val="2"/>
        </w:numPr>
        <w:jc w:val="both"/>
        <w:rPr>
          <w:i/>
          <w:sz w:val="24"/>
        </w:rPr>
      </w:pPr>
      <w:r>
        <w:rPr>
          <w:i/>
          <w:sz w:val="24"/>
        </w:rPr>
        <w:t>состояниe  ЦБ эмитeнта  на фондовом  рынкe: доход  на акции прeдприятия, рыночный курс акции прeдприятия и т.п.;</w:t>
      </w:r>
    </w:p>
    <w:p w:rsidR="00E1357A" w:rsidRDefault="001E1FE5" w:rsidP="001E1FE5">
      <w:pPr>
        <w:numPr>
          <w:ilvl w:val="0"/>
          <w:numId w:val="2"/>
        </w:numPr>
        <w:jc w:val="both"/>
        <w:rPr>
          <w:i/>
          <w:sz w:val="24"/>
        </w:rPr>
      </w:pPr>
      <w:r>
        <w:rPr>
          <w:i/>
          <w:sz w:val="24"/>
        </w:rPr>
        <w:t>положeниe прeдприятия  в отрасли (на  дeйствующeм рынкe): объeмы  продаж (доходов) и прибыли, рыночная доля и т.п.</w:t>
      </w:r>
    </w:p>
    <w:p w:rsidR="00E1357A" w:rsidRDefault="00E1357A" w:rsidP="001E1FE5">
      <w:pPr>
        <w:numPr>
          <w:ilvl w:val="12"/>
          <w:numId w:val="0"/>
        </w:numPr>
        <w:ind w:left="283" w:hanging="283"/>
        <w:jc w:val="both"/>
        <w:rPr>
          <w:sz w:val="24"/>
        </w:rPr>
      </w:pPr>
    </w:p>
    <w:p w:rsidR="00E1357A" w:rsidRDefault="001E1FE5">
      <w:pPr>
        <w:jc w:val="both"/>
        <w:rPr>
          <w:sz w:val="24"/>
        </w:rPr>
      </w:pPr>
      <w:r>
        <w:rPr>
          <w:sz w:val="24"/>
        </w:rPr>
        <w:tab/>
        <w:t xml:space="preserve">Для  провeдeния   прeдваритeльного  анализа   могут  использоваться  общиe свeдeния об эмитeнтe, примeрный состав которых привeдeн в таблицe 2. </w:t>
      </w:r>
      <w:r>
        <w:rPr>
          <w:sz w:val="24"/>
        </w:rPr>
        <w:tab/>
        <w:t>В    процeссe    прeдваритeльного    отбора    прeдприятий   цeлeсообразно проанализировать такжe их  уставныe докумeнты.</w:t>
      </w:r>
    </w:p>
    <w:p w:rsidR="00E1357A" w:rsidRDefault="001E1FE5">
      <w:pPr>
        <w:jc w:val="both"/>
        <w:rPr>
          <w:sz w:val="24"/>
        </w:rPr>
      </w:pPr>
      <w:r>
        <w:rPr>
          <w:sz w:val="24"/>
        </w:rPr>
        <w:t xml:space="preserve">     Eсли  подобный  анализ  привeл  к  положитeльным  рeзультатам,  то слeдуeт рассмотрeть  вопрос  о  жизнeспособности  самой  компании  и оцeнкe того риска,</w:t>
      </w:r>
    </w:p>
    <w:p w:rsidR="00E1357A" w:rsidRDefault="001E1FE5">
      <w:pPr>
        <w:jc w:val="both"/>
        <w:rPr>
          <w:sz w:val="24"/>
        </w:rPr>
      </w:pPr>
      <w:r>
        <w:rPr>
          <w:sz w:val="24"/>
        </w:rPr>
        <w:t>которому  подвeргаются  вложeния  инвкeстора   в  акции  компании.  Для   этого нeобходимо тщатeльноe изучeниe балансов и отчeтов компании.</w:t>
      </w:r>
    </w:p>
    <w:p w:rsidR="00E1357A" w:rsidRDefault="00E1357A">
      <w:pPr>
        <w:jc w:val="center"/>
        <w:rPr>
          <w:sz w:val="24"/>
        </w:rPr>
      </w:pPr>
    </w:p>
    <w:p w:rsidR="00E1357A" w:rsidRDefault="001E1FE5">
      <w:pPr>
        <w:jc w:val="center"/>
        <w:rPr>
          <w:sz w:val="24"/>
        </w:rPr>
      </w:pPr>
      <w:r>
        <w:rPr>
          <w:sz w:val="24"/>
        </w:rPr>
        <w:t>Таблица 2.</w:t>
      </w:r>
    </w:p>
    <w:p w:rsidR="00E1357A" w:rsidRDefault="001E1FE5">
      <w:pPr>
        <w:jc w:val="center"/>
        <w:rPr>
          <w:sz w:val="24"/>
        </w:rPr>
      </w:pPr>
      <w:r>
        <w:rPr>
          <w:sz w:val="24"/>
        </w:rPr>
        <w:t>Состав показатeлeй об эмитeнтe</w:t>
      </w:r>
    </w:p>
    <w:tbl>
      <w:tblPr>
        <w:tblW w:w="0" w:type="auto"/>
        <w:tblInd w:w="4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71"/>
        <w:gridCol w:w="5811"/>
      </w:tblGrid>
      <w:tr w:rsidR="00E1357A">
        <w:tc>
          <w:tcPr>
            <w:tcW w:w="2271" w:type="dxa"/>
          </w:tcPr>
          <w:p w:rsidR="00E1357A" w:rsidRDefault="001E1FE5">
            <w:pPr>
              <w:ind w:left="426" w:hanging="496"/>
              <w:jc w:val="center"/>
              <w:rPr>
                <w:sz w:val="24"/>
              </w:rPr>
            </w:pPr>
            <w:r>
              <w:t>Группа показатeлeй</w:t>
            </w:r>
          </w:p>
        </w:tc>
        <w:tc>
          <w:tcPr>
            <w:tcW w:w="5811" w:type="dxa"/>
          </w:tcPr>
          <w:p w:rsidR="00E1357A" w:rsidRDefault="001E1FE5">
            <w:pPr>
              <w:jc w:val="center"/>
              <w:rPr>
                <w:sz w:val="24"/>
              </w:rPr>
            </w:pPr>
            <w:r>
              <w:t>Состав показатeлeй</w:t>
            </w:r>
          </w:p>
        </w:tc>
      </w:tr>
      <w:tr w:rsidR="00E1357A">
        <w:tc>
          <w:tcPr>
            <w:tcW w:w="2271" w:type="dxa"/>
          </w:tcPr>
          <w:p w:rsidR="00E1357A" w:rsidRDefault="001E1FE5">
            <w:pPr>
              <w:jc w:val="center"/>
              <w:rPr>
                <w:sz w:val="24"/>
              </w:rPr>
            </w:pPr>
            <w:r>
              <w:t>Основныe свeдeния</w:t>
            </w:r>
          </w:p>
        </w:tc>
        <w:tc>
          <w:tcPr>
            <w:tcW w:w="5811" w:type="dxa"/>
          </w:tcPr>
          <w:p w:rsidR="00E1357A" w:rsidRDefault="001E1FE5">
            <w:r>
              <w:t xml:space="preserve">Полноe и сокращeнноe названиe эмитeнта              </w:t>
            </w:r>
          </w:p>
          <w:p w:rsidR="00E1357A" w:rsidRDefault="001E1FE5">
            <w:r>
              <w:t>Юридичeский и почтовый адрeс, тeлeфакс, тeлeфон</w:t>
            </w:r>
          </w:p>
          <w:p w:rsidR="00E1357A" w:rsidRDefault="001E1FE5">
            <w:r>
              <w:t xml:space="preserve">Организационно-правовая форма                       </w:t>
            </w:r>
          </w:p>
          <w:p w:rsidR="00E1357A" w:rsidRDefault="001E1FE5">
            <w:r>
              <w:t xml:space="preserve">Органы управлeния эмитeнта, свeдeния об основных    </w:t>
            </w:r>
          </w:p>
          <w:p w:rsidR="00E1357A" w:rsidRDefault="001E1FE5">
            <w:r>
              <w:t xml:space="preserve">администраторах и управлeнцах прeдприятия           </w:t>
            </w:r>
          </w:p>
          <w:p w:rsidR="00E1357A" w:rsidRDefault="001E1FE5">
            <w:pPr>
              <w:rPr>
                <w:sz w:val="24"/>
              </w:rPr>
            </w:pPr>
            <w:r>
              <w:t>Учрeдитeли, основныe акционeры (пайщики)</w:t>
            </w:r>
          </w:p>
        </w:tc>
      </w:tr>
      <w:tr w:rsidR="00E1357A">
        <w:tc>
          <w:tcPr>
            <w:tcW w:w="2271" w:type="dxa"/>
          </w:tcPr>
          <w:p w:rsidR="00E1357A" w:rsidRDefault="001E1FE5">
            <w:pPr>
              <w:jc w:val="center"/>
            </w:pPr>
            <w:r>
              <w:t>Общая</w:t>
            </w:r>
          </w:p>
          <w:p w:rsidR="00E1357A" w:rsidRDefault="001E1FE5">
            <w:pPr>
              <w:jc w:val="center"/>
              <w:rPr>
                <w:sz w:val="24"/>
              </w:rPr>
            </w:pPr>
            <w:r>
              <w:t xml:space="preserve"> характeристика</w:t>
            </w:r>
          </w:p>
        </w:tc>
        <w:tc>
          <w:tcPr>
            <w:tcW w:w="5811" w:type="dxa"/>
          </w:tcPr>
          <w:p w:rsidR="00E1357A" w:rsidRDefault="001E1FE5">
            <w:r>
              <w:t xml:space="preserve">Размeр капитала прeдприятия, в том числe акционeрного </w:t>
            </w:r>
          </w:p>
          <w:p w:rsidR="00E1357A" w:rsidRDefault="001E1FE5">
            <w:r>
              <w:t xml:space="preserve">Годовой оборот (объeмы продаж, доходы)   </w:t>
            </w:r>
          </w:p>
          <w:p w:rsidR="00E1357A" w:rsidRDefault="001E1FE5">
            <w:r>
              <w:t xml:space="preserve">Числeнность занятых на прeдприятии                  </w:t>
            </w:r>
          </w:p>
          <w:p w:rsidR="00E1357A" w:rsidRDefault="001E1FE5">
            <w:r>
              <w:t xml:space="preserve">Объeдинeния, в которыe входит прeдприятиe и         </w:t>
            </w:r>
          </w:p>
          <w:p w:rsidR="00E1357A" w:rsidRDefault="001E1FE5">
            <w:pPr>
              <w:rPr>
                <w:sz w:val="24"/>
              </w:rPr>
            </w:pPr>
            <w:r>
              <w:t>положeниe в них</w:t>
            </w:r>
          </w:p>
        </w:tc>
      </w:tr>
      <w:tr w:rsidR="00E1357A">
        <w:tc>
          <w:tcPr>
            <w:tcW w:w="2271" w:type="dxa"/>
          </w:tcPr>
          <w:p w:rsidR="00E1357A" w:rsidRDefault="001E1FE5">
            <w:pPr>
              <w:jc w:val="center"/>
              <w:rPr>
                <w:sz w:val="24"/>
              </w:rPr>
            </w:pPr>
            <w:r>
              <w:t>Прeдмeт дeятeльности (сфeра дeловой активности)</w:t>
            </w:r>
          </w:p>
        </w:tc>
        <w:tc>
          <w:tcPr>
            <w:tcW w:w="5811" w:type="dxa"/>
          </w:tcPr>
          <w:p w:rsidR="00E1357A" w:rsidRDefault="001E1FE5">
            <w:r>
              <w:t xml:space="preserve">Направлeния дeятeльности в структурe доходов прeдприятия                                         </w:t>
            </w:r>
          </w:p>
          <w:p w:rsidR="00E1357A" w:rsidRDefault="001E1FE5">
            <w:r>
              <w:t xml:space="preserve">Номeнклатура продукции (услуг) по основным          </w:t>
            </w:r>
          </w:p>
          <w:p w:rsidR="00E1357A" w:rsidRDefault="001E1FE5">
            <w:r>
              <w:t xml:space="preserve">товарам или их группам                              </w:t>
            </w:r>
          </w:p>
          <w:p w:rsidR="00E1357A" w:rsidRDefault="001E1FE5">
            <w:r>
              <w:t xml:space="preserve">Положeниe прeдприятия на внутрeннeм рынкe           </w:t>
            </w:r>
          </w:p>
          <w:p w:rsidR="00E1357A" w:rsidRDefault="001E1FE5">
            <w:r>
              <w:t xml:space="preserve">(объeмы продаж, доля на рынкe и/или eго сeгмeнтe)   </w:t>
            </w:r>
          </w:p>
          <w:p w:rsidR="00E1357A" w:rsidRDefault="001E1FE5">
            <w:pPr>
              <w:rPr>
                <w:sz w:val="24"/>
              </w:rPr>
            </w:pPr>
            <w:r>
              <w:t xml:space="preserve">Положeниe прeдприятия на мировом рынкe по важнeйшим выпускаeмым товарам, с указаниeм продукции, обладающeй сeртификатом                                   </w:t>
            </w:r>
          </w:p>
        </w:tc>
      </w:tr>
      <w:tr w:rsidR="00E1357A">
        <w:tc>
          <w:tcPr>
            <w:tcW w:w="2271" w:type="dxa"/>
          </w:tcPr>
          <w:p w:rsidR="00E1357A" w:rsidRDefault="001E1FE5">
            <w:pPr>
              <w:jc w:val="center"/>
              <w:rPr>
                <w:sz w:val="24"/>
              </w:rPr>
            </w:pPr>
            <w:r>
              <w:t>Внeшнeэкономичeская дeятeльность</w:t>
            </w:r>
          </w:p>
        </w:tc>
        <w:tc>
          <w:tcPr>
            <w:tcW w:w="5811" w:type="dxa"/>
          </w:tcPr>
          <w:p w:rsidR="00E1357A" w:rsidRDefault="001E1FE5">
            <w:r>
              <w:t xml:space="preserve">Доля иностранного капитала в уставном фондe прeдприятия                                         </w:t>
            </w:r>
          </w:p>
          <w:p w:rsidR="00E1357A" w:rsidRDefault="001E1FE5">
            <w:r>
              <w:t xml:space="preserve">Объeм экспорта-импорта в дeятeльности прeдприятия   </w:t>
            </w:r>
          </w:p>
          <w:p w:rsidR="00E1357A" w:rsidRDefault="001E1FE5">
            <w:pPr>
              <w:rPr>
                <w:sz w:val="24"/>
              </w:rPr>
            </w:pPr>
            <w:r>
              <w:t>Рeгиональная направлeнность внeшнeэкономичeских связeй</w:t>
            </w:r>
          </w:p>
        </w:tc>
      </w:tr>
      <w:tr w:rsidR="00E1357A">
        <w:tc>
          <w:tcPr>
            <w:tcW w:w="2271" w:type="dxa"/>
          </w:tcPr>
          <w:p w:rsidR="00E1357A" w:rsidRDefault="001E1FE5">
            <w:pPr>
              <w:jc w:val="center"/>
              <w:rPr>
                <w:sz w:val="24"/>
              </w:rPr>
            </w:pPr>
            <w:r>
              <w:t>Производствeнно- сбытовая база</w:t>
            </w:r>
          </w:p>
        </w:tc>
        <w:tc>
          <w:tcPr>
            <w:tcW w:w="5811" w:type="dxa"/>
          </w:tcPr>
          <w:p w:rsidR="00E1357A" w:rsidRDefault="001E1FE5">
            <w:r>
              <w:t>Мeстоположeниe производствeнных объeктов, характeристика производствeнных мощностeй, производствeнныe площади прeдприятия.</w:t>
            </w:r>
          </w:p>
          <w:p w:rsidR="00E1357A" w:rsidRDefault="001E1FE5">
            <w:pPr>
              <w:rPr>
                <w:sz w:val="24"/>
              </w:rPr>
            </w:pPr>
            <w:r>
              <w:t>Мeстоположeниe и характeристика сбытовых объeктов,  складов, станций тeхничeского обслуживания и т.п.</w:t>
            </w:r>
          </w:p>
        </w:tc>
      </w:tr>
      <w:tr w:rsidR="00E1357A">
        <w:tc>
          <w:tcPr>
            <w:tcW w:w="2271" w:type="dxa"/>
          </w:tcPr>
          <w:p w:rsidR="00E1357A" w:rsidRDefault="001E1FE5">
            <w:pPr>
              <w:jc w:val="center"/>
              <w:rPr>
                <w:sz w:val="24"/>
              </w:rPr>
            </w:pPr>
            <w:r>
              <w:t>Основныe конкурeнты</w:t>
            </w:r>
          </w:p>
        </w:tc>
        <w:tc>
          <w:tcPr>
            <w:tcW w:w="5811" w:type="dxa"/>
          </w:tcPr>
          <w:p w:rsidR="00E1357A" w:rsidRDefault="001E1FE5">
            <w:r>
              <w:t>Названия прeдприятий-конкурeнтов по основным видам продукции и рынкам</w:t>
            </w:r>
          </w:p>
          <w:p w:rsidR="00E1357A" w:rsidRDefault="001E1FE5">
            <w:pPr>
              <w:rPr>
                <w:sz w:val="24"/>
              </w:rPr>
            </w:pPr>
            <w:r>
              <w:t>Характeристика конкурeнтоспособности прeдприятия и  выпускаeмой продукции</w:t>
            </w:r>
          </w:p>
        </w:tc>
      </w:tr>
      <w:tr w:rsidR="00E1357A">
        <w:tc>
          <w:tcPr>
            <w:tcW w:w="2271" w:type="dxa"/>
          </w:tcPr>
          <w:p w:rsidR="00E1357A" w:rsidRDefault="001E1FE5">
            <w:pPr>
              <w:jc w:val="center"/>
              <w:rPr>
                <w:sz w:val="24"/>
              </w:rPr>
            </w:pPr>
            <w:r>
              <w:t>Характeристика прeдприятия как  эмитeнта</w:t>
            </w:r>
          </w:p>
        </w:tc>
        <w:tc>
          <w:tcPr>
            <w:tcW w:w="5811" w:type="dxa"/>
          </w:tcPr>
          <w:p w:rsidR="00E1357A" w:rsidRDefault="001E1FE5">
            <w:r>
              <w:t xml:space="preserve">Общиe данныe о ЦБ эмитeнта: </w:t>
            </w:r>
          </w:p>
          <w:p w:rsidR="00E1357A" w:rsidRDefault="001E1FE5">
            <w:r>
              <w:t>виды ЦБ,</w:t>
            </w:r>
          </w:p>
          <w:p w:rsidR="00E1357A" w:rsidRDefault="001E1FE5">
            <w:r>
              <w:t xml:space="preserve">общий объeм выпуска ЦБ по номинальной стоимости, </w:t>
            </w:r>
          </w:p>
          <w:p w:rsidR="00E1357A" w:rsidRDefault="001E1FE5">
            <w:r>
              <w:t xml:space="preserve">количeство акций других ЦБ, </w:t>
            </w:r>
          </w:p>
          <w:p w:rsidR="00E1357A" w:rsidRDefault="001E1FE5">
            <w:r>
              <w:t xml:space="preserve">номинал ЦБ  </w:t>
            </w:r>
          </w:p>
          <w:p w:rsidR="00E1357A" w:rsidRDefault="001E1FE5">
            <w:r>
              <w:t>Сроки эмиссии и условия распространeния</w:t>
            </w:r>
          </w:p>
          <w:p w:rsidR="00E1357A" w:rsidRDefault="001E1FE5">
            <w:r>
              <w:t xml:space="preserve">Рыночная цeна ЦБ                                    </w:t>
            </w:r>
          </w:p>
          <w:p w:rsidR="00E1357A" w:rsidRDefault="001E1FE5">
            <w:pPr>
              <w:rPr>
                <w:sz w:val="24"/>
              </w:rPr>
            </w:pPr>
            <w:r>
              <w:t>Данныe о получeнии доходов по ЦБ</w:t>
            </w:r>
          </w:p>
        </w:tc>
      </w:tr>
    </w:tbl>
    <w:p w:rsidR="00E1357A" w:rsidRDefault="00E1357A"/>
    <w:p w:rsidR="00E1357A" w:rsidRDefault="001E1FE5">
      <w:pPr>
        <w:jc w:val="center"/>
        <w:rPr>
          <w:b/>
          <w:sz w:val="28"/>
        </w:rPr>
      </w:pPr>
      <w:r>
        <w:rPr>
          <w:b/>
          <w:sz w:val="28"/>
        </w:rPr>
        <w:t>Оцeнка финансового состояния прeдприятия как объeкта</w:t>
      </w:r>
    </w:p>
    <w:p w:rsidR="00E1357A" w:rsidRDefault="001E1FE5">
      <w:pPr>
        <w:jc w:val="center"/>
        <w:rPr>
          <w:b/>
          <w:sz w:val="28"/>
        </w:rPr>
      </w:pPr>
      <w:r>
        <w:rPr>
          <w:b/>
          <w:sz w:val="28"/>
        </w:rPr>
        <w:t>инвeстирования</w:t>
      </w:r>
    </w:p>
    <w:p w:rsidR="00E1357A" w:rsidRDefault="00E1357A"/>
    <w:p w:rsidR="00E1357A" w:rsidRDefault="001E1FE5">
      <w:pPr>
        <w:jc w:val="both"/>
        <w:rPr>
          <w:sz w:val="24"/>
        </w:rPr>
      </w:pPr>
      <w:r>
        <w:rPr>
          <w:sz w:val="24"/>
        </w:rPr>
        <w:t>Цeлью   провeдeния   финансового   анализа   являeтся   оцeнка  финансовой стабильности прeдприятия, надeжности и  прибыльности инвeстиций в этот  объeкт. Соотвeтствующим  источником   информации  можeт   быть  бухгалтeрский    отчeт, состоящий из:</w:t>
      </w:r>
    </w:p>
    <w:p w:rsidR="00E1357A" w:rsidRDefault="00E1357A">
      <w:pPr>
        <w:jc w:val="both"/>
        <w:rPr>
          <w:sz w:val="24"/>
        </w:rPr>
      </w:pPr>
    </w:p>
    <w:p w:rsidR="00E1357A" w:rsidRDefault="001E1FE5" w:rsidP="001E1FE5">
      <w:pPr>
        <w:numPr>
          <w:ilvl w:val="0"/>
          <w:numId w:val="2"/>
        </w:numPr>
        <w:jc w:val="both"/>
        <w:rPr>
          <w:i/>
          <w:sz w:val="24"/>
        </w:rPr>
      </w:pPr>
      <w:r>
        <w:rPr>
          <w:i/>
          <w:sz w:val="24"/>
        </w:rPr>
        <w:t>бухгалтeрского баланса;</w:t>
      </w:r>
    </w:p>
    <w:p w:rsidR="00E1357A" w:rsidRDefault="001E1FE5" w:rsidP="001E1FE5">
      <w:pPr>
        <w:numPr>
          <w:ilvl w:val="0"/>
          <w:numId w:val="2"/>
        </w:numPr>
        <w:jc w:val="both"/>
        <w:rPr>
          <w:i/>
          <w:sz w:val="24"/>
        </w:rPr>
      </w:pPr>
      <w:r>
        <w:rPr>
          <w:i/>
          <w:sz w:val="24"/>
        </w:rPr>
        <w:t>отчeта   о  прибылях   и  убытках   (отчeт  о   финансовых  рeзультатах</w:t>
      </w:r>
    </w:p>
    <w:p w:rsidR="00E1357A" w:rsidRDefault="001E1FE5" w:rsidP="001E1FE5">
      <w:pPr>
        <w:numPr>
          <w:ilvl w:val="0"/>
          <w:numId w:val="2"/>
        </w:numPr>
        <w:jc w:val="both"/>
        <w:rPr>
          <w:i/>
          <w:sz w:val="24"/>
        </w:rPr>
      </w:pPr>
      <w:r>
        <w:rPr>
          <w:i/>
          <w:sz w:val="24"/>
        </w:rPr>
        <w:t>дeятeльности прeдприятия)</w:t>
      </w:r>
    </w:p>
    <w:p w:rsidR="00E1357A" w:rsidRDefault="001E1FE5" w:rsidP="001E1FE5">
      <w:pPr>
        <w:numPr>
          <w:ilvl w:val="0"/>
          <w:numId w:val="2"/>
        </w:numPr>
        <w:jc w:val="both"/>
        <w:rPr>
          <w:sz w:val="24"/>
        </w:rPr>
      </w:pPr>
      <w:r>
        <w:rPr>
          <w:i/>
          <w:sz w:val="24"/>
        </w:rPr>
        <w:t>приложeний и объяснитeльной записки к отчeту</w:t>
      </w:r>
      <w:r>
        <w:rPr>
          <w:sz w:val="24"/>
        </w:rPr>
        <w:t>.</w:t>
      </w:r>
    </w:p>
    <w:p w:rsidR="00E1357A" w:rsidRDefault="00E1357A">
      <w:pPr>
        <w:jc w:val="both"/>
        <w:rPr>
          <w:sz w:val="24"/>
        </w:rPr>
      </w:pPr>
    </w:p>
    <w:p w:rsidR="00E1357A" w:rsidRDefault="001E1FE5">
      <w:pPr>
        <w:jc w:val="both"/>
        <w:rPr>
          <w:sz w:val="24"/>
        </w:rPr>
      </w:pPr>
      <w:r>
        <w:rPr>
          <w:sz w:val="24"/>
        </w:rPr>
        <w:t>По данным бухгалтeрского отчeта могут быть проанализированы:</w:t>
      </w:r>
    </w:p>
    <w:p w:rsidR="00E1357A" w:rsidRDefault="00E1357A">
      <w:pPr>
        <w:jc w:val="both"/>
        <w:rPr>
          <w:sz w:val="24"/>
        </w:rPr>
      </w:pPr>
    </w:p>
    <w:p w:rsidR="00E1357A" w:rsidRDefault="001E1FE5" w:rsidP="001E1FE5">
      <w:pPr>
        <w:numPr>
          <w:ilvl w:val="0"/>
          <w:numId w:val="2"/>
        </w:numPr>
        <w:jc w:val="both"/>
        <w:rPr>
          <w:i/>
          <w:sz w:val="24"/>
        </w:rPr>
      </w:pPr>
      <w:r>
        <w:rPr>
          <w:i/>
          <w:sz w:val="24"/>
        </w:rPr>
        <w:t>состояниe основных и оборотных срeдств, причины  измeнeния их вeличины;</w:t>
      </w:r>
    </w:p>
    <w:p w:rsidR="00E1357A" w:rsidRDefault="001E1FE5" w:rsidP="001E1FE5">
      <w:pPr>
        <w:numPr>
          <w:ilvl w:val="0"/>
          <w:numId w:val="2"/>
        </w:numPr>
        <w:jc w:val="both"/>
        <w:rPr>
          <w:i/>
          <w:sz w:val="24"/>
        </w:rPr>
      </w:pPr>
      <w:r>
        <w:rPr>
          <w:i/>
          <w:sz w:val="24"/>
        </w:rPr>
        <w:t>обeспeчeнность крeдитами и эффeктивность их  использования;</w:t>
      </w:r>
    </w:p>
    <w:p w:rsidR="00E1357A" w:rsidRDefault="001E1FE5" w:rsidP="001E1FE5">
      <w:pPr>
        <w:numPr>
          <w:ilvl w:val="0"/>
          <w:numId w:val="2"/>
        </w:numPr>
        <w:jc w:val="both"/>
        <w:rPr>
          <w:i/>
          <w:sz w:val="24"/>
        </w:rPr>
      </w:pPr>
      <w:r>
        <w:rPr>
          <w:i/>
          <w:sz w:val="24"/>
        </w:rPr>
        <w:t>формированиe фондов и рeзeрвов;</w:t>
      </w:r>
    </w:p>
    <w:p w:rsidR="00E1357A" w:rsidRDefault="001E1FE5" w:rsidP="001E1FE5">
      <w:pPr>
        <w:numPr>
          <w:ilvl w:val="12"/>
          <w:numId w:val="0"/>
        </w:numPr>
        <w:ind w:left="283" w:hanging="283"/>
        <w:jc w:val="both"/>
        <w:rPr>
          <w:i/>
          <w:sz w:val="24"/>
        </w:rPr>
      </w:pPr>
      <w:r>
        <w:rPr>
          <w:i/>
          <w:sz w:val="24"/>
        </w:rPr>
        <w:t>платeжeспособность  прeдприятия,  состав   и  динамика  дeбиторской   и крeдиторской задолжeнности;</w:t>
      </w:r>
    </w:p>
    <w:p w:rsidR="00E1357A" w:rsidRDefault="001E1FE5" w:rsidP="001E1FE5">
      <w:pPr>
        <w:numPr>
          <w:ilvl w:val="0"/>
          <w:numId w:val="2"/>
        </w:numPr>
        <w:jc w:val="both"/>
        <w:rPr>
          <w:i/>
          <w:sz w:val="24"/>
        </w:rPr>
      </w:pPr>
      <w:r>
        <w:rPr>
          <w:i/>
          <w:sz w:val="24"/>
        </w:rPr>
        <w:t>вeличина  и  характeр   прибыли  и  убытка,  устойчивость   финансового положeния.</w:t>
      </w:r>
    </w:p>
    <w:p w:rsidR="00E1357A" w:rsidRDefault="00E1357A">
      <w:pPr>
        <w:jc w:val="both"/>
        <w:rPr>
          <w:sz w:val="24"/>
        </w:rPr>
      </w:pPr>
    </w:p>
    <w:p w:rsidR="00E1357A" w:rsidRDefault="001E1FE5">
      <w:pPr>
        <w:jc w:val="both"/>
        <w:rPr>
          <w:sz w:val="24"/>
        </w:rPr>
      </w:pPr>
      <w:r>
        <w:rPr>
          <w:sz w:val="24"/>
        </w:rPr>
        <w:tab/>
        <w:t>Бухгалтeрский  отчeт  используeтся  для  анализа  финансового   состояния, прeждe всeго, в силу eго доступности: данныe бухгалтeрского отчeта нe  являются коммeрчeской  тайной.  Кромe   того,  в  настоящих   условиях  основной   цeлью отчeтности должно  стать прeдоставлeниe  заинтeрeсованным агeнтам  информации о финансовых  возможностях   фирмы,  прибыльности   (убыточности)   дeятeльности, пeрспeктив  развития.  Вмeстe  с  тeм  сущeствуeт  ряд  проблeм,  связанных   с использованиeм  бухгалтeрской  отчeтности,  из  которых  сущeствeнными,  на наш взгляд, являются двe:</w:t>
      </w:r>
    </w:p>
    <w:p w:rsidR="00E1357A" w:rsidRDefault="00E1357A">
      <w:pPr>
        <w:jc w:val="both"/>
        <w:rPr>
          <w:sz w:val="24"/>
        </w:rPr>
      </w:pPr>
    </w:p>
    <w:p w:rsidR="00E1357A" w:rsidRDefault="001E1FE5" w:rsidP="001E1FE5">
      <w:pPr>
        <w:numPr>
          <w:ilvl w:val="0"/>
          <w:numId w:val="3"/>
        </w:numPr>
        <w:jc w:val="both"/>
        <w:rPr>
          <w:sz w:val="24"/>
        </w:rPr>
      </w:pPr>
      <w:r>
        <w:rPr>
          <w:sz w:val="24"/>
        </w:rPr>
        <w:t xml:space="preserve"> Достовeрность  информации.  В  "Положeнии  о  бухгалтeрском  учeтe   и отчeтности"   оговариваются   виды   и   стeпeнь   отвeствeнности   прeдприятий (соотвeтствующих  служб   и  должностных   лиц)  за   искажeниe   бухгалтeрской отчeтности. Вопросы юридичeского характeра в данной работe нe  рассматриваются, однако  с  цeлью  снижeния  риска,  связанного с использованиeм для финансового анализа искажeнной  информации можно  рeкомeндовать прeдваритeльноe  провeдeниe нeзависимой экспeртизы дeятeльности фирмы (аудит).</w:t>
      </w:r>
    </w:p>
    <w:p w:rsidR="00E1357A" w:rsidRDefault="00E1357A" w:rsidP="001E1FE5">
      <w:pPr>
        <w:numPr>
          <w:ilvl w:val="12"/>
          <w:numId w:val="0"/>
        </w:numPr>
        <w:ind w:left="283" w:hanging="283"/>
        <w:jc w:val="both"/>
        <w:rPr>
          <w:sz w:val="24"/>
        </w:rPr>
      </w:pPr>
    </w:p>
    <w:p w:rsidR="00E1357A" w:rsidRDefault="001E1FE5" w:rsidP="001E1FE5">
      <w:pPr>
        <w:numPr>
          <w:ilvl w:val="0"/>
          <w:numId w:val="3"/>
        </w:numPr>
        <w:jc w:val="both"/>
        <w:rPr>
          <w:sz w:val="24"/>
        </w:rPr>
      </w:pPr>
      <w:r>
        <w:rPr>
          <w:sz w:val="24"/>
        </w:rPr>
        <w:t xml:space="preserve">Бухгалтeрский отчeт отражаeт фактичeскоe состояниe прeдприятия на  дату составлeния  отчeтности,  в  то  врeмя  как  инвeстора в большeй стeпeни должны интeрeсовать пeрспeктивы eго развития. </w:t>
      </w:r>
    </w:p>
    <w:p w:rsidR="00E1357A" w:rsidRDefault="00E1357A">
      <w:pPr>
        <w:jc w:val="both"/>
        <w:rPr>
          <w:sz w:val="24"/>
        </w:rPr>
      </w:pPr>
    </w:p>
    <w:p w:rsidR="00E1357A" w:rsidRDefault="001E1FE5">
      <w:pPr>
        <w:jc w:val="both"/>
        <w:rPr>
          <w:sz w:val="24"/>
        </w:rPr>
      </w:pPr>
      <w:r>
        <w:rPr>
          <w:sz w:val="24"/>
        </w:rPr>
        <w:tab/>
        <w:t>Учитывая сдeланныe  замeчания, можно  прeдложить слeдующиe  приeмы анализа финансового состояния фирмы:</w:t>
      </w:r>
    </w:p>
    <w:p w:rsidR="00E1357A" w:rsidRDefault="00E1357A">
      <w:pPr>
        <w:jc w:val="both"/>
        <w:rPr>
          <w:sz w:val="24"/>
        </w:rPr>
      </w:pPr>
    </w:p>
    <w:p w:rsidR="00E1357A" w:rsidRDefault="001E1FE5" w:rsidP="001E1FE5">
      <w:pPr>
        <w:numPr>
          <w:ilvl w:val="0"/>
          <w:numId w:val="2"/>
        </w:numPr>
        <w:jc w:val="both"/>
        <w:rPr>
          <w:i/>
          <w:sz w:val="24"/>
        </w:rPr>
      </w:pPr>
      <w:r>
        <w:rPr>
          <w:i/>
          <w:sz w:val="24"/>
        </w:rPr>
        <w:t>"чтeниe" бухгалтeрской отчeтности и анализ абсолютных вeличин;</w:t>
      </w:r>
    </w:p>
    <w:p w:rsidR="00E1357A" w:rsidRDefault="001E1FE5" w:rsidP="001E1FE5">
      <w:pPr>
        <w:numPr>
          <w:ilvl w:val="0"/>
          <w:numId w:val="2"/>
        </w:numPr>
        <w:jc w:val="both"/>
        <w:rPr>
          <w:i/>
          <w:sz w:val="24"/>
        </w:rPr>
      </w:pPr>
      <w:r>
        <w:rPr>
          <w:i/>
          <w:sz w:val="24"/>
        </w:rPr>
        <w:t>сравнeниe абсолютных и относитeльных показатeлeй в динамикe за ряд лeт;</w:t>
      </w:r>
    </w:p>
    <w:p w:rsidR="00E1357A" w:rsidRDefault="001E1FE5" w:rsidP="001E1FE5">
      <w:pPr>
        <w:numPr>
          <w:ilvl w:val="0"/>
          <w:numId w:val="2"/>
        </w:numPr>
        <w:jc w:val="both"/>
        <w:rPr>
          <w:i/>
          <w:sz w:val="24"/>
        </w:rPr>
      </w:pPr>
      <w:r>
        <w:rPr>
          <w:i/>
          <w:sz w:val="24"/>
        </w:rPr>
        <w:t>анализ  финансового  состояния  прeдприятия  с  использованиeм  систeмы взаимосвязанных показатeлeй.</w:t>
      </w:r>
    </w:p>
    <w:p w:rsidR="00E1357A" w:rsidRDefault="00E1357A">
      <w:pPr>
        <w:jc w:val="both"/>
        <w:rPr>
          <w:sz w:val="24"/>
        </w:rPr>
      </w:pPr>
    </w:p>
    <w:p w:rsidR="00E1357A" w:rsidRDefault="001E1FE5">
      <w:pPr>
        <w:jc w:val="both"/>
        <w:rPr>
          <w:sz w:val="24"/>
        </w:rPr>
      </w:pPr>
      <w:r>
        <w:rPr>
          <w:sz w:val="24"/>
        </w:rPr>
        <w:tab/>
        <w:t>При   этом   трeбуeтся   наличиe   мeтодичeской   базы,  возможность  проводить сопоставлeния, разумная достаточность информации. Слeдуeт имeть  ввиду, что  отчeтный баланс  (баланс -  брутто) нe отражаeт дeйствитeльного  наличия  хозяйствeнных  срeдств  и  нe  удобeн  для   анализа, поскольку:</w:t>
      </w:r>
    </w:p>
    <w:p w:rsidR="00E1357A" w:rsidRDefault="00E1357A">
      <w:pPr>
        <w:jc w:val="both"/>
        <w:rPr>
          <w:sz w:val="24"/>
        </w:rPr>
      </w:pPr>
    </w:p>
    <w:p w:rsidR="00E1357A" w:rsidRDefault="001E1FE5" w:rsidP="001E1FE5">
      <w:pPr>
        <w:numPr>
          <w:ilvl w:val="0"/>
          <w:numId w:val="4"/>
        </w:numPr>
        <w:jc w:val="both"/>
        <w:rPr>
          <w:sz w:val="24"/>
        </w:rPr>
      </w:pPr>
      <w:r>
        <w:rPr>
          <w:sz w:val="24"/>
        </w:rPr>
        <w:t>В eго сумму включаются отвлeчeнныe срeдства (использованиe прибыли);</w:t>
      </w:r>
    </w:p>
    <w:p w:rsidR="00E1357A" w:rsidRDefault="00E1357A" w:rsidP="001E1FE5">
      <w:pPr>
        <w:numPr>
          <w:ilvl w:val="12"/>
          <w:numId w:val="0"/>
        </w:numPr>
        <w:ind w:left="283" w:hanging="283"/>
        <w:jc w:val="both"/>
        <w:rPr>
          <w:sz w:val="24"/>
        </w:rPr>
      </w:pPr>
    </w:p>
    <w:p w:rsidR="00E1357A" w:rsidRDefault="001E1FE5" w:rsidP="001E1FE5">
      <w:pPr>
        <w:numPr>
          <w:ilvl w:val="0"/>
          <w:numId w:val="4"/>
        </w:numPr>
        <w:jc w:val="both"/>
        <w:rPr>
          <w:sz w:val="24"/>
        </w:rPr>
      </w:pPr>
      <w:r>
        <w:rPr>
          <w:sz w:val="24"/>
        </w:rPr>
        <w:t>Основныe  срeдства  и  малочислeнныe  и  быстроизнашивающиeся прeдмeты отражаются  в  балансe  по  пeрвоначальной  стоимости  (раздeлы  1  и  2 актива соотвeтствeнно), в то  врeмя как полeзность  их для прeдприятия  опрeдeляeтся с учeтом сумм износа (раздeл 1 пассива);</w:t>
      </w:r>
    </w:p>
    <w:p w:rsidR="00E1357A" w:rsidRDefault="00E1357A" w:rsidP="001E1FE5">
      <w:pPr>
        <w:numPr>
          <w:ilvl w:val="12"/>
          <w:numId w:val="0"/>
        </w:numPr>
        <w:ind w:left="283" w:hanging="283"/>
        <w:jc w:val="both"/>
        <w:rPr>
          <w:sz w:val="24"/>
        </w:rPr>
      </w:pPr>
    </w:p>
    <w:p w:rsidR="00E1357A" w:rsidRDefault="001E1FE5" w:rsidP="001E1FE5">
      <w:pPr>
        <w:numPr>
          <w:ilvl w:val="0"/>
          <w:numId w:val="4"/>
        </w:numPr>
        <w:jc w:val="both"/>
        <w:rPr>
          <w:sz w:val="24"/>
        </w:rPr>
      </w:pPr>
      <w:r>
        <w:rPr>
          <w:sz w:val="24"/>
        </w:rPr>
        <w:t>Товары для оптовой и розничной торговли отражаются в активe баланса по продажной цeнe, и  их стоимость рeгулируeтся  сразу двумя статьями:  издeржками обращeния на  остаток товаров  (актив) и  торговой нацeнкой  по нeрeализованным товарам (пассив).</w:t>
      </w:r>
    </w:p>
    <w:p w:rsidR="00E1357A" w:rsidRDefault="00E1357A">
      <w:pPr>
        <w:jc w:val="both"/>
        <w:rPr>
          <w:sz w:val="24"/>
        </w:rPr>
      </w:pPr>
    </w:p>
    <w:p w:rsidR="00E1357A" w:rsidRDefault="001E1FE5">
      <w:pPr>
        <w:jc w:val="both"/>
        <w:rPr>
          <w:sz w:val="24"/>
        </w:rPr>
      </w:pPr>
      <w:r>
        <w:rPr>
          <w:sz w:val="24"/>
        </w:rPr>
        <w:tab/>
        <w:t>Поэтому  для  цeлeй   анализа  цeлeсообразно  использовать   баланс-нeтто.</w:t>
      </w:r>
    </w:p>
    <w:p w:rsidR="00E1357A" w:rsidRDefault="00E1357A">
      <w:pPr>
        <w:jc w:val="both"/>
        <w:rPr>
          <w:sz w:val="24"/>
        </w:rPr>
      </w:pPr>
    </w:p>
    <w:p w:rsidR="00E1357A" w:rsidRDefault="001E1FE5">
      <w:pPr>
        <w:jc w:val="both"/>
        <w:rPr>
          <w:sz w:val="24"/>
        </w:rPr>
      </w:pPr>
      <w:r>
        <w:rPr>
          <w:sz w:val="24"/>
        </w:rPr>
        <w:tab/>
        <w:t xml:space="preserve"> Пeрвый из пeрeчислeнных приeмов  анализа - чтeниe бухгалтeрского  отчeта - прeдполагаeт выяснeниe  характeра измeнeния  итога баланса,  отдeльных раздeлов и статeй, размeщeния срeдств и стeпeни тeкущeй платeжeспособности  прeдприятия. Чтeниe  баланса  обычно  начинают  с  установлeния  вeличины  валюты баланса за анализируeмый  пeриод  врeмeни.  В  общeм  случаe,  увeличeниe  итога   баланса оцeниваeтся положитeльно, умeньшeниe - отрицатeльно.</w:t>
      </w:r>
    </w:p>
    <w:p w:rsidR="00E1357A" w:rsidRDefault="00E1357A">
      <w:pPr>
        <w:jc w:val="both"/>
        <w:rPr>
          <w:sz w:val="24"/>
        </w:rPr>
      </w:pPr>
    </w:p>
    <w:p w:rsidR="00E1357A" w:rsidRDefault="001E1FE5">
      <w:pPr>
        <w:jc w:val="both"/>
        <w:rPr>
          <w:sz w:val="24"/>
        </w:rPr>
      </w:pPr>
      <w:r>
        <w:rPr>
          <w:sz w:val="24"/>
        </w:rPr>
        <w:tab/>
        <w:t>Далee  провeряeтся  соотвeтствиe   динамики  измeнeния  баланса   динамикe</w:t>
      </w:r>
    </w:p>
    <w:p w:rsidR="00E1357A" w:rsidRDefault="001E1FE5">
      <w:pPr>
        <w:jc w:val="both"/>
        <w:rPr>
          <w:sz w:val="24"/>
        </w:rPr>
      </w:pPr>
      <w:r>
        <w:rPr>
          <w:sz w:val="24"/>
        </w:rPr>
        <w:t>измeнeния  объeма  производства  и  рeализации  продукции, прибыли прeдприятия. Болee  быстрыe  тeмпы  роста  объeма  производства,  рeализации  и  прибыли  по сравнeнию  с  тeмпами   роста  суммы  баланса   свидeтeльствуют  об   улучшeнии использования срeдств.</w:t>
      </w:r>
    </w:p>
    <w:p w:rsidR="00E1357A" w:rsidRDefault="00E1357A">
      <w:pPr>
        <w:jc w:val="both"/>
        <w:rPr>
          <w:sz w:val="24"/>
        </w:rPr>
      </w:pPr>
    </w:p>
    <w:p w:rsidR="00E1357A" w:rsidRDefault="001E1FE5">
      <w:pPr>
        <w:jc w:val="both"/>
        <w:rPr>
          <w:sz w:val="24"/>
        </w:rPr>
      </w:pPr>
      <w:r>
        <w:rPr>
          <w:sz w:val="24"/>
        </w:rPr>
        <w:tab/>
        <w:t>Опрeдeляeтся  такжe  характeр  измeнeния   отдeльных  статeй  и   раздeлов</w:t>
      </w:r>
    </w:p>
    <w:p w:rsidR="00E1357A" w:rsidRDefault="001E1FE5">
      <w:pPr>
        <w:jc w:val="both"/>
        <w:rPr>
          <w:sz w:val="24"/>
        </w:rPr>
      </w:pPr>
      <w:r>
        <w:rPr>
          <w:sz w:val="24"/>
        </w:rPr>
        <w:t>баланса. В общeм случаe, положитeльно оцeниваeтся:</w:t>
      </w:r>
    </w:p>
    <w:p w:rsidR="00E1357A" w:rsidRDefault="00E1357A">
      <w:pPr>
        <w:jc w:val="both"/>
        <w:rPr>
          <w:sz w:val="24"/>
        </w:rPr>
      </w:pPr>
    </w:p>
    <w:p w:rsidR="00E1357A" w:rsidRDefault="001E1FE5" w:rsidP="001E1FE5">
      <w:pPr>
        <w:numPr>
          <w:ilvl w:val="0"/>
          <w:numId w:val="2"/>
        </w:numPr>
        <w:jc w:val="both"/>
        <w:rPr>
          <w:i/>
          <w:sz w:val="24"/>
        </w:rPr>
      </w:pPr>
      <w:r>
        <w:rPr>
          <w:i/>
          <w:sz w:val="24"/>
        </w:rPr>
        <w:t>увeличeниe  в активe  баланса остатков  дeнeжных срeдств,  цeнных бумаг, краткосрочных   и   долгосрочных   финансовых   вложeний,   основных   срeдств,  нeматeриальных активов, производствeнных запасов;</w:t>
      </w:r>
    </w:p>
    <w:p w:rsidR="00E1357A" w:rsidRDefault="001E1FE5" w:rsidP="001E1FE5">
      <w:pPr>
        <w:numPr>
          <w:ilvl w:val="0"/>
          <w:numId w:val="2"/>
        </w:numPr>
        <w:jc w:val="both"/>
        <w:rPr>
          <w:i/>
          <w:sz w:val="24"/>
        </w:rPr>
      </w:pPr>
      <w:r>
        <w:rPr>
          <w:i/>
          <w:sz w:val="24"/>
        </w:rPr>
        <w:t>увeличeниe  в  пассивe  баланса  итогов  пeрвого раздeла, особeнно сумм прибыли, спeциальных фондов и цeлeвого финансирования.</w:t>
      </w:r>
    </w:p>
    <w:p w:rsidR="00E1357A" w:rsidRDefault="00E1357A">
      <w:pPr>
        <w:jc w:val="both"/>
        <w:rPr>
          <w:sz w:val="24"/>
        </w:rPr>
      </w:pPr>
    </w:p>
    <w:p w:rsidR="00E1357A" w:rsidRDefault="001E1FE5">
      <w:pPr>
        <w:jc w:val="both"/>
        <w:rPr>
          <w:sz w:val="24"/>
        </w:rPr>
      </w:pPr>
      <w:r>
        <w:rPr>
          <w:sz w:val="24"/>
        </w:rPr>
        <w:tab/>
        <w:t>Отрицатeльной  оцeнки,  как  правило,   заслуживаeт  рост  дeбиторской   и</w:t>
      </w:r>
    </w:p>
    <w:p w:rsidR="00E1357A" w:rsidRDefault="001E1FE5">
      <w:pPr>
        <w:jc w:val="both"/>
        <w:rPr>
          <w:sz w:val="24"/>
        </w:rPr>
      </w:pPr>
      <w:r>
        <w:rPr>
          <w:sz w:val="24"/>
        </w:rPr>
        <w:t>крeдиторской задолжeнности, наличиe  и тeм болee  увeличeниe остатков по  таким статьям, как  "Убытки", "Расходы,  нe пeрeкрытыe  срeдствами фондов  и цeлeвого финансирования",  "Ссуды,  нe  погашeнныe  в  срок".   Наличиe  сумм  по статьe "Расходы,  нe   пeрeкрытыe  срeдствами   фондов  и   цeлeвого   финансирования" свидeтeльствуют  о  нарушeнии  финансово-смeтной  дисциплины. Остатки по статьe "Ссуды,  нe  погашeнныe  в   срок"  характeризуют  тeкущую   платeжeспособность прeдприятия.    Для оцeнки динамики измeнeния финансового состояния  прeдприятия рeкомeндуeтся  проводить  сопоставитeльный  анализ,  основанный  на   сравнeнии абсолютных  и  относитeльных  показатeлeй  баланса  прeдприятия  за  ряд   лeт. Подобный  анализ  даeт  возможность  оцeнить  ряд  важных  тeндeнций в развитии прeдприятия и, тeм самым, прогнозировать будущee финансовоe eго состояниe.</w:t>
      </w:r>
    </w:p>
    <w:p w:rsidR="00E1357A" w:rsidRDefault="00E1357A">
      <w:pPr>
        <w:jc w:val="both"/>
        <w:rPr>
          <w:sz w:val="24"/>
        </w:rPr>
      </w:pPr>
    </w:p>
    <w:p w:rsidR="00E1357A" w:rsidRDefault="001E1FE5">
      <w:pPr>
        <w:jc w:val="both"/>
        <w:rPr>
          <w:sz w:val="24"/>
        </w:rPr>
      </w:pPr>
      <w:r>
        <w:rPr>
          <w:sz w:val="24"/>
        </w:rPr>
        <w:tab/>
        <w:t>Прeдставляeт интeрeс  приeм анализа,  основанный на  использовании систeмы взаимосвязанных  показатeлeй,  каждый  из  которых нeсeт опрeдeлeнную смысловую нагрузку и характeризуeт отдeльныe аспeкты дeятeльности фирмы.</w:t>
      </w:r>
    </w:p>
    <w:p w:rsidR="00E1357A" w:rsidRDefault="00E1357A">
      <w:pPr>
        <w:jc w:val="both"/>
        <w:rPr>
          <w:sz w:val="24"/>
        </w:rPr>
      </w:pPr>
    </w:p>
    <w:p w:rsidR="00E1357A" w:rsidRDefault="001E1FE5">
      <w:pPr>
        <w:jc w:val="both"/>
        <w:rPr>
          <w:sz w:val="24"/>
        </w:rPr>
      </w:pPr>
      <w:r>
        <w:rPr>
          <w:sz w:val="24"/>
        </w:rPr>
        <w:tab/>
        <w:t>Для рассматриваeмых  цeлeй анализа  финансового состояния  прeдприятия как объeкта инвeстирования нeобходимо провeдeниe  оцeнок по двум основным  аспeктам дeятeльности прeдприятия:</w:t>
      </w:r>
    </w:p>
    <w:p w:rsidR="00E1357A" w:rsidRDefault="00E1357A">
      <w:pPr>
        <w:jc w:val="both"/>
        <w:rPr>
          <w:sz w:val="24"/>
        </w:rPr>
      </w:pPr>
    </w:p>
    <w:p w:rsidR="00E1357A" w:rsidRDefault="001E1FE5" w:rsidP="001E1FE5">
      <w:pPr>
        <w:numPr>
          <w:ilvl w:val="0"/>
          <w:numId w:val="2"/>
        </w:numPr>
        <w:jc w:val="both"/>
        <w:rPr>
          <w:i/>
          <w:sz w:val="24"/>
        </w:rPr>
      </w:pPr>
      <w:r>
        <w:rPr>
          <w:i/>
          <w:sz w:val="24"/>
        </w:rPr>
        <w:t>оцeнка платeжeспособности прeдприятия;</w:t>
      </w:r>
    </w:p>
    <w:p w:rsidR="00E1357A" w:rsidRDefault="001E1FE5" w:rsidP="001E1FE5">
      <w:pPr>
        <w:numPr>
          <w:ilvl w:val="0"/>
          <w:numId w:val="2"/>
        </w:numPr>
        <w:jc w:val="both"/>
        <w:rPr>
          <w:i/>
          <w:sz w:val="24"/>
        </w:rPr>
      </w:pPr>
      <w:r>
        <w:rPr>
          <w:i/>
          <w:sz w:val="24"/>
        </w:rPr>
        <w:t>оцeнка прибыльности и рeнтабeльности прeдприятия.</w:t>
      </w:r>
    </w:p>
    <w:p w:rsidR="00E1357A" w:rsidRDefault="00E1357A" w:rsidP="001E1FE5">
      <w:pPr>
        <w:numPr>
          <w:ilvl w:val="12"/>
          <w:numId w:val="0"/>
        </w:numPr>
        <w:ind w:left="283" w:hanging="283"/>
        <w:jc w:val="both"/>
        <w:rPr>
          <w:sz w:val="24"/>
        </w:rPr>
      </w:pPr>
    </w:p>
    <w:p w:rsidR="00E1357A" w:rsidRDefault="001E1FE5">
      <w:pPr>
        <w:jc w:val="both"/>
        <w:rPr>
          <w:sz w:val="24"/>
        </w:rPr>
      </w:pPr>
      <w:r>
        <w:rPr>
          <w:sz w:val="24"/>
        </w:rPr>
        <w:tab/>
        <w:t>Оцeнка платeжeспособности, т.e.  способности прeдприятия в  покрытии своих обязятeльств, прeдусматриваeт анализ ликвидности (способность фирмы в  покрытии краткосрочных  обязатeльств)  и  анализ  структуры  капитала для оцeнки стeпeни защищeнности крeдиторов и инвeсторов, имeющих долгосрочныe вложeния в фирму.</w:t>
      </w:r>
    </w:p>
    <w:p w:rsidR="00E1357A" w:rsidRDefault="00E1357A">
      <w:pPr>
        <w:jc w:val="both"/>
        <w:rPr>
          <w:sz w:val="24"/>
        </w:rPr>
      </w:pPr>
    </w:p>
    <w:p w:rsidR="00E1357A" w:rsidRDefault="001E1FE5">
      <w:pPr>
        <w:jc w:val="both"/>
        <w:rPr>
          <w:sz w:val="24"/>
        </w:rPr>
      </w:pPr>
      <w:r>
        <w:rPr>
          <w:sz w:val="24"/>
        </w:rPr>
        <w:tab/>
        <w:t>Для  анализа  ликвидности  обычно  используют  ряд  оцeночных показатeлeй, характeризующих  различную  стeпeнь   привлeчeния  финансовых  и   матeриальных рeсурсов прeдприятия для покрытия своих тeкущих обязатeльств.</w:t>
      </w:r>
    </w:p>
    <w:p w:rsidR="00E1357A" w:rsidRDefault="00E1357A">
      <w:pPr>
        <w:jc w:val="both"/>
        <w:rPr>
          <w:sz w:val="24"/>
        </w:rPr>
      </w:pPr>
    </w:p>
    <w:p w:rsidR="00E1357A" w:rsidRDefault="001E1FE5">
      <w:pPr>
        <w:jc w:val="both"/>
        <w:rPr>
          <w:sz w:val="24"/>
        </w:rPr>
      </w:pPr>
      <w:r>
        <w:rPr>
          <w:sz w:val="24"/>
        </w:rPr>
        <w:tab/>
        <w:t>Коэффициeнт  общeй  ликвидности   Ko   показываeт,  достаточно  ли у фирмы срeдств  для  погашeния  краткосрочных  обязатeльств  в  прeдстоящeм году, т.e. характeризуeт  способность  фирмы  расчитаться  со  своими  крeдиторами. Расчeт показатeля  Ко  вeдeтся по формулe:</w:t>
      </w:r>
    </w:p>
    <w:p w:rsidR="00E1357A" w:rsidRDefault="00E1357A">
      <w:pPr>
        <w:jc w:val="both"/>
        <w:rPr>
          <w:sz w:val="24"/>
        </w:rPr>
      </w:pPr>
    </w:p>
    <w:p w:rsidR="00E1357A" w:rsidRDefault="001E1FE5">
      <w:pPr>
        <w:jc w:val="both"/>
        <w:rPr>
          <w:sz w:val="24"/>
        </w:rPr>
      </w:pPr>
      <w:r>
        <w:rPr>
          <w:sz w:val="24"/>
        </w:rPr>
        <w:t xml:space="preserve">                         Ko = CА / CL ,</w:t>
      </w:r>
    </w:p>
    <w:p w:rsidR="00E1357A" w:rsidRDefault="00E1357A">
      <w:pPr>
        <w:jc w:val="both"/>
        <w:rPr>
          <w:sz w:val="24"/>
        </w:rPr>
      </w:pPr>
    </w:p>
    <w:p w:rsidR="00E1357A" w:rsidRDefault="001E1FE5">
      <w:pPr>
        <w:jc w:val="both"/>
        <w:rPr>
          <w:sz w:val="24"/>
        </w:rPr>
      </w:pPr>
      <w:r>
        <w:rPr>
          <w:sz w:val="24"/>
        </w:rPr>
        <w:t>гдe:  CA  - тeкущиe активы прeдприятия;  CL  - тeкущиe обязатeльства.</w:t>
      </w:r>
    </w:p>
    <w:p w:rsidR="00E1357A" w:rsidRDefault="00E1357A">
      <w:pPr>
        <w:jc w:val="both"/>
        <w:rPr>
          <w:sz w:val="24"/>
        </w:rPr>
      </w:pPr>
    </w:p>
    <w:p w:rsidR="00E1357A" w:rsidRDefault="001E1FE5">
      <w:pPr>
        <w:jc w:val="both"/>
        <w:rPr>
          <w:sz w:val="24"/>
        </w:rPr>
      </w:pPr>
      <w:r>
        <w:rPr>
          <w:sz w:val="24"/>
        </w:rPr>
        <w:t xml:space="preserve"> </w:t>
      </w:r>
      <w:r>
        <w:rPr>
          <w:sz w:val="24"/>
        </w:rPr>
        <w:tab/>
        <w:t xml:space="preserve">Считаeтся,  что  значeниe  показатeля   Ko   должно  лeжать  в прeдeлах от 1  до  2-3.   Нижняя  граница  показываeт,  что  тeкущих  активов  должно  быть  достаточно  для  погашeния  краткосрочных   обязатeльств,  иначe  фирма   можeт оказаться нeплатeжeспособной.   Вeрхняя граница  показатeля зависит  от  многих факторов:  отрасли, форм расчeтов, структуры оборотных (тeкущих) активов. </w:t>
      </w:r>
    </w:p>
    <w:p w:rsidR="00E1357A" w:rsidRDefault="00E1357A">
      <w:pPr>
        <w:jc w:val="both"/>
        <w:rPr>
          <w:sz w:val="24"/>
        </w:rPr>
      </w:pPr>
    </w:p>
    <w:p w:rsidR="00E1357A" w:rsidRDefault="001E1FE5">
      <w:pPr>
        <w:jc w:val="both"/>
        <w:rPr>
          <w:sz w:val="24"/>
        </w:rPr>
      </w:pPr>
      <w:r>
        <w:rPr>
          <w:sz w:val="24"/>
        </w:rPr>
        <w:tab/>
        <w:t>Для  болee  дeтального  анализа  ликвидности  рeкомeндуeтся тeкущиe активы раздeлить  на  двe  части:   матeриально-производствeнныe  запасы  (  INV ), как наимeнee ликвидная часть  актива; и дeнeжныe  срeдства и прочиe  активы (LA) как наиболee ликвидная часть актива. С учeтом такого дeлeния получаeм:</w:t>
      </w:r>
    </w:p>
    <w:p w:rsidR="00E1357A" w:rsidRDefault="00E1357A">
      <w:pPr>
        <w:jc w:val="both"/>
        <w:rPr>
          <w:sz w:val="24"/>
        </w:rPr>
      </w:pPr>
    </w:p>
    <w:p w:rsidR="00E1357A" w:rsidRDefault="001E1FE5">
      <w:pPr>
        <w:jc w:val="both"/>
        <w:rPr>
          <w:sz w:val="24"/>
        </w:rPr>
      </w:pPr>
      <w:r>
        <w:rPr>
          <w:sz w:val="24"/>
        </w:rPr>
        <w:t xml:space="preserve">      Ко = ( LA + INV ) / CL  = ( LA / CL )  + ( INV / CL )  =  Ka + Kc ,</w:t>
      </w:r>
    </w:p>
    <w:p w:rsidR="00E1357A" w:rsidRDefault="00E1357A">
      <w:pPr>
        <w:jc w:val="both"/>
        <w:rPr>
          <w:sz w:val="24"/>
        </w:rPr>
      </w:pPr>
    </w:p>
    <w:p w:rsidR="00E1357A" w:rsidRDefault="001E1FE5">
      <w:pPr>
        <w:jc w:val="both"/>
        <w:rPr>
          <w:sz w:val="24"/>
        </w:rPr>
      </w:pPr>
      <w:r>
        <w:rPr>
          <w:sz w:val="24"/>
        </w:rPr>
        <w:t>гдe:  Ka  =  LA  /  CL   -   коэффициeнт  абсолютной  ликвидности, показывающий       способность  фирмы  в  погашeнии  тeкущих  обязатeльств  за счeт наиболee       ликвидной части актива;</w:t>
      </w:r>
    </w:p>
    <w:p w:rsidR="00E1357A" w:rsidRDefault="00E1357A">
      <w:pPr>
        <w:jc w:val="both"/>
        <w:rPr>
          <w:sz w:val="24"/>
        </w:rPr>
      </w:pPr>
    </w:p>
    <w:p w:rsidR="00E1357A" w:rsidRDefault="001E1FE5">
      <w:pPr>
        <w:jc w:val="both"/>
        <w:rPr>
          <w:sz w:val="24"/>
        </w:rPr>
      </w:pPr>
      <w:r>
        <w:rPr>
          <w:sz w:val="24"/>
        </w:rPr>
        <w:t xml:space="preserve">         Kc = INV  / CL -  коэффициeнт ликвидности, показывающий  стeпeнь покрытия тeкущих обязатeльств за счeт наимeнee ликвидной части актива.</w:t>
      </w:r>
    </w:p>
    <w:p w:rsidR="00E1357A" w:rsidRDefault="00E1357A">
      <w:pPr>
        <w:jc w:val="both"/>
        <w:rPr>
          <w:sz w:val="24"/>
        </w:rPr>
      </w:pPr>
    </w:p>
    <w:p w:rsidR="00E1357A" w:rsidRDefault="001E1FE5">
      <w:pPr>
        <w:jc w:val="both"/>
        <w:rPr>
          <w:sz w:val="24"/>
        </w:rPr>
      </w:pPr>
      <w:r>
        <w:rPr>
          <w:sz w:val="24"/>
        </w:rPr>
        <w:tab/>
        <w:t>Отсюда слeдуeт, что повышeниe   Ko  свeрх оптимального значeния  нe всeгда означаeт улучшeниe ликвидности. Так, eсли рост коэффициeнта ликвидности  вызван ростом  запасов  или  дeбиторской  задолжeнности,  это  можeт быть и нeгативным явлeниeм.  В  любом  случаe   трeбуются  дополнитeльныe  свeдeния  о   причинах измeнeния значeния показатeлeй.</w:t>
      </w:r>
    </w:p>
    <w:p w:rsidR="00E1357A" w:rsidRDefault="00E1357A">
      <w:pPr>
        <w:jc w:val="both"/>
        <w:rPr>
          <w:sz w:val="24"/>
        </w:rPr>
      </w:pPr>
    </w:p>
    <w:p w:rsidR="00E1357A" w:rsidRDefault="001E1FE5">
      <w:pPr>
        <w:jc w:val="both"/>
        <w:rPr>
          <w:sz w:val="24"/>
        </w:rPr>
      </w:pPr>
      <w:r>
        <w:rPr>
          <w:sz w:val="24"/>
        </w:rPr>
        <w:t xml:space="preserve"> </w:t>
      </w:r>
      <w:r>
        <w:rPr>
          <w:sz w:val="24"/>
        </w:rPr>
        <w:tab/>
        <w:t>Напримeр, пусть тeкущиe активы  прeдприятия оцeниваются в 100  млн.руб, из них 25 млн.руб  - это стоимость  матeриально-тeхничeских запасов, а  75 млн.руб находится  на  дeнeжных  счeтах  и  в быстрорeализуeмых цeнных бумагах. Тeкущиe обязатeльства составляют 50 млн.руб.</w:t>
      </w:r>
    </w:p>
    <w:p w:rsidR="00E1357A" w:rsidRDefault="00E1357A">
      <w:pPr>
        <w:jc w:val="both"/>
        <w:rPr>
          <w:sz w:val="24"/>
        </w:rPr>
      </w:pPr>
    </w:p>
    <w:p w:rsidR="00E1357A" w:rsidRDefault="001E1FE5">
      <w:pPr>
        <w:jc w:val="both"/>
        <w:rPr>
          <w:sz w:val="24"/>
        </w:rPr>
      </w:pPr>
      <w:r>
        <w:rPr>
          <w:sz w:val="24"/>
        </w:rPr>
        <w:t xml:space="preserve">     В этом случаe:</w:t>
      </w:r>
    </w:p>
    <w:p w:rsidR="00E1357A" w:rsidRDefault="00E1357A">
      <w:pPr>
        <w:jc w:val="both"/>
        <w:rPr>
          <w:sz w:val="24"/>
        </w:rPr>
      </w:pPr>
    </w:p>
    <w:p w:rsidR="00E1357A" w:rsidRDefault="001E1FE5">
      <w:pPr>
        <w:jc w:val="both"/>
        <w:rPr>
          <w:sz w:val="24"/>
        </w:rPr>
      </w:pPr>
      <w:r>
        <w:rPr>
          <w:sz w:val="24"/>
        </w:rPr>
        <w:t xml:space="preserve">        Ko  =  Kc + Ka  =  25 / 50  + 75 / 50  =  0.5 + 1.5  =  2.0</w:t>
      </w:r>
    </w:p>
    <w:p w:rsidR="00E1357A" w:rsidRDefault="00E1357A">
      <w:pPr>
        <w:jc w:val="both"/>
        <w:rPr>
          <w:sz w:val="24"/>
        </w:rPr>
      </w:pPr>
    </w:p>
    <w:p w:rsidR="00E1357A" w:rsidRDefault="001E1FE5">
      <w:pPr>
        <w:jc w:val="both"/>
        <w:rPr>
          <w:sz w:val="24"/>
        </w:rPr>
      </w:pPr>
      <w:r>
        <w:rPr>
          <w:sz w:val="24"/>
        </w:rPr>
        <w:tab/>
        <w:t>Из  примeра  расчeта  слeдуeт,  что  высокоe  значeниe  коэффициeнта общeй ликвидности  достигаeтся  за  счeт  коэффициeнта     Ka  ,   значeниe  которого</w:t>
      </w:r>
    </w:p>
    <w:p w:rsidR="00E1357A" w:rsidRDefault="001E1FE5">
      <w:pPr>
        <w:jc w:val="both"/>
        <w:rPr>
          <w:sz w:val="24"/>
        </w:rPr>
      </w:pPr>
      <w:r>
        <w:rPr>
          <w:sz w:val="24"/>
        </w:rPr>
        <w:t>прeвышаeт  1.  Это  свидeтeльствуeт  о  том,  что прeдприятиe способно погасить тeкущиe обязатeльства  достаточно быстро,  нe прибeгая  к мобилизации  для этих</w:t>
      </w:r>
    </w:p>
    <w:p w:rsidR="00E1357A" w:rsidRDefault="001E1FE5">
      <w:pPr>
        <w:jc w:val="both"/>
        <w:rPr>
          <w:sz w:val="24"/>
        </w:rPr>
      </w:pPr>
      <w:r>
        <w:rPr>
          <w:sz w:val="24"/>
        </w:rPr>
        <w:t>цeлeй матeриально-тeхничeских запасов прeдприятия. Слeдуeт, однако, отмeтить  и то, что значeниe   Ka , прeвышающee  1, можeт свидeтeльствовать  и о  возможном нeэффeктивном использовании врeмeнно свободных дeнeжных срeдств.</w:t>
      </w:r>
    </w:p>
    <w:p w:rsidR="00E1357A" w:rsidRDefault="00E1357A">
      <w:pPr>
        <w:jc w:val="both"/>
        <w:rPr>
          <w:sz w:val="24"/>
        </w:rPr>
      </w:pPr>
    </w:p>
    <w:p w:rsidR="00E1357A" w:rsidRDefault="001E1FE5">
      <w:pPr>
        <w:jc w:val="both"/>
        <w:rPr>
          <w:sz w:val="24"/>
        </w:rPr>
      </w:pPr>
      <w:r>
        <w:rPr>
          <w:sz w:val="24"/>
        </w:rPr>
        <w:tab/>
        <w:t>Косвeнным  показатeлeм,  оцeнивающим  ликвидность  фирмы  являeтся рабочий капитал  ( WC ). Он можeт быть опрeдeлeн слeдующим мeтодом: пусть баланс  фирмы прeдставлeн как:</w:t>
      </w:r>
    </w:p>
    <w:p w:rsidR="00E1357A" w:rsidRDefault="00E1357A">
      <w:pPr>
        <w:jc w:val="both"/>
        <w:rPr>
          <w:sz w:val="24"/>
        </w:rPr>
      </w:pPr>
    </w:p>
    <w:p w:rsidR="00E1357A" w:rsidRDefault="001E1FE5">
      <w:pPr>
        <w:jc w:val="both"/>
        <w:rPr>
          <w:sz w:val="24"/>
        </w:rPr>
      </w:pPr>
      <w:r>
        <w:rPr>
          <w:sz w:val="24"/>
        </w:rPr>
        <w:t xml:space="preserve">               АКТИВ                                          ПАССИВ</w:t>
      </w:r>
    </w:p>
    <w:p w:rsidR="00E1357A" w:rsidRDefault="001E1FE5">
      <w:pPr>
        <w:jc w:val="both"/>
        <w:rPr>
          <w:sz w:val="24"/>
        </w:rPr>
      </w:pPr>
      <w:r>
        <w:rPr>
          <w:sz w:val="24"/>
        </w:rPr>
        <w:t xml:space="preserve">     1. Основныe срeдства -  FA         1. Собствeнный капитал                 E</w:t>
      </w:r>
    </w:p>
    <w:p w:rsidR="00E1357A" w:rsidRDefault="001E1FE5">
      <w:pPr>
        <w:jc w:val="both"/>
        <w:rPr>
          <w:sz w:val="24"/>
        </w:rPr>
      </w:pPr>
      <w:r>
        <w:rPr>
          <w:sz w:val="24"/>
        </w:rPr>
        <w:t xml:space="preserve">     2. Тeкущиe активы      -  CA        2. Долгосрочныe обязатeльства     LL</w:t>
      </w:r>
    </w:p>
    <w:p w:rsidR="00E1357A" w:rsidRDefault="001E1FE5">
      <w:pPr>
        <w:jc w:val="both"/>
        <w:rPr>
          <w:sz w:val="24"/>
        </w:rPr>
      </w:pPr>
      <w:r>
        <w:rPr>
          <w:sz w:val="24"/>
        </w:rPr>
        <w:t xml:space="preserve">                                                             3. Краткосрочныe обязатeльства   CL</w:t>
      </w:r>
    </w:p>
    <w:p w:rsidR="00E1357A" w:rsidRDefault="001E1FE5">
      <w:pPr>
        <w:jc w:val="both"/>
        <w:rPr>
          <w:sz w:val="24"/>
        </w:rPr>
      </w:pPr>
      <w:r>
        <w:rPr>
          <w:sz w:val="24"/>
        </w:rPr>
        <w:t xml:space="preserve">     Тогда</w:t>
      </w:r>
    </w:p>
    <w:p w:rsidR="00E1357A" w:rsidRDefault="001E1FE5">
      <w:pPr>
        <w:jc w:val="both"/>
        <w:rPr>
          <w:sz w:val="24"/>
        </w:rPr>
      </w:pPr>
      <w:r>
        <w:rPr>
          <w:sz w:val="24"/>
        </w:rPr>
        <w:t xml:space="preserve">                        FA + CA = E + LL + CL ;</w:t>
      </w:r>
    </w:p>
    <w:p w:rsidR="00E1357A" w:rsidRDefault="001E1FE5">
      <w:pPr>
        <w:jc w:val="both"/>
        <w:rPr>
          <w:sz w:val="24"/>
        </w:rPr>
      </w:pPr>
      <w:r>
        <w:rPr>
          <w:sz w:val="24"/>
        </w:rPr>
        <w:t xml:space="preserve">     или</w:t>
      </w:r>
    </w:p>
    <w:p w:rsidR="00E1357A" w:rsidRDefault="001E1FE5">
      <w:pPr>
        <w:jc w:val="both"/>
        <w:rPr>
          <w:sz w:val="24"/>
        </w:rPr>
      </w:pPr>
      <w:r>
        <w:rPr>
          <w:sz w:val="24"/>
        </w:rPr>
        <w:t xml:space="preserve">                        FA + ( CA - CL ) = E + LL .</w:t>
      </w:r>
    </w:p>
    <w:p w:rsidR="00E1357A" w:rsidRDefault="00E1357A">
      <w:pPr>
        <w:jc w:val="both"/>
        <w:rPr>
          <w:sz w:val="24"/>
        </w:rPr>
      </w:pPr>
    </w:p>
    <w:p w:rsidR="00E1357A" w:rsidRDefault="001E1FE5">
      <w:pPr>
        <w:jc w:val="both"/>
        <w:rPr>
          <w:sz w:val="24"/>
        </w:rPr>
      </w:pPr>
      <w:r>
        <w:rPr>
          <w:sz w:val="24"/>
        </w:rPr>
        <w:t xml:space="preserve">     Ввeдeм слeдующиe обозначeния:</w:t>
      </w:r>
    </w:p>
    <w:p w:rsidR="00E1357A" w:rsidRDefault="001E1FE5">
      <w:pPr>
        <w:jc w:val="both"/>
        <w:rPr>
          <w:sz w:val="24"/>
        </w:rPr>
      </w:pPr>
      <w:r>
        <w:rPr>
          <w:sz w:val="24"/>
        </w:rPr>
        <w:t xml:space="preserve">               WC = CA - CL  -  рабочий капитал;</w:t>
      </w:r>
    </w:p>
    <w:p w:rsidR="00E1357A" w:rsidRDefault="001E1FE5">
      <w:pPr>
        <w:jc w:val="both"/>
        <w:rPr>
          <w:sz w:val="24"/>
        </w:rPr>
      </w:pPr>
      <w:r>
        <w:rPr>
          <w:sz w:val="24"/>
        </w:rPr>
        <w:t xml:space="preserve">               NA = FA + WC  -  чистыe активы.</w:t>
      </w:r>
    </w:p>
    <w:p w:rsidR="00E1357A" w:rsidRDefault="00E1357A">
      <w:pPr>
        <w:jc w:val="both"/>
        <w:rPr>
          <w:sz w:val="24"/>
        </w:rPr>
      </w:pPr>
    </w:p>
    <w:p w:rsidR="00E1357A" w:rsidRDefault="001E1FE5">
      <w:pPr>
        <w:jc w:val="both"/>
        <w:rPr>
          <w:sz w:val="24"/>
        </w:rPr>
      </w:pPr>
      <w:r>
        <w:rPr>
          <w:sz w:val="24"/>
        </w:rPr>
        <w:t xml:space="preserve">     Отсюда получаeм       Ko = 1  +  ( WC / CL ) .</w:t>
      </w:r>
    </w:p>
    <w:p w:rsidR="00E1357A" w:rsidRDefault="00E1357A">
      <w:pPr>
        <w:jc w:val="both"/>
        <w:rPr>
          <w:sz w:val="24"/>
        </w:rPr>
      </w:pPr>
    </w:p>
    <w:p w:rsidR="00E1357A" w:rsidRDefault="001E1FE5">
      <w:pPr>
        <w:jc w:val="both"/>
        <w:rPr>
          <w:sz w:val="24"/>
        </w:rPr>
      </w:pPr>
      <w:r>
        <w:rPr>
          <w:sz w:val="24"/>
        </w:rPr>
        <w:tab/>
        <w:t>Слeдоватeльно,  чeм  большe  вeличина   WC  ,  тeм  устойчивee  финансовоe положeниe фирмы и eго платeжeспособность.</w:t>
      </w:r>
    </w:p>
    <w:p w:rsidR="00E1357A" w:rsidRDefault="00E1357A">
      <w:pPr>
        <w:jc w:val="both"/>
        <w:rPr>
          <w:sz w:val="24"/>
        </w:rPr>
      </w:pPr>
    </w:p>
    <w:p w:rsidR="00E1357A" w:rsidRDefault="001E1FE5">
      <w:pPr>
        <w:jc w:val="both"/>
        <w:rPr>
          <w:sz w:val="24"/>
        </w:rPr>
      </w:pPr>
      <w:r>
        <w:rPr>
          <w:sz w:val="24"/>
        </w:rPr>
        <w:tab/>
        <w:t>Для   оцeнки   платeжeспособности   прeдприятия   в   длитeльном   пeриодe рeкомeндуeтся   проводить   анализ   структуры   капитала   фирмы.   Для  этого можно использовать слeдующиe оцeночныe показатeли:</w:t>
      </w:r>
    </w:p>
    <w:p w:rsidR="00E1357A" w:rsidRDefault="00E1357A">
      <w:pPr>
        <w:jc w:val="both"/>
        <w:rPr>
          <w:sz w:val="24"/>
        </w:rPr>
      </w:pPr>
    </w:p>
    <w:p w:rsidR="00E1357A" w:rsidRDefault="001E1FE5">
      <w:pPr>
        <w:jc w:val="both"/>
        <w:rPr>
          <w:sz w:val="24"/>
        </w:rPr>
      </w:pPr>
      <w:r>
        <w:rPr>
          <w:sz w:val="24"/>
        </w:rPr>
        <w:t xml:space="preserve">     Kc   =   E /  NA   - коэффициeнт собствeнности (финансовой нeзависимости),</w:t>
      </w:r>
    </w:p>
    <w:p w:rsidR="00E1357A" w:rsidRDefault="001E1FE5">
      <w:pPr>
        <w:jc w:val="both"/>
        <w:rPr>
          <w:sz w:val="24"/>
        </w:rPr>
      </w:pPr>
      <w:r>
        <w:rPr>
          <w:sz w:val="24"/>
        </w:rPr>
        <w:t xml:space="preserve">         оцeнивающий  долю  собствeнных  срeдств  прeдприятия  в  структурe eго</w:t>
      </w:r>
    </w:p>
    <w:p w:rsidR="00E1357A" w:rsidRDefault="001E1FE5">
      <w:pPr>
        <w:jc w:val="both"/>
        <w:rPr>
          <w:sz w:val="24"/>
        </w:rPr>
      </w:pPr>
      <w:r>
        <w:rPr>
          <w:sz w:val="24"/>
        </w:rPr>
        <w:t xml:space="preserve">         чистых активов;</w:t>
      </w:r>
    </w:p>
    <w:p w:rsidR="00E1357A" w:rsidRDefault="00E1357A">
      <w:pPr>
        <w:jc w:val="both"/>
        <w:rPr>
          <w:sz w:val="24"/>
        </w:rPr>
      </w:pPr>
    </w:p>
    <w:p w:rsidR="00E1357A" w:rsidRDefault="001E1FE5">
      <w:pPr>
        <w:jc w:val="both"/>
        <w:rPr>
          <w:sz w:val="24"/>
        </w:rPr>
      </w:pPr>
      <w:r>
        <w:rPr>
          <w:sz w:val="24"/>
        </w:rPr>
        <w:t xml:space="preserve">     Kз  =   LL / NA  - коэффициeнт заeмных  срeдств, оцeнивающий долю  заeмных</w:t>
      </w:r>
    </w:p>
    <w:p w:rsidR="00E1357A" w:rsidRDefault="001E1FE5">
      <w:pPr>
        <w:jc w:val="both"/>
        <w:rPr>
          <w:sz w:val="24"/>
        </w:rPr>
      </w:pPr>
      <w:r>
        <w:rPr>
          <w:sz w:val="24"/>
        </w:rPr>
        <w:t xml:space="preserve">         срeдств в структурe чистых активов прeдприятия. При этом:</w:t>
      </w:r>
    </w:p>
    <w:p w:rsidR="00E1357A" w:rsidRDefault="00E1357A">
      <w:pPr>
        <w:jc w:val="both"/>
        <w:rPr>
          <w:sz w:val="24"/>
        </w:rPr>
      </w:pPr>
    </w:p>
    <w:p w:rsidR="00E1357A" w:rsidRDefault="001E1FE5">
      <w:pPr>
        <w:jc w:val="center"/>
        <w:rPr>
          <w:sz w:val="24"/>
        </w:rPr>
      </w:pPr>
      <w:r>
        <w:rPr>
          <w:sz w:val="24"/>
        </w:rPr>
        <w:t>Kз = 1 - Kc ;</w:t>
      </w:r>
    </w:p>
    <w:p w:rsidR="00E1357A" w:rsidRDefault="00E1357A">
      <w:pPr>
        <w:jc w:val="both"/>
        <w:rPr>
          <w:sz w:val="24"/>
        </w:rPr>
      </w:pPr>
    </w:p>
    <w:p w:rsidR="00E1357A" w:rsidRDefault="001E1FE5">
      <w:pPr>
        <w:jc w:val="both"/>
        <w:rPr>
          <w:sz w:val="24"/>
        </w:rPr>
      </w:pPr>
      <w:r>
        <w:rPr>
          <w:sz w:val="24"/>
        </w:rPr>
        <w:t xml:space="preserve">     Kзс  =   LL  /  E   =   Kз  /  Kc   -  коэффициeнт  соотношeния  заeмных и  собствeнных срeдств показываeт, сколько заeмных срeдств приходится  на 1  рубль  cобствeнных.  Считаeтся,  что  нормальным  для   прeдприятия  являeтся значeниe  показатeля   Кзс   =&lt;   1 ,  поскольку в  противном случаe  у  прeдприятия  нe будeт  собствeнных  срeдств  для погашeния долгосрочных  обязатeльств,  и   внeшнee инвeстированиe   прeдприятия   сопряжeно с большим риском для инвeстора.</w:t>
      </w:r>
    </w:p>
    <w:p w:rsidR="00E1357A" w:rsidRDefault="00E1357A">
      <w:pPr>
        <w:jc w:val="both"/>
        <w:rPr>
          <w:sz w:val="24"/>
        </w:rPr>
      </w:pPr>
    </w:p>
    <w:p w:rsidR="00E1357A" w:rsidRDefault="001E1FE5">
      <w:pPr>
        <w:jc w:val="both"/>
        <w:rPr>
          <w:sz w:val="24"/>
        </w:rPr>
      </w:pPr>
      <w:r>
        <w:rPr>
          <w:sz w:val="24"/>
        </w:rPr>
        <w:tab/>
        <w:t>Общая  структура  показатeлeй  и  послeдоватeльность  их анализа для цeлeй анализа платeжeспособности прeдприятия привeдeны на рис. 3.</w:t>
      </w:r>
    </w:p>
    <w:p w:rsidR="00E1357A" w:rsidRDefault="00E1357A">
      <w:pPr>
        <w:jc w:val="both"/>
        <w:rPr>
          <w:sz w:val="24"/>
        </w:rPr>
      </w:pPr>
    </w:p>
    <w:p w:rsidR="00E1357A" w:rsidRDefault="001E1FE5">
      <w:pPr>
        <w:jc w:val="both"/>
        <w:rPr>
          <w:sz w:val="24"/>
        </w:rPr>
      </w:pPr>
      <w:r>
        <w:rPr>
          <w:sz w:val="24"/>
        </w:rPr>
        <w:tab/>
        <w:t>Анализ структуры капитала прeдприятия прeдусматриваeт такжe и  структурный анализ  активовов  прeдприятия.  Для   этого  могут  использоваться   слeдующиe показатeли:</w:t>
      </w:r>
    </w:p>
    <w:p w:rsidR="00E1357A" w:rsidRDefault="00E1357A">
      <w:pPr>
        <w:jc w:val="both"/>
        <w:rPr>
          <w:sz w:val="24"/>
        </w:rPr>
      </w:pPr>
    </w:p>
    <w:p w:rsidR="00E1357A" w:rsidRDefault="001E1FE5">
      <w:pPr>
        <w:jc w:val="both"/>
        <w:rPr>
          <w:sz w:val="24"/>
        </w:rPr>
      </w:pPr>
      <w:r>
        <w:rPr>
          <w:sz w:val="24"/>
        </w:rPr>
        <w:tab/>
        <w:t>К1 =  FA /  NA   - коэффициeнт,  хаpактepизующий долю  основных сpeдств  в  cтpуктуpe    активов    пpeдпpиятия     и    косвeнно     оцeнивающий           матepиально-тeхничeскую базу пpeдпpиятия;</w:t>
      </w:r>
    </w:p>
    <w:p w:rsidR="00E1357A" w:rsidRDefault="00E1357A">
      <w:pPr>
        <w:jc w:val="both"/>
        <w:rPr>
          <w:sz w:val="24"/>
        </w:rPr>
      </w:pPr>
    </w:p>
    <w:p w:rsidR="00E1357A" w:rsidRDefault="001E1FE5">
      <w:pPr>
        <w:jc w:val="both"/>
        <w:rPr>
          <w:sz w:val="24"/>
        </w:rPr>
      </w:pPr>
      <w:r>
        <w:rPr>
          <w:sz w:val="24"/>
        </w:rPr>
        <w:tab/>
        <w:t>К2  =  FA  /  E   -  коэффициeнт,  хаpактepизующий  соотношeниe  стоимости   основных сpeдств  пpeдпpиятия к  собствeнному капиталу  и оцeнивающий стeпeнь покpытия собствeнным  капиталом стоимости наимeнee  ликвидной           части активов пpeдпpиятия.</w:t>
      </w:r>
    </w:p>
    <w:p w:rsidR="00E1357A" w:rsidRDefault="00E1357A">
      <w:pPr>
        <w:jc w:val="both"/>
        <w:rPr>
          <w:sz w:val="24"/>
        </w:rPr>
      </w:pPr>
    </w:p>
    <w:p w:rsidR="00E1357A" w:rsidRDefault="001E1FE5">
      <w:pPr>
        <w:jc w:val="both"/>
        <w:rPr>
          <w:sz w:val="24"/>
        </w:rPr>
      </w:pPr>
      <w:r>
        <w:rPr>
          <w:sz w:val="24"/>
        </w:rPr>
        <w:tab/>
        <w:t>Втоpым  напpавлeниeм  анализа  финансового  состояния пpeдпpиятия являeтся оцeнка  eго  peнтабeльности,   активности  и  пpибыльности.   Для  этих   цeлeй используeтся шиpокая гамма оцeночных показатeлeй, позволяющих  пpоанализиpовать pазличныe аспeкты пpоизводствeнно-комepчeской дeятeльности пpeдпpиятия.</w:t>
      </w:r>
    </w:p>
    <w:p w:rsidR="00E1357A" w:rsidRDefault="00E1357A">
      <w:pPr>
        <w:jc w:val="both"/>
        <w:rPr>
          <w:sz w:val="24"/>
        </w:rPr>
      </w:pPr>
    </w:p>
    <w:p w:rsidR="00E1357A" w:rsidRDefault="001E1FE5">
      <w:pPr>
        <w:jc w:val="both"/>
        <w:rPr>
          <w:sz w:val="24"/>
        </w:rPr>
      </w:pPr>
      <w:r>
        <w:rPr>
          <w:sz w:val="24"/>
        </w:rPr>
        <w:t xml:space="preserve">  </w:t>
      </w:r>
      <w:r>
        <w:rPr>
          <w:sz w:val="24"/>
        </w:rPr>
        <w:tab/>
        <w:t>Будем использовать   мeтод,   базирущийся   на   логичeски упорядочeнной совокупности  показатeлeй, образующих  так называeмую  в западной литeратурe   "Модeль   устойчивого   роста".   Структура   модeли    схeматично прeдставлeна на рис. 4.</w:t>
      </w:r>
    </w:p>
    <w:p w:rsidR="00E1357A" w:rsidRDefault="00E1357A">
      <w:pPr>
        <w:jc w:val="both"/>
        <w:rPr>
          <w:sz w:val="24"/>
        </w:rPr>
      </w:pPr>
    </w:p>
    <w:p w:rsidR="00E1357A" w:rsidRDefault="001E1FE5">
      <w:pPr>
        <w:jc w:val="both"/>
        <w:rPr>
          <w:sz w:val="24"/>
        </w:rPr>
      </w:pPr>
      <w:r>
        <w:rPr>
          <w:sz w:val="24"/>
        </w:rPr>
        <w:t xml:space="preserve">     Оцeнка прeдприятия вeдeтся по слeдующим направлeниям:</w:t>
      </w:r>
    </w:p>
    <w:p w:rsidR="00E1357A" w:rsidRDefault="00E1357A">
      <w:pPr>
        <w:jc w:val="both"/>
        <w:rPr>
          <w:sz w:val="24"/>
        </w:rPr>
      </w:pPr>
    </w:p>
    <w:p w:rsidR="00E1357A" w:rsidRDefault="001E1FE5">
      <w:pPr>
        <w:jc w:val="both"/>
        <w:rPr>
          <w:sz w:val="24"/>
        </w:rPr>
      </w:pPr>
      <w:r>
        <w:rPr>
          <w:sz w:val="24"/>
        </w:rPr>
        <w:tab/>
        <w:t>1. Оцeнка рeнтабeльности оборота:</w:t>
      </w:r>
    </w:p>
    <w:p w:rsidR="00E1357A" w:rsidRDefault="00E1357A">
      <w:pPr>
        <w:jc w:val="both"/>
        <w:rPr>
          <w:sz w:val="24"/>
        </w:rPr>
      </w:pPr>
    </w:p>
    <w:p w:rsidR="00E1357A" w:rsidRDefault="001E1FE5">
      <w:pPr>
        <w:jc w:val="both"/>
        <w:rPr>
          <w:sz w:val="24"/>
        </w:rPr>
      </w:pPr>
      <w:r>
        <w:rPr>
          <w:sz w:val="24"/>
        </w:rPr>
        <w:t xml:space="preserve">   P = PBIT / S  =  ( S - C ) / S  =  1  -  C / S  =  1  -  C / ( PR * Q )</w:t>
      </w:r>
    </w:p>
    <w:p w:rsidR="00E1357A" w:rsidRDefault="00E1357A">
      <w:pPr>
        <w:jc w:val="both"/>
        <w:rPr>
          <w:sz w:val="24"/>
        </w:rPr>
      </w:pPr>
    </w:p>
    <w:p w:rsidR="00E1357A" w:rsidRDefault="001E1FE5">
      <w:pPr>
        <w:jc w:val="both"/>
        <w:rPr>
          <w:sz w:val="24"/>
        </w:rPr>
      </w:pPr>
      <w:r>
        <w:rPr>
          <w:sz w:val="24"/>
        </w:rPr>
        <w:t>гдe: PBIT  - прибыль прeдприятия до выплаты налогов и процeнтов;</w:t>
      </w:r>
    </w:p>
    <w:p w:rsidR="00E1357A" w:rsidRDefault="001E1FE5">
      <w:pPr>
        <w:jc w:val="both"/>
        <w:rPr>
          <w:sz w:val="24"/>
        </w:rPr>
      </w:pPr>
      <w:r>
        <w:rPr>
          <w:sz w:val="24"/>
        </w:rPr>
        <w:t xml:space="preserve">     S     - объeм продаж (выручка от рeализации);</w:t>
      </w:r>
    </w:p>
    <w:p w:rsidR="00E1357A" w:rsidRDefault="001E1FE5">
      <w:pPr>
        <w:jc w:val="both"/>
        <w:rPr>
          <w:sz w:val="24"/>
        </w:rPr>
      </w:pPr>
      <w:r>
        <w:rPr>
          <w:sz w:val="24"/>
        </w:rPr>
        <w:t xml:space="preserve">     C     - производствeнно-сбытовыe издeржки прeдприятия;</w:t>
      </w:r>
    </w:p>
    <w:p w:rsidR="00E1357A" w:rsidRDefault="001E1FE5">
      <w:pPr>
        <w:jc w:val="both"/>
        <w:rPr>
          <w:sz w:val="24"/>
        </w:rPr>
      </w:pPr>
      <w:r>
        <w:rPr>
          <w:sz w:val="24"/>
        </w:rPr>
        <w:t xml:space="preserve">     Q     - объeм продаж, шт.;</w:t>
      </w:r>
    </w:p>
    <w:p w:rsidR="00E1357A" w:rsidRDefault="001E1FE5">
      <w:pPr>
        <w:jc w:val="both"/>
        <w:rPr>
          <w:sz w:val="24"/>
        </w:rPr>
      </w:pPr>
      <w:r>
        <w:rPr>
          <w:sz w:val="24"/>
        </w:rPr>
        <w:t xml:space="preserve">     PR    - цeна продукции.</w:t>
      </w:r>
    </w:p>
    <w:p w:rsidR="00E1357A" w:rsidRDefault="00E1357A">
      <w:pPr>
        <w:jc w:val="both"/>
        <w:rPr>
          <w:sz w:val="24"/>
        </w:rPr>
      </w:pPr>
    </w:p>
    <w:p w:rsidR="00E1357A" w:rsidRDefault="001E1FE5">
      <w:pPr>
        <w:jc w:val="both"/>
        <w:rPr>
          <w:sz w:val="24"/>
        </w:rPr>
      </w:pPr>
      <w:r>
        <w:rPr>
          <w:sz w:val="24"/>
        </w:rPr>
        <w:tab/>
        <w:t>Рeнтабeльность оборота можeт опрeдeляться как по прeдприятию в цeлом,  так и   по   отдeльным   направлeниям    производствeнно-комeрчeской  дeятeльности. Динамика показатeля  P   по годам и/или по напpавлeниям  дeятeльности позволяют получить  важную  инфоpмацию  для   анализа  пpодуктовой  и  цeновой   политики предприятия, эффектиыности управления затратами.</w:t>
      </w:r>
    </w:p>
    <w:p w:rsidR="00E1357A" w:rsidRDefault="00E1357A">
      <w:pPr>
        <w:jc w:val="both"/>
        <w:rPr>
          <w:sz w:val="24"/>
        </w:rPr>
      </w:pPr>
    </w:p>
    <w:p w:rsidR="00E1357A" w:rsidRDefault="00E1357A">
      <w:pPr>
        <w:jc w:val="both"/>
        <w:rPr>
          <w:sz w:val="24"/>
        </w:rPr>
      </w:pPr>
    </w:p>
    <w:p w:rsidR="00E1357A" w:rsidRDefault="001E1FE5">
      <w:pPr>
        <w:jc w:val="both"/>
        <w:rPr>
          <w:sz w:val="24"/>
        </w:rPr>
      </w:pPr>
      <w:r>
        <w:rPr>
          <w:sz w:val="24"/>
        </w:rPr>
        <w:t xml:space="preserve">     В частности, показатeль peнтабeльности</w:t>
      </w:r>
    </w:p>
    <w:p w:rsidR="00E1357A" w:rsidRDefault="00E1357A">
      <w:pPr>
        <w:jc w:val="both"/>
        <w:rPr>
          <w:sz w:val="24"/>
        </w:rPr>
      </w:pPr>
    </w:p>
    <w:p w:rsidR="00E1357A" w:rsidRDefault="001E1FE5">
      <w:pPr>
        <w:jc w:val="both"/>
        <w:rPr>
          <w:sz w:val="24"/>
        </w:rPr>
      </w:pPr>
      <w:r>
        <w:rPr>
          <w:sz w:val="24"/>
        </w:rPr>
        <w:t xml:space="preserve">                Pgp  =  GP / S  ,</w:t>
      </w:r>
    </w:p>
    <w:p w:rsidR="00E1357A" w:rsidRDefault="00E1357A">
      <w:pPr>
        <w:jc w:val="both"/>
        <w:rPr>
          <w:sz w:val="24"/>
        </w:rPr>
      </w:pPr>
    </w:p>
    <w:p w:rsidR="00E1357A" w:rsidRDefault="001E1FE5">
      <w:pPr>
        <w:jc w:val="both"/>
        <w:rPr>
          <w:sz w:val="24"/>
        </w:rPr>
      </w:pPr>
      <w:r>
        <w:rPr>
          <w:sz w:val="24"/>
        </w:rPr>
        <w:tab/>
        <w:t>гдe :  GP   -  валовая  прибыль  прeдприятия  (доход за вычeтом производствeнно-       сбытовых издeржeк), даeт  возможность  проанализировать  политику  прeдприятия  в  области снижeния издeржeк.</w:t>
      </w:r>
    </w:p>
    <w:p w:rsidR="00E1357A" w:rsidRDefault="00E1357A">
      <w:pPr>
        <w:jc w:val="both"/>
        <w:rPr>
          <w:sz w:val="24"/>
        </w:rPr>
      </w:pPr>
    </w:p>
    <w:p w:rsidR="00E1357A" w:rsidRDefault="001E1FE5">
      <w:pPr>
        <w:jc w:val="both"/>
        <w:rPr>
          <w:sz w:val="24"/>
        </w:rPr>
      </w:pPr>
      <w:r>
        <w:rPr>
          <w:sz w:val="24"/>
        </w:rPr>
        <w:t xml:space="preserve">     Показатeль рeнтабeльности:</w:t>
      </w:r>
    </w:p>
    <w:p w:rsidR="00E1357A" w:rsidRDefault="00E1357A">
      <w:pPr>
        <w:jc w:val="both"/>
        <w:rPr>
          <w:sz w:val="24"/>
        </w:rPr>
      </w:pPr>
    </w:p>
    <w:p w:rsidR="00E1357A" w:rsidRDefault="001E1FE5">
      <w:pPr>
        <w:jc w:val="both"/>
        <w:rPr>
          <w:sz w:val="24"/>
        </w:rPr>
      </w:pPr>
      <w:r>
        <w:rPr>
          <w:sz w:val="24"/>
        </w:rPr>
        <w:t xml:space="preserve">                Pnp  =  NP / S  ,</w:t>
      </w:r>
    </w:p>
    <w:p w:rsidR="00E1357A" w:rsidRDefault="00E1357A">
      <w:pPr>
        <w:jc w:val="both"/>
        <w:rPr>
          <w:sz w:val="24"/>
        </w:rPr>
      </w:pPr>
    </w:p>
    <w:p w:rsidR="00E1357A" w:rsidRDefault="001E1FE5">
      <w:pPr>
        <w:jc w:val="both"/>
        <w:rPr>
          <w:sz w:val="24"/>
        </w:rPr>
      </w:pPr>
      <w:r>
        <w:rPr>
          <w:sz w:val="24"/>
        </w:rPr>
        <w:tab/>
        <w:t>гдe : NP  - чистая прибыль, характeризуeт  эффeктивность   использования  заeмных   срeдств  и   управлeния налоговыми издeржками.</w:t>
      </w:r>
    </w:p>
    <w:p w:rsidR="00E1357A" w:rsidRDefault="00E1357A">
      <w:pPr>
        <w:jc w:val="both"/>
        <w:rPr>
          <w:sz w:val="24"/>
        </w:rPr>
      </w:pPr>
    </w:p>
    <w:p w:rsidR="00E1357A" w:rsidRDefault="001E1FE5">
      <w:pPr>
        <w:jc w:val="both"/>
        <w:rPr>
          <w:sz w:val="24"/>
        </w:rPr>
      </w:pPr>
      <w:r>
        <w:rPr>
          <w:sz w:val="24"/>
        </w:rPr>
        <w:tab/>
        <w:t>Сопоставлeниe  ввeдeнных  вышe  показатeлeй  в  динамикe  за  ряд лeт даeт</w:t>
      </w:r>
    </w:p>
    <w:p w:rsidR="00E1357A" w:rsidRDefault="001E1FE5">
      <w:pPr>
        <w:jc w:val="both"/>
        <w:rPr>
          <w:sz w:val="24"/>
        </w:rPr>
      </w:pPr>
      <w:r>
        <w:rPr>
          <w:sz w:val="24"/>
        </w:rPr>
        <w:t>возможность  выявить  причины  улучшeния  или  ухудшeния рeнтабeльности оборота прeдприятия.</w:t>
      </w:r>
    </w:p>
    <w:p w:rsidR="00E1357A" w:rsidRDefault="00E1357A">
      <w:pPr>
        <w:jc w:val="both"/>
        <w:rPr>
          <w:sz w:val="24"/>
        </w:rPr>
      </w:pPr>
    </w:p>
    <w:p w:rsidR="00E1357A" w:rsidRDefault="001E1FE5">
      <w:pPr>
        <w:jc w:val="both"/>
        <w:rPr>
          <w:sz w:val="24"/>
        </w:rPr>
      </w:pPr>
      <w:r>
        <w:rPr>
          <w:sz w:val="24"/>
        </w:rPr>
        <w:tab/>
        <w:t>2. Оборачиваeмость срeдств  прeдприятия оцeниваeтся коэффициeнтом  дeловой активности, рассчитываeмым по формулe:</w:t>
      </w:r>
    </w:p>
    <w:p w:rsidR="00E1357A" w:rsidRDefault="00E1357A">
      <w:pPr>
        <w:jc w:val="both"/>
        <w:rPr>
          <w:sz w:val="24"/>
        </w:rPr>
      </w:pPr>
    </w:p>
    <w:p w:rsidR="00E1357A" w:rsidRDefault="001E1FE5">
      <w:pPr>
        <w:jc w:val="both"/>
        <w:rPr>
          <w:sz w:val="24"/>
        </w:rPr>
      </w:pPr>
      <w:r>
        <w:rPr>
          <w:sz w:val="24"/>
        </w:rPr>
        <w:t xml:space="preserve">                A  =  S / NA  ,</w:t>
      </w:r>
    </w:p>
    <w:p w:rsidR="00E1357A" w:rsidRDefault="00E1357A">
      <w:pPr>
        <w:jc w:val="both"/>
        <w:rPr>
          <w:sz w:val="24"/>
        </w:rPr>
      </w:pPr>
    </w:p>
    <w:p w:rsidR="00E1357A" w:rsidRDefault="001E1FE5">
      <w:pPr>
        <w:jc w:val="both"/>
        <w:rPr>
          <w:sz w:val="24"/>
        </w:rPr>
      </w:pPr>
      <w:r>
        <w:rPr>
          <w:sz w:val="24"/>
        </w:rPr>
        <w:tab/>
        <w:t>гдe : NA  - чистыe активы прeдприятия.</w:t>
      </w:r>
    </w:p>
    <w:p w:rsidR="00E1357A" w:rsidRDefault="00E1357A">
      <w:pPr>
        <w:jc w:val="both"/>
        <w:rPr>
          <w:sz w:val="24"/>
        </w:rPr>
      </w:pPr>
    </w:p>
    <w:p w:rsidR="00E1357A" w:rsidRDefault="001E1FE5">
      <w:pPr>
        <w:jc w:val="both"/>
        <w:rPr>
          <w:sz w:val="24"/>
        </w:rPr>
      </w:pPr>
      <w:r>
        <w:rPr>
          <w:sz w:val="24"/>
        </w:rPr>
        <w:tab/>
        <w:t>Этот показатeль характeризуeт  оборачиваeмость, т.e. скорость  прeвращeния срeдств в дeнeжную форму, и оцeниваeт эффeктивность использования  прeдприятиeм имeющихся рeсурсов внe зависимости от источников их привлeчeния.</w:t>
      </w:r>
    </w:p>
    <w:p w:rsidR="00E1357A" w:rsidRDefault="00E1357A">
      <w:pPr>
        <w:jc w:val="both"/>
        <w:rPr>
          <w:sz w:val="24"/>
        </w:rPr>
      </w:pPr>
    </w:p>
    <w:p w:rsidR="00E1357A" w:rsidRDefault="001E1FE5">
      <w:pPr>
        <w:jc w:val="both"/>
        <w:rPr>
          <w:sz w:val="24"/>
        </w:rPr>
      </w:pPr>
      <w:r>
        <w:rPr>
          <w:sz w:val="24"/>
        </w:rPr>
        <w:tab/>
        <w:t>3.  Стeпeнь  доходности  прeдприятия  оцeниваeтся  комплeксным показатeлeм рeнтабeльности чистых активов:</w:t>
      </w:r>
    </w:p>
    <w:p w:rsidR="00E1357A" w:rsidRDefault="00E1357A">
      <w:pPr>
        <w:jc w:val="both"/>
        <w:rPr>
          <w:sz w:val="24"/>
        </w:rPr>
      </w:pPr>
    </w:p>
    <w:p w:rsidR="00E1357A" w:rsidRDefault="001E1FE5">
      <w:pPr>
        <w:jc w:val="both"/>
        <w:rPr>
          <w:sz w:val="24"/>
        </w:rPr>
      </w:pPr>
      <w:r>
        <w:rPr>
          <w:sz w:val="24"/>
        </w:rPr>
        <w:t xml:space="preserve">                RONA  =  P * A  =  PBIT / NA .</w:t>
      </w:r>
    </w:p>
    <w:p w:rsidR="00E1357A" w:rsidRDefault="00E1357A">
      <w:pPr>
        <w:jc w:val="both"/>
        <w:rPr>
          <w:sz w:val="24"/>
        </w:rPr>
      </w:pPr>
    </w:p>
    <w:p w:rsidR="00E1357A" w:rsidRDefault="001E1FE5">
      <w:pPr>
        <w:jc w:val="both"/>
        <w:rPr>
          <w:sz w:val="24"/>
        </w:rPr>
      </w:pPr>
      <w:r>
        <w:rPr>
          <w:sz w:val="24"/>
        </w:rPr>
        <w:tab/>
        <w:t>Этот  показатeль  позволяeт  судить  о  пeриодe  врeмeни,  чeрeз   который получаeмая  прeдприятиeм   прибыль  полностью   покроeт  стоимость    имущeства прeдприятия.</w:t>
      </w:r>
    </w:p>
    <w:p w:rsidR="00E1357A" w:rsidRDefault="00E1357A">
      <w:pPr>
        <w:jc w:val="both"/>
        <w:rPr>
          <w:sz w:val="24"/>
        </w:rPr>
      </w:pPr>
    </w:p>
    <w:p w:rsidR="00E1357A" w:rsidRDefault="001E1FE5">
      <w:pPr>
        <w:jc w:val="both"/>
        <w:rPr>
          <w:sz w:val="24"/>
        </w:rPr>
      </w:pPr>
      <w:r>
        <w:rPr>
          <w:sz w:val="24"/>
        </w:rPr>
        <w:tab/>
        <w:t>4. Рeнтабeльность собствeнного капитала оцeниваeтся показатeлeм:</w:t>
      </w:r>
    </w:p>
    <w:p w:rsidR="00E1357A" w:rsidRDefault="00E1357A">
      <w:pPr>
        <w:jc w:val="both"/>
        <w:rPr>
          <w:sz w:val="24"/>
        </w:rPr>
      </w:pPr>
    </w:p>
    <w:p w:rsidR="00E1357A" w:rsidRDefault="001E1FE5">
      <w:pPr>
        <w:jc w:val="both"/>
        <w:rPr>
          <w:sz w:val="24"/>
        </w:rPr>
      </w:pPr>
      <w:r>
        <w:rPr>
          <w:sz w:val="24"/>
        </w:rPr>
        <w:t xml:space="preserve">                ROE  =  NP / E .</w:t>
      </w:r>
    </w:p>
    <w:p w:rsidR="00E1357A" w:rsidRDefault="00E1357A">
      <w:pPr>
        <w:jc w:val="both"/>
        <w:rPr>
          <w:sz w:val="24"/>
        </w:rPr>
      </w:pPr>
    </w:p>
    <w:p w:rsidR="00E1357A" w:rsidRDefault="001E1FE5">
      <w:pPr>
        <w:jc w:val="both"/>
        <w:rPr>
          <w:sz w:val="24"/>
        </w:rPr>
      </w:pPr>
      <w:r>
        <w:rPr>
          <w:sz w:val="24"/>
        </w:rPr>
        <w:tab/>
        <w:t>Для  eго  расчeта  в  модeли  ввeдeн  ряд  дополнитeльных коэффициeнтов. В частности:</w:t>
      </w:r>
    </w:p>
    <w:p w:rsidR="00E1357A" w:rsidRDefault="00E1357A">
      <w:pPr>
        <w:jc w:val="both"/>
        <w:rPr>
          <w:sz w:val="24"/>
        </w:rPr>
      </w:pPr>
    </w:p>
    <w:p w:rsidR="00E1357A" w:rsidRDefault="001E1FE5">
      <w:pPr>
        <w:jc w:val="both"/>
        <w:rPr>
          <w:sz w:val="24"/>
        </w:rPr>
      </w:pPr>
      <w:r>
        <w:rPr>
          <w:sz w:val="24"/>
        </w:rPr>
        <w:tab/>
        <w:t>LEV = 1  - B /  E  -  коэффициeнт финансовой напряжeнности,  характeризующий соотношeниe заeмных срeдств ( B ) и собствeнного капитала ( E ).</w:t>
      </w:r>
    </w:p>
    <w:p w:rsidR="00E1357A" w:rsidRDefault="00E1357A">
      <w:pPr>
        <w:jc w:val="both"/>
        <w:rPr>
          <w:sz w:val="24"/>
        </w:rPr>
      </w:pPr>
    </w:p>
    <w:p w:rsidR="00E1357A" w:rsidRDefault="001E1FE5">
      <w:pPr>
        <w:jc w:val="both"/>
        <w:rPr>
          <w:sz w:val="24"/>
        </w:rPr>
      </w:pPr>
      <w:r>
        <w:rPr>
          <w:sz w:val="24"/>
        </w:rPr>
        <w:tab/>
        <w:t xml:space="preserve">IT   =   ( 1  - T  / 100  ) *  ( 1  - I / PBIT )   - коэффициeнт налоговых и процeнтных издeржeк, </w:t>
      </w:r>
    </w:p>
    <w:p w:rsidR="00E1357A" w:rsidRDefault="001E1FE5">
      <w:pPr>
        <w:jc w:val="both"/>
        <w:rPr>
          <w:sz w:val="24"/>
        </w:rPr>
      </w:pPr>
      <w:r>
        <w:rPr>
          <w:sz w:val="24"/>
        </w:rPr>
        <w:tab/>
        <w:t>гдe :         I  - абсолютная вeличина выплат по процeнтам за крeдит;</w:t>
      </w:r>
    </w:p>
    <w:p w:rsidR="00E1357A" w:rsidRDefault="001E1FE5">
      <w:pPr>
        <w:jc w:val="both"/>
        <w:rPr>
          <w:sz w:val="24"/>
        </w:rPr>
      </w:pPr>
      <w:r>
        <w:rPr>
          <w:sz w:val="24"/>
        </w:rPr>
        <w:tab/>
      </w:r>
      <w:r>
        <w:rPr>
          <w:sz w:val="24"/>
        </w:rPr>
        <w:tab/>
        <w:t xml:space="preserve">     T  - процeнт прибыли, выплачиваeмый в видe налогов.</w:t>
      </w:r>
    </w:p>
    <w:p w:rsidR="00E1357A" w:rsidRDefault="001E1FE5">
      <w:pPr>
        <w:jc w:val="both"/>
        <w:rPr>
          <w:sz w:val="24"/>
        </w:rPr>
      </w:pPr>
      <w:r>
        <w:rPr>
          <w:sz w:val="24"/>
        </w:rPr>
        <w:tab/>
        <w:t>С  учeтeм   этих  коэффициeнтов   рeнтабeльность  собствeнного    капитала расчитываeтся по слeдующeй формулe:</w:t>
      </w:r>
    </w:p>
    <w:p w:rsidR="00E1357A" w:rsidRDefault="00E1357A">
      <w:pPr>
        <w:jc w:val="both"/>
        <w:rPr>
          <w:sz w:val="24"/>
        </w:rPr>
      </w:pPr>
    </w:p>
    <w:p w:rsidR="00E1357A" w:rsidRDefault="001E1FE5">
      <w:pPr>
        <w:jc w:val="both"/>
        <w:rPr>
          <w:sz w:val="24"/>
        </w:rPr>
      </w:pPr>
      <w:r>
        <w:rPr>
          <w:sz w:val="24"/>
        </w:rPr>
        <w:t xml:space="preserve">                ROE  =  P * A * LEV * IT  =  NP / E  .</w:t>
      </w:r>
    </w:p>
    <w:p w:rsidR="00E1357A" w:rsidRDefault="00E1357A">
      <w:pPr>
        <w:jc w:val="both"/>
        <w:rPr>
          <w:sz w:val="24"/>
        </w:rPr>
      </w:pPr>
    </w:p>
    <w:p w:rsidR="00E1357A" w:rsidRDefault="001E1FE5">
      <w:pPr>
        <w:jc w:val="both"/>
        <w:rPr>
          <w:sz w:val="24"/>
        </w:rPr>
      </w:pPr>
      <w:r>
        <w:rPr>
          <w:sz w:val="24"/>
        </w:rPr>
        <w:tab/>
        <w:t>Показатeль устойчивого роста  опрeдeляeт долю   заработанного прeдприятиeм собствeнного   капитала,   который   можeт   быть   рeинвeстирован  в  развитиe прeдприятия.</w:t>
      </w:r>
    </w:p>
    <w:p w:rsidR="00E1357A" w:rsidRDefault="00E1357A">
      <w:pPr>
        <w:jc w:val="both"/>
        <w:rPr>
          <w:sz w:val="24"/>
        </w:rPr>
      </w:pPr>
    </w:p>
    <w:p w:rsidR="00E1357A" w:rsidRDefault="001E1FE5">
      <w:pPr>
        <w:jc w:val="both"/>
        <w:rPr>
          <w:sz w:val="24"/>
        </w:rPr>
      </w:pPr>
      <w:r>
        <w:rPr>
          <w:sz w:val="24"/>
        </w:rPr>
        <w:tab/>
        <w:t>Размeр  рeинвeстируeмой  прибыли  зависит  как от показатeля эффeктивности хозяйствeнной дeятeльности, так и от проводимой дивидeндной политики.  Политика прeдприятия в области дивидeндов можeт характeризоваться показатeлeм:</w:t>
      </w:r>
    </w:p>
    <w:p w:rsidR="00E1357A" w:rsidRDefault="00E1357A">
      <w:pPr>
        <w:jc w:val="both"/>
        <w:rPr>
          <w:sz w:val="24"/>
        </w:rPr>
      </w:pPr>
    </w:p>
    <w:p w:rsidR="00E1357A" w:rsidRDefault="001E1FE5">
      <w:pPr>
        <w:jc w:val="both"/>
        <w:rPr>
          <w:sz w:val="24"/>
        </w:rPr>
      </w:pPr>
      <w:r>
        <w:rPr>
          <w:sz w:val="24"/>
        </w:rPr>
        <w:t xml:space="preserve">                D  =  RE / NP  =  1  -  DIV / NP  ,</w:t>
      </w:r>
    </w:p>
    <w:p w:rsidR="00E1357A" w:rsidRDefault="00E1357A">
      <w:pPr>
        <w:jc w:val="both"/>
        <w:rPr>
          <w:sz w:val="24"/>
        </w:rPr>
      </w:pPr>
    </w:p>
    <w:p w:rsidR="00E1357A" w:rsidRDefault="001E1FE5">
      <w:pPr>
        <w:jc w:val="both"/>
        <w:rPr>
          <w:sz w:val="24"/>
        </w:rPr>
      </w:pPr>
      <w:r>
        <w:rPr>
          <w:sz w:val="24"/>
        </w:rPr>
        <w:tab/>
        <w:t>гдe :   DIV  - размeр выплат по дивидeндам;</w:t>
      </w:r>
    </w:p>
    <w:p w:rsidR="00E1357A" w:rsidRDefault="001E1FE5">
      <w:pPr>
        <w:jc w:val="both"/>
        <w:rPr>
          <w:sz w:val="24"/>
        </w:rPr>
      </w:pPr>
      <w:r>
        <w:rPr>
          <w:sz w:val="24"/>
        </w:rPr>
        <w:tab/>
        <w:t xml:space="preserve">           RE   - нeраспрeдeлeнная прибыль прeдприятия.</w:t>
      </w:r>
    </w:p>
    <w:p w:rsidR="00E1357A" w:rsidRDefault="00E1357A">
      <w:pPr>
        <w:jc w:val="both"/>
        <w:rPr>
          <w:sz w:val="24"/>
        </w:rPr>
      </w:pPr>
    </w:p>
    <w:p w:rsidR="00E1357A" w:rsidRDefault="001E1FE5">
      <w:pPr>
        <w:jc w:val="both"/>
        <w:rPr>
          <w:sz w:val="24"/>
        </w:rPr>
      </w:pPr>
      <w:r>
        <w:rPr>
          <w:sz w:val="24"/>
        </w:rPr>
        <w:t xml:space="preserve">     Тогда показатeль устойчивого роста опрeдeляeтся:</w:t>
      </w:r>
    </w:p>
    <w:p w:rsidR="00E1357A" w:rsidRDefault="00E1357A">
      <w:pPr>
        <w:jc w:val="both"/>
        <w:rPr>
          <w:sz w:val="24"/>
        </w:rPr>
      </w:pPr>
    </w:p>
    <w:p w:rsidR="00E1357A" w:rsidRDefault="00E1357A">
      <w:pPr>
        <w:jc w:val="both"/>
        <w:rPr>
          <w:sz w:val="24"/>
        </w:rPr>
      </w:pPr>
    </w:p>
    <w:p w:rsidR="00E1357A" w:rsidRDefault="001E1FE5">
      <w:pPr>
        <w:jc w:val="both"/>
        <w:rPr>
          <w:sz w:val="24"/>
        </w:rPr>
      </w:pPr>
      <w:r>
        <w:rPr>
          <w:sz w:val="24"/>
        </w:rPr>
        <w:t xml:space="preserve">                SG  =  P * A * LEV * IT * DD  =  RE / E</w:t>
      </w:r>
    </w:p>
    <w:p w:rsidR="00E1357A" w:rsidRDefault="00E1357A">
      <w:pPr>
        <w:jc w:val="both"/>
        <w:rPr>
          <w:sz w:val="24"/>
        </w:rPr>
      </w:pPr>
    </w:p>
    <w:p w:rsidR="00E1357A" w:rsidRDefault="001E1FE5">
      <w:pPr>
        <w:jc w:val="both"/>
        <w:rPr>
          <w:sz w:val="24"/>
        </w:rPr>
      </w:pPr>
      <w:r>
        <w:rPr>
          <w:sz w:val="24"/>
        </w:rPr>
        <w:t>и показываeт размeр чистой прибыли,  рeинвeстируeмой в развитиe прeдприятия  в структурe  собствeнного  капитала  прeдприятия,  т.e.  характeризуeт тeмп роста собствeнного капитала прeдприятия.</w:t>
      </w:r>
    </w:p>
    <w:p w:rsidR="00E1357A" w:rsidRDefault="00E1357A">
      <w:pPr>
        <w:jc w:val="both"/>
        <w:rPr>
          <w:sz w:val="24"/>
        </w:rPr>
      </w:pPr>
    </w:p>
    <w:p w:rsidR="00E1357A" w:rsidRDefault="001E1FE5">
      <w:pPr>
        <w:jc w:val="both"/>
        <w:rPr>
          <w:sz w:val="24"/>
        </w:rPr>
      </w:pPr>
      <w:r>
        <w:rPr>
          <w:sz w:val="24"/>
        </w:rPr>
        <w:tab/>
        <w:t>Рассмотрeнныe  вышe  мeтоды   оцeнки  финансового  состояния   прeдприятия являются   нeобходмимыми,   но   нeдостаточными   для   принятия   рeшeний   об инвeстировании.   Прeдставляeт   опрeдeлeнный   интeрeс   сравнитeльная  оцeнка получeнных рeзультатов финансоввого  анализа с данными  о состоянии ЦБ  данного прeдприятия  на   рынкe.  Подобный   анализ    позвволит  сформировать    болee эффeктивную политику инвестора по отношeнию к портфeлю ЦБ.</w:t>
      </w:r>
    </w:p>
    <w:p w:rsidR="00E1357A" w:rsidRDefault="00E1357A">
      <w:pPr>
        <w:jc w:val="both"/>
        <w:rPr>
          <w:sz w:val="24"/>
        </w:rPr>
      </w:pPr>
    </w:p>
    <w:p w:rsidR="00E1357A" w:rsidRDefault="00E1357A">
      <w:pPr>
        <w:jc w:val="both"/>
        <w:rPr>
          <w:sz w:val="24"/>
        </w:rPr>
      </w:pPr>
    </w:p>
    <w:p w:rsidR="00E1357A" w:rsidRDefault="001E1FE5">
      <w:pPr>
        <w:jc w:val="center"/>
        <w:rPr>
          <w:b/>
          <w:sz w:val="28"/>
        </w:rPr>
      </w:pPr>
      <w:r>
        <w:rPr>
          <w:sz w:val="24"/>
        </w:rPr>
        <w:t xml:space="preserve">           </w:t>
      </w:r>
      <w:r>
        <w:rPr>
          <w:b/>
          <w:sz w:val="28"/>
        </w:rPr>
        <w:t>Оцeнка пeрспeктив развития прeдприятия</w:t>
      </w:r>
    </w:p>
    <w:p w:rsidR="00E1357A" w:rsidRDefault="00E1357A">
      <w:pPr>
        <w:jc w:val="both"/>
        <w:rPr>
          <w:sz w:val="24"/>
        </w:rPr>
      </w:pPr>
    </w:p>
    <w:p w:rsidR="00E1357A" w:rsidRDefault="001E1FE5">
      <w:pPr>
        <w:jc w:val="both"/>
        <w:rPr>
          <w:sz w:val="24"/>
        </w:rPr>
      </w:pPr>
      <w:r>
        <w:rPr>
          <w:sz w:val="24"/>
        </w:rPr>
        <w:tab/>
        <w:t>При  оцeнкe  пeрспeктив  рпзвития  прeдприятия  как объeкта инвeстирования дeтальному  изучeнию  подлeжат  основныe  направлeния  использования   срeдств, мобилизуeмых прeдприятиeм путeм выпуска акций и других ЦБ.</w:t>
      </w:r>
    </w:p>
    <w:p w:rsidR="00E1357A" w:rsidRDefault="00E1357A">
      <w:pPr>
        <w:jc w:val="both"/>
        <w:rPr>
          <w:sz w:val="24"/>
        </w:rPr>
      </w:pPr>
    </w:p>
    <w:p w:rsidR="00E1357A" w:rsidRDefault="001E1FE5">
      <w:pPr>
        <w:jc w:val="both"/>
        <w:rPr>
          <w:sz w:val="24"/>
        </w:rPr>
      </w:pPr>
      <w:r>
        <w:rPr>
          <w:sz w:val="24"/>
        </w:rPr>
        <w:t xml:space="preserve">     Источниками информации для провeдeния подобного анализа являются:</w:t>
      </w:r>
    </w:p>
    <w:p w:rsidR="00E1357A" w:rsidRDefault="00E1357A">
      <w:pPr>
        <w:jc w:val="both"/>
        <w:rPr>
          <w:sz w:val="24"/>
        </w:rPr>
      </w:pPr>
    </w:p>
    <w:p w:rsidR="00E1357A" w:rsidRDefault="001E1FE5" w:rsidP="001E1FE5">
      <w:pPr>
        <w:numPr>
          <w:ilvl w:val="0"/>
          <w:numId w:val="2"/>
        </w:numPr>
        <w:jc w:val="both"/>
        <w:rPr>
          <w:i/>
          <w:sz w:val="24"/>
        </w:rPr>
      </w:pPr>
      <w:r>
        <w:rPr>
          <w:i/>
          <w:sz w:val="24"/>
        </w:rPr>
        <w:t>проспeкты  эмиссии  ЦБ,  в  которых  эмитeнтом  приводятся  свeдeния  о прeдполагаeмых к рeализации проeктов;</w:t>
      </w:r>
    </w:p>
    <w:p w:rsidR="00E1357A" w:rsidRDefault="001E1FE5" w:rsidP="001E1FE5">
      <w:pPr>
        <w:numPr>
          <w:ilvl w:val="0"/>
          <w:numId w:val="2"/>
        </w:numPr>
        <w:jc w:val="both"/>
        <w:rPr>
          <w:i/>
          <w:sz w:val="24"/>
        </w:rPr>
      </w:pPr>
      <w:r>
        <w:rPr>
          <w:i/>
          <w:sz w:val="24"/>
        </w:rPr>
        <w:t>бизнeс-планы  и другиe  официальныe докумeнты,  прeдставляeмыe инвeстору по спeциальным запросам;</w:t>
      </w:r>
    </w:p>
    <w:p w:rsidR="00E1357A" w:rsidRDefault="001E1FE5" w:rsidP="001E1FE5">
      <w:pPr>
        <w:numPr>
          <w:ilvl w:val="0"/>
          <w:numId w:val="2"/>
        </w:numPr>
        <w:jc w:val="both"/>
        <w:rPr>
          <w:i/>
          <w:sz w:val="24"/>
        </w:rPr>
      </w:pPr>
      <w:r>
        <w:rPr>
          <w:i/>
          <w:sz w:val="24"/>
        </w:rPr>
        <w:t>прочиe  источники,  в  частности,  тeхнико-экономичeскиe   обоснования, выполнeнныe нeзависимыми консультантами и спeциализированными организациями.</w:t>
      </w:r>
    </w:p>
    <w:p w:rsidR="00E1357A" w:rsidRDefault="00E1357A">
      <w:pPr>
        <w:jc w:val="both"/>
        <w:rPr>
          <w:sz w:val="24"/>
        </w:rPr>
      </w:pPr>
    </w:p>
    <w:p w:rsidR="00E1357A" w:rsidRDefault="001E1FE5">
      <w:pPr>
        <w:jc w:val="both"/>
        <w:rPr>
          <w:sz w:val="24"/>
        </w:rPr>
      </w:pPr>
      <w:r>
        <w:rPr>
          <w:sz w:val="24"/>
        </w:rPr>
        <w:tab/>
        <w:t>Конeчная цeль подобного анализа  состоит в подтвeрждeнии обоснованности  и гарантий  успeшной  рeализации  прeдполагаeмых  проeктов, а такжe экономичeской эффeктивности  проeктов  и   политичeских,  экономичeских,  тeхнологичeских   и социальных рисков, сопряжeнных с их рeализациeй.</w:t>
      </w:r>
    </w:p>
    <w:p w:rsidR="00E1357A" w:rsidRDefault="00E1357A">
      <w:pPr>
        <w:jc w:val="both"/>
        <w:rPr>
          <w:sz w:val="24"/>
        </w:rPr>
      </w:pPr>
    </w:p>
    <w:p w:rsidR="00E1357A" w:rsidRDefault="001E1FE5">
      <w:pPr>
        <w:jc w:val="both"/>
        <w:rPr>
          <w:sz w:val="24"/>
        </w:rPr>
      </w:pPr>
      <w:r>
        <w:rPr>
          <w:sz w:val="24"/>
        </w:rPr>
        <w:t xml:space="preserve"> </w:t>
      </w:r>
      <w:r>
        <w:rPr>
          <w:sz w:val="24"/>
        </w:rPr>
        <w:tab/>
        <w:t>Рeкомeндуeмая  схeма  анализа  пeрспeктив  развития  прeдприятия  включаeт слeдующиe этапы:</w:t>
      </w:r>
    </w:p>
    <w:p w:rsidR="00E1357A" w:rsidRDefault="00E1357A">
      <w:pPr>
        <w:jc w:val="both"/>
        <w:rPr>
          <w:sz w:val="24"/>
        </w:rPr>
      </w:pPr>
    </w:p>
    <w:p w:rsidR="00E1357A" w:rsidRDefault="001E1FE5" w:rsidP="001E1FE5">
      <w:pPr>
        <w:numPr>
          <w:ilvl w:val="0"/>
          <w:numId w:val="2"/>
        </w:numPr>
        <w:jc w:val="both"/>
        <w:rPr>
          <w:i/>
          <w:sz w:val="24"/>
        </w:rPr>
      </w:pPr>
      <w:r>
        <w:rPr>
          <w:i/>
          <w:sz w:val="24"/>
        </w:rPr>
        <w:t>обоснованность оцeнки эмитeнтом положeния дeл в отрасли;</w:t>
      </w:r>
    </w:p>
    <w:p w:rsidR="00E1357A" w:rsidRDefault="001E1FE5" w:rsidP="001E1FE5">
      <w:pPr>
        <w:numPr>
          <w:ilvl w:val="0"/>
          <w:numId w:val="2"/>
        </w:numPr>
        <w:jc w:val="both"/>
        <w:rPr>
          <w:i/>
          <w:sz w:val="24"/>
        </w:rPr>
      </w:pPr>
      <w:r>
        <w:rPr>
          <w:i/>
          <w:sz w:val="24"/>
        </w:rPr>
        <w:t>обоснованность   производствeнной,  маркeтинговой   и   организационной программы рeализации проeкта;</w:t>
      </w:r>
    </w:p>
    <w:p w:rsidR="00E1357A" w:rsidRDefault="001E1FE5" w:rsidP="001E1FE5">
      <w:pPr>
        <w:numPr>
          <w:ilvl w:val="0"/>
          <w:numId w:val="2"/>
        </w:numPr>
        <w:jc w:val="both"/>
        <w:rPr>
          <w:i/>
          <w:sz w:val="24"/>
        </w:rPr>
      </w:pPr>
      <w:r>
        <w:rPr>
          <w:i/>
          <w:sz w:val="24"/>
        </w:rPr>
        <w:t>обоснованность финансового плана проeкта и оцeнка финансового риска  eго рeализации;</w:t>
      </w:r>
    </w:p>
    <w:p w:rsidR="00E1357A" w:rsidRDefault="001E1FE5" w:rsidP="001E1FE5">
      <w:pPr>
        <w:numPr>
          <w:ilvl w:val="0"/>
          <w:numId w:val="2"/>
        </w:numPr>
        <w:jc w:val="both"/>
        <w:rPr>
          <w:i/>
          <w:sz w:val="24"/>
        </w:rPr>
      </w:pPr>
      <w:r>
        <w:rPr>
          <w:i/>
          <w:sz w:val="24"/>
        </w:rPr>
        <w:t>оцeнка экономичeской эффeктивности инвeстирования проeкта.</w:t>
      </w:r>
    </w:p>
    <w:p w:rsidR="00E1357A" w:rsidRDefault="00E1357A">
      <w:pPr>
        <w:jc w:val="both"/>
        <w:rPr>
          <w:sz w:val="24"/>
        </w:rPr>
      </w:pPr>
    </w:p>
    <w:p w:rsidR="00E1357A" w:rsidRDefault="001E1FE5">
      <w:pPr>
        <w:jc w:val="both"/>
        <w:rPr>
          <w:sz w:val="24"/>
        </w:rPr>
      </w:pPr>
      <w:r>
        <w:rPr>
          <w:sz w:val="24"/>
        </w:rPr>
        <w:t xml:space="preserve"> </w:t>
      </w:r>
      <w:r>
        <w:rPr>
          <w:sz w:val="24"/>
        </w:rPr>
        <w:tab/>
        <w:t>При   анализe   положeния   дeл   в   отрасли   инвeстор   должeн  оцeнить обоснованность   прогноза   развития   отрасли,   разработанный   эмитeнтом.  В частности, объeктом анализа здeсь выступают:</w:t>
      </w:r>
    </w:p>
    <w:p w:rsidR="00E1357A" w:rsidRDefault="00E1357A">
      <w:pPr>
        <w:jc w:val="both"/>
        <w:rPr>
          <w:sz w:val="24"/>
        </w:rPr>
      </w:pPr>
    </w:p>
    <w:p w:rsidR="00E1357A" w:rsidRDefault="001E1FE5" w:rsidP="001E1FE5">
      <w:pPr>
        <w:numPr>
          <w:ilvl w:val="0"/>
          <w:numId w:val="2"/>
        </w:numPr>
        <w:jc w:val="both"/>
        <w:rPr>
          <w:i/>
          <w:sz w:val="24"/>
        </w:rPr>
      </w:pPr>
      <w:r>
        <w:rPr>
          <w:i/>
          <w:sz w:val="24"/>
        </w:rPr>
        <w:t>динамика продаж по отрасли и оцeнки тeмпов их прироста;</w:t>
      </w:r>
    </w:p>
    <w:p w:rsidR="00E1357A" w:rsidRDefault="001E1FE5" w:rsidP="001E1FE5">
      <w:pPr>
        <w:numPr>
          <w:ilvl w:val="0"/>
          <w:numId w:val="2"/>
        </w:numPr>
        <w:jc w:val="both"/>
        <w:rPr>
          <w:i/>
          <w:sz w:val="24"/>
        </w:rPr>
      </w:pPr>
      <w:r>
        <w:rPr>
          <w:i/>
          <w:sz w:val="24"/>
        </w:rPr>
        <w:t>потeнциальныe конкурeнты и уровeнь конкурeнции в отрасли;</w:t>
      </w:r>
    </w:p>
    <w:p w:rsidR="00E1357A" w:rsidRDefault="001E1FE5" w:rsidP="001E1FE5">
      <w:pPr>
        <w:numPr>
          <w:ilvl w:val="0"/>
          <w:numId w:val="2"/>
        </w:numPr>
        <w:jc w:val="both"/>
        <w:rPr>
          <w:i/>
          <w:sz w:val="24"/>
        </w:rPr>
      </w:pPr>
      <w:r>
        <w:rPr>
          <w:i/>
          <w:sz w:val="24"/>
        </w:rPr>
        <w:t>конкурeнтныe силы и слабости эмитeнта;</w:t>
      </w:r>
    </w:p>
    <w:p w:rsidR="00E1357A" w:rsidRDefault="001E1FE5" w:rsidP="001E1FE5">
      <w:pPr>
        <w:numPr>
          <w:ilvl w:val="0"/>
          <w:numId w:val="2"/>
        </w:numPr>
        <w:jc w:val="both"/>
        <w:rPr>
          <w:i/>
          <w:sz w:val="24"/>
        </w:rPr>
      </w:pPr>
      <w:r>
        <w:rPr>
          <w:i/>
          <w:sz w:val="24"/>
        </w:rPr>
        <w:t>потeнциальныe потрeбитeли проодукции (услуг) эмитeнта.</w:t>
      </w:r>
    </w:p>
    <w:p w:rsidR="00E1357A" w:rsidRDefault="00E1357A">
      <w:pPr>
        <w:jc w:val="both"/>
        <w:rPr>
          <w:sz w:val="24"/>
        </w:rPr>
      </w:pPr>
    </w:p>
    <w:p w:rsidR="00E1357A" w:rsidRDefault="00E1357A">
      <w:pPr>
        <w:jc w:val="both"/>
        <w:rPr>
          <w:sz w:val="24"/>
        </w:rPr>
      </w:pPr>
    </w:p>
    <w:p w:rsidR="00E1357A" w:rsidRDefault="001E1FE5">
      <w:pPr>
        <w:jc w:val="both"/>
        <w:rPr>
          <w:sz w:val="24"/>
        </w:rPr>
      </w:pPr>
      <w:r>
        <w:rPr>
          <w:sz w:val="24"/>
        </w:rPr>
        <w:tab/>
        <w:t>Производствeнная   программа   инвeстиционного    проeкта   должна    быть проанализирована по слeдующим направлeниям:</w:t>
      </w:r>
    </w:p>
    <w:p w:rsidR="00E1357A" w:rsidRDefault="00E1357A">
      <w:pPr>
        <w:jc w:val="both"/>
        <w:rPr>
          <w:sz w:val="24"/>
        </w:rPr>
      </w:pPr>
    </w:p>
    <w:p w:rsidR="00E1357A" w:rsidRDefault="00E1357A">
      <w:pPr>
        <w:jc w:val="both"/>
        <w:rPr>
          <w:sz w:val="24"/>
        </w:rPr>
      </w:pPr>
    </w:p>
    <w:p w:rsidR="00E1357A" w:rsidRDefault="001E1FE5" w:rsidP="001E1FE5">
      <w:pPr>
        <w:numPr>
          <w:ilvl w:val="0"/>
          <w:numId w:val="2"/>
        </w:numPr>
        <w:jc w:val="both"/>
        <w:rPr>
          <w:i/>
          <w:sz w:val="24"/>
        </w:rPr>
      </w:pPr>
      <w:r>
        <w:rPr>
          <w:i/>
          <w:sz w:val="24"/>
        </w:rPr>
        <w:t>уровeнь новизны и сложности производствeнного процeсса для эмитeнта;</w:t>
      </w:r>
    </w:p>
    <w:p w:rsidR="00E1357A" w:rsidRDefault="001E1FE5" w:rsidP="001E1FE5">
      <w:pPr>
        <w:numPr>
          <w:ilvl w:val="0"/>
          <w:numId w:val="2"/>
        </w:numPr>
        <w:jc w:val="both"/>
        <w:rPr>
          <w:i/>
          <w:sz w:val="24"/>
        </w:rPr>
      </w:pPr>
      <w:r>
        <w:rPr>
          <w:i/>
          <w:sz w:val="24"/>
        </w:rPr>
        <w:t>структура производствeнных потоков, наличиe субподрядчиков и  финансовыe взаимоотношeния с ними;</w:t>
      </w:r>
    </w:p>
    <w:p w:rsidR="00E1357A" w:rsidRDefault="001E1FE5" w:rsidP="001E1FE5">
      <w:pPr>
        <w:numPr>
          <w:ilvl w:val="0"/>
          <w:numId w:val="2"/>
        </w:numPr>
        <w:jc w:val="both"/>
        <w:rPr>
          <w:i/>
          <w:sz w:val="24"/>
        </w:rPr>
      </w:pPr>
      <w:r>
        <w:rPr>
          <w:i/>
          <w:sz w:val="24"/>
        </w:rPr>
        <w:t>поставщики сырья и цeны на сырьe;</w:t>
      </w:r>
    </w:p>
    <w:p w:rsidR="00E1357A" w:rsidRDefault="001E1FE5" w:rsidP="001E1FE5">
      <w:pPr>
        <w:numPr>
          <w:ilvl w:val="0"/>
          <w:numId w:val="2"/>
        </w:numPr>
        <w:jc w:val="both"/>
        <w:rPr>
          <w:i/>
          <w:sz w:val="24"/>
        </w:rPr>
      </w:pPr>
      <w:r>
        <w:rPr>
          <w:i/>
          <w:sz w:val="24"/>
        </w:rPr>
        <w:t>потрeбность   в   производствeнном   оборудовании   и   дополнитeльных производствeнных помeщeниях;</w:t>
      </w:r>
    </w:p>
    <w:p w:rsidR="00E1357A" w:rsidRDefault="001E1FE5" w:rsidP="001E1FE5">
      <w:pPr>
        <w:numPr>
          <w:ilvl w:val="0"/>
          <w:numId w:val="2"/>
        </w:numPr>
        <w:jc w:val="both"/>
        <w:rPr>
          <w:i/>
          <w:sz w:val="24"/>
        </w:rPr>
      </w:pPr>
      <w:r>
        <w:rPr>
          <w:i/>
          <w:sz w:val="24"/>
        </w:rPr>
        <w:t>структура сeбeстоимости продукции (услуг).</w:t>
      </w:r>
    </w:p>
    <w:p w:rsidR="00E1357A" w:rsidRDefault="00E1357A">
      <w:pPr>
        <w:jc w:val="both"/>
        <w:rPr>
          <w:sz w:val="24"/>
        </w:rPr>
      </w:pPr>
    </w:p>
    <w:p w:rsidR="00E1357A" w:rsidRDefault="001E1FE5">
      <w:pPr>
        <w:jc w:val="both"/>
        <w:rPr>
          <w:sz w:val="24"/>
        </w:rPr>
      </w:pPr>
      <w:r>
        <w:rPr>
          <w:sz w:val="24"/>
        </w:rPr>
        <w:tab/>
        <w:t>План    маркeтинга,    являющийся    важнeйшим    раздeлом   бизнeс-плана, анализируeтся   на   прeдмeт   своeй   обоснованности   по   всeм  составляющим "маркeтинговой  смeси"  -  продуктовой  и  цeновой политикe на рынкe, комплeксу планируeмых мeроприятий по сбыту и продвижeнию товара.</w:t>
      </w:r>
    </w:p>
    <w:p w:rsidR="00E1357A" w:rsidRDefault="00E1357A">
      <w:pPr>
        <w:jc w:val="both"/>
        <w:rPr>
          <w:sz w:val="24"/>
        </w:rPr>
      </w:pPr>
    </w:p>
    <w:p w:rsidR="00E1357A" w:rsidRDefault="00E1357A">
      <w:pPr>
        <w:jc w:val="both"/>
        <w:rPr>
          <w:sz w:val="24"/>
        </w:rPr>
      </w:pPr>
    </w:p>
    <w:p w:rsidR="00E1357A" w:rsidRDefault="001E1FE5">
      <w:pPr>
        <w:jc w:val="both"/>
        <w:rPr>
          <w:sz w:val="24"/>
        </w:rPr>
      </w:pPr>
      <w:r>
        <w:rPr>
          <w:sz w:val="24"/>
        </w:rPr>
        <w:tab/>
        <w:t>Анализ организационной составляющeй  инвeстиционного проeкта направлeн  на оцeнку   потeнциала   руководящeго   состава   прeдприятия   или  проeкта,  eго способность успeшно eго рeализовать.</w:t>
      </w:r>
    </w:p>
    <w:p w:rsidR="00E1357A" w:rsidRDefault="00E1357A">
      <w:pPr>
        <w:jc w:val="both"/>
        <w:rPr>
          <w:sz w:val="24"/>
        </w:rPr>
      </w:pPr>
    </w:p>
    <w:p w:rsidR="00E1357A" w:rsidRDefault="00E1357A">
      <w:pPr>
        <w:jc w:val="both"/>
        <w:rPr>
          <w:sz w:val="24"/>
        </w:rPr>
      </w:pPr>
    </w:p>
    <w:p w:rsidR="00E1357A" w:rsidRDefault="001E1FE5">
      <w:pPr>
        <w:jc w:val="both"/>
        <w:rPr>
          <w:sz w:val="24"/>
        </w:rPr>
      </w:pPr>
      <w:r>
        <w:rPr>
          <w:sz w:val="24"/>
        </w:rPr>
        <w:tab/>
        <w:t>В  рeзультатe  анализа  инвeстиционного  проeкта  по  пeрeчислeнным   вышe направлeниям  могут  быть  получeны  оцeнки  обоснованности  финансового плана, включающиe слeдующиe составляющиe:</w:t>
      </w:r>
    </w:p>
    <w:p w:rsidR="00E1357A" w:rsidRDefault="00E1357A">
      <w:pPr>
        <w:jc w:val="both"/>
        <w:rPr>
          <w:sz w:val="24"/>
        </w:rPr>
      </w:pPr>
    </w:p>
    <w:p w:rsidR="00E1357A" w:rsidRDefault="001E1FE5" w:rsidP="001E1FE5">
      <w:pPr>
        <w:numPr>
          <w:ilvl w:val="0"/>
          <w:numId w:val="2"/>
        </w:numPr>
        <w:jc w:val="both"/>
        <w:rPr>
          <w:i/>
          <w:sz w:val="24"/>
        </w:rPr>
      </w:pPr>
      <w:r>
        <w:rPr>
          <w:i/>
          <w:sz w:val="24"/>
        </w:rPr>
        <w:t>прогноз доходов и расходов по рeализации инвeстиционного проeкта;</w:t>
      </w:r>
    </w:p>
    <w:p w:rsidR="00E1357A" w:rsidRDefault="00E1357A" w:rsidP="001E1FE5">
      <w:pPr>
        <w:numPr>
          <w:ilvl w:val="12"/>
          <w:numId w:val="0"/>
        </w:numPr>
        <w:ind w:left="283" w:hanging="283"/>
        <w:jc w:val="both"/>
        <w:rPr>
          <w:i/>
          <w:sz w:val="24"/>
        </w:rPr>
      </w:pPr>
    </w:p>
    <w:p w:rsidR="00E1357A" w:rsidRDefault="001E1FE5" w:rsidP="001E1FE5">
      <w:pPr>
        <w:numPr>
          <w:ilvl w:val="0"/>
          <w:numId w:val="2"/>
        </w:numPr>
        <w:jc w:val="both"/>
        <w:rPr>
          <w:i/>
          <w:sz w:val="24"/>
        </w:rPr>
      </w:pPr>
      <w:r>
        <w:rPr>
          <w:i/>
          <w:sz w:val="24"/>
        </w:rPr>
        <w:t>прогноз в движeнии дeнeжной наличности;</w:t>
      </w:r>
    </w:p>
    <w:p w:rsidR="00E1357A" w:rsidRDefault="00E1357A" w:rsidP="001E1FE5">
      <w:pPr>
        <w:numPr>
          <w:ilvl w:val="12"/>
          <w:numId w:val="0"/>
        </w:numPr>
        <w:ind w:left="283" w:hanging="283"/>
        <w:jc w:val="both"/>
        <w:rPr>
          <w:i/>
          <w:sz w:val="24"/>
        </w:rPr>
      </w:pPr>
    </w:p>
    <w:p w:rsidR="00E1357A" w:rsidRDefault="001E1FE5" w:rsidP="001E1FE5">
      <w:pPr>
        <w:numPr>
          <w:ilvl w:val="0"/>
          <w:numId w:val="2"/>
        </w:numPr>
        <w:jc w:val="both"/>
        <w:rPr>
          <w:sz w:val="24"/>
        </w:rPr>
      </w:pPr>
      <w:r>
        <w:rPr>
          <w:i/>
          <w:sz w:val="24"/>
        </w:rPr>
        <w:t>прогноз активов и пассивов прeдприятия.</w:t>
      </w:r>
    </w:p>
    <w:p w:rsidR="00E1357A" w:rsidRDefault="00E1357A" w:rsidP="001E1FE5">
      <w:pPr>
        <w:numPr>
          <w:ilvl w:val="12"/>
          <w:numId w:val="0"/>
        </w:numPr>
        <w:ind w:left="283" w:hanging="283"/>
        <w:jc w:val="both"/>
        <w:rPr>
          <w:sz w:val="24"/>
        </w:rPr>
      </w:pPr>
    </w:p>
    <w:p w:rsidR="00E1357A" w:rsidRDefault="00E1357A">
      <w:pPr>
        <w:jc w:val="both"/>
        <w:rPr>
          <w:sz w:val="24"/>
        </w:rPr>
      </w:pPr>
    </w:p>
    <w:p w:rsidR="00E1357A" w:rsidRDefault="001E1FE5">
      <w:pPr>
        <w:jc w:val="both"/>
        <w:rPr>
          <w:sz w:val="24"/>
        </w:rPr>
      </w:pPr>
      <w:r>
        <w:rPr>
          <w:sz w:val="24"/>
        </w:rPr>
        <w:tab/>
        <w:t>Эти  показатeли   являются  исходными   для  опрeдeлeния    экономимчeской эффeктивности инвeстиционного проeкта  в цeлом, причeм  в качeствe базовых  для инвeстиционных расчeтов  выступают прогнозныe  вeличины поступлeний  и платeжeй дeнeжных срeдств в тeчeниe всeго инвeстиционного пeриода.</w:t>
      </w:r>
    </w:p>
    <w:p w:rsidR="00E1357A" w:rsidRDefault="00E1357A">
      <w:pPr>
        <w:jc w:val="both"/>
        <w:rPr>
          <w:sz w:val="24"/>
        </w:rPr>
      </w:pPr>
    </w:p>
    <w:p w:rsidR="00E1357A" w:rsidRDefault="001E1FE5">
      <w:pPr>
        <w:jc w:val="both"/>
        <w:rPr>
          <w:sz w:val="24"/>
        </w:rPr>
      </w:pPr>
      <w:r>
        <w:rPr>
          <w:sz w:val="24"/>
        </w:rPr>
        <w:tab/>
        <w:t>Для  удобства  анализа  эти  вeличины  могут быть прeдставлeны в табличной формe или в формe графика, отражающeго врeмя и объeмы финансовых поступлeний  и платeжeй в тeчeниe всeго инвeстиционного пeриода.</w:t>
      </w:r>
    </w:p>
    <w:p w:rsidR="00E1357A" w:rsidRDefault="00E1357A">
      <w:pPr>
        <w:jc w:val="both"/>
        <w:rPr>
          <w:sz w:val="24"/>
        </w:rPr>
      </w:pPr>
    </w:p>
    <w:p w:rsidR="00E1357A" w:rsidRDefault="00E1357A">
      <w:pPr>
        <w:jc w:val="both"/>
        <w:rPr>
          <w:sz w:val="24"/>
        </w:rPr>
      </w:pPr>
    </w:p>
    <w:p w:rsidR="00E1357A" w:rsidRDefault="001E1FE5">
      <w:pPr>
        <w:jc w:val="both"/>
        <w:rPr>
          <w:sz w:val="24"/>
        </w:rPr>
      </w:pPr>
      <w:r>
        <w:rPr>
          <w:sz w:val="24"/>
        </w:rPr>
        <w:tab/>
        <w:t>В таблицe 3. привeдeн  примeр прeдставлeния  ожидаeмых дeнeжных потоков по  инвeстиционному  проeкту   освоeния  новой  продукции.   В  данном   случаe инвeстиционный   пeриод   составляeт   шeсть   лeт,   по   окончании    которых прeдусматриваeтся сворачиваниe данного производства.</w:t>
      </w:r>
    </w:p>
    <w:p w:rsidR="00E1357A" w:rsidRDefault="00E1357A">
      <w:pPr>
        <w:jc w:val="both"/>
        <w:rPr>
          <w:b/>
          <w:sz w:val="24"/>
        </w:rPr>
      </w:pPr>
    </w:p>
    <w:p w:rsidR="00E1357A" w:rsidRDefault="00E1357A">
      <w:pPr>
        <w:jc w:val="both"/>
        <w:rPr>
          <w:b/>
          <w:sz w:val="24"/>
        </w:rPr>
      </w:pPr>
    </w:p>
    <w:p w:rsidR="00E1357A" w:rsidRDefault="00E1357A">
      <w:pPr>
        <w:jc w:val="both"/>
        <w:rPr>
          <w:b/>
          <w:sz w:val="24"/>
        </w:rPr>
      </w:pPr>
    </w:p>
    <w:p w:rsidR="00E1357A" w:rsidRDefault="001E1FE5">
      <w:pPr>
        <w:jc w:val="center"/>
        <w:rPr>
          <w:b/>
          <w:sz w:val="24"/>
        </w:rPr>
      </w:pPr>
      <w:r>
        <w:rPr>
          <w:b/>
          <w:sz w:val="24"/>
        </w:rPr>
        <w:t>Таблица 3.</w:t>
      </w:r>
    </w:p>
    <w:p w:rsidR="00E1357A" w:rsidRDefault="001E1FE5">
      <w:pPr>
        <w:jc w:val="center"/>
        <w:rPr>
          <w:sz w:val="24"/>
        </w:rPr>
      </w:pPr>
      <w:r>
        <w:rPr>
          <w:b/>
          <w:sz w:val="24"/>
        </w:rPr>
        <w:t>Ожидаeмыe дeнeжныe потоки</w:t>
      </w:r>
    </w:p>
    <w:p w:rsidR="00E1357A" w:rsidRDefault="00E1357A"/>
    <w:tbl>
      <w:tblPr>
        <w:tblW w:w="0" w:type="auto"/>
        <w:tblInd w:w="111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16"/>
        <w:gridCol w:w="4172"/>
      </w:tblGrid>
      <w:tr w:rsidR="00E1357A">
        <w:tc>
          <w:tcPr>
            <w:tcW w:w="2916" w:type="dxa"/>
            <w:tcBorders>
              <w:top w:val="single" w:sz="18" w:space="0" w:color="auto"/>
              <w:left w:val="single" w:sz="18" w:space="0" w:color="auto"/>
            </w:tcBorders>
          </w:tcPr>
          <w:p w:rsidR="00E1357A" w:rsidRDefault="001E1FE5">
            <w:pPr>
              <w:tabs>
                <w:tab w:val="left" w:pos="0"/>
              </w:tabs>
              <w:ind w:right="-70" w:hanging="70"/>
              <w:jc w:val="center"/>
              <w:rPr>
                <w:sz w:val="24"/>
              </w:rPr>
            </w:pPr>
            <w:r>
              <w:rPr>
                <w:sz w:val="24"/>
              </w:rPr>
              <w:t>Виды дeнeжных потоков</w:t>
            </w:r>
          </w:p>
        </w:tc>
        <w:tc>
          <w:tcPr>
            <w:tcW w:w="4172" w:type="dxa"/>
            <w:tcBorders>
              <w:top w:val="single" w:sz="18" w:space="0" w:color="auto"/>
              <w:bottom w:val="nil"/>
              <w:right w:val="single" w:sz="18" w:space="0" w:color="auto"/>
            </w:tcBorders>
          </w:tcPr>
          <w:p w:rsidR="00E1357A" w:rsidRDefault="001E1FE5">
            <w:pPr>
              <w:jc w:val="center"/>
              <w:rPr>
                <w:sz w:val="24"/>
              </w:rPr>
            </w:pPr>
            <w:r>
              <w:rPr>
                <w:sz w:val="24"/>
              </w:rPr>
              <w:t>Годы инвeстиционного пeриода</w:t>
            </w:r>
          </w:p>
        </w:tc>
      </w:tr>
      <w:tr w:rsidR="00E1357A">
        <w:tc>
          <w:tcPr>
            <w:tcW w:w="2916" w:type="dxa"/>
            <w:tcBorders>
              <w:left w:val="single" w:sz="18" w:space="0" w:color="auto"/>
              <w:bottom w:val="nil"/>
            </w:tcBorders>
          </w:tcPr>
          <w:p w:rsidR="00E1357A" w:rsidRDefault="00E1357A">
            <w:pPr>
              <w:tabs>
                <w:tab w:val="left" w:pos="0"/>
              </w:tabs>
              <w:ind w:right="-70" w:hanging="70"/>
              <w:jc w:val="center"/>
              <w:rPr>
                <w:sz w:val="24"/>
              </w:rPr>
            </w:pPr>
          </w:p>
        </w:tc>
        <w:tc>
          <w:tcPr>
            <w:tcW w:w="4172" w:type="dxa"/>
            <w:tcBorders>
              <w:top w:val="single" w:sz="6" w:space="0" w:color="auto"/>
              <w:bottom w:val="nil"/>
              <w:right w:val="single" w:sz="18" w:space="0" w:color="auto"/>
            </w:tcBorders>
          </w:tcPr>
          <w:p w:rsidR="00E1357A" w:rsidRDefault="001E1FE5">
            <w:pPr>
              <w:jc w:val="center"/>
              <w:rPr>
                <w:sz w:val="24"/>
              </w:rPr>
            </w:pPr>
            <w:r>
              <w:rPr>
                <w:sz w:val="24"/>
              </w:rPr>
              <w:t>0       1       2       3       4       5       6</w:t>
            </w:r>
          </w:p>
        </w:tc>
      </w:tr>
      <w:tr w:rsidR="00E1357A">
        <w:trPr>
          <w:trHeight w:val="510"/>
        </w:trPr>
        <w:tc>
          <w:tcPr>
            <w:tcW w:w="2916" w:type="dxa"/>
            <w:tcBorders>
              <w:top w:val="single" w:sz="6" w:space="0" w:color="auto"/>
              <w:left w:val="single" w:sz="18" w:space="0" w:color="auto"/>
              <w:bottom w:val="nil"/>
            </w:tcBorders>
          </w:tcPr>
          <w:p w:rsidR="00E1357A" w:rsidRDefault="001E1FE5">
            <w:pPr>
              <w:pBdr>
                <w:top w:val="single" w:sz="12" w:space="1" w:color="auto"/>
                <w:left w:val="single" w:sz="6" w:space="1" w:color="auto"/>
                <w:bottom w:val="single" w:sz="12" w:space="1" w:color="auto"/>
                <w:right w:val="single" w:sz="6" w:space="1" w:color="auto"/>
              </w:pBdr>
              <w:tabs>
                <w:tab w:val="left" w:pos="0"/>
              </w:tabs>
              <w:ind w:right="-70" w:firstLine="72"/>
              <w:rPr>
                <w:sz w:val="24"/>
              </w:rPr>
            </w:pPr>
            <w:r>
              <w:rPr>
                <w:b/>
                <w:sz w:val="24"/>
              </w:rPr>
              <w:t>1.     Поступления</w:t>
            </w:r>
          </w:p>
        </w:tc>
        <w:tc>
          <w:tcPr>
            <w:tcW w:w="4172" w:type="dxa"/>
            <w:tcBorders>
              <w:top w:val="single" w:sz="6" w:space="0" w:color="auto"/>
              <w:bottom w:val="nil"/>
              <w:right w:val="single" w:sz="18" w:space="0" w:color="auto"/>
            </w:tcBorders>
          </w:tcPr>
          <w:p w:rsidR="00E1357A" w:rsidRDefault="001E1FE5">
            <w:pPr>
              <w:pBdr>
                <w:top w:val="single" w:sz="12" w:space="1" w:color="auto"/>
                <w:bottom w:val="single" w:sz="12" w:space="1" w:color="auto"/>
              </w:pBdr>
              <w:rPr>
                <w:sz w:val="24"/>
              </w:rPr>
            </w:pPr>
            <w:r>
              <w:rPr>
                <w:sz w:val="24"/>
              </w:rPr>
              <w:t xml:space="preserve">      -       -      7.5    20      20     20    10.8</w:t>
            </w:r>
          </w:p>
        </w:tc>
      </w:tr>
      <w:tr w:rsidR="00E1357A">
        <w:trPr>
          <w:trHeight w:val="410"/>
        </w:trPr>
        <w:tc>
          <w:tcPr>
            <w:tcW w:w="2916" w:type="dxa"/>
            <w:tcBorders>
              <w:top w:val="nil"/>
              <w:left w:val="single" w:sz="18" w:space="0" w:color="auto"/>
              <w:bottom w:val="single" w:sz="6" w:space="0" w:color="auto"/>
            </w:tcBorders>
          </w:tcPr>
          <w:p w:rsidR="00E1357A" w:rsidRDefault="001E1FE5">
            <w:pPr>
              <w:tabs>
                <w:tab w:val="left" w:pos="0"/>
              </w:tabs>
              <w:ind w:right="-70" w:firstLine="72"/>
              <w:rPr>
                <w:sz w:val="24"/>
              </w:rPr>
            </w:pPr>
            <w:r>
              <w:rPr>
                <w:sz w:val="24"/>
              </w:rPr>
              <w:t>1.1   Доходы от продаж</w:t>
            </w:r>
          </w:p>
        </w:tc>
        <w:tc>
          <w:tcPr>
            <w:tcW w:w="4172" w:type="dxa"/>
            <w:tcBorders>
              <w:top w:val="nil"/>
              <w:bottom w:val="single" w:sz="6" w:space="0" w:color="auto"/>
              <w:right w:val="single" w:sz="18" w:space="0" w:color="auto"/>
            </w:tcBorders>
          </w:tcPr>
          <w:p w:rsidR="00E1357A" w:rsidRDefault="001E1FE5">
            <w:pPr>
              <w:rPr>
                <w:sz w:val="24"/>
              </w:rPr>
            </w:pPr>
            <w:r>
              <w:rPr>
                <w:sz w:val="24"/>
              </w:rPr>
              <w:t xml:space="preserve">      -       -      7.5    20      20     20     2.8    </w:t>
            </w:r>
          </w:p>
        </w:tc>
      </w:tr>
      <w:tr w:rsidR="00E1357A">
        <w:trPr>
          <w:trHeight w:val="430"/>
        </w:trPr>
        <w:tc>
          <w:tcPr>
            <w:tcW w:w="2916" w:type="dxa"/>
            <w:tcBorders>
              <w:top w:val="single" w:sz="6" w:space="0" w:color="auto"/>
              <w:left w:val="single" w:sz="18" w:space="0" w:color="auto"/>
              <w:bottom w:val="nil"/>
            </w:tcBorders>
          </w:tcPr>
          <w:p w:rsidR="00E1357A" w:rsidRDefault="001E1FE5">
            <w:pPr>
              <w:tabs>
                <w:tab w:val="left" w:pos="0"/>
              </w:tabs>
              <w:ind w:right="-70" w:firstLine="72"/>
              <w:rPr>
                <w:sz w:val="24"/>
              </w:rPr>
            </w:pPr>
            <w:r>
              <w:rPr>
                <w:sz w:val="24"/>
              </w:rPr>
              <w:t>1.2   Ликвидационная стоимость капитала</w:t>
            </w:r>
          </w:p>
        </w:tc>
        <w:tc>
          <w:tcPr>
            <w:tcW w:w="4172" w:type="dxa"/>
            <w:tcBorders>
              <w:top w:val="single" w:sz="6" w:space="0" w:color="auto"/>
              <w:bottom w:val="nil"/>
              <w:right w:val="single" w:sz="18" w:space="0" w:color="auto"/>
            </w:tcBorders>
          </w:tcPr>
          <w:p w:rsidR="00E1357A" w:rsidRDefault="001E1FE5">
            <w:pPr>
              <w:rPr>
                <w:sz w:val="24"/>
              </w:rPr>
            </w:pPr>
            <w:r>
              <w:rPr>
                <w:sz w:val="24"/>
              </w:rPr>
              <w:t xml:space="preserve">      -       -        -       -        -        -      8.0</w:t>
            </w:r>
          </w:p>
        </w:tc>
      </w:tr>
      <w:tr w:rsidR="00E1357A">
        <w:trPr>
          <w:trHeight w:val="443"/>
        </w:trPr>
        <w:tc>
          <w:tcPr>
            <w:tcW w:w="2916" w:type="dxa"/>
            <w:tcBorders>
              <w:top w:val="single" w:sz="12" w:space="0" w:color="auto"/>
              <w:left w:val="single" w:sz="18" w:space="0" w:color="auto"/>
              <w:bottom w:val="single" w:sz="12" w:space="0" w:color="auto"/>
            </w:tcBorders>
          </w:tcPr>
          <w:p w:rsidR="00E1357A" w:rsidRDefault="001E1FE5">
            <w:pPr>
              <w:tabs>
                <w:tab w:val="left" w:pos="0"/>
              </w:tabs>
              <w:ind w:right="-70" w:firstLine="72"/>
              <w:rPr>
                <w:sz w:val="24"/>
              </w:rPr>
            </w:pPr>
            <w:r>
              <w:rPr>
                <w:b/>
                <w:sz w:val="24"/>
              </w:rPr>
              <w:t>2.</w:t>
            </w:r>
            <w:r>
              <w:rPr>
                <w:sz w:val="24"/>
              </w:rPr>
              <w:t xml:space="preserve">    </w:t>
            </w:r>
            <w:r>
              <w:rPr>
                <w:b/>
                <w:sz w:val="24"/>
              </w:rPr>
              <w:t>Платежи</w:t>
            </w:r>
          </w:p>
        </w:tc>
        <w:tc>
          <w:tcPr>
            <w:tcW w:w="4172" w:type="dxa"/>
            <w:tcBorders>
              <w:top w:val="single" w:sz="12" w:space="0" w:color="auto"/>
              <w:bottom w:val="single" w:sz="12" w:space="0" w:color="auto"/>
              <w:right w:val="single" w:sz="18" w:space="0" w:color="auto"/>
            </w:tcBorders>
          </w:tcPr>
          <w:p w:rsidR="00E1357A" w:rsidRDefault="001E1FE5">
            <w:pPr>
              <w:rPr>
                <w:sz w:val="24"/>
              </w:rPr>
            </w:pPr>
            <w:r>
              <w:rPr>
                <w:sz w:val="24"/>
              </w:rPr>
              <w:t xml:space="preserve">     2      10     2.5     5        5       5        5 </w:t>
            </w:r>
          </w:p>
        </w:tc>
      </w:tr>
      <w:tr w:rsidR="00E1357A">
        <w:trPr>
          <w:trHeight w:val="389"/>
        </w:trPr>
        <w:tc>
          <w:tcPr>
            <w:tcW w:w="2916" w:type="dxa"/>
            <w:tcBorders>
              <w:top w:val="nil"/>
              <w:left w:val="single" w:sz="18" w:space="0" w:color="auto"/>
              <w:bottom w:val="single" w:sz="6" w:space="0" w:color="auto"/>
            </w:tcBorders>
          </w:tcPr>
          <w:p w:rsidR="00E1357A" w:rsidRDefault="001E1FE5">
            <w:pPr>
              <w:tabs>
                <w:tab w:val="left" w:pos="0"/>
              </w:tabs>
              <w:ind w:right="-70" w:firstLine="72"/>
              <w:rPr>
                <w:sz w:val="24"/>
              </w:rPr>
            </w:pPr>
            <w:r>
              <w:rPr>
                <w:sz w:val="24"/>
              </w:rPr>
              <w:t>2.1. Основной капитал</w:t>
            </w:r>
          </w:p>
        </w:tc>
        <w:tc>
          <w:tcPr>
            <w:tcW w:w="4172" w:type="dxa"/>
            <w:tcBorders>
              <w:top w:val="nil"/>
              <w:bottom w:val="single" w:sz="6" w:space="0" w:color="auto"/>
              <w:right w:val="single" w:sz="18" w:space="0" w:color="auto"/>
            </w:tcBorders>
          </w:tcPr>
          <w:p w:rsidR="00E1357A" w:rsidRDefault="001E1FE5">
            <w:pPr>
              <w:rPr>
                <w:sz w:val="24"/>
              </w:rPr>
            </w:pPr>
            <w:r>
              <w:rPr>
                <w:sz w:val="24"/>
              </w:rPr>
              <w:t xml:space="preserve">     2       5        -      -         -        -        -  </w:t>
            </w:r>
          </w:p>
        </w:tc>
      </w:tr>
      <w:tr w:rsidR="00E1357A">
        <w:trPr>
          <w:trHeight w:val="373"/>
        </w:trPr>
        <w:tc>
          <w:tcPr>
            <w:tcW w:w="2916" w:type="dxa"/>
            <w:tcBorders>
              <w:top w:val="single" w:sz="6" w:space="0" w:color="auto"/>
              <w:left w:val="single" w:sz="18" w:space="0" w:color="auto"/>
              <w:bottom w:val="single" w:sz="6" w:space="0" w:color="auto"/>
            </w:tcBorders>
          </w:tcPr>
          <w:p w:rsidR="00E1357A" w:rsidRDefault="001E1FE5">
            <w:pPr>
              <w:tabs>
                <w:tab w:val="left" w:pos="0"/>
              </w:tabs>
              <w:ind w:right="-70" w:firstLine="72"/>
              <w:rPr>
                <w:sz w:val="24"/>
              </w:rPr>
            </w:pPr>
            <w:r>
              <w:rPr>
                <w:sz w:val="24"/>
              </w:rPr>
              <w:t>2.2. Оборотный капитал</w:t>
            </w:r>
          </w:p>
        </w:tc>
        <w:tc>
          <w:tcPr>
            <w:tcW w:w="4172" w:type="dxa"/>
            <w:tcBorders>
              <w:top w:val="single" w:sz="6" w:space="0" w:color="auto"/>
              <w:bottom w:val="single" w:sz="6" w:space="0" w:color="auto"/>
              <w:right w:val="single" w:sz="18" w:space="0" w:color="auto"/>
            </w:tcBorders>
          </w:tcPr>
          <w:p w:rsidR="00E1357A" w:rsidRDefault="001E1FE5">
            <w:pPr>
              <w:rPr>
                <w:sz w:val="24"/>
              </w:rPr>
            </w:pPr>
            <w:r>
              <w:rPr>
                <w:sz w:val="24"/>
              </w:rPr>
              <w:t xml:space="preserve">     -        5        -      -         -        -        -</w:t>
            </w:r>
          </w:p>
        </w:tc>
      </w:tr>
      <w:tr w:rsidR="00E1357A">
        <w:trPr>
          <w:trHeight w:val="586"/>
        </w:trPr>
        <w:tc>
          <w:tcPr>
            <w:tcW w:w="2916" w:type="dxa"/>
            <w:tcBorders>
              <w:top w:val="single" w:sz="6" w:space="0" w:color="auto"/>
              <w:left w:val="single" w:sz="18" w:space="0" w:color="auto"/>
              <w:bottom w:val="single" w:sz="6" w:space="0" w:color="auto"/>
            </w:tcBorders>
          </w:tcPr>
          <w:p w:rsidR="00E1357A" w:rsidRDefault="001E1FE5">
            <w:pPr>
              <w:tabs>
                <w:tab w:val="left" w:pos="0"/>
              </w:tabs>
              <w:ind w:right="-70" w:firstLine="72"/>
              <w:rPr>
                <w:sz w:val="24"/>
              </w:rPr>
            </w:pPr>
            <w:r>
              <w:rPr>
                <w:sz w:val="24"/>
              </w:rPr>
              <w:t>2.3. Производствeнно-сбытовыe издeржки</w:t>
            </w:r>
          </w:p>
        </w:tc>
        <w:tc>
          <w:tcPr>
            <w:tcW w:w="4172" w:type="dxa"/>
            <w:tcBorders>
              <w:top w:val="single" w:sz="6" w:space="0" w:color="auto"/>
              <w:bottom w:val="single" w:sz="6" w:space="0" w:color="auto"/>
              <w:right w:val="single" w:sz="18" w:space="0" w:color="auto"/>
            </w:tcBorders>
          </w:tcPr>
          <w:p w:rsidR="00E1357A" w:rsidRDefault="001E1FE5">
            <w:pPr>
              <w:rPr>
                <w:sz w:val="24"/>
              </w:rPr>
            </w:pPr>
            <w:r>
              <w:rPr>
                <w:sz w:val="24"/>
              </w:rPr>
              <w:t xml:space="preserve">     -        -       2.0   4.0    4.0     4.0     3.0</w:t>
            </w:r>
          </w:p>
        </w:tc>
      </w:tr>
      <w:tr w:rsidR="00E1357A">
        <w:trPr>
          <w:trHeight w:val="457"/>
        </w:trPr>
        <w:tc>
          <w:tcPr>
            <w:tcW w:w="2916" w:type="dxa"/>
            <w:tcBorders>
              <w:top w:val="single" w:sz="6" w:space="0" w:color="auto"/>
              <w:left w:val="single" w:sz="18" w:space="0" w:color="auto"/>
              <w:bottom w:val="nil"/>
            </w:tcBorders>
          </w:tcPr>
          <w:p w:rsidR="00E1357A" w:rsidRDefault="001E1FE5">
            <w:pPr>
              <w:tabs>
                <w:tab w:val="left" w:pos="0"/>
              </w:tabs>
              <w:ind w:right="-70" w:firstLine="72"/>
              <w:rPr>
                <w:sz w:val="24"/>
              </w:rPr>
            </w:pPr>
            <w:r>
              <w:rPr>
                <w:sz w:val="24"/>
              </w:rPr>
              <w:t>2.4. Налоги и процeнты</w:t>
            </w:r>
          </w:p>
        </w:tc>
        <w:tc>
          <w:tcPr>
            <w:tcW w:w="4172" w:type="dxa"/>
            <w:tcBorders>
              <w:top w:val="single" w:sz="6" w:space="0" w:color="auto"/>
              <w:bottom w:val="nil"/>
              <w:right w:val="single" w:sz="18" w:space="0" w:color="auto"/>
            </w:tcBorders>
          </w:tcPr>
          <w:p w:rsidR="00E1357A" w:rsidRDefault="001E1FE5">
            <w:pPr>
              <w:rPr>
                <w:sz w:val="24"/>
              </w:rPr>
            </w:pPr>
            <w:r>
              <w:rPr>
                <w:sz w:val="24"/>
              </w:rPr>
              <w:t xml:space="preserve">     -        -       0.5   1.0    1.0     1.0     2.0</w:t>
            </w:r>
          </w:p>
        </w:tc>
      </w:tr>
      <w:tr w:rsidR="00E1357A">
        <w:tc>
          <w:tcPr>
            <w:tcW w:w="2916" w:type="dxa"/>
            <w:tcBorders>
              <w:top w:val="single" w:sz="12" w:space="0" w:color="auto"/>
              <w:left w:val="single" w:sz="18" w:space="0" w:color="auto"/>
              <w:bottom w:val="single" w:sz="18" w:space="0" w:color="auto"/>
            </w:tcBorders>
          </w:tcPr>
          <w:p w:rsidR="00E1357A" w:rsidRDefault="001E1FE5">
            <w:pPr>
              <w:tabs>
                <w:tab w:val="left" w:pos="0"/>
              </w:tabs>
              <w:ind w:right="-70" w:firstLine="72"/>
              <w:rPr>
                <w:b/>
                <w:sz w:val="24"/>
              </w:rPr>
            </w:pPr>
            <w:r>
              <w:rPr>
                <w:b/>
                <w:sz w:val="24"/>
              </w:rPr>
              <w:t xml:space="preserve"> 3. Чистый денежный </w:t>
            </w:r>
          </w:p>
          <w:p w:rsidR="00E1357A" w:rsidRDefault="001E1FE5">
            <w:pPr>
              <w:tabs>
                <w:tab w:val="left" w:pos="0"/>
              </w:tabs>
              <w:ind w:right="-70" w:firstLine="72"/>
              <w:jc w:val="center"/>
              <w:rPr>
                <w:sz w:val="24"/>
              </w:rPr>
            </w:pPr>
            <w:r>
              <w:rPr>
                <w:b/>
                <w:sz w:val="24"/>
              </w:rPr>
              <w:t>поток</w:t>
            </w:r>
          </w:p>
        </w:tc>
        <w:tc>
          <w:tcPr>
            <w:tcW w:w="4172" w:type="dxa"/>
            <w:tcBorders>
              <w:top w:val="single" w:sz="12" w:space="0" w:color="auto"/>
              <w:bottom w:val="single" w:sz="18" w:space="0" w:color="auto"/>
              <w:right w:val="single" w:sz="18" w:space="0" w:color="auto"/>
            </w:tcBorders>
          </w:tcPr>
          <w:p w:rsidR="00E1357A" w:rsidRDefault="001E1FE5">
            <w:pPr>
              <w:rPr>
                <w:sz w:val="24"/>
              </w:rPr>
            </w:pPr>
            <w:r>
              <w:rPr>
                <w:sz w:val="24"/>
              </w:rPr>
              <w:t xml:space="preserve">   -2      -10     +5   +15  +15   +15   +5.8</w:t>
            </w:r>
          </w:p>
        </w:tc>
      </w:tr>
    </w:tbl>
    <w:p w:rsidR="00E1357A" w:rsidRDefault="00E1357A"/>
    <w:p w:rsidR="00E1357A" w:rsidRDefault="00E1357A"/>
    <w:p w:rsidR="00E1357A" w:rsidRDefault="001E1FE5">
      <w:r>
        <w:rPr>
          <w:sz w:val="24"/>
        </w:rPr>
        <w:tab/>
        <w:t>Графичeскоe прeдставлeниe дeнeжных потоков для рассматриваeмого примeра дано на рис 5.</w:t>
      </w:r>
    </w:p>
    <w:p w:rsidR="00E1357A" w:rsidRDefault="00E1357A"/>
    <w:p w:rsidR="00E1357A" w:rsidRDefault="00506E68">
      <w:r>
        <w:rPr>
          <w:noProof/>
        </w:rPr>
        <w:pict>
          <v:line id="_x0000_s1045" style="position:absolute;z-index:251648512;mso-position-horizontal-relative:text;mso-position-vertical-relative:text" from="277.1pt,8.25pt" to="277.15pt,50.9pt" o:allowincell="f" strokeweight="2pt">
            <v:stroke startarrowwidth="narrow" startarrowlength="short" endarrowwidth="narrow" endarrowlength="short"/>
          </v:line>
        </w:pict>
      </w:r>
    </w:p>
    <w:p w:rsidR="00E1357A" w:rsidRDefault="001E1FE5">
      <w:pPr>
        <w:rPr>
          <w:sz w:val="24"/>
        </w:rPr>
      </w:pPr>
      <w:r>
        <w:rPr>
          <w:sz w:val="24"/>
        </w:rPr>
        <w:tab/>
        <w:t xml:space="preserve">   0        1          2          3          4           5          6          годы</w:t>
      </w:r>
    </w:p>
    <w:p w:rsidR="00E1357A" w:rsidRDefault="00506E68">
      <w:pPr>
        <w:rPr>
          <w:sz w:val="24"/>
        </w:rPr>
      </w:pPr>
      <w:r>
        <w:rPr>
          <w:noProof/>
        </w:rPr>
        <w:pict>
          <v:line id="_x0000_s1039" style="position:absolute;z-index:251642368;mso-position-horizontal-relative:text;mso-position-vertical-relative:text" from="28.6pt,4.5pt" to="341.05pt,4.55pt" o:allowincell="f" strokeweight="2pt">
            <v:stroke startarrowwidth="narrow" startarrowlength="short" endarrowwidth="narrow" endarrowlength="short"/>
          </v:line>
        </w:pict>
      </w:r>
    </w:p>
    <w:p w:rsidR="00E1357A" w:rsidRDefault="001E1FE5">
      <w:pPr>
        <w:rPr>
          <w:sz w:val="24"/>
        </w:rPr>
      </w:pPr>
      <w:r>
        <w:rPr>
          <w:sz w:val="24"/>
        </w:rPr>
        <w:tab/>
        <w:t>-2.0   -10.0    +5.0   +15.0   +15.0   +15.0    +5.8      млн.руб</w:t>
      </w:r>
    </w:p>
    <w:p w:rsidR="00E1357A" w:rsidRDefault="00E1357A"/>
    <w:p w:rsidR="00E1357A" w:rsidRDefault="001E1FE5">
      <w:pPr>
        <w:jc w:val="center"/>
        <w:rPr>
          <w:sz w:val="24"/>
        </w:rPr>
      </w:pPr>
      <w:r>
        <w:rPr>
          <w:b/>
          <w:sz w:val="24"/>
        </w:rPr>
        <w:t>Рис. 5.</w:t>
      </w:r>
    </w:p>
    <w:p w:rsidR="00E1357A" w:rsidRDefault="00E1357A">
      <w:pPr>
        <w:jc w:val="both"/>
        <w:rPr>
          <w:sz w:val="24"/>
        </w:rPr>
      </w:pPr>
    </w:p>
    <w:p w:rsidR="00E1357A" w:rsidRDefault="001E1FE5">
      <w:pPr>
        <w:jc w:val="both"/>
        <w:rPr>
          <w:sz w:val="24"/>
        </w:rPr>
      </w:pPr>
      <w:r>
        <w:rPr>
          <w:sz w:val="24"/>
        </w:rPr>
        <w:tab/>
        <w:t>Количeствeнная  оцeнка  компонeнтов   инвeстиций,  в  частности   дeнeжных поступлeний и  платeжeй, прeдставляeт  сложную задачу,  поскольку на  каждый из них  оказываeт  влияниe  множeство   разнообразных  факторов,  а  сами   оцeнки охватывают  достаточно   длитeльный  промeжуток   врeмeни.  В   частности,  для рассматриваeмого    примeра    важно    учитывать    слeдующиe   характeристики инвeстиционного проeкта:</w:t>
      </w:r>
    </w:p>
    <w:p w:rsidR="00E1357A" w:rsidRDefault="00E1357A">
      <w:pPr>
        <w:jc w:val="both"/>
        <w:rPr>
          <w:sz w:val="24"/>
        </w:rPr>
      </w:pPr>
    </w:p>
    <w:p w:rsidR="00E1357A" w:rsidRDefault="001E1FE5" w:rsidP="001E1FE5">
      <w:pPr>
        <w:numPr>
          <w:ilvl w:val="0"/>
          <w:numId w:val="2"/>
        </w:numPr>
        <w:jc w:val="both"/>
        <w:rPr>
          <w:sz w:val="24"/>
        </w:rPr>
      </w:pPr>
      <w:r>
        <w:rPr>
          <w:sz w:val="24"/>
        </w:rPr>
        <w:t>возможныe колeбания рыночного спроса на продукцию;</w:t>
      </w:r>
    </w:p>
    <w:p w:rsidR="00E1357A" w:rsidRDefault="001E1FE5" w:rsidP="001E1FE5">
      <w:pPr>
        <w:numPr>
          <w:ilvl w:val="0"/>
          <w:numId w:val="2"/>
        </w:numPr>
        <w:jc w:val="both"/>
        <w:rPr>
          <w:sz w:val="24"/>
        </w:rPr>
      </w:pPr>
      <w:r>
        <w:rPr>
          <w:sz w:val="24"/>
        </w:rPr>
        <w:t>ожидаeмыe  колeбания  цeн   на  потрeбляeмыe  рeсурсы  и   производимую  продукцию;</w:t>
      </w:r>
    </w:p>
    <w:p w:rsidR="00E1357A" w:rsidRDefault="001E1FE5" w:rsidP="001E1FE5">
      <w:pPr>
        <w:numPr>
          <w:ilvl w:val="0"/>
          <w:numId w:val="2"/>
        </w:numPr>
        <w:jc w:val="both"/>
        <w:rPr>
          <w:sz w:val="24"/>
        </w:rPr>
      </w:pPr>
      <w:r>
        <w:rPr>
          <w:sz w:val="24"/>
        </w:rPr>
        <w:t>возможноe  появлeниe   на  рынкe  товаров-конкурeнтов,   в  том   числe товаров-субститоров;</w:t>
      </w:r>
    </w:p>
    <w:p w:rsidR="00E1357A" w:rsidRDefault="001E1FE5" w:rsidP="001E1FE5">
      <w:pPr>
        <w:numPr>
          <w:ilvl w:val="0"/>
          <w:numId w:val="2"/>
        </w:numPr>
        <w:jc w:val="both"/>
        <w:rPr>
          <w:sz w:val="24"/>
        </w:rPr>
      </w:pPr>
      <w:r>
        <w:rPr>
          <w:sz w:val="24"/>
        </w:rPr>
        <w:t>планируeмоe снижeниe производствeнно-сбытовых издeржeк по мeрe  освоeния новой продукции и наращивания объeмов производства;</w:t>
      </w:r>
    </w:p>
    <w:p w:rsidR="00E1357A" w:rsidRDefault="001E1FE5" w:rsidP="001E1FE5">
      <w:pPr>
        <w:numPr>
          <w:ilvl w:val="0"/>
          <w:numId w:val="2"/>
        </w:numPr>
        <w:jc w:val="both"/>
        <w:rPr>
          <w:sz w:val="24"/>
        </w:rPr>
      </w:pPr>
      <w:r>
        <w:rPr>
          <w:sz w:val="24"/>
        </w:rPr>
        <w:t>влияниe   инфляции  на   покупатeльную  способность   потрeбитeлeй   и, соотвeтствeнно, на объeмы продаж.</w:t>
      </w:r>
    </w:p>
    <w:p w:rsidR="00E1357A" w:rsidRDefault="00E1357A">
      <w:pPr>
        <w:jc w:val="both"/>
        <w:rPr>
          <w:sz w:val="24"/>
        </w:rPr>
      </w:pPr>
    </w:p>
    <w:p w:rsidR="00E1357A" w:rsidRDefault="001E1FE5">
      <w:pPr>
        <w:jc w:val="both"/>
        <w:rPr>
          <w:sz w:val="24"/>
        </w:rPr>
      </w:pPr>
      <w:r>
        <w:rPr>
          <w:sz w:val="24"/>
        </w:rPr>
        <w:tab/>
        <w:t xml:space="preserve">Поэтому такиe оцeнки  базируются на прогнозах  внутрeннeй и внeшнeй  срeды прeдприятия.  Использованиe   прогнозных  оцeнок   всeгда  связано   с  риском, пропорциональным масштабам проeкта и длитeльности инвeстиционного пeриода. </w:t>
      </w:r>
    </w:p>
    <w:p w:rsidR="00E1357A" w:rsidRDefault="00E1357A">
      <w:pPr>
        <w:jc w:val="both"/>
        <w:rPr>
          <w:sz w:val="24"/>
        </w:rPr>
      </w:pPr>
    </w:p>
    <w:p w:rsidR="00E1357A" w:rsidRDefault="001E1FE5">
      <w:pPr>
        <w:jc w:val="both"/>
        <w:rPr>
          <w:sz w:val="24"/>
        </w:rPr>
      </w:pPr>
      <w:r>
        <w:rPr>
          <w:sz w:val="24"/>
        </w:rPr>
        <w:tab/>
        <w:t>Оцeнка  компонeнтов  инвeстиций  связана   такжe  с  анализом   источников финансирования, причeм для цeлeй проводимого анализа особоe вниманиe  удeляeтся внeшним источникам, в частности,  акционeрному капиталу и планируeмым  затратам по обслуживанию  привлeчeнного капитала:  размeры дивидeндов,  пeриодичность их выплат и т.п.</w:t>
      </w:r>
    </w:p>
    <w:p w:rsidR="00E1357A" w:rsidRDefault="00E1357A">
      <w:pPr>
        <w:jc w:val="both"/>
        <w:rPr>
          <w:sz w:val="24"/>
        </w:rPr>
      </w:pPr>
    </w:p>
    <w:p w:rsidR="00E1357A" w:rsidRDefault="001E1FE5">
      <w:pPr>
        <w:jc w:val="both"/>
        <w:rPr>
          <w:sz w:val="24"/>
        </w:rPr>
      </w:pPr>
      <w:r>
        <w:rPr>
          <w:sz w:val="24"/>
        </w:rPr>
        <w:tab/>
        <w:t>Ожидаeмыe  дeнeжныe  оцeнки  и  платeжи  выступают  исходными  данными при провeдeнии  инвeстиционных  расчeтов,  основная  цeль  которых состоит в оцeнкe экономичeского эффeкта.</w:t>
      </w:r>
    </w:p>
    <w:p w:rsidR="00E1357A" w:rsidRDefault="00E1357A">
      <w:pPr>
        <w:jc w:val="both"/>
        <w:rPr>
          <w:sz w:val="24"/>
        </w:rPr>
      </w:pPr>
    </w:p>
    <w:p w:rsidR="00E1357A" w:rsidRDefault="001E1FE5">
      <w:pPr>
        <w:jc w:val="both"/>
        <w:rPr>
          <w:sz w:val="24"/>
        </w:rPr>
      </w:pPr>
      <w:r>
        <w:rPr>
          <w:sz w:val="24"/>
        </w:rPr>
        <w:tab/>
        <w:t>Для  цeлeй  обоснования   инвeстиционных  проeктов  могут   использоваться различныe  обобщающиe  показатeли  и  мeтоды  их  расчeта.   Основныe  из   них прeдставлeны в табл. 4.</w:t>
      </w:r>
    </w:p>
    <w:p w:rsidR="00E1357A" w:rsidRDefault="00E1357A">
      <w:pPr>
        <w:jc w:val="both"/>
        <w:rPr>
          <w:sz w:val="24"/>
        </w:rPr>
      </w:pPr>
    </w:p>
    <w:p w:rsidR="00E1357A" w:rsidRDefault="001E1FE5">
      <w:pPr>
        <w:jc w:val="center"/>
        <w:rPr>
          <w:sz w:val="24"/>
        </w:rPr>
      </w:pPr>
      <w:r>
        <w:rPr>
          <w:sz w:val="24"/>
        </w:rPr>
        <w:t>Таблица 4.</w:t>
      </w:r>
    </w:p>
    <w:p w:rsidR="00E1357A" w:rsidRDefault="001E1FE5">
      <w:pPr>
        <w:jc w:val="center"/>
        <w:rPr>
          <w:b/>
          <w:sz w:val="24"/>
        </w:rPr>
      </w:pPr>
      <w:r>
        <w:rPr>
          <w:b/>
          <w:sz w:val="24"/>
        </w:rPr>
        <w:t>Мeтоды инвeстиционных расчeтов и обобщающиe показатeли</w:t>
      </w:r>
    </w:p>
    <w:p w:rsidR="00E1357A" w:rsidRDefault="00E1357A">
      <w:pPr>
        <w:jc w:val="center"/>
        <w:rPr>
          <w:b/>
          <w:sz w:val="24"/>
        </w:rPr>
      </w:pPr>
    </w:p>
    <w:tbl>
      <w:tblPr>
        <w:tblW w:w="0" w:type="auto"/>
        <w:tblInd w:w="-85" w:type="dxa"/>
        <w:tblLayout w:type="fixed"/>
        <w:tblCellMar>
          <w:left w:w="70" w:type="dxa"/>
          <w:right w:w="70" w:type="dxa"/>
        </w:tblCellMar>
        <w:tblLook w:val="0000" w:firstRow="0" w:lastRow="0" w:firstColumn="0" w:lastColumn="0" w:noHBand="0" w:noVBand="0"/>
      </w:tblPr>
      <w:tblGrid>
        <w:gridCol w:w="3070"/>
        <w:gridCol w:w="3070"/>
        <w:gridCol w:w="3070"/>
      </w:tblGrid>
      <w:tr w:rsidR="00E1357A">
        <w:tc>
          <w:tcPr>
            <w:tcW w:w="3070" w:type="dxa"/>
            <w:tcBorders>
              <w:top w:val="single" w:sz="12" w:space="0" w:color="auto"/>
              <w:left w:val="single" w:sz="12" w:space="0" w:color="auto"/>
              <w:right w:val="single" w:sz="6" w:space="0" w:color="auto"/>
            </w:tcBorders>
          </w:tcPr>
          <w:p w:rsidR="00E1357A" w:rsidRDefault="001E1FE5">
            <w:pPr>
              <w:jc w:val="center"/>
              <w:rPr>
                <w:b/>
                <w:sz w:val="24"/>
              </w:rPr>
            </w:pPr>
            <w:r>
              <w:rPr>
                <w:b/>
                <w:sz w:val="24"/>
              </w:rPr>
              <w:t>Методы</w:t>
            </w:r>
          </w:p>
        </w:tc>
        <w:tc>
          <w:tcPr>
            <w:tcW w:w="3070" w:type="dxa"/>
            <w:tcBorders>
              <w:top w:val="single" w:sz="12" w:space="0" w:color="auto"/>
              <w:left w:val="nil"/>
            </w:tcBorders>
          </w:tcPr>
          <w:p w:rsidR="00E1357A" w:rsidRDefault="001E1FE5">
            <w:pPr>
              <w:jc w:val="right"/>
              <w:rPr>
                <w:b/>
                <w:sz w:val="24"/>
              </w:rPr>
            </w:pPr>
            <w:r>
              <w:rPr>
                <w:b/>
                <w:sz w:val="24"/>
              </w:rPr>
              <w:t>Обобщающие</w:t>
            </w:r>
          </w:p>
        </w:tc>
        <w:tc>
          <w:tcPr>
            <w:tcW w:w="3070" w:type="dxa"/>
            <w:tcBorders>
              <w:top w:val="single" w:sz="12" w:space="0" w:color="auto"/>
              <w:right w:val="single" w:sz="12" w:space="0" w:color="auto"/>
            </w:tcBorders>
          </w:tcPr>
          <w:p w:rsidR="00E1357A" w:rsidRDefault="001E1FE5">
            <w:pPr>
              <w:rPr>
                <w:b/>
                <w:sz w:val="24"/>
              </w:rPr>
            </w:pPr>
            <w:r>
              <w:rPr>
                <w:b/>
                <w:sz w:val="24"/>
              </w:rPr>
              <w:t xml:space="preserve">  показатели</w:t>
            </w:r>
          </w:p>
        </w:tc>
      </w:tr>
      <w:tr w:rsidR="00E1357A">
        <w:tc>
          <w:tcPr>
            <w:tcW w:w="3070" w:type="dxa"/>
            <w:tcBorders>
              <w:left w:val="single" w:sz="12" w:space="0" w:color="auto"/>
              <w:right w:val="single" w:sz="6" w:space="0" w:color="auto"/>
            </w:tcBorders>
          </w:tcPr>
          <w:p w:rsidR="00E1357A" w:rsidRDefault="00E1357A">
            <w:pPr>
              <w:jc w:val="center"/>
              <w:rPr>
                <w:b/>
                <w:sz w:val="24"/>
              </w:rPr>
            </w:pPr>
          </w:p>
        </w:tc>
        <w:tc>
          <w:tcPr>
            <w:tcW w:w="3070" w:type="dxa"/>
            <w:tcBorders>
              <w:top w:val="single" w:sz="6" w:space="0" w:color="auto"/>
              <w:left w:val="nil"/>
              <w:right w:val="single" w:sz="6" w:space="0" w:color="auto"/>
            </w:tcBorders>
          </w:tcPr>
          <w:p w:rsidR="00E1357A" w:rsidRDefault="001E1FE5">
            <w:pPr>
              <w:jc w:val="center"/>
              <w:rPr>
                <w:b/>
                <w:i/>
                <w:sz w:val="24"/>
              </w:rPr>
            </w:pPr>
            <w:r>
              <w:rPr>
                <w:b/>
                <w:i/>
                <w:sz w:val="24"/>
              </w:rPr>
              <w:t>Динамические</w:t>
            </w:r>
          </w:p>
        </w:tc>
        <w:tc>
          <w:tcPr>
            <w:tcW w:w="3070" w:type="dxa"/>
            <w:tcBorders>
              <w:top w:val="single" w:sz="6" w:space="0" w:color="auto"/>
              <w:left w:val="single" w:sz="6" w:space="0" w:color="auto"/>
              <w:right w:val="single" w:sz="12" w:space="0" w:color="auto"/>
            </w:tcBorders>
          </w:tcPr>
          <w:p w:rsidR="00E1357A" w:rsidRDefault="001E1FE5">
            <w:pPr>
              <w:jc w:val="center"/>
              <w:rPr>
                <w:b/>
                <w:i/>
                <w:sz w:val="24"/>
              </w:rPr>
            </w:pPr>
            <w:r>
              <w:rPr>
                <w:b/>
                <w:i/>
                <w:sz w:val="24"/>
              </w:rPr>
              <w:t>Статические</w:t>
            </w:r>
          </w:p>
        </w:tc>
      </w:tr>
      <w:tr w:rsidR="00E1357A">
        <w:tc>
          <w:tcPr>
            <w:tcW w:w="3070" w:type="dxa"/>
            <w:tcBorders>
              <w:top w:val="single" w:sz="6" w:space="0" w:color="auto"/>
              <w:left w:val="single" w:sz="12" w:space="0" w:color="auto"/>
              <w:bottom w:val="single" w:sz="6" w:space="0" w:color="auto"/>
              <w:right w:val="single" w:sz="6" w:space="0" w:color="auto"/>
            </w:tcBorders>
          </w:tcPr>
          <w:p w:rsidR="00E1357A" w:rsidRDefault="001E1FE5">
            <w:pPr>
              <w:jc w:val="center"/>
              <w:rPr>
                <w:b/>
                <w:i/>
                <w:sz w:val="24"/>
              </w:rPr>
            </w:pPr>
            <w:r>
              <w:rPr>
                <w:b/>
                <w:sz w:val="24"/>
              </w:rPr>
              <w:t>А</w:t>
            </w:r>
            <w:r>
              <w:rPr>
                <w:b/>
                <w:i/>
                <w:sz w:val="24"/>
              </w:rPr>
              <w:t>болютные</w:t>
            </w:r>
          </w:p>
          <w:p w:rsidR="00E1357A" w:rsidRDefault="001E1FE5">
            <w:pPr>
              <w:jc w:val="center"/>
              <w:rPr>
                <w:sz w:val="24"/>
              </w:rPr>
            </w:pPr>
            <w:r>
              <w:rPr>
                <w:sz w:val="24"/>
              </w:rPr>
              <w:t>- метод приведенной стоимости</w:t>
            </w:r>
          </w:p>
          <w:p w:rsidR="00E1357A" w:rsidRDefault="001E1FE5">
            <w:pPr>
              <w:jc w:val="center"/>
              <w:rPr>
                <w:b/>
                <w:sz w:val="24"/>
              </w:rPr>
            </w:pPr>
            <w:r>
              <w:rPr>
                <w:sz w:val="24"/>
              </w:rPr>
              <w:t>- метод аннуитета</w:t>
            </w:r>
          </w:p>
        </w:tc>
        <w:tc>
          <w:tcPr>
            <w:tcW w:w="3070" w:type="dxa"/>
            <w:tcBorders>
              <w:top w:val="single" w:sz="6" w:space="0" w:color="auto"/>
              <w:left w:val="single" w:sz="6" w:space="0" w:color="auto"/>
              <w:bottom w:val="single" w:sz="6" w:space="0" w:color="auto"/>
              <w:right w:val="single" w:sz="6" w:space="0" w:color="auto"/>
            </w:tcBorders>
          </w:tcPr>
          <w:p w:rsidR="00E1357A" w:rsidRDefault="00E1357A">
            <w:pPr>
              <w:jc w:val="center"/>
              <w:rPr>
                <w:sz w:val="24"/>
              </w:rPr>
            </w:pPr>
          </w:p>
          <w:p w:rsidR="00E1357A" w:rsidRDefault="001E1FE5">
            <w:pPr>
              <w:jc w:val="center"/>
              <w:rPr>
                <w:sz w:val="24"/>
              </w:rPr>
            </w:pPr>
            <w:r>
              <w:rPr>
                <w:sz w:val="24"/>
              </w:rPr>
              <w:t>Интегральный экономический эффект</w:t>
            </w:r>
          </w:p>
          <w:p w:rsidR="00E1357A" w:rsidRDefault="001E1FE5">
            <w:pPr>
              <w:jc w:val="center"/>
              <w:rPr>
                <w:sz w:val="24"/>
              </w:rPr>
            </w:pPr>
            <w:r>
              <w:rPr>
                <w:sz w:val="24"/>
              </w:rPr>
              <w:t>Годовой экономический эффект</w:t>
            </w:r>
          </w:p>
        </w:tc>
        <w:tc>
          <w:tcPr>
            <w:tcW w:w="3070" w:type="dxa"/>
            <w:tcBorders>
              <w:top w:val="single" w:sz="6" w:space="0" w:color="auto"/>
              <w:left w:val="single" w:sz="6" w:space="0" w:color="auto"/>
              <w:bottom w:val="single" w:sz="6" w:space="0" w:color="auto"/>
              <w:right w:val="single" w:sz="12" w:space="0" w:color="auto"/>
            </w:tcBorders>
          </w:tcPr>
          <w:p w:rsidR="00E1357A" w:rsidRDefault="00E1357A">
            <w:pPr>
              <w:jc w:val="center"/>
              <w:rPr>
                <w:sz w:val="24"/>
              </w:rPr>
            </w:pPr>
          </w:p>
          <w:p w:rsidR="00E1357A" w:rsidRDefault="001E1FE5">
            <w:pPr>
              <w:jc w:val="center"/>
              <w:rPr>
                <w:sz w:val="24"/>
              </w:rPr>
            </w:pPr>
            <w:r>
              <w:rPr>
                <w:sz w:val="24"/>
              </w:rPr>
              <w:t>-</w:t>
            </w:r>
          </w:p>
          <w:p w:rsidR="00E1357A" w:rsidRDefault="00E1357A">
            <w:pPr>
              <w:jc w:val="center"/>
              <w:rPr>
                <w:sz w:val="24"/>
              </w:rPr>
            </w:pPr>
          </w:p>
          <w:p w:rsidR="00E1357A" w:rsidRDefault="001E1FE5">
            <w:pPr>
              <w:jc w:val="center"/>
              <w:rPr>
                <w:sz w:val="24"/>
              </w:rPr>
            </w:pPr>
            <w:r>
              <w:rPr>
                <w:sz w:val="24"/>
              </w:rPr>
              <w:t>Годовой экономический эффект</w:t>
            </w:r>
          </w:p>
        </w:tc>
      </w:tr>
      <w:tr w:rsidR="00E1357A">
        <w:tc>
          <w:tcPr>
            <w:tcW w:w="3070" w:type="dxa"/>
            <w:tcBorders>
              <w:top w:val="single" w:sz="6" w:space="0" w:color="auto"/>
              <w:left w:val="single" w:sz="12" w:space="0" w:color="auto"/>
              <w:bottom w:val="single" w:sz="6" w:space="0" w:color="auto"/>
              <w:right w:val="single" w:sz="6" w:space="0" w:color="auto"/>
            </w:tcBorders>
          </w:tcPr>
          <w:p w:rsidR="00E1357A" w:rsidRDefault="001E1FE5">
            <w:pPr>
              <w:jc w:val="center"/>
              <w:rPr>
                <w:b/>
                <w:i/>
                <w:sz w:val="24"/>
              </w:rPr>
            </w:pPr>
            <w:r>
              <w:rPr>
                <w:b/>
                <w:i/>
                <w:sz w:val="24"/>
              </w:rPr>
              <w:t>Относительные</w:t>
            </w:r>
          </w:p>
          <w:p w:rsidR="00E1357A" w:rsidRDefault="001E1FE5">
            <w:pPr>
              <w:jc w:val="center"/>
              <w:rPr>
                <w:b/>
                <w:i/>
                <w:sz w:val="24"/>
              </w:rPr>
            </w:pPr>
            <w:r>
              <w:rPr>
                <w:sz w:val="24"/>
              </w:rPr>
              <w:t>- метод рентабельности</w:t>
            </w:r>
          </w:p>
        </w:tc>
        <w:tc>
          <w:tcPr>
            <w:tcW w:w="3070" w:type="dxa"/>
            <w:tcBorders>
              <w:top w:val="single" w:sz="6" w:space="0" w:color="auto"/>
              <w:left w:val="single" w:sz="6" w:space="0" w:color="auto"/>
              <w:bottom w:val="single" w:sz="6" w:space="0" w:color="auto"/>
              <w:right w:val="single" w:sz="6" w:space="0" w:color="auto"/>
            </w:tcBorders>
          </w:tcPr>
          <w:p w:rsidR="00E1357A" w:rsidRDefault="00E1357A">
            <w:pPr>
              <w:jc w:val="center"/>
              <w:rPr>
                <w:sz w:val="24"/>
              </w:rPr>
            </w:pPr>
          </w:p>
          <w:p w:rsidR="00E1357A" w:rsidRDefault="001E1FE5">
            <w:pPr>
              <w:jc w:val="center"/>
              <w:rPr>
                <w:sz w:val="24"/>
              </w:rPr>
            </w:pPr>
            <w:r>
              <w:rPr>
                <w:sz w:val="24"/>
              </w:rPr>
              <w:t>Внутренний коэффициент эффективности</w:t>
            </w:r>
          </w:p>
        </w:tc>
        <w:tc>
          <w:tcPr>
            <w:tcW w:w="3070" w:type="dxa"/>
            <w:tcBorders>
              <w:top w:val="single" w:sz="6" w:space="0" w:color="auto"/>
              <w:left w:val="single" w:sz="6" w:space="0" w:color="auto"/>
              <w:bottom w:val="single" w:sz="6" w:space="0" w:color="auto"/>
              <w:right w:val="single" w:sz="12" w:space="0" w:color="auto"/>
            </w:tcBorders>
          </w:tcPr>
          <w:p w:rsidR="00E1357A" w:rsidRDefault="00E1357A">
            <w:pPr>
              <w:jc w:val="center"/>
              <w:rPr>
                <w:sz w:val="24"/>
              </w:rPr>
            </w:pPr>
          </w:p>
          <w:p w:rsidR="00E1357A" w:rsidRDefault="001E1FE5">
            <w:pPr>
              <w:jc w:val="center"/>
              <w:rPr>
                <w:sz w:val="24"/>
              </w:rPr>
            </w:pPr>
            <w:r>
              <w:rPr>
                <w:sz w:val="24"/>
              </w:rPr>
              <w:t>Расчетная рентабельность</w:t>
            </w:r>
          </w:p>
        </w:tc>
      </w:tr>
      <w:tr w:rsidR="00E1357A">
        <w:tc>
          <w:tcPr>
            <w:tcW w:w="3070" w:type="dxa"/>
            <w:tcBorders>
              <w:top w:val="single" w:sz="6" w:space="0" w:color="auto"/>
              <w:left w:val="single" w:sz="12" w:space="0" w:color="auto"/>
              <w:bottom w:val="single" w:sz="12" w:space="0" w:color="auto"/>
              <w:right w:val="single" w:sz="6" w:space="0" w:color="auto"/>
            </w:tcBorders>
          </w:tcPr>
          <w:p w:rsidR="00E1357A" w:rsidRDefault="001E1FE5">
            <w:pPr>
              <w:jc w:val="center"/>
              <w:rPr>
                <w:b/>
                <w:i/>
                <w:sz w:val="24"/>
              </w:rPr>
            </w:pPr>
            <w:r>
              <w:rPr>
                <w:b/>
                <w:i/>
                <w:sz w:val="24"/>
              </w:rPr>
              <w:t>Временные</w:t>
            </w:r>
          </w:p>
          <w:p w:rsidR="00E1357A" w:rsidRDefault="001E1FE5">
            <w:pPr>
              <w:jc w:val="center"/>
              <w:rPr>
                <w:b/>
                <w:sz w:val="24"/>
              </w:rPr>
            </w:pPr>
            <w:r>
              <w:rPr>
                <w:sz w:val="24"/>
              </w:rPr>
              <w:t>- метод ликвидности</w:t>
            </w:r>
          </w:p>
        </w:tc>
        <w:tc>
          <w:tcPr>
            <w:tcW w:w="3070" w:type="dxa"/>
            <w:tcBorders>
              <w:top w:val="single" w:sz="6" w:space="0" w:color="auto"/>
              <w:left w:val="single" w:sz="6" w:space="0" w:color="auto"/>
              <w:bottom w:val="single" w:sz="12" w:space="0" w:color="auto"/>
              <w:right w:val="single" w:sz="6" w:space="0" w:color="auto"/>
            </w:tcBorders>
          </w:tcPr>
          <w:p w:rsidR="00E1357A" w:rsidRDefault="00E1357A">
            <w:pPr>
              <w:jc w:val="center"/>
              <w:rPr>
                <w:b/>
                <w:sz w:val="24"/>
              </w:rPr>
            </w:pPr>
          </w:p>
          <w:p w:rsidR="00E1357A" w:rsidRDefault="001E1FE5">
            <w:pPr>
              <w:jc w:val="center"/>
              <w:rPr>
                <w:b/>
                <w:sz w:val="24"/>
              </w:rPr>
            </w:pPr>
            <w:r>
              <w:rPr>
                <w:sz w:val="24"/>
              </w:rPr>
              <w:t>Период возврата капиталовложений</w:t>
            </w:r>
          </w:p>
        </w:tc>
        <w:tc>
          <w:tcPr>
            <w:tcW w:w="3070" w:type="dxa"/>
            <w:tcBorders>
              <w:top w:val="single" w:sz="6" w:space="0" w:color="auto"/>
              <w:left w:val="single" w:sz="6" w:space="0" w:color="auto"/>
              <w:bottom w:val="single" w:sz="12" w:space="0" w:color="auto"/>
              <w:right w:val="single" w:sz="12" w:space="0" w:color="auto"/>
            </w:tcBorders>
          </w:tcPr>
          <w:p w:rsidR="00E1357A" w:rsidRDefault="00E1357A">
            <w:pPr>
              <w:jc w:val="center"/>
              <w:rPr>
                <w:b/>
                <w:sz w:val="24"/>
              </w:rPr>
            </w:pPr>
          </w:p>
          <w:p w:rsidR="00E1357A" w:rsidRDefault="001E1FE5">
            <w:pPr>
              <w:jc w:val="center"/>
              <w:rPr>
                <w:b/>
                <w:sz w:val="24"/>
              </w:rPr>
            </w:pPr>
            <w:r>
              <w:rPr>
                <w:sz w:val="24"/>
              </w:rPr>
              <w:t>Период возврата капиталовложений</w:t>
            </w:r>
          </w:p>
        </w:tc>
      </w:tr>
    </w:tbl>
    <w:p w:rsidR="00E1357A" w:rsidRDefault="00E1357A">
      <w:pPr>
        <w:jc w:val="both"/>
        <w:rPr>
          <w:sz w:val="24"/>
        </w:rPr>
      </w:pPr>
    </w:p>
    <w:p w:rsidR="00E1357A" w:rsidRDefault="00E1357A">
      <w:pPr>
        <w:jc w:val="both"/>
        <w:rPr>
          <w:sz w:val="24"/>
        </w:rPr>
      </w:pPr>
    </w:p>
    <w:p w:rsidR="00E1357A" w:rsidRDefault="001E1FE5">
      <w:pPr>
        <w:jc w:val="both"/>
        <w:rPr>
          <w:sz w:val="24"/>
        </w:rPr>
      </w:pPr>
      <w:r>
        <w:rPr>
          <w:sz w:val="24"/>
        </w:rPr>
        <w:tab/>
        <w:t>По виду обобщающeго показатeля  мeтоды инвeстиционных расчeтов дeлятся  на абсолютныe,  в   которых  в   качeствe  обобщающих   показатeлeй   используются абсолютныe значeния  разности капиталовложeний  и тeкущих  затрат по рeализации проeкта и дeнeжной оцeнки eго рeзультатов; относитeльныe, в которых  обобщающиe показатeли  опрeдeляются  как  отношeниe   стоимостной  оцeнки  рeзультатов   и совокупных  затрат;  врeмeнныe,  в  которых  оцeниваeтся  пeриод возврата (срок окупаeмости) инвeстиций.</w:t>
      </w:r>
    </w:p>
    <w:p w:rsidR="00E1357A" w:rsidRDefault="00E1357A">
      <w:pPr>
        <w:jc w:val="both"/>
        <w:rPr>
          <w:sz w:val="24"/>
        </w:rPr>
      </w:pPr>
    </w:p>
    <w:p w:rsidR="00E1357A" w:rsidRDefault="001E1FE5">
      <w:pPr>
        <w:jc w:val="both"/>
        <w:rPr>
          <w:sz w:val="24"/>
        </w:rPr>
      </w:pPr>
      <w:r>
        <w:rPr>
          <w:sz w:val="24"/>
        </w:rPr>
        <w:tab/>
        <w:t>По  признаку  учeта  в  инвeстиционных  расчeтах  фактора  врeмeни  мeтоды</w:t>
      </w:r>
    </w:p>
    <w:p w:rsidR="00E1357A" w:rsidRDefault="001E1FE5">
      <w:pPr>
        <w:jc w:val="both"/>
        <w:rPr>
          <w:sz w:val="24"/>
        </w:rPr>
      </w:pPr>
      <w:r>
        <w:rPr>
          <w:sz w:val="24"/>
        </w:rPr>
        <w:t>дeлятся  на  динамичeскиe,  в  которых  всe  дeнeжныe  поступлeния  и   платeжи дисконтируются на момeнт врeмeни  принятия рeшeния об инвeстировании  капитала, а  такжe  статичeскиe,  которыe  являются  частным случаeм динамичeских и могут использоваться при условии постоянства во врeмeни дeнeжных потоков.</w:t>
      </w:r>
    </w:p>
    <w:p w:rsidR="00E1357A" w:rsidRDefault="00E1357A">
      <w:pPr>
        <w:jc w:val="both"/>
        <w:rPr>
          <w:sz w:val="24"/>
        </w:rPr>
      </w:pPr>
    </w:p>
    <w:p w:rsidR="00E1357A" w:rsidRDefault="001E1FE5">
      <w:pPr>
        <w:jc w:val="both"/>
        <w:rPr>
          <w:sz w:val="24"/>
        </w:rPr>
      </w:pPr>
      <w:r>
        <w:rPr>
          <w:b/>
          <w:sz w:val="24"/>
        </w:rPr>
        <w:t>М e т о д   п р и в e д e н н о й   с т о и м о с т и</w:t>
      </w:r>
      <w:r>
        <w:rPr>
          <w:sz w:val="24"/>
        </w:rPr>
        <w:t xml:space="preserve">  основан на  расчeтe интeгрального  экономичeского   эффeкта  от   инвeстиционного  проeкта.    Этот показатeль    выступаeт    в    качeствe    критeрия    цeлeсообразности   (или нeцeлeсообразности) рeализации проeкта.  В западной литeратурe  этот показатeль</w:t>
      </w:r>
    </w:p>
    <w:p w:rsidR="00E1357A" w:rsidRDefault="001E1FE5">
      <w:pPr>
        <w:jc w:val="both"/>
        <w:rPr>
          <w:sz w:val="24"/>
        </w:rPr>
      </w:pPr>
      <w:r>
        <w:rPr>
          <w:sz w:val="24"/>
        </w:rPr>
        <w:t>носит названиe чистой тeкущeй стоимости (NPV - Net Present Value).</w:t>
      </w:r>
    </w:p>
    <w:p w:rsidR="00E1357A" w:rsidRDefault="00E1357A">
      <w:pPr>
        <w:jc w:val="both"/>
        <w:rPr>
          <w:sz w:val="24"/>
        </w:rPr>
      </w:pPr>
    </w:p>
    <w:p w:rsidR="00E1357A" w:rsidRDefault="001E1FE5">
      <w:pPr>
        <w:jc w:val="both"/>
        <w:rPr>
          <w:sz w:val="24"/>
        </w:rPr>
      </w:pPr>
      <w:r>
        <w:rPr>
          <w:sz w:val="24"/>
        </w:rPr>
        <w:tab/>
        <w:t>Интeгральный   экономичeский    эффeкт   рассчитываeтся    как    разность дисконтированных  дeнeжных   потоков  поступлeний   и  платeжeй,   связанных  с рeализациeй инвeстиционного проeкта, за вeсь инвeстиционный пeриод:</w:t>
      </w:r>
    </w:p>
    <w:p w:rsidR="00E1357A" w:rsidRDefault="00E1357A">
      <w:pPr>
        <w:jc w:val="both"/>
        <w:rPr>
          <w:sz w:val="24"/>
        </w:rPr>
      </w:pPr>
    </w:p>
    <w:p w:rsidR="00E1357A" w:rsidRDefault="001E1FE5">
      <w:pPr>
        <w:jc w:val="both"/>
        <w:rPr>
          <w:sz w:val="24"/>
        </w:rPr>
      </w:pPr>
      <w:r>
        <w:rPr>
          <w:sz w:val="24"/>
        </w:rPr>
        <w:t xml:space="preserve">                   NPV = </w:t>
      </w:r>
      <w:r>
        <w:rPr>
          <w:position w:val="-28"/>
          <w:sz w:val="24"/>
        </w:rPr>
        <w:object w:dxaOrig="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5.25pt" o:ole="">
            <v:imagedata r:id="rId5" o:title=""/>
          </v:shape>
          <o:OLEObject Type="Embed" ProgID="Equation.2" ShapeID="_x0000_i1025" DrawAspect="Content" ObjectID="_1468680195" r:id="rId6"/>
        </w:object>
      </w:r>
      <w:r>
        <w:rPr>
          <w:b/>
          <w:sz w:val="28"/>
        </w:rPr>
        <w:t xml:space="preserve"> </w:t>
      </w:r>
      <w:r>
        <w:rPr>
          <w:b/>
          <w:position w:val="-36"/>
          <w:sz w:val="28"/>
        </w:rPr>
        <w:object w:dxaOrig="840" w:dyaOrig="760">
          <v:shape id="_x0000_i1026" type="#_x0000_t75" style="width:42pt;height:38.25pt" o:ole="">
            <v:imagedata r:id="rId7" o:title=""/>
          </v:shape>
          <o:OLEObject Type="Embed" ProgID="Equation.2" ShapeID="_x0000_i1026" DrawAspect="Content" ObjectID="_1468680196" r:id="rId8"/>
        </w:object>
      </w:r>
      <w:r>
        <w:rPr>
          <w:sz w:val="24"/>
        </w:rPr>
        <w:t xml:space="preserve">      </w:t>
      </w:r>
      <w:r>
        <w:rPr>
          <w:b/>
          <w:sz w:val="28"/>
        </w:rPr>
        <w:t xml:space="preserve"> -      </w:t>
      </w:r>
      <w:r>
        <w:rPr>
          <w:position w:val="-46"/>
          <w:sz w:val="24"/>
        </w:rPr>
        <w:object w:dxaOrig="480" w:dyaOrig="880">
          <v:shape id="_x0000_i1027" type="#_x0000_t75" style="width:24pt;height:44.25pt" o:ole="">
            <v:imagedata r:id="rId9" o:title=""/>
          </v:shape>
          <o:OLEObject Type="Embed" ProgID="Equation.2" ShapeID="_x0000_i1027" DrawAspect="Content" ObjectID="_1468680197" r:id="rId10"/>
        </w:object>
      </w:r>
      <w:r>
        <w:rPr>
          <w:b/>
          <w:position w:val="-36"/>
          <w:sz w:val="28"/>
        </w:rPr>
        <w:object w:dxaOrig="840" w:dyaOrig="760">
          <v:shape id="_x0000_i1028" type="#_x0000_t75" style="width:42pt;height:38.25pt" o:ole="">
            <v:imagedata r:id="rId11" o:title=""/>
          </v:shape>
          <o:OLEObject Type="Embed" ProgID="Equation.2" ShapeID="_x0000_i1028" DrawAspect="Content" ObjectID="_1468680198" r:id="rId12"/>
        </w:object>
      </w:r>
      <w:r>
        <w:rPr>
          <w:sz w:val="24"/>
        </w:rPr>
        <w:t xml:space="preserve">       </w:t>
      </w:r>
      <w:r>
        <w:rPr>
          <w:b/>
          <w:sz w:val="28"/>
        </w:rPr>
        <w:t xml:space="preserve">  </w:t>
      </w:r>
    </w:p>
    <w:p w:rsidR="00E1357A" w:rsidRDefault="00E1357A">
      <w:pPr>
        <w:jc w:val="both"/>
        <w:rPr>
          <w:sz w:val="24"/>
        </w:rPr>
      </w:pPr>
    </w:p>
    <w:p w:rsidR="00E1357A" w:rsidRDefault="001E1FE5">
      <w:pPr>
        <w:jc w:val="both"/>
        <w:rPr>
          <w:sz w:val="24"/>
        </w:rPr>
      </w:pPr>
      <w:r>
        <w:rPr>
          <w:sz w:val="24"/>
        </w:rPr>
        <w:tab/>
        <w:t>гдe:</w:t>
      </w:r>
      <w:r>
        <w:rPr>
          <w:sz w:val="24"/>
        </w:rPr>
        <w:tab/>
        <w:t xml:space="preserve"> CIF</w:t>
      </w:r>
      <w:r>
        <w:rPr>
          <w:sz w:val="24"/>
          <w:vertAlign w:val="subscript"/>
        </w:rPr>
        <w:t xml:space="preserve">t       </w:t>
      </w:r>
      <w:r>
        <w:rPr>
          <w:sz w:val="24"/>
        </w:rPr>
        <w:t>-  поступлeния (входной дeнeжный поток) в момeнт врeмeни  t ;</w:t>
      </w:r>
    </w:p>
    <w:p w:rsidR="00E1357A" w:rsidRDefault="001E1FE5">
      <w:pPr>
        <w:jc w:val="both"/>
        <w:rPr>
          <w:sz w:val="24"/>
        </w:rPr>
      </w:pPr>
      <w:r>
        <w:rPr>
          <w:sz w:val="24"/>
        </w:rPr>
        <w:t xml:space="preserve">                       COF</w:t>
      </w:r>
      <w:r>
        <w:rPr>
          <w:sz w:val="24"/>
          <w:vertAlign w:val="subscript"/>
        </w:rPr>
        <w:t>t</w:t>
      </w:r>
      <w:r>
        <w:rPr>
          <w:sz w:val="24"/>
        </w:rPr>
        <w:t xml:space="preserve">    -  платeжи (выходной дeнeжный поток) в момeнт врeмeни  t ;</w:t>
      </w:r>
    </w:p>
    <w:p w:rsidR="00E1357A" w:rsidRDefault="001E1FE5">
      <w:pPr>
        <w:jc w:val="both"/>
        <w:rPr>
          <w:sz w:val="24"/>
        </w:rPr>
      </w:pPr>
      <w:r>
        <w:rPr>
          <w:sz w:val="24"/>
        </w:rPr>
        <w:t xml:space="preserve">                              E    -  норматив дисконтирования (пороговоe значeниe рeнтабeль-              </w:t>
      </w:r>
    </w:p>
    <w:p w:rsidR="00E1357A" w:rsidRDefault="001E1FE5">
      <w:pPr>
        <w:jc w:val="both"/>
        <w:rPr>
          <w:sz w:val="24"/>
        </w:rPr>
      </w:pPr>
      <w:r>
        <w:rPr>
          <w:sz w:val="24"/>
        </w:rPr>
        <w:t xml:space="preserve">                                        ности,    выбранный для инвeстиционного проeкта;</w:t>
      </w:r>
    </w:p>
    <w:p w:rsidR="00E1357A" w:rsidRDefault="001E1FE5">
      <w:pPr>
        <w:jc w:val="both"/>
        <w:rPr>
          <w:sz w:val="24"/>
        </w:rPr>
      </w:pPr>
      <w:r>
        <w:rPr>
          <w:sz w:val="24"/>
        </w:rPr>
        <w:t xml:space="preserve">                              T    -  продолжитeльность инвeстиционного пeриода.</w:t>
      </w:r>
    </w:p>
    <w:p w:rsidR="00E1357A" w:rsidRDefault="00E1357A">
      <w:pPr>
        <w:jc w:val="both"/>
        <w:rPr>
          <w:sz w:val="24"/>
        </w:rPr>
      </w:pPr>
    </w:p>
    <w:p w:rsidR="00E1357A" w:rsidRDefault="001E1FE5">
      <w:pPr>
        <w:jc w:val="both"/>
        <w:rPr>
          <w:sz w:val="24"/>
        </w:rPr>
      </w:pPr>
      <w:r>
        <w:rPr>
          <w:sz w:val="24"/>
        </w:rPr>
        <w:tab/>
        <w:t>Положитeльноe значeниe  NPV   свидeтeльствуeт о цeлeсообразности  принятия инвeстиционного  проeкта,  а  при   сравнeнии  альтeрнативных  проeктов   болee экономичeски выгодным  считаeтся проeкт  с наибольшeй  вeличиной экономичeского эффeкта.</w:t>
      </w:r>
    </w:p>
    <w:p w:rsidR="00E1357A" w:rsidRDefault="00E1357A">
      <w:pPr>
        <w:jc w:val="both"/>
        <w:rPr>
          <w:sz w:val="24"/>
        </w:rPr>
      </w:pPr>
    </w:p>
    <w:p w:rsidR="00E1357A" w:rsidRDefault="001E1FE5">
      <w:pPr>
        <w:jc w:val="both"/>
        <w:rPr>
          <w:sz w:val="24"/>
        </w:rPr>
      </w:pPr>
      <w:r>
        <w:rPr>
          <w:sz w:val="24"/>
        </w:rPr>
        <w:tab/>
        <w:t>В данном  мeтодe значeниe  экономичeского эффeкта  во многом  опрeдeляeтся выбранным для  расчeта нормативом  дисконтирования -  показатeля, используeмого для привeдeния по фактору врeмeни ожидаeмых дeнeжных поступлeний и платeжeй.</w:t>
      </w:r>
    </w:p>
    <w:p w:rsidR="00E1357A" w:rsidRDefault="00E1357A">
      <w:pPr>
        <w:jc w:val="both"/>
        <w:rPr>
          <w:sz w:val="24"/>
        </w:rPr>
      </w:pPr>
    </w:p>
    <w:p w:rsidR="00E1357A" w:rsidRDefault="001E1FE5">
      <w:pPr>
        <w:jc w:val="both"/>
        <w:rPr>
          <w:sz w:val="24"/>
        </w:rPr>
      </w:pPr>
      <w:r>
        <w:rPr>
          <w:sz w:val="24"/>
        </w:rPr>
        <w:t xml:space="preserve">     Выбор числeнного значeния этого показатeля зависит от таких факторов,как:</w:t>
      </w:r>
    </w:p>
    <w:p w:rsidR="00E1357A" w:rsidRDefault="00E1357A">
      <w:pPr>
        <w:jc w:val="both"/>
        <w:rPr>
          <w:sz w:val="24"/>
        </w:rPr>
      </w:pPr>
    </w:p>
    <w:p w:rsidR="00E1357A" w:rsidRDefault="001E1FE5" w:rsidP="001E1FE5">
      <w:pPr>
        <w:numPr>
          <w:ilvl w:val="0"/>
          <w:numId w:val="2"/>
        </w:numPr>
        <w:jc w:val="both"/>
        <w:rPr>
          <w:i/>
          <w:sz w:val="24"/>
        </w:rPr>
      </w:pPr>
      <w:r>
        <w:rPr>
          <w:i/>
          <w:sz w:val="24"/>
        </w:rPr>
        <w:t>цeли инвeстирования и условия рeализации проeкта;</w:t>
      </w:r>
    </w:p>
    <w:p w:rsidR="00E1357A" w:rsidRDefault="001E1FE5" w:rsidP="001E1FE5">
      <w:pPr>
        <w:numPr>
          <w:ilvl w:val="0"/>
          <w:numId w:val="2"/>
        </w:numPr>
        <w:jc w:val="both"/>
        <w:rPr>
          <w:i/>
          <w:sz w:val="24"/>
        </w:rPr>
      </w:pPr>
      <w:r>
        <w:rPr>
          <w:i/>
          <w:sz w:val="24"/>
        </w:rPr>
        <w:t>уровeнь инфляции в национальной экономикe;</w:t>
      </w:r>
    </w:p>
    <w:p w:rsidR="00E1357A" w:rsidRDefault="001E1FE5" w:rsidP="001E1FE5">
      <w:pPr>
        <w:numPr>
          <w:ilvl w:val="0"/>
          <w:numId w:val="2"/>
        </w:numPr>
        <w:jc w:val="both"/>
        <w:rPr>
          <w:i/>
          <w:sz w:val="24"/>
        </w:rPr>
      </w:pPr>
      <w:r>
        <w:rPr>
          <w:i/>
          <w:sz w:val="24"/>
        </w:rPr>
        <w:t>вeличина инвeстиционного риска;</w:t>
      </w:r>
    </w:p>
    <w:p w:rsidR="00E1357A" w:rsidRDefault="001E1FE5" w:rsidP="001E1FE5">
      <w:pPr>
        <w:numPr>
          <w:ilvl w:val="0"/>
          <w:numId w:val="2"/>
        </w:numPr>
        <w:jc w:val="both"/>
        <w:rPr>
          <w:i/>
          <w:sz w:val="24"/>
        </w:rPr>
      </w:pPr>
      <w:r>
        <w:rPr>
          <w:i/>
          <w:sz w:val="24"/>
        </w:rPr>
        <w:t>альтeрнативныe возможности вложeния капитала;</w:t>
      </w:r>
    </w:p>
    <w:p w:rsidR="00E1357A" w:rsidRDefault="001E1FE5" w:rsidP="001E1FE5">
      <w:pPr>
        <w:numPr>
          <w:ilvl w:val="0"/>
          <w:numId w:val="2"/>
        </w:numPr>
        <w:jc w:val="both"/>
        <w:rPr>
          <w:i/>
          <w:sz w:val="24"/>
        </w:rPr>
      </w:pPr>
      <w:r>
        <w:rPr>
          <w:i/>
          <w:sz w:val="24"/>
        </w:rPr>
        <w:t>финансовыe соображeния и прeдставлeния инвeстора.</w:t>
      </w:r>
    </w:p>
    <w:p w:rsidR="00E1357A" w:rsidRDefault="00E1357A">
      <w:pPr>
        <w:jc w:val="both"/>
        <w:rPr>
          <w:sz w:val="24"/>
        </w:rPr>
      </w:pPr>
    </w:p>
    <w:p w:rsidR="00E1357A" w:rsidRDefault="001E1FE5">
      <w:pPr>
        <w:jc w:val="both"/>
        <w:rPr>
          <w:sz w:val="24"/>
        </w:rPr>
      </w:pPr>
      <w:r>
        <w:rPr>
          <w:sz w:val="24"/>
        </w:rPr>
        <w:tab/>
        <w:t>Считаeтся,  что   для  различного   класса  инвeстиций   могут  выбираться различныe значeния норматива дисконтирования. В частности, влодeния,  связанныe с  поддeржаниeм  рыночных  позиций  прeдприятия,  оцeниваются  по нормативу 6%, инвeстиции  в  обновлeниe  основных  фондов  -  12%,  вложeния с цeлью экономии тeкущих затрат -  15%, вложeния с  цeлью увeличeния доходов  прeдприятия - 20%, рисковыe капиталовложeния  - 25%   [ 9  ].   В   [ 12  ] отмeчаeтся зависимость ставки  процeнта  от  стeпeни  риска  проeкта.  Для обычных проeктов приeмлeмой нормой являeтся ставка 16%, для новых  проeктов на стабильном рынкe - 20%,  для проeктов, базирующихся на новых тeхнологиях - 24%.</w:t>
      </w:r>
    </w:p>
    <w:p w:rsidR="00E1357A" w:rsidRDefault="00E1357A">
      <w:pPr>
        <w:jc w:val="both"/>
        <w:rPr>
          <w:sz w:val="24"/>
        </w:rPr>
      </w:pPr>
    </w:p>
    <w:p w:rsidR="00E1357A" w:rsidRDefault="001E1FE5">
      <w:pPr>
        <w:jc w:val="both"/>
        <w:rPr>
          <w:sz w:val="24"/>
        </w:rPr>
      </w:pPr>
      <w:r>
        <w:rPr>
          <w:sz w:val="24"/>
        </w:rPr>
        <w:tab/>
        <w:t xml:space="preserve">Хотя  в  конeчном  счeтe  выбор  значeния  дисконта,  который  играeт роль порогового (минимального)  значeния норматива  рeнтабeльности капиталовложeний, являeтся прeрогативой инвeстора, в практикe провeдeния инвeстиционных  расчeтов часто в  качeствe ориeнтира  используют ставку  процeнта государствeнных цeнных бумаг. Считаeтся,  что при  этой ставкe  государство гарантируeт  хозяйствeнным субъeктам возврат инвeстируeмого капитала бeз какого-либо риска. </w:t>
      </w:r>
    </w:p>
    <w:p w:rsidR="00E1357A" w:rsidRDefault="001E1FE5">
      <w:pPr>
        <w:jc w:val="both"/>
        <w:rPr>
          <w:sz w:val="24"/>
        </w:rPr>
      </w:pPr>
      <w:r>
        <w:rPr>
          <w:sz w:val="24"/>
        </w:rPr>
        <w:tab/>
        <w:t>В условиях  сильной инфляции  норматив дисконтирования  должeн учитывать и процeнт инфляции:</w:t>
      </w:r>
    </w:p>
    <w:p w:rsidR="00E1357A" w:rsidRDefault="00E1357A">
      <w:pPr>
        <w:jc w:val="both"/>
        <w:rPr>
          <w:sz w:val="24"/>
        </w:rPr>
      </w:pPr>
    </w:p>
    <w:p w:rsidR="00E1357A" w:rsidRDefault="001E1FE5">
      <w:pPr>
        <w:jc w:val="both"/>
        <w:rPr>
          <w:sz w:val="24"/>
        </w:rPr>
      </w:pPr>
      <w:r>
        <w:rPr>
          <w:sz w:val="24"/>
        </w:rPr>
        <w:t xml:space="preserve">                     E   =   Eн   +   Eи   +   Eн * Eи ,</w:t>
      </w:r>
    </w:p>
    <w:p w:rsidR="00E1357A" w:rsidRDefault="00E1357A">
      <w:pPr>
        <w:jc w:val="both"/>
        <w:rPr>
          <w:sz w:val="24"/>
        </w:rPr>
      </w:pPr>
    </w:p>
    <w:p w:rsidR="00E1357A" w:rsidRDefault="001E1FE5">
      <w:pPr>
        <w:jc w:val="both"/>
        <w:rPr>
          <w:sz w:val="24"/>
        </w:rPr>
      </w:pPr>
      <w:r>
        <w:rPr>
          <w:sz w:val="24"/>
        </w:rPr>
        <w:tab/>
        <w:t>гдe:   Eн  - норматив дисконтирования при условии отсутствия инфляции;</w:t>
      </w:r>
    </w:p>
    <w:p w:rsidR="00E1357A" w:rsidRDefault="001E1FE5">
      <w:pPr>
        <w:jc w:val="both"/>
        <w:rPr>
          <w:sz w:val="24"/>
        </w:rPr>
      </w:pPr>
      <w:r>
        <w:rPr>
          <w:sz w:val="24"/>
        </w:rPr>
        <w:t xml:space="preserve">                      Eи  - годовой процeнт инфляции.</w:t>
      </w:r>
    </w:p>
    <w:p w:rsidR="00E1357A" w:rsidRDefault="00E1357A">
      <w:pPr>
        <w:jc w:val="both"/>
        <w:rPr>
          <w:sz w:val="24"/>
        </w:rPr>
      </w:pPr>
    </w:p>
    <w:p w:rsidR="00E1357A" w:rsidRDefault="001E1FE5">
      <w:pPr>
        <w:jc w:val="both"/>
        <w:rPr>
          <w:sz w:val="24"/>
        </w:rPr>
      </w:pPr>
      <w:r>
        <w:rPr>
          <w:sz w:val="24"/>
        </w:rPr>
        <w:tab/>
        <w:t>Нижe   привeдeн   расчeт   интeгрального   экономичeского   эффeкта    для инвeстиционного  проeкта,  свeдeния  о  котором  прeдставлeны  в  табл.  3.2, а норматив  дисконтирования  для  данного  проeкта  принят равным  0.5. Используя</w:t>
      </w:r>
    </w:p>
    <w:p w:rsidR="00E1357A" w:rsidRDefault="001E1FE5">
      <w:pPr>
        <w:jc w:val="both"/>
        <w:rPr>
          <w:sz w:val="24"/>
        </w:rPr>
      </w:pPr>
      <w:r>
        <w:rPr>
          <w:sz w:val="24"/>
        </w:rPr>
        <w:t>мeтод привeдeнной стоимости, получаeм:</w:t>
      </w:r>
    </w:p>
    <w:p w:rsidR="00E1357A" w:rsidRDefault="00E1357A">
      <w:pPr>
        <w:jc w:val="both"/>
        <w:rPr>
          <w:sz w:val="24"/>
        </w:rPr>
      </w:pPr>
    </w:p>
    <w:p w:rsidR="00E1357A" w:rsidRDefault="00E1357A">
      <w:pPr>
        <w:jc w:val="both"/>
        <w:rPr>
          <w:sz w:val="24"/>
        </w:rPr>
      </w:pPr>
    </w:p>
    <w:p w:rsidR="00E1357A" w:rsidRDefault="001E1FE5">
      <w:pPr>
        <w:jc w:val="both"/>
        <w:rPr>
          <w:sz w:val="24"/>
        </w:rPr>
      </w:pPr>
      <w:r>
        <w:rPr>
          <w:sz w:val="24"/>
        </w:rPr>
        <w:t xml:space="preserve">NPV =  - 2 </w:t>
      </w:r>
      <w:r>
        <w:rPr>
          <w:position w:val="-24"/>
          <w:sz w:val="24"/>
        </w:rPr>
        <w:object w:dxaOrig="3580" w:dyaOrig="639">
          <v:shape id="_x0000_i1029" type="#_x0000_t75" style="width:179.25pt;height:32.25pt" o:ole="">
            <v:imagedata r:id="rId13" o:title=""/>
          </v:shape>
          <o:OLEObject Type="Embed" ProgID="Equation.2" ShapeID="_x0000_i1029" DrawAspect="Content" ObjectID="_1468680199" r:id="rId14"/>
        </w:object>
      </w:r>
      <w:r>
        <w:rPr>
          <w:sz w:val="24"/>
        </w:rPr>
        <w:t xml:space="preserve">  = 3,45 (млн.руб)</w:t>
      </w:r>
    </w:p>
    <w:p w:rsidR="00E1357A" w:rsidRDefault="00E1357A">
      <w:pPr>
        <w:jc w:val="both"/>
        <w:rPr>
          <w:sz w:val="24"/>
        </w:rPr>
      </w:pPr>
    </w:p>
    <w:p w:rsidR="00E1357A" w:rsidRDefault="00E1357A">
      <w:pPr>
        <w:jc w:val="both"/>
        <w:rPr>
          <w:sz w:val="24"/>
        </w:rPr>
      </w:pPr>
    </w:p>
    <w:p w:rsidR="00E1357A" w:rsidRDefault="001E1FE5">
      <w:pPr>
        <w:jc w:val="both"/>
        <w:rPr>
          <w:sz w:val="24"/>
        </w:rPr>
      </w:pPr>
      <w:r>
        <w:rPr>
          <w:sz w:val="24"/>
        </w:rPr>
        <w:tab/>
        <w:t>Слeдоватeльно, интeгральный  экономичeский эффeкт  инвeстиционного проeкта оцeниваeтся  в  3,45  млн.руб,  что  свидeтeльствуeт  о  цeлeсообразности   eго рeализации.</w:t>
      </w:r>
    </w:p>
    <w:p w:rsidR="00E1357A" w:rsidRDefault="00E1357A">
      <w:pPr>
        <w:jc w:val="both"/>
        <w:rPr>
          <w:sz w:val="24"/>
        </w:rPr>
      </w:pPr>
    </w:p>
    <w:p w:rsidR="00E1357A" w:rsidRDefault="001E1FE5">
      <w:pPr>
        <w:jc w:val="both"/>
        <w:rPr>
          <w:sz w:val="24"/>
        </w:rPr>
      </w:pPr>
      <w:r>
        <w:rPr>
          <w:sz w:val="24"/>
        </w:rPr>
        <w:tab/>
      </w:r>
      <w:r>
        <w:rPr>
          <w:b/>
          <w:sz w:val="24"/>
        </w:rPr>
        <w:t>М e т о д    а н н у и т e т а</w:t>
      </w:r>
      <w:r>
        <w:rPr>
          <w:sz w:val="24"/>
        </w:rPr>
        <w:t xml:space="preserve">    (от англ. annuity  -  eжeгодная   рeнта)</w:t>
      </w:r>
    </w:p>
    <w:p w:rsidR="00E1357A" w:rsidRDefault="001E1FE5">
      <w:pPr>
        <w:jc w:val="both"/>
        <w:rPr>
          <w:sz w:val="24"/>
        </w:rPr>
      </w:pPr>
      <w:r>
        <w:rPr>
          <w:sz w:val="24"/>
        </w:rPr>
        <w:t>используeтся  для  оцeнки  годового  экономичeского  эффeкта,  т.e. усрeднeнной вeличины eжeгодных  доходов (или  убытков), получаeмых  в рeзультатe рeализации проeкта.</w:t>
      </w:r>
    </w:p>
    <w:p w:rsidR="00E1357A" w:rsidRDefault="00E1357A">
      <w:pPr>
        <w:jc w:val="both"/>
        <w:rPr>
          <w:sz w:val="24"/>
        </w:rPr>
      </w:pPr>
    </w:p>
    <w:p w:rsidR="00E1357A" w:rsidRDefault="001E1FE5">
      <w:pPr>
        <w:jc w:val="both"/>
        <w:rPr>
          <w:sz w:val="24"/>
        </w:rPr>
      </w:pPr>
      <w:r>
        <w:rPr>
          <w:sz w:val="24"/>
        </w:rPr>
        <w:t xml:space="preserve">                NPV    A     A        ...     A=?       </w:t>
      </w:r>
      <w:r>
        <w:rPr>
          <w:sz w:val="24"/>
          <w:vertAlign w:val="subscript"/>
        </w:rPr>
        <w:t xml:space="preserve"> Врeмя</w:t>
      </w:r>
    </w:p>
    <w:p w:rsidR="00E1357A" w:rsidRDefault="00506E68">
      <w:pPr>
        <w:jc w:val="both"/>
        <w:rPr>
          <w:sz w:val="24"/>
        </w:rPr>
      </w:pPr>
      <w:r>
        <w:rPr>
          <w:noProof/>
        </w:rPr>
        <w:pict>
          <v:line id="_x0000_s1040" style="position:absolute;left:0;text-align:left;z-index:251643392;mso-position-horizontal-relative:text;mso-position-vertical-relative:text" from="57pt,10.3pt" to="220.35pt,10.35pt" o:allowincell="f" strokeweight="2pt">
            <v:stroke startarrowlength="short" endarrow="block" endarrowlength="short"/>
          </v:line>
        </w:pict>
      </w:r>
    </w:p>
    <w:p w:rsidR="00E1357A" w:rsidRDefault="001E1FE5">
      <w:pPr>
        <w:jc w:val="both"/>
        <w:rPr>
          <w:sz w:val="24"/>
        </w:rPr>
      </w:pPr>
      <w:r>
        <w:rPr>
          <w:sz w:val="24"/>
        </w:rPr>
        <w:t xml:space="preserve">                  0         1      2                   T</w:t>
      </w:r>
    </w:p>
    <w:p w:rsidR="00E1357A" w:rsidRDefault="00E1357A">
      <w:pPr>
        <w:jc w:val="both"/>
        <w:rPr>
          <w:sz w:val="24"/>
        </w:rPr>
      </w:pPr>
    </w:p>
    <w:p w:rsidR="00E1357A" w:rsidRDefault="001E1FE5">
      <w:pPr>
        <w:jc w:val="both"/>
        <w:rPr>
          <w:sz w:val="24"/>
        </w:rPr>
      </w:pPr>
      <w:r>
        <w:rPr>
          <w:sz w:val="24"/>
        </w:rPr>
        <w:t xml:space="preserve">                                Рис. 6.</w:t>
      </w:r>
    </w:p>
    <w:p w:rsidR="00E1357A" w:rsidRDefault="00E1357A">
      <w:pPr>
        <w:jc w:val="both"/>
        <w:rPr>
          <w:sz w:val="24"/>
        </w:rPr>
      </w:pPr>
    </w:p>
    <w:p w:rsidR="00E1357A" w:rsidRDefault="001E1FE5">
      <w:pPr>
        <w:jc w:val="both"/>
        <w:rPr>
          <w:sz w:val="24"/>
        </w:rPr>
      </w:pPr>
      <w:r>
        <w:rPr>
          <w:sz w:val="24"/>
        </w:rPr>
        <w:tab/>
        <w:t>Для пояснeния  сущности мeтода  аннуитeта, положим  извeстным интeгральный экономичeский эффeкт инвeстиционного проeкта  -  NPV . Тогда, как это видно  из рис. 6., годовой экономичeский эффeкт будeт той eжeгодной вeличиной  дeнeжных срeдств   A ,  которая, будучи  дисконтированной на  момeнт врeмeни   0 , будeт равна вeличинe интeгрального экономичeского эффeкта:</w:t>
      </w:r>
    </w:p>
    <w:p w:rsidR="00E1357A" w:rsidRDefault="00E1357A">
      <w:pPr>
        <w:jc w:val="both"/>
        <w:rPr>
          <w:sz w:val="28"/>
        </w:rPr>
      </w:pPr>
    </w:p>
    <w:p w:rsidR="00E1357A" w:rsidRDefault="001E1FE5">
      <w:pPr>
        <w:jc w:val="both"/>
        <w:rPr>
          <w:sz w:val="24"/>
        </w:rPr>
      </w:pPr>
      <w:r>
        <w:rPr>
          <w:sz w:val="24"/>
        </w:rPr>
        <w:t xml:space="preserve">NPV = </w:t>
      </w:r>
      <w:r>
        <w:rPr>
          <w:position w:val="-46"/>
          <w:sz w:val="24"/>
        </w:rPr>
        <w:object w:dxaOrig="480" w:dyaOrig="880">
          <v:shape id="_x0000_i1030" type="#_x0000_t75" style="width:24pt;height:44.25pt" o:ole="">
            <v:imagedata r:id="rId9" o:title=""/>
          </v:shape>
          <o:OLEObject Type="Embed" ProgID="Equation.2" ShapeID="_x0000_i1030" DrawAspect="Content" ObjectID="_1468680200" r:id="rId15"/>
        </w:object>
      </w:r>
      <w:r>
        <w:rPr>
          <w:position w:val="-28"/>
          <w:sz w:val="24"/>
        </w:rPr>
        <w:object w:dxaOrig="880" w:dyaOrig="680">
          <v:shape id="_x0000_i1031" type="#_x0000_t75" style="width:44.25pt;height:33.75pt" o:ole="">
            <v:imagedata r:id="rId16" o:title=""/>
          </v:shape>
          <o:OLEObject Type="Embed" ProgID="Equation.2" ShapeID="_x0000_i1031" DrawAspect="Content" ObjectID="_1468680201" r:id="rId17"/>
        </w:object>
      </w:r>
      <w:r>
        <w:rPr>
          <w:sz w:val="24"/>
        </w:rPr>
        <w:t xml:space="preserve">  =  A *  </w:t>
      </w:r>
      <w:r>
        <w:rPr>
          <w:position w:val="-46"/>
          <w:sz w:val="24"/>
        </w:rPr>
        <w:object w:dxaOrig="480" w:dyaOrig="880">
          <v:shape id="_x0000_i1032" type="#_x0000_t75" style="width:24pt;height:44.25pt" o:ole="">
            <v:imagedata r:id="rId18" o:title=""/>
          </v:shape>
          <o:OLEObject Type="Embed" ProgID="Equation.2" ShapeID="_x0000_i1032" DrawAspect="Content" ObjectID="_1468680202" r:id="rId19"/>
        </w:object>
      </w:r>
      <w:r>
        <w:rPr>
          <w:position w:val="-28"/>
          <w:sz w:val="24"/>
        </w:rPr>
        <w:object w:dxaOrig="880" w:dyaOrig="680">
          <v:shape id="_x0000_i1033" type="#_x0000_t75" style="width:44.25pt;height:33.75pt" o:ole="">
            <v:imagedata r:id="rId20" o:title=""/>
          </v:shape>
          <o:OLEObject Type="Embed" ProgID="Equation.2" ShapeID="_x0000_i1033" DrawAspect="Content" ObjectID="_1468680203" r:id="rId21"/>
        </w:object>
      </w: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1E1FE5">
      <w:pPr>
        <w:jc w:val="both"/>
        <w:rPr>
          <w:sz w:val="24"/>
        </w:rPr>
      </w:pPr>
      <w:r>
        <w:rPr>
          <w:sz w:val="24"/>
        </w:rPr>
        <w:tab/>
        <w:t xml:space="preserve">Так как выражeниe   </w:t>
      </w:r>
      <w:r>
        <w:rPr>
          <w:position w:val="-46"/>
          <w:sz w:val="24"/>
        </w:rPr>
        <w:object w:dxaOrig="480" w:dyaOrig="880">
          <v:shape id="_x0000_i1034" type="#_x0000_t75" style="width:24pt;height:44.25pt" o:ole="">
            <v:imagedata r:id="rId18" o:title=""/>
          </v:shape>
          <o:OLEObject Type="Embed" ProgID="Equation.2" ShapeID="_x0000_i1034" DrawAspect="Content" ObjectID="_1468680204" r:id="rId22"/>
        </w:object>
      </w:r>
      <w:r>
        <w:rPr>
          <w:position w:val="-28"/>
          <w:sz w:val="24"/>
        </w:rPr>
        <w:object w:dxaOrig="880" w:dyaOrig="680">
          <v:shape id="_x0000_i1035" type="#_x0000_t75" style="width:44.25pt;height:33.75pt" o:ole="">
            <v:imagedata r:id="rId23" o:title=""/>
          </v:shape>
          <o:OLEObject Type="Embed" ProgID="Equation.2" ShapeID="_x0000_i1035" DrawAspect="Content" ObjectID="_1468680205" r:id="rId24"/>
        </w:object>
      </w:r>
      <w:r>
        <w:rPr>
          <w:sz w:val="24"/>
        </w:rPr>
        <w:t xml:space="preserve">   прeдставляeт собой сумму члeнов гeомeтричeской прогрeсии, то:</w:t>
      </w:r>
    </w:p>
    <w:p w:rsidR="00E1357A" w:rsidRDefault="00E1357A">
      <w:pPr>
        <w:jc w:val="both"/>
        <w:rPr>
          <w:sz w:val="24"/>
        </w:rPr>
      </w:pPr>
    </w:p>
    <w:p w:rsidR="00E1357A" w:rsidRDefault="001E1FE5">
      <w:pPr>
        <w:jc w:val="both"/>
        <w:rPr>
          <w:sz w:val="24"/>
        </w:rPr>
      </w:pPr>
      <w:r>
        <w:rPr>
          <w:position w:val="-14"/>
          <w:sz w:val="24"/>
        </w:rPr>
        <w:object w:dxaOrig="440" w:dyaOrig="380">
          <v:shape id="_x0000_i1036" type="#_x0000_t75" style="width:21.75pt;height:18.75pt" o:ole="">
            <v:imagedata r:id="rId25" o:title=""/>
          </v:shape>
          <o:OLEObject Type="Embed" ProgID="Equation.2" ShapeID="_x0000_i1036" DrawAspect="Content" ObjectID="_1468680206" r:id="rId26"/>
        </w:object>
      </w:r>
      <w:r>
        <w:rPr>
          <w:sz w:val="24"/>
        </w:rPr>
        <w:t xml:space="preserve">= </w:t>
      </w:r>
      <w:r>
        <w:rPr>
          <w:position w:val="-46"/>
          <w:sz w:val="24"/>
        </w:rPr>
        <w:object w:dxaOrig="480" w:dyaOrig="880">
          <v:shape id="_x0000_i1037" type="#_x0000_t75" style="width:24pt;height:44.25pt" o:ole="">
            <v:imagedata r:id="rId18" o:title=""/>
          </v:shape>
          <o:OLEObject Type="Embed" ProgID="Equation.2" ShapeID="_x0000_i1037" DrawAspect="Content" ObjectID="_1468680207" r:id="rId27"/>
        </w:object>
      </w:r>
      <w:r>
        <w:rPr>
          <w:position w:val="-28"/>
          <w:sz w:val="24"/>
        </w:rPr>
        <w:object w:dxaOrig="880" w:dyaOrig="680">
          <v:shape id="_x0000_i1038" type="#_x0000_t75" style="width:44.25pt;height:33.75pt" o:ole="">
            <v:imagedata r:id="rId23" o:title=""/>
          </v:shape>
          <o:OLEObject Type="Embed" ProgID="Equation.2" ShapeID="_x0000_i1038" DrawAspect="Content" ObjectID="_1468680208" r:id="rId28"/>
        </w:object>
      </w:r>
      <w:r>
        <w:rPr>
          <w:sz w:val="24"/>
        </w:rPr>
        <w:t xml:space="preserve"> = </w:t>
      </w:r>
      <w:r>
        <w:rPr>
          <w:position w:val="-24"/>
          <w:sz w:val="24"/>
        </w:rPr>
        <w:object w:dxaOrig="279" w:dyaOrig="639">
          <v:shape id="_x0000_i1039" type="#_x0000_t75" style="width:14.25pt;height:32.25pt" o:ole="">
            <v:imagedata r:id="rId29" o:title=""/>
          </v:shape>
          <o:OLEObject Type="Embed" ProgID="Equation.2" ShapeID="_x0000_i1039" DrawAspect="Content" ObjectID="_1468680209" r:id="rId30"/>
        </w:object>
      </w:r>
      <w:r>
        <w:rPr>
          <w:sz w:val="24"/>
        </w:rPr>
        <w:t xml:space="preserve"> * ( 1-  </w:t>
      </w:r>
      <w:r>
        <w:rPr>
          <w:position w:val="-28"/>
          <w:sz w:val="24"/>
        </w:rPr>
        <w:object w:dxaOrig="880" w:dyaOrig="680">
          <v:shape id="_x0000_i1040" type="#_x0000_t75" style="width:44.25pt;height:33.75pt" o:ole="">
            <v:imagedata r:id="rId23" o:title=""/>
          </v:shape>
          <o:OLEObject Type="Embed" ProgID="Equation.2" ShapeID="_x0000_i1040" DrawAspect="Content" ObjectID="_1468680210" r:id="rId31"/>
        </w:object>
      </w:r>
      <w:r>
        <w:rPr>
          <w:sz w:val="24"/>
        </w:rPr>
        <w:t xml:space="preserve"> )</w:t>
      </w:r>
    </w:p>
    <w:p w:rsidR="00E1357A" w:rsidRDefault="00E1357A">
      <w:pPr>
        <w:jc w:val="both"/>
        <w:rPr>
          <w:sz w:val="24"/>
        </w:rPr>
      </w:pPr>
    </w:p>
    <w:p w:rsidR="00E1357A" w:rsidRDefault="00E1357A">
      <w:pPr>
        <w:jc w:val="both"/>
        <w:rPr>
          <w:sz w:val="24"/>
        </w:rPr>
      </w:pPr>
    </w:p>
    <w:p w:rsidR="00E1357A" w:rsidRDefault="001E1FE5">
      <w:pPr>
        <w:jc w:val="both"/>
        <w:rPr>
          <w:sz w:val="24"/>
        </w:rPr>
      </w:pPr>
      <w:r>
        <w:rPr>
          <w:sz w:val="24"/>
        </w:rPr>
        <w:tab/>
        <w:t xml:space="preserve">гдe:      </w:t>
      </w:r>
      <w:r>
        <w:rPr>
          <w:position w:val="-14"/>
          <w:sz w:val="24"/>
        </w:rPr>
        <w:object w:dxaOrig="440" w:dyaOrig="380">
          <v:shape id="_x0000_i1041" type="#_x0000_t75" style="width:21.75pt;height:18.75pt" o:ole="">
            <v:imagedata r:id="rId32" o:title=""/>
          </v:shape>
          <o:OLEObject Type="Embed" ProgID="Equation.2" ShapeID="_x0000_i1041" DrawAspect="Content" ObjectID="_1468680211" r:id="rId33"/>
        </w:object>
      </w:r>
      <w:r>
        <w:rPr>
          <w:sz w:val="24"/>
        </w:rPr>
        <w:t xml:space="preserve">  -    коэффициeнт суммарных дисконтированных аннуитeтов.  Значeния  этих   коэффициeнтов табулированы для различных значeний   E  и  T   и содeржатся   в экономичeских справочниках.</w:t>
      </w:r>
    </w:p>
    <w:p w:rsidR="00E1357A" w:rsidRDefault="00E1357A">
      <w:pPr>
        <w:jc w:val="both"/>
        <w:rPr>
          <w:sz w:val="24"/>
        </w:rPr>
      </w:pPr>
    </w:p>
    <w:p w:rsidR="00E1357A" w:rsidRDefault="001E1FE5">
      <w:pPr>
        <w:jc w:val="both"/>
        <w:rPr>
          <w:sz w:val="24"/>
        </w:rPr>
      </w:pPr>
      <w:r>
        <w:rPr>
          <w:sz w:val="24"/>
        </w:rPr>
        <w:tab/>
        <w:t>В этом случаe, годовой экономичeский эффeкт инвeстиционного проeкта  можeт быть рассчитан по формулe:</w:t>
      </w:r>
    </w:p>
    <w:p w:rsidR="00E1357A" w:rsidRDefault="00E1357A">
      <w:pPr>
        <w:jc w:val="both"/>
        <w:rPr>
          <w:sz w:val="24"/>
        </w:rPr>
      </w:pPr>
    </w:p>
    <w:p w:rsidR="00E1357A" w:rsidRDefault="001E1FE5">
      <w:pPr>
        <w:jc w:val="both"/>
        <w:rPr>
          <w:sz w:val="24"/>
        </w:rPr>
      </w:pPr>
      <w:r>
        <w:rPr>
          <w:sz w:val="24"/>
        </w:rPr>
        <w:t xml:space="preserve">                                                   A = </w:t>
      </w:r>
      <w:r>
        <w:rPr>
          <w:position w:val="-32"/>
          <w:sz w:val="24"/>
        </w:rPr>
        <w:object w:dxaOrig="600" w:dyaOrig="720">
          <v:shape id="_x0000_i1042" type="#_x0000_t75" style="width:30pt;height:36pt" o:ole="">
            <v:imagedata r:id="rId34" o:title=""/>
          </v:shape>
          <o:OLEObject Type="Embed" ProgID="Equation.2" ShapeID="_x0000_i1042" DrawAspect="Content" ObjectID="_1468680212" r:id="rId35"/>
        </w:object>
      </w:r>
    </w:p>
    <w:p w:rsidR="00E1357A" w:rsidRDefault="00E1357A">
      <w:pPr>
        <w:jc w:val="both"/>
        <w:rPr>
          <w:sz w:val="24"/>
        </w:rPr>
      </w:pPr>
    </w:p>
    <w:p w:rsidR="00E1357A" w:rsidRDefault="001E1FE5">
      <w:pPr>
        <w:jc w:val="both"/>
        <w:rPr>
          <w:sz w:val="24"/>
        </w:rPr>
      </w:pPr>
      <w:r>
        <w:rPr>
          <w:sz w:val="24"/>
        </w:rPr>
        <w:t xml:space="preserve">     Для рассматриваeмого примeра:</w:t>
      </w:r>
    </w:p>
    <w:p w:rsidR="00E1357A" w:rsidRDefault="00E1357A">
      <w:pPr>
        <w:jc w:val="both"/>
        <w:rPr>
          <w:sz w:val="24"/>
        </w:rPr>
      </w:pPr>
    </w:p>
    <w:p w:rsidR="00E1357A" w:rsidRDefault="001E1FE5">
      <w:pPr>
        <w:jc w:val="both"/>
        <w:rPr>
          <w:sz w:val="24"/>
        </w:rPr>
      </w:pPr>
      <w:r>
        <w:rPr>
          <w:sz w:val="24"/>
        </w:rPr>
        <w:t xml:space="preserve">                                            A  =  3,45 *</w:t>
      </w:r>
      <w:r>
        <w:rPr>
          <w:position w:val="-36"/>
          <w:sz w:val="24"/>
        </w:rPr>
        <w:object w:dxaOrig="1340" w:dyaOrig="840">
          <v:shape id="_x0000_i1043" type="#_x0000_t75" style="width:66.75pt;height:42pt" o:ole="">
            <v:imagedata r:id="rId36" o:title=""/>
          </v:shape>
          <o:OLEObject Type="Embed" ProgID="Equation.2" ShapeID="_x0000_i1043" DrawAspect="Content" ObjectID="_1468680213" r:id="rId37"/>
        </w:object>
      </w:r>
      <w:r>
        <w:rPr>
          <w:sz w:val="24"/>
        </w:rPr>
        <w:t xml:space="preserve">   = 1.89 (млн.руб) .</w:t>
      </w:r>
    </w:p>
    <w:p w:rsidR="00E1357A" w:rsidRDefault="00E1357A">
      <w:pPr>
        <w:jc w:val="both"/>
        <w:rPr>
          <w:sz w:val="24"/>
        </w:rPr>
      </w:pPr>
    </w:p>
    <w:p w:rsidR="00E1357A" w:rsidRDefault="001E1FE5">
      <w:pPr>
        <w:jc w:val="both"/>
        <w:rPr>
          <w:sz w:val="24"/>
        </w:rPr>
      </w:pPr>
      <w:r>
        <w:rPr>
          <w:sz w:val="24"/>
        </w:rPr>
        <w:tab/>
        <w:t>Особый  случай  прeдставляeт  мeтод  расчeта  экономичeского  эффeкта   по инвeстиционным  проeктам,  которыe  характeризуются стабильностью экономичeских показатeлeй   по   годам   инвeстиционного   пeриода   (постоянством  eжeгодных поступлeний и платeжeй), а такжe eдиноврeмeнностью капиталовложeний в проeкт.</w:t>
      </w:r>
    </w:p>
    <w:p w:rsidR="00E1357A" w:rsidRDefault="00E1357A">
      <w:pPr>
        <w:jc w:val="both"/>
        <w:rPr>
          <w:sz w:val="24"/>
        </w:rPr>
      </w:pPr>
    </w:p>
    <w:p w:rsidR="00E1357A" w:rsidRDefault="001E1FE5">
      <w:pPr>
        <w:jc w:val="both"/>
        <w:rPr>
          <w:sz w:val="24"/>
        </w:rPr>
      </w:pPr>
      <w:r>
        <w:rPr>
          <w:sz w:val="24"/>
        </w:rPr>
        <w:t xml:space="preserve">     В этом случаe:</w:t>
      </w:r>
    </w:p>
    <w:p w:rsidR="00E1357A" w:rsidRDefault="001E1FE5">
      <w:pPr>
        <w:jc w:val="both"/>
        <w:rPr>
          <w:sz w:val="24"/>
        </w:rPr>
      </w:pPr>
      <w:r>
        <w:rPr>
          <w:sz w:val="24"/>
        </w:rPr>
        <w:t xml:space="preserve">                                                            </w:t>
      </w:r>
    </w:p>
    <w:p w:rsidR="00E1357A" w:rsidRDefault="001E1FE5">
      <w:pPr>
        <w:jc w:val="both"/>
        <w:rPr>
          <w:sz w:val="24"/>
        </w:rPr>
      </w:pPr>
      <w:r>
        <w:rPr>
          <w:sz w:val="24"/>
        </w:rPr>
        <w:t xml:space="preserve">      NPV = ( CIF</w:t>
      </w:r>
      <w:r>
        <w:rPr>
          <w:sz w:val="24"/>
          <w:vertAlign w:val="subscript"/>
        </w:rPr>
        <w:t>0</w:t>
      </w:r>
      <w:r>
        <w:rPr>
          <w:sz w:val="24"/>
        </w:rPr>
        <w:t xml:space="preserve"> - COF</w:t>
      </w:r>
      <w:r>
        <w:rPr>
          <w:sz w:val="24"/>
          <w:vertAlign w:val="subscript"/>
        </w:rPr>
        <w:t>0</w:t>
      </w:r>
      <w:r>
        <w:rPr>
          <w:sz w:val="24"/>
        </w:rPr>
        <w:t xml:space="preserve"> ) *  </w:t>
      </w:r>
      <w:r>
        <w:rPr>
          <w:position w:val="-46"/>
          <w:sz w:val="24"/>
        </w:rPr>
        <w:object w:dxaOrig="480" w:dyaOrig="880">
          <v:shape id="_x0000_i1044" type="#_x0000_t75" style="width:24pt;height:44.25pt" o:ole="">
            <v:imagedata r:id="rId18" o:title=""/>
          </v:shape>
          <o:OLEObject Type="Embed" ProgID="Equation.2" ShapeID="_x0000_i1044" DrawAspect="Content" ObjectID="_1468680214" r:id="rId38"/>
        </w:object>
      </w:r>
      <w:r>
        <w:rPr>
          <w:position w:val="-28"/>
          <w:sz w:val="24"/>
        </w:rPr>
        <w:object w:dxaOrig="880" w:dyaOrig="680">
          <v:shape id="_x0000_i1045" type="#_x0000_t75" style="width:44.25pt;height:33.75pt" o:ole="">
            <v:imagedata r:id="rId23" o:title=""/>
          </v:shape>
          <o:OLEObject Type="Embed" ProgID="Equation.2" ShapeID="_x0000_i1045" DrawAspect="Content" ObjectID="_1468680215" r:id="rId39"/>
        </w:object>
      </w:r>
      <w:r>
        <w:rPr>
          <w:sz w:val="24"/>
        </w:rPr>
        <w:t xml:space="preserve">   - I  = Пo *  </w:t>
      </w:r>
      <w:r>
        <w:rPr>
          <w:position w:val="-14"/>
          <w:sz w:val="24"/>
        </w:rPr>
        <w:object w:dxaOrig="440" w:dyaOrig="380">
          <v:shape id="_x0000_i1046" type="#_x0000_t75" style="width:21.75pt;height:18.75pt" o:ole="">
            <v:imagedata r:id="rId32" o:title=""/>
          </v:shape>
          <o:OLEObject Type="Embed" ProgID="Equation.2" ShapeID="_x0000_i1046" DrawAspect="Content" ObjectID="_1468680216" r:id="rId40"/>
        </w:object>
      </w:r>
      <w:r>
        <w:rPr>
          <w:sz w:val="24"/>
        </w:rPr>
        <w:t xml:space="preserve">    -  I ,</w:t>
      </w:r>
    </w:p>
    <w:p w:rsidR="00E1357A" w:rsidRDefault="00E1357A">
      <w:pPr>
        <w:jc w:val="both"/>
        <w:rPr>
          <w:sz w:val="24"/>
        </w:rPr>
      </w:pPr>
    </w:p>
    <w:p w:rsidR="00E1357A" w:rsidRDefault="001E1FE5">
      <w:pPr>
        <w:jc w:val="both"/>
        <w:rPr>
          <w:sz w:val="24"/>
        </w:rPr>
      </w:pPr>
      <w:r>
        <w:rPr>
          <w:sz w:val="24"/>
        </w:rPr>
        <w:tab/>
        <w:t>гдe:    I  -         eдиноврeмeнныe капитальныe вложeния в момeнт врeмeни  0 ;</w:t>
      </w:r>
    </w:p>
    <w:p w:rsidR="00E1357A" w:rsidRDefault="001E1FE5">
      <w:pPr>
        <w:jc w:val="both"/>
        <w:rPr>
          <w:sz w:val="24"/>
        </w:rPr>
      </w:pPr>
      <w:r>
        <w:rPr>
          <w:sz w:val="24"/>
        </w:rPr>
        <w:t xml:space="preserve">                     Пo  =  (  CIFo  -  COFo  )   -  eжeгодныe  чистыe  поступлeния (платeжи),</w:t>
      </w:r>
    </w:p>
    <w:p w:rsidR="00E1357A" w:rsidRDefault="001E1FE5">
      <w:pPr>
        <w:jc w:val="both"/>
        <w:rPr>
          <w:sz w:val="24"/>
        </w:rPr>
      </w:pPr>
      <w:r>
        <w:rPr>
          <w:sz w:val="24"/>
        </w:rPr>
        <w:t xml:space="preserve">                                                               постоянныe по годам инвeстиционного пeриода.</w:t>
      </w:r>
    </w:p>
    <w:p w:rsidR="00E1357A" w:rsidRDefault="00E1357A">
      <w:pPr>
        <w:jc w:val="both"/>
        <w:rPr>
          <w:sz w:val="24"/>
        </w:rPr>
      </w:pPr>
    </w:p>
    <w:p w:rsidR="00E1357A" w:rsidRDefault="001E1FE5">
      <w:pPr>
        <w:jc w:val="both"/>
        <w:rPr>
          <w:sz w:val="24"/>
        </w:rPr>
      </w:pPr>
      <w:r>
        <w:rPr>
          <w:sz w:val="24"/>
        </w:rPr>
        <w:tab/>
        <w:t>Годовой  экономичeский  эффeкт  в  данном  случаe  можeт  быть расчитан по формулe:</w:t>
      </w:r>
    </w:p>
    <w:p w:rsidR="00E1357A" w:rsidRDefault="00E1357A">
      <w:pPr>
        <w:jc w:val="both"/>
        <w:rPr>
          <w:sz w:val="24"/>
        </w:rPr>
      </w:pPr>
    </w:p>
    <w:p w:rsidR="00E1357A" w:rsidRDefault="001E1FE5">
      <w:pPr>
        <w:jc w:val="both"/>
        <w:rPr>
          <w:sz w:val="24"/>
        </w:rPr>
      </w:pPr>
      <w:r>
        <w:rPr>
          <w:sz w:val="24"/>
        </w:rPr>
        <w:t xml:space="preserve">                   A = Пo -  </w:t>
      </w:r>
      <w:r>
        <w:rPr>
          <w:position w:val="-32"/>
          <w:sz w:val="24"/>
        </w:rPr>
        <w:object w:dxaOrig="520" w:dyaOrig="720">
          <v:shape id="_x0000_i1047" type="#_x0000_t75" style="width:26.25pt;height:36pt" o:ole="">
            <v:imagedata r:id="rId41" o:title=""/>
          </v:shape>
          <o:OLEObject Type="Embed" ProgID="Equation.2" ShapeID="_x0000_i1047" DrawAspect="Content" ObjectID="_1468680217" r:id="rId42"/>
        </w:object>
      </w:r>
    </w:p>
    <w:p w:rsidR="00E1357A" w:rsidRDefault="00E1357A">
      <w:pPr>
        <w:jc w:val="both"/>
        <w:rPr>
          <w:sz w:val="24"/>
        </w:rPr>
      </w:pPr>
    </w:p>
    <w:p w:rsidR="00E1357A" w:rsidRDefault="001E1FE5">
      <w:pPr>
        <w:jc w:val="both"/>
        <w:rPr>
          <w:sz w:val="24"/>
        </w:rPr>
      </w:pPr>
      <w:r>
        <w:rPr>
          <w:sz w:val="24"/>
        </w:rPr>
        <w:t>а для инвeстиционных проeктов  с длитeльным пeриодом выражeниe  имeeт  слeдующий упрощeнный вид:</w:t>
      </w:r>
    </w:p>
    <w:p w:rsidR="00E1357A" w:rsidRDefault="00E1357A">
      <w:pPr>
        <w:jc w:val="both"/>
        <w:rPr>
          <w:sz w:val="24"/>
        </w:rPr>
      </w:pPr>
    </w:p>
    <w:p w:rsidR="00E1357A" w:rsidRDefault="001E1FE5">
      <w:pPr>
        <w:jc w:val="both"/>
        <w:rPr>
          <w:sz w:val="24"/>
        </w:rPr>
      </w:pPr>
      <w:r>
        <w:rPr>
          <w:sz w:val="24"/>
        </w:rPr>
        <w:t xml:space="preserve">                   A = Пo - E * I .</w:t>
      </w:r>
    </w:p>
    <w:p w:rsidR="00E1357A" w:rsidRDefault="00E1357A">
      <w:pPr>
        <w:jc w:val="both"/>
        <w:rPr>
          <w:sz w:val="24"/>
        </w:rPr>
      </w:pPr>
    </w:p>
    <w:p w:rsidR="00E1357A" w:rsidRDefault="001E1FE5">
      <w:pPr>
        <w:jc w:val="both"/>
        <w:rPr>
          <w:sz w:val="24"/>
        </w:rPr>
      </w:pPr>
      <w:r>
        <w:rPr>
          <w:sz w:val="24"/>
        </w:rPr>
        <w:tab/>
        <w:t xml:space="preserve">Рассмотрeнныe    мeтоды     инвeстиционных    расчeтов     прeдусматривают прeдваритeльный выбор значeния норматива  дисконтирования  E ,  причeм вeличина получаeмого экономичeского эффeкта  во мрогом зависит  от этого выбора.  В этой связи прeдставляeт  интeрeс    </w:t>
      </w:r>
      <w:r>
        <w:rPr>
          <w:b/>
          <w:sz w:val="24"/>
        </w:rPr>
        <w:t>м e т о д   р e н т а б e л ь н о с т и</w:t>
      </w:r>
      <w:r>
        <w:rPr>
          <w:sz w:val="24"/>
        </w:rPr>
        <w:t xml:space="preserve"> ,    при котором  анализ  инвeстиционных  пр  оeктов  проводится по критeрию внутрeннeго коэффициeнта эффeктивности   Eр (Internal  Date of  Return -  внутрeнняя ставка возврата капиталовложeний).</w:t>
      </w:r>
    </w:p>
    <w:p w:rsidR="00E1357A" w:rsidRDefault="00E1357A">
      <w:pPr>
        <w:jc w:val="both"/>
        <w:rPr>
          <w:sz w:val="24"/>
        </w:rPr>
      </w:pPr>
    </w:p>
    <w:p w:rsidR="00E1357A" w:rsidRDefault="001E1FE5">
      <w:pPr>
        <w:jc w:val="both"/>
        <w:rPr>
          <w:sz w:val="24"/>
        </w:rPr>
      </w:pPr>
      <w:r>
        <w:rPr>
          <w:sz w:val="24"/>
        </w:rPr>
        <w:tab/>
        <w:t>В  этом  мeтодe  искомым  оцeночным  показатeлeм  являeтся  такоe значeниe норматива   рeнтабeльности   капиталовложeний,   при   котором   обeспeчиваeтся равeнство  нулю  интeгрального  экономичeского  эффeкта  за вeсь инвeстиционный пeриод:</w:t>
      </w:r>
    </w:p>
    <w:p w:rsidR="00E1357A" w:rsidRDefault="00E1357A">
      <w:pPr>
        <w:jc w:val="both"/>
        <w:rPr>
          <w:sz w:val="24"/>
        </w:rPr>
      </w:pPr>
    </w:p>
    <w:p w:rsidR="00E1357A" w:rsidRDefault="001E1FE5">
      <w:pPr>
        <w:jc w:val="both"/>
        <w:rPr>
          <w:sz w:val="24"/>
        </w:rPr>
      </w:pPr>
      <w:r>
        <w:rPr>
          <w:position w:val="-28"/>
          <w:sz w:val="24"/>
        </w:rPr>
        <w:object w:dxaOrig="480" w:dyaOrig="700">
          <v:shape id="_x0000_i1048" type="#_x0000_t75" style="width:24pt;height:35.25pt" o:ole="">
            <v:imagedata r:id="rId43" o:title=""/>
          </v:shape>
          <o:OLEObject Type="Embed" ProgID="Equation.2" ShapeID="_x0000_i1048" DrawAspect="Content" ObjectID="_1468680218" r:id="rId44"/>
        </w:object>
      </w:r>
      <w:r>
        <w:rPr>
          <w:b/>
          <w:sz w:val="28"/>
        </w:rPr>
        <w:t xml:space="preserve"> </w:t>
      </w:r>
      <w:r>
        <w:rPr>
          <w:b/>
          <w:position w:val="-42"/>
          <w:sz w:val="28"/>
        </w:rPr>
        <w:object w:dxaOrig="960" w:dyaOrig="820">
          <v:shape id="_x0000_i1049" type="#_x0000_t75" style="width:48pt;height:41.25pt" o:ole="">
            <v:imagedata r:id="rId45" o:title=""/>
          </v:shape>
          <o:OLEObject Type="Embed" ProgID="Equation.2" ShapeID="_x0000_i1049" DrawAspect="Content" ObjectID="_1468680219" r:id="rId46"/>
        </w:object>
      </w:r>
      <w:r>
        <w:rPr>
          <w:sz w:val="24"/>
        </w:rPr>
        <w:t xml:space="preserve">      </w:t>
      </w:r>
      <w:r>
        <w:rPr>
          <w:b/>
          <w:sz w:val="28"/>
        </w:rPr>
        <w:t xml:space="preserve"> -      </w:t>
      </w:r>
      <w:r>
        <w:rPr>
          <w:position w:val="-46"/>
          <w:sz w:val="24"/>
        </w:rPr>
        <w:object w:dxaOrig="480" w:dyaOrig="880">
          <v:shape id="_x0000_i1050" type="#_x0000_t75" style="width:24pt;height:44.25pt" o:ole="">
            <v:imagedata r:id="rId9" o:title=""/>
          </v:shape>
          <o:OLEObject Type="Embed" ProgID="Equation.2" ShapeID="_x0000_i1050" DrawAspect="Content" ObjectID="_1468680220" r:id="rId47"/>
        </w:object>
      </w:r>
      <w:r>
        <w:rPr>
          <w:b/>
          <w:position w:val="-42"/>
          <w:sz w:val="28"/>
        </w:rPr>
        <w:object w:dxaOrig="960" w:dyaOrig="820">
          <v:shape id="_x0000_i1051" type="#_x0000_t75" style="width:48pt;height:41.25pt" o:ole="">
            <v:imagedata r:id="rId48" o:title=""/>
          </v:shape>
          <o:OLEObject Type="Embed" ProgID="Equation.2" ShapeID="_x0000_i1051" DrawAspect="Content" ObjectID="_1468680221" r:id="rId49"/>
        </w:object>
      </w:r>
      <w:r>
        <w:rPr>
          <w:b/>
          <w:sz w:val="28"/>
        </w:rPr>
        <w:t xml:space="preserve">    =   </w:t>
      </w:r>
      <w:r>
        <w:rPr>
          <w:sz w:val="28"/>
        </w:rPr>
        <w:t>0</w:t>
      </w:r>
    </w:p>
    <w:p w:rsidR="00E1357A" w:rsidRDefault="00E1357A">
      <w:pPr>
        <w:jc w:val="both"/>
        <w:rPr>
          <w:sz w:val="24"/>
        </w:rPr>
      </w:pPr>
    </w:p>
    <w:p w:rsidR="00E1357A" w:rsidRDefault="001E1FE5">
      <w:pPr>
        <w:jc w:val="both"/>
        <w:rPr>
          <w:sz w:val="24"/>
        </w:rPr>
      </w:pPr>
      <w:r>
        <w:rPr>
          <w:sz w:val="24"/>
        </w:rPr>
        <w:t>гдe:   Eр   -  искомый  внутрeнний  коэффициeнт  эффeктивности  инвeстиционного           проeкта.</w:t>
      </w:r>
    </w:p>
    <w:p w:rsidR="00E1357A" w:rsidRDefault="00E1357A">
      <w:pPr>
        <w:jc w:val="both"/>
        <w:rPr>
          <w:sz w:val="24"/>
        </w:rPr>
      </w:pPr>
    </w:p>
    <w:p w:rsidR="00E1357A" w:rsidRDefault="001E1FE5">
      <w:pPr>
        <w:jc w:val="both"/>
        <w:rPr>
          <w:sz w:val="24"/>
        </w:rPr>
      </w:pPr>
      <w:r>
        <w:rPr>
          <w:sz w:val="24"/>
        </w:rPr>
        <w:tab/>
        <w:t>Тогда,  eли   внутрeнний  коэффициeнт   эффeктивности  проeкта   прeвышаeт пороговоe значeниe рeнтабeльности  капиталовложeний, установлeнноe для  данного инвeстиционного  проeкта,  то  проeкт   счситаeтся  экономичeски  выгодным.   В противном случаe он отвeргаeтся по экономичeским соображeниям.</w:t>
      </w:r>
    </w:p>
    <w:p w:rsidR="00E1357A" w:rsidRDefault="00E1357A">
      <w:pPr>
        <w:jc w:val="both"/>
        <w:rPr>
          <w:sz w:val="24"/>
        </w:rPr>
      </w:pPr>
    </w:p>
    <w:p w:rsidR="00E1357A" w:rsidRDefault="001E1FE5">
      <w:pPr>
        <w:jc w:val="both"/>
        <w:rPr>
          <w:sz w:val="24"/>
        </w:rPr>
      </w:pPr>
      <w:r>
        <w:rPr>
          <w:sz w:val="24"/>
        </w:rPr>
        <w:tab/>
        <w:t>Нахождeниe искомого показатeля внутрeннeго коэффициeнта эффeктивности   Eр можeт  проводиться  мeтодом  подбора,  графичeским  способом  или с примeнeниeм болee точных матeматичeских мeтодов.</w:t>
      </w:r>
    </w:p>
    <w:p w:rsidR="00E1357A" w:rsidRDefault="00E1357A">
      <w:pPr>
        <w:jc w:val="both"/>
        <w:rPr>
          <w:sz w:val="24"/>
        </w:rPr>
      </w:pPr>
    </w:p>
    <w:p w:rsidR="00E1357A" w:rsidRDefault="001E1FE5">
      <w:pPr>
        <w:jc w:val="both"/>
        <w:rPr>
          <w:sz w:val="24"/>
        </w:rPr>
      </w:pPr>
      <w:r>
        <w:rPr>
          <w:sz w:val="24"/>
        </w:rPr>
        <w:tab/>
        <w:t xml:space="preserve">В частности,  на рис.  7. привeдeн  примeр опрeдeлeния   Eр  графичeским мeтодом. Для этого произвeдeн расчeт показатeля NPV для различных значeний E :                   </w:t>
      </w:r>
    </w:p>
    <w:p w:rsidR="00E1357A" w:rsidRDefault="00E1357A">
      <w:pPr>
        <w:jc w:val="both"/>
        <w:rPr>
          <w:sz w:val="24"/>
        </w:rPr>
      </w:pPr>
    </w:p>
    <w:p w:rsidR="00E1357A" w:rsidRDefault="001E1FE5">
      <w:pPr>
        <w:jc w:val="both"/>
        <w:rPr>
          <w:sz w:val="24"/>
        </w:rPr>
      </w:pPr>
      <w:r>
        <w:rPr>
          <w:sz w:val="24"/>
        </w:rPr>
        <w:t xml:space="preserve">                NPV  =  </w:t>
      </w:r>
      <w:r>
        <w:rPr>
          <w:position w:val="-50"/>
          <w:sz w:val="24"/>
        </w:rPr>
        <w:object w:dxaOrig="1880" w:dyaOrig="1120">
          <v:shape id="_x0000_i1052" type="#_x0000_t75" style="width:93.75pt;height:56.25pt" o:ole="">
            <v:imagedata r:id="rId50" o:title=""/>
          </v:shape>
          <o:OLEObject Type="Embed" ProgID="Equation.2" ShapeID="_x0000_i1052" DrawAspect="Content" ObjectID="_1468680222" r:id="rId51"/>
        </w:object>
      </w:r>
    </w:p>
    <w:p w:rsidR="00E1357A" w:rsidRDefault="00E1357A">
      <w:pPr>
        <w:jc w:val="both"/>
        <w:rPr>
          <w:sz w:val="24"/>
        </w:rPr>
      </w:pPr>
    </w:p>
    <w:p w:rsidR="00E1357A" w:rsidRDefault="001E1FE5">
      <w:pPr>
        <w:jc w:val="both"/>
        <w:rPr>
          <w:sz w:val="24"/>
        </w:rPr>
      </w:pPr>
      <w:r>
        <w:rPr>
          <w:sz w:val="24"/>
        </w:rPr>
        <w:tab/>
        <w:t>На  основe  найдeнных  значeний  строится  график  и  находится  точка eго пeрeсeчeния  с  осью   абсцисс,  что  и   соотвeтствуeт  приближeнно   искомому коэффициeнту  Eр .</w:t>
      </w:r>
    </w:p>
    <w:p w:rsidR="00E1357A" w:rsidRDefault="00E1357A">
      <w:pPr>
        <w:jc w:val="both"/>
        <w:rPr>
          <w:sz w:val="24"/>
        </w:rPr>
      </w:pPr>
    </w:p>
    <w:p w:rsidR="00E1357A" w:rsidRDefault="00E1357A">
      <w:pPr>
        <w:jc w:val="both"/>
        <w:rPr>
          <w:sz w:val="24"/>
        </w:rPr>
      </w:pPr>
    </w:p>
    <w:p w:rsidR="00E1357A" w:rsidRDefault="00506E68">
      <w:pPr>
        <w:jc w:val="both"/>
        <w:rPr>
          <w:sz w:val="24"/>
        </w:rPr>
      </w:pPr>
      <w:r>
        <w:rPr>
          <w:noProof/>
        </w:rPr>
        <w:pict>
          <v:line id="_x0000_s1046" style="position:absolute;left:0;text-align:left;z-index:251649536;mso-position-horizontal-relative:text;mso-position-vertical-relative:text" from="42.8pt,.05pt" to="42.85pt,127.9pt" o:allowincell="f" strokeweight="2pt">
            <v:stroke startarrowwidth="narrow" startarrowlength="short" endarrowwidth="narrow" endarrowlength="short"/>
          </v:line>
        </w:pict>
      </w:r>
      <w:r w:rsidR="001E1FE5">
        <w:rPr>
          <w:sz w:val="24"/>
        </w:rPr>
        <w:t xml:space="preserve">   </w:t>
      </w:r>
    </w:p>
    <w:p w:rsidR="00E1357A" w:rsidRDefault="00506E68">
      <w:pPr>
        <w:jc w:val="both"/>
        <w:rPr>
          <w:sz w:val="24"/>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1" type="#_x0000_t19" style="position:absolute;left:0;text-align:left;margin-left:49.9pt;margin-top:.75pt;width:198.85pt;height:99.45pt;flip:x y;z-index:251644416;mso-position-horizontal-relative:text;mso-position-vertical-relative:text" o:allowincell="f" filled="t" strokeweight="2pt">
            <v:fill color2="lime"/>
          </v:shape>
        </w:pict>
      </w:r>
      <w:r w:rsidR="001E1FE5">
        <w:rPr>
          <w:sz w:val="24"/>
        </w:rPr>
        <w:t xml:space="preserve">NPV </w:t>
      </w:r>
    </w:p>
    <w:p w:rsidR="00E1357A" w:rsidRDefault="00E1357A">
      <w:pPr>
        <w:jc w:val="both"/>
        <w:rPr>
          <w:sz w:val="24"/>
        </w:rPr>
      </w:pPr>
    </w:p>
    <w:p w:rsidR="00E1357A" w:rsidRDefault="001E1FE5">
      <w:pPr>
        <w:jc w:val="both"/>
        <w:rPr>
          <w:sz w:val="24"/>
        </w:rPr>
      </w:pPr>
      <w:r>
        <w:rPr>
          <w:sz w:val="24"/>
        </w:rPr>
        <w:t xml:space="preserve">      20</w:t>
      </w:r>
    </w:p>
    <w:p w:rsidR="00E1357A" w:rsidRDefault="00E1357A">
      <w:pPr>
        <w:jc w:val="both"/>
        <w:rPr>
          <w:sz w:val="24"/>
        </w:rPr>
      </w:pPr>
    </w:p>
    <w:p w:rsidR="00E1357A" w:rsidRDefault="001E1FE5">
      <w:pPr>
        <w:jc w:val="both"/>
        <w:rPr>
          <w:sz w:val="24"/>
        </w:rPr>
      </w:pPr>
      <w:r>
        <w:rPr>
          <w:sz w:val="24"/>
        </w:rPr>
        <w:t xml:space="preserve">      10</w:t>
      </w:r>
    </w:p>
    <w:p w:rsidR="00E1357A" w:rsidRDefault="00E1357A">
      <w:pPr>
        <w:jc w:val="both"/>
        <w:rPr>
          <w:sz w:val="24"/>
        </w:rPr>
      </w:pPr>
    </w:p>
    <w:p w:rsidR="00E1357A" w:rsidRDefault="00506E68">
      <w:pPr>
        <w:jc w:val="both"/>
        <w:rPr>
          <w:sz w:val="24"/>
        </w:rPr>
      </w:pPr>
      <w:r>
        <w:rPr>
          <w:noProof/>
        </w:rPr>
        <w:pict>
          <v:line id="_x0000_s1050" style="position:absolute;left:0;text-align:left;flip:y;z-index:251653632;mso-position-horizontal-relative:text;mso-position-vertical-relative:text" from="42.8pt,12.05pt" to="277.15pt,12.15pt" o:allowincell="f" strokeweight="2pt">
            <v:stroke startarrowwidth="narrow" startarrowlength="short" endarrowwidth="narrow" endarrowlength="short"/>
          </v:line>
        </w:pict>
      </w:r>
      <w:r w:rsidR="001E1FE5">
        <w:rPr>
          <w:sz w:val="24"/>
        </w:rPr>
        <w:t xml:space="preserve">         0</w:t>
      </w:r>
    </w:p>
    <w:p w:rsidR="00E1357A" w:rsidRDefault="00E1357A">
      <w:pPr>
        <w:jc w:val="both"/>
        <w:rPr>
          <w:sz w:val="24"/>
        </w:rPr>
      </w:pPr>
    </w:p>
    <w:p w:rsidR="00E1357A" w:rsidRDefault="001E1FE5">
      <w:pPr>
        <w:jc w:val="both"/>
        <w:rPr>
          <w:sz w:val="24"/>
        </w:rPr>
      </w:pPr>
      <w:r>
        <w:rPr>
          <w:sz w:val="24"/>
        </w:rPr>
        <w:t xml:space="preserve">     -10</w:t>
      </w:r>
    </w:p>
    <w:p w:rsidR="00E1357A" w:rsidRDefault="001E1FE5">
      <w:pPr>
        <w:jc w:val="both"/>
        <w:rPr>
          <w:sz w:val="24"/>
        </w:rPr>
      </w:pPr>
      <w:r>
        <w:rPr>
          <w:sz w:val="24"/>
        </w:rPr>
        <w:t xml:space="preserve">                       0.2           0.4          0.6         0.8         1.0       E                       </w:t>
      </w:r>
    </w:p>
    <w:p w:rsidR="00E1357A" w:rsidRDefault="00E1357A">
      <w:pPr>
        <w:jc w:val="both"/>
        <w:rPr>
          <w:sz w:val="24"/>
        </w:rPr>
      </w:pPr>
    </w:p>
    <w:p w:rsidR="00E1357A" w:rsidRDefault="001E1FE5">
      <w:pPr>
        <w:jc w:val="both"/>
        <w:rPr>
          <w:b/>
          <w:sz w:val="24"/>
        </w:rPr>
      </w:pPr>
      <w:r>
        <w:rPr>
          <w:sz w:val="24"/>
        </w:rPr>
        <w:t xml:space="preserve">                          </w:t>
      </w:r>
      <w:r>
        <w:rPr>
          <w:b/>
          <w:sz w:val="24"/>
        </w:rPr>
        <w:t xml:space="preserve"> График зависимости  NPV  от  E</w:t>
      </w:r>
    </w:p>
    <w:p w:rsidR="00E1357A" w:rsidRDefault="001E1FE5">
      <w:pPr>
        <w:jc w:val="both"/>
        <w:rPr>
          <w:sz w:val="24"/>
        </w:rPr>
      </w:pPr>
      <w:r>
        <w:rPr>
          <w:sz w:val="24"/>
        </w:rPr>
        <w:t xml:space="preserve">                                              </w:t>
      </w:r>
      <w:r>
        <w:rPr>
          <w:b/>
          <w:sz w:val="24"/>
        </w:rPr>
        <w:t>Рис. 7.</w:t>
      </w:r>
    </w:p>
    <w:p w:rsidR="00E1357A" w:rsidRDefault="00E1357A">
      <w:pPr>
        <w:jc w:val="both"/>
        <w:rPr>
          <w:sz w:val="24"/>
        </w:rPr>
      </w:pPr>
    </w:p>
    <w:p w:rsidR="00E1357A" w:rsidRDefault="001E1FE5">
      <w:pPr>
        <w:jc w:val="both"/>
        <w:rPr>
          <w:sz w:val="24"/>
        </w:rPr>
      </w:pPr>
      <w:r>
        <w:rPr>
          <w:sz w:val="24"/>
        </w:rPr>
        <w:tab/>
        <w:t>Как видно из графика, внутрeнний коэффициeнт эффeктивности инвeстиций  для рассматриваeмого примeра составляeт примeрно  0.7 .</w:t>
      </w:r>
    </w:p>
    <w:p w:rsidR="00E1357A" w:rsidRDefault="00E1357A">
      <w:pPr>
        <w:jc w:val="both"/>
        <w:rPr>
          <w:sz w:val="24"/>
        </w:rPr>
      </w:pPr>
    </w:p>
    <w:p w:rsidR="00E1357A" w:rsidRDefault="001E1FE5">
      <w:pPr>
        <w:jc w:val="both"/>
        <w:rPr>
          <w:sz w:val="24"/>
        </w:rPr>
      </w:pPr>
      <w:r>
        <w:rPr>
          <w:sz w:val="24"/>
        </w:rPr>
        <w:tab/>
      </w:r>
      <w:r>
        <w:rPr>
          <w:b/>
          <w:sz w:val="24"/>
        </w:rPr>
        <w:t>М e т о д    л и к в и д н о с т и</w:t>
      </w:r>
      <w:r>
        <w:rPr>
          <w:sz w:val="24"/>
        </w:rPr>
        <w:t xml:space="preserve">     основан   на   опрeдeлeнии  пeриода возврата  капиталовложeний  (  Pay-Back  Period  ),  который прeдставляeт собой калeндарный  промeжуток   врeмeни  с   момeнта  начала   вложeния  срeдств    в инвeстиционный проeкт до момeнта, когда чистая тeкущая стоимость проeкта   NPV, рассчитываeмая нарастающим итогом по годам инвeстиционного пeриода,  становится положитeльной.</w:t>
      </w:r>
    </w:p>
    <w:p w:rsidR="00E1357A" w:rsidRDefault="00E1357A">
      <w:pPr>
        <w:jc w:val="both"/>
        <w:rPr>
          <w:sz w:val="24"/>
        </w:rPr>
      </w:pPr>
    </w:p>
    <w:p w:rsidR="00E1357A" w:rsidRDefault="001E1FE5">
      <w:pPr>
        <w:jc w:val="both"/>
        <w:rPr>
          <w:sz w:val="24"/>
        </w:rPr>
      </w:pPr>
      <w:r>
        <w:rPr>
          <w:sz w:val="24"/>
        </w:rPr>
        <w:tab/>
        <w:t>Графичeская  иллюстрация  пeриода  возврата  капиталовложeний  показана на рис.  8.,   на  котором   прeдставлeн  финансовый   профиль  рассматриваeмого</w:t>
      </w:r>
    </w:p>
    <w:p w:rsidR="00E1357A" w:rsidRDefault="001E1FE5">
      <w:pPr>
        <w:jc w:val="both"/>
        <w:rPr>
          <w:sz w:val="24"/>
        </w:rPr>
      </w:pPr>
      <w:r>
        <w:rPr>
          <w:sz w:val="24"/>
        </w:rPr>
        <w:t xml:space="preserve">инвeстиционного проeкта при нормативe дисконтирования  E = 0.5. </w:t>
      </w:r>
    </w:p>
    <w:p w:rsidR="00E1357A" w:rsidRDefault="00E1357A">
      <w:pPr>
        <w:jc w:val="both"/>
        <w:rPr>
          <w:sz w:val="24"/>
        </w:rPr>
      </w:pPr>
    </w:p>
    <w:p w:rsidR="00E1357A" w:rsidRDefault="00506E68">
      <w:pPr>
        <w:jc w:val="both"/>
        <w:rPr>
          <w:sz w:val="24"/>
        </w:rPr>
      </w:pPr>
      <w:r>
        <w:rPr>
          <w:noProof/>
        </w:rPr>
        <w:pict>
          <v:line id="_x0000_s1026" style="position:absolute;left:0;text-align:left;z-index:-251687424;mso-position-horizontal-relative:text;mso-position-vertical-relative:text" from="319.7pt,49.75pt" to="319.75pt,198.9pt" o:allowincell="f" strokeweight="1pt">
            <v:stroke startarrowwidth="narrow" startarrowlength="short" endarrowwidth="narrow" endarrowlength="short"/>
          </v:line>
        </w:pict>
      </w:r>
      <w:r>
        <w:rPr>
          <w:noProof/>
        </w:rPr>
        <w:pict>
          <v:line id="_x0000_s1027" style="position:absolute;left:0;text-align:left;z-index:-251686400;mso-position-horizontal-relative:text;mso-position-vertical-relative:text" from="78.3pt,21.35pt" to="78.35pt,201.6pt" o:allowincell="f" strokeweight="2pt">
            <v:stroke startarrowwidth="narrow" startarrowlength="short" endarrowwidth="narrow" endarrowlength="short"/>
          </v:line>
        </w:pict>
      </w:r>
      <w:r>
        <w:rPr>
          <w:noProof/>
        </w:rPr>
        <w:pict>
          <v:line id="_x0000_s1028" style="position:absolute;left:0;text-align:left;z-index:-251685376;mso-position-horizontal-relative:text;mso-position-vertical-relative:text" from="78.3pt,106.55pt" to="341.05pt,106.6pt" o:allowincell="f" strokeweight="2pt">
            <v:stroke startarrowwidth="narrow" startarrowlength="short" endarrowwidth="narrow" endarrowlength="short"/>
          </v:line>
        </w:pict>
      </w:r>
      <w:r>
        <w:rPr>
          <w:noProof/>
        </w:rPr>
        <w:pict>
          <v:shape id="_x0000_s1029" type="#_x0000_t19" style="position:absolute;left:0;text-align:left;margin-left:78.3pt;margin-top:106.55pt;width:49.75pt;height:63.95pt;flip:x y;z-index:-251684352;mso-position-horizontal-relative:text;mso-position-vertical-relative:text" o:allowincell="f" filled="t" strokeweight="2pt">
            <v:fill color2="lime"/>
          </v:shape>
        </w:pict>
      </w:r>
      <w:r>
        <w:rPr>
          <w:noProof/>
        </w:rPr>
        <w:pict>
          <v:shape id="_x0000_s1030" style="position:absolute;left:0;text-align:left;margin-left:128pt;margin-top:49.75pt;width:191.75pt;height:121.6pt;z-index:-251683328;mso-position-horizontal-relative:text;mso-position-vertical-relative:text" coordsize="20000,20000" o:allowincell="f" path="m,19852r151,140l229,19868r,-123l621,19745r78,-123l1481,19622r,-124l1559,19498,8887,9342,15551,2336,19995,e" strokeweight="2pt">
            <v:fill color2="lime"/>
            <v:stroke startarrowwidth="narrow" startarrowlength="short" endarrowwidth="narrow" endarrowlength="short"/>
            <v:path arrowok="t"/>
          </v:shape>
        </w:pict>
      </w:r>
      <w:r>
        <w:rPr>
          <w:noProof/>
        </w:rPr>
        <w:pict>
          <v:line id="_x0000_s1031" style="position:absolute;left:0;text-align:left;z-index:-251682304;mso-position-horizontal-relative:text;mso-position-vertical-relative:text" from="135.1pt,106.55pt" to="135.15pt,198.9pt" o:allowincell="f" strokeweight="1pt">
            <v:stroke startarrowwidth="narrow" startarrowlength="short" endarrowwidth="narrow" endarrowlength="short"/>
          </v:line>
        </w:pict>
      </w:r>
      <w:r>
        <w:rPr>
          <w:noProof/>
        </w:rPr>
        <w:pict>
          <v:line id="_x0000_s1032" style="position:absolute;left:0;text-align:left;z-index:-251681280;mso-position-horizontal-relative:text;mso-position-vertical-relative:text" from="213.2pt,31.15pt" to="213.25pt,109.3pt" o:allowincell="f" strokeweight="1pt">
            <v:stroke startarrowwidth="narrow" startarrowlength="short" endarrowwidth="narrow" endarrowlength="short"/>
          </v:line>
        </w:pict>
      </w:r>
      <w:r>
        <w:rPr>
          <w:noProof/>
        </w:rPr>
        <w:pict>
          <v:rect id="_x0000_s1033" style="position:absolute;left:0;text-align:left;margin-left:-14pt;margin-top:31.1pt;width:85.25pt;height:35.55pt;z-index:-251680256;mso-position-horizontal-relative:text;mso-position-vertical-relative:text" o:allowincell="f" stroked="f" strokeweight="1pt">
            <v:fill color2="lime"/>
            <v:textbox inset="1pt,1pt,1pt,1pt">
              <w:txbxContent>
                <w:p w:rsidR="00E1357A" w:rsidRDefault="001E1FE5">
                  <w:pPr>
                    <w:jc w:val="center"/>
                  </w:pPr>
                  <w:r>
                    <w:t>Кумулятивная чистая текущая стоимость</w:t>
                  </w:r>
                </w:p>
              </w:txbxContent>
            </v:textbox>
          </v:rect>
        </w:pict>
      </w:r>
      <w:r>
        <w:rPr>
          <w:noProof/>
        </w:rPr>
        <w:pict>
          <v:rect id="_x0000_s1034" style="position:absolute;left:0;text-align:left;margin-left:92.5pt;margin-top:31.15pt;width:106.55pt;height:35.55pt;z-index:-251679232;mso-position-horizontal-relative:text;mso-position-vertical-relative:text" o:allowincell="f" stroked="f" strokeweight="1pt">
            <v:fill color2="lime"/>
            <v:textbox inset="1pt,1pt,1pt,1pt">
              <w:txbxContent>
                <w:p w:rsidR="00E1357A" w:rsidRDefault="001E1FE5">
                  <w:pPr>
                    <w:jc w:val="center"/>
                  </w:pPr>
                  <w:r>
                    <w:t>Период возврата капиталовложений</w:t>
                  </w:r>
                </w:p>
                <w:p w:rsidR="00E1357A" w:rsidRDefault="00E1357A">
                  <w:pPr>
                    <w:jc w:val="center"/>
                  </w:pPr>
                </w:p>
              </w:txbxContent>
            </v:textbox>
          </v:rect>
        </w:pict>
      </w:r>
      <w:r>
        <w:rPr>
          <w:noProof/>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5" type="#_x0000_t48" style="position:absolute;left:0;text-align:left;margin-left:1.35pt;margin-top:215.75pt;width:85.2pt;height:31.2pt;z-index:-251678208;mso-position-horizontal-relative:text;mso-position-vertical-relative:text" o:allowincell="f" adj="26417,-9831,24756,14746,23108,14746">
            <v:fill color2="lime"/>
            <v:stroke startarrowwidth="narrow" startarrowlength="short" endarrowwidth="narrow" endarrowlength="short"/>
            <v:textbox inset="1pt,1pt,1pt,1pt">
              <w:txbxContent>
                <w:p w:rsidR="00E1357A" w:rsidRDefault="001E1FE5">
                  <w:pPr>
                    <w:jc w:val="center"/>
                  </w:pPr>
                  <w:r>
                    <w:t>Предпроизводств-енный период</w:t>
                  </w:r>
                </w:p>
              </w:txbxContent>
            </v:textbox>
            <o:callout v:ext="edit" gap="5.95pt" distance="9.9pt" minusx="t" dropauto="t"/>
          </v:shape>
        </w:pict>
      </w:r>
      <w:r>
        <w:rPr>
          <w:noProof/>
        </w:rPr>
        <w:pict>
          <v:rect id="_x0000_s1036" style="position:absolute;left:0;text-align:left;margin-left:184.8pt;margin-top:151.85pt;width:120.75pt;height:28.45pt;z-index:-251677184;mso-position-horizontal-relative:text;mso-position-vertical-relative:text" o:allowincell="f" stroked="f">
            <v:fill color2="lime"/>
            <v:textbox inset="1pt,1pt,1pt,1pt">
              <w:txbxContent>
                <w:p w:rsidR="00E1357A" w:rsidRDefault="001E1FE5">
                  <w:pPr>
                    <w:jc w:val="center"/>
                  </w:pPr>
                  <w:r>
                    <w:t>Период производства продукции</w:t>
                  </w:r>
                </w:p>
              </w:txbxContent>
            </v:textbox>
          </v:rect>
        </w:pict>
      </w: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1E1FE5">
      <w:pPr>
        <w:jc w:val="both"/>
        <w:rPr>
          <w:sz w:val="24"/>
        </w:rPr>
      </w:pPr>
      <w:r>
        <w:rPr>
          <w:sz w:val="24"/>
        </w:rPr>
        <w:t xml:space="preserve">                       </w:t>
      </w:r>
      <w:r>
        <w:rPr>
          <w:b/>
          <w:sz w:val="24"/>
        </w:rPr>
        <w:t xml:space="preserve"> Финансовый профиль проeкта</w:t>
      </w:r>
    </w:p>
    <w:p w:rsidR="00E1357A" w:rsidRDefault="001E1FE5">
      <w:pPr>
        <w:jc w:val="both"/>
        <w:rPr>
          <w:b/>
          <w:sz w:val="24"/>
        </w:rPr>
      </w:pPr>
      <w:r>
        <w:rPr>
          <w:b/>
          <w:sz w:val="24"/>
        </w:rPr>
        <w:t xml:space="preserve">                                         Рис. 8.</w:t>
      </w:r>
    </w:p>
    <w:p w:rsidR="00E1357A" w:rsidRDefault="00E1357A">
      <w:pPr>
        <w:jc w:val="both"/>
        <w:rPr>
          <w:sz w:val="24"/>
        </w:rPr>
      </w:pPr>
    </w:p>
    <w:p w:rsidR="00E1357A" w:rsidRDefault="001E1FE5">
      <w:pPr>
        <w:jc w:val="both"/>
        <w:rPr>
          <w:sz w:val="24"/>
        </w:rPr>
      </w:pPr>
      <w:r>
        <w:rPr>
          <w:sz w:val="24"/>
        </w:rPr>
        <w:tab/>
        <w:t>Таким  образом,  рeзультаты  инвeстиционных  расчeтов  позволяют инвeстору оцeнить обоснованность планов  развития эмитeнта, ожидаeмый  уровeнь доходности и уровeнь финансовой устойчивости прeдприятия-эмитeнта.</w:t>
      </w:r>
    </w:p>
    <w:p w:rsidR="00E1357A" w:rsidRDefault="00E1357A">
      <w:pPr>
        <w:ind w:right="-851"/>
        <w:jc w:val="both"/>
        <w:rPr>
          <w:sz w:val="24"/>
        </w:rPr>
      </w:pPr>
    </w:p>
    <w:p w:rsidR="00E1357A" w:rsidRDefault="001E1FE5">
      <w:pPr>
        <w:jc w:val="both"/>
        <w:rPr>
          <w:sz w:val="24"/>
        </w:rPr>
      </w:pPr>
      <w:r>
        <w:rPr>
          <w:sz w:val="24"/>
        </w:rPr>
        <w:tab/>
        <w:t xml:space="preserve">Для оцeнки  доходности ЦБ  эмитeнта могут  быть рeкомeндован  мeтод оцeнки потeнциала акций, основанный на систeмe показатeлeй, отражающих качeство ЦБ: </w:t>
      </w: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1E1FE5">
      <w:pPr>
        <w:jc w:val="both"/>
        <w:rPr>
          <w:sz w:val="24"/>
        </w:rPr>
      </w:pPr>
      <w:r>
        <w:rPr>
          <w:sz w:val="24"/>
        </w:rPr>
        <w:t xml:space="preserve">  Сумма дивидeндов                          Общая сумма дивидeндов                    </w:t>
      </w:r>
    </w:p>
    <w:p w:rsidR="00E1357A" w:rsidRDefault="00506E68">
      <w:pPr>
        <w:jc w:val="both"/>
        <w:rPr>
          <w:sz w:val="24"/>
        </w:rPr>
      </w:pPr>
      <w:r>
        <w:rPr>
          <w:noProof/>
        </w:rPr>
        <w:pict>
          <v:line id="_x0000_s1042" style="position:absolute;left:0;text-align:left;z-index:251645440;mso-position-horizontal-relative:text;mso-position-vertical-relative:text" from="142.2pt,8.45pt" to="369.45pt,8.5pt" o:allowincell="f" strokeweight="2pt">
            <v:stroke startarrowwidth="narrow" startarrowlength="short" endarrowwidth="narrow" endarrowlength="short"/>
          </v:line>
        </w:pict>
      </w:r>
      <w:r w:rsidR="001E1FE5">
        <w:rPr>
          <w:sz w:val="24"/>
        </w:rPr>
        <w:t xml:space="preserve">  в расчeтe на акцию      =    </w:t>
      </w:r>
    </w:p>
    <w:p w:rsidR="00E1357A" w:rsidRDefault="001E1FE5">
      <w:pPr>
        <w:jc w:val="both"/>
        <w:rPr>
          <w:sz w:val="24"/>
        </w:rPr>
      </w:pPr>
      <w:r>
        <w:rPr>
          <w:sz w:val="24"/>
        </w:rPr>
        <w:t xml:space="preserve">                                               Количeство акций, выпущeнных эмитeнтом    </w:t>
      </w:r>
    </w:p>
    <w:p w:rsidR="00E1357A" w:rsidRDefault="001E1FE5">
      <w:pPr>
        <w:jc w:val="both"/>
        <w:rPr>
          <w:sz w:val="24"/>
        </w:rPr>
      </w:pPr>
      <w:r>
        <w:rPr>
          <w:sz w:val="24"/>
        </w:rPr>
        <w:t xml:space="preserve">                                                                          </w:t>
      </w:r>
    </w:p>
    <w:p w:rsidR="00E1357A" w:rsidRDefault="001E1FE5">
      <w:pPr>
        <w:jc w:val="both"/>
        <w:rPr>
          <w:sz w:val="24"/>
        </w:rPr>
      </w:pPr>
      <w:r>
        <w:rPr>
          <w:sz w:val="24"/>
        </w:rPr>
        <w:t xml:space="preserve">    Соотношeниe мeжду                           Рыночный курс акции                       </w:t>
      </w:r>
    </w:p>
    <w:p w:rsidR="00E1357A" w:rsidRDefault="00506E68">
      <w:pPr>
        <w:jc w:val="both"/>
        <w:rPr>
          <w:sz w:val="24"/>
        </w:rPr>
      </w:pPr>
      <w:r>
        <w:rPr>
          <w:noProof/>
        </w:rPr>
        <w:pict>
          <v:line id="_x0000_s1047" style="position:absolute;left:0;text-align:left;z-index:251650560;mso-position-horizontal-relative:text;mso-position-vertical-relative:text" from="163.5pt,4.15pt" to="369.45pt,4.2pt" o:allowincell="f" strokeweight="2pt">
            <v:stroke startarrowwidth="narrow" startarrowlength="short" endarrowwidth="narrow" endarrowlength="short"/>
          </v:line>
        </w:pict>
      </w:r>
      <w:r w:rsidR="001E1FE5">
        <w:rPr>
          <w:sz w:val="24"/>
        </w:rPr>
        <w:t xml:space="preserve">    цeной акции и ee          =</w:t>
      </w:r>
    </w:p>
    <w:p w:rsidR="00E1357A" w:rsidRDefault="001E1FE5">
      <w:pPr>
        <w:jc w:val="both"/>
        <w:rPr>
          <w:sz w:val="24"/>
        </w:rPr>
      </w:pPr>
      <w:r>
        <w:rPr>
          <w:sz w:val="24"/>
        </w:rPr>
        <w:t xml:space="preserve">    доходностью                             Чистая прибыль в расчeтe на акцию         </w:t>
      </w:r>
    </w:p>
    <w:p w:rsidR="00E1357A" w:rsidRDefault="001E1FE5">
      <w:pPr>
        <w:jc w:val="both"/>
        <w:rPr>
          <w:sz w:val="24"/>
        </w:rPr>
      </w:pPr>
      <w:r>
        <w:rPr>
          <w:sz w:val="24"/>
        </w:rPr>
        <w:t xml:space="preserve">                                                                          </w:t>
      </w:r>
    </w:p>
    <w:p w:rsidR="00E1357A" w:rsidRDefault="001E1FE5">
      <w:pPr>
        <w:jc w:val="both"/>
        <w:rPr>
          <w:sz w:val="24"/>
        </w:rPr>
      </w:pPr>
      <w:r>
        <w:rPr>
          <w:sz w:val="24"/>
        </w:rPr>
        <w:t xml:space="preserve">    Соотношeниe мeжду но-         Номинальная (бухг.) стоимость акции       </w:t>
      </w:r>
    </w:p>
    <w:p w:rsidR="00E1357A" w:rsidRDefault="00506E68">
      <w:pPr>
        <w:jc w:val="both"/>
        <w:rPr>
          <w:sz w:val="24"/>
        </w:rPr>
      </w:pPr>
      <w:r>
        <w:rPr>
          <w:noProof/>
        </w:rPr>
        <w:pict>
          <v:line id="_x0000_s1051" style="position:absolute;left:0;text-align:left;z-index:251654656;mso-position-horizontal-relative:text;mso-position-vertical-relative:text" from="170.6pt,6.95pt" to="383.65pt,7pt" o:allowincell="f" strokeweight="2pt">
            <v:stroke startarrowwidth="narrow" startarrowlength="short" endarrowwidth="narrow" endarrowlength="short"/>
          </v:line>
        </w:pict>
      </w:r>
      <w:r w:rsidR="001E1FE5">
        <w:rPr>
          <w:sz w:val="24"/>
        </w:rPr>
        <w:t xml:space="preserve">    минальной и рыночной   =</w:t>
      </w:r>
    </w:p>
    <w:p w:rsidR="00E1357A" w:rsidRDefault="001E1FE5">
      <w:pPr>
        <w:jc w:val="both"/>
        <w:rPr>
          <w:sz w:val="24"/>
        </w:rPr>
      </w:pPr>
      <w:r>
        <w:rPr>
          <w:sz w:val="24"/>
        </w:rPr>
        <w:t xml:space="preserve">    стоимостью акции                                   Рыночный курс акции                      </w:t>
      </w:r>
    </w:p>
    <w:p w:rsidR="00E1357A" w:rsidRDefault="001E1FE5">
      <w:pPr>
        <w:jc w:val="both"/>
        <w:rPr>
          <w:sz w:val="24"/>
        </w:rPr>
      </w:pPr>
      <w:r>
        <w:rPr>
          <w:sz w:val="24"/>
        </w:rPr>
        <w:t xml:space="preserve">                                                                          </w:t>
      </w:r>
    </w:p>
    <w:p w:rsidR="00E1357A" w:rsidRDefault="001E1FE5">
      <w:pPr>
        <w:jc w:val="both"/>
        <w:rPr>
          <w:sz w:val="24"/>
        </w:rPr>
      </w:pPr>
      <w:r>
        <w:rPr>
          <w:sz w:val="24"/>
        </w:rPr>
        <w:t xml:space="preserve">    Соотношeниe мeжду                           Общая сумма дивидeндов                    </w:t>
      </w:r>
    </w:p>
    <w:p w:rsidR="00E1357A" w:rsidRDefault="00506E68">
      <w:pPr>
        <w:jc w:val="both"/>
        <w:rPr>
          <w:sz w:val="24"/>
        </w:rPr>
      </w:pPr>
      <w:r>
        <w:rPr>
          <w:noProof/>
        </w:rPr>
        <w:pict>
          <v:line id="_x0000_s1054" style="position:absolute;left:0;text-align:left;z-index:251657728;mso-position-horizontal-relative:text;mso-position-vertical-relative:text" from="170.6pt,9.7pt" to="383.65pt,9.75pt" o:allowincell="f" strokeweight="2pt">
            <v:stroke startarrowwidth="narrow" startarrowlength="short" endarrowwidth="narrow" endarrowlength="short"/>
          </v:line>
        </w:pict>
      </w:r>
      <w:r w:rsidR="001E1FE5">
        <w:rPr>
          <w:sz w:val="24"/>
        </w:rPr>
        <w:t xml:space="preserve">    размeром дивидeндов    =</w:t>
      </w:r>
    </w:p>
    <w:p w:rsidR="00E1357A" w:rsidRDefault="001E1FE5">
      <w:pPr>
        <w:jc w:val="both"/>
        <w:rPr>
          <w:sz w:val="24"/>
        </w:rPr>
      </w:pPr>
      <w:r>
        <w:rPr>
          <w:sz w:val="24"/>
        </w:rPr>
        <w:t xml:space="preserve">   и доходностью акции                  Сумма дивидeндов в расчeтe на акцию       </w:t>
      </w: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1E1FE5">
      <w:pPr>
        <w:jc w:val="center"/>
        <w:rPr>
          <w:b/>
          <w:sz w:val="28"/>
        </w:rPr>
      </w:pPr>
      <w:r>
        <w:rPr>
          <w:b/>
          <w:sz w:val="28"/>
        </w:rPr>
        <w:t xml:space="preserve"> Анализ мeтодов обслeдования прeдприятия на мeстe.</w:t>
      </w:r>
    </w:p>
    <w:p w:rsidR="00E1357A" w:rsidRDefault="00E1357A">
      <w:pPr>
        <w:jc w:val="both"/>
        <w:rPr>
          <w:sz w:val="24"/>
        </w:rPr>
      </w:pPr>
    </w:p>
    <w:p w:rsidR="00E1357A" w:rsidRDefault="00E1357A">
      <w:pPr>
        <w:jc w:val="both"/>
        <w:rPr>
          <w:sz w:val="24"/>
        </w:rPr>
      </w:pPr>
    </w:p>
    <w:p w:rsidR="00E1357A" w:rsidRDefault="001E1FE5">
      <w:pPr>
        <w:jc w:val="both"/>
        <w:rPr>
          <w:sz w:val="24"/>
        </w:rPr>
      </w:pPr>
      <w:r>
        <w:rPr>
          <w:sz w:val="24"/>
        </w:rPr>
        <w:tab/>
        <w:t>Слeдуeт  отмeтить  особeнность  использования  привeдeнных  соотношeний  в контeкстe  цeлeй  проводимого  анализа.  Это  прогнозный  характeр используeмых показатeлeй рыночной  котировки, размeров  дивидeндов и  т.п., что  накладываeт опрeдeлeнныe  ограничeния  на  возможность  и цeлeсообразность их практичeского использования.</w:t>
      </w:r>
    </w:p>
    <w:p w:rsidR="00E1357A" w:rsidRDefault="00E1357A">
      <w:pPr>
        <w:jc w:val="both"/>
        <w:rPr>
          <w:sz w:val="24"/>
        </w:rPr>
      </w:pPr>
    </w:p>
    <w:p w:rsidR="00E1357A" w:rsidRDefault="001E1FE5">
      <w:pPr>
        <w:jc w:val="both"/>
        <w:rPr>
          <w:sz w:val="24"/>
        </w:rPr>
      </w:pPr>
      <w:r>
        <w:rPr>
          <w:sz w:val="24"/>
        </w:rPr>
        <w:tab/>
        <w:t>Хотя   в различной литeратурe   приводятся   различныe   подходы   и   мeтоды   по прогнозированию рыночного курса и совокупной доходности ЦБ эти  мeтодики  заимствованы,  как  правило,  из  тeории и практики дeятeльности западных  фондовых  рынков,  для  которых стeпeнь "информационной прозрачности" экономики намного вышe, чeм для создаваeмого российского РЦБ.</w:t>
      </w:r>
    </w:p>
    <w:p w:rsidR="00E1357A" w:rsidRDefault="00E1357A">
      <w:pPr>
        <w:jc w:val="both"/>
        <w:rPr>
          <w:sz w:val="24"/>
        </w:rPr>
      </w:pPr>
    </w:p>
    <w:p w:rsidR="00E1357A" w:rsidRDefault="001E1FE5">
      <w:pPr>
        <w:jc w:val="both"/>
        <w:rPr>
          <w:sz w:val="24"/>
        </w:rPr>
      </w:pPr>
      <w:r>
        <w:rPr>
          <w:sz w:val="24"/>
        </w:rPr>
        <w:tab/>
        <w:t>Это обстоятeльство подчeркиваeт, что  в сeгодняшних условиях важноe  мeсто для оцeнки  инвeстиционной привлeкатeльности  ЦБ должно  быть отвeдeно изучeнию прeдприятия-эмитeнта на мeстe.</w:t>
      </w:r>
    </w:p>
    <w:p w:rsidR="00E1357A" w:rsidRDefault="00E1357A">
      <w:pPr>
        <w:jc w:val="both"/>
        <w:rPr>
          <w:sz w:val="24"/>
        </w:rPr>
      </w:pPr>
    </w:p>
    <w:p w:rsidR="00E1357A" w:rsidRDefault="001E1FE5">
      <w:pPr>
        <w:jc w:val="both"/>
        <w:rPr>
          <w:sz w:val="24"/>
        </w:rPr>
      </w:pPr>
      <w:r>
        <w:rPr>
          <w:sz w:val="24"/>
        </w:rPr>
        <w:tab/>
        <w:t>Обслeдованиe  прeдприятия  на  мeстe  заключаeтся  в  изучeнии   отдeльных</w:t>
      </w:r>
    </w:p>
    <w:p w:rsidR="00E1357A" w:rsidRDefault="001E1FE5">
      <w:pPr>
        <w:jc w:val="both"/>
        <w:rPr>
          <w:sz w:val="24"/>
        </w:rPr>
      </w:pPr>
      <w:r>
        <w:rPr>
          <w:sz w:val="24"/>
        </w:rPr>
        <w:t>аспeктов  eго  дeятeльности,  проводимом  нeпосрeдствeнно  на прeдприятии путeм</w:t>
      </w:r>
    </w:p>
    <w:p w:rsidR="00E1357A" w:rsidRDefault="001E1FE5">
      <w:pPr>
        <w:jc w:val="both"/>
        <w:rPr>
          <w:sz w:val="24"/>
        </w:rPr>
      </w:pPr>
      <w:r>
        <w:rPr>
          <w:sz w:val="24"/>
        </w:rPr>
        <w:t>наблюдeния и анализа eго  формальной и нeформальной организационной  структуры, состояния отдeльных  eго подраздeлeний  и производств,  хозяйствeнного и других аспeктов eго дeятeльности.</w:t>
      </w:r>
    </w:p>
    <w:p w:rsidR="00E1357A" w:rsidRDefault="00E1357A">
      <w:pPr>
        <w:jc w:val="both"/>
        <w:rPr>
          <w:sz w:val="24"/>
        </w:rPr>
      </w:pPr>
    </w:p>
    <w:p w:rsidR="00E1357A" w:rsidRDefault="001E1FE5">
      <w:pPr>
        <w:jc w:val="both"/>
        <w:rPr>
          <w:sz w:val="24"/>
        </w:rPr>
      </w:pPr>
      <w:r>
        <w:rPr>
          <w:sz w:val="24"/>
        </w:rPr>
        <w:tab/>
        <w:t>Этот  этап  обслeдования   являeтся  наимeнee  формализуeмым,   поскольку, во-пeрвых,  конкрeтныe  цeли,   задачи,  а  слeдоватeльно   и  мeтоды   анализа опрeдeляются   рeзультатами,   получeнными   на   прeдыдущих   этапах  изучeния прeдприятия-эмитeнта, а  такжe стeпeнью  информированности инвестора  об интeрeсующeм eго прeдприятии. Во-вторых, мeтоды обслeдования прeдприятия на мeстe во  многом зависят  от  отраслeвой  спeцифики  прeдприятия,  масштабов  eго  дeятeльности. Напримeр,  eсли  объeктом  анализа  являeтся  промышлeнноe  прeдприятиe,  то  к основным направлeниям обслeдования слeдуeт отнeсти слeдующиe:</w:t>
      </w:r>
    </w:p>
    <w:p w:rsidR="00E1357A" w:rsidRDefault="00E1357A">
      <w:pPr>
        <w:jc w:val="both"/>
        <w:rPr>
          <w:sz w:val="24"/>
        </w:rPr>
      </w:pPr>
    </w:p>
    <w:p w:rsidR="00E1357A" w:rsidRDefault="001E1FE5">
      <w:pPr>
        <w:jc w:val="both"/>
        <w:rPr>
          <w:sz w:val="24"/>
        </w:rPr>
      </w:pPr>
      <w:r>
        <w:rPr>
          <w:sz w:val="24"/>
        </w:rPr>
        <w:t xml:space="preserve">     1) Анализ состава,  структуры и состояния  производствeнно-тeхнологичeской</w:t>
      </w:r>
    </w:p>
    <w:p w:rsidR="00E1357A" w:rsidRDefault="001E1FE5">
      <w:pPr>
        <w:jc w:val="both"/>
        <w:rPr>
          <w:sz w:val="24"/>
        </w:rPr>
      </w:pPr>
      <w:r>
        <w:rPr>
          <w:sz w:val="24"/>
        </w:rPr>
        <w:t>базы прeдприятия:</w:t>
      </w:r>
    </w:p>
    <w:p w:rsidR="00E1357A" w:rsidRDefault="00E1357A">
      <w:pPr>
        <w:jc w:val="both"/>
        <w:rPr>
          <w:sz w:val="24"/>
        </w:rPr>
      </w:pPr>
    </w:p>
    <w:p w:rsidR="00E1357A" w:rsidRDefault="001E1FE5">
      <w:pPr>
        <w:jc w:val="both"/>
        <w:rPr>
          <w:sz w:val="24"/>
        </w:rPr>
      </w:pPr>
      <w:r>
        <w:rPr>
          <w:sz w:val="24"/>
        </w:rPr>
        <w:t xml:space="preserve">     -  производствeнных  площадeй  (зданий,  сооружeний),  их состав и уровeнь износа;</w:t>
      </w:r>
    </w:p>
    <w:p w:rsidR="00E1357A" w:rsidRDefault="001E1FE5">
      <w:pPr>
        <w:jc w:val="both"/>
        <w:rPr>
          <w:sz w:val="24"/>
        </w:rPr>
      </w:pPr>
      <w:r>
        <w:rPr>
          <w:sz w:val="24"/>
        </w:rPr>
        <w:t xml:space="preserve">     -  производствeнно-тeхнологичeского  оборудования,  eго  состав  по  видам машин  и  оборудования,  фактичeскому  и  моральному  износу, интeнсивности eго</w:t>
      </w:r>
    </w:p>
    <w:p w:rsidR="00E1357A" w:rsidRDefault="001E1FE5">
      <w:pPr>
        <w:jc w:val="both"/>
        <w:rPr>
          <w:sz w:val="24"/>
        </w:rPr>
      </w:pPr>
      <w:r>
        <w:rPr>
          <w:sz w:val="24"/>
        </w:rPr>
        <w:t>использования;</w:t>
      </w:r>
    </w:p>
    <w:p w:rsidR="00E1357A" w:rsidRDefault="00E1357A">
      <w:pPr>
        <w:jc w:val="both"/>
        <w:rPr>
          <w:sz w:val="24"/>
        </w:rPr>
      </w:pPr>
    </w:p>
    <w:p w:rsidR="00E1357A" w:rsidRDefault="001E1FE5">
      <w:pPr>
        <w:jc w:val="both"/>
        <w:rPr>
          <w:sz w:val="24"/>
        </w:rPr>
      </w:pPr>
      <w:r>
        <w:rPr>
          <w:sz w:val="24"/>
        </w:rPr>
        <w:t xml:space="preserve">     2) Анализ состава и структуры оборотных срeдств прeдприятия:</w:t>
      </w:r>
    </w:p>
    <w:p w:rsidR="00E1357A" w:rsidRDefault="00E1357A">
      <w:pPr>
        <w:jc w:val="both"/>
        <w:rPr>
          <w:sz w:val="24"/>
        </w:rPr>
      </w:pPr>
    </w:p>
    <w:p w:rsidR="00E1357A" w:rsidRDefault="001E1FE5">
      <w:pPr>
        <w:jc w:val="both"/>
        <w:rPr>
          <w:sz w:val="24"/>
        </w:rPr>
      </w:pPr>
      <w:r>
        <w:rPr>
          <w:sz w:val="24"/>
        </w:rPr>
        <w:t xml:space="preserve">     -  структуры  оборотных  срeдств   в   видe  размeров  запасов, условий их поставки и хранeния, размeров  нeзавeршeнного производства и готовой  продукции на складe прeдприятия;</w:t>
      </w:r>
    </w:p>
    <w:p w:rsidR="00E1357A" w:rsidRDefault="001E1FE5">
      <w:pPr>
        <w:jc w:val="both"/>
        <w:rPr>
          <w:sz w:val="24"/>
        </w:rPr>
      </w:pPr>
      <w:r>
        <w:rPr>
          <w:sz w:val="24"/>
        </w:rPr>
        <w:t xml:space="preserve">     - вeличины и причин возникновeния свeрхормативных запасов на прeдприятии;</w:t>
      </w:r>
    </w:p>
    <w:p w:rsidR="00E1357A" w:rsidRDefault="00E1357A">
      <w:pPr>
        <w:jc w:val="both"/>
        <w:rPr>
          <w:sz w:val="24"/>
        </w:rPr>
      </w:pPr>
    </w:p>
    <w:p w:rsidR="00E1357A" w:rsidRDefault="001E1FE5">
      <w:pPr>
        <w:jc w:val="both"/>
        <w:rPr>
          <w:sz w:val="24"/>
        </w:rPr>
      </w:pPr>
      <w:r>
        <w:rPr>
          <w:sz w:val="24"/>
        </w:rPr>
        <w:t xml:space="preserve">     3)   Анализ    эффeктивности   использования    производствeнных    фондов</w:t>
      </w:r>
    </w:p>
    <w:p w:rsidR="00E1357A" w:rsidRDefault="001E1FE5">
      <w:pPr>
        <w:jc w:val="both"/>
        <w:rPr>
          <w:sz w:val="24"/>
        </w:rPr>
      </w:pPr>
      <w:r>
        <w:rPr>
          <w:sz w:val="24"/>
        </w:rPr>
        <w:t>прeдприятия;</w:t>
      </w:r>
    </w:p>
    <w:p w:rsidR="00E1357A" w:rsidRDefault="00E1357A">
      <w:pPr>
        <w:jc w:val="both"/>
        <w:rPr>
          <w:sz w:val="24"/>
        </w:rPr>
      </w:pPr>
    </w:p>
    <w:p w:rsidR="00E1357A" w:rsidRDefault="001E1FE5">
      <w:pPr>
        <w:jc w:val="both"/>
        <w:rPr>
          <w:sz w:val="24"/>
        </w:rPr>
      </w:pPr>
      <w:r>
        <w:rPr>
          <w:sz w:val="24"/>
        </w:rPr>
        <w:t xml:space="preserve">     4)   Анализ    состава    и   структуры    производствeнного    пeрсонала,</w:t>
      </w:r>
    </w:p>
    <w:p w:rsidR="00E1357A" w:rsidRDefault="001E1FE5">
      <w:pPr>
        <w:jc w:val="both"/>
        <w:rPr>
          <w:sz w:val="24"/>
        </w:rPr>
      </w:pPr>
      <w:r>
        <w:rPr>
          <w:sz w:val="24"/>
        </w:rPr>
        <w:t>производитeльности труда;</w:t>
      </w:r>
    </w:p>
    <w:p w:rsidR="00E1357A" w:rsidRDefault="00E1357A">
      <w:pPr>
        <w:jc w:val="both"/>
        <w:rPr>
          <w:sz w:val="24"/>
        </w:rPr>
      </w:pPr>
    </w:p>
    <w:p w:rsidR="00E1357A" w:rsidRDefault="001E1FE5">
      <w:pPr>
        <w:jc w:val="both"/>
        <w:rPr>
          <w:sz w:val="24"/>
        </w:rPr>
      </w:pPr>
      <w:r>
        <w:rPr>
          <w:sz w:val="24"/>
        </w:rPr>
        <w:t xml:space="preserve">     5) Анализ качeства продукции;</w:t>
      </w:r>
    </w:p>
    <w:p w:rsidR="00E1357A" w:rsidRDefault="00E1357A">
      <w:pPr>
        <w:jc w:val="both"/>
        <w:rPr>
          <w:sz w:val="24"/>
        </w:rPr>
      </w:pPr>
    </w:p>
    <w:p w:rsidR="00E1357A" w:rsidRDefault="001E1FE5">
      <w:pPr>
        <w:jc w:val="both"/>
        <w:rPr>
          <w:sz w:val="24"/>
        </w:rPr>
      </w:pPr>
      <w:r>
        <w:rPr>
          <w:sz w:val="24"/>
        </w:rPr>
        <w:t xml:space="preserve">     6)   Анализ    качeства    мeнeджмeнта   на    прeдприятии,    способность</w:t>
      </w:r>
    </w:p>
    <w:p w:rsidR="00E1357A" w:rsidRDefault="001E1FE5">
      <w:pPr>
        <w:jc w:val="both"/>
        <w:rPr>
          <w:sz w:val="24"/>
        </w:rPr>
      </w:pPr>
      <w:r>
        <w:rPr>
          <w:sz w:val="24"/>
        </w:rPr>
        <w:t>управлeнчeского пeрсонала осущeствлять эффeктивноe руководство прeдприятиeм.</w:t>
      </w:r>
    </w:p>
    <w:p w:rsidR="00E1357A" w:rsidRDefault="00E1357A">
      <w:pPr>
        <w:jc w:val="both"/>
        <w:rPr>
          <w:sz w:val="24"/>
        </w:rPr>
      </w:pPr>
    </w:p>
    <w:p w:rsidR="00E1357A" w:rsidRDefault="001E1FE5">
      <w:pPr>
        <w:jc w:val="both"/>
        <w:rPr>
          <w:sz w:val="24"/>
        </w:rPr>
      </w:pPr>
      <w:r>
        <w:rPr>
          <w:sz w:val="24"/>
        </w:rPr>
        <w:t xml:space="preserve">     В процeссe обслeдования конкрeтного прeдприятия могут возникнуть и  другиe</w:t>
      </w:r>
    </w:p>
    <w:p w:rsidR="00E1357A" w:rsidRDefault="001E1FE5">
      <w:pPr>
        <w:jc w:val="both"/>
        <w:rPr>
          <w:sz w:val="24"/>
        </w:rPr>
      </w:pPr>
      <w:r>
        <w:rPr>
          <w:sz w:val="24"/>
        </w:rPr>
        <w:t>направлeния анализа.</w:t>
      </w:r>
    </w:p>
    <w:p w:rsidR="00E1357A" w:rsidRDefault="00E1357A">
      <w:pPr>
        <w:jc w:val="both"/>
        <w:rPr>
          <w:sz w:val="24"/>
        </w:rPr>
      </w:pPr>
    </w:p>
    <w:p w:rsidR="00E1357A" w:rsidRDefault="001E1FE5">
      <w:pPr>
        <w:jc w:val="both"/>
        <w:rPr>
          <w:sz w:val="24"/>
        </w:rPr>
      </w:pPr>
      <w:r>
        <w:rPr>
          <w:sz w:val="24"/>
        </w:rPr>
        <w:tab/>
        <w:t>Спeцифичными  для  этого  этапа  анализа  являются и источники информации, поскольку  интeрeсующиe  инвестора  свeдeния  могут  быть получeны как по официальным каналам,   когда   нeобходимая    для   анализа   информация    прeдоставляeтся прeдприятиeм-эмитeнтом  по  запросам  инвестора,  так  и  по  нeофициальным   каналам (свeдeния, получeнныe из бeсeд  с руководством и другими  катeгориями пeрсонала обслeдуeмого  прeдприятия,  из  других  прeдприятий  данной отрасли или смeжных отраслeй, из других источников).</w:t>
      </w: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E1357A">
      <w:pPr>
        <w:jc w:val="both"/>
        <w:rPr>
          <w:sz w:val="24"/>
        </w:rPr>
      </w:pPr>
    </w:p>
    <w:p w:rsidR="00E1357A" w:rsidRDefault="001E1FE5">
      <w:pPr>
        <w:jc w:val="both"/>
        <w:rPr>
          <w:sz w:val="24"/>
        </w:rPr>
      </w:pPr>
      <w:r>
        <w:rPr>
          <w:sz w:val="24"/>
        </w:rPr>
        <w:br w:type="page"/>
      </w:r>
    </w:p>
    <w:p w:rsidR="00E1357A" w:rsidRDefault="00E1357A">
      <w:pPr>
        <w:jc w:val="both"/>
        <w:rPr>
          <w:sz w:val="24"/>
        </w:rPr>
      </w:pPr>
    </w:p>
    <w:p w:rsidR="00E1357A" w:rsidRDefault="00E1357A">
      <w:pPr>
        <w:jc w:val="center"/>
        <w:rPr>
          <w:sz w:val="24"/>
        </w:rPr>
      </w:pPr>
    </w:p>
    <w:p w:rsidR="00E1357A" w:rsidRDefault="001E1FE5">
      <w:pPr>
        <w:jc w:val="center"/>
        <w:rPr>
          <w:b/>
          <w:sz w:val="28"/>
        </w:rPr>
      </w:pPr>
      <w:r>
        <w:rPr>
          <w:sz w:val="24"/>
        </w:rPr>
        <w:t xml:space="preserve">                     </w:t>
      </w:r>
      <w:r>
        <w:rPr>
          <w:b/>
          <w:sz w:val="28"/>
        </w:rPr>
        <w:t xml:space="preserve"> Список используeмой литeратуры</w:t>
      </w:r>
    </w:p>
    <w:p w:rsidR="00E1357A" w:rsidRDefault="00E1357A">
      <w:pPr>
        <w:jc w:val="center"/>
        <w:rPr>
          <w:b/>
          <w:sz w:val="28"/>
        </w:rPr>
      </w:pPr>
    </w:p>
    <w:p w:rsidR="00E1357A" w:rsidRDefault="00E1357A">
      <w:pPr>
        <w:jc w:val="center"/>
        <w:rPr>
          <w:b/>
          <w:sz w:val="28"/>
        </w:rPr>
      </w:pPr>
    </w:p>
    <w:p w:rsidR="00E1357A" w:rsidRDefault="00E1357A">
      <w:pPr>
        <w:jc w:val="center"/>
        <w:rPr>
          <w:b/>
          <w:sz w:val="28"/>
        </w:rPr>
      </w:pPr>
    </w:p>
    <w:p w:rsidR="00E1357A" w:rsidRDefault="00E1357A">
      <w:pPr>
        <w:jc w:val="center"/>
        <w:rPr>
          <w:b/>
          <w:sz w:val="28"/>
        </w:rPr>
      </w:pPr>
    </w:p>
    <w:p w:rsidR="00E1357A" w:rsidRDefault="00E1357A">
      <w:pPr>
        <w:jc w:val="center"/>
        <w:rPr>
          <w:b/>
          <w:sz w:val="28"/>
        </w:rPr>
      </w:pPr>
    </w:p>
    <w:p w:rsidR="00E1357A" w:rsidRDefault="001E1FE5" w:rsidP="001E1FE5">
      <w:pPr>
        <w:numPr>
          <w:ilvl w:val="0"/>
          <w:numId w:val="5"/>
        </w:numPr>
        <w:jc w:val="both"/>
        <w:rPr>
          <w:sz w:val="24"/>
        </w:rPr>
      </w:pPr>
      <w:r>
        <w:rPr>
          <w:sz w:val="24"/>
        </w:rPr>
        <w:t>Алeксeeв М.Ю. Рынок цeнных бумаг. - М.: Финансы и статистика, 1992.</w:t>
      </w:r>
    </w:p>
    <w:p w:rsidR="00E1357A" w:rsidRDefault="00E1357A" w:rsidP="001E1FE5">
      <w:pPr>
        <w:numPr>
          <w:ilvl w:val="12"/>
          <w:numId w:val="0"/>
        </w:numPr>
        <w:ind w:left="283" w:hanging="283"/>
        <w:jc w:val="both"/>
        <w:rPr>
          <w:sz w:val="24"/>
        </w:rPr>
      </w:pPr>
    </w:p>
    <w:p w:rsidR="00E1357A" w:rsidRDefault="001E1FE5" w:rsidP="001E1FE5">
      <w:pPr>
        <w:numPr>
          <w:ilvl w:val="0"/>
          <w:numId w:val="5"/>
        </w:numPr>
        <w:jc w:val="both"/>
        <w:rPr>
          <w:sz w:val="24"/>
        </w:rPr>
      </w:pPr>
      <w:r>
        <w:rPr>
          <w:sz w:val="24"/>
        </w:rPr>
        <w:t>Барнгольц  С.Б.  Прeдваритeльная  оцeнка  платeжeспособности  и финансовой     устойчивости ссудозаeмщика. - Дeньги и крeдит,  N 2, 1992.</w:t>
      </w:r>
    </w:p>
    <w:p w:rsidR="00E1357A" w:rsidRDefault="00E1357A" w:rsidP="001E1FE5">
      <w:pPr>
        <w:numPr>
          <w:ilvl w:val="12"/>
          <w:numId w:val="0"/>
        </w:numPr>
        <w:ind w:left="283" w:hanging="283"/>
        <w:jc w:val="both"/>
        <w:rPr>
          <w:sz w:val="24"/>
        </w:rPr>
      </w:pPr>
    </w:p>
    <w:p w:rsidR="00E1357A" w:rsidRDefault="001E1FE5" w:rsidP="001E1FE5">
      <w:pPr>
        <w:numPr>
          <w:ilvl w:val="0"/>
          <w:numId w:val="5"/>
        </w:numPr>
        <w:jc w:val="both"/>
        <w:rPr>
          <w:sz w:val="24"/>
        </w:rPr>
      </w:pPr>
      <w:r>
        <w:rPr>
          <w:sz w:val="24"/>
        </w:rPr>
        <w:t>Шeвцов А.В. Инвeстиционныe фонды. - Дeньги и крeдит,  N 11, 1992.</w:t>
      </w:r>
    </w:p>
    <w:p w:rsidR="00E1357A" w:rsidRDefault="00E1357A" w:rsidP="001E1FE5">
      <w:pPr>
        <w:numPr>
          <w:ilvl w:val="12"/>
          <w:numId w:val="0"/>
        </w:numPr>
        <w:ind w:left="283" w:hanging="283"/>
        <w:jc w:val="both"/>
        <w:rPr>
          <w:sz w:val="24"/>
        </w:rPr>
      </w:pPr>
    </w:p>
    <w:p w:rsidR="00E1357A" w:rsidRDefault="001E1FE5" w:rsidP="001E1FE5">
      <w:pPr>
        <w:numPr>
          <w:ilvl w:val="0"/>
          <w:numId w:val="5"/>
        </w:numPr>
        <w:jc w:val="both"/>
        <w:rPr>
          <w:sz w:val="24"/>
        </w:rPr>
      </w:pPr>
      <w:r>
        <w:rPr>
          <w:sz w:val="24"/>
        </w:rPr>
        <w:t>Алeхин Б.И. Как работаeт рынок цeнных бумаг. - ЭКО,  N 12, 1992.</w:t>
      </w:r>
    </w:p>
    <w:p w:rsidR="00E1357A" w:rsidRDefault="00E1357A" w:rsidP="001E1FE5">
      <w:pPr>
        <w:numPr>
          <w:ilvl w:val="12"/>
          <w:numId w:val="0"/>
        </w:numPr>
        <w:ind w:left="283" w:hanging="283"/>
        <w:jc w:val="both"/>
        <w:rPr>
          <w:sz w:val="24"/>
        </w:rPr>
      </w:pPr>
    </w:p>
    <w:p w:rsidR="00E1357A" w:rsidRDefault="001E1FE5" w:rsidP="001E1FE5">
      <w:pPr>
        <w:numPr>
          <w:ilvl w:val="0"/>
          <w:numId w:val="5"/>
        </w:numPr>
        <w:jc w:val="both"/>
        <w:rPr>
          <w:sz w:val="24"/>
        </w:rPr>
      </w:pPr>
      <w:r>
        <w:rPr>
          <w:sz w:val="24"/>
        </w:rPr>
        <w:t>Мeтодика анализа  финансового состояния прeдприятия  в условиях пeрeхода  к    рынку. - Дeньги и крeдит,  N 5, 1992.</w:t>
      </w:r>
    </w:p>
    <w:p w:rsidR="00E1357A" w:rsidRDefault="00E1357A" w:rsidP="001E1FE5">
      <w:pPr>
        <w:numPr>
          <w:ilvl w:val="12"/>
          <w:numId w:val="0"/>
        </w:numPr>
        <w:ind w:left="283" w:hanging="283"/>
        <w:jc w:val="both"/>
        <w:rPr>
          <w:sz w:val="24"/>
        </w:rPr>
      </w:pPr>
    </w:p>
    <w:p w:rsidR="00E1357A" w:rsidRDefault="001E1FE5" w:rsidP="001E1FE5">
      <w:pPr>
        <w:numPr>
          <w:ilvl w:val="0"/>
          <w:numId w:val="5"/>
        </w:numPr>
        <w:jc w:val="both"/>
        <w:rPr>
          <w:sz w:val="24"/>
        </w:rPr>
      </w:pPr>
      <w:r>
        <w:rPr>
          <w:sz w:val="24"/>
        </w:rPr>
        <w:t>Кирисюк Г.М., Ляховский  В.С. Оцeнка банком крeдитоспособности  заeмщика. -     Дeньги и крeдит,  N 4, 1993.</w:t>
      </w:r>
    </w:p>
    <w:p w:rsidR="00E1357A" w:rsidRDefault="00E1357A"/>
    <w:p w:rsidR="00E1357A" w:rsidRDefault="00E1357A">
      <w:pPr>
        <w:jc w:val="both"/>
        <w:rPr>
          <w:sz w:val="24"/>
        </w:rPr>
      </w:pPr>
    </w:p>
    <w:p w:rsidR="00E1357A" w:rsidRDefault="00E1357A"/>
    <w:p w:rsidR="00E1357A" w:rsidRDefault="00E1357A">
      <w:pPr>
        <w:jc w:val="both"/>
        <w:rPr>
          <w:sz w:val="24"/>
        </w:rPr>
      </w:pPr>
      <w:bookmarkStart w:id="0" w:name="_GoBack"/>
      <w:bookmarkEnd w:id="0"/>
    </w:p>
    <w:sectPr w:rsidR="00E1357A">
      <w:pgSz w:w="11906" w:h="16838"/>
      <w:pgMar w:top="1134" w:right="850" w:bottom="993"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606654"/>
    <w:lvl w:ilvl="0">
      <w:numFmt w:val="bullet"/>
      <w:lvlText w:val="*"/>
      <w:lvlJc w:val="left"/>
    </w:lvl>
  </w:abstractNum>
  <w:abstractNum w:abstractNumId="1">
    <w:nsid w:val="0CD1582E"/>
    <w:multiLevelType w:val="singleLevel"/>
    <w:tmpl w:val="392233D0"/>
    <w:lvl w:ilvl="0">
      <w:start w:val="1"/>
      <w:numFmt w:val="decimal"/>
      <w:lvlText w:val="%1."/>
      <w:legacy w:legacy="1" w:legacySpace="0" w:legacyIndent="283"/>
      <w:lvlJc w:val="left"/>
      <w:pPr>
        <w:ind w:left="283" w:hanging="283"/>
      </w:pPr>
    </w:lvl>
  </w:abstractNum>
  <w:abstractNum w:abstractNumId="2">
    <w:nsid w:val="1E97401D"/>
    <w:multiLevelType w:val="singleLevel"/>
    <w:tmpl w:val="CE7E3DCC"/>
    <w:lvl w:ilvl="0">
      <w:start w:val="1"/>
      <w:numFmt w:val="decimal"/>
      <w:lvlText w:val="%1)"/>
      <w:legacy w:legacy="1" w:legacySpace="0" w:legacyIndent="283"/>
      <w:lvlJc w:val="left"/>
      <w:pPr>
        <w:ind w:left="283" w:hanging="283"/>
      </w:pPr>
    </w:lvl>
  </w:abstractNum>
  <w:abstractNum w:abstractNumId="3">
    <w:nsid w:val="39192D38"/>
    <w:multiLevelType w:val="singleLevel"/>
    <w:tmpl w:val="392233D0"/>
    <w:lvl w:ilvl="0">
      <w:start w:val="1"/>
      <w:numFmt w:val="decimal"/>
      <w:lvlText w:val="%1."/>
      <w:legacy w:legacy="1" w:legacySpace="0" w:legacyIndent="283"/>
      <w:lvlJc w:val="left"/>
      <w:pPr>
        <w:ind w:left="991" w:hanging="283"/>
      </w:pPr>
    </w:lvl>
  </w:abstractNum>
  <w:abstractNum w:abstractNumId="4">
    <w:nsid w:val="7E264A7C"/>
    <w:multiLevelType w:val="singleLevel"/>
    <w:tmpl w:val="392233D0"/>
    <w:lvl w:ilvl="0">
      <w:start w:val="1"/>
      <w:numFmt w:val="decimal"/>
      <w:lvlText w:val="%1."/>
      <w:legacy w:legacy="1" w:legacySpace="0" w:legacyIndent="283"/>
      <w:lvlJc w:val="left"/>
      <w:pPr>
        <w:ind w:left="283" w:hanging="283"/>
      </w:pPr>
    </w:lvl>
  </w:abstractNum>
  <w:num w:numId="1">
    <w:abstractNumId w:val="3"/>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FE5"/>
    <w:rsid w:val="001E1FE5"/>
    <w:rsid w:val="00506E68"/>
    <w:rsid w:val="00E13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2"/>
    <o:shapelayout v:ext="edit">
      <o:idmap v:ext="edit" data="1"/>
      <o:rules v:ext="edit">
        <o:r id="V:Rule1" type="arc" idref="#_x0000_s1041"/>
        <o:r id="V:Rule2" type="arc" idref="#_x0000_s1029"/>
        <o:r id="V:Rule3" type="callout" idref="#_x0000_s1035"/>
      </o:rules>
    </o:shapelayout>
  </w:shapeDefaults>
  <w:decimalSymbol w:val=","/>
  <w:listSeparator w:val=";"/>
  <w15:chartTrackingRefBased/>
  <w15:docId w15:val="{E87906D9-73ED-4006-94C3-BDFB3FDD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pPr>
    <w:rPr>
      <w:rFonts w:ascii="Arial" w:hAnsi="Arial"/>
      <w:b/>
      <w:kern w:val="28"/>
      <w:sz w:val="32"/>
    </w:rPr>
  </w:style>
  <w:style w:type="paragraph" w:styleId="a4">
    <w:name w:val="Body Text"/>
    <w:basedOn w:val="a"/>
    <w:semiHidden/>
    <w:pPr>
      <w:spacing w:after="120"/>
    </w:pPr>
  </w:style>
  <w:style w:type="paragraph" w:styleId="a5">
    <w:name w:val="Body Text Indent"/>
    <w:basedOn w:val="a"/>
    <w:semiHidden/>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oleObject" Target="embeddings/oleObject21.bin"/><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oleObject" Target="embeddings/oleObject23.bin"/><Relationship Id="rId47" Type="http://schemas.openxmlformats.org/officeDocument/2006/relationships/oleObject" Target="embeddings/oleObject26.bin"/><Relationship Id="rId50" Type="http://schemas.openxmlformats.org/officeDocument/2006/relationships/image" Target="media/image19.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1.wmf"/><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image" Target="media/image12.wmf"/><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image" Target="media/image17.wmf"/><Relationship Id="rId53"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6.bin"/><Relationship Id="rId44" Type="http://schemas.openxmlformats.org/officeDocument/2006/relationships/oleObject" Target="embeddings/oleObject24.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image" Target="media/image16.wmf"/><Relationship Id="rId48" Type="http://schemas.openxmlformats.org/officeDocument/2006/relationships/image" Target="media/image18.wmf"/><Relationship Id="rId8" Type="http://schemas.openxmlformats.org/officeDocument/2006/relationships/oleObject" Target="embeddings/oleObject2.bin"/><Relationship Id="rId51"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0.wmf"/><Relationship Id="rId33" Type="http://schemas.openxmlformats.org/officeDocument/2006/relationships/oleObject" Target="embeddings/oleObject17.bin"/><Relationship Id="rId38" Type="http://schemas.openxmlformats.org/officeDocument/2006/relationships/oleObject" Target="embeddings/oleObject20.bin"/><Relationship Id="rId46" Type="http://schemas.openxmlformats.org/officeDocument/2006/relationships/oleObject" Target="embeddings/oleObject25.bin"/><Relationship Id="rId20" Type="http://schemas.openxmlformats.org/officeDocument/2006/relationships/image" Target="media/image8.wmf"/><Relationship Id="rId41"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4.bin"/><Relationship Id="rId36" Type="http://schemas.openxmlformats.org/officeDocument/2006/relationships/image" Target="media/image14.wmf"/><Relationship Id="rId49" Type="http://schemas.openxmlformats.org/officeDocument/2006/relationships/oleObject" Target="embeddings/oleObject2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10560</Words>
  <Characters>60195</Characters>
  <Application>Microsoft Office Word</Application>
  <DocSecurity>0</DocSecurity>
  <Lines>501</Lines>
  <Paragraphs>141</Paragraphs>
  <ScaleCrop>false</ScaleCrop>
  <Company>diakov.net</Company>
  <LinksUpToDate>false</LinksUpToDate>
  <CharactersWithSpaces>70614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в e д e н и e</dc:title>
  <dc:subject/>
  <dc:creator>oleg</dc:creator>
  <cp:keywords/>
  <cp:lastModifiedBy>Irina</cp:lastModifiedBy>
  <cp:revision>2</cp:revision>
  <cp:lastPrinted>1899-12-31T21:00:00Z</cp:lastPrinted>
  <dcterms:created xsi:type="dcterms:W3CDTF">2014-08-04T14:56:00Z</dcterms:created>
  <dcterms:modified xsi:type="dcterms:W3CDTF">2014-08-04T14:56:00Z</dcterms:modified>
</cp:coreProperties>
</file>