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7D" w:rsidRDefault="000B127D" w:rsidP="00FD01DD">
      <w:pPr>
        <w:spacing w:before="100" w:beforeAutospacing="1" w:after="100" w:afterAutospacing="1" w:line="240" w:lineRule="auto"/>
        <w:jc w:val="center"/>
        <w:outlineLvl w:val="1"/>
        <w:rPr>
          <w:rFonts w:ascii="Times New Roman" w:hAnsi="Times New Roman"/>
          <w:b/>
          <w:bCs/>
          <w:sz w:val="24"/>
          <w:szCs w:val="24"/>
          <w:lang w:eastAsia="ru-RU"/>
        </w:rPr>
      </w:pPr>
    </w:p>
    <w:p w:rsidR="008916AC" w:rsidRPr="00FD01DD" w:rsidRDefault="008916AC" w:rsidP="00FD01DD">
      <w:pPr>
        <w:spacing w:before="100" w:beforeAutospacing="1" w:after="100" w:afterAutospacing="1" w:line="240" w:lineRule="auto"/>
        <w:jc w:val="center"/>
        <w:outlineLvl w:val="1"/>
        <w:rPr>
          <w:rFonts w:ascii="Times New Roman" w:hAnsi="Times New Roman"/>
          <w:b/>
          <w:bCs/>
          <w:sz w:val="24"/>
          <w:szCs w:val="24"/>
          <w:lang w:eastAsia="ru-RU"/>
        </w:rPr>
      </w:pPr>
      <w:r w:rsidRPr="00FD01DD">
        <w:rPr>
          <w:rFonts w:ascii="Times New Roman" w:hAnsi="Times New Roman"/>
          <w:b/>
          <w:bCs/>
          <w:sz w:val="24"/>
          <w:szCs w:val="24"/>
          <w:lang w:eastAsia="ru-RU"/>
        </w:rPr>
        <w:t>Экономическая мысль Древнего Востока</w:t>
      </w:r>
    </w:p>
    <w:p w:rsidR="008916AC" w:rsidRPr="00FD01DD" w:rsidRDefault="008916AC" w:rsidP="00FD01DD">
      <w:pPr>
        <w:spacing w:before="100" w:beforeAutospacing="1" w:after="100" w:afterAutospacing="1" w:line="240" w:lineRule="auto"/>
        <w:rPr>
          <w:rFonts w:ascii="Times New Roman" w:hAnsi="Times New Roman"/>
          <w:sz w:val="24"/>
          <w:szCs w:val="24"/>
          <w:lang w:eastAsia="ru-RU"/>
        </w:rPr>
      </w:pPr>
      <w:r w:rsidRPr="00FD01DD">
        <w:rPr>
          <w:rFonts w:ascii="Times New Roman" w:hAnsi="Times New Roman"/>
          <w:sz w:val="24"/>
          <w:szCs w:val="24"/>
          <w:lang w:eastAsia="ru-RU"/>
        </w:rPr>
        <w:t xml:space="preserve">Экономико-специфическая сфера человеческой деятельности родилась одновременно с возникновением человеческого общества. В процессе своей хозяйственной деятельности первобытные люди накапливали производственный опыт, приобретали навыки решения проблем экономического характера. Все это закреплялось в родовой памяти поколений. Однако в те отдаленные от нас времена экономические представления людей являлись составной частью их архаического мышления. Поэтому ошибочно утверждать, что члены первобытного общества умели мыслить экономически. Экономические представления древних народов облеклись в форму экономического мышления лишь с появлением письменности, которая является одним из атрибутов цивилизации. Процесс его формирования нашел свое отражение в письменных памятниках древневосточных цивилизаций. </w:t>
      </w:r>
    </w:p>
    <w:p w:rsidR="008916AC" w:rsidRPr="00FD01DD" w:rsidRDefault="008916AC" w:rsidP="00FD01DD">
      <w:pPr>
        <w:spacing w:before="100" w:beforeAutospacing="1" w:after="100" w:afterAutospacing="1" w:line="240" w:lineRule="auto"/>
        <w:rPr>
          <w:rFonts w:ascii="Times New Roman" w:hAnsi="Times New Roman"/>
          <w:sz w:val="24"/>
          <w:szCs w:val="24"/>
          <w:lang w:eastAsia="ru-RU"/>
        </w:rPr>
      </w:pPr>
      <w:r w:rsidRPr="00FD01DD">
        <w:rPr>
          <w:rFonts w:ascii="Times New Roman" w:hAnsi="Times New Roman"/>
          <w:sz w:val="24"/>
          <w:szCs w:val="24"/>
          <w:lang w:eastAsia="ru-RU"/>
        </w:rPr>
        <w:t xml:space="preserve">В странах Древнего Востока, являвшихся обществами азиатского способа производства, экономическая жизнь имела натурально-хозяйственную основу и регулировалась как первобытнообщинной традицией, так и государственной регламентацией. Поэтому в письменных источниках той эпохи важное место отводилось вопросам укрепления натурального хозяйства, организации и управления государственным хозяйством, защите имущественных интересов частных рабовладельческих хозяйств и регламентации нарождавшихся товарно-денежных отношении. </w:t>
      </w:r>
    </w:p>
    <w:p w:rsidR="008916AC" w:rsidRPr="00FD01DD" w:rsidRDefault="008916AC" w:rsidP="00FD01DD">
      <w:pPr>
        <w:spacing w:before="100" w:beforeAutospacing="1" w:after="100" w:afterAutospacing="1" w:line="240" w:lineRule="auto"/>
        <w:rPr>
          <w:rFonts w:ascii="Times New Roman" w:hAnsi="Times New Roman"/>
          <w:sz w:val="24"/>
          <w:szCs w:val="24"/>
          <w:lang w:eastAsia="ru-RU"/>
        </w:rPr>
      </w:pPr>
      <w:r w:rsidRPr="00FD01DD">
        <w:rPr>
          <w:rFonts w:ascii="Times New Roman" w:hAnsi="Times New Roman"/>
          <w:sz w:val="24"/>
          <w:szCs w:val="24"/>
          <w:lang w:eastAsia="ru-RU"/>
        </w:rPr>
        <w:t xml:space="preserve">Одним из древнейших центров человеческой цивилизации был регион Месопотамии, где во II тысячелетии до нашей эры возникло могущественное Вавилонское царство, достигшее своего расцвета в период правления царя Хаммурапи /ХУIII в.до н.э./При нем был разработан сборник законов, известный под названием "Кодекса Хаммурапи", являющийся ценным источником дающим представление об экономической мысли той эпохи. В этом своде законов была изложена система правовых норм, направленных на укрепление натурально-хозяйственных отношений, а также на всестороннее укрепление экономической власти государства. В частности, он содержал статьи защищавшие собственность граждан Вавилона, а также регламентирующие отношения аренды, найма рабочей силы, ростовщичества и долгового рабства. </w:t>
      </w:r>
    </w:p>
    <w:p w:rsidR="008916AC" w:rsidRPr="00FD01DD" w:rsidRDefault="008916AC" w:rsidP="00FD01DD">
      <w:pPr>
        <w:spacing w:before="100" w:beforeAutospacing="1" w:after="100" w:afterAutospacing="1" w:line="240" w:lineRule="auto"/>
        <w:rPr>
          <w:rFonts w:ascii="Times New Roman" w:hAnsi="Times New Roman"/>
          <w:sz w:val="24"/>
          <w:szCs w:val="24"/>
          <w:lang w:eastAsia="ru-RU"/>
        </w:rPr>
      </w:pPr>
      <w:r w:rsidRPr="00FD01DD">
        <w:rPr>
          <w:rFonts w:ascii="Times New Roman" w:hAnsi="Times New Roman"/>
          <w:sz w:val="24"/>
          <w:szCs w:val="24"/>
          <w:lang w:eastAsia="ru-RU"/>
        </w:rPr>
        <w:t xml:space="preserve">Выдающимся письменным памятником, характеризующим состояние хозяйства и экономическую жизнь Древней Индии в IV- III вв., является знаменитый трактат "Артхашастра". В переводе с языка санскрит это название означает науку о материальной выгоде под которой понималось пополнение государственной казны. В этом, утверждается в трактате, состоит главная цель экономической политики государства. Основным источником государственных доходов в трактате назы¬ваются прибыль от царских хозяйств и различные налоги и пошлины. Важным источником обогащения государственной казны признается также торговля, которая рассматривалась как объект государственной регламентации. В частности, фиксировалась норма торговой прибыли, устанавливалась "справедливая" рыночная цена. В целом, "артхашастра" характеризует довольно высокий уровень общественного развития Древней Индии и характерные черты экономической мысли в этой стране. </w:t>
      </w:r>
    </w:p>
    <w:p w:rsidR="008916AC" w:rsidRPr="00FD01DD" w:rsidRDefault="008916AC" w:rsidP="00FD01DD">
      <w:pPr>
        <w:spacing w:before="100" w:beforeAutospacing="1" w:after="100" w:afterAutospacing="1" w:line="240" w:lineRule="auto"/>
        <w:rPr>
          <w:rFonts w:ascii="Times New Roman" w:hAnsi="Times New Roman"/>
          <w:sz w:val="24"/>
          <w:szCs w:val="24"/>
          <w:lang w:eastAsia="ru-RU"/>
        </w:rPr>
      </w:pPr>
      <w:r w:rsidRPr="00FD01DD">
        <w:rPr>
          <w:rFonts w:ascii="Times New Roman" w:hAnsi="Times New Roman"/>
          <w:sz w:val="24"/>
          <w:szCs w:val="24"/>
          <w:lang w:eastAsia="ru-RU"/>
        </w:rPr>
        <w:t xml:space="preserve">В Древнем Китае основные течения общественной жизни оформились в IV- III вв. до н.э. Своеобразие экономической мысли древнекитайского общества этого периода наиболее полно отразилось в коллективном трактате "Гуань-цзы", написанном в IV в. до н.э. Авторы этого трактата, руководствуясь желанием умножения богатства государства и удовлетворения потребностей его населения, уделяют большое внимание экономической политики государства, высказываются за регулярное влияние ее на хозяйственную жизнь страны. С этой целью они разработали систему государственного регулирования экономики, которая включала такие меры как регламентация труда земледельцев, ремесленников и торговцев, "усиление земледелия" путем более равномерного распределения земельных участков, определения их плодородия, установления налогообложения с учетом качества земли, предоставления крестьянам кредитов и т.д. Большое значение авторы трактата придавали использованию государством товарно-денежных отношений в целях регулирования экономики. Они сформулировали принцип "уравновешивания хозяйства" путем создания государственных зерновых фондов в целях стабилизации цен на хлеб. Рассматривались в трактате и вопросы налогообложения и денежного обращения. В целом, трактат "Гуань-цзы" сыграл огромную роль в становлении экономической мысли Древнего Китая. </w:t>
      </w:r>
    </w:p>
    <w:p w:rsidR="008916AC" w:rsidRPr="00FD01DD" w:rsidRDefault="008916AC" w:rsidP="00FD01DD">
      <w:pPr>
        <w:pStyle w:val="2"/>
        <w:jc w:val="center"/>
        <w:rPr>
          <w:sz w:val="24"/>
          <w:szCs w:val="24"/>
        </w:rPr>
      </w:pPr>
      <w:r w:rsidRPr="00FD01DD">
        <w:rPr>
          <w:sz w:val="24"/>
          <w:szCs w:val="24"/>
        </w:rPr>
        <w:t>Экономическая мысль Античного мира</w:t>
      </w:r>
    </w:p>
    <w:p w:rsidR="008916AC" w:rsidRPr="00FD01DD" w:rsidRDefault="008916AC" w:rsidP="00FD01DD">
      <w:pPr>
        <w:pStyle w:val="a3"/>
      </w:pPr>
      <w:r w:rsidRPr="00FD01DD">
        <w:t xml:space="preserve">Экономическая мысль Древнего мира получила значительное развитие в античную эпоху-период завершения формирования рабовладельческого способа производства и утверждения рабства в его классической или античной форме. Наибольшее развитие экономические отношения этой эпохи получили в Древней Греции и Древнем Риме. Важнейшими экономическими проблемами периода античности, нашедшими отражение в древнегреческих и древнеримских письменных памятниках, являлись: обоснование преимуществ и незыблемости устоев натурального хозяйства, обоснование законности и справедливости рабства, организация и управление частным рабовладельческим хозяйством, наконец, разработка ряда проблем товарного хозяйства. </w:t>
      </w:r>
    </w:p>
    <w:p w:rsidR="008916AC" w:rsidRPr="00FD01DD" w:rsidRDefault="008916AC" w:rsidP="00FD01DD">
      <w:pPr>
        <w:pStyle w:val="a3"/>
      </w:pPr>
      <w:r w:rsidRPr="00FD01DD">
        <w:t xml:space="preserve">Наиболее глубоко и полно экономическая мысль античности была выражена в трудах древнегреческих мыслителей - Ксенофонта, Платона и Аристотеля. </w:t>
      </w:r>
    </w:p>
    <w:p w:rsidR="008916AC" w:rsidRPr="00FD01DD" w:rsidRDefault="008916AC" w:rsidP="00FD01DD">
      <w:pPr>
        <w:pStyle w:val="a3"/>
      </w:pPr>
      <w:r w:rsidRPr="00FD01DD">
        <w:t xml:space="preserve">Афинский писатель </w:t>
      </w:r>
      <w:r w:rsidRPr="00FD01DD">
        <w:rPr>
          <w:b/>
          <w:bCs/>
        </w:rPr>
        <w:t>Ксенофонт</w:t>
      </w:r>
      <w:r w:rsidRPr="00FD01DD">
        <w:t xml:space="preserve"> (430-355 г.г. до н.э.) свои экономические воззрения выразил в трактате "Экономикос", что в переводе на русский язык означает "Домострой". Его экономическим идеалом было замкнутое, автаркическое натуральное хозяйство, основанное на райском труде. Рабство, по его мнению, являлось естественной формой эксплуатации. </w:t>
      </w:r>
    </w:p>
    <w:p w:rsidR="008916AC" w:rsidRPr="00FD01DD" w:rsidRDefault="008916AC" w:rsidP="00FD01DD">
      <w:pPr>
        <w:pStyle w:val="a3"/>
      </w:pPr>
      <w:r w:rsidRPr="00FD01DD">
        <w:t xml:space="preserve">В историю экономической мысли Ксенофонт вошел как ученый, который одним из первых определил значение разделения труда, указал на его зависимость от размеров рынка. Его заслугой является и то, что "ценность" товара он объяснял двояко, как вещи обладающей двумя свойствами -полезностью и способностью к обмену. Представляют интерес и его высказывания о природе денег, которые он трактовал как специфический товар, накопление которого не имеет пределов. </w:t>
      </w:r>
    </w:p>
    <w:p w:rsidR="008916AC" w:rsidRPr="00FD01DD" w:rsidRDefault="008916AC" w:rsidP="00FD01DD">
      <w:pPr>
        <w:pStyle w:val="a3"/>
      </w:pPr>
      <w:r w:rsidRPr="00FD01DD">
        <w:t xml:space="preserve">Видное место в истории экономической мысли Древней Греции - занимает философ </w:t>
      </w:r>
      <w:r w:rsidRPr="00FD01DD">
        <w:rPr>
          <w:b/>
          <w:bCs/>
        </w:rPr>
        <w:t>Платон</w:t>
      </w:r>
      <w:r w:rsidRPr="00FD01DD">
        <w:t xml:space="preserve"> (427-347 г.г. до н.э.). Свои экономические воззрения он изложил в сочинениях "Политейя" и "Законы". </w:t>
      </w:r>
    </w:p>
    <w:p w:rsidR="008916AC" w:rsidRPr="00FD01DD" w:rsidRDefault="008916AC" w:rsidP="00FD01DD">
      <w:pPr>
        <w:pStyle w:val="a3"/>
      </w:pPr>
      <w:r w:rsidRPr="00FD01DD">
        <w:t xml:space="preserve">Для экономических взглядов Платона характерна натурально-хозяйственная концепция. Наиболее почетным видом деятельности он считал земледелие, менее по четным - ремесло и совершенно недостойным для свободных людей занятием он считал торговлю. Рабство, по его мнению, есть естественная и вечная форма эксплуатации. В сочинении "Политейя" Платон высказал идею идеального государства. У него государство есть форма разрешения противоречия между многообразием потребностей людей и однообразием их способностей. Оно обеспечивает удовлетворение всех человеческих потребностей, так как его граждане занимаются различными видами производства. Тем самым он отметил прогрессивное значение разделения труда в обществе. В нем он видел не только основу деления общества на сословия, но и основной принцип строения государства. В своем труде "Политейя" он разработал концепцию идеального государства, в которых свободные граждане разделены на три сословия: а/правители, б/стражи, в/ земледельцы, ремесленники и торговцы. Рабы находятся за пределами сословий. Два первых сословия не должны заниматься производительным трудом, он - удел членов третьего сословия и рабов. Но ни правители, ни стражи не должны иметь никакой собственности и жить в лагерях-общежитиях, питаться совместно и не пользоваться деньгами. Всем необходимым им для подобной жизни должны были их обеспечивать третье сословие и рабы. </w:t>
      </w:r>
    </w:p>
    <w:p w:rsidR="008916AC" w:rsidRPr="00FD01DD" w:rsidRDefault="008916AC" w:rsidP="00FD01DD">
      <w:pPr>
        <w:pStyle w:val="a3"/>
      </w:pPr>
      <w:r w:rsidRPr="00FD01DD">
        <w:t xml:space="preserve">Как видим Платон в своем идеальном государстве сохранял торговлю и деньги. Торговля, по его мнению, необходима потому, что она обслуживает в государстве разделение труда. А деньги являются неизбежным спутником торговли. Поэтому он уделил деньгам специальное внимание. Но сущности их он не понял. Он признавал лишь две функции денег - мера стоимости и средство обращения. К функции денег в качестве сокровища он относился крайне отрицательно. Одним из первых среди античных мыслителей Платон поставил вопрос об основе и уровне цен. Он считал, что рыночные цены должны регулироваться государством, а сами они должны обеспечивать продавцам товаров умеренную прибыль. </w:t>
      </w:r>
    </w:p>
    <w:p w:rsidR="008916AC" w:rsidRPr="00FD01DD" w:rsidRDefault="008916AC" w:rsidP="00FD01DD">
      <w:pPr>
        <w:pStyle w:val="a3"/>
      </w:pPr>
      <w:r w:rsidRPr="00FD01DD">
        <w:t xml:space="preserve">Наиболее глубоким исследователем экономических проблем Древней Греции был ученик Платона философ </w:t>
      </w:r>
      <w:r w:rsidRPr="00FD01DD">
        <w:rPr>
          <w:b/>
          <w:bCs/>
        </w:rPr>
        <w:t>Аристотель</w:t>
      </w:r>
      <w:r w:rsidRPr="00FD01DD">
        <w:t xml:space="preserve"> (384-322 г.г. до н.э.). Как и его предшественники наиболее важной и почетной сферой деятельности людей этот ученый считал земледелие, где свободные должны выполнять лишь функции управления и надзора, а физическим трудом должны заниматься рабы. Рассуждая о путях приобретения богатства и удовлетворения потребностей он выделил две сферы - экономику и хрематистику. Целью экономики, по его мнению, является приобретение полезных, необходимых людям вещей. Деятельность в этой сфере, обусловленной естественными причинами, и является необходимой. Хрематистика - это искусство наживать состояние посредством торговли. Целью здесь является богатство в его денежной тюрьме. Поэтому она не является необходимой и не сообразуется с законами природы. Исходя из этого он заявлял, что "экономика заслуживает похвалы, а хрематистика - порицания". </w:t>
      </w:r>
    </w:p>
    <w:p w:rsidR="008916AC" w:rsidRPr="00FD01DD" w:rsidRDefault="008916AC" w:rsidP="00FD01DD">
      <w:pPr>
        <w:pStyle w:val="a3"/>
      </w:pPr>
      <w:r w:rsidRPr="00FD01DD">
        <w:t xml:space="preserve">Большой вклад в развитие экономической науки Аристотель внес своим анализом форм стоимости. Указав на то, что любая вещь может быть использована двояким путем для удовлетворения потребности и для обмена, он, по существу, открыл потребительную и меновую стоимо¬сть товара. Анализируя обмен он сделал вывод, что обмениваться друг на друга могут лишь вещи, которые имеют нечто общее между собой. По его мнению, единой мерой товаров является потребность, которая "все связывает вместе". А ее заменой являются деньги. Следовательно деньги, как считал Аристотель, делают товары соизмеримыми, что абсолютно не соответствует истине. Сами деньги он трактовал, упрощенно, как средство, изобретенное людьми для удобства обмена. Естественными их функциями он считал функции средства обращения и меры стоимости. </w:t>
      </w:r>
    </w:p>
    <w:p w:rsidR="008916AC" w:rsidRPr="00FD01DD" w:rsidRDefault="008916AC" w:rsidP="00FD01DD">
      <w:pPr>
        <w:pStyle w:val="a3"/>
      </w:pPr>
      <w:r w:rsidRPr="00FD01DD">
        <w:t xml:space="preserve">В целом экономическая мысль Древней Греции была своеобразной и довольно зрелой. В анализе экономических явлений древнегреческие мыслители обнаружили большую глубину и оригинальность. Они, образно выражаясь, заложили первые, хотя и грубообработанные камни в фундамент мировой экономической науки. </w:t>
      </w:r>
    </w:p>
    <w:p w:rsidR="008916AC" w:rsidRPr="00FD01DD" w:rsidRDefault="008916AC" w:rsidP="00FD01DD">
      <w:pPr>
        <w:spacing w:after="0" w:line="240" w:lineRule="auto"/>
        <w:rPr>
          <w:rFonts w:ascii="Times New Roman" w:hAnsi="Times New Roman"/>
          <w:sz w:val="24"/>
          <w:szCs w:val="24"/>
          <w:lang w:eastAsia="ru-RU"/>
        </w:rPr>
      </w:pPr>
      <w:r w:rsidRPr="00FD01DD">
        <w:rPr>
          <w:rFonts w:ascii="Times New Roman" w:hAnsi="Times New Roman"/>
          <w:b/>
          <w:bCs/>
          <w:sz w:val="24"/>
          <w:szCs w:val="24"/>
          <w:lang w:eastAsia="ru-RU"/>
        </w:rPr>
        <w:t>Экономическая мысль древнего востока</w:t>
      </w:r>
      <w:r w:rsidRPr="00FD01DD">
        <w:rPr>
          <w:rFonts w:ascii="Times New Roman" w:hAnsi="Times New Roman"/>
          <w:sz w:val="24"/>
          <w:szCs w:val="24"/>
          <w:lang w:eastAsia="ru-RU"/>
        </w:rPr>
        <w:t xml:space="preserve"> </w:t>
      </w:r>
      <w:r w:rsidRPr="00FD01DD">
        <w:rPr>
          <w:rFonts w:ascii="Times New Roman" w:hAnsi="Times New Roman"/>
          <w:color w:val="0000FF"/>
          <w:sz w:val="24"/>
          <w:szCs w:val="24"/>
          <w:u w:val="single"/>
          <w:lang w:eastAsia="ru-RU"/>
        </w:rPr>
        <w:t>Разделы по экономике</w:t>
      </w:r>
      <w:r w:rsidRPr="00FD01DD">
        <w:rPr>
          <w:rFonts w:ascii="Times New Roman" w:hAnsi="Times New Roman"/>
          <w:sz w:val="24"/>
          <w:szCs w:val="24"/>
          <w:lang w:eastAsia="ru-RU"/>
        </w:rPr>
        <w:t xml:space="preserve"> » </w:t>
      </w:r>
      <w:r w:rsidRPr="00FD01DD">
        <w:rPr>
          <w:rFonts w:ascii="Times New Roman" w:hAnsi="Times New Roman"/>
          <w:color w:val="0000FF"/>
          <w:sz w:val="24"/>
          <w:szCs w:val="24"/>
          <w:u w:val="single"/>
          <w:lang w:eastAsia="ru-RU"/>
        </w:rPr>
        <w:t>История экономических учений</w:t>
      </w:r>
      <w:r w:rsidRPr="00FD01DD">
        <w:rPr>
          <w:rFonts w:ascii="Times New Roman" w:hAnsi="Times New Roman"/>
          <w:sz w:val="24"/>
          <w:szCs w:val="24"/>
          <w:lang w:eastAsia="ru-RU"/>
        </w:rPr>
        <w:t xml:space="preserve">  </w:t>
      </w:r>
      <w:r w:rsidR="0036571F">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ecouniver.com/templates/Economic/images/n_main_r.gif" style="width:4.5pt;height:18.75pt;visibility:visible">
            <v:imagedata r:id="rId4" o:title=""/>
          </v:shape>
        </w:pict>
      </w:r>
    </w:p>
    <w:p w:rsidR="008916AC" w:rsidRPr="00FD01DD" w:rsidRDefault="008916AC" w:rsidP="00FD01DD">
      <w:pPr>
        <w:spacing w:after="0" w:line="240" w:lineRule="auto"/>
        <w:rPr>
          <w:rFonts w:ascii="Times New Roman" w:hAnsi="Times New Roman"/>
          <w:sz w:val="24"/>
          <w:szCs w:val="24"/>
          <w:lang w:eastAsia="ru-RU"/>
        </w:rPr>
      </w:pPr>
      <w:r w:rsidRPr="00FD01DD">
        <w:rPr>
          <w:rFonts w:ascii="Times New Roman" w:hAnsi="Times New Roman"/>
          <w:b/>
          <w:bCs/>
          <w:sz w:val="24"/>
          <w:szCs w:val="24"/>
          <w:lang w:eastAsia="ru-RU"/>
        </w:rPr>
        <w:t>Характеристика эпохи</w:t>
      </w:r>
      <w:r w:rsidRPr="00FD01DD">
        <w:rPr>
          <w:rFonts w:ascii="Times New Roman" w:hAnsi="Times New Roman"/>
          <w:sz w:val="24"/>
          <w:szCs w:val="24"/>
          <w:lang w:eastAsia="ru-RU"/>
        </w:rPr>
        <w:br/>
      </w:r>
      <w:r w:rsidRPr="00FD01DD">
        <w:rPr>
          <w:rFonts w:ascii="Times New Roman" w:hAnsi="Times New Roman"/>
          <w:sz w:val="24"/>
          <w:szCs w:val="24"/>
          <w:lang w:eastAsia="ru-RU"/>
        </w:rPr>
        <w:br/>
        <w:t>Первые цивилизации, появившиеся около 3 тыс. лет до н. э. (Египет, государства Междуречья), сформировали определенный тип общества, который получил затем преимущественное распространение в странах Азии, хотя к нему можно отнести и некоторые древние государства Европы (Крит), Америки (государства майя, ацтеков, инков) и Африки (Египет). Основные средства производства (земля и оросительные системы) принадлежали здесь государству, существовавшему в виде абсолютной монархии. Основными производителями были свободные крестьяне и ремесленники, объединенные в общины. Они платили налоги и выполняли трудовые повинности. Рабы составляли незначительную долю трудящихся и использовались в основном либо для услуг, либо на самых тяжелых работах (в рудниках и каменоломнях). Значительную долю в экономике составляло натуральное хозяйство, хотя присутствовали и товарно-денежные отношения. Высшие слои общества были представлены преимущественно чиновниками, так как социальные отношения в большой степени регламентировались и контролировались государством. В духовной жизни общества огромную роль играла религия.</w:t>
      </w:r>
      <w:r w:rsidRPr="00FD01DD">
        <w:rPr>
          <w:rFonts w:ascii="Times New Roman" w:hAnsi="Times New Roman"/>
          <w:sz w:val="24"/>
          <w:szCs w:val="24"/>
          <w:lang w:eastAsia="ru-RU"/>
        </w:rPr>
        <w:br/>
      </w:r>
      <w:r w:rsidRPr="00FD01DD">
        <w:rPr>
          <w:rFonts w:ascii="Times New Roman" w:hAnsi="Times New Roman"/>
          <w:sz w:val="24"/>
          <w:szCs w:val="24"/>
          <w:lang w:eastAsia="ru-RU"/>
        </w:rPr>
        <w:br/>
      </w:r>
      <w:r w:rsidRPr="00FD01DD">
        <w:rPr>
          <w:rFonts w:ascii="Times New Roman" w:hAnsi="Times New Roman"/>
          <w:b/>
          <w:bCs/>
          <w:sz w:val="24"/>
          <w:szCs w:val="24"/>
          <w:lang w:eastAsia="ru-RU"/>
        </w:rPr>
        <w:t>Предмет и метод</w:t>
      </w:r>
      <w:r w:rsidRPr="00FD01DD">
        <w:rPr>
          <w:rFonts w:ascii="Times New Roman" w:hAnsi="Times New Roman"/>
          <w:sz w:val="24"/>
          <w:szCs w:val="24"/>
          <w:lang w:eastAsia="ru-RU"/>
        </w:rPr>
        <w:br/>
      </w:r>
      <w:r w:rsidRPr="00FD01DD">
        <w:rPr>
          <w:rFonts w:ascii="Times New Roman" w:hAnsi="Times New Roman"/>
          <w:sz w:val="24"/>
          <w:szCs w:val="24"/>
          <w:lang w:eastAsia="ru-RU"/>
        </w:rPr>
        <w:br/>
        <w:t>Основными источниками, из которых мы знаем об экономической мысли Древнего Востока, были юридические документы того времени и сочинения о государственном управлении, одной из сфер которого была экономика. Поэтому предметом экономической мысли в них была макроэкономика, т.е. хозяйственные отношения в масштабах государства. Метод этих сочинений был преимущественно нормативный, они были написаны в основном в форме рекомендации о том, как лучше управлять государством. Нормы социально-экономических отношений в значительной степени обосновывались существующими традициями и религиозными представлениями.</w:t>
      </w:r>
      <w:r w:rsidRPr="00FD01DD">
        <w:rPr>
          <w:rFonts w:ascii="Times New Roman" w:hAnsi="Times New Roman"/>
          <w:sz w:val="24"/>
          <w:szCs w:val="24"/>
          <w:lang w:eastAsia="ru-RU"/>
        </w:rPr>
        <w:br/>
      </w:r>
      <w:r w:rsidRPr="00FD01DD">
        <w:rPr>
          <w:rFonts w:ascii="Times New Roman" w:hAnsi="Times New Roman"/>
          <w:sz w:val="24"/>
          <w:szCs w:val="24"/>
          <w:lang w:eastAsia="ru-RU"/>
        </w:rPr>
        <w:br/>
      </w:r>
      <w:r w:rsidRPr="00FD01DD">
        <w:rPr>
          <w:rFonts w:ascii="Times New Roman" w:hAnsi="Times New Roman"/>
          <w:b/>
          <w:bCs/>
          <w:sz w:val="24"/>
          <w:szCs w:val="24"/>
          <w:lang w:eastAsia="ru-RU"/>
        </w:rPr>
        <w:t>Основные теоретические положения</w:t>
      </w:r>
      <w:r w:rsidRPr="00FD01DD">
        <w:rPr>
          <w:rFonts w:ascii="Times New Roman" w:hAnsi="Times New Roman"/>
          <w:sz w:val="24"/>
          <w:szCs w:val="24"/>
          <w:lang w:eastAsia="ru-RU"/>
        </w:rPr>
        <w:br/>
      </w:r>
      <w:r w:rsidRPr="00FD01DD">
        <w:rPr>
          <w:rFonts w:ascii="Times New Roman" w:hAnsi="Times New Roman"/>
          <w:sz w:val="24"/>
          <w:szCs w:val="24"/>
          <w:lang w:eastAsia="ru-RU"/>
        </w:rPr>
        <w:br/>
      </w:r>
      <w:r w:rsidRPr="00FD01DD">
        <w:rPr>
          <w:rFonts w:ascii="Times New Roman" w:hAnsi="Times New Roman"/>
          <w:b/>
          <w:bCs/>
          <w:i/>
          <w:iCs/>
          <w:sz w:val="24"/>
          <w:szCs w:val="24"/>
          <w:lang w:eastAsia="ru-RU"/>
        </w:rPr>
        <w:t>1. Богатство.</w:t>
      </w:r>
      <w:r w:rsidRPr="00FD01DD">
        <w:rPr>
          <w:rFonts w:ascii="Times New Roman" w:hAnsi="Times New Roman"/>
          <w:sz w:val="24"/>
          <w:szCs w:val="24"/>
          <w:lang w:eastAsia="ru-RU"/>
        </w:rPr>
        <w:t xml:space="preserve"> Главной проблемой экономической науки на всех стадиях ее развития является богатство (или разные его интерпретации — выгода, прибыль, полезность). Есть даже шутливое определение того, кто такой экономист, согласно которому — это бедный человек, дающий советы, как разбогатеть. В экономической теории проблема богатства рассматривается на различных уровнях — человека, фирмы, общества. Древневосточная экономическая мысль рассматривала прежде всего богатство государства. Так, в древнеиндийском сочинении «Артхашастра» (IV в. до н. э.) богатство определяется как «земля, населенная людьми», которые платят налоги. Поэтому достаток у народа гарантирует богатство государя. В древнекитайском энциклопедическом сочинении «Гуань-цзы» (IV в. до н. э.) также считалось необходимым «сделать государство богатым и народ довольным». Эта задача возлагалась на государя и его чиновников.</w:t>
      </w:r>
      <w:r w:rsidRPr="00FD01DD">
        <w:rPr>
          <w:rFonts w:ascii="Times New Roman" w:hAnsi="Times New Roman"/>
          <w:sz w:val="24"/>
          <w:szCs w:val="24"/>
          <w:lang w:eastAsia="ru-RU"/>
        </w:rPr>
        <w:br/>
      </w:r>
      <w:r w:rsidRPr="00FD01DD">
        <w:rPr>
          <w:rFonts w:ascii="Times New Roman" w:hAnsi="Times New Roman"/>
          <w:sz w:val="24"/>
          <w:szCs w:val="24"/>
          <w:lang w:eastAsia="ru-RU"/>
        </w:rPr>
        <w:br/>
      </w:r>
      <w:r w:rsidRPr="00FD01DD">
        <w:rPr>
          <w:rFonts w:ascii="Times New Roman" w:hAnsi="Times New Roman"/>
          <w:sz w:val="24"/>
          <w:szCs w:val="24"/>
          <w:lang w:eastAsia="ru-RU"/>
        </w:rPr>
        <w:br/>
      </w:r>
      <w:r w:rsidRPr="00FD01DD">
        <w:rPr>
          <w:rFonts w:ascii="Times New Roman" w:hAnsi="Times New Roman"/>
          <w:b/>
          <w:bCs/>
          <w:i/>
          <w:iCs/>
          <w:sz w:val="24"/>
          <w:szCs w:val="24"/>
          <w:lang w:eastAsia="ru-RU"/>
        </w:rPr>
        <w:t>2. Способы увеличения богатства.</w:t>
      </w:r>
      <w:r w:rsidRPr="00FD01DD">
        <w:rPr>
          <w:rFonts w:ascii="Times New Roman" w:hAnsi="Times New Roman"/>
          <w:sz w:val="24"/>
          <w:szCs w:val="24"/>
          <w:lang w:eastAsia="ru-RU"/>
        </w:rPr>
        <w:t xml:space="preserve"> Поскольку речь шла прежде всего о богатстве государства, пополняемого за счет сбора налогов, в древневосточных сочинениях давались рекомендации, как сделать поступление налогов наиболее полным. Эти рекомендации относились к разным слоям общества, из которых выделялись три. В древнекитайском сочинении «Шан цзюнь шу» (IV в. до н. э.) утверждалось: «Земледелие, торговля и управление — три основные функции государства. Земледельцы обрабатывают землю, торговцы доставляют товары, чиновники управляют народом».</w:t>
      </w:r>
      <w:r w:rsidRPr="00FD01DD">
        <w:rPr>
          <w:rFonts w:ascii="Times New Roman" w:hAnsi="Times New Roman"/>
          <w:sz w:val="24"/>
          <w:szCs w:val="24"/>
          <w:lang w:eastAsia="ru-RU"/>
        </w:rPr>
        <w:br/>
      </w:r>
      <w:r w:rsidRPr="00FD01DD">
        <w:rPr>
          <w:rFonts w:ascii="Times New Roman" w:hAnsi="Times New Roman"/>
          <w:sz w:val="24"/>
          <w:szCs w:val="24"/>
          <w:lang w:eastAsia="ru-RU"/>
        </w:rPr>
        <w:br/>
        <w:t>А. Крестьяне. На Древнем Востоке крестьяне считались основой государства не только потому, что они были производителями главных предметов потребления и основными налогоплательщиками. Автор «Шан цзюнь шу» Шан Ян писал: «Государство добивается процветания земледелием и. войной». И добавлял: «А когда все помыслы обращены к земледелию, то люди просты и ими можно легко управлять». Одной из наиболее результативных форм управления Шан Ян считал «круговую поруку», т.е. взаимную ответственность членов крестьянской общины, прежде всего при уплате налогов. Он даже предлагал распространить принцип «круговой поруки» на все сферы государственного управления.</w:t>
      </w:r>
      <w:r w:rsidRPr="00FD01DD">
        <w:rPr>
          <w:rFonts w:ascii="Times New Roman" w:hAnsi="Times New Roman"/>
          <w:sz w:val="24"/>
          <w:szCs w:val="24"/>
          <w:lang w:eastAsia="ru-RU"/>
        </w:rPr>
        <w:br/>
      </w:r>
      <w:r w:rsidRPr="00FD01DD">
        <w:rPr>
          <w:rFonts w:ascii="Times New Roman" w:hAnsi="Times New Roman"/>
          <w:sz w:val="24"/>
          <w:szCs w:val="24"/>
          <w:lang w:eastAsia="ru-RU"/>
        </w:rPr>
        <w:br/>
        <w:t>Б. Торговцы. Несмотря на признание необходимости торговли, все авторы древневосточных сочинений проявляли антипатию к торговцам. В «Артхашастре» торговцы даже названы «ворами, не носящими имени воров», предполагая, что они недоплачивают; налоги государству. Действительно, проконтролировать доходы торговцев было значительно сложнее, чем доходы крестьян. Шан Ян писал: «...торговцы наловчились постоянно менять место своего пребывания». В качествеконтрмеры он предлагал в целом увеличить налогообложение купцов: «Если резко повысить пошлины, взимаемые на заставах и рынках, то земледельцы возненавидят торговцев, а те усомнятся в доходности торговли и утратят предприимчивость».</w:t>
      </w:r>
      <w:r w:rsidRPr="00FD01DD">
        <w:rPr>
          <w:rFonts w:ascii="Times New Roman" w:hAnsi="Times New Roman"/>
          <w:sz w:val="24"/>
          <w:szCs w:val="24"/>
          <w:lang w:eastAsia="ru-RU"/>
        </w:rPr>
        <w:br/>
        <w:t>Кроме того, чтобы доходы торговцев могли быть легче определены, а также для стабилизации положения на рынке древневосточными авторами предлагалась государственная фиксация цен. Это нередко было и на практике — в некоторых сводах законов древневосточных государств прямо указывались цены на основные товары.</w:t>
      </w:r>
      <w:r w:rsidRPr="00FD01DD">
        <w:rPr>
          <w:rFonts w:ascii="Times New Roman" w:hAnsi="Times New Roman"/>
          <w:sz w:val="24"/>
          <w:szCs w:val="24"/>
          <w:lang w:eastAsia="ru-RU"/>
        </w:rPr>
        <w:br/>
        <w:t>В. Чиновники. Авторы древневосточных сочинений прекрасно видели, что сбор налогов — только половина дела. Важно также, чтобы их не растаскивали по дороге в царскую казну. Против чиновников-казнокрадов в «Артхашастре» рекомендуется применять наряду с официальным контролем тайный контроль путем внедрения правительственных агентов под видом слуг, торговцев и т.п. Правда, рекомендации свои Каутилья, автор «Артхашастры», заканчивает пессимистически: «Так же как нельзя распознать, пьют ли воду плавающие в ней рыбы, нельзя определить, присваивают ли имущество чиновники, приставленные к делам».</w:t>
      </w:r>
      <w:r w:rsidRPr="00FD01DD">
        <w:rPr>
          <w:rFonts w:ascii="Times New Roman" w:hAnsi="Times New Roman"/>
          <w:sz w:val="24"/>
          <w:szCs w:val="24"/>
          <w:lang w:eastAsia="ru-RU"/>
        </w:rPr>
        <w:br/>
      </w:r>
      <w:r w:rsidRPr="00FD01DD">
        <w:rPr>
          <w:rFonts w:ascii="Times New Roman" w:hAnsi="Times New Roman"/>
          <w:sz w:val="24"/>
          <w:szCs w:val="24"/>
          <w:lang w:eastAsia="ru-RU"/>
        </w:rPr>
        <w:br/>
      </w:r>
      <w:r w:rsidRPr="00FD01DD">
        <w:rPr>
          <w:rFonts w:ascii="Times New Roman" w:hAnsi="Times New Roman"/>
          <w:b/>
          <w:bCs/>
          <w:sz w:val="24"/>
          <w:szCs w:val="24"/>
          <w:lang w:eastAsia="ru-RU"/>
        </w:rPr>
        <w:br/>
        <w:t>3. Государственное регулирование экономики.</w:t>
      </w:r>
      <w:r w:rsidRPr="00FD01DD">
        <w:rPr>
          <w:rFonts w:ascii="Times New Roman" w:hAnsi="Times New Roman"/>
          <w:sz w:val="24"/>
          <w:szCs w:val="24"/>
          <w:lang w:eastAsia="ru-RU"/>
        </w:rPr>
        <w:br/>
        <w:t>Для древневосточных обществ было в основном типично прямое государственное регулирование экономических отношений путем законов и указов даже в сфере рыночных отношений. Выше уже говорилось о применении фиксированных государственных цен. Типичным было также использование государственной монополии на производство и продажу или только на продажу определенных товаров. Правда, осуществление государственной монополии вызывало иногда дискуссии. Так, в 120 г. до н. э. в Китае была введена государственная монополия на производство соли и железа. Доходы государства возросли, но население жаловалось на высокие цены и плохое качество этих товаров. В 81 г. до н. э. в связи со вступлением на престол нового императора вопрос об этом был вынесен на обсуждение, которое получило отражение в сочинении «Янь те лунь». Сторонники государственной монополии доказывали, что она приносит большой доход государству и является фактором безопасности, так как контролируются стратегически важные товары. Противники же указывали на неэффективность государственного производства, поскольку здесь работают рабы и преступники, которые «применяют свою силу далеко не полностью», в результате чего изделия получаются низкого качества и дорогие, «для народа непосильные». Указывалось также на нерадивость и злоупотребления чиновников, управляющих этими промыслами.</w:t>
      </w:r>
      <w:r w:rsidRPr="00FD01DD">
        <w:rPr>
          <w:rFonts w:ascii="Times New Roman" w:hAnsi="Times New Roman"/>
          <w:sz w:val="24"/>
          <w:szCs w:val="24"/>
          <w:lang w:eastAsia="ru-RU"/>
        </w:rPr>
        <w:br/>
        <w:t>Наряду с прямым государственным регулированием некоторые китайские мыслители предлагали косвенное регулирование экономики. Например, Ли Куй (IV в. до н. э.) выдвинул идею «амбаров справедливости», согласно которой в урожайные годы налоги надо увеличивать и накапливать продукты в государственных амбарах, а в неурожайные — продавать накопленные запасы по низким ценам или даже раздавать голодающим. Авторы трактата «Гу-ань-цзы» предлагали «справедливую (государственную) торговлю</w:t>
      </w:r>
      <w:r w:rsidRPr="00FD01DD">
        <w:rPr>
          <w:rFonts w:ascii="Times New Roman" w:hAnsi="Times New Roman"/>
          <w:sz w:val="24"/>
          <w:szCs w:val="24"/>
          <w:lang w:eastAsia="ru-RU"/>
        </w:rPr>
        <w:br/>
        <w:t>зерном» для сезонного выравнивания цен — осенью закупать зерно «не слишком дешево», а весной продавать «не слишком дорого». «Вместо того чтобы уравновешивать при помощи налогов, — рекомендовали они, — регулируйте при помощи денег».</w:t>
      </w:r>
      <w:r w:rsidRPr="00FD01DD">
        <w:rPr>
          <w:rFonts w:ascii="Times New Roman" w:hAnsi="Times New Roman"/>
          <w:sz w:val="24"/>
          <w:szCs w:val="24"/>
          <w:lang w:eastAsia="ru-RU"/>
        </w:rPr>
        <w:br/>
        <w:t>Помимо конкретных рекомендаций в области рыночного регулирования в «Гуань-цзы» присутствует и идея общетеоретического принципа экономического равновесия, проявляющегося в соотношении спроса и предложения на рынке: «Рынок — это то,</w:t>
      </w:r>
      <w:r w:rsidRPr="00FD01DD">
        <w:rPr>
          <w:rFonts w:ascii="Times New Roman" w:hAnsi="Times New Roman"/>
          <w:sz w:val="24"/>
          <w:szCs w:val="24"/>
          <w:lang w:eastAsia="ru-RU"/>
        </w:rPr>
        <w:br/>
        <w:t>J по чему знают порядок или беспорядок в состоянии хозяйства».</w:t>
      </w:r>
    </w:p>
    <w:p w:rsidR="008916AC" w:rsidRDefault="008916AC">
      <w:pPr>
        <w:rPr>
          <w:lang w:val="en-US"/>
        </w:rPr>
      </w:pPr>
    </w:p>
    <w:p w:rsidR="008916AC" w:rsidRPr="00FD01DD" w:rsidRDefault="008916AC">
      <w:pPr>
        <w:rPr>
          <w:lang w:val="en-US"/>
        </w:rPr>
      </w:pPr>
      <w:bookmarkStart w:id="0" w:name="_GoBack"/>
      <w:bookmarkEnd w:id="0"/>
    </w:p>
    <w:sectPr w:rsidR="008916AC" w:rsidRPr="00FD01DD" w:rsidSect="003B5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1DD"/>
    <w:rsid w:val="000B127D"/>
    <w:rsid w:val="0036571F"/>
    <w:rsid w:val="003B58C3"/>
    <w:rsid w:val="003C2CA6"/>
    <w:rsid w:val="0042090F"/>
    <w:rsid w:val="008916AC"/>
    <w:rsid w:val="008F39F7"/>
    <w:rsid w:val="00FD01DD"/>
    <w:rsid w:val="00FE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CF8D30AD-8807-474F-A96D-38890D7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8C3"/>
    <w:pPr>
      <w:spacing w:after="200" w:line="276" w:lineRule="auto"/>
    </w:pPr>
    <w:rPr>
      <w:rFonts w:eastAsia="Times New Roman"/>
      <w:sz w:val="22"/>
      <w:szCs w:val="22"/>
      <w:lang w:eastAsia="en-US"/>
    </w:rPr>
  </w:style>
  <w:style w:type="paragraph" w:styleId="2">
    <w:name w:val="heading 2"/>
    <w:basedOn w:val="a"/>
    <w:link w:val="20"/>
    <w:qFormat/>
    <w:rsid w:val="00FD01DD"/>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01DD"/>
    <w:rPr>
      <w:rFonts w:ascii="Times New Roman" w:hAnsi="Times New Roman" w:cs="Times New Roman"/>
      <w:b/>
      <w:bCs/>
      <w:sz w:val="36"/>
      <w:szCs w:val="36"/>
      <w:lang w:val="x-none" w:eastAsia="ru-RU"/>
    </w:rPr>
  </w:style>
  <w:style w:type="paragraph" w:styleId="a3">
    <w:name w:val="Normal (Web)"/>
    <w:basedOn w:val="a"/>
    <w:semiHidden/>
    <w:rsid w:val="00FD01DD"/>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FD01DD"/>
    <w:rPr>
      <w:rFonts w:cs="Times New Roman"/>
      <w:color w:val="0000FF"/>
      <w:u w:val="single"/>
    </w:rPr>
  </w:style>
  <w:style w:type="paragraph" w:styleId="a5">
    <w:name w:val="Balloon Text"/>
    <w:basedOn w:val="a"/>
    <w:link w:val="a6"/>
    <w:semiHidden/>
    <w:rsid w:val="00FD01DD"/>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FD0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Экономическая мысль Древнего Востока</vt:lpstr>
    </vt:vector>
  </TitlesOfParts>
  <Company>Microsoft</Company>
  <LinksUpToDate>false</LinksUpToDate>
  <CharactersWithSpaces>18204</CharactersWithSpaces>
  <SharedDoc>false</SharedDoc>
  <HLinks>
    <vt:vector size="12" baseType="variant">
      <vt:variant>
        <vt:i4>65630</vt:i4>
      </vt:variant>
      <vt:variant>
        <vt:i4>3</vt:i4>
      </vt:variant>
      <vt:variant>
        <vt:i4>0</vt:i4>
      </vt:variant>
      <vt:variant>
        <vt:i4>5</vt:i4>
      </vt:variant>
      <vt:variant>
        <vt:lpwstr>http://ecouniver.com/economik-rasdel/istekuz/</vt:lpwstr>
      </vt:variant>
      <vt:variant>
        <vt:lpwstr/>
      </vt:variant>
      <vt:variant>
        <vt:i4>851986</vt:i4>
      </vt:variant>
      <vt:variant>
        <vt:i4>0</vt:i4>
      </vt:variant>
      <vt:variant>
        <vt:i4>0</vt:i4>
      </vt:variant>
      <vt:variant>
        <vt:i4>5</vt:i4>
      </vt:variant>
      <vt:variant>
        <vt:lpwstr>http://ecouniver.com/economik-rasdel/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мысль Древнего Востока</dc:title>
  <dc:subject/>
  <dc:creator>Женечка</dc:creator>
  <cp:keywords/>
  <dc:description/>
  <cp:lastModifiedBy>Irina</cp:lastModifiedBy>
  <cp:revision>2</cp:revision>
  <dcterms:created xsi:type="dcterms:W3CDTF">2014-08-13T07:45:00Z</dcterms:created>
  <dcterms:modified xsi:type="dcterms:W3CDTF">2014-08-13T07:45:00Z</dcterms:modified>
</cp:coreProperties>
</file>