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CBB" w:rsidRDefault="007A2CBB" w:rsidP="00FD0D54">
      <w:pPr>
        <w:pStyle w:val="a6"/>
        <w:widowControl w:val="0"/>
        <w:jc w:val="center"/>
      </w:pPr>
    </w:p>
    <w:p w:rsidR="007A2CBB" w:rsidRDefault="007A2CBB" w:rsidP="00FD0D54">
      <w:pPr>
        <w:pStyle w:val="a6"/>
        <w:widowControl w:val="0"/>
        <w:jc w:val="center"/>
      </w:pPr>
    </w:p>
    <w:p w:rsidR="007A2CBB" w:rsidRDefault="007A2CBB" w:rsidP="00FD0D54">
      <w:pPr>
        <w:pStyle w:val="a6"/>
        <w:widowControl w:val="0"/>
        <w:jc w:val="center"/>
      </w:pPr>
    </w:p>
    <w:p w:rsidR="007A2CBB" w:rsidRDefault="007A2CBB" w:rsidP="00FD0D54">
      <w:pPr>
        <w:pStyle w:val="a6"/>
        <w:widowControl w:val="0"/>
        <w:jc w:val="center"/>
      </w:pPr>
    </w:p>
    <w:p w:rsidR="007A2CBB" w:rsidRDefault="007A2CBB" w:rsidP="00FD0D54">
      <w:pPr>
        <w:pStyle w:val="a6"/>
        <w:widowControl w:val="0"/>
        <w:jc w:val="center"/>
      </w:pPr>
    </w:p>
    <w:p w:rsidR="007A2CBB" w:rsidRDefault="007A2CBB" w:rsidP="00FD0D54">
      <w:pPr>
        <w:pStyle w:val="a6"/>
        <w:widowControl w:val="0"/>
        <w:jc w:val="center"/>
      </w:pPr>
    </w:p>
    <w:p w:rsidR="007A2CBB" w:rsidRDefault="007A2CBB" w:rsidP="00FD0D54">
      <w:pPr>
        <w:pStyle w:val="a6"/>
        <w:widowControl w:val="0"/>
        <w:jc w:val="center"/>
      </w:pPr>
    </w:p>
    <w:p w:rsidR="007A2CBB" w:rsidRDefault="007A2CBB" w:rsidP="00FD0D54">
      <w:pPr>
        <w:pStyle w:val="a6"/>
        <w:widowControl w:val="0"/>
        <w:jc w:val="center"/>
      </w:pPr>
    </w:p>
    <w:p w:rsidR="007A2CBB" w:rsidRDefault="007A2CBB" w:rsidP="00FD0D54">
      <w:pPr>
        <w:pStyle w:val="a6"/>
        <w:widowControl w:val="0"/>
        <w:jc w:val="center"/>
      </w:pPr>
    </w:p>
    <w:p w:rsidR="007A2CBB" w:rsidRDefault="007A2CBB" w:rsidP="00FD0D54">
      <w:pPr>
        <w:pStyle w:val="a6"/>
        <w:widowControl w:val="0"/>
        <w:jc w:val="center"/>
      </w:pPr>
    </w:p>
    <w:p w:rsidR="007A2CBB" w:rsidRDefault="007A2CBB" w:rsidP="00FD0D54">
      <w:pPr>
        <w:pStyle w:val="a6"/>
        <w:widowControl w:val="0"/>
        <w:jc w:val="center"/>
      </w:pPr>
    </w:p>
    <w:p w:rsidR="007A2CBB" w:rsidRDefault="007A2CBB" w:rsidP="00FD0D54">
      <w:pPr>
        <w:pStyle w:val="a6"/>
        <w:widowControl w:val="0"/>
        <w:jc w:val="center"/>
      </w:pPr>
    </w:p>
    <w:p w:rsidR="00341E6C" w:rsidRPr="007A2CBB" w:rsidRDefault="00341E6C" w:rsidP="00FD0D54">
      <w:pPr>
        <w:pStyle w:val="a6"/>
        <w:widowControl w:val="0"/>
        <w:jc w:val="center"/>
      </w:pPr>
      <w:r w:rsidRPr="007A2CBB">
        <w:t>ЭКОНОМИЧЕСКИЕ АСПЕКТЫ СОЦИАЛЬНОГО ПОВЕДЕНИЯ</w:t>
      </w:r>
    </w:p>
    <w:p w:rsidR="00341E6C" w:rsidRDefault="00341E6C" w:rsidP="00FD0D54">
      <w:pPr>
        <w:pStyle w:val="a6"/>
        <w:widowControl w:val="0"/>
        <w:jc w:val="center"/>
      </w:pPr>
    </w:p>
    <w:p w:rsidR="00341E6C" w:rsidRPr="007A2CBB" w:rsidRDefault="007A2CBB" w:rsidP="00FD0D54">
      <w:pPr>
        <w:pStyle w:val="a6"/>
        <w:widowControl w:val="0"/>
      </w:pPr>
      <w:r w:rsidRPr="007A2CBB">
        <w:br w:type="page"/>
      </w:r>
      <w:r w:rsidR="00341E6C" w:rsidRPr="007A2CBB">
        <w:t>1. Что представляет собой социальное поведение?</w:t>
      </w:r>
    </w:p>
    <w:p w:rsidR="00341E6C" w:rsidRPr="007A2CBB" w:rsidRDefault="00341E6C" w:rsidP="00FD0D54">
      <w:pPr>
        <w:pStyle w:val="a6"/>
        <w:widowControl w:val="0"/>
      </w:pPr>
    </w:p>
    <w:p w:rsidR="00341E6C" w:rsidRPr="007A2CBB" w:rsidRDefault="00341E6C" w:rsidP="00FD0D54">
      <w:pPr>
        <w:pStyle w:val="a6"/>
        <w:widowControl w:val="0"/>
      </w:pPr>
      <w:r w:rsidRPr="007A2CBB">
        <w:t>Под поведением понимается присущее живым существам взаимодействие с окружающей средой, опосредованное их внешней, двигательной активностью, а также внутренними потребностями. Таким образом, поведение свойственно не только человеку, но и животным. Однако у человека, в отличие от животных, поведение формируется, развивается и проявляется в условиях общественной жизни, а поэтому носит социально обусловленный характер, т.е. является по своему существу социальным.</w:t>
      </w:r>
    </w:p>
    <w:p w:rsidR="00341E6C" w:rsidRPr="007A2CBB" w:rsidRDefault="00341E6C" w:rsidP="00FD0D54">
      <w:pPr>
        <w:pStyle w:val="a6"/>
        <w:widowControl w:val="0"/>
      </w:pPr>
      <w:r w:rsidRPr="007A2CBB">
        <w:t>Поведение представляет собой совокупность внешне наблюдаемых поступков и действий отдельных индивидов и их групп, их определенную направленность и последовательность, так или иначе затрагивающих интересы других людей, групп, общностей или всего общества. В поведении проявляются социальные качества человека, особенности его воспитания, культурного уровня, темперамента, характера, его потребности, убеждения, взгляды, вкусы; формируется и реализуется его отношение к окружающей природной и социальной действительности, к другим людям и к самому себе.</w:t>
      </w:r>
    </w:p>
    <w:p w:rsidR="00341E6C" w:rsidRPr="007A2CBB" w:rsidRDefault="00341E6C" w:rsidP="00FD0D54">
      <w:pPr>
        <w:pStyle w:val="a6"/>
        <w:widowControl w:val="0"/>
      </w:pPr>
      <w:r w:rsidRPr="007A2CBB">
        <w:t>Социология исследует и интерпретирует поведение, прежде всего в терминах деятельности, общения, вознаграждения, ценностей и потребностей. В поведении человека выясняется, что он ценит не только кусок хлеба или деньги в своем кармане. Он испытывает потребность в общении и совместной деятельности с другими людьми, он хочет быть любимым, уважаемым, справедливо оцениваемым и вознаграждаемым за свои поступки. Более того, в своем поведении люди взаимодействуют друг с другом, оценивают друг друга и стремятся влиять на своих партнеров по общению.</w:t>
      </w:r>
    </w:p>
    <w:p w:rsidR="00341E6C" w:rsidRPr="007A2CBB" w:rsidRDefault="00341E6C" w:rsidP="00FD0D54">
      <w:pPr>
        <w:pStyle w:val="a6"/>
        <w:widowControl w:val="0"/>
      </w:pPr>
    </w:p>
    <w:p w:rsidR="00341E6C" w:rsidRPr="007A2CBB" w:rsidRDefault="007A2CBB" w:rsidP="00FD0D54">
      <w:pPr>
        <w:pStyle w:val="a6"/>
        <w:widowControl w:val="0"/>
      </w:pPr>
      <w:r>
        <w:br w:type="page"/>
      </w:r>
      <w:r w:rsidR="00341E6C" w:rsidRPr="007A2CBB">
        <w:t>2. Что составляет сущность бихевиористского подхода к анализу поведения?</w:t>
      </w:r>
    </w:p>
    <w:p w:rsidR="00341E6C" w:rsidRPr="007A2CBB" w:rsidRDefault="00341E6C" w:rsidP="00FD0D54">
      <w:pPr>
        <w:pStyle w:val="a6"/>
        <w:widowControl w:val="0"/>
      </w:pPr>
    </w:p>
    <w:p w:rsidR="00341E6C" w:rsidRPr="007A2CBB" w:rsidRDefault="00341E6C" w:rsidP="00FD0D54">
      <w:pPr>
        <w:pStyle w:val="a6"/>
        <w:widowControl w:val="0"/>
      </w:pPr>
      <w:r w:rsidRPr="007A2CBB">
        <w:t>В рамках микросоциологического и психологического анализа поведения наибольшую известность приобрел бихевиористский подход (наиболее крупные представители — Э. Торндайк, Д. Уотсон, К. Лешли, Б. Скинер и др.). Его исходной предпосылкой служит признание взаимовлияния поведения (behaviour — поведение) человека и событий, происходящих в его окружении, связи поступков с тем, что происходит до и после них, а также влияния на его поведение непредвиденных обстоятельств. Здесь широко используется понятие вероятности для описания связи между изучаемым поведением и его предпосылками и последствиями. Считается, что поведение базируется на трех различных формах реакции человека на окружающую среду. Они таковы:</w:t>
      </w:r>
    </w:p>
    <w:p w:rsidR="00341E6C" w:rsidRPr="007A2CBB" w:rsidRDefault="00341E6C" w:rsidP="00FD0D54">
      <w:pPr>
        <w:pStyle w:val="a6"/>
        <w:widowControl w:val="0"/>
      </w:pPr>
      <w:r w:rsidRPr="007A2CBB">
        <w:t>1)</w:t>
      </w:r>
      <w:r w:rsidR="007A2CBB">
        <w:t xml:space="preserve"> </w:t>
      </w:r>
      <w:r w:rsidRPr="007A2CBB">
        <w:t>эмоциональная, или аффективная, основанная на чувствах и эмоциях;</w:t>
      </w:r>
    </w:p>
    <w:p w:rsidR="00341E6C" w:rsidRPr="007A2CBB" w:rsidRDefault="00341E6C" w:rsidP="00FD0D54">
      <w:pPr>
        <w:pStyle w:val="a6"/>
        <w:widowControl w:val="0"/>
      </w:pPr>
      <w:r w:rsidRPr="007A2CBB">
        <w:t>2)</w:t>
      </w:r>
      <w:r w:rsidR="007A2CBB">
        <w:t xml:space="preserve"> </w:t>
      </w:r>
      <w:r w:rsidRPr="007A2CBB">
        <w:t>компетентная, или когнитивная, базирующаяся на знании и размышлении;</w:t>
      </w:r>
    </w:p>
    <w:p w:rsidR="00341E6C" w:rsidRPr="007A2CBB" w:rsidRDefault="00341E6C" w:rsidP="00FD0D54">
      <w:pPr>
        <w:pStyle w:val="a6"/>
        <w:widowControl w:val="0"/>
      </w:pPr>
      <w:r w:rsidRPr="007A2CBB">
        <w:t>3)</w:t>
      </w:r>
      <w:r w:rsidR="007A2CBB">
        <w:t xml:space="preserve"> </w:t>
      </w:r>
      <w:r w:rsidRPr="007A2CBB">
        <w:t>прямое открытое реагирование по механизму: стимул — реакция.</w:t>
      </w:r>
    </w:p>
    <w:p w:rsidR="00341E6C" w:rsidRPr="007A2CBB" w:rsidRDefault="00341E6C" w:rsidP="00FD0D54">
      <w:pPr>
        <w:pStyle w:val="a6"/>
        <w:widowControl w:val="0"/>
      </w:pPr>
      <w:r w:rsidRPr="007A2CBB">
        <w:t>Знание особенностей действия каждого звена этой трехкомпонентной структуры, считает Б. Скинер, дает возможность предсказать поведение человека, поскольку именно эти звенья представляют собой социально-психологические механизмы влияния социального окружения на поведенческие акты. Именно такой подход, пишет он, дает возможность понять, что «личность ответственна за свое поведение не только в том смысле, что она может быть осуждена или наказана в случае, если ведет себя дурно, но также и в том смысле, что ей можно доверять и восхищаться ее достижениями» [7; 41]. При таком подходе раскрывается решающая избирательная роль окружения в оформлении и поддержании поведения индивида, а это дает возможность смоделировать поведение человека в определенных условиях, т.е. разработать и применить на практике технологию поведения.</w:t>
      </w:r>
    </w:p>
    <w:p w:rsidR="00341E6C" w:rsidRPr="007A2CBB" w:rsidRDefault="00341E6C" w:rsidP="00FD0D54">
      <w:pPr>
        <w:pStyle w:val="a6"/>
        <w:widowControl w:val="0"/>
      </w:pPr>
    </w:p>
    <w:p w:rsidR="00341E6C" w:rsidRPr="007A2CBB" w:rsidRDefault="00341E6C" w:rsidP="00FD0D54">
      <w:pPr>
        <w:pStyle w:val="a6"/>
        <w:widowControl w:val="0"/>
      </w:pPr>
      <w:r w:rsidRPr="007A2CBB">
        <w:t>3. Как интерпретирует социальное поведение разработанная</w:t>
      </w:r>
      <w:r w:rsidR="007A2CBB">
        <w:t xml:space="preserve"> </w:t>
      </w:r>
      <w:r w:rsidRPr="007A2CBB">
        <w:t>Дж. Хомансом социологическая теория обмена?</w:t>
      </w:r>
    </w:p>
    <w:p w:rsidR="00341E6C" w:rsidRPr="007A2CBB" w:rsidRDefault="00341E6C" w:rsidP="00FD0D54">
      <w:pPr>
        <w:pStyle w:val="a6"/>
        <w:widowControl w:val="0"/>
      </w:pPr>
    </w:p>
    <w:p w:rsidR="00341E6C" w:rsidRPr="007A2CBB" w:rsidRDefault="00341E6C" w:rsidP="00FD0D54">
      <w:pPr>
        <w:pStyle w:val="a6"/>
        <w:widowControl w:val="0"/>
      </w:pPr>
      <w:r w:rsidRPr="007A2CBB">
        <w:t>Большое внимание исследованию социального поведения уделяется в социологической теории обмена, одним из основных авторов которой является американский социолог и социальный психолог Дж. Хоманс. Исходной единицей социологического анализа Хоманс считает «элементарное социальное поведение», т.е. непосредственный обмен поведенческими актами между двумя, тремя и т.д. индивидами. Описывая социальное поведение как универсальный обмен, он формулирует пять принципов межиндивидуального взаимодействия. Первый из них гласит: чем чаще и больше вознаграждается определенный тип поведения, тем охотнее и чаще он повторяется индивидами — будь это в бизнесе, спорте или рыбной ловле. Согласно второму принципу, если вознаграждение за определенные типы поведения зависит от каких-то условий, человек стремится воссоздать эти условия. В соответствии с третьим принципом, когда вознаграждение за определенное поведение велико, человек готов затратить больше усилий ради его получения. Четвертый принцип утверждает: когда потребности человека близки к насыщению, он в меньшей степени готов прилагать усилия для их удовлетворения. Наконец, пятый принцип формулируется следующим образом: чем больше ущерба несут человеку правила распределительной справедливости, с тем большей вероятностью он будет проявлять эмоциональное поведение, которое мы называем раздражением [11; 134-137, 161].</w:t>
      </w:r>
    </w:p>
    <w:p w:rsidR="00341E6C" w:rsidRPr="007A2CBB" w:rsidRDefault="00341E6C" w:rsidP="00FD0D54">
      <w:pPr>
        <w:pStyle w:val="a6"/>
        <w:widowControl w:val="0"/>
      </w:pPr>
      <w:r w:rsidRPr="007A2CBB">
        <w:t>Таким образом, в хомансовской концепции социальное поведение двух личностей, осуществляется, когда они санкционируют друг друга, т.е. «один вознаграждает или наказывает действия другого» [10; 58].</w:t>
      </w:r>
    </w:p>
    <w:p w:rsidR="00341E6C" w:rsidRPr="007A2CBB" w:rsidRDefault="00341E6C" w:rsidP="00FD0D54">
      <w:pPr>
        <w:pStyle w:val="a6"/>
        <w:widowControl w:val="0"/>
      </w:pPr>
      <w:r w:rsidRPr="007A2CBB">
        <w:t>Дж. Хоманс считает, что сформулированные им пять выводов из теории обмена вполне согласуются с основными экономическими категориями, применяемыми в рыночной экономике. В частности, закон предложения из экономики: «чем выше цена товара, тем больше его будет продавать поставщик» эквивалентен положению: чем ценнее вознаграждение, приносимое деятельностью, тем чаще человек будет ее выполнять. [11; 153].</w:t>
      </w:r>
    </w:p>
    <w:p w:rsidR="00341E6C" w:rsidRPr="007A2CBB" w:rsidRDefault="00341E6C" w:rsidP="00FD0D54">
      <w:pPr>
        <w:pStyle w:val="a6"/>
        <w:widowControl w:val="0"/>
      </w:pPr>
    </w:p>
    <w:p w:rsidR="00341E6C" w:rsidRPr="007A2CBB" w:rsidRDefault="00001346" w:rsidP="00FD0D54">
      <w:pPr>
        <w:pStyle w:val="a6"/>
        <w:widowControl w:v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32.75pt">
            <v:imagedata r:id="rId6" o:title=""/>
          </v:shape>
        </w:pict>
      </w:r>
    </w:p>
    <w:p w:rsidR="00341E6C" w:rsidRPr="007A2CBB" w:rsidRDefault="00341E6C" w:rsidP="00FD0D54">
      <w:pPr>
        <w:pStyle w:val="a6"/>
        <w:widowControl w:val="0"/>
      </w:pPr>
    </w:p>
    <w:p w:rsidR="00341E6C" w:rsidRPr="007A2CBB" w:rsidRDefault="00341E6C" w:rsidP="00FD0D54">
      <w:pPr>
        <w:pStyle w:val="a6"/>
        <w:widowControl w:val="0"/>
      </w:pPr>
      <w:r w:rsidRPr="007A2CBB">
        <w:t>На основе обобщения этого и ряда других, сходных с ним рассуждений, Дж. Хоманс делает вывод, что «принципы элементарной экономики идеально сочетаются с принципами элементарного социального поведения, если принимать во внимание особые условия, в которых каждые из них применяются. И те и другие имеют отношение к обмену вознаграждающими благами. [11; 152].</w:t>
      </w:r>
    </w:p>
    <w:p w:rsidR="00341E6C" w:rsidRPr="007A2CBB" w:rsidRDefault="00341E6C" w:rsidP="00FD0D54">
      <w:pPr>
        <w:pStyle w:val="a6"/>
        <w:widowControl w:val="0"/>
      </w:pPr>
      <w:r w:rsidRPr="007A2CBB">
        <w:t>Разработанная Дж. Хомансом парадигма социального поведения, базирующаяся на признании первостепенной значимости взаимного обмена благами, действительно нередко реализуется во взаимодействиях людей друг с другом, в частности в области бизнеса. Но в целом поведение людей более многогранно, чем предполагает теория обмена. В области исследовательской деятельности, художественного творчества, в отношениях дружбы, любви и т.д. поведение людей отнюдь не сводится к уравновешиванию затрат и вознаграждений, ибо все это и многое другое в человеческой жизни не имеет стоимостного характера, определяемого обменом товаров и услуг на другие товары и услуги.</w:t>
      </w:r>
    </w:p>
    <w:p w:rsidR="00341E6C" w:rsidRPr="007A2CBB" w:rsidRDefault="00341E6C" w:rsidP="00FD0D54">
      <w:pPr>
        <w:pStyle w:val="a6"/>
        <w:widowControl w:val="0"/>
      </w:pPr>
    </w:p>
    <w:p w:rsidR="00341E6C" w:rsidRPr="007A2CBB" w:rsidRDefault="00341E6C" w:rsidP="00FD0D54">
      <w:pPr>
        <w:pStyle w:val="a6"/>
        <w:widowControl w:val="0"/>
      </w:pPr>
      <w:r w:rsidRPr="007A2CBB">
        <w:t>4. Каковы особенности истолкования типов социального поведения</w:t>
      </w:r>
      <w:r w:rsidR="007A2CBB">
        <w:t xml:space="preserve"> </w:t>
      </w:r>
      <w:r w:rsidRPr="007A2CBB">
        <w:t>М. Вебером?</w:t>
      </w:r>
    </w:p>
    <w:p w:rsidR="00341E6C" w:rsidRPr="007A2CBB" w:rsidRDefault="00341E6C" w:rsidP="00FD0D54">
      <w:pPr>
        <w:pStyle w:val="a6"/>
        <w:widowControl w:val="0"/>
      </w:pPr>
    </w:p>
    <w:p w:rsidR="00341E6C" w:rsidRPr="007A2CBB" w:rsidRDefault="00341E6C" w:rsidP="00FD0D54">
      <w:pPr>
        <w:pStyle w:val="a6"/>
        <w:widowControl w:val="0"/>
      </w:pPr>
      <w:r w:rsidRPr="007A2CBB">
        <w:t>М. Вебер считал, что социология в отличие от психологии, должна уделять приоритетное внимание исследованию типов социального поведения. Если в обществе складывается определенное единообразие в условиях социального поведения, то мы имеем дело с нравами. Под этим термином чаще всего понимается свойственный определенному периоду или его значительной части уклад жизни. Нравы обычно бывают тесно связаны с привычками, которые проявляются в ставшей постоянной, обычной склонности либо потребности совершать те или иные поступки. Мы обычно по привычке покупаем хлеб в одной и той же булочной, движемся на работу или учебу по привычному маршруту, привычно приветствуем соседа и т.п. «Нравы,— пишет М. Вебер, — мы будем называть обычаем, если фактические привычки укоренялись в течение длительного времени» [5; 634]. Под обычаем понимается общепринятый порядок поведения (например, в театре или храме), традиционно установившиеся правила общественного поведения. «Обычай, — говорит М. Вебер, — мы будем определять как обусловленный интересами, если возможность его эмпирического наличия обусловлена только целерациональной ориентацией поведения отдельных индивидов на одинаковые ожидания» [5; 634].</w:t>
      </w:r>
    </w:p>
    <w:p w:rsidR="00341E6C" w:rsidRPr="007A2CBB" w:rsidRDefault="00341E6C" w:rsidP="00FD0D54">
      <w:pPr>
        <w:pStyle w:val="a6"/>
        <w:widowControl w:val="0"/>
      </w:pPr>
      <w:r w:rsidRPr="007A2CBB">
        <w:t>В широко известной работе «Протестантская этика и дух капитализма» М. Вебер убедительно показал, как свойственное протестантизму представление о необходимости выполнения долга в рамках мирской профессии, ставшее рассматриваться в качестве наивысшей задачи нравственной жизни человека, привело с течением времени к утверждению в среде его приверженцев системы нравов, в которой высшим призванием верующего становится религиозно освященный мирской будничный труд. А эти нравы, укоренившиеся в привычки широких слоев протестантов, в т. ч. и предпринимателей, торговцев, рабочих, — в свою очередь привели к возникновению обычая, согласно которому «выполнение мирских обязанностей служит при любых обстоятельствах единственным средством быть угодным Богу» [3; 98]. Именно этический пафос лютеранства, утверждавшего, что главной задачей, поставленной перед человеком, и эффективная профессиональная деятельность, по убеждению М. Вебера, сыграли решающую роль в становлении «духа капитализма» и развили тип капиталистической экономики.</w:t>
      </w:r>
    </w:p>
    <w:p w:rsidR="00341E6C" w:rsidRPr="007A2CBB" w:rsidRDefault="00341E6C" w:rsidP="00FD0D54">
      <w:pPr>
        <w:pStyle w:val="a6"/>
        <w:widowControl w:val="0"/>
      </w:pPr>
      <w:r w:rsidRPr="007A2CBB">
        <w:t>На основе приведенных рассуждений М. Вебер делает важный вывод. Этот вывод гласит: среди различных типов поведения в экономическом поведении основную роль играет поведенческий акт, который, по субъективной оценке индивида, в наибольшей мере соответствует их естественным интересам, поэтому именно на эти взгляды, знания, привычки, обычаи «они ориентируют свое поведение» [3; 635].</w:t>
      </w:r>
    </w:p>
    <w:p w:rsidR="00341E6C" w:rsidRPr="007A2CBB" w:rsidRDefault="00341E6C" w:rsidP="00FD0D54">
      <w:pPr>
        <w:pStyle w:val="a6"/>
        <w:widowControl w:val="0"/>
      </w:pPr>
      <w:r w:rsidRPr="007A2CBB">
        <w:t>Индивиды, интересы которых связаны с рынком, ориентируют свое поведение, рассматриваемое ими как средство, на собственные типические субъективные хозяйственные интересы, выступающие в качестве цели. А чем более целерационально их поведение, тем более сходными становятся их реакции на данные ситуации. Отсюда возникают единообразие, регулятивность и длительность их установки именно на такой тип поведения. А поскольку ориентация на собственные и чужие интересы чаще всего достигает эффекта, постольку изучение именно такого поведения, по словам М. Вебера, «явилось одним из факторов, определивших возникновение политической экономии как науки» [3; 635].</w:t>
      </w:r>
    </w:p>
    <w:p w:rsidR="00341E6C" w:rsidRPr="007A2CBB" w:rsidRDefault="00341E6C" w:rsidP="00FD0D54">
      <w:pPr>
        <w:pStyle w:val="a6"/>
        <w:widowControl w:val="0"/>
      </w:pPr>
      <w:r w:rsidRPr="007A2CBB">
        <w:t>В системе различных типов поведения, по мысли М. Вебера, наиболее соответствуют самой сущности экономического поведения такие поступки, которые ориентированы на цели, совпадающие с хозяйственными интересами индивидов, а для достижения этих целей выбираются такие поведенческие акты, которые рационально продуманы и оценены, т.е. являются целерациональным поведением.</w:t>
      </w:r>
    </w:p>
    <w:p w:rsidR="00341E6C" w:rsidRPr="007A2CBB" w:rsidRDefault="00341E6C" w:rsidP="00FD0D54">
      <w:pPr>
        <w:pStyle w:val="a6"/>
        <w:widowControl w:val="0"/>
      </w:pPr>
    </w:p>
    <w:p w:rsidR="00341E6C" w:rsidRPr="007A2CBB" w:rsidRDefault="00341E6C" w:rsidP="00FD0D54">
      <w:pPr>
        <w:pStyle w:val="a6"/>
        <w:widowControl w:val="0"/>
      </w:pPr>
      <w:r w:rsidRPr="007A2CBB">
        <w:t>5. В чем состоит своеобразие модели поведения, разработанной</w:t>
      </w:r>
      <w:r w:rsidR="007A2CBB">
        <w:t xml:space="preserve"> </w:t>
      </w:r>
      <w:r w:rsidRPr="007A2CBB">
        <w:t>Т. Парсонсом?</w:t>
      </w:r>
    </w:p>
    <w:p w:rsidR="00341E6C" w:rsidRPr="007A2CBB" w:rsidRDefault="00341E6C" w:rsidP="00FD0D54">
      <w:pPr>
        <w:pStyle w:val="a6"/>
        <w:widowControl w:val="0"/>
      </w:pPr>
    </w:p>
    <w:p w:rsidR="00341E6C" w:rsidRPr="007A2CBB" w:rsidRDefault="00341E6C" w:rsidP="00FD0D54">
      <w:pPr>
        <w:pStyle w:val="a6"/>
        <w:widowControl w:val="0"/>
      </w:pPr>
      <w:r w:rsidRPr="007A2CBB">
        <w:t>Т. Парсонс исследовал поведение людей как взаимодействие социальных субъектов, связанных между собой «системой взаимных ожиданий» в том смысле, что их поступки ориентированы на определенные ожидания партнера. В результате социального взаимодействия, подчеркивал Парсонс, складывается специфическая структура «потребностных диспозиций деятеля (актора) и других, включенных в систему социального взаимодействия с ним». На поведение человека оказывает формирующее воздействие не только система ожиданий его партнеров по взаимодействию, но и нормы, ценности культуры, господствующие в обществе. Именно «наиболее общие культурные образцы», выступающие в виде идей, идеалов, ценностей и т.п., придают, по утверждению Парсонса, согласованность нормам поведения, приписываемым ролевым статусам, точнее говоря, «типам ролей в социальной системе». Если принять во внимание этот принципиальный тезис, то станет ясно, почему Парсонс предпочитал термин «действие» термину «поведение»: ведь его как социального теоретика интересовали прежде всего «не физическая событийность поведения сама по себе, но его образец, смыслосодержащие продукты действия (физические, культурные и др.), от простых орудий до произведений искусства, а также механизмы и процессы, контролирующие этот образец» [6; 494].</w:t>
      </w:r>
    </w:p>
    <w:p w:rsidR="00341E6C" w:rsidRDefault="00341E6C" w:rsidP="00FD0D54">
      <w:pPr>
        <w:pStyle w:val="a6"/>
        <w:widowControl w:val="0"/>
      </w:pPr>
      <w:r w:rsidRPr="007A2CBB">
        <w:t>Т. Парсонс, придавая огромное значение индивидуальному поведению личности, тем не менее подчеркивал, что это поведение состоит не только из реакций на определенные стимулы социальной ситуации, но также из совокупности определенного поведения других индивидов, включенных в системы некоторой коллективной организации. Поэтому «индивиды осуществляют социетально важные функции в коллективе в качестве его членов», А отсюда вытекает, что «функционирование коллективной организации связано, в первую очередь с реальным достижением целей в интересах социальной системы [6; 512]. Воплощая в индивидуальном поведении свои интересы и потребности, личность в социальной системе включается в сложную и многогранную сеть коллективного поведения и «производит какие-то услуги в некотором контексте коллективной организации. В результате долгого эволюционного процесса в современных обществах эти услуги институционализируются в основном в виде профессиональной роли в рамках специфики функционирующего коллектива или бюрократической организации. В достаточно дифференцированных обществах способность к производству услуг становится источником движения для общества, мобилизируемым через рынок. Когда эта стадия достигнута, мы можем говорить об услугах как о продукте экономического процесса, доступном для «потребления» в неэкономических контактах» [6; 504].</w:t>
      </w:r>
    </w:p>
    <w:p w:rsidR="007A2CBB" w:rsidRPr="007A2CBB" w:rsidRDefault="007A2CBB" w:rsidP="00FD0D54">
      <w:pPr>
        <w:pStyle w:val="a6"/>
        <w:widowControl w:val="0"/>
      </w:pPr>
    </w:p>
    <w:p w:rsidR="00341E6C" w:rsidRPr="007A2CBB" w:rsidRDefault="00001346" w:rsidP="00FD0D54">
      <w:pPr>
        <w:pStyle w:val="a6"/>
        <w:widowControl w:val="0"/>
      </w:pPr>
      <w:r>
        <w:pict>
          <v:shape id="_x0000_i1026" type="#_x0000_t75" style="width:294pt;height:97.5pt">
            <v:imagedata r:id="rId7" o:title=""/>
          </v:shape>
        </w:pict>
      </w:r>
    </w:p>
    <w:p w:rsidR="00341E6C" w:rsidRPr="007A2CBB" w:rsidRDefault="00341E6C" w:rsidP="00FD0D54">
      <w:pPr>
        <w:pStyle w:val="a6"/>
        <w:widowControl w:val="0"/>
      </w:pPr>
    </w:p>
    <w:p w:rsidR="00341E6C" w:rsidRPr="007A2CBB" w:rsidRDefault="00341E6C" w:rsidP="00FD0D54">
      <w:pPr>
        <w:pStyle w:val="a6"/>
        <w:widowControl w:val="0"/>
      </w:pPr>
      <w:r w:rsidRPr="007A2CBB">
        <w:t>Связанное с необходимостью производства различных благ и услуг решение технологических задач, утверждает Т. Парсонс, в большинстве случаев является «результатом коллективного организованного процесса, а не труда одного человека». Для их успешного решения необходимы исполнительские и координаторские функции, осуществляемые в рамках многообразия социальных взаимодействий с потребителями, снабженцами, рабочими, исследователями и т.д. Все это, вместе взятое, заставляет рассматривать «экономику как первичный момент в социальной системе» [6; 507]. Поэтому при рассмотрении функционирования «поведенческого организма» (т.е. системы поведенческих актов) необходимо, считает Т. Парсонс, обеспечивать «приоритет экономических соображений над технологическими», ведь «вопрос о том, что должно производиться (и для кого), имеет преимущество над вопросом, как должны производится вещи» [6; 509].</w:t>
      </w:r>
    </w:p>
    <w:p w:rsidR="00341E6C" w:rsidRPr="007A2CBB" w:rsidRDefault="00341E6C" w:rsidP="00FD0D54">
      <w:pPr>
        <w:pStyle w:val="a6"/>
        <w:widowControl w:val="0"/>
      </w:pPr>
    </w:p>
    <w:p w:rsidR="00341E6C" w:rsidRPr="007A2CBB" w:rsidRDefault="00341E6C" w:rsidP="00FD0D54">
      <w:pPr>
        <w:pStyle w:val="a6"/>
        <w:widowControl w:val="0"/>
      </w:pPr>
      <w:r w:rsidRPr="007A2CBB">
        <w:t>6. Что представляет собой нормативное идевиантное (антинормативное) поведение?</w:t>
      </w:r>
    </w:p>
    <w:p w:rsidR="00341E6C" w:rsidRPr="007A2CBB" w:rsidRDefault="00341E6C" w:rsidP="00FD0D54">
      <w:pPr>
        <w:pStyle w:val="a6"/>
        <w:widowControl w:val="0"/>
      </w:pPr>
    </w:p>
    <w:p w:rsidR="00341E6C" w:rsidRPr="007A2CBB" w:rsidRDefault="00341E6C" w:rsidP="00FD0D54">
      <w:pPr>
        <w:pStyle w:val="a6"/>
        <w:widowControl w:val="0"/>
      </w:pPr>
      <w:r w:rsidRPr="007A2CBB">
        <w:t>Существенное внимание в современной социологии уделяется проблеме нормативности и ненормативности (антинормативности) социального поведения. И в первом, и во втором случае поведение рассматривается преимущественно как нормативно регулируемое на основе общепринятых норм поведения. Однако нередки случаи, когда те или иные индивиды в своем поведении сознательно или неосознанно уклоняются от предписываемых обществом норм, игнорируют их либо преднамеренно их нарушают. Те виды поведения, которые соответствуют общепринятым в обществе нормам, обычно характеризуют как «нормальные», те же, которые в той или иной мере расходятся с ними, называют отклоняющимся (от норм) либо девиантным поведением. Под последним понимается не только правонарушение, но и любое поведение, нарушающее господствующие в данном обществе правила и нормы. Девиация чрезвычайно многолика. К ее различным проявлениям относятся и алкоголизм, и наркомания, и проституция, и рэкет, и коррупция, и подделка банкнот, и измена Родине, и убийство, и самоубийство и многое, многое другое. Можно ли считать, что у всей этой обширной и многоликой области социального поведения есть что-то общее? Да, можно, общее у них есть то, что все эти и многие другие формы поведения отклоняются от принятых в обществе норм, нарушают эти нормы либо просто отвергают их. В этом и проявляется их ненормативность, либо антинормативность.</w:t>
      </w:r>
    </w:p>
    <w:p w:rsidR="00341E6C" w:rsidRPr="007A2CBB" w:rsidRDefault="00341E6C" w:rsidP="00FD0D54">
      <w:pPr>
        <w:pStyle w:val="a6"/>
        <w:widowControl w:val="0"/>
      </w:pPr>
      <w:r w:rsidRPr="007A2CBB">
        <w:t>7. В чем состоит различие асоциального поведения от противоправного?</w:t>
      </w:r>
    </w:p>
    <w:p w:rsidR="00341E6C" w:rsidRPr="007A2CBB" w:rsidRDefault="00341E6C" w:rsidP="00FD0D54">
      <w:pPr>
        <w:pStyle w:val="a6"/>
        <w:widowControl w:val="0"/>
      </w:pPr>
    </w:p>
    <w:p w:rsidR="00341E6C" w:rsidRPr="007A2CBB" w:rsidRDefault="00341E6C" w:rsidP="00FD0D54">
      <w:pPr>
        <w:pStyle w:val="a6"/>
        <w:widowControl w:val="0"/>
      </w:pPr>
      <w:r w:rsidRPr="007A2CBB">
        <w:t>Как сами нормы, так и поведение, отклоняющееся от них, не являются однородными, а существенно отличаются по своей социальной значимости. Если нарушаются моральные нормы, существующие в обществе обычаи, традиции, правила общежития, то эти нарушения называются асоциальным поведением (антиобщественные поступки). Для этих форм поведения характерна небольшая степень общественной опасности, которую целесообразно назвать общественной вредностью. Если же нарушаются не только моральные, но и правовые нормы, то мы имеем дело с противоправным поведением, к которому относятся хулиганство, хищения и другие преступления.</w:t>
      </w:r>
    </w:p>
    <w:p w:rsidR="00341E6C" w:rsidRPr="007A2CBB" w:rsidRDefault="00341E6C" w:rsidP="00FD0D54">
      <w:pPr>
        <w:pStyle w:val="a6"/>
        <w:widowControl w:val="0"/>
      </w:pPr>
    </w:p>
    <w:p w:rsidR="00341E6C" w:rsidRPr="007A2CBB" w:rsidRDefault="00341E6C" w:rsidP="00FD0D54">
      <w:pPr>
        <w:pStyle w:val="a6"/>
        <w:widowControl w:val="0"/>
      </w:pPr>
      <w:r w:rsidRPr="007A2CBB">
        <w:t>8. Какие существуют виды отклоняющегося поведения?</w:t>
      </w:r>
    </w:p>
    <w:p w:rsidR="00341E6C" w:rsidRPr="007A2CBB" w:rsidRDefault="00341E6C" w:rsidP="00FD0D54">
      <w:pPr>
        <w:pStyle w:val="a6"/>
        <w:widowControl w:val="0"/>
      </w:pPr>
    </w:p>
    <w:p w:rsidR="00341E6C" w:rsidRPr="007A2CBB" w:rsidRDefault="00341E6C" w:rsidP="00FD0D54">
      <w:pPr>
        <w:pStyle w:val="a6"/>
        <w:widowControl w:val="0"/>
      </w:pPr>
      <w:r w:rsidRPr="007A2CBB">
        <w:t>В зависимости, во-первых, от степени причиняемого вреда интересам личности, социальной группе, обществу в целом, и, во-вторых, от типа нарушаемых норм, можно различать следующие основные виды отклоняющегося поведения:</w:t>
      </w:r>
    </w:p>
    <w:p w:rsidR="00341E6C" w:rsidRPr="007A2CBB" w:rsidRDefault="00341E6C" w:rsidP="00FD0D54">
      <w:pPr>
        <w:pStyle w:val="a6"/>
        <w:widowControl w:val="0"/>
      </w:pPr>
      <w:r w:rsidRPr="007A2CBB">
        <w:t>1. Деструктивное поведение, причиняющее вред только самой личности и не соответствующее общепринятым социально-нравственным нормам - накопительство, конформизм, мазохизм и т. п.</w:t>
      </w:r>
    </w:p>
    <w:p w:rsidR="00341E6C" w:rsidRPr="007A2CBB" w:rsidRDefault="00341E6C" w:rsidP="00FD0D54">
      <w:pPr>
        <w:pStyle w:val="a6"/>
        <w:widowControl w:val="0"/>
      </w:pPr>
      <w:r w:rsidRPr="007A2CBB">
        <w:t>2. Асоциальное поведение, причиняющее вред личности и социальным общностям (семья, компания друзей, соседи и др.) и проявляющееся в алкоголизме, наркомании, самоубийстве и др.</w:t>
      </w:r>
    </w:p>
    <w:p w:rsidR="00341E6C" w:rsidRDefault="00341E6C" w:rsidP="00FD0D54">
      <w:pPr>
        <w:pStyle w:val="a6"/>
        <w:widowControl w:val="0"/>
      </w:pPr>
      <w:r w:rsidRPr="007A2CBB">
        <w:t>3. Противоправное поведение, представляющее собою нарушение как моральных, так и правовых норм и выражающееся в коррупции, подделке банкнот, грабежах, убийствах и других преступлениях.</w:t>
      </w:r>
    </w:p>
    <w:p w:rsidR="00341E6C" w:rsidRPr="007A2CBB" w:rsidRDefault="00FD0D54" w:rsidP="00FD0D54">
      <w:pPr>
        <w:pStyle w:val="a6"/>
        <w:widowControl w:val="0"/>
      </w:pPr>
      <w:r>
        <w:br w:type="page"/>
      </w:r>
      <w:r w:rsidR="00001346">
        <w:pict>
          <v:shape id="_x0000_i1027" type="#_x0000_t75" style="width:285pt;height:166.5pt">
            <v:imagedata r:id="rId8" o:title=""/>
          </v:shape>
        </w:pict>
      </w:r>
    </w:p>
    <w:p w:rsidR="00341E6C" w:rsidRPr="007A2CBB" w:rsidRDefault="00341E6C" w:rsidP="00FD0D54">
      <w:pPr>
        <w:pStyle w:val="a6"/>
        <w:widowControl w:val="0"/>
      </w:pPr>
    </w:p>
    <w:p w:rsidR="00341E6C" w:rsidRPr="007A2CBB" w:rsidRDefault="00341E6C" w:rsidP="00FD0D54">
      <w:pPr>
        <w:pStyle w:val="a6"/>
        <w:widowControl w:val="0"/>
      </w:pPr>
      <w:r w:rsidRPr="007A2CBB">
        <w:t>Девиантное поведение может выражаться в форме: а) поступка (например, ударил по физиономии женщину); б) деятельности (постоянное занятие вымогательством или проституцией); в) образа жизни (преступный образ жизни организатора мафиозной группы, грабительской шайки, сообщества фальшивомонетчиков и т.п.).</w:t>
      </w:r>
    </w:p>
    <w:p w:rsidR="00341E6C" w:rsidRPr="007A2CBB" w:rsidRDefault="00341E6C" w:rsidP="00FD0D54">
      <w:pPr>
        <w:pStyle w:val="a6"/>
        <w:widowControl w:val="0"/>
      </w:pPr>
    </w:p>
    <w:p w:rsidR="00341E6C" w:rsidRPr="007A2CBB" w:rsidRDefault="00341E6C" w:rsidP="00FD0D54">
      <w:pPr>
        <w:pStyle w:val="a6"/>
        <w:widowControl w:val="0"/>
      </w:pPr>
      <w:r w:rsidRPr="007A2CBB">
        <w:t>9. Каковы причины отклоняющегося (девиантного) поведения?</w:t>
      </w:r>
    </w:p>
    <w:p w:rsidR="00341E6C" w:rsidRPr="007A2CBB" w:rsidRDefault="00341E6C" w:rsidP="00FD0D54">
      <w:pPr>
        <w:pStyle w:val="a6"/>
        <w:widowControl w:val="0"/>
      </w:pPr>
    </w:p>
    <w:p w:rsidR="00341E6C" w:rsidRPr="007A2CBB" w:rsidRDefault="00341E6C" w:rsidP="00FD0D54">
      <w:pPr>
        <w:pStyle w:val="a6"/>
        <w:widowControl w:val="0"/>
      </w:pPr>
      <w:r w:rsidRPr="007A2CBB">
        <w:t>Существуют множество причин отклоняющегося (девиантного) поведения. Такой причиной является, во-первых, разрыв между ценностями культуры и существующей в обществе социальной структурой. В частности, в современном белорусском и российском обществах (да и в других странах СНГ) чрезмерная дифференциация имущественного положения различных групп населения, при котором соотношение доходов самых обеспеченных и слабо обеспеченных социальных слоев достигает 1:10 (при считающейся нормой 1:6), порождает у широких групп населения стремление улучшить свое благосостояние различными, в том числе и отклоняющимися от существующих норм, средствами — спекуляция, воровство, рэкет и т. п.</w:t>
      </w:r>
    </w:p>
    <w:p w:rsidR="00341E6C" w:rsidRPr="007A2CBB" w:rsidRDefault="00341E6C" w:rsidP="00FD0D54">
      <w:pPr>
        <w:pStyle w:val="a6"/>
        <w:widowControl w:val="0"/>
      </w:pPr>
      <w:r w:rsidRPr="007A2CBB">
        <w:t>Во-вторых, причиной широкого распространения девиантных видов поведения становится углубляющееся противоречие между доминирующей в обществе культурой и разнообразными делинквентными субкультурами - субкультурой преступных групп, субкультурой групп, отбывающих тюремное заключение и т.п.</w:t>
      </w:r>
    </w:p>
    <w:p w:rsidR="00341E6C" w:rsidRPr="007A2CBB" w:rsidRDefault="00341E6C" w:rsidP="00FD0D54">
      <w:pPr>
        <w:pStyle w:val="a6"/>
        <w:widowControl w:val="0"/>
      </w:pPr>
      <w:r w:rsidRPr="007A2CBB">
        <w:t>В-третьих, причиной девиации может стать широко распространенный в трансформирующемся обществе переходного типа разрыв между социальным статусом личности и ее социальными ожиданиями, который может подтолкнуть не нашедших достойного применения своим способностям, профессиональному, культурному уровню индивидов, в первую очередь молодых, на занятия вымогательством, рэкетом, коррупцией, проституцией и т.п.</w:t>
      </w:r>
    </w:p>
    <w:p w:rsidR="00341E6C" w:rsidRPr="007A2CBB" w:rsidRDefault="00341E6C" w:rsidP="00FD0D54">
      <w:pPr>
        <w:pStyle w:val="a6"/>
        <w:widowControl w:val="0"/>
      </w:pPr>
      <w:r w:rsidRPr="007A2CBB">
        <w:t>В-четвертых, причиной девиантных поступков может стать отчуждение личности от ценностно-нормативной системы регуляции, существующей в обществе, когда официально признаваемые цели и ценности становятся недоступными тем людям, которые хотели бы достичь их законными, во всяком случае одобряемыми обществом путями и средствами. В таких случаях из лиц, неудовлетворенных своим социальным статусом, формируются группы фальшивомонетчиков, спекулянтов, взяточников и т.п.</w:t>
      </w:r>
    </w:p>
    <w:p w:rsidR="00341E6C" w:rsidRPr="007A2CBB" w:rsidRDefault="00341E6C" w:rsidP="00FD0D54">
      <w:pPr>
        <w:pStyle w:val="a6"/>
        <w:widowControl w:val="0"/>
      </w:pPr>
      <w:r w:rsidRPr="007A2CBB">
        <w:t>В-пятых, причиной девиантного поведения может стать утрата личностью морально-ценностных ориентиров, когда исчезает деление на моральное и аморальное, социально одобряемое и социально недопустимое, дозволенное и недозволенное. В таком случае наступает нравственный кризис, и личность становится жертвой вседозволенности. Социально-психологические механизмы такого превращения прекрасно раскрыты Ф.М. Достоевским на примере Раскольникова в «Преступлении и наказании». В другом своем знаменитом романе «Бесы» он показал, как такое нравственное умопомрачение и вседозволенность охватывает целые группы людей, завершается «бесовщиной» — коллективным социально негативным действием, приводящим к убийствам и мятежам.</w:t>
      </w:r>
    </w:p>
    <w:p w:rsidR="00341E6C" w:rsidRPr="007A2CBB" w:rsidRDefault="00341E6C" w:rsidP="00FD0D54">
      <w:pPr>
        <w:pStyle w:val="a6"/>
        <w:widowControl w:val="0"/>
      </w:pPr>
      <w:r w:rsidRPr="007A2CBB">
        <w:t>В-шестых, причиной отклоняющегося поведения может стать и встречающееся в реальной жизни, особенно когда рушатся идеалы и ценностные ориентиры, ощущение индивидом бессмысленности своей жизни, приводящее иногда к самоубийству. Об этом свидетельствует многократно описанная драма последних месяцев и дней жизни великого русского поэта С. Есенина и множество неописанных никем трагедий отчаявшихся стариков, оставленных в беспомощном состоянии родными детьми и решившихся на самоубийство, что чаще всего бывает в предновогоднюю ночь и другие праздничные дни, когда одиночество становится особенно тягостным.</w:t>
      </w:r>
    </w:p>
    <w:p w:rsidR="00341E6C" w:rsidRPr="007A2CBB" w:rsidRDefault="00341E6C" w:rsidP="00FD0D54">
      <w:pPr>
        <w:pStyle w:val="a6"/>
        <w:widowControl w:val="0"/>
      </w:pPr>
      <w:r w:rsidRPr="007A2CBB">
        <w:t>Причиной девиантного поведения, в-седьмых, как это прекрасно проанализировано Э. Дюркгеймом, Р. Мертоном, Р. Дарендорфом и другими известными социологами, часто выступает аномия: нарушение моральных предписаний, правовых норм, законов и т.п., превращающееся в кризисных условиях развития общества из индивидуальных в массовые формы поведения.</w:t>
      </w:r>
    </w:p>
    <w:p w:rsidR="007A2CBB" w:rsidRPr="007A2CBB" w:rsidRDefault="007A2CBB" w:rsidP="00FD0D54">
      <w:pPr>
        <w:pStyle w:val="a6"/>
        <w:widowControl w:val="0"/>
      </w:pPr>
    </w:p>
    <w:p w:rsidR="00341E6C" w:rsidRPr="007A2CBB" w:rsidRDefault="00001346" w:rsidP="00FD0D54">
      <w:pPr>
        <w:pStyle w:val="a6"/>
        <w:widowControl w:val="0"/>
      </w:pPr>
      <w:r>
        <w:pict>
          <v:shape id="_x0000_i1028" type="#_x0000_t75" style="width:284.25pt;height:267pt">
            <v:imagedata r:id="rId9" o:title=""/>
          </v:shape>
        </w:pict>
      </w:r>
    </w:p>
    <w:p w:rsidR="00341E6C" w:rsidRPr="007A2CBB" w:rsidRDefault="00341E6C" w:rsidP="00FD0D54">
      <w:pPr>
        <w:pStyle w:val="a6"/>
        <w:widowControl w:val="0"/>
      </w:pPr>
    </w:p>
    <w:p w:rsidR="007A2CBB" w:rsidRDefault="007A2CBB" w:rsidP="00FD0D54">
      <w:pPr>
        <w:pStyle w:val="a6"/>
        <w:widowControl w:val="0"/>
      </w:pPr>
      <w:r w:rsidRPr="007A2CBB">
        <w:t>Наконец, в-восьмых, самой всеобъемлющей и мощно действующей причиной широкого распространения отклоняющегося поведения становится социально-экономический кризис, переживаемый обществом. Все эти причины, взаимно усиливая друг друга, создают обширную детерминантную сеть, порождающую различные виды дивиаций (см. схему 5.4.).</w:t>
      </w:r>
    </w:p>
    <w:p w:rsidR="00341E6C" w:rsidRPr="007A2CBB" w:rsidRDefault="00341E6C" w:rsidP="00FD0D54">
      <w:pPr>
        <w:pStyle w:val="a6"/>
        <w:widowControl w:val="0"/>
      </w:pPr>
      <w:r w:rsidRPr="007A2CBB">
        <w:t>10. Что такое социальный контроль?</w:t>
      </w:r>
    </w:p>
    <w:p w:rsidR="00341E6C" w:rsidRPr="007A2CBB" w:rsidRDefault="00341E6C" w:rsidP="00FD0D54">
      <w:pPr>
        <w:pStyle w:val="a6"/>
        <w:widowControl w:val="0"/>
      </w:pPr>
    </w:p>
    <w:p w:rsidR="00341E6C" w:rsidRPr="007A2CBB" w:rsidRDefault="00341E6C" w:rsidP="00FD0D54">
      <w:pPr>
        <w:pStyle w:val="a6"/>
        <w:widowControl w:val="0"/>
      </w:pPr>
      <w:r w:rsidRPr="007A2CBB">
        <w:t>В целях предотвращения девиации или снижения ее уровня общество, специально в нем созданные для этого социальные институты, осуществляют социальный контроль. Социальный контроль — это совокупность средств, с помощью которых общество или социальная общность (группа) обеспечивает соответствующее принятым нормам — (моральным, правовым, эстетическим и др.) — поведение своих членов, а также предотвращает девиантные поступки, наказывает девиантов или исправляет их. Основная направленность этих средств воплощается в стремлении общества или его большинства воспрепятствовать девиантному поведению, наказать девиантов или вернуть их к нормальной (соответствующей функционирующим нормам) жизни.</w:t>
      </w:r>
    </w:p>
    <w:p w:rsidR="00341E6C" w:rsidRPr="007A2CBB" w:rsidRDefault="00341E6C" w:rsidP="00FD0D54">
      <w:pPr>
        <w:pStyle w:val="a6"/>
        <w:widowControl w:val="0"/>
      </w:pPr>
    </w:p>
    <w:p w:rsidR="00341E6C" w:rsidRPr="007A2CBB" w:rsidRDefault="00341E6C" w:rsidP="00FD0D54">
      <w:pPr>
        <w:pStyle w:val="a6"/>
        <w:widowControl w:val="0"/>
      </w:pPr>
      <w:r w:rsidRPr="007A2CBB">
        <w:t>11. Каковы основные средства социального контроля?</w:t>
      </w:r>
    </w:p>
    <w:p w:rsidR="00341E6C" w:rsidRPr="007A2CBB" w:rsidRDefault="00341E6C" w:rsidP="00FD0D54">
      <w:pPr>
        <w:pStyle w:val="a6"/>
        <w:widowControl w:val="0"/>
      </w:pPr>
    </w:p>
    <w:p w:rsidR="00341E6C" w:rsidRPr="007A2CBB" w:rsidRDefault="00341E6C" w:rsidP="00FD0D54">
      <w:pPr>
        <w:pStyle w:val="a6"/>
        <w:widowControl w:val="0"/>
      </w:pPr>
      <w:r w:rsidRPr="007A2CBB">
        <w:t>Основные средства социального контроля заключаются в следующем:</w:t>
      </w:r>
    </w:p>
    <w:p w:rsidR="00341E6C" w:rsidRPr="007A2CBB" w:rsidRDefault="00341E6C" w:rsidP="00FD0D54">
      <w:pPr>
        <w:pStyle w:val="a6"/>
        <w:widowControl w:val="0"/>
      </w:pPr>
      <w:r w:rsidRPr="007A2CBB">
        <w:t>1.</w:t>
      </w:r>
      <w:r w:rsidR="007A2CBB">
        <w:t xml:space="preserve"> </w:t>
      </w:r>
      <w:r w:rsidRPr="007A2CBB">
        <w:t>Социализация, обеспечивающая восприятие, усвоение и выполнение индивидом принятых в обществе социальных норм.</w:t>
      </w:r>
    </w:p>
    <w:p w:rsidR="00341E6C" w:rsidRPr="007A2CBB" w:rsidRDefault="00341E6C" w:rsidP="00FD0D54">
      <w:pPr>
        <w:pStyle w:val="a6"/>
        <w:widowControl w:val="0"/>
      </w:pPr>
      <w:r w:rsidRPr="007A2CBB">
        <w:t>2.</w:t>
      </w:r>
      <w:r w:rsidR="007A2CBB">
        <w:t xml:space="preserve"> </w:t>
      </w:r>
      <w:r w:rsidRPr="007A2CBB">
        <w:t>Воспитание — процесс систематического и целенаправленного воздействия на социальное развитие личности в целях формирования у нее потребности и привычки соблюдать господствующие в обществе нормы.</w:t>
      </w:r>
    </w:p>
    <w:p w:rsidR="00341E6C" w:rsidRPr="007A2CBB" w:rsidRDefault="00341E6C" w:rsidP="00FD0D54">
      <w:pPr>
        <w:pStyle w:val="a6"/>
        <w:widowControl w:val="0"/>
      </w:pPr>
      <w:r w:rsidRPr="007A2CBB">
        <w:t>3.</w:t>
      </w:r>
      <w:r w:rsidR="007A2CBB">
        <w:t xml:space="preserve"> </w:t>
      </w:r>
      <w:r w:rsidRPr="007A2CBB">
        <w:t>Групповое давление, свойственное любой социальной группе и выражающееся в том, что каждый индивид, входящий в группу, должен выполнять определенный набор исходящих от группы требований, предписаний и т.п., соответствующих принятым в ней нормам.</w:t>
      </w:r>
    </w:p>
    <w:p w:rsidR="00341E6C" w:rsidRPr="007A2CBB" w:rsidRDefault="00341E6C" w:rsidP="00FD0D54">
      <w:pPr>
        <w:pStyle w:val="a6"/>
        <w:widowControl w:val="0"/>
      </w:pPr>
      <w:r w:rsidRPr="007A2CBB">
        <w:t>4.</w:t>
      </w:r>
      <w:r w:rsidR="007A2CBB">
        <w:t xml:space="preserve"> </w:t>
      </w:r>
      <w:r w:rsidRPr="007A2CBB">
        <w:t>Принуждение — применение определенных санкций (угроза, наказание и т.п.), понуждающих индивидов и их группы выполнять предписываемые обществом (общностью) нормы и правила поведения и наказывающих виновных в нарушении этих норм.</w:t>
      </w:r>
    </w:p>
    <w:p w:rsidR="00341E6C" w:rsidRPr="007A2CBB" w:rsidRDefault="00341E6C" w:rsidP="00FD0D54">
      <w:pPr>
        <w:pStyle w:val="a6"/>
        <w:widowControl w:val="0"/>
      </w:pPr>
      <w:r w:rsidRPr="007A2CBB">
        <w:t>12. Каковы методы и принципы социального контроля?</w:t>
      </w:r>
    </w:p>
    <w:p w:rsidR="00341E6C" w:rsidRPr="007A2CBB" w:rsidRDefault="00341E6C" w:rsidP="00FD0D54">
      <w:pPr>
        <w:pStyle w:val="a6"/>
        <w:widowControl w:val="0"/>
      </w:pPr>
    </w:p>
    <w:p w:rsidR="00341E6C" w:rsidRPr="007A2CBB" w:rsidRDefault="00341E6C" w:rsidP="00FD0D54">
      <w:pPr>
        <w:pStyle w:val="a6"/>
        <w:widowControl w:val="0"/>
      </w:pPr>
      <w:r w:rsidRPr="007A2CBB">
        <w:t>Среди методов социального контроля, применяемых в целях предотвращения девиации, снижения ее уровня и наставления «на путь истинный» девиантов, наиболее часто употребимыми, как это установил</w:t>
      </w:r>
      <w:r w:rsidR="007A2CBB">
        <w:t xml:space="preserve"> </w:t>
      </w:r>
      <w:r w:rsidRPr="007A2CBB">
        <w:t>Т. Парсонс, являются:</w:t>
      </w:r>
    </w:p>
    <w:p w:rsidR="00341E6C" w:rsidRPr="007A2CBB" w:rsidRDefault="00341E6C" w:rsidP="00FD0D54">
      <w:pPr>
        <w:pStyle w:val="a6"/>
        <w:widowControl w:val="0"/>
      </w:pPr>
      <w:r w:rsidRPr="007A2CBB">
        <w:t>1. Изоляция, т.е. отлучение девианта от других людей (например, заключение в тюрьму).</w:t>
      </w:r>
    </w:p>
    <w:p w:rsidR="00341E6C" w:rsidRPr="007A2CBB" w:rsidRDefault="00341E6C" w:rsidP="00FD0D54">
      <w:pPr>
        <w:pStyle w:val="a6"/>
        <w:widowControl w:val="0"/>
      </w:pPr>
      <w:r w:rsidRPr="007A2CBB">
        <w:t>2. Обособление — ограничение контактов девианта с другими людьми, но не полная его изоляция от общества (например, подписка о невыезде, домашний арест, помещение в психиатрическую больницу).</w:t>
      </w:r>
    </w:p>
    <w:p w:rsidR="00341E6C" w:rsidRPr="007A2CBB" w:rsidRDefault="00341E6C" w:rsidP="00FD0D54">
      <w:pPr>
        <w:pStyle w:val="a6"/>
        <w:widowControl w:val="0"/>
      </w:pPr>
      <w:r w:rsidRPr="007A2CBB">
        <w:t>3. Реабилитация, т.е. подготовка девиантов к нормальной жизни и к исполнению присущих им социальных ролей в обществе (например, группы «анонимных алкоголиков» осуществляют реабилитацию лиц, страдающих пьянством).</w:t>
      </w:r>
    </w:p>
    <w:p w:rsidR="00341E6C" w:rsidRPr="007A2CBB" w:rsidRDefault="00341E6C" w:rsidP="00FD0D54">
      <w:pPr>
        <w:pStyle w:val="a6"/>
        <w:widowControl w:val="0"/>
      </w:pPr>
      <w:r w:rsidRPr="007A2CBB">
        <w:t>Социальный контроль над девиацией подразделяется на два основных вида. Первый из них — неформальный социальный контроль — включает в себя: социальное поощрение, наказание, убеждение или переоценку существующих норм, замену их новыми нормами, более соответствующими изменившимся социальным установлениям. Второй вид социального контроля над девиацией — формальный, который осуществляется специально созданными обществом социальными институтами и организациями. Среди них основную роль играют милиция, прокуратура, суд, тюрьма.</w:t>
      </w:r>
    </w:p>
    <w:p w:rsidR="00341E6C" w:rsidRPr="007A2CBB" w:rsidRDefault="00341E6C" w:rsidP="00FD0D54">
      <w:pPr>
        <w:pStyle w:val="a6"/>
        <w:widowControl w:val="0"/>
      </w:pPr>
      <w:r w:rsidRPr="007A2CBB">
        <w:t>При всем разнообразии средств, методов и видов социального контроля над девиацией все они призваны руководствоваться в демократическом обществе несколькими основополагающими принципами. Основные из них сводятся к следующему:</w:t>
      </w:r>
    </w:p>
    <w:p w:rsidR="00341E6C" w:rsidRPr="007A2CBB" w:rsidRDefault="00341E6C" w:rsidP="00FD0D54">
      <w:pPr>
        <w:pStyle w:val="a6"/>
        <w:widowControl w:val="0"/>
      </w:pPr>
      <w:r w:rsidRPr="007A2CBB">
        <w:t>Во-певых, реализация функционирующих в обществе реальных правовых и иных норм должна стимулировать социально полезное поведение и предотвращать общественно вредные, а тем более социально опасные поступки.</w:t>
      </w:r>
    </w:p>
    <w:p w:rsidR="00341E6C" w:rsidRPr="007A2CBB" w:rsidRDefault="00341E6C" w:rsidP="00FD0D54">
      <w:pPr>
        <w:pStyle w:val="a6"/>
        <w:widowControl w:val="0"/>
      </w:pPr>
      <w:r w:rsidRPr="007A2CBB">
        <w:t>Во-вторых, применяемые к девиантам санкции должны соответствовать тяжести и социальной опасности содеянного, не закрывая ни в коем случае пути к социальной реабилитации девианта.</w:t>
      </w:r>
    </w:p>
    <w:p w:rsidR="00341E6C" w:rsidRPr="007A2CBB" w:rsidRDefault="00341E6C" w:rsidP="00FD0D54">
      <w:pPr>
        <w:pStyle w:val="a6"/>
        <w:widowControl w:val="0"/>
      </w:pPr>
      <w:r w:rsidRPr="007A2CBB">
        <w:t>В-третьих, какая бы санкция не применялась по отношению к девианту, она ни в коем случае не должна унижать достоинство личности, соединять принуждение с убеждением, воспитывать у индивидов, по тем или иным причинам допустившим отклоняющееся поведение, позитивное отношение к закону, к нравственным нормам общества.</w:t>
      </w:r>
    </w:p>
    <w:p w:rsidR="00341E6C" w:rsidRPr="007A2CBB" w:rsidRDefault="00341E6C" w:rsidP="00FD0D54">
      <w:pPr>
        <w:pStyle w:val="a6"/>
        <w:widowControl w:val="0"/>
      </w:pPr>
    </w:p>
    <w:p w:rsidR="00341E6C" w:rsidRPr="007A2CBB" w:rsidRDefault="007A2CBB" w:rsidP="00FD0D54">
      <w:pPr>
        <w:pStyle w:val="a6"/>
        <w:widowControl w:val="0"/>
      </w:pPr>
      <w:r>
        <w:br w:type="page"/>
      </w:r>
      <w:r w:rsidR="00341E6C" w:rsidRPr="007A2CBB">
        <w:t>Литература</w:t>
      </w:r>
    </w:p>
    <w:p w:rsidR="00341E6C" w:rsidRPr="007A2CBB" w:rsidRDefault="00341E6C" w:rsidP="00FD0D54">
      <w:pPr>
        <w:pStyle w:val="a6"/>
        <w:widowControl w:val="0"/>
      </w:pPr>
    </w:p>
    <w:p w:rsidR="00341E6C" w:rsidRPr="007A2CBB" w:rsidRDefault="00341E6C" w:rsidP="00FD0D54">
      <w:pPr>
        <w:pStyle w:val="a7"/>
        <w:widowControl w:val="0"/>
      </w:pPr>
      <w:r w:rsidRPr="007A2CBB">
        <w:t>1. Бабосов Е. М. Социальное поведение // Социология. Общая социологическая теория. Мн., 1998. Гл. 26.</w:t>
      </w:r>
    </w:p>
    <w:p w:rsidR="00341E6C" w:rsidRPr="007A2CBB" w:rsidRDefault="00341E6C" w:rsidP="00FD0D54">
      <w:pPr>
        <w:pStyle w:val="a7"/>
        <w:widowControl w:val="0"/>
      </w:pPr>
      <w:r w:rsidRPr="007A2CBB">
        <w:t>2. Бабосов Е. М. Социология отклоняющегося (девиантного) поведения// Прикладная социология. Мн., 2000. Гл. 16.</w:t>
      </w:r>
    </w:p>
    <w:p w:rsidR="00341E6C" w:rsidRPr="007A2CBB" w:rsidRDefault="00341E6C" w:rsidP="00FD0D54">
      <w:pPr>
        <w:pStyle w:val="a7"/>
        <w:widowControl w:val="0"/>
      </w:pPr>
      <w:r w:rsidRPr="007A2CBB">
        <w:t>3. Вебер М. Типы социального поведения. Нравы. Обычаи // Вебер М. Избранные произведения. М., 1990.</w:t>
      </w:r>
    </w:p>
    <w:p w:rsidR="00341E6C" w:rsidRPr="007A2CBB" w:rsidRDefault="00341E6C" w:rsidP="00FD0D54">
      <w:pPr>
        <w:pStyle w:val="a7"/>
        <w:widowControl w:val="0"/>
      </w:pPr>
      <w:r w:rsidRPr="007A2CBB">
        <w:t>4. Мертон Р. Социальная структура и аномия // Социологические исследования. 1992. №2, №4.</w:t>
      </w:r>
    </w:p>
    <w:p w:rsidR="00341E6C" w:rsidRPr="007A2CBB" w:rsidRDefault="00341E6C" w:rsidP="00FD0D54">
      <w:pPr>
        <w:pStyle w:val="a7"/>
        <w:widowControl w:val="0"/>
      </w:pPr>
      <w:r w:rsidRPr="007A2CBB">
        <w:t>5. Мид Дж. Интернализованные другие и самость//Американская социологическая мысль. Тексты. М., 1996.</w:t>
      </w:r>
    </w:p>
    <w:p w:rsidR="00341E6C" w:rsidRPr="007A2CBB" w:rsidRDefault="00341E6C" w:rsidP="00FD0D54">
      <w:pPr>
        <w:pStyle w:val="a7"/>
        <w:widowControl w:val="0"/>
      </w:pPr>
      <w:r w:rsidRPr="007A2CBB">
        <w:t>6. Парсонс Т. Понятие общества: Компоненты и их взаимоотношения // Там же.</w:t>
      </w:r>
    </w:p>
    <w:p w:rsidR="00341E6C" w:rsidRPr="007A2CBB" w:rsidRDefault="00341E6C" w:rsidP="00FD0D54">
      <w:pPr>
        <w:pStyle w:val="a7"/>
        <w:widowControl w:val="0"/>
      </w:pPr>
      <w:r w:rsidRPr="007A2CBB">
        <w:t>7. Скинер Б. Технология поведения // Там же.</w:t>
      </w:r>
    </w:p>
    <w:p w:rsidR="00341E6C" w:rsidRPr="007A2CBB" w:rsidRDefault="00341E6C" w:rsidP="00FD0D54">
      <w:pPr>
        <w:pStyle w:val="a7"/>
        <w:widowControl w:val="0"/>
      </w:pPr>
      <w:r w:rsidRPr="007A2CBB">
        <w:t>8. Смелзер Н. Девиация и социальный контроль // Социология. Гл.7. М, 1994г.</w:t>
      </w:r>
    </w:p>
    <w:p w:rsidR="00341E6C" w:rsidRPr="007A2CBB" w:rsidRDefault="00341E6C" w:rsidP="00FD0D54">
      <w:pPr>
        <w:pStyle w:val="a7"/>
        <w:widowControl w:val="0"/>
      </w:pPr>
      <w:r w:rsidRPr="007A2CBB">
        <w:t>9. Фролов С.С. Отклоняющееся (девиантное) поведение//Социология. Гл.6.2. М., 1996г.</w:t>
      </w:r>
    </w:p>
    <w:p w:rsidR="00341E6C" w:rsidRPr="007A2CBB" w:rsidRDefault="00341E6C" w:rsidP="00FD0D54">
      <w:pPr>
        <w:pStyle w:val="a7"/>
        <w:widowControl w:val="0"/>
      </w:pPr>
      <w:r w:rsidRPr="007A2CBB">
        <w:t>10. Хоманс Дж. К. Возвращение к человеку//Американская социологическая мысль. Тексты. М., 1996г.</w:t>
      </w:r>
    </w:p>
    <w:p w:rsidR="00341E6C" w:rsidRPr="007A2CBB" w:rsidRDefault="00341E6C" w:rsidP="00FD0D54">
      <w:pPr>
        <w:pStyle w:val="a7"/>
        <w:widowControl w:val="0"/>
      </w:pPr>
      <w:r w:rsidRPr="007A2CBB">
        <w:t>11. Хоманс Дж. Социальное поведение: его элементарные формы // Социальные и гуманитарные науки. Отечественная и зарубежная наука. Серия 11. Т. 3. 2001. «Социология».</w:t>
      </w:r>
      <w:bookmarkStart w:id="0" w:name="_GoBack"/>
      <w:bookmarkEnd w:id="0"/>
    </w:p>
    <w:sectPr w:rsidR="00341E6C" w:rsidRPr="007A2CBB" w:rsidSect="007A2CBB">
      <w:footerReference w:type="even" r:id="rId10"/>
      <w:footerReference w:type="default" r:id="rId11"/>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F20" w:rsidRDefault="00384F20">
      <w:r>
        <w:separator/>
      </w:r>
    </w:p>
  </w:endnote>
  <w:endnote w:type="continuationSeparator" w:id="0">
    <w:p w:rsidR="00384F20" w:rsidRDefault="00384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E6C" w:rsidRDefault="00341E6C" w:rsidP="009A5693">
    <w:pPr>
      <w:pStyle w:val="a3"/>
      <w:framePr w:wrap="around" w:vAnchor="text" w:hAnchor="margin" w:xAlign="right" w:y="1"/>
      <w:rPr>
        <w:rStyle w:val="a5"/>
      </w:rPr>
    </w:pPr>
  </w:p>
  <w:p w:rsidR="00341E6C" w:rsidRDefault="00341E6C" w:rsidP="00341E6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E6C" w:rsidRDefault="0002540E" w:rsidP="009A5693">
    <w:pPr>
      <w:pStyle w:val="a3"/>
      <w:framePr w:wrap="around" w:vAnchor="text" w:hAnchor="margin" w:xAlign="right" w:y="1"/>
      <w:rPr>
        <w:rStyle w:val="a5"/>
      </w:rPr>
    </w:pPr>
    <w:r>
      <w:rPr>
        <w:rStyle w:val="a5"/>
        <w:noProof/>
      </w:rPr>
      <w:t>1</w:t>
    </w:r>
  </w:p>
  <w:p w:rsidR="00341E6C" w:rsidRDefault="00341E6C" w:rsidP="00341E6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F20" w:rsidRDefault="00384F20">
      <w:r>
        <w:separator/>
      </w:r>
    </w:p>
  </w:footnote>
  <w:footnote w:type="continuationSeparator" w:id="0">
    <w:p w:rsidR="00384F20" w:rsidRDefault="00384F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E6C"/>
    <w:rsid w:val="00001346"/>
    <w:rsid w:val="0002540E"/>
    <w:rsid w:val="0005038D"/>
    <w:rsid w:val="00293A8B"/>
    <w:rsid w:val="00341E6C"/>
    <w:rsid w:val="00384F20"/>
    <w:rsid w:val="007A2CBB"/>
    <w:rsid w:val="007D008D"/>
    <w:rsid w:val="009A5693"/>
    <w:rsid w:val="009F42E4"/>
    <w:rsid w:val="00CA04E8"/>
    <w:rsid w:val="00FD0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FF0C735D-AAB0-4A0E-94E4-F1619E33F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E6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41E6C"/>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341E6C"/>
    <w:rPr>
      <w:rFonts w:cs="Times New Roman"/>
    </w:rPr>
  </w:style>
  <w:style w:type="paragraph" w:customStyle="1" w:styleId="a6">
    <w:name w:val="А"/>
    <w:basedOn w:val="a"/>
    <w:qFormat/>
    <w:rsid w:val="007A2CBB"/>
    <w:pPr>
      <w:spacing w:line="360" w:lineRule="auto"/>
      <w:ind w:firstLine="720"/>
      <w:contextualSpacing/>
      <w:jc w:val="both"/>
    </w:pPr>
    <w:rPr>
      <w:sz w:val="28"/>
      <w:szCs w:val="20"/>
    </w:rPr>
  </w:style>
  <w:style w:type="paragraph" w:customStyle="1" w:styleId="a7">
    <w:name w:val="ааПЛАН"/>
    <w:basedOn w:val="a6"/>
    <w:qFormat/>
    <w:rsid w:val="007A2CBB"/>
    <w:pPr>
      <w:tabs>
        <w:tab w:val="left" w:leader="dot" w:pos="9072"/>
      </w:tabs>
      <w:ind w:firstLine="0"/>
      <w:jc w:val="left"/>
    </w:pPr>
  </w:style>
  <w:style w:type="paragraph" w:customStyle="1" w:styleId="a8">
    <w:name w:val="Б"/>
    <w:basedOn w:val="a6"/>
    <w:qFormat/>
    <w:rsid w:val="007A2CBB"/>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3868</Words>
  <Characters>22049</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ЭКОНОМИЧЕСКИЕ АСПЕКТЫ СОЦИАЛЬНОГО ПОВЕДЕНИЯ</vt:lpstr>
    </vt:vector>
  </TitlesOfParts>
  <Company/>
  <LinksUpToDate>false</LinksUpToDate>
  <CharactersWithSpaces>25866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ЭКОНОМИЧЕСКИЕ АСПЕКТЫ СОЦИАЛЬНОГО ПОВЕДЕНИЯ</dc:title>
  <dc:subject/>
  <dc:creator>1</dc:creator>
  <cp:keywords/>
  <dc:description/>
  <cp:lastModifiedBy>admin</cp:lastModifiedBy>
  <cp:revision>2</cp:revision>
  <dcterms:created xsi:type="dcterms:W3CDTF">2014-03-08T05:26:00Z</dcterms:created>
  <dcterms:modified xsi:type="dcterms:W3CDTF">2014-03-08T05:26:00Z</dcterms:modified>
</cp:coreProperties>
</file>