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4B" w:rsidRPr="00BE7D4D" w:rsidRDefault="00DD664B" w:rsidP="00BE7D4D">
      <w:pPr>
        <w:spacing w:line="360" w:lineRule="auto"/>
        <w:ind w:firstLine="709"/>
        <w:jc w:val="center"/>
        <w:rPr>
          <w:sz w:val="28"/>
          <w:szCs w:val="28"/>
        </w:rPr>
      </w:pPr>
      <w:r w:rsidRPr="00BE7D4D">
        <w:rPr>
          <w:sz w:val="28"/>
          <w:szCs w:val="28"/>
        </w:rPr>
        <w:t>БЕЛОРУССКИЙ ГОСУДАРСТВЕННЫЙ УНИВЕРСИТЕТ ИНФОРМАТИКИ И РАДИОЭЛЕКТРОНИКИ</w:t>
      </w:r>
    </w:p>
    <w:p w:rsidR="00DD664B" w:rsidRPr="00BE7D4D" w:rsidRDefault="00DD664B" w:rsidP="00BE7D4D">
      <w:pPr>
        <w:spacing w:line="360" w:lineRule="auto"/>
        <w:ind w:firstLine="709"/>
        <w:jc w:val="center"/>
        <w:rPr>
          <w:sz w:val="28"/>
          <w:szCs w:val="28"/>
        </w:rPr>
      </w:pPr>
      <w:r w:rsidRPr="00BE7D4D">
        <w:rPr>
          <w:sz w:val="28"/>
          <w:szCs w:val="28"/>
        </w:rPr>
        <w:t>Кафедра менеджмента</w:t>
      </w:r>
    </w:p>
    <w:p w:rsidR="00DD664B" w:rsidRPr="00BE7D4D" w:rsidRDefault="00DD664B" w:rsidP="00BE7D4D">
      <w:pPr>
        <w:spacing w:line="360" w:lineRule="auto"/>
        <w:ind w:firstLine="709"/>
        <w:jc w:val="both"/>
        <w:rPr>
          <w:sz w:val="28"/>
          <w:szCs w:val="28"/>
        </w:rPr>
      </w:pPr>
    </w:p>
    <w:p w:rsidR="00DD664B" w:rsidRPr="00BE7D4D" w:rsidRDefault="00DD664B" w:rsidP="00BE7D4D">
      <w:pPr>
        <w:spacing w:line="360" w:lineRule="auto"/>
        <w:ind w:firstLine="709"/>
        <w:jc w:val="both"/>
        <w:rPr>
          <w:sz w:val="28"/>
          <w:szCs w:val="28"/>
        </w:rPr>
      </w:pPr>
    </w:p>
    <w:p w:rsidR="00DD664B" w:rsidRPr="00BE7D4D" w:rsidRDefault="00DD664B" w:rsidP="00BE7D4D">
      <w:pPr>
        <w:spacing w:line="360" w:lineRule="auto"/>
        <w:ind w:firstLine="709"/>
        <w:jc w:val="both"/>
        <w:rPr>
          <w:sz w:val="28"/>
          <w:szCs w:val="28"/>
        </w:rPr>
      </w:pPr>
    </w:p>
    <w:p w:rsidR="00DD664B" w:rsidRPr="00BE7D4D" w:rsidRDefault="00DD664B" w:rsidP="00BE7D4D">
      <w:pPr>
        <w:spacing w:line="360" w:lineRule="auto"/>
        <w:ind w:firstLine="709"/>
        <w:jc w:val="both"/>
        <w:rPr>
          <w:sz w:val="28"/>
          <w:szCs w:val="28"/>
        </w:rPr>
      </w:pPr>
    </w:p>
    <w:p w:rsidR="00DD664B" w:rsidRPr="00BE7D4D" w:rsidRDefault="00DD664B" w:rsidP="00BE7D4D">
      <w:pPr>
        <w:spacing w:line="360" w:lineRule="auto"/>
        <w:ind w:firstLine="709"/>
        <w:jc w:val="both"/>
        <w:rPr>
          <w:sz w:val="28"/>
          <w:szCs w:val="28"/>
        </w:rPr>
      </w:pPr>
    </w:p>
    <w:p w:rsidR="00DD664B" w:rsidRPr="00BE7D4D" w:rsidRDefault="00DD664B" w:rsidP="00BE7D4D">
      <w:pPr>
        <w:spacing w:line="360" w:lineRule="auto"/>
        <w:ind w:firstLine="709"/>
        <w:jc w:val="both"/>
        <w:rPr>
          <w:sz w:val="28"/>
          <w:szCs w:val="28"/>
        </w:rPr>
      </w:pPr>
    </w:p>
    <w:p w:rsidR="00DD664B" w:rsidRPr="00BE7D4D" w:rsidRDefault="00DD664B" w:rsidP="00BE7D4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E7D4D">
        <w:rPr>
          <w:b/>
          <w:sz w:val="28"/>
          <w:szCs w:val="28"/>
        </w:rPr>
        <w:t>РЕФЕРАТ</w:t>
      </w:r>
    </w:p>
    <w:p w:rsidR="00DD664B" w:rsidRPr="00BE7D4D" w:rsidRDefault="00DD664B" w:rsidP="00BE7D4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E7D4D">
        <w:rPr>
          <w:b/>
          <w:sz w:val="28"/>
          <w:szCs w:val="28"/>
        </w:rPr>
        <w:t>На тему:</w:t>
      </w:r>
    </w:p>
    <w:p w:rsidR="00DD664B" w:rsidRPr="00BE7D4D" w:rsidRDefault="00DD664B" w:rsidP="00BE7D4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E7D4D">
        <w:rPr>
          <w:b/>
          <w:sz w:val="28"/>
          <w:szCs w:val="28"/>
        </w:rPr>
        <w:t>«</w:t>
      </w:r>
      <w:r w:rsidR="00B84F65" w:rsidRPr="00BE7D4D">
        <w:rPr>
          <w:b/>
          <w:sz w:val="28"/>
          <w:szCs w:val="28"/>
        </w:rPr>
        <w:t>ЭКОНОМИЧЕСКИЕ МЕТОДЫ УПРАВЛЕНИЯ УСЛОВИЯМИ ТРУДА В СИСТЕМЕ ПОВЫШЕНИЯ КАЧЕСТВА ПРОДУКЦИИ</w:t>
      </w:r>
      <w:r w:rsidRPr="00BE7D4D">
        <w:rPr>
          <w:b/>
          <w:sz w:val="28"/>
          <w:szCs w:val="28"/>
        </w:rPr>
        <w:t>»</w:t>
      </w:r>
    </w:p>
    <w:p w:rsidR="00DD664B" w:rsidRPr="00BE7D4D" w:rsidRDefault="00DD664B" w:rsidP="00BE7D4D">
      <w:pPr>
        <w:spacing w:line="360" w:lineRule="auto"/>
        <w:ind w:firstLine="709"/>
        <w:jc w:val="both"/>
        <w:rPr>
          <w:sz w:val="28"/>
          <w:szCs w:val="28"/>
        </w:rPr>
      </w:pPr>
    </w:p>
    <w:p w:rsidR="00DD664B" w:rsidRPr="00BE7D4D" w:rsidRDefault="00DD664B" w:rsidP="00BE7D4D">
      <w:pPr>
        <w:spacing w:line="360" w:lineRule="auto"/>
        <w:ind w:firstLine="709"/>
        <w:jc w:val="both"/>
        <w:rPr>
          <w:sz w:val="28"/>
          <w:szCs w:val="28"/>
        </w:rPr>
      </w:pPr>
    </w:p>
    <w:p w:rsidR="00DD664B" w:rsidRPr="00BE7D4D" w:rsidRDefault="00DD664B" w:rsidP="00BE7D4D">
      <w:pPr>
        <w:spacing w:line="360" w:lineRule="auto"/>
        <w:ind w:firstLine="709"/>
        <w:jc w:val="both"/>
        <w:rPr>
          <w:sz w:val="28"/>
          <w:szCs w:val="28"/>
        </w:rPr>
      </w:pPr>
    </w:p>
    <w:p w:rsidR="00DD664B" w:rsidRPr="00BE7D4D" w:rsidRDefault="00DD664B" w:rsidP="00BE7D4D">
      <w:pPr>
        <w:spacing w:line="360" w:lineRule="auto"/>
        <w:ind w:firstLine="709"/>
        <w:jc w:val="both"/>
        <w:rPr>
          <w:sz w:val="28"/>
          <w:szCs w:val="28"/>
        </w:rPr>
      </w:pPr>
    </w:p>
    <w:p w:rsidR="00DD664B" w:rsidRPr="00BE7D4D" w:rsidRDefault="00DD664B" w:rsidP="00BE7D4D">
      <w:pPr>
        <w:spacing w:line="360" w:lineRule="auto"/>
        <w:ind w:firstLine="709"/>
        <w:jc w:val="both"/>
        <w:rPr>
          <w:sz w:val="28"/>
          <w:szCs w:val="28"/>
        </w:rPr>
      </w:pPr>
    </w:p>
    <w:p w:rsidR="00DD664B" w:rsidRPr="00BE7D4D" w:rsidRDefault="00DD664B" w:rsidP="00BE7D4D">
      <w:pPr>
        <w:spacing w:line="360" w:lineRule="auto"/>
        <w:ind w:firstLine="709"/>
        <w:jc w:val="both"/>
        <w:rPr>
          <w:sz w:val="28"/>
          <w:szCs w:val="28"/>
        </w:rPr>
      </w:pPr>
    </w:p>
    <w:p w:rsidR="00DD664B" w:rsidRPr="00BE7D4D" w:rsidRDefault="00DD664B" w:rsidP="00BE7D4D">
      <w:pPr>
        <w:spacing w:line="360" w:lineRule="auto"/>
        <w:ind w:firstLine="709"/>
        <w:jc w:val="both"/>
        <w:rPr>
          <w:sz w:val="28"/>
          <w:szCs w:val="28"/>
        </w:rPr>
      </w:pPr>
    </w:p>
    <w:p w:rsidR="00DD664B" w:rsidRPr="00BE7D4D" w:rsidRDefault="00DD664B" w:rsidP="00BE7D4D">
      <w:pPr>
        <w:spacing w:line="360" w:lineRule="auto"/>
        <w:ind w:firstLine="709"/>
        <w:jc w:val="both"/>
        <w:rPr>
          <w:sz w:val="28"/>
          <w:szCs w:val="28"/>
        </w:rPr>
      </w:pPr>
    </w:p>
    <w:p w:rsidR="00DD664B" w:rsidRPr="00BE7D4D" w:rsidRDefault="00DD664B" w:rsidP="00BE7D4D">
      <w:pPr>
        <w:spacing w:line="360" w:lineRule="auto"/>
        <w:ind w:firstLine="709"/>
        <w:jc w:val="both"/>
        <w:rPr>
          <w:sz w:val="28"/>
          <w:szCs w:val="28"/>
        </w:rPr>
      </w:pPr>
    </w:p>
    <w:p w:rsidR="00DD664B" w:rsidRPr="00BE7D4D" w:rsidRDefault="00DD664B" w:rsidP="00BE7D4D">
      <w:pPr>
        <w:spacing w:line="360" w:lineRule="auto"/>
        <w:ind w:firstLine="709"/>
        <w:jc w:val="both"/>
        <w:rPr>
          <w:sz w:val="28"/>
          <w:szCs w:val="28"/>
        </w:rPr>
      </w:pPr>
    </w:p>
    <w:p w:rsidR="00DD664B" w:rsidRDefault="00DD664B" w:rsidP="00BE7D4D">
      <w:pPr>
        <w:spacing w:line="360" w:lineRule="auto"/>
        <w:ind w:firstLine="709"/>
        <w:jc w:val="both"/>
        <w:rPr>
          <w:sz w:val="28"/>
          <w:szCs w:val="28"/>
        </w:rPr>
      </w:pPr>
    </w:p>
    <w:p w:rsidR="00BE7D4D" w:rsidRDefault="00BE7D4D" w:rsidP="00BE7D4D">
      <w:pPr>
        <w:spacing w:line="360" w:lineRule="auto"/>
        <w:ind w:firstLine="709"/>
        <w:jc w:val="both"/>
        <w:rPr>
          <w:sz w:val="28"/>
          <w:szCs w:val="28"/>
        </w:rPr>
      </w:pPr>
    </w:p>
    <w:p w:rsidR="00BE7D4D" w:rsidRPr="00BE7D4D" w:rsidRDefault="00BE7D4D" w:rsidP="00BE7D4D">
      <w:pPr>
        <w:spacing w:line="360" w:lineRule="auto"/>
        <w:ind w:firstLine="709"/>
        <w:jc w:val="both"/>
        <w:rPr>
          <w:sz w:val="28"/>
          <w:szCs w:val="28"/>
        </w:rPr>
      </w:pPr>
    </w:p>
    <w:p w:rsidR="00DD664B" w:rsidRPr="00BE7D4D" w:rsidRDefault="00DD664B" w:rsidP="00BE7D4D">
      <w:pPr>
        <w:spacing w:line="360" w:lineRule="auto"/>
        <w:ind w:firstLine="709"/>
        <w:jc w:val="both"/>
        <w:rPr>
          <w:sz w:val="28"/>
          <w:szCs w:val="28"/>
        </w:rPr>
      </w:pPr>
    </w:p>
    <w:p w:rsidR="00DD664B" w:rsidRPr="00BE7D4D" w:rsidRDefault="00DD664B" w:rsidP="00BE7D4D">
      <w:pPr>
        <w:spacing w:line="360" w:lineRule="auto"/>
        <w:ind w:firstLine="709"/>
        <w:jc w:val="center"/>
        <w:rPr>
          <w:sz w:val="28"/>
          <w:szCs w:val="28"/>
        </w:rPr>
      </w:pPr>
      <w:r w:rsidRPr="00BE7D4D">
        <w:rPr>
          <w:sz w:val="28"/>
          <w:szCs w:val="28"/>
        </w:rPr>
        <w:t>МИНСК, 2009</w:t>
      </w:r>
    </w:p>
    <w:p w:rsidR="00B84F65" w:rsidRPr="00BE7D4D" w:rsidRDefault="00BE7D4D" w:rsidP="00BE7D4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84F65" w:rsidRPr="00BE7D4D">
        <w:rPr>
          <w:b/>
          <w:sz w:val="28"/>
          <w:szCs w:val="28"/>
        </w:rPr>
        <w:t>Влияние условий труда на качество продукции</w:t>
      </w:r>
    </w:p>
    <w:p w:rsidR="00B84F65" w:rsidRPr="00BE7D4D" w:rsidRDefault="00B84F65" w:rsidP="00BE7D4D">
      <w:pPr>
        <w:spacing w:line="360" w:lineRule="auto"/>
        <w:ind w:firstLine="709"/>
        <w:jc w:val="both"/>
        <w:rPr>
          <w:sz w:val="28"/>
          <w:szCs w:val="28"/>
        </w:rPr>
      </w:pPr>
    </w:p>
    <w:p w:rsidR="00B84F65" w:rsidRPr="00BE7D4D" w:rsidRDefault="00B84F65" w:rsidP="00BE7D4D">
      <w:pPr>
        <w:spacing w:line="360" w:lineRule="auto"/>
        <w:ind w:firstLine="709"/>
        <w:jc w:val="both"/>
        <w:rPr>
          <w:sz w:val="28"/>
          <w:szCs w:val="28"/>
        </w:rPr>
      </w:pPr>
      <w:r w:rsidRPr="00BE7D4D">
        <w:rPr>
          <w:sz w:val="28"/>
          <w:szCs w:val="28"/>
        </w:rPr>
        <w:t>Условия труда представляют собой совокупность факторов производственной среды, оказывающих влияние на производительность труда и качество продукции.</w:t>
      </w:r>
    </w:p>
    <w:p w:rsidR="00B84F65" w:rsidRPr="00BE7D4D" w:rsidRDefault="00B84F65" w:rsidP="00BE7D4D">
      <w:pPr>
        <w:spacing w:line="360" w:lineRule="auto"/>
        <w:ind w:firstLine="709"/>
        <w:jc w:val="both"/>
        <w:rPr>
          <w:sz w:val="28"/>
          <w:szCs w:val="28"/>
        </w:rPr>
      </w:pPr>
      <w:r w:rsidRPr="00BE7D4D">
        <w:rPr>
          <w:sz w:val="28"/>
          <w:szCs w:val="28"/>
        </w:rPr>
        <w:t>Качественные условия труда - есть качественная продукция.</w:t>
      </w:r>
    </w:p>
    <w:p w:rsidR="00B84F65" w:rsidRPr="00BE7D4D" w:rsidRDefault="00B84F65" w:rsidP="00BE7D4D">
      <w:pPr>
        <w:spacing w:line="360" w:lineRule="auto"/>
        <w:ind w:firstLine="709"/>
        <w:jc w:val="both"/>
        <w:rPr>
          <w:sz w:val="28"/>
          <w:szCs w:val="28"/>
        </w:rPr>
      </w:pPr>
      <w:r w:rsidRPr="00BE7D4D">
        <w:rPr>
          <w:sz w:val="28"/>
          <w:szCs w:val="28"/>
        </w:rPr>
        <w:t>Для получени</w:t>
      </w:r>
      <w:r w:rsidR="00BE7D4D">
        <w:rPr>
          <w:sz w:val="28"/>
          <w:szCs w:val="28"/>
        </w:rPr>
        <w:t>я</w:t>
      </w:r>
      <w:r w:rsidRPr="00BE7D4D">
        <w:rPr>
          <w:sz w:val="28"/>
          <w:szCs w:val="28"/>
        </w:rPr>
        <w:t xml:space="preserve"> качественной продукции необходимо соблюдение следующих факторов условий труда из них являются:</w:t>
      </w:r>
    </w:p>
    <w:p w:rsidR="00B84F65" w:rsidRPr="00BE7D4D" w:rsidRDefault="00B84F65" w:rsidP="00BE7D4D">
      <w:pPr>
        <w:numPr>
          <w:ilvl w:val="0"/>
          <w:numId w:val="14"/>
        </w:numPr>
        <w:shd w:val="clear" w:color="auto" w:fill="FFFFFF"/>
        <w:tabs>
          <w:tab w:val="clear" w:pos="1800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E7D4D">
        <w:rPr>
          <w:bCs/>
          <w:iCs/>
          <w:sz w:val="28"/>
          <w:szCs w:val="28"/>
        </w:rPr>
        <w:t xml:space="preserve">Третья категория </w:t>
      </w:r>
      <w:r w:rsidRPr="00BE7D4D">
        <w:rPr>
          <w:sz w:val="28"/>
          <w:szCs w:val="28"/>
        </w:rPr>
        <w:t>условий труда - работы выполняются в не вполне благоприятных условиях и сопровождаются повышенной мышечной, психической и нервно-эмоциональной нагрузкой, ухудшающей показатели физиологических функций человека и снижающей к концу работы производственные показатели (управленческие, экономические службы ПРУП «МЗКТ», система сбыта продукции предприятии). Третья категория условий труда относится к допустимым нагрузкам.</w:t>
      </w:r>
    </w:p>
    <w:p w:rsidR="00B84F65" w:rsidRPr="00BE7D4D" w:rsidRDefault="00B84F65" w:rsidP="00BE7D4D">
      <w:pPr>
        <w:numPr>
          <w:ilvl w:val="0"/>
          <w:numId w:val="14"/>
        </w:numPr>
        <w:shd w:val="clear" w:color="auto" w:fill="FFFFFF"/>
        <w:tabs>
          <w:tab w:val="clear" w:pos="1800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E7D4D">
        <w:rPr>
          <w:iCs/>
          <w:sz w:val="28"/>
          <w:szCs w:val="28"/>
        </w:rPr>
        <w:t xml:space="preserve">Четвертая категория </w:t>
      </w:r>
      <w:r w:rsidRPr="00BE7D4D">
        <w:rPr>
          <w:sz w:val="28"/>
          <w:szCs w:val="28"/>
        </w:rPr>
        <w:t>условий труда - работы, протекающие в неблагоприятных условиях, приводящих к нарушению динамического рабочего стереотипа, значительному снижению работоспособности и повышению заболеваемости работающих. Четвертая категория условий труда относится к вредным условиям труда, недопустимым и требующим рационализации (сборочные, механические цеха, экспериментальные лаборатории и цеха по обработке металла давлением).</w:t>
      </w:r>
    </w:p>
    <w:p w:rsidR="00B84F65" w:rsidRPr="00BE7D4D" w:rsidRDefault="00B84F65" w:rsidP="00BE7D4D">
      <w:pPr>
        <w:numPr>
          <w:ilvl w:val="0"/>
          <w:numId w:val="14"/>
        </w:numPr>
        <w:tabs>
          <w:tab w:val="clear" w:pos="180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E7D4D">
        <w:rPr>
          <w:bCs/>
          <w:iCs/>
          <w:sz w:val="28"/>
          <w:szCs w:val="28"/>
        </w:rPr>
        <w:t xml:space="preserve">Пятая категория </w:t>
      </w:r>
      <w:r w:rsidRPr="00BE7D4D">
        <w:rPr>
          <w:sz w:val="28"/>
          <w:szCs w:val="28"/>
        </w:rPr>
        <w:t>условий труда - работы, характеризующиеся наличием экстремальных условий труда, под воздействием которых в конце рабочего периода (смены, недели) формируются реакции,</w:t>
      </w:r>
      <w:r w:rsidR="00BE7D4D">
        <w:rPr>
          <w:sz w:val="28"/>
          <w:szCs w:val="28"/>
        </w:rPr>
        <w:t xml:space="preserve"> </w:t>
      </w:r>
      <w:r w:rsidRPr="00BE7D4D">
        <w:rPr>
          <w:sz w:val="28"/>
          <w:szCs w:val="28"/>
        </w:rPr>
        <w:t>соответствующие</w:t>
      </w:r>
      <w:r w:rsidR="00BE7D4D">
        <w:rPr>
          <w:sz w:val="28"/>
          <w:szCs w:val="28"/>
        </w:rPr>
        <w:t xml:space="preserve"> </w:t>
      </w:r>
      <w:r w:rsidRPr="00BE7D4D">
        <w:rPr>
          <w:sz w:val="28"/>
          <w:szCs w:val="28"/>
        </w:rPr>
        <w:t>патологическому</w:t>
      </w:r>
      <w:r w:rsidR="00BE7D4D">
        <w:rPr>
          <w:sz w:val="28"/>
          <w:szCs w:val="28"/>
        </w:rPr>
        <w:t xml:space="preserve"> </w:t>
      </w:r>
      <w:r w:rsidRPr="00BE7D4D">
        <w:rPr>
          <w:sz w:val="28"/>
          <w:szCs w:val="28"/>
        </w:rPr>
        <w:t>функциональному состоянию организма у практически здоровых людей. Для данной категории характерен высокий уровень производственно обусловленной и профессиональной заболеваемости (термические и литейный цеха).</w:t>
      </w:r>
    </w:p>
    <w:p w:rsidR="00B84F65" w:rsidRPr="00BE7D4D" w:rsidRDefault="00B84F65" w:rsidP="00BE7D4D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BE7D4D">
        <w:rPr>
          <w:sz w:val="28"/>
          <w:szCs w:val="28"/>
        </w:rPr>
        <w:t>Обеспечение оптимальных условий труда производят следующие структурные подразделения ПРУП «МЗКТ»:</w:t>
      </w:r>
    </w:p>
    <w:p w:rsidR="00B84F65" w:rsidRPr="00BE7D4D" w:rsidRDefault="00B84F65" w:rsidP="00BE7D4D">
      <w:pPr>
        <w:numPr>
          <w:ilvl w:val="0"/>
          <w:numId w:val="15"/>
        </w:numPr>
        <w:tabs>
          <w:tab w:val="clear" w:pos="180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E7D4D">
        <w:rPr>
          <w:sz w:val="28"/>
          <w:szCs w:val="28"/>
        </w:rPr>
        <w:t>Бюро производства и промышленной безопасности ПРУП «МЗКТ»;</w:t>
      </w:r>
    </w:p>
    <w:p w:rsidR="00B84F65" w:rsidRPr="00BE7D4D" w:rsidRDefault="00B84F65" w:rsidP="00BE7D4D">
      <w:pPr>
        <w:numPr>
          <w:ilvl w:val="0"/>
          <w:numId w:val="15"/>
        </w:numPr>
        <w:tabs>
          <w:tab w:val="clear" w:pos="180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E7D4D">
        <w:rPr>
          <w:sz w:val="28"/>
          <w:szCs w:val="28"/>
        </w:rPr>
        <w:t>Отдел охраны труда;</w:t>
      </w:r>
    </w:p>
    <w:p w:rsidR="00B84F65" w:rsidRPr="00BE7D4D" w:rsidRDefault="00B84F65" w:rsidP="00BE7D4D">
      <w:pPr>
        <w:numPr>
          <w:ilvl w:val="0"/>
          <w:numId w:val="15"/>
        </w:numPr>
        <w:tabs>
          <w:tab w:val="clear" w:pos="180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E7D4D">
        <w:rPr>
          <w:sz w:val="28"/>
          <w:szCs w:val="28"/>
        </w:rPr>
        <w:t>Отдел охраны окружающей среды.</w:t>
      </w:r>
    </w:p>
    <w:p w:rsidR="00B84F65" w:rsidRPr="00BE7D4D" w:rsidRDefault="00B84F65" w:rsidP="00BE7D4D">
      <w:pPr>
        <w:spacing w:line="360" w:lineRule="auto"/>
        <w:ind w:firstLine="709"/>
        <w:jc w:val="both"/>
        <w:rPr>
          <w:sz w:val="28"/>
          <w:szCs w:val="28"/>
        </w:rPr>
      </w:pPr>
      <w:r w:rsidRPr="00BE7D4D">
        <w:rPr>
          <w:sz w:val="28"/>
          <w:szCs w:val="28"/>
        </w:rPr>
        <w:t>Основным ответственным лицом по охранен труда и оптимизацию его условий является заместитель главного инженера действующего производства по охранен труда, окружающей среды и промышленной безопасности ПРУП «МЗКТ».</w:t>
      </w:r>
    </w:p>
    <w:p w:rsidR="00B84F65" w:rsidRPr="00BE7D4D" w:rsidRDefault="00B84F65" w:rsidP="00BE7D4D">
      <w:pPr>
        <w:spacing w:line="360" w:lineRule="auto"/>
        <w:ind w:firstLine="709"/>
        <w:jc w:val="both"/>
        <w:rPr>
          <w:sz w:val="28"/>
          <w:szCs w:val="28"/>
        </w:rPr>
      </w:pPr>
      <w:r w:rsidRPr="00BE7D4D">
        <w:rPr>
          <w:sz w:val="28"/>
          <w:szCs w:val="28"/>
        </w:rPr>
        <w:t>Для постоянного контроля и выявления недостатков условий труда на предприятии регулярно производится аттестация условий труда. Так как именно аттестация рабочих мест позволяет выявлять недостатки условий труда и внедрять мероприятия по их улучшению.</w:t>
      </w:r>
    </w:p>
    <w:p w:rsidR="00B84F65" w:rsidRPr="00BE7D4D" w:rsidRDefault="00B84F65" w:rsidP="00BE7D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E7D4D">
        <w:rPr>
          <w:sz w:val="28"/>
          <w:szCs w:val="28"/>
        </w:rPr>
        <w:t>Концентрация вредных веществ на ПРУП «МЗКТ» на некоторых рабочих местах не соответствует нормам ГН 9-106-98 «Предельно допустимая концентрация вредных веществ в воздухе рабочей зоны» и СанПиН 11-19 РБ 94 «Перечень регламентированных в воздухе рабочей зоны вредных веществ».</w:t>
      </w:r>
    </w:p>
    <w:p w:rsidR="00B84F65" w:rsidRPr="00BE7D4D" w:rsidRDefault="00B84F65" w:rsidP="00BE7D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E7D4D">
        <w:rPr>
          <w:iCs/>
          <w:sz w:val="28"/>
          <w:szCs w:val="28"/>
        </w:rPr>
        <w:t xml:space="preserve">Параметры микроклимата. На ПРУП «МЗКТ» </w:t>
      </w:r>
      <w:r w:rsidRPr="00BE7D4D">
        <w:rPr>
          <w:sz w:val="28"/>
          <w:szCs w:val="28"/>
        </w:rPr>
        <w:t>нормируются оптималь</w:t>
      </w:r>
      <w:r w:rsidRPr="00BE7D4D">
        <w:rPr>
          <w:sz w:val="28"/>
          <w:szCs w:val="28"/>
        </w:rPr>
        <w:softHyphen/>
        <w:t>ные и допустимые значения температуры, относительной влажности и скорости движения воздуха для различных условий деятельности.</w:t>
      </w:r>
    </w:p>
    <w:p w:rsidR="00B84F65" w:rsidRPr="00BE7D4D" w:rsidRDefault="00B84F65" w:rsidP="00BE7D4D">
      <w:pPr>
        <w:spacing w:line="360" w:lineRule="auto"/>
        <w:ind w:firstLine="709"/>
        <w:jc w:val="both"/>
        <w:rPr>
          <w:sz w:val="28"/>
          <w:szCs w:val="28"/>
        </w:rPr>
      </w:pPr>
      <w:r w:rsidRPr="00BE7D4D">
        <w:rPr>
          <w:iCs/>
          <w:sz w:val="28"/>
          <w:szCs w:val="28"/>
        </w:rPr>
        <w:t xml:space="preserve">Шум. </w:t>
      </w:r>
      <w:r w:rsidRPr="00BE7D4D">
        <w:rPr>
          <w:sz w:val="28"/>
          <w:szCs w:val="28"/>
        </w:rPr>
        <w:t>Для шумов устанавливаются допустимые уровни звукового давления в дБ в октавных</w:t>
      </w:r>
      <w:r w:rsidR="00BE7D4D">
        <w:rPr>
          <w:sz w:val="28"/>
          <w:szCs w:val="28"/>
        </w:rPr>
        <w:t xml:space="preserve"> </w:t>
      </w:r>
      <w:r w:rsidRPr="00BE7D4D">
        <w:rPr>
          <w:sz w:val="28"/>
          <w:szCs w:val="28"/>
        </w:rPr>
        <w:t>полосах</w:t>
      </w:r>
      <w:r w:rsidR="00BE7D4D">
        <w:rPr>
          <w:sz w:val="28"/>
          <w:szCs w:val="28"/>
        </w:rPr>
        <w:t xml:space="preserve"> </w:t>
      </w:r>
      <w:r w:rsidRPr="00BE7D4D">
        <w:rPr>
          <w:sz w:val="28"/>
          <w:szCs w:val="28"/>
        </w:rPr>
        <w:t>со среднегеометрическими частотами 63,</w:t>
      </w:r>
      <w:r w:rsidR="00BE7D4D">
        <w:rPr>
          <w:sz w:val="28"/>
          <w:szCs w:val="28"/>
        </w:rPr>
        <w:t xml:space="preserve"> </w:t>
      </w:r>
      <w:r w:rsidRPr="00BE7D4D">
        <w:rPr>
          <w:sz w:val="28"/>
          <w:szCs w:val="28"/>
        </w:rPr>
        <w:t>125,</w:t>
      </w:r>
      <w:r w:rsidR="00BE7D4D">
        <w:rPr>
          <w:sz w:val="28"/>
          <w:szCs w:val="28"/>
        </w:rPr>
        <w:t xml:space="preserve"> </w:t>
      </w:r>
      <w:r w:rsidRPr="00BE7D4D">
        <w:rPr>
          <w:sz w:val="28"/>
          <w:szCs w:val="28"/>
        </w:rPr>
        <w:t>250,</w:t>
      </w:r>
      <w:r w:rsidR="00BE7D4D">
        <w:rPr>
          <w:sz w:val="28"/>
          <w:szCs w:val="28"/>
        </w:rPr>
        <w:t xml:space="preserve"> </w:t>
      </w:r>
      <w:r w:rsidRPr="00BE7D4D">
        <w:rPr>
          <w:sz w:val="28"/>
          <w:szCs w:val="28"/>
        </w:rPr>
        <w:t>500, 1000,</w:t>
      </w:r>
      <w:r w:rsidR="00BE7D4D">
        <w:rPr>
          <w:sz w:val="28"/>
          <w:szCs w:val="28"/>
        </w:rPr>
        <w:t xml:space="preserve"> </w:t>
      </w:r>
      <w:r w:rsidRPr="00BE7D4D">
        <w:rPr>
          <w:sz w:val="28"/>
          <w:szCs w:val="28"/>
        </w:rPr>
        <w:t>2000,</w:t>
      </w:r>
      <w:r w:rsidR="00BE7D4D">
        <w:rPr>
          <w:sz w:val="28"/>
          <w:szCs w:val="28"/>
        </w:rPr>
        <w:t xml:space="preserve"> </w:t>
      </w:r>
      <w:r w:rsidRPr="00BE7D4D">
        <w:rPr>
          <w:sz w:val="28"/>
          <w:szCs w:val="28"/>
        </w:rPr>
        <w:t>4000,</w:t>
      </w:r>
      <w:r w:rsidR="00BE7D4D">
        <w:rPr>
          <w:sz w:val="28"/>
          <w:szCs w:val="28"/>
        </w:rPr>
        <w:t xml:space="preserve"> </w:t>
      </w:r>
      <w:r w:rsidRPr="00BE7D4D">
        <w:rPr>
          <w:sz w:val="28"/>
          <w:szCs w:val="28"/>
        </w:rPr>
        <w:t>8000 Гц,</w:t>
      </w:r>
      <w:r w:rsidR="00BE7D4D">
        <w:rPr>
          <w:sz w:val="28"/>
          <w:szCs w:val="28"/>
        </w:rPr>
        <w:t xml:space="preserve"> </w:t>
      </w:r>
      <w:r w:rsidRPr="00BE7D4D">
        <w:rPr>
          <w:sz w:val="28"/>
          <w:szCs w:val="28"/>
        </w:rPr>
        <w:t>а</w:t>
      </w:r>
      <w:r w:rsidR="00BE7D4D">
        <w:rPr>
          <w:sz w:val="28"/>
          <w:szCs w:val="28"/>
        </w:rPr>
        <w:t xml:space="preserve"> </w:t>
      </w:r>
      <w:r w:rsidRPr="00BE7D4D">
        <w:rPr>
          <w:sz w:val="28"/>
          <w:szCs w:val="28"/>
        </w:rPr>
        <w:t>также</w:t>
      </w:r>
      <w:r w:rsidR="00BE7D4D">
        <w:rPr>
          <w:sz w:val="28"/>
          <w:szCs w:val="28"/>
        </w:rPr>
        <w:t xml:space="preserve"> </w:t>
      </w:r>
      <w:r w:rsidRPr="00BE7D4D">
        <w:rPr>
          <w:sz w:val="28"/>
          <w:szCs w:val="28"/>
        </w:rPr>
        <w:t>уровни</w:t>
      </w:r>
      <w:r w:rsidR="00BE7D4D">
        <w:rPr>
          <w:sz w:val="28"/>
          <w:szCs w:val="28"/>
        </w:rPr>
        <w:t xml:space="preserve"> </w:t>
      </w:r>
      <w:r w:rsidRPr="00BE7D4D">
        <w:rPr>
          <w:sz w:val="28"/>
          <w:szCs w:val="28"/>
        </w:rPr>
        <w:t>звука</w:t>
      </w:r>
      <w:r w:rsidR="00BE7D4D">
        <w:rPr>
          <w:sz w:val="28"/>
          <w:szCs w:val="28"/>
        </w:rPr>
        <w:t xml:space="preserve"> </w:t>
      </w:r>
      <w:r w:rsidRPr="00BE7D4D">
        <w:rPr>
          <w:sz w:val="28"/>
          <w:szCs w:val="28"/>
        </w:rPr>
        <w:t>и эквивалентные уровни звука в дБА. При нормирова</w:t>
      </w:r>
      <w:r w:rsidRPr="00BE7D4D">
        <w:rPr>
          <w:sz w:val="28"/>
          <w:szCs w:val="28"/>
        </w:rPr>
        <w:softHyphen/>
        <w:t>нии шумов учитывается характер объектов и род выполняемой работы. На ПРУП «МЗКТ» превышен предельно допустимый уровень шума – более 80 дцб, что не соответствует нормам СН 9-86 РБ 98 «Шум на рабочих местах. Предельно допустимые уровни»</w:t>
      </w:r>
    </w:p>
    <w:p w:rsidR="00B84F65" w:rsidRPr="00BE7D4D" w:rsidRDefault="00B84F65" w:rsidP="00BE7D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E7D4D">
        <w:rPr>
          <w:iCs/>
          <w:sz w:val="28"/>
          <w:szCs w:val="28"/>
        </w:rPr>
        <w:t xml:space="preserve">Освещенность. </w:t>
      </w:r>
      <w:r w:rsidRPr="00BE7D4D">
        <w:rPr>
          <w:sz w:val="28"/>
          <w:szCs w:val="28"/>
        </w:rPr>
        <w:t>В нормировании освещенности определяющим является размер объекта различения (мм), по которому определяют разряд зрительной работы. Освещенность на рабочих метах ПРУП «МЗКТ» соответствует нормативам СНБ – 2.04-05-98 Естественное и искус</w:t>
      </w:r>
      <w:r w:rsidRPr="00BE7D4D">
        <w:rPr>
          <w:sz w:val="28"/>
          <w:szCs w:val="28"/>
          <w:lang w:val="en-US"/>
        </w:rPr>
        <w:t>c</w:t>
      </w:r>
      <w:r w:rsidRPr="00BE7D4D">
        <w:rPr>
          <w:sz w:val="28"/>
          <w:szCs w:val="28"/>
        </w:rPr>
        <w:t>венное освещение. Строительные нормы РБ.</w:t>
      </w:r>
    </w:p>
    <w:p w:rsidR="00B84F65" w:rsidRPr="00BE7D4D" w:rsidRDefault="00B84F65" w:rsidP="00BE7D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E7D4D">
        <w:rPr>
          <w:iCs/>
          <w:sz w:val="28"/>
          <w:szCs w:val="28"/>
        </w:rPr>
        <w:t xml:space="preserve">Вибрация. </w:t>
      </w:r>
      <w:r w:rsidRPr="00BE7D4D">
        <w:rPr>
          <w:sz w:val="28"/>
          <w:szCs w:val="28"/>
        </w:rPr>
        <w:t>Вибрация нормируется по уровням в октавных полосах со среднегеометрическими частотами от 1 до 2000 Гц. Различают при этом локальную и общую вибрации для различных условий.</w:t>
      </w:r>
      <w:r w:rsidR="00BE7D4D">
        <w:rPr>
          <w:sz w:val="28"/>
          <w:szCs w:val="28"/>
        </w:rPr>
        <w:t xml:space="preserve"> </w:t>
      </w:r>
      <w:r w:rsidRPr="00BE7D4D">
        <w:rPr>
          <w:sz w:val="28"/>
          <w:szCs w:val="28"/>
        </w:rPr>
        <w:t>Уровень вибрации на ПРУП «МЗКТ» имеет отклонение от нормы СН 9-89 РБ 98 «Вибрация производственная общая. Предельно допустимые уровни» и СН 9-90 РБ 98 «Вибрация производственная локальная. Предельно допустимые уровни».</w:t>
      </w:r>
    </w:p>
    <w:p w:rsidR="00B84F65" w:rsidRPr="00BE7D4D" w:rsidRDefault="00B84F65" w:rsidP="00BE7D4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D4D">
        <w:rPr>
          <w:rFonts w:ascii="Times New Roman" w:hAnsi="Times New Roman" w:cs="Times New Roman"/>
          <w:sz w:val="28"/>
          <w:szCs w:val="28"/>
        </w:rPr>
        <w:t>К условию труда относятся такие элементы как оборудование, технология, окружающая среда, в которой человек работает. Представляется как данность на рабочем месте, изменение которой выходят за рамки компетентности работника.</w:t>
      </w:r>
    </w:p>
    <w:p w:rsidR="00B84F65" w:rsidRPr="00BE7D4D" w:rsidRDefault="00B84F65" w:rsidP="00BE7D4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D4D">
        <w:rPr>
          <w:rFonts w:ascii="Times New Roman" w:hAnsi="Times New Roman" w:cs="Times New Roman"/>
          <w:sz w:val="28"/>
          <w:szCs w:val="28"/>
        </w:rPr>
        <w:t>Основополагающим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признаком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качества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труда является его сложность.</w:t>
      </w:r>
    </w:p>
    <w:p w:rsidR="00B84F65" w:rsidRPr="00BE7D4D" w:rsidRDefault="00B84F65" w:rsidP="00BE7D4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D4D">
        <w:rPr>
          <w:rFonts w:ascii="Times New Roman" w:hAnsi="Times New Roman" w:cs="Times New Roman"/>
          <w:sz w:val="28"/>
          <w:szCs w:val="28"/>
        </w:rPr>
        <w:t>Сложный труд понятие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широкое, он органически связан с квалификацией и включает также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ответственность, напряженность и условиями труда. Сложность проявляется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в производстве продукции, со строго заданными параметрами, с эксплуатацией сложного оборудования, а так же сложностью технологического процесса и вредностью воздействия различных факторов производственной среды на работника.</w:t>
      </w:r>
    </w:p>
    <w:p w:rsidR="00B84F65" w:rsidRPr="00BE7D4D" w:rsidRDefault="00B84F65" w:rsidP="00BE7D4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D4D">
        <w:rPr>
          <w:rFonts w:ascii="Times New Roman" w:hAnsi="Times New Roman" w:cs="Times New Roman"/>
          <w:sz w:val="28"/>
          <w:szCs w:val="28"/>
        </w:rPr>
        <w:t>Раскрывая качественную сторону труда, важно помнить, что он обладает и количественной определенностью. Это прежде всего увеличение затрат, связанных с накоплением и улучшение свойств рабочей силы, повышение ее общих и профессиональных знаний, совершенствование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вещественных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факторов труда, улучшением его условий и организации. За счет роста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качества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труда можно обеспечить увеличение количества потребительских способностей и полнее удовлетворить потребности людей.</w:t>
      </w:r>
    </w:p>
    <w:p w:rsidR="00B84F65" w:rsidRPr="00BE7D4D" w:rsidRDefault="00B84F65" w:rsidP="00BE7D4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D4D">
        <w:rPr>
          <w:rFonts w:ascii="Times New Roman" w:hAnsi="Times New Roman" w:cs="Times New Roman"/>
          <w:sz w:val="28"/>
          <w:szCs w:val="28"/>
        </w:rPr>
        <w:t>В заключении необходимо отметить, что качество труда в рыночной экономике регулируется через обратные связи, посредством качества выпускаемых товаров, выполняя функцию согласования между потребителями и производителями.</w:t>
      </w:r>
    </w:p>
    <w:p w:rsidR="00B84F65" w:rsidRPr="00BE7D4D" w:rsidRDefault="00B84F65" w:rsidP="00BE7D4D">
      <w:pPr>
        <w:spacing w:line="360" w:lineRule="auto"/>
        <w:ind w:firstLine="709"/>
        <w:jc w:val="both"/>
        <w:rPr>
          <w:sz w:val="28"/>
          <w:szCs w:val="28"/>
        </w:rPr>
      </w:pPr>
    </w:p>
    <w:p w:rsidR="00B84F65" w:rsidRPr="00BE7D4D" w:rsidRDefault="00B84F65" w:rsidP="00BE7D4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E7D4D">
        <w:rPr>
          <w:b/>
          <w:sz w:val="28"/>
          <w:szCs w:val="28"/>
        </w:rPr>
        <w:t>Методы управленческих воздействий на повышение качества труда</w:t>
      </w:r>
      <w:r w:rsidR="00BE7D4D" w:rsidRPr="00BE7D4D">
        <w:rPr>
          <w:b/>
          <w:sz w:val="28"/>
          <w:szCs w:val="28"/>
        </w:rPr>
        <w:t xml:space="preserve"> </w:t>
      </w:r>
      <w:r w:rsidRPr="00BE7D4D">
        <w:rPr>
          <w:b/>
          <w:sz w:val="28"/>
          <w:szCs w:val="28"/>
        </w:rPr>
        <w:t>через оптимизацию его условий</w:t>
      </w:r>
    </w:p>
    <w:p w:rsidR="00B84F65" w:rsidRPr="00BE7D4D" w:rsidRDefault="00B84F65" w:rsidP="00BE7D4D">
      <w:pPr>
        <w:spacing w:line="360" w:lineRule="auto"/>
        <w:ind w:firstLine="709"/>
        <w:jc w:val="both"/>
        <w:rPr>
          <w:sz w:val="28"/>
        </w:rPr>
      </w:pPr>
    </w:p>
    <w:p w:rsidR="00B84F65" w:rsidRPr="00BE7D4D" w:rsidRDefault="00B84F65" w:rsidP="00BE7D4D">
      <w:pPr>
        <w:spacing w:line="360" w:lineRule="auto"/>
        <w:ind w:firstLine="709"/>
        <w:jc w:val="both"/>
        <w:rPr>
          <w:sz w:val="28"/>
          <w:szCs w:val="28"/>
        </w:rPr>
      </w:pPr>
      <w:r w:rsidRPr="00BE7D4D">
        <w:rPr>
          <w:sz w:val="28"/>
          <w:szCs w:val="28"/>
        </w:rPr>
        <w:t>По результатом оценки условий труда работников ПРУП «МЗКТ» установлено, что на организм работников предприятия оказывают значительное воздействие санитарно-гигиенические факторы производственной ср</w:t>
      </w:r>
      <w:r w:rsidR="00BE7D4D">
        <w:rPr>
          <w:sz w:val="28"/>
          <w:szCs w:val="28"/>
        </w:rPr>
        <w:t>еды, в следствие</w:t>
      </w:r>
      <w:r w:rsidRPr="00BE7D4D">
        <w:rPr>
          <w:sz w:val="28"/>
          <w:szCs w:val="28"/>
        </w:rPr>
        <w:t xml:space="preserve"> чего особое внимание необходимо уделять оптимизации влияния адаптивных факторов внешней среды (метеорологическим условиям, шуму, вибрации, освещенности) отрицательное воздействие которых можно в значительной степени уменьшить за счет применения активных средств совершенствования трудовых процессов.</w:t>
      </w:r>
    </w:p>
    <w:p w:rsidR="00B84F65" w:rsidRPr="00BE7D4D" w:rsidRDefault="00B84F65" w:rsidP="00BE7D4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D4D">
        <w:rPr>
          <w:rFonts w:ascii="Times New Roman" w:hAnsi="Times New Roman" w:cs="Times New Roman"/>
          <w:sz w:val="28"/>
          <w:szCs w:val="28"/>
        </w:rPr>
        <w:t>1. Улучшение метеоусловий. Особой группой мер,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направленных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на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предупреждение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перегревания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в производственных условиях, является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рациональный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питьевой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режим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(рабочие горячих цехов обеспечиваются газированной подсоленной водой (от 0,2 до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0,5% хлористого натрия). Питье такой воды уменьшает жажду, потоотделение,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потерю веса, способствует снижению температуры тела, улучшает самочувствие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и работоспособность), гидропроцедуры и рациональный режим труда и отдыха.</w:t>
      </w:r>
    </w:p>
    <w:p w:rsidR="00B84F65" w:rsidRPr="00BE7D4D" w:rsidRDefault="00B84F65" w:rsidP="00BE7D4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D4D">
        <w:rPr>
          <w:rFonts w:ascii="Times New Roman" w:hAnsi="Times New Roman" w:cs="Times New Roman"/>
          <w:sz w:val="28"/>
          <w:szCs w:val="28"/>
        </w:rPr>
        <w:t>Для предупреждения перегревания большое значение имеют регламентированные перерывы (по 3 – 5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мин.), во время которых работники обтираются теплой или холодной водой до пояса и растирают тело полотенцем. Полезно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во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время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этих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регламентируемых перерывов спокойно посидеть в комнате отдыха, где созданы комфортные условия.</w:t>
      </w:r>
    </w:p>
    <w:p w:rsidR="00B84F65" w:rsidRPr="00BE7D4D" w:rsidRDefault="00B84F65" w:rsidP="00BE7D4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D4D">
        <w:rPr>
          <w:rFonts w:ascii="Times New Roman" w:hAnsi="Times New Roman" w:cs="Times New Roman"/>
          <w:sz w:val="28"/>
          <w:szCs w:val="28"/>
        </w:rPr>
        <w:t>Помимо профилактики перегревания, не менее важное значение в условиях производства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имеет профилактика переохлаждения организма работающего. Именно переохлаждение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является одной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из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причин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простудных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заболеваний. Основная причина возникновения простуды – дискомфортные условия производственных помещений и несоответствующая им одежда. Причина простудных заболеваний,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по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мнению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многих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исследователей, не в сильном воздействии холода на организм человека, а в длительном действии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охлаждения на кожную поверхность.</w:t>
      </w:r>
    </w:p>
    <w:p w:rsidR="00B84F65" w:rsidRPr="00BE7D4D" w:rsidRDefault="00B84F65" w:rsidP="00BE7D4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D4D">
        <w:rPr>
          <w:rFonts w:ascii="Times New Roman" w:hAnsi="Times New Roman" w:cs="Times New Roman"/>
          <w:sz w:val="28"/>
          <w:szCs w:val="28"/>
        </w:rPr>
        <w:t>Основными средствами профилактики простудных заболеваний являются улучшение санитарно-гигиенических условий в цехе, на участке и систематическое закаливание организма.</w:t>
      </w:r>
    </w:p>
    <w:p w:rsidR="00B84F65" w:rsidRPr="00BE7D4D" w:rsidRDefault="00B84F65" w:rsidP="00BE7D4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D4D">
        <w:rPr>
          <w:rFonts w:ascii="Times New Roman" w:hAnsi="Times New Roman" w:cs="Times New Roman"/>
          <w:sz w:val="28"/>
          <w:szCs w:val="28"/>
        </w:rPr>
        <w:t>2. Снижение последствий действия шума и вибрации. Одним из важных профилактических средств предупреждения утомления при действии интенсивности шума являются чередование периодов работы и отдыха при действии шума.</w:t>
      </w:r>
    </w:p>
    <w:p w:rsidR="00B84F65" w:rsidRPr="00BE7D4D" w:rsidRDefault="00B84F65" w:rsidP="00BE7D4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D4D">
        <w:rPr>
          <w:rFonts w:ascii="Times New Roman" w:hAnsi="Times New Roman" w:cs="Times New Roman"/>
          <w:sz w:val="28"/>
          <w:szCs w:val="28"/>
        </w:rPr>
        <w:t>Отдых снижает отрицательное воздействие шума на работоспособность лишь в том случае, если продолжительность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и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количество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отдыха соответствует условиям, при которых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происходит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наиболее эффективное восстановление раздражаемых мер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воздействия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шума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нервных центров. Поэтому при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выборе рациональных средств повышения работоспособности для конкретного производства необходимо учитывать влияние отдыха на ограничение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воздействия интенсивного шума на организм человека.</w:t>
      </w:r>
    </w:p>
    <w:p w:rsidR="00B84F65" w:rsidRPr="00BE7D4D" w:rsidRDefault="00B84F65" w:rsidP="00BE7D4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D4D">
        <w:rPr>
          <w:rFonts w:ascii="Times New Roman" w:hAnsi="Times New Roman" w:cs="Times New Roman"/>
          <w:sz w:val="28"/>
          <w:szCs w:val="28"/>
        </w:rPr>
        <w:t>На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работоспособность большое влияние оказывает и такой фактор производственной среды как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вибрации.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При изучении действия вибрации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на организм человека следует в первую очередь учитывать частоту колебаний.</w:t>
      </w:r>
    </w:p>
    <w:p w:rsidR="00B84F65" w:rsidRPr="00BE7D4D" w:rsidRDefault="00B84F65" w:rsidP="00BE7D4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D4D">
        <w:rPr>
          <w:rFonts w:ascii="Times New Roman" w:hAnsi="Times New Roman" w:cs="Times New Roman"/>
          <w:sz w:val="28"/>
          <w:szCs w:val="28"/>
        </w:rPr>
        <w:t>Для ограничения и устранения вредного действия вибрации на производстве необходим: тщательный уход за оборудованием, своевременная замена изнашивающихся движущихся и трущихся частей, применение вибропоглощающих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прокладок, использование различных типов глушителей, устранение контактов фундамента агрегата с фундаментами зданий и, главное, возможность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изменения технологии – замена производственных операций, связанных с шумами и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вибрацией,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бесшумными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производственными процессами, рациональное чередование периодов отдыха и работы при воздействии вибрации.</w:t>
      </w:r>
    </w:p>
    <w:p w:rsidR="00B84F65" w:rsidRPr="00BE7D4D" w:rsidRDefault="00B84F65" w:rsidP="00BE7D4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D4D">
        <w:rPr>
          <w:rFonts w:ascii="Times New Roman" w:hAnsi="Times New Roman" w:cs="Times New Roman"/>
          <w:sz w:val="28"/>
          <w:szCs w:val="28"/>
        </w:rPr>
        <w:t>3. Освещение рабочего места. Для обеспечения наилучших условий оптимальная освещенность должна устанавливаться с учетом световых свойств (коэффициента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отражения) рабочей поверхности,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размеров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обрабатываемой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детали, частоты и длительности периодов отдыха на протяжении рабочего дня, характера трудового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процесса в частности, точности зрительной работы.</w:t>
      </w:r>
    </w:p>
    <w:p w:rsidR="00B84F65" w:rsidRPr="00BE7D4D" w:rsidRDefault="00B84F65" w:rsidP="00BE7D4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D4D">
        <w:rPr>
          <w:rFonts w:ascii="Times New Roman" w:hAnsi="Times New Roman" w:cs="Times New Roman"/>
          <w:sz w:val="28"/>
          <w:szCs w:val="28"/>
        </w:rPr>
        <w:t>4. Применение оздоровительных методы повышения работоспособности. К оздоровительным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средствам повышения работоспособности относится ультрафиолетовое облучение. Физиологическими и клиническими исследованиями установлено, что при ограничении или лишении человека естественного света наступает так называемое световое голодание, в основе которого ультрафиолетовая недостаточность она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выражается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в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возникновении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гипо-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и авитаминоза (недостаток витамина Д), нарушение фосфорно-кальциевого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обмена (появляется кариес зубов, рахит и др.), ослабление защитных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сил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организма, в частности, предрасположенности ко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многим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заболеваниям. Эти изменения ухудшают самочувствие и влекут за собой снижение работоспособности, быструю утомляемость и увеличение сроков восстановления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сил. Для профилактики светового голодания целесообразно использовать стимулирующее действие ультрафиолетовых лучей.</w:t>
      </w:r>
    </w:p>
    <w:p w:rsidR="00B84F65" w:rsidRPr="00BE7D4D" w:rsidRDefault="00B84F65" w:rsidP="00BE7D4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D4D">
        <w:rPr>
          <w:rFonts w:ascii="Times New Roman" w:hAnsi="Times New Roman" w:cs="Times New Roman"/>
          <w:sz w:val="28"/>
          <w:szCs w:val="28"/>
        </w:rPr>
        <w:t>Известно, что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применение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дополнительных доз ультрафиолетовых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лучей благоприятно влияет на организм человека, повышает его работоспособность, улучшает самочувствие и способствует снижению заболеваемости.</w:t>
      </w:r>
    </w:p>
    <w:p w:rsidR="00B84F65" w:rsidRPr="00BE7D4D" w:rsidRDefault="00B84F65" w:rsidP="00BE7D4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D4D">
        <w:rPr>
          <w:rFonts w:ascii="Times New Roman" w:hAnsi="Times New Roman" w:cs="Times New Roman"/>
          <w:sz w:val="28"/>
          <w:szCs w:val="28"/>
        </w:rPr>
        <w:t>Так как условия труда на многих производствах ПРУП «МЗКТ» не удовлетворяют нормативам,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применяются общие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средства нормализации или коррекции ионного режима. Для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нормализации ионного режима воздушной среды необходимо использовать следующие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способы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и средства:</w:t>
      </w:r>
    </w:p>
    <w:p w:rsidR="00B84F65" w:rsidRPr="00BE7D4D" w:rsidRDefault="00B84F65" w:rsidP="00BE7D4D">
      <w:pPr>
        <w:pStyle w:val="HTML"/>
        <w:numPr>
          <w:ilvl w:val="0"/>
          <w:numId w:val="16"/>
        </w:numPr>
        <w:tabs>
          <w:tab w:val="clear" w:pos="916"/>
          <w:tab w:val="clear" w:pos="1800"/>
          <w:tab w:val="clear" w:pos="1832"/>
          <w:tab w:val="num" w:pos="900"/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D4D">
        <w:rPr>
          <w:rFonts w:ascii="Times New Roman" w:hAnsi="Times New Roman" w:cs="Times New Roman"/>
          <w:sz w:val="28"/>
          <w:szCs w:val="28"/>
        </w:rPr>
        <w:t>приточно-вытяжную вентиляцию;</w:t>
      </w:r>
    </w:p>
    <w:p w:rsidR="00B84F65" w:rsidRPr="00BE7D4D" w:rsidRDefault="00B84F65" w:rsidP="00BE7D4D">
      <w:pPr>
        <w:pStyle w:val="HTML"/>
        <w:numPr>
          <w:ilvl w:val="0"/>
          <w:numId w:val="16"/>
        </w:numPr>
        <w:tabs>
          <w:tab w:val="clear" w:pos="916"/>
          <w:tab w:val="clear" w:pos="1800"/>
          <w:tab w:val="clear" w:pos="1832"/>
          <w:tab w:val="num" w:pos="900"/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D4D">
        <w:rPr>
          <w:rFonts w:ascii="Times New Roman" w:hAnsi="Times New Roman" w:cs="Times New Roman"/>
          <w:sz w:val="28"/>
          <w:szCs w:val="28"/>
        </w:rPr>
        <w:t>удаление рабочего места из зоны с неблагоприятным уровнем ионизации;</w:t>
      </w:r>
    </w:p>
    <w:p w:rsidR="00B84F65" w:rsidRPr="00BE7D4D" w:rsidRDefault="00B84F65" w:rsidP="00BE7D4D">
      <w:pPr>
        <w:pStyle w:val="HTML"/>
        <w:numPr>
          <w:ilvl w:val="0"/>
          <w:numId w:val="16"/>
        </w:numPr>
        <w:tabs>
          <w:tab w:val="clear" w:pos="916"/>
          <w:tab w:val="clear" w:pos="1800"/>
          <w:tab w:val="clear" w:pos="1832"/>
          <w:tab w:val="num" w:pos="900"/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D4D">
        <w:rPr>
          <w:rFonts w:ascii="Times New Roman" w:hAnsi="Times New Roman" w:cs="Times New Roman"/>
          <w:sz w:val="28"/>
          <w:szCs w:val="28"/>
        </w:rPr>
        <w:t>групповые и индивидуальные ионизаторы;</w:t>
      </w:r>
    </w:p>
    <w:p w:rsidR="00B84F65" w:rsidRPr="00BE7D4D" w:rsidRDefault="00B84F65" w:rsidP="00BE7D4D">
      <w:pPr>
        <w:pStyle w:val="HTML"/>
        <w:numPr>
          <w:ilvl w:val="0"/>
          <w:numId w:val="16"/>
        </w:numPr>
        <w:tabs>
          <w:tab w:val="clear" w:pos="916"/>
          <w:tab w:val="clear" w:pos="1800"/>
          <w:tab w:val="clear" w:pos="1832"/>
          <w:tab w:val="num" w:pos="900"/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D4D">
        <w:rPr>
          <w:rFonts w:ascii="Times New Roman" w:hAnsi="Times New Roman" w:cs="Times New Roman"/>
          <w:sz w:val="28"/>
          <w:szCs w:val="28"/>
        </w:rPr>
        <w:t>устройства автоматического регулирования ионного режима воздушной среды.</w:t>
      </w:r>
    </w:p>
    <w:p w:rsidR="00B84F65" w:rsidRPr="00BE7D4D" w:rsidRDefault="00B84F65" w:rsidP="00BE7D4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D4D">
        <w:rPr>
          <w:rFonts w:ascii="Times New Roman" w:hAnsi="Times New Roman" w:cs="Times New Roman"/>
          <w:sz w:val="28"/>
          <w:szCs w:val="28"/>
        </w:rPr>
        <w:t>5. Повышение эстетических факторов повышения работоспособности. При выборе цветовой отделки необходимо учитывать и характер работы. При напряженном умственном труде цветовое оформление не должно отвлекать от работы. Поэтому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целесообразно применять светло-желтый и зеленый цвета, которые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стимулируют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умственную деятельность. Там, где не требуется напряженного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внимания,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можно использовать более теплые цвета. При напряженной работе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рекомендуются умственно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возбуждающие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цвета, так как возбуждение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при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воздействии активных цветов быстро проходит и быстро наступает утомление.</w:t>
      </w:r>
    </w:p>
    <w:p w:rsidR="00B84F65" w:rsidRPr="00BE7D4D" w:rsidRDefault="00B84F65" w:rsidP="00BE7D4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D4D">
        <w:rPr>
          <w:rFonts w:ascii="Times New Roman" w:hAnsi="Times New Roman" w:cs="Times New Roman"/>
          <w:sz w:val="28"/>
          <w:szCs w:val="28"/>
        </w:rPr>
        <w:t>Применение функциональной музыки наиболее эффективно в нешумных цехах, на автоматических и поточных линиях нешумных производств. Здесь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музыка снижает отрицательные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последствия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монотонности труда. Не рекомендуется транслировать музыку для работников, занятых умственным трудом.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Ее</w:t>
      </w:r>
      <w:r w:rsidR="00BE7D4D">
        <w:rPr>
          <w:rFonts w:ascii="Times New Roman" w:hAnsi="Times New Roman" w:cs="Times New Roman"/>
          <w:sz w:val="28"/>
          <w:szCs w:val="28"/>
        </w:rPr>
        <w:t xml:space="preserve"> </w:t>
      </w:r>
      <w:r w:rsidRPr="00BE7D4D">
        <w:rPr>
          <w:rFonts w:ascii="Times New Roman" w:hAnsi="Times New Roman" w:cs="Times New Roman"/>
          <w:sz w:val="28"/>
          <w:szCs w:val="28"/>
        </w:rPr>
        <w:t>следует передавать в обеденный перерыв и в перерывах для отдыха.</w:t>
      </w:r>
    </w:p>
    <w:p w:rsidR="00B84F65" w:rsidRPr="00BE7D4D" w:rsidRDefault="00B84F65" w:rsidP="00BE7D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E7D4D">
        <w:rPr>
          <w:sz w:val="28"/>
          <w:szCs w:val="28"/>
        </w:rPr>
        <w:t>Управленческие методы воздействий на повышение качества труда через его оптимизация называются принципы, определя</w:t>
      </w:r>
      <w:r w:rsidRPr="00BE7D4D">
        <w:rPr>
          <w:sz w:val="28"/>
          <w:szCs w:val="28"/>
        </w:rPr>
        <w:softHyphen/>
        <w:t>ющие взаимосвязь и отношения между отдельными стадиями и этапами процесса обеспечения безопасности.</w:t>
      </w:r>
    </w:p>
    <w:p w:rsidR="00B84F65" w:rsidRPr="00BE7D4D" w:rsidRDefault="00B84F65" w:rsidP="00BE7D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E7D4D">
        <w:rPr>
          <w:sz w:val="28"/>
          <w:szCs w:val="28"/>
        </w:rPr>
        <w:t>Принцип плановости означает установление на определенные периоды направлений и количественных показателей деятельности. В соответствии с рассматриваемым принципом должны устанавливаться конкретные количественные задания на различных иерархических уровнях на основе контрольных цифр .</w:t>
      </w:r>
    </w:p>
    <w:p w:rsidR="00B84F65" w:rsidRPr="00BE7D4D" w:rsidRDefault="00B84F65" w:rsidP="00BE7D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E7D4D">
        <w:rPr>
          <w:sz w:val="28"/>
          <w:szCs w:val="28"/>
        </w:rPr>
        <w:t>Планирование в области безопасности должно ориентироваться на достижение конечных результатов, выраженных в показателях, характеризующих непосредственно условия труда. Другие показатели являются производ</w:t>
      </w:r>
      <w:r w:rsidRPr="00BE7D4D">
        <w:rPr>
          <w:sz w:val="28"/>
          <w:szCs w:val="28"/>
        </w:rPr>
        <w:softHyphen/>
        <w:t>ными.</w:t>
      </w:r>
    </w:p>
    <w:p w:rsidR="00B84F65" w:rsidRPr="00BE7D4D" w:rsidRDefault="00B84F65" w:rsidP="00BE7D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E7D4D">
        <w:rPr>
          <w:sz w:val="28"/>
          <w:szCs w:val="28"/>
        </w:rPr>
        <w:t>Принцип стимулирования означает учет количества и качества затраченного труда и полученных результатов при распределении материальных благ и моральном поощрении. Принцип стимулирования реализует такой важный фактор, как личный интерес.</w:t>
      </w:r>
    </w:p>
    <w:p w:rsidR="00B84F65" w:rsidRPr="00BE7D4D" w:rsidRDefault="00B84F65" w:rsidP="00BE7D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E7D4D">
        <w:rPr>
          <w:sz w:val="28"/>
          <w:szCs w:val="28"/>
        </w:rPr>
        <w:t xml:space="preserve">Принцип компенсации (от лат. </w:t>
      </w:r>
      <w:r w:rsidRPr="00BE7D4D">
        <w:rPr>
          <w:sz w:val="28"/>
          <w:szCs w:val="28"/>
          <w:lang w:val="en-US"/>
        </w:rPr>
        <w:t>compensatio</w:t>
      </w:r>
      <w:r w:rsidRPr="00BE7D4D">
        <w:rPr>
          <w:sz w:val="28"/>
          <w:szCs w:val="28"/>
        </w:rPr>
        <w:t xml:space="preserve"> - возмещение) состоит в предоставлении различного рода льгот с целью восстановления нарушенного равновесия психичес</w:t>
      </w:r>
      <w:r w:rsidRPr="00BE7D4D">
        <w:rPr>
          <w:sz w:val="28"/>
          <w:szCs w:val="28"/>
        </w:rPr>
        <w:softHyphen/>
        <w:t>ких и психофизиологических процессов или предупреж</w:t>
      </w:r>
      <w:r w:rsidRPr="00BE7D4D">
        <w:rPr>
          <w:sz w:val="28"/>
          <w:szCs w:val="28"/>
        </w:rPr>
        <w:softHyphen/>
        <w:t>дения нежелательных изменений в состоянии здоровья.</w:t>
      </w:r>
    </w:p>
    <w:p w:rsidR="00B84F65" w:rsidRPr="00BE7D4D" w:rsidRDefault="00B84F65" w:rsidP="00BE7D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E7D4D">
        <w:rPr>
          <w:sz w:val="28"/>
          <w:szCs w:val="28"/>
        </w:rPr>
        <w:t>Компенсации предусматриваются рабочим. Одним из видов компенсации на ПРУП «МЗКТ» является повышение тарифных ставок для работающих на горячих, тяжелых и вредных работах примерно на 13%, а для работающих на особо тяжелых и особо вредных работах - на 30-33% выше, чем для работающих в нормальных условиях.</w:t>
      </w:r>
    </w:p>
    <w:p w:rsidR="00B84F65" w:rsidRPr="00BE7D4D" w:rsidRDefault="00B84F65" w:rsidP="00BE7D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E7D4D">
        <w:rPr>
          <w:sz w:val="28"/>
          <w:szCs w:val="28"/>
        </w:rPr>
        <w:t>Работающим в особо вредных условиях выдается бесплатно лечебно-профилактическое питание для укреп</w:t>
      </w:r>
      <w:r w:rsidRPr="00BE7D4D">
        <w:rPr>
          <w:sz w:val="28"/>
          <w:szCs w:val="28"/>
        </w:rPr>
        <w:softHyphen/>
        <w:t xml:space="preserve">ления здоровья и предупреждения профессиональных заболеваний. </w:t>
      </w:r>
    </w:p>
    <w:p w:rsidR="00B84F65" w:rsidRPr="00BE7D4D" w:rsidRDefault="00B84F65" w:rsidP="00BE7D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E7D4D">
        <w:rPr>
          <w:sz w:val="28"/>
          <w:szCs w:val="28"/>
        </w:rPr>
        <w:t>На работах, связанных с загрязнением тела, выделяется бесплатно по установленным нормам мыло. Для защиты кожного покрова рук и лица в необходимых случаях выдаются различные мази (пасты), синтетические поверхностно-активные моющие вещества, хорошо смывающие грязь, но не раздражающие кожу. Обеспечение безопасности связано с применением средств индивидуальной защиты (СИЗ).</w:t>
      </w:r>
    </w:p>
    <w:p w:rsidR="00B84F65" w:rsidRPr="00BE7D4D" w:rsidRDefault="00B84F65" w:rsidP="00BE7D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E7D4D">
        <w:rPr>
          <w:sz w:val="28"/>
          <w:szCs w:val="28"/>
        </w:rPr>
        <w:t>Принцип эффективности состоит в сопоставлении фактических результатов с плановыми и оценке достигнутых показателей по критериям затрат и выгод.</w:t>
      </w:r>
    </w:p>
    <w:p w:rsidR="00B84F65" w:rsidRPr="00BE7D4D" w:rsidRDefault="00B84F65" w:rsidP="00BE7D4D">
      <w:pPr>
        <w:spacing w:line="360" w:lineRule="auto"/>
        <w:ind w:firstLine="709"/>
        <w:jc w:val="both"/>
        <w:rPr>
          <w:sz w:val="28"/>
          <w:szCs w:val="28"/>
        </w:rPr>
      </w:pPr>
      <w:r w:rsidRPr="00BE7D4D">
        <w:rPr>
          <w:sz w:val="28"/>
          <w:szCs w:val="28"/>
        </w:rPr>
        <w:t>Принцип защиты временем предполагает сокращение до безопасных значений длительности нахождения людей в условиях воздействия опасности.</w:t>
      </w:r>
    </w:p>
    <w:p w:rsidR="00B84F65" w:rsidRPr="00BE7D4D" w:rsidRDefault="00B84F65" w:rsidP="00BE7D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E7D4D">
        <w:rPr>
          <w:sz w:val="28"/>
          <w:szCs w:val="28"/>
        </w:rPr>
        <w:t>Этот принцип имеет значение при защите от ионизирующих излучений, от шума, при установлении продолжительных отпусков и в других случаях. Рассмотрим.</w:t>
      </w:r>
    </w:p>
    <w:p w:rsidR="00DD664B" w:rsidRPr="00BE7D4D" w:rsidRDefault="00DD664B" w:rsidP="00BE7D4D">
      <w:pPr>
        <w:pStyle w:val="31"/>
        <w:spacing w:after="0" w:line="360" w:lineRule="auto"/>
        <w:ind w:left="0" w:firstLine="709"/>
        <w:jc w:val="center"/>
        <w:rPr>
          <w:b/>
          <w:sz w:val="28"/>
          <w:szCs w:val="28"/>
        </w:rPr>
      </w:pPr>
      <w:r w:rsidRPr="00BE7D4D">
        <w:rPr>
          <w:sz w:val="28"/>
          <w:szCs w:val="28"/>
        </w:rPr>
        <w:br w:type="page"/>
      </w:r>
      <w:r w:rsidRPr="00BE7D4D">
        <w:rPr>
          <w:b/>
          <w:sz w:val="28"/>
          <w:szCs w:val="28"/>
        </w:rPr>
        <w:t>ЛИТЕРАТУРА</w:t>
      </w:r>
    </w:p>
    <w:p w:rsidR="00BE7D4D" w:rsidRPr="00BE7D4D" w:rsidRDefault="00BE7D4D" w:rsidP="00BE7D4D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DD664B" w:rsidRPr="00BE7D4D" w:rsidRDefault="00D9782A" w:rsidP="00BE7D4D">
      <w:pPr>
        <w:pStyle w:val="31"/>
        <w:numPr>
          <w:ilvl w:val="0"/>
          <w:numId w:val="2"/>
        </w:numPr>
        <w:tabs>
          <w:tab w:val="clear" w:pos="1211"/>
          <w:tab w:val="num" w:pos="851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BE7D4D">
        <w:rPr>
          <w:sz w:val="28"/>
          <w:szCs w:val="28"/>
        </w:rPr>
        <w:t xml:space="preserve">Отчет о результатах деятельности предприятия </w:t>
      </w:r>
      <w:r w:rsidR="00D96497" w:rsidRPr="00BE7D4D">
        <w:rPr>
          <w:sz w:val="28"/>
          <w:szCs w:val="28"/>
        </w:rPr>
        <w:t xml:space="preserve">ПРУП </w:t>
      </w:r>
      <w:r w:rsidRPr="00BE7D4D">
        <w:rPr>
          <w:sz w:val="28"/>
          <w:szCs w:val="28"/>
        </w:rPr>
        <w:t>«</w:t>
      </w:r>
      <w:r w:rsidR="00D96497" w:rsidRPr="00BE7D4D">
        <w:rPr>
          <w:sz w:val="28"/>
          <w:szCs w:val="28"/>
        </w:rPr>
        <w:t>МЗКТ</w:t>
      </w:r>
      <w:r w:rsidRPr="00BE7D4D">
        <w:rPr>
          <w:sz w:val="28"/>
          <w:szCs w:val="28"/>
        </w:rPr>
        <w:t>» 2006-2008</w:t>
      </w:r>
    </w:p>
    <w:p w:rsidR="00D9782A" w:rsidRPr="00BE7D4D" w:rsidRDefault="00D9782A" w:rsidP="00BE7D4D">
      <w:pPr>
        <w:numPr>
          <w:ilvl w:val="0"/>
          <w:numId w:val="2"/>
        </w:numPr>
        <w:tabs>
          <w:tab w:val="clear" w:pos="1211"/>
          <w:tab w:val="num" w:pos="851"/>
          <w:tab w:val="left" w:pos="1260"/>
          <w:tab w:val="num" w:pos="208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E7D4D">
        <w:rPr>
          <w:sz w:val="28"/>
          <w:szCs w:val="28"/>
        </w:rPr>
        <w:t xml:space="preserve">Савицкая, Г. В. Анализ хозяйственной деятельности предприятия: Учебник / Г. В. Савицкая. - Минск : ООО «Новое знание», 2001. </w:t>
      </w:r>
    </w:p>
    <w:p w:rsidR="004967EB" w:rsidRPr="00BE7D4D" w:rsidRDefault="00B84F65" w:rsidP="00BE7D4D">
      <w:pPr>
        <w:numPr>
          <w:ilvl w:val="0"/>
          <w:numId w:val="2"/>
        </w:numPr>
        <w:tabs>
          <w:tab w:val="clear" w:pos="1211"/>
          <w:tab w:val="num" w:pos="851"/>
          <w:tab w:val="left" w:pos="1260"/>
          <w:tab w:val="num" w:pos="2085"/>
        </w:tabs>
        <w:spacing w:line="360" w:lineRule="auto"/>
        <w:ind w:left="0" w:firstLine="0"/>
        <w:jc w:val="both"/>
        <w:rPr>
          <w:sz w:val="28"/>
        </w:rPr>
      </w:pPr>
      <w:r w:rsidRPr="00BE7D4D">
        <w:rPr>
          <w:sz w:val="28"/>
          <w:szCs w:val="28"/>
        </w:rPr>
        <w:t>Управление качеством продукции предприятия, Мн: ООО «Аскет», 2003г.</w:t>
      </w:r>
      <w:bookmarkStart w:id="0" w:name="_GoBack"/>
      <w:bookmarkEnd w:id="0"/>
    </w:p>
    <w:sectPr w:rsidR="004967EB" w:rsidRPr="00BE7D4D" w:rsidSect="00BE7D4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C6526"/>
    <w:multiLevelType w:val="hybridMultilevel"/>
    <w:tmpl w:val="68A01E0C"/>
    <w:lvl w:ilvl="0" w:tplc="687A8E2C">
      <w:start w:val="1"/>
      <w:numFmt w:val="bullet"/>
      <w:lvlText w:val=""/>
      <w:lvlJc w:val="left"/>
      <w:pPr>
        <w:tabs>
          <w:tab w:val="num" w:pos="1183"/>
        </w:tabs>
        <w:ind w:left="927" w:hanging="27"/>
      </w:pPr>
      <w:rPr>
        <w:rFonts w:ascii="Symbol" w:hAnsi="Symbol" w:hint="default"/>
      </w:rPr>
    </w:lvl>
    <w:lvl w:ilvl="1" w:tplc="36E2C8AA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5C03D39"/>
    <w:multiLevelType w:val="hybridMultilevel"/>
    <w:tmpl w:val="57B88A7C"/>
    <w:lvl w:ilvl="0" w:tplc="8B305C9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082A6A9F"/>
    <w:multiLevelType w:val="hybridMultilevel"/>
    <w:tmpl w:val="40F086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87A8E2C">
      <w:start w:val="1"/>
      <w:numFmt w:val="bullet"/>
      <w:lvlText w:val=""/>
      <w:lvlJc w:val="left"/>
      <w:pPr>
        <w:tabs>
          <w:tab w:val="num" w:pos="1903"/>
        </w:tabs>
        <w:ind w:left="1647" w:hanging="2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5905AF5"/>
    <w:multiLevelType w:val="hybridMultilevel"/>
    <w:tmpl w:val="75AE2084"/>
    <w:lvl w:ilvl="0" w:tplc="687A8E2C">
      <w:start w:val="1"/>
      <w:numFmt w:val="bullet"/>
      <w:lvlText w:val=""/>
      <w:lvlJc w:val="left"/>
      <w:pPr>
        <w:tabs>
          <w:tab w:val="num" w:pos="1183"/>
        </w:tabs>
        <w:ind w:left="927" w:hanging="27"/>
      </w:pPr>
      <w:rPr>
        <w:rFonts w:ascii="Symbol" w:hAnsi="Symbol" w:hint="default"/>
      </w:rPr>
    </w:lvl>
    <w:lvl w:ilvl="1" w:tplc="36E2C8AA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7000BF9"/>
    <w:multiLevelType w:val="hybridMultilevel"/>
    <w:tmpl w:val="1DFCB73E"/>
    <w:lvl w:ilvl="0" w:tplc="687A8E2C">
      <w:start w:val="1"/>
      <w:numFmt w:val="bullet"/>
      <w:lvlText w:val=""/>
      <w:lvlJc w:val="left"/>
      <w:pPr>
        <w:tabs>
          <w:tab w:val="num" w:pos="1723"/>
        </w:tabs>
        <w:ind w:left="1467" w:hanging="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D66E9D"/>
    <w:multiLevelType w:val="hybridMultilevel"/>
    <w:tmpl w:val="1D244CC0"/>
    <w:lvl w:ilvl="0" w:tplc="1DE4089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4836419"/>
    <w:multiLevelType w:val="hybridMultilevel"/>
    <w:tmpl w:val="DB529AA8"/>
    <w:lvl w:ilvl="0" w:tplc="1DE4089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77A3734"/>
    <w:multiLevelType w:val="hybridMultilevel"/>
    <w:tmpl w:val="EE525866"/>
    <w:lvl w:ilvl="0" w:tplc="687A8E2C">
      <w:start w:val="1"/>
      <w:numFmt w:val="bullet"/>
      <w:lvlText w:val=""/>
      <w:lvlJc w:val="left"/>
      <w:pPr>
        <w:tabs>
          <w:tab w:val="num" w:pos="1183"/>
        </w:tabs>
        <w:ind w:left="927" w:hanging="27"/>
      </w:pPr>
      <w:rPr>
        <w:rFonts w:ascii="Symbol" w:hAnsi="Symbol" w:hint="default"/>
      </w:rPr>
    </w:lvl>
    <w:lvl w:ilvl="1" w:tplc="36E2C8AA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85152A0"/>
    <w:multiLevelType w:val="hybridMultilevel"/>
    <w:tmpl w:val="2CB6BE02"/>
    <w:lvl w:ilvl="0" w:tplc="687A8E2C">
      <w:start w:val="1"/>
      <w:numFmt w:val="bullet"/>
      <w:lvlText w:val=""/>
      <w:lvlJc w:val="left"/>
      <w:pPr>
        <w:tabs>
          <w:tab w:val="num" w:pos="1183"/>
        </w:tabs>
        <w:ind w:left="927" w:hanging="27"/>
      </w:pPr>
      <w:rPr>
        <w:rFonts w:ascii="Symbol" w:hAnsi="Symbol" w:hint="default"/>
      </w:rPr>
    </w:lvl>
    <w:lvl w:ilvl="1" w:tplc="36E2C8AA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4724976"/>
    <w:multiLevelType w:val="hybridMultilevel"/>
    <w:tmpl w:val="D82A5720"/>
    <w:lvl w:ilvl="0" w:tplc="687A8E2C">
      <w:start w:val="1"/>
      <w:numFmt w:val="bullet"/>
      <w:lvlText w:val=""/>
      <w:lvlJc w:val="left"/>
      <w:pPr>
        <w:tabs>
          <w:tab w:val="num" w:pos="1183"/>
        </w:tabs>
        <w:ind w:left="927" w:hanging="27"/>
      </w:pPr>
      <w:rPr>
        <w:rFonts w:ascii="Symbol" w:hAnsi="Symbol" w:hint="default"/>
      </w:rPr>
    </w:lvl>
    <w:lvl w:ilvl="1" w:tplc="36E2C8AA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7987EEF"/>
    <w:multiLevelType w:val="hybridMultilevel"/>
    <w:tmpl w:val="C9BCDF86"/>
    <w:lvl w:ilvl="0" w:tplc="1DE4089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397035FB"/>
    <w:multiLevelType w:val="hybridMultilevel"/>
    <w:tmpl w:val="53AA2D32"/>
    <w:lvl w:ilvl="0" w:tplc="36E2C8A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687A8E2C">
      <w:start w:val="1"/>
      <w:numFmt w:val="bullet"/>
      <w:lvlText w:val=""/>
      <w:lvlJc w:val="left"/>
      <w:pPr>
        <w:tabs>
          <w:tab w:val="num" w:pos="1903"/>
        </w:tabs>
        <w:ind w:left="1647" w:hanging="27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F34448"/>
    <w:multiLevelType w:val="hybridMultilevel"/>
    <w:tmpl w:val="5DE0D37A"/>
    <w:lvl w:ilvl="0" w:tplc="36E2C8A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687A8E2C">
      <w:start w:val="1"/>
      <w:numFmt w:val="bullet"/>
      <w:lvlText w:val=""/>
      <w:lvlJc w:val="left"/>
      <w:pPr>
        <w:tabs>
          <w:tab w:val="num" w:pos="1903"/>
        </w:tabs>
        <w:ind w:left="1647" w:hanging="27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C73569"/>
    <w:multiLevelType w:val="hybridMultilevel"/>
    <w:tmpl w:val="9710DF0E"/>
    <w:lvl w:ilvl="0" w:tplc="687A8E2C">
      <w:start w:val="1"/>
      <w:numFmt w:val="bullet"/>
      <w:lvlText w:val=""/>
      <w:lvlJc w:val="left"/>
      <w:pPr>
        <w:tabs>
          <w:tab w:val="num" w:pos="1183"/>
        </w:tabs>
        <w:ind w:left="927" w:hanging="27"/>
      </w:pPr>
      <w:rPr>
        <w:rFonts w:ascii="Symbol" w:hAnsi="Symbol" w:hint="default"/>
      </w:rPr>
    </w:lvl>
    <w:lvl w:ilvl="1" w:tplc="36E2C8AA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D416B21"/>
    <w:multiLevelType w:val="hybridMultilevel"/>
    <w:tmpl w:val="4000CD4A"/>
    <w:lvl w:ilvl="0" w:tplc="86E81172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55C23BC8"/>
    <w:multiLevelType w:val="hybridMultilevel"/>
    <w:tmpl w:val="55981A0A"/>
    <w:lvl w:ilvl="0" w:tplc="1DE4089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581B4FCB"/>
    <w:multiLevelType w:val="hybridMultilevel"/>
    <w:tmpl w:val="D1368E38"/>
    <w:lvl w:ilvl="0" w:tplc="86E81172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5E164835"/>
    <w:multiLevelType w:val="hybridMultilevel"/>
    <w:tmpl w:val="D3E0B380"/>
    <w:lvl w:ilvl="0" w:tplc="86E8117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684E2C"/>
    <w:multiLevelType w:val="hybridMultilevel"/>
    <w:tmpl w:val="7FC6350E"/>
    <w:lvl w:ilvl="0" w:tplc="1DE408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B02BEF"/>
    <w:multiLevelType w:val="hybridMultilevel"/>
    <w:tmpl w:val="4B7655D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>
    <w:nsid w:val="67C41A81"/>
    <w:multiLevelType w:val="hybridMultilevel"/>
    <w:tmpl w:val="12FA7562"/>
    <w:lvl w:ilvl="0" w:tplc="36E2C8A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687A8E2C">
      <w:start w:val="1"/>
      <w:numFmt w:val="bullet"/>
      <w:lvlText w:val=""/>
      <w:lvlJc w:val="left"/>
      <w:pPr>
        <w:tabs>
          <w:tab w:val="num" w:pos="1903"/>
        </w:tabs>
        <w:ind w:left="1647" w:hanging="27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B442DA"/>
    <w:multiLevelType w:val="hybridMultilevel"/>
    <w:tmpl w:val="F09E7360"/>
    <w:lvl w:ilvl="0" w:tplc="1DE4089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>
    <w:nsid w:val="6C1F31CA"/>
    <w:multiLevelType w:val="hybridMultilevel"/>
    <w:tmpl w:val="8066426E"/>
    <w:lvl w:ilvl="0" w:tplc="FE6630B8">
      <w:start w:val="1"/>
      <w:numFmt w:val="decimal"/>
      <w:lvlText w:val="%1."/>
      <w:lvlJc w:val="left"/>
      <w:pPr>
        <w:tabs>
          <w:tab w:val="num" w:pos="2036"/>
        </w:tabs>
        <w:ind w:left="2036" w:hanging="118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3">
    <w:nsid w:val="71ED69AB"/>
    <w:multiLevelType w:val="hybridMultilevel"/>
    <w:tmpl w:val="3D8ED46C"/>
    <w:lvl w:ilvl="0" w:tplc="86E8117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753713C8"/>
    <w:multiLevelType w:val="multilevel"/>
    <w:tmpl w:val="3322125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471"/>
        </w:tabs>
        <w:ind w:left="24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322"/>
        </w:tabs>
        <w:ind w:left="33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533"/>
        </w:tabs>
        <w:ind w:left="453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384"/>
        </w:tabs>
        <w:ind w:left="53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595"/>
        </w:tabs>
        <w:ind w:left="659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806"/>
        </w:tabs>
        <w:ind w:left="78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657"/>
        </w:tabs>
        <w:ind w:left="865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868"/>
        </w:tabs>
        <w:ind w:left="9868" w:hanging="2160"/>
      </w:pPr>
      <w:rPr>
        <w:rFonts w:cs="Times New Roman" w:hint="default"/>
      </w:rPr>
    </w:lvl>
  </w:abstractNum>
  <w:abstractNum w:abstractNumId="25">
    <w:nsid w:val="7679622E"/>
    <w:multiLevelType w:val="hybridMultilevel"/>
    <w:tmpl w:val="8AB48C5A"/>
    <w:lvl w:ilvl="0" w:tplc="86E8117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77474141"/>
    <w:multiLevelType w:val="hybridMultilevel"/>
    <w:tmpl w:val="2C10B3AA"/>
    <w:lvl w:ilvl="0" w:tplc="86E8117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8"/>
  </w:num>
  <w:num w:numId="6">
    <w:abstractNumId w:val="15"/>
  </w:num>
  <w:num w:numId="7">
    <w:abstractNumId w:val="5"/>
  </w:num>
  <w:num w:numId="8">
    <w:abstractNumId w:val="10"/>
  </w:num>
  <w:num w:numId="9">
    <w:abstractNumId w:val="21"/>
  </w:num>
  <w:num w:numId="10">
    <w:abstractNumId w:val="19"/>
  </w:num>
  <w:num w:numId="11">
    <w:abstractNumId w:val="17"/>
  </w:num>
  <w:num w:numId="12">
    <w:abstractNumId w:val="16"/>
  </w:num>
  <w:num w:numId="13">
    <w:abstractNumId w:val="14"/>
  </w:num>
  <w:num w:numId="14">
    <w:abstractNumId w:val="25"/>
  </w:num>
  <w:num w:numId="15">
    <w:abstractNumId w:val="26"/>
  </w:num>
  <w:num w:numId="16">
    <w:abstractNumId w:val="23"/>
  </w:num>
  <w:num w:numId="17">
    <w:abstractNumId w:val="13"/>
  </w:num>
  <w:num w:numId="18">
    <w:abstractNumId w:val="9"/>
  </w:num>
  <w:num w:numId="19">
    <w:abstractNumId w:val="8"/>
  </w:num>
  <w:num w:numId="20">
    <w:abstractNumId w:val="0"/>
  </w:num>
  <w:num w:numId="21">
    <w:abstractNumId w:val="7"/>
  </w:num>
  <w:num w:numId="22">
    <w:abstractNumId w:val="3"/>
  </w:num>
  <w:num w:numId="23">
    <w:abstractNumId w:val="2"/>
  </w:num>
  <w:num w:numId="24">
    <w:abstractNumId w:val="4"/>
  </w:num>
  <w:num w:numId="25">
    <w:abstractNumId w:val="20"/>
  </w:num>
  <w:num w:numId="26">
    <w:abstractNumId w:val="11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664B"/>
    <w:rsid w:val="00020708"/>
    <w:rsid w:val="000465DB"/>
    <w:rsid w:val="002D714D"/>
    <w:rsid w:val="004967EB"/>
    <w:rsid w:val="005B4592"/>
    <w:rsid w:val="006E3FC5"/>
    <w:rsid w:val="00725100"/>
    <w:rsid w:val="007B7732"/>
    <w:rsid w:val="00B84F65"/>
    <w:rsid w:val="00BD0690"/>
    <w:rsid w:val="00BE7D4D"/>
    <w:rsid w:val="00D96497"/>
    <w:rsid w:val="00D9782A"/>
    <w:rsid w:val="00DD664B"/>
    <w:rsid w:val="00E24D4F"/>
    <w:rsid w:val="00E7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25100F3-FF2D-4363-A9F3-EC4AD1C8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64B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DD664B"/>
    <w:pPr>
      <w:keepNext/>
      <w:ind w:left="360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qFormat/>
    <w:rsid w:val="00DD66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DD664B"/>
    <w:pPr>
      <w:keepNext/>
      <w:widowControl w:val="0"/>
      <w:jc w:val="center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2">
    <w:name w:val="Основной текст с отступом 2.Знак"/>
    <w:basedOn w:val="a"/>
    <w:rsid w:val="00DD664B"/>
    <w:pPr>
      <w:ind w:firstLine="573"/>
    </w:pPr>
    <w:rPr>
      <w:szCs w:val="20"/>
    </w:rPr>
  </w:style>
  <w:style w:type="paragraph" w:styleId="a3">
    <w:name w:val="Body Text Indent"/>
    <w:basedOn w:val="a"/>
    <w:link w:val="a4"/>
    <w:uiPriority w:val="99"/>
    <w:rsid w:val="00DD664B"/>
    <w:pPr>
      <w:ind w:left="-360"/>
    </w:p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20">
    <w:name w:val="Body Text Indent 2"/>
    <w:basedOn w:val="a"/>
    <w:link w:val="21"/>
    <w:uiPriority w:val="99"/>
    <w:rsid w:val="00DD664B"/>
    <w:pPr>
      <w:spacing w:after="120" w:line="480" w:lineRule="auto"/>
      <w:ind w:left="283"/>
    </w:pPr>
    <w:rPr>
      <w:sz w:val="28"/>
      <w:szCs w:val="28"/>
    </w:rPr>
  </w:style>
  <w:style w:type="character" w:customStyle="1" w:styleId="21">
    <w:name w:val="Основной текст с отступом 2 Знак"/>
    <w:link w:val="20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DD664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5">
    <w:name w:val="Body Text"/>
    <w:basedOn w:val="a"/>
    <w:link w:val="a6"/>
    <w:uiPriority w:val="99"/>
    <w:rsid w:val="00DD664B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styleId="a7">
    <w:name w:val="header"/>
    <w:basedOn w:val="a"/>
    <w:link w:val="a8"/>
    <w:uiPriority w:val="99"/>
    <w:rsid w:val="00D964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D96497"/>
    <w:rPr>
      <w:rFonts w:cs="Times New Roman"/>
    </w:rPr>
  </w:style>
  <w:style w:type="paragraph" w:customStyle="1" w:styleId="BodyText21">
    <w:name w:val="Body Text 21"/>
    <w:basedOn w:val="a"/>
    <w:rsid w:val="00D96497"/>
    <w:pPr>
      <w:jc w:val="both"/>
    </w:pPr>
    <w:rPr>
      <w:sz w:val="28"/>
      <w:szCs w:val="20"/>
    </w:rPr>
  </w:style>
  <w:style w:type="paragraph" w:styleId="HTML">
    <w:name w:val="HTML Preformatted"/>
    <w:basedOn w:val="a"/>
    <w:link w:val="HTML0"/>
    <w:uiPriority w:val="99"/>
    <w:rsid w:val="00D964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aa">
    <w:name w:val="footer"/>
    <w:basedOn w:val="a"/>
    <w:link w:val="ab"/>
    <w:uiPriority w:val="99"/>
    <w:rsid w:val="00D964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4"/>
      <w:szCs w:val="24"/>
    </w:rPr>
  </w:style>
  <w:style w:type="table" w:styleId="ac">
    <w:name w:val="Table Grid"/>
    <w:basedOn w:val="a1"/>
    <w:uiPriority w:val="59"/>
    <w:rsid w:val="002D71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2180</Words>
  <Characters>12431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14582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2014-03-01T10:27:00Z</dcterms:created>
  <dcterms:modified xsi:type="dcterms:W3CDTF">2014-03-01T10:27:00Z</dcterms:modified>
</cp:coreProperties>
</file>