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9A" w:rsidRDefault="0016599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Экономические обоснования проектных решений</w:t>
      </w:r>
    </w:p>
    <w:p w:rsidR="0016599A" w:rsidRDefault="0016599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Курсовая работа</w:t>
      </w:r>
    </w:p>
    <w:p w:rsidR="0016599A" w:rsidRDefault="0016599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Выполнил: Смирнов А.</w:t>
      </w:r>
    </w:p>
    <w:p w:rsidR="0016599A" w:rsidRDefault="0016599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СПбГАСУ, кафедра экономики</w:t>
      </w:r>
    </w:p>
    <w:p w:rsidR="0016599A" w:rsidRDefault="0016599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1997</w:t>
      </w:r>
    </w:p>
    <w:p w:rsidR="0016599A" w:rsidRDefault="0016599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 Проект торцовой 12-квартирной 3-этажной блок-секции.</w:t>
      </w:r>
    </w:p>
    <w:p w:rsidR="0016599A" w:rsidRDefault="0016599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Расчётный анализ объёмно-планировочных и технико-экономических решений.</w:t>
      </w:r>
    </w:p>
    <w:p w:rsidR="0016599A" w:rsidRDefault="0016599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1.1. Объёмно-планировочные показатели здания.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85"/>
        <w:gridCol w:w="2126"/>
        <w:gridCol w:w="2904"/>
      </w:tblGrid>
      <w:tr w:rsidR="0016599A" w:rsidRPr="0016599A">
        <w:tc>
          <w:tcPr>
            <w:tcW w:w="496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NN</w:t>
            </w:r>
          </w:p>
        </w:tc>
        <w:tc>
          <w:tcPr>
            <w:tcW w:w="368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Наименование площадей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290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Значение показателей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6599A" w:rsidRPr="0016599A">
        <w:tc>
          <w:tcPr>
            <w:tcW w:w="49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Площадь застройки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2904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286.27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Строительный объём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м3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3097.44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Общая площадь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669.39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Средняя пл-дь на 1 кв-ру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55.78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Жилая площадь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473.25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Жилая площадь на 1 кв-ру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39.44</w:t>
            </w:r>
          </w:p>
        </w:tc>
      </w:tr>
    </w:tbl>
    <w:p w:rsidR="0016599A" w:rsidRDefault="0016599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1.2. Строительные конструкции.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Конструктивная схема с поперечными и продольными несущими стенами.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Фундаменты - ленточные монолитные, класс бетона В15.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Стены наружные - трёхслойные панели на гибких связях толщиной 80 мм межквартирные, 120 мм - межкомнатные.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Перегородки - гипсобетонные блоки толщиной 80 мм по ГОСТ 6428-83.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Перекрытия - сплошные плиты из тяжёлого бетона толщиной 160 мм.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Санузлы - россыпью.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Вентблоки - сборные железобетонные самонесущие панели толщиной 300 мм.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Лестницы - сборные железобетонные площадки, облицованные керамической плиткой, железобетонные марши с гладкой поверхностью.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Балконы и лоджии - сборные железобетонные плиты с глянцевой поверхностью.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Ограждения - металлические.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Крыша - скатная по деревянным стропильным балкам.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Кровля - асбоцементные листы по деревянной обрешётке.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Двери наружные - по серии 1.136.5-19.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Двери внутренние - щитовые по серии 1.136.5-16.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Окна и балконные двери с раздельными переплётами по ГОСТу 11214-86.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Встроенное оборудование - шкафы и антресоли по серии 1.172.5-6.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Полы - линолеум в комнатах, передних и кухнях, в уборных и ванных -керамическая плитка.</w:t>
      </w:r>
    </w:p>
    <w:p w:rsidR="0016599A" w:rsidRDefault="0016599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1.3. Инженерное оборудование.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Водопровод - хозяйственно-питьевой, расчётный напор у основания стояков - 23 м.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Канализация - хозяйственно-бытовая в городскую сеть, водосток внутренний с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открытым выпуском в сторону оси “Ас”.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Отопление - водяное центральное, система однотрубная с радиаторами типа “МС-140” для расчётных температур -20, -25, -30, -35, -40 С.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Температура теплоносителя 95-70 С.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Вентиляция - естественная.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Горячее водоснабжение - от внешней сети, расчётный напор у основания стояка 25 м.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Газоснабжение - от внешней сети к кухонным плитам.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Электроснабжение - от внешней сети, напряжение 380/220 В.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Освещение - лампами накаливания.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Устройства связи - радиотрансляционная сеть, телефонные вводы, коллективные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антенны.</w:t>
      </w:r>
    </w:p>
    <w:p w:rsidR="0016599A" w:rsidRDefault="0016599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1.4. ТЭП для оценки строительно-конструктивного решения здания.</w:t>
      </w:r>
    </w:p>
    <w:tbl>
      <w:tblPr>
        <w:tblW w:w="0" w:type="auto"/>
        <w:tblInd w:w="-93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94"/>
        <w:gridCol w:w="2478"/>
        <w:gridCol w:w="1843"/>
      </w:tblGrid>
      <w:tr w:rsidR="0016599A" w:rsidRPr="0016599A">
        <w:tc>
          <w:tcPr>
            <w:tcW w:w="496" w:type="dxa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NN</w:t>
            </w:r>
          </w:p>
        </w:tc>
        <w:tc>
          <w:tcPr>
            <w:tcW w:w="4394" w:type="dxa"/>
            <w:tcBorders>
              <w:top w:val="double" w:sz="6" w:space="0" w:color="auto"/>
              <w:bottom w:val="nil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Расход основных материалов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double" w:sz="6" w:space="0" w:color="auto"/>
              <w:bottom w:val="nil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843" w:type="dxa"/>
            <w:tcBorders>
              <w:top w:val="double" w:sz="6" w:space="0" w:color="auto"/>
              <w:bottom w:val="nil"/>
              <w:righ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Кол-во</w:t>
            </w:r>
          </w:p>
        </w:tc>
      </w:tr>
      <w:tr w:rsidR="0016599A" w:rsidRPr="0016599A">
        <w:tc>
          <w:tcPr>
            <w:tcW w:w="496" w:type="dxa"/>
            <w:tcBorders>
              <w:top w:val="double" w:sz="6" w:space="0" w:color="auto"/>
              <w:lef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Цемент</w:t>
            </w:r>
          </w:p>
        </w:tc>
        <w:tc>
          <w:tcPr>
            <w:tcW w:w="2478" w:type="dxa"/>
            <w:tcBorders>
              <w:top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843" w:type="dxa"/>
            <w:tcBorders>
              <w:top w:val="double" w:sz="6" w:space="0" w:color="auto"/>
              <w:righ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157.17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6599A" w:rsidRPr="0016599A">
        <w:tc>
          <w:tcPr>
            <w:tcW w:w="496" w:type="dxa"/>
            <w:tcBorders>
              <w:lef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Сталь</w:t>
            </w:r>
          </w:p>
        </w:tc>
        <w:tc>
          <w:tcPr>
            <w:tcW w:w="247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843" w:type="dxa"/>
            <w:tcBorders>
              <w:righ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15.54</w:t>
            </w:r>
          </w:p>
        </w:tc>
      </w:tr>
      <w:tr w:rsidR="0016599A" w:rsidRPr="0016599A">
        <w:tc>
          <w:tcPr>
            <w:tcW w:w="496" w:type="dxa"/>
            <w:tcBorders>
              <w:lef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Бетон и железобетон</w:t>
            </w:r>
          </w:p>
        </w:tc>
        <w:tc>
          <w:tcPr>
            <w:tcW w:w="247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м3</w:t>
            </w:r>
          </w:p>
        </w:tc>
        <w:tc>
          <w:tcPr>
            <w:tcW w:w="1843" w:type="dxa"/>
            <w:tcBorders>
              <w:righ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478.52</w:t>
            </w:r>
          </w:p>
        </w:tc>
      </w:tr>
      <w:tr w:rsidR="0016599A" w:rsidRPr="0016599A">
        <w:tc>
          <w:tcPr>
            <w:tcW w:w="496" w:type="dxa"/>
            <w:tcBorders>
              <w:lef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Лесоматериалы</w:t>
            </w:r>
          </w:p>
        </w:tc>
        <w:tc>
          <w:tcPr>
            <w:tcW w:w="247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м3</w:t>
            </w:r>
          </w:p>
        </w:tc>
        <w:tc>
          <w:tcPr>
            <w:tcW w:w="1843" w:type="dxa"/>
            <w:tcBorders>
              <w:righ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51.03</w:t>
            </w:r>
          </w:p>
        </w:tc>
      </w:tr>
      <w:tr w:rsidR="0016599A" w:rsidRPr="0016599A">
        <w:tc>
          <w:tcPr>
            <w:tcW w:w="496" w:type="dxa"/>
            <w:tcBorders>
              <w:lef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Кирпич</w:t>
            </w:r>
          </w:p>
        </w:tc>
        <w:tc>
          <w:tcPr>
            <w:tcW w:w="247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тыс.шт.</w:t>
            </w:r>
          </w:p>
        </w:tc>
        <w:tc>
          <w:tcPr>
            <w:tcW w:w="1843" w:type="dxa"/>
            <w:tcBorders>
              <w:righ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11.81</w:t>
            </w:r>
          </w:p>
        </w:tc>
      </w:tr>
      <w:tr w:rsidR="0016599A" w:rsidRPr="0016599A">
        <w:tc>
          <w:tcPr>
            <w:tcW w:w="496" w:type="dxa"/>
            <w:tcBorders>
              <w:lef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Масса к-ций и материалов</w:t>
            </w:r>
          </w:p>
        </w:tc>
        <w:tc>
          <w:tcPr>
            <w:tcW w:w="247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843" w:type="dxa"/>
            <w:tcBorders>
              <w:righ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1135.92</w:t>
            </w:r>
          </w:p>
        </w:tc>
      </w:tr>
      <w:tr w:rsidR="0016599A" w:rsidRPr="0016599A">
        <w:tc>
          <w:tcPr>
            <w:tcW w:w="496" w:type="dxa"/>
            <w:tcBorders>
              <w:left w:val="doub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Масса надземной части</w:t>
            </w:r>
          </w:p>
        </w:tc>
        <w:tc>
          <w:tcPr>
            <w:tcW w:w="2478" w:type="dxa"/>
            <w:tcBorders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843" w:type="dxa"/>
            <w:tcBorders>
              <w:bottom w:val="double" w:sz="6" w:space="0" w:color="auto"/>
              <w:righ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1006.68</w:t>
            </w:r>
          </w:p>
        </w:tc>
      </w:tr>
    </w:tbl>
    <w:p w:rsidR="0016599A" w:rsidRDefault="0016599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1.5. Технологичность проектного решения.</w:t>
      </w:r>
    </w:p>
    <w:tbl>
      <w:tblPr>
        <w:tblW w:w="0" w:type="auto"/>
        <w:tblInd w:w="-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94"/>
        <w:gridCol w:w="2410"/>
        <w:gridCol w:w="1912"/>
      </w:tblGrid>
      <w:tr w:rsidR="0016599A" w:rsidRPr="0016599A">
        <w:tc>
          <w:tcPr>
            <w:tcW w:w="496" w:type="dxa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NN</w:t>
            </w:r>
          </w:p>
        </w:tc>
        <w:tc>
          <w:tcPr>
            <w:tcW w:w="4394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912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Кол-во</w:t>
            </w:r>
          </w:p>
        </w:tc>
      </w:tr>
      <w:tr w:rsidR="0016599A" w:rsidRPr="0016599A">
        <w:tc>
          <w:tcPr>
            <w:tcW w:w="49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Уровень сборности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91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35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Кол-во типоразмеров сборных изделий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а) стены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 наружные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 внутренние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б) перекрытия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в) вентблоки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г) лестницы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д) балконы и лоджии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е) ограждения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ё) двери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 наружные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 внутренние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ж) окна и балконные двери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шт.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8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11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4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4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Максимальный вес монтажного элемента (наружная стеновая панель)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4.7</w:t>
            </w:r>
          </w:p>
        </w:tc>
      </w:tr>
    </w:tbl>
    <w:p w:rsidR="0016599A" w:rsidRDefault="0016599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1.6. Эксплуатационные показатели.</w:t>
      </w:r>
    </w:p>
    <w:tbl>
      <w:tblPr>
        <w:tblW w:w="0" w:type="auto"/>
        <w:tblInd w:w="-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1985"/>
        <w:gridCol w:w="2620"/>
      </w:tblGrid>
      <w:tr w:rsidR="0016599A" w:rsidRPr="0016599A">
        <w:tc>
          <w:tcPr>
            <w:tcW w:w="496" w:type="dxa"/>
            <w:tcBorders>
              <w:top w:val="doub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NN</w:t>
            </w:r>
          </w:p>
        </w:tc>
        <w:tc>
          <w:tcPr>
            <w:tcW w:w="4110" w:type="dxa"/>
            <w:tcBorders>
              <w:top w:val="doub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985" w:type="dxa"/>
            <w:tcBorders>
              <w:top w:val="doub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2620" w:type="dxa"/>
            <w:tcBorders>
              <w:top w:val="doub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Кол-во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6599A" w:rsidRPr="0016599A">
        <w:tc>
          <w:tcPr>
            <w:tcW w:w="496" w:type="dxa"/>
            <w:tcBorders>
              <w:top w:val="nil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nil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Расход воды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а) холодной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б) горячей</w:t>
            </w:r>
          </w:p>
        </w:tc>
        <w:tc>
          <w:tcPr>
            <w:tcW w:w="1985" w:type="dxa"/>
            <w:tcBorders>
              <w:top w:val="nil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л/сут</w:t>
            </w:r>
          </w:p>
        </w:tc>
        <w:tc>
          <w:tcPr>
            <w:tcW w:w="2620" w:type="dxa"/>
            <w:tcBorders>
              <w:top w:val="nil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0.58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0.77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6599A" w:rsidRPr="0016599A">
        <w:tc>
          <w:tcPr>
            <w:tcW w:w="496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Расход тепла</w:t>
            </w:r>
          </w:p>
        </w:tc>
        <w:tc>
          <w:tcPr>
            <w:tcW w:w="1985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кВт</w:t>
            </w:r>
          </w:p>
        </w:tc>
        <w:tc>
          <w:tcPr>
            <w:tcW w:w="262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150.82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6599A" w:rsidRPr="0016599A">
        <w:tc>
          <w:tcPr>
            <w:tcW w:w="496" w:type="dxa"/>
            <w:tcBorders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Мощность эл. энергии</w:t>
            </w:r>
          </w:p>
        </w:tc>
        <w:tc>
          <w:tcPr>
            <w:tcW w:w="1985" w:type="dxa"/>
            <w:tcBorders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кВт</w:t>
            </w:r>
          </w:p>
        </w:tc>
        <w:tc>
          <w:tcPr>
            <w:tcW w:w="2620" w:type="dxa"/>
            <w:tcBorders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17.9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6599A" w:rsidRDefault="0016599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I.2. Технико-экономические показатели проекта.</w:t>
      </w:r>
    </w:p>
    <w:tbl>
      <w:tblPr>
        <w:tblW w:w="0" w:type="auto"/>
        <w:tblInd w:w="-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2090"/>
        <w:gridCol w:w="2090"/>
      </w:tblGrid>
      <w:tr w:rsidR="0016599A" w:rsidRPr="0016599A">
        <w:tc>
          <w:tcPr>
            <w:tcW w:w="496" w:type="dxa"/>
            <w:tcBorders>
              <w:top w:val="doub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NN</w:t>
            </w:r>
          </w:p>
        </w:tc>
        <w:tc>
          <w:tcPr>
            <w:tcW w:w="4536" w:type="dxa"/>
            <w:tcBorders>
              <w:top w:val="doub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090" w:type="dxa"/>
            <w:tcBorders>
              <w:top w:val="doub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2090" w:type="dxa"/>
            <w:tcBorders>
              <w:top w:val="doub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Значение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6599A" w:rsidRPr="0016599A">
        <w:tc>
          <w:tcPr>
            <w:tcW w:w="496" w:type="dxa"/>
            <w:tcBorders>
              <w:top w:val="nil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nil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Кол-во квартир, всего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в т.ч. 2-х комнатных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3-х комнатных</w:t>
            </w:r>
          </w:p>
        </w:tc>
        <w:tc>
          <w:tcPr>
            <w:tcW w:w="2090" w:type="dxa"/>
            <w:tcBorders>
              <w:top w:val="nil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90" w:type="dxa"/>
            <w:tcBorders>
              <w:top w:val="nil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12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9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</w:t>
            </w:r>
          </w:p>
        </w:tc>
      </w:tr>
      <w:tr w:rsidR="0016599A" w:rsidRPr="0016599A">
        <w:tc>
          <w:tcPr>
            <w:tcW w:w="496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Общая площадь, всего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на одну квартиру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в т.ч. 2-х комнатную кв-ру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3-х комнатную кв-ру</w:t>
            </w:r>
          </w:p>
        </w:tc>
        <w:tc>
          <w:tcPr>
            <w:tcW w:w="209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209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669.39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55.78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52.16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66.65</w:t>
            </w:r>
          </w:p>
        </w:tc>
      </w:tr>
      <w:tr w:rsidR="0016599A" w:rsidRPr="0016599A">
        <w:tc>
          <w:tcPr>
            <w:tcW w:w="496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Жилая площадь, всего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на 2-х комнатную кв-ру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3-х комнатную кв-ру</w:t>
            </w:r>
          </w:p>
        </w:tc>
        <w:tc>
          <w:tcPr>
            <w:tcW w:w="209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473.25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36.33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48.76</w:t>
            </w:r>
          </w:p>
        </w:tc>
      </w:tr>
      <w:tr w:rsidR="0016599A" w:rsidRPr="0016599A">
        <w:tc>
          <w:tcPr>
            <w:tcW w:w="496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Сметная стоимость строительства, всего</w:t>
            </w:r>
          </w:p>
        </w:tc>
        <w:tc>
          <w:tcPr>
            <w:tcW w:w="209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млрд.руб.</w:t>
            </w:r>
          </w:p>
        </w:tc>
        <w:tc>
          <w:tcPr>
            <w:tcW w:w="209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1.5737</w:t>
            </w:r>
          </w:p>
        </w:tc>
      </w:tr>
      <w:tr w:rsidR="0016599A" w:rsidRPr="0016599A">
        <w:tc>
          <w:tcPr>
            <w:tcW w:w="496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Удельные капитальные вложения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Сметная стоимость: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 на 1 м куб. здания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 на 1 м кв. общей площади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 на 1 м кв. жилой площади</w:t>
            </w:r>
          </w:p>
        </w:tc>
        <w:tc>
          <w:tcPr>
            <w:tcW w:w="209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тыс.руб.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млн.руб.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млн.руб.</w:t>
            </w:r>
          </w:p>
        </w:tc>
        <w:tc>
          <w:tcPr>
            <w:tcW w:w="209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508.06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2.3509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3.3253</w:t>
            </w:r>
          </w:p>
        </w:tc>
      </w:tr>
      <w:tr w:rsidR="0016599A" w:rsidRPr="0016599A">
        <w:tc>
          <w:tcPr>
            <w:tcW w:w="496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Трудовые затраты на возведение объекта</w:t>
            </w:r>
          </w:p>
        </w:tc>
        <w:tc>
          <w:tcPr>
            <w:tcW w:w="209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чел.дн.</w:t>
            </w:r>
          </w:p>
        </w:tc>
        <w:tc>
          <w:tcPr>
            <w:tcW w:w="209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1205.72</w:t>
            </w:r>
          </w:p>
        </w:tc>
      </w:tr>
      <w:tr w:rsidR="0016599A" w:rsidRPr="0016599A">
        <w:tc>
          <w:tcPr>
            <w:tcW w:w="496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Сроки строительства (СНиП 1.04.03-85)</w:t>
            </w:r>
          </w:p>
        </w:tc>
        <w:tc>
          <w:tcPr>
            <w:tcW w:w="209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6599A" w:rsidRPr="0016599A">
        <w:tc>
          <w:tcPr>
            <w:tcW w:w="496" w:type="dxa"/>
            <w:tcBorders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Нормы продолжительности строительства</w:t>
            </w:r>
          </w:p>
        </w:tc>
        <w:tc>
          <w:tcPr>
            <w:tcW w:w="2090" w:type="dxa"/>
            <w:tcBorders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мес.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6599A" w:rsidRDefault="0016599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 Технико-экономические показатели генплана здания.</w:t>
      </w:r>
    </w:p>
    <w:tbl>
      <w:tblPr>
        <w:tblW w:w="0" w:type="auto"/>
        <w:tblInd w:w="-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94"/>
        <w:gridCol w:w="2161"/>
        <w:gridCol w:w="2161"/>
      </w:tblGrid>
      <w:tr w:rsidR="0016599A" w:rsidRPr="0016599A">
        <w:tc>
          <w:tcPr>
            <w:tcW w:w="496" w:type="dxa"/>
            <w:tcBorders>
              <w:top w:val="double" w:sz="6" w:space="0" w:color="auto"/>
              <w:bottom w:val="nil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NN</w:t>
            </w:r>
          </w:p>
        </w:tc>
        <w:tc>
          <w:tcPr>
            <w:tcW w:w="4394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Площади</w:t>
            </w:r>
          </w:p>
        </w:tc>
        <w:tc>
          <w:tcPr>
            <w:tcW w:w="2161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2161" w:type="dxa"/>
            <w:tcBorders>
              <w:top w:val="double" w:sz="6" w:space="0" w:color="auto"/>
              <w:left w:val="single" w:sz="6" w:space="0" w:color="auto"/>
              <w:bottom w:val="nil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Кол-во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6599A" w:rsidRPr="0016599A">
        <w:tc>
          <w:tcPr>
            <w:tcW w:w="496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Площадь территории</w:t>
            </w:r>
          </w:p>
        </w:tc>
        <w:tc>
          <w:tcPr>
            <w:tcW w:w="216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216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4580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Площадь застройки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286.27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Количество зданий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Площадь озеленения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2290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2290</w:t>
            </w:r>
          </w:p>
        </w:tc>
      </w:tr>
    </w:tbl>
    <w:p w:rsidR="0016599A" w:rsidRDefault="0016599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 Баланс площадей здания.</w:t>
      </w:r>
    </w:p>
    <w:tbl>
      <w:tblPr>
        <w:tblW w:w="0" w:type="auto"/>
        <w:tblInd w:w="-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2693"/>
        <w:gridCol w:w="2195"/>
      </w:tblGrid>
      <w:tr w:rsidR="0016599A" w:rsidRPr="0016599A">
        <w:tc>
          <w:tcPr>
            <w:tcW w:w="496" w:type="dxa"/>
            <w:tcBorders>
              <w:top w:val="doub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NN</w:t>
            </w:r>
          </w:p>
        </w:tc>
        <w:tc>
          <w:tcPr>
            <w:tcW w:w="3827" w:type="dxa"/>
            <w:tcBorders>
              <w:top w:val="doub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Наименование площадей</w:t>
            </w:r>
          </w:p>
        </w:tc>
        <w:tc>
          <w:tcPr>
            <w:tcW w:w="2693" w:type="dxa"/>
            <w:tcBorders>
              <w:top w:val="doub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2195" w:type="dxa"/>
            <w:tcBorders>
              <w:top w:val="doub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к итогу, %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6599A" w:rsidRPr="0016599A">
        <w:tc>
          <w:tcPr>
            <w:tcW w:w="496" w:type="dxa"/>
            <w:tcBorders>
              <w:top w:val="nil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nil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Развёрнутая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в т.ч. внеквартирных помещений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конструкций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общая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 жилая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 вспомогательная</w:t>
            </w:r>
          </w:p>
        </w:tc>
        <w:tc>
          <w:tcPr>
            <w:tcW w:w="2693" w:type="dxa"/>
            <w:tcBorders>
              <w:top w:val="nil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822.45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52.65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100.41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669.39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473.25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196.14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100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6.4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12.2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81.4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57.5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23.8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6599A" w:rsidRDefault="0016599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2.3. Объектный сметный расчёт.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Строительный объём здания     3097.44 м3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Сметная стоимость объекта на 01.04.1984 г. 165.65 тыс.руб.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Сметная стоимость объекта на 01.02.1997 г. 1.5737 млрд.руб.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Индекс пересчёта 9500</w:t>
      </w:r>
    </w:p>
    <w:tbl>
      <w:tblPr>
        <w:tblW w:w="0" w:type="auto"/>
        <w:tblInd w:w="-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76"/>
        <w:gridCol w:w="2259"/>
        <w:gridCol w:w="760"/>
        <w:gridCol w:w="843"/>
        <w:gridCol w:w="842"/>
        <w:gridCol w:w="843"/>
        <w:gridCol w:w="1154"/>
        <w:gridCol w:w="1440"/>
      </w:tblGrid>
      <w:tr w:rsidR="0016599A" w:rsidRPr="0016599A">
        <w:tc>
          <w:tcPr>
            <w:tcW w:w="496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NN</w:t>
            </w:r>
          </w:p>
        </w:tc>
        <w:tc>
          <w:tcPr>
            <w:tcW w:w="5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УПЗ</w:t>
            </w:r>
          </w:p>
        </w:tc>
        <w:tc>
          <w:tcPr>
            <w:tcW w:w="225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Наим. работ и затрат</w:t>
            </w:r>
          </w:p>
        </w:tc>
        <w:tc>
          <w:tcPr>
            <w:tcW w:w="3288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Сметная стоимость        Кстр Кмо Ко Кпр</w:t>
            </w:r>
          </w:p>
        </w:tc>
        <w:tc>
          <w:tcPr>
            <w:tcW w:w="115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Всего, Коб,тыс.руб.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Показательединичных затрат,руб./м3</w:t>
            </w:r>
          </w:p>
        </w:tc>
      </w:tr>
      <w:tr w:rsidR="0016599A" w:rsidRPr="0016599A">
        <w:tc>
          <w:tcPr>
            <w:tcW w:w="49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Общестроительные</w:t>
            </w:r>
          </w:p>
        </w:tc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149.92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149.92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48.4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Отопление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2.63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2.63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0.85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Вентиляция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0.56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0.18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Водопровод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0.28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0.09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Канализация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1.80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1.80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0.58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Горячее в/снабжение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0.53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0.17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Электротехнические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1.61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0.40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2.01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0.65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Радио, телефон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1.55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1.55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0.50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 xml:space="preserve">  ИТОГО: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155.72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0.40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159.28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51.42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6.37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6.37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6599A" w:rsidRPr="0016599A">
        <w:tc>
          <w:tcPr>
            <w:tcW w:w="496" w:type="dxa"/>
            <w:tcBorders>
              <w:top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ИТОГО по смете: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155.72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0.40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6.37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165.65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53.48</w:t>
            </w:r>
          </w:p>
        </w:tc>
      </w:tr>
    </w:tbl>
    <w:p w:rsidR="0016599A" w:rsidRDefault="0016599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Проект застройки микрорайона.</w:t>
      </w:r>
    </w:p>
    <w:p w:rsidR="0016599A" w:rsidRDefault="0016599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Исходные данные.</w:t>
      </w:r>
    </w:p>
    <w:tbl>
      <w:tblPr>
        <w:tblW w:w="0" w:type="auto"/>
        <w:tblInd w:w="-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0"/>
        <w:gridCol w:w="3044"/>
      </w:tblGrid>
      <w:tr w:rsidR="0016599A" w:rsidRPr="0016599A">
        <w:tc>
          <w:tcPr>
            <w:tcW w:w="496" w:type="dxa"/>
            <w:tcBorders>
              <w:top w:val="double" w:sz="6" w:space="0" w:color="auto"/>
              <w:bottom w:val="nil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NN</w:t>
            </w:r>
          </w:p>
        </w:tc>
        <w:tc>
          <w:tcPr>
            <w:tcW w:w="567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3044" w:type="dxa"/>
            <w:tcBorders>
              <w:top w:val="double" w:sz="6" w:space="0" w:color="auto"/>
              <w:left w:val="single" w:sz="6" w:space="0" w:color="auto"/>
              <w:bottom w:val="nil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Кол-во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6599A" w:rsidRPr="0016599A">
        <w:tc>
          <w:tcPr>
            <w:tcW w:w="496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Расчётная численность населения</w:t>
            </w:r>
          </w:p>
        </w:tc>
        <w:tc>
          <w:tcPr>
            <w:tcW w:w="30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Средняя этажность застройки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1.5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Жилой фонд: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а)муниципальный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б)коммерческий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50%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50%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Нормы жилой обеспеченности: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а)муниципальный фонд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б)коммерческий фонд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18 м2 Sобщ./чел.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36 м2 Sобщ./чел.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Общая площадь, всего]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в т.ч. а) муниципальная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 xml:space="preserve"> б)коммерческая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54000 м2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18000 м2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36000 м2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Плотность (брутто) жилого фонда, норматив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2600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Общая площадь участка в красных линиях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20.77 га</w:t>
            </w:r>
          </w:p>
        </w:tc>
      </w:tr>
    </w:tbl>
    <w:p w:rsidR="0016599A" w:rsidRDefault="0016599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Баланс территории микрорайона.</w:t>
      </w:r>
    </w:p>
    <w:tbl>
      <w:tblPr>
        <w:tblW w:w="0" w:type="auto"/>
        <w:tblInd w:w="-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1818"/>
        <w:gridCol w:w="1818"/>
        <w:gridCol w:w="1818"/>
      </w:tblGrid>
      <w:tr w:rsidR="0016599A" w:rsidRPr="0016599A">
        <w:tc>
          <w:tcPr>
            <w:tcW w:w="496" w:type="dxa"/>
            <w:tcBorders>
              <w:top w:val="doub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NN</w:t>
            </w:r>
          </w:p>
        </w:tc>
        <w:tc>
          <w:tcPr>
            <w:tcW w:w="3260" w:type="dxa"/>
            <w:tcBorders>
              <w:top w:val="doub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1818" w:type="dxa"/>
            <w:tcBorders>
              <w:top w:val="doub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Площадь, га</w:t>
            </w:r>
          </w:p>
        </w:tc>
        <w:tc>
          <w:tcPr>
            <w:tcW w:w="1818" w:type="dxa"/>
            <w:tcBorders>
              <w:top w:val="doub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% к итогу</w:t>
            </w:r>
          </w:p>
        </w:tc>
        <w:tc>
          <w:tcPr>
            <w:tcW w:w="1818" w:type="dxa"/>
            <w:tcBorders>
              <w:top w:val="doub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Норматив, м2/чел.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6599A" w:rsidRPr="0016599A">
        <w:tc>
          <w:tcPr>
            <w:tcW w:w="496" w:type="dxa"/>
            <w:tcBorders>
              <w:top w:val="nil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nil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Квартала, всего</w:t>
            </w:r>
          </w:p>
        </w:tc>
        <w:tc>
          <w:tcPr>
            <w:tcW w:w="1818" w:type="dxa"/>
            <w:tcBorders>
              <w:top w:val="nil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9.57</w:t>
            </w:r>
          </w:p>
        </w:tc>
        <w:tc>
          <w:tcPr>
            <w:tcW w:w="1818" w:type="dxa"/>
            <w:tcBorders>
              <w:top w:val="nil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818" w:type="dxa"/>
            <w:tcBorders>
              <w:top w:val="nil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6599A" w:rsidRPr="0016599A">
        <w:tc>
          <w:tcPr>
            <w:tcW w:w="496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Жилая: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-Sзастр. жил. зданиями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-придомовое озеленение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-тротуары, проезды, Sхоз.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-стоянки а/машин</w:t>
            </w:r>
          </w:p>
        </w:tc>
        <w:tc>
          <w:tcPr>
            <w:tcW w:w="181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4.32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2.24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0.57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1.30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81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45.1</w:t>
            </w:r>
          </w:p>
        </w:tc>
        <w:tc>
          <w:tcPr>
            <w:tcW w:w="181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8.6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2.2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5.0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0.8</w:t>
            </w:r>
          </w:p>
        </w:tc>
      </w:tr>
      <w:tr w:rsidR="0016599A" w:rsidRPr="0016599A">
        <w:tc>
          <w:tcPr>
            <w:tcW w:w="496" w:type="dxa"/>
            <w:tcBorders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Общественной застройки: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-школы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-д/сады, ясли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-торговое обслуживание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-гаражи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-спорт. площадки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-зелёные насаждения</w:t>
            </w:r>
          </w:p>
        </w:tc>
        <w:tc>
          <w:tcPr>
            <w:tcW w:w="1818" w:type="dxa"/>
            <w:tcBorders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5.25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1.30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0.78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0.26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0.31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0.31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2.29</w:t>
            </w:r>
          </w:p>
        </w:tc>
        <w:tc>
          <w:tcPr>
            <w:tcW w:w="1818" w:type="dxa"/>
            <w:tcBorders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54.9</w:t>
            </w:r>
          </w:p>
        </w:tc>
        <w:tc>
          <w:tcPr>
            <w:tcW w:w="1818" w:type="dxa"/>
            <w:tcBorders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5.0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3.0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1.0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1.2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1.2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8.8</w:t>
            </w:r>
          </w:p>
        </w:tc>
      </w:tr>
    </w:tbl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Резервная территория - 11.2 га (54% от Sобщ. участка)</w:t>
      </w:r>
    </w:p>
    <w:p w:rsidR="0016599A" w:rsidRDefault="0016599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Расчёт объектов жилищно-коммунального и культурно-бытового строительства.</w:t>
      </w:r>
    </w:p>
    <w:tbl>
      <w:tblPr>
        <w:tblW w:w="0" w:type="auto"/>
        <w:tblInd w:w="-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1617"/>
        <w:gridCol w:w="2489"/>
        <w:gridCol w:w="1351"/>
      </w:tblGrid>
      <w:tr w:rsidR="0016599A" w:rsidRPr="0016599A">
        <w:tc>
          <w:tcPr>
            <w:tcW w:w="496" w:type="dxa"/>
            <w:tcBorders>
              <w:top w:val="doub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NN</w:t>
            </w:r>
          </w:p>
        </w:tc>
        <w:tc>
          <w:tcPr>
            <w:tcW w:w="3260" w:type="dxa"/>
            <w:tcBorders>
              <w:top w:val="doub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Норматив</w:t>
            </w:r>
          </w:p>
        </w:tc>
        <w:tc>
          <w:tcPr>
            <w:tcW w:w="1617" w:type="dxa"/>
            <w:tcBorders>
              <w:top w:val="doub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2489" w:type="dxa"/>
            <w:tcBorders>
              <w:top w:val="doub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Норма на 1000 жит.</w:t>
            </w:r>
          </w:p>
        </w:tc>
        <w:tc>
          <w:tcPr>
            <w:tcW w:w="1351" w:type="dxa"/>
            <w:tcBorders>
              <w:top w:val="doub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16599A" w:rsidRPr="0016599A">
        <w:tc>
          <w:tcPr>
            <w:tcW w:w="496" w:type="dxa"/>
            <w:tcBorders>
              <w:top w:val="nil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nil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617" w:type="dxa"/>
            <w:tcBorders>
              <w:top w:val="nil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2489" w:type="dxa"/>
            <w:tcBorders>
              <w:top w:val="nil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1" w:type="dxa"/>
            <w:tcBorders>
              <w:top w:val="nil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240</w:t>
            </w:r>
          </w:p>
        </w:tc>
      </w:tr>
      <w:tr w:rsidR="0016599A" w:rsidRPr="0016599A">
        <w:tc>
          <w:tcPr>
            <w:tcW w:w="496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Детский сад</w:t>
            </w:r>
          </w:p>
        </w:tc>
        <w:tc>
          <w:tcPr>
            <w:tcW w:w="1617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2489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351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16599A" w:rsidRPr="0016599A">
        <w:tc>
          <w:tcPr>
            <w:tcW w:w="496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Торгово-бытовые объекты</w:t>
            </w:r>
          </w:p>
        </w:tc>
        <w:tc>
          <w:tcPr>
            <w:tcW w:w="1617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раб. мест</w:t>
            </w:r>
          </w:p>
        </w:tc>
        <w:tc>
          <w:tcPr>
            <w:tcW w:w="2489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1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30</w:t>
            </w:r>
          </w:p>
        </w:tc>
      </w:tr>
      <w:tr w:rsidR="0016599A" w:rsidRPr="0016599A">
        <w:tc>
          <w:tcPr>
            <w:tcW w:w="496" w:type="dxa"/>
            <w:tcBorders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Гаражи</w:t>
            </w:r>
          </w:p>
        </w:tc>
        <w:tc>
          <w:tcPr>
            <w:tcW w:w="1617" w:type="dxa"/>
            <w:tcBorders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машиномест</w:t>
            </w:r>
          </w:p>
        </w:tc>
        <w:tc>
          <w:tcPr>
            <w:tcW w:w="2489" w:type="dxa"/>
            <w:tcBorders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1" w:type="dxa"/>
            <w:tcBorders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200</w:t>
            </w:r>
          </w:p>
        </w:tc>
      </w:tr>
    </w:tbl>
    <w:p w:rsidR="0016599A" w:rsidRDefault="0016599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Сводный сметный расчёт.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-Заказчик: Касумов Ф.А.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-Сметная стоимость в ценах на 01.04.1984 г. 27263.3 тыс.руб.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-Сметная стоимость в ценах на 01.02.1997 г. 259.00 млрд.руб.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-Индекс пересчёта 9500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-в т.ч. возвратных сумм     496.47 млрд.руб.</w:t>
      </w:r>
    </w:p>
    <w:tbl>
      <w:tblPr>
        <w:tblW w:w="0" w:type="auto"/>
        <w:tblInd w:w="-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60"/>
        <w:gridCol w:w="1417"/>
        <w:gridCol w:w="895"/>
        <w:gridCol w:w="1040"/>
        <w:gridCol w:w="968"/>
      </w:tblGrid>
      <w:tr w:rsidR="0016599A" w:rsidRPr="0016599A">
        <w:tc>
          <w:tcPr>
            <w:tcW w:w="1630" w:type="dxa"/>
            <w:tcBorders>
              <w:top w:val="doub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Обоснование принятой стоимости</w:t>
            </w:r>
          </w:p>
        </w:tc>
        <w:tc>
          <w:tcPr>
            <w:tcW w:w="3260" w:type="dxa"/>
            <w:tcBorders>
              <w:top w:val="doub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Наименование глав объектов, работ и затрат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95" w:type="dxa"/>
            <w:tcBorders>
              <w:top w:val="doub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40" w:type="dxa"/>
            <w:tcBorders>
              <w:top w:val="doub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Ед.изм., руб.</w:t>
            </w:r>
          </w:p>
        </w:tc>
        <w:tc>
          <w:tcPr>
            <w:tcW w:w="968" w:type="dxa"/>
            <w:tcBorders>
              <w:top w:val="doub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Всего, тыс.руб.</w:t>
            </w:r>
          </w:p>
        </w:tc>
      </w:tr>
      <w:tr w:rsidR="0016599A" w:rsidRPr="0016599A">
        <w:tc>
          <w:tcPr>
            <w:tcW w:w="1630" w:type="dxa"/>
            <w:tcBorders>
              <w:top w:val="nil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0.3% от гл. II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2% от гл. II</w:t>
            </w:r>
          </w:p>
        </w:tc>
        <w:tc>
          <w:tcPr>
            <w:tcW w:w="3260" w:type="dxa"/>
            <w:tcBorders>
              <w:top w:val="nil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I. Подготовка территории строи-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тельства.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1. Отвод территории.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2. Подготовка территории.</w:t>
            </w:r>
          </w:p>
        </w:tc>
        <w:tc>
          <w:tcPr>
            <w:tcW w:w="1417" w:type="dxa"/>
            <w:tcBorders>
              <w:top w:val="nil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54.2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361.3</w:t>
            </w:r>
          </w:p>
        </w:tc>
      </w:tr>
      <w:tr w:rsidR="0016599A" w:rsidRPr="0016599A">
        <w:tc>
          <w:tcPr>
            <w:tcW w:w="8242" w:type="dxa"/>
            <w:gridSpan w:val="5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ИТОГО по гл. I</w:t>
            </w:r>
          </w:p>
        </w:tc>
        <w:tc>
          <w:tcPr>
            <w:tcW w:w="96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415.5</w:t>
            </w:r>
          </w:p>
        </w:tc>
      </w:tr>
      <w:tr w:rsidR="0016599A" w:rsidRPr="0016599A">
        <w:tc>
          <w:tcPr>
            <w:tcW w:w="163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II. Основные объекты стр-ва.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1. Жилые здания: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а) муниципальное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б) коммерческое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2. Детские сады.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3. Школы.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4. Торгово-культурные.</w:t>
            </w:r>
          </w:p>
        </w:tc>
        <w:tc>
          <w:tcPr>
            <w:tcW w:w="1417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м2 Sобщ.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895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18000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36000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120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240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175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350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2400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1500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55500</w:t>
            </w:r>
          </w:p>
        </w:tc>
        <w:tc>
          <w:tcPr>
            <w:tcW w:w="96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3150.0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12600.0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288.0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360.0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1665.0</w:t>
            </w:r>
          </w:p>
        </w:tc>
      </w:tr>
      <w:tr w:rsidR="0016599A" w:rsidRPr="0016599A">
        <w:tc>
          <w:tcPr>
            <w:tcW w:w="8242" w:type="dxa"/>
            <w:gridSpan w:val="5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ИТОГО по гл. II</w:t>
            </w:r>
          </w:p>
        </w:tc>
        <w:tc>
          <w:tcPr>
            <w:tcW w:w="96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18063.0</w:t>
            </w:r>
          </w:p>
        </w:tc>
      </w:tr>
      <w:tr w:rsidR="0016599A" w:rsidRPr="0016599A">
        <w:tc>
          <w:tcPr>
            <w:tcW w:w="8242" w:type="dxa"/>
            <w:gridSpan w:val="5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ИТОГО сумма по гл. I-II</w:t>
            </w:r>
          </w:p>
        </w:tc>
        <w:tc>
          <w:tcPr>
            <w:tcW w:w="96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18478.5</w:t>
            </w:r>
          </w:p>
        </w:tc>
      </w:tr>
      <w:tr w:rsidR="0016599A" w:rsidRPr="0016599A">
        <w:tc>
          <w:tcPr>
            <w:tcW w:w="163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III. Объекты подсобного и обслу-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живающего назначения :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мусоросборники и хоз. пл-ки</w:t>
            </w:r>
          </w:p>
        </w:tc>
        <w:tc>
          <w:tcPr>
            <w:tcW w:w="1417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 объект на 2000 жит.</w:t>
            </w:r>
          </w:p>
        </w:tc>
        <w:tc>
          <w:tcPr>
            <w:tcW w:w="895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 объект= 50000</w:t>
            </w:r>
          </w:p>
        </w:tc>
        <w:tc>
          <w:tcPr>
            <w:tcW w:w="96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50.0</w:t>
            </w:r>
          </w:p>
        </w:tc>
      </w:tr>
      <w:tr w:rsidR="0016599A" w:rsidRPr="0016599A">
        <w:tc>
          <w:tcPr>
            <w:tcW w:w="8242" w:type="dxa"/>
            <w:gridSpan w:val="5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ИТОГО по гл. III</w:t>
            </w:r>
          </w:p>
        </w:tc>
        <w:tc>
          <w:tcPr>
            <w:tcW w:w="96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50.0</w:t>
            </w:r>
          </w:p>
        </w:tc>
      </w:tr>
      <w:tr w:rsidR="0016599A" w:rsidRPr="0016599A">
        <w:tc>
          <w:tcPr>
            <w:tcW w:w="8242" w:type="dxa"/>
            <w:gridSpan w:val="5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ИТОГО сумма по гл. I-III</w:t>
            </w:r>
          </w:p>
        </w:tc>
        <w:tc>
          <w:tcPr>
            <w:tcW w:w="96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18528.5</w:t>
            </w:r>
          </w:p>
        </w:tc>
      </w:tr>
      <w:tr w:rsidR="0016599A" w:rsidRPr="0016599A">
        <w:tc>
          <w:tcPr>
            <w:tcW w:w="163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13% от гл. II</w:t>
            </w:r>
          </w:p>
        </w:tc>
        <w:tc>
          <w:tcPr>
            <w:tcW w:w="326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IV. Объекты энергетического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хозяйства.</w:t>
            </w:r>
          </w:p>
        </w:tc>
        <w:tc>
          <w:tcPr>
            <w:tcW w:w="1417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2348.2</w:t>
            </w:r>
          </w:p>
        </w:tc>
      </w:tr>
      <w:tr w:rsidR="0016599A" w:rsidRPr="0016599A">
        <w:tc>
          <w:tcPr>
            <w:tcW w:w="8242" w:type="dxa"/>
            <w:gridSpan w:val="5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ИТОГО по гл. IV</w:t>
            </w:r>
          </w:p>
        </w:tc>
        <w:tc>
          <w:tcPr>
            <w:tcW w:w="96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2348.2</w:t>
            </w:r>
          </w:p>
        </w:tc>
      </w:tr>
      <w:tr w:rsidR="0016599A" w:rsidRPr="0016599A">
        <w:tc>
          <w:tcPr>
            <w:tcW w:w="8242" w:type="dxa"/>
            <w:gridSpan w:val="5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ИТОГО сумма по гл. I-IV</w:t>
            </w:r>
          </w:p>
        </w:tc>
        <w:tc>
          <w:tcPr>
            <w:tcW w:w="96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20876.7</w:t>
            </w:r>
          </w:p>
        </w:tc>
      </w:tr>
      <w:tr w:rsidR="0016599A" w:rsidRPr="0016599A">
        <w:tc>
          <w:tcPr>
            <w:tcW w:w="163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2% от гл. II</w:t>
            </w:r>
          </w:p>
        </w:tc>
        <w:tc>
          <w:tcPr>
            <w:tcW w:w="326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 xml:space="preserve">V. Объекты транспортного 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хоз-ва и связи.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1. Гаражи.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2. А/стоянки.</w:t>
            </w:r>
          </w:p>
        </w:tc>
        <w:tc>
          <w:tcPr>
            <w:tcW w:w="1417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машиномест</w:t>
            </w:r>
          </w:p>
        </w:tc>
        <w:tc>
          <w:tcPr>
            <w:tcW w:w="895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100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1400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6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140.0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40.0</w:t>
            </w:r>
          </w:p>
        </w:tc>
      </w:tr>
      <w:tr w:rsidR="0016599A" w:rsidRPr="0016599A">
        <w:tc>
          <w:tcPr>
            <w:tcW w:w="8242" w:type="dxa"/>
            <w:gridSpan w:val="5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ИТОГО по гл. V</w:t>
            </w:r>
          </w:p>
        </w:tc>
        <w:tc>
          <w:tcPr>
            <w:tcW w:w="96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180.0</w:t>
            </w:r>
          </w:p>
        </w:tc>
      </w:tr>
      <w:tr w:rsidR="0016599A" w:rsidRPr="0016599A">
        <w:tc>
          <w:tcPr>
            <w:tcW w:w="8242" w:type="dxa"/>
            <w:gridSpan w:val="5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ИТОГО сумма по гл. I-V</w:t>
            </w:r>
          </w:p>
        </w:tc>
        <w:tc>
          <w:tcPr>
            <w:tcW w:w="96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21056.7</w:t>
            </w:r>
          </w:p>
        </w:tc>
      </w:tr>
      <w:tr w:rsidR="0016599A" w:rsidRPr="0016599A">
        <w:tc>
          <w:tcPr>
            <w:tcW w:w="163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4% от гл. II</w:t>
            </w:r>
          </w:p>
        </w:tc>
        <w:tc>
          <w:tcPr>
            <w:tcW w:w="326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VI. Наружные сети и сооружения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водоснабжения, канализации,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тепло- и газоснабжения.</w:t>
            </w:r>
          </w:p>
        </w:tc>
        <w:tc>
          <w:tcPr>
            <w:tcW w:w="1417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722.5</w:t>
            </w:r>
          </w:p>
        </w:tc>
      </w:tr>
      <w:tr w:rsidR="0016599A" w:rsidRPr="0016599A">
        <w:tc>
          <w:tcPr>
            <w:tcW w:w="8242" w:type="dxa"/>
            <w:gridSpan w:val="5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ИТОГО по гл VI</w:t>
            </w:r>
          </w:p>
        </w:tc>
        <w:tc>
          <w:tcPr>
            <w:tcW w:w="96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722.5</w:t>
            </w:r>
          </w:p>
        </w:tc>
      </w:tr>
      <w:tr w:rsidR="0016599A" w:rsidRPr="0016599A">
        <w:tc>
          <w:tcPr>
            <w:tcW w:w="8242" w:type="dxa"/>
            <w:gridSpan w:val="5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ИТОГО сумма по гл. I-VI</w:t>
            </w:r>
          </w:p>
        </w:tc>
        <w:tc>
          <w:tcPr>
            <w:tcW w:w="96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21779.2</w:t>
            </w:r>
          </w:p>
        </w:tc>
      </w:tr>
      <w:tr w:rsidR="0016599A" w:rsidRPr="0016599A">
        <w:tc>
          <w:tcPr>
            <w:tcW w:w="163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5% от гл. II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3% от гл. II</w:t>
            </w:r>
          </w:p>
        </w:tc>
        <w:tc>
          <w:tcPr>
            <w:tcW w:w="326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VII. Благоустройство и озелене-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ние территорий.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1. Благоустройство.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2. Озеленение.</w:t>
            </w:r>
          </w:p>
        </w:tc>
        <w:tc>
          <w:tcPr>
            <w:tcW w:w="1417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903.2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541.9</w:t>
            </w:r>
          </w:p>
        </w:tc>
      </w:tr>
      <w:tr w:rsidR="0016599A" w:rsidRPr="0016599A">
        <w:tc>
          <w:tcPr>
            <w:tcW w:w="8242" w:type="dxa"/>
            <w:gridSpan w:val="5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ИТОГО по гл VII</w:t>
            </w:r>
          </w:p>
        </w:tc>
        <w:tc>
          <w:tcPr>
            <w:tcW w:w="96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1445.1</w:t>
            </w:r>
          </w:p>
        </w:tc>
      </w:tr>
      <w:tr w:rsidR="0016599A" w:rsidRPr="0016599A">
        <w:tc>
          <w:tcPr>
            <w:tcW w:w="8242" w:type="dxa"/>
            <w:gridSpan w:val="5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ИТОГО сумма гл I-VII</w:t>
            </w:r>
          </w:p>
        </w:tc>
        <w:tc>
          <w:tcPr>
            <w:tcW w:w="96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23224.3</w:t>
            </w:r>
          </w:p>
        </w:tc>
      </w:tr>
      <w:tr w:rsidR="0016599A" w:rsidRPr="0016599A">
        <w:tc>
          <w:tcPr>
            <w:tcW w:w="163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1.5% от суммы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гл I-VII</w:t>
            </w:r>
          </w:p>
        </w:tc>
        <w:tc>
          <w:tcPr>
            <w:tcW w:w="326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VIII. Временные здания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 xml:space="preserve"> и сооружения.</w:t>
            </w:r>
          </w:p>
        </w:tc>
        <w:tc>
          <w:tcPr>
            <w:tcW w:w="1417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348.4</w:t>
            </w:r>
          </w:p>
        </w:tc>
      </w:tr>
      <w:tr w:rsidR="0016599A" w:rsidRPr="0016599A">
        <w:tc>
          <w:tcPr>
            <w:tcW w:w="8242" w:type="dxa"/>
            <w:gridSpan w:val="5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ИТОГО по гл VIII</w:t>
            </w:r>
          </w:p>
        </w:tc>
        <w:tc>
          <w:tcPr>
            <w:tcW w:w="96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348.4</w:t>
            </w:r>
          </w:p>
        </w:tc>
      </w:tr>
      <w:tr w:rsidR="0016599A" w:rsidRPr="0016599A">
        <w:tc>
          <w:tcPr>
            <w:tcW w:w="8242" w:type="dxa"/>
            <w:gridSpan w:val="5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ИТОГО сумма по гл. I-VIII</w:t>
            </w:r>
          </w:p>
        </w:tc>
        <w:tc>
          <w:tcPr>
            <w:tcW w:w="96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23572.7</w:t>
            </w:r>
          </w:p>
        </w:tc>
      </w:tr>
      <w:tr w:rsidR="0016599A" w:rsidRPr="0016599A">
        <w:tc>
          <w:tcPr>
            <w:tcW w:w="163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3.5% от суммы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16599A">
              <w:rPr>
                <w:color w:val="000000"/>
                <w:sz w:val="24"/>
                <w:szCs w:val="24"/>
              </w:rPr>
              <w:t>гл</w:t>
            </w:r>
            <w:r w:rsidRPr="0016599A">
              <w:rPr>
                <w:color w:val="000000"/>
                <w:sz w:val="24"/>
                <w:szCs w:val="24"/>
                <w:lang w:val="en-US"/>
              </w:rPr>
              <w:t>. I-VIII</w:t>
            </w:r>
          </w:p>
        </w:tc>
        <w:tc>
          <w:tcPr>
            <w:tcW w:w="326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IX. Прочие работы и затраты.</w:t>
            </w:r>
          </w:p>
        </w:tc>
        <w:tc>
          <w:tcPr>
            <w:tcW w:w="1417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825.0</w:t>
            </w:r>
          </w:p>
        </w:tc>
      </w:tr>
      <w:tr w:rsidR="0016599A" w:rsidRPr="0016599A">
        <w:tc>
          <w:tcPr>
            <w:tcW w:w="8242" w:type="dxa"/>
            <w:gridSpan w:val="5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ИТОГО по гл. IX</w:t>
            </w:r>
          </w:p>
        </w:tc>
        <w:tc>
          <w:tcPr>
            <w:tcW w:w="96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825.0</w:t>
            </w:r>
          </w:p>
        </w:tc>
      </w:tr>
      <w:tr w:rsidR="0016599A" w:rsidRPr="0016599A">
        <w:tc>
          <w:tcPr>
            <w:tcW w:w="8242" w:type="dxa"/>
            <w:gridSpan w:val="5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ИТОГО сумма по гл. I-IX</w:t>
            </w:r>
          </w:p>
        </w:tc>
        <w:tc>
          <w:tcPr>
            <w:tcW w:w="96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24397.7</w:t>
            </w:r>
          </w:p>
        </w:tc>
      </w:tr>
      <w:tr w:rsidR="0016599A" w:rsidRPr="0016599A">
        <w:tc>
          <w:tcPr>
            <w:tcW w:w="163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0.4% от суммы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16599A">
              <w:rPr>
                <w:color w:val="000000"/>
                <w:sz w:val="24"/>
                <w:szCs w:val="24"/>
              </w:rPr>
              <w:t>гл</w:t>
            </w:r>
            <w:r w:rsidRPr="0016599A">
              <w:rPr>
                <w:color w:val="000000"/>
                <w:sz w:val="24"/>
                <w:szCs w:val="24"/>
                <w:lang w:val="en-US"/>
              </w:rPr>
              <w:t>. I-IX</w:t>
            </w:r>
          </w:p>
        </w:tc>
        <w:tc>
          <w:tcPr>
            <w:tcW w:w="326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X. Содержание дирекции строя-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щегося предприятия и автор-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ский надзор.</w:t>
            </w:r>
          </w:p>
        </w:tc>
        <w:tc>
          <w:tcPr>
            <w:tcW w:w="1417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97.6</w:t>
            </w:r>
          </w:p>
        </w:tc>
      </w:tr>
      <w:tr w:rsidR="0016599A" w:rsidRPr="0016599A">
        <w:tc>
          <w:tcPr>
            <w:tcW w:w="8242" w:type="dxa"/>
            <w:gridSpan w:val="5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ИТОГО по гл. X</w:t>
            </w:r>
          </w:p>
        </w:tc>
        <w:tc>
          <w:tcPr>
            <w:tcW w:w="96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97.6</w:t>
            </w:r>
          </w:p>
        </w:tc>
      </w:tr>
      <w:tr w:rsidR="0016599A" w:rsidRPr="0016599A">
        <w:tc>
          <w:tcPr>
            <w:tcW w:w="8242" w:type="dxa"/>
            <w:gridSpan w:val="5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ИТОГО сумма по гл. I-X</w:t>
            </w:r>
          </w:p>
        </w:tc>
        <w:tc>
          <w:tcPr>
            <w:tcW w:w="96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24495.3</w:t>
            </w:r>
          </w:p>
        </w:tc>
      </w:tr>
      <w:tr w:rsidR="0016599A" w:rsidRPr="0016599A">
        <w:tc>
          <w:tcPr>
            <w:tcW w:w="163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XI. Подготовка эксплутацион-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ных кадров.</w:t>
            </w:r>
          </w:p>
        </w:tc>
        <w:tc>
          <w:tcPr>
            <w:tcW w:w="1417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</w:t>
            </w:r>
          </w:p>
        </w:tc>
      </w:tr>
      <w:tr w:rsidR="0016599A" w:rsidRPr="0016599A">
        <w:tc>
          <w:tcPr>
            <w:tcW w:w="8242" w:type="dxa"/>
            <w:gridSpan w:val="5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ИТОГО сумма по гл. I-XI</w:t>
            </w:r>
          </w:p>
        </w:tc>
        <w:tc>
          <w:tcPr>
            <w:tcW w:w="96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24495.3</w:t>
            </w:r>
          </w:p>
        </w:tc>
      </w:tr>
      <w:tr w:rsidR="0016599A" w:rsidRPr="0016599A">
        <w:tc>
          <w:tcPr>
            <w:tcW w:w="163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6% от суммы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гл.I-IX</w:t>
            </w:r>
          </w:p>
        </w:tc>
        <w:tc>
          <w:tcPr>
            <w:tcW w:w="326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XII. Проектные и изыскательские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 xml:space="preserve"> работы.</w:t>
            </w:r>
          </w:p>
        </w:tc>
        <w:tc>
          <w:tcPr>
            <w:tcW w:w="1417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1469.7</w:t>
            </w:r>
          </w:p>
        </w:tc>
      </w:tr>
      <w:tr w:rsidR="0016599A" w:rsidRPr="0016599A">
        <w:tc>
          <w:tcPr>
            <w:tcW w:w="8242" w:type="dxa"/>
            <w:gridSpan w:val="5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ИТОГО по гл. XII</w:t>
            </w:r>
          </w:p>
        </w:tc>
        <w:tc>
          <w:tcPr>
            <w:tcW w:w="968" w:type="dxa"/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1469.7</w:t>
            </w:r>
          </w:p>
        </w:tc>
      </w:tr>
      <w:tr w:rsidR="0016599A" w:rsidRPr="0016599A">
        <w:tc>
          <w:tcPr>
            <w:tcW w:w="8242" w:type="dxa"/>
            <w:gridSpan w:val="5"/>
            <w:tcBorders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ИТОГО сумма по гл. I-XII</w:t>
            </w:r>
          </w:p>
        </w:tc>
        <w:tc>
          <w:tcPr>
            <w:tcW w:w="968" w:type="dxa"/>
            <w:tcBorders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25965.0</w:t>
            </w:r>
          </w:p>
        </w:tc>
      </w:tr>
    </w:tbl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Резерв на непредвиденные работы и затраты - 1298.3 тыс.руб. (15% от гл. VIII)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ИТОГО с резервом: 27263.3 тыс.руб.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т.ч. возвратных сумм: 52.26 тыс.руб.</w:t>
      </w:r>
    </w:p>
    <w:p w:rsidR="0016599A" w:rsidRDefault="0016599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Расчёт и анализ ТЭП проекта застройки микрорайона.</w:t>
      </w:r>
    </w:p>
    <w:tbl>
      <w:tblPr>
        <w:tblW w:w="0" w:type="auto"/>
        <w:tblInd w:w="-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103"/>
        <w:gridCol w:w="1909"/>
        <w:gridCol w:w="1703"/>
      </w:tblGrid>
      <w:tr w:rsidR="0016599A" w:rsidRPr="0016599A">
        <w:tc>
          <w:tcPr>
            <w:tcW w:w="496" w:type="dxa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NN</w:t>
            </w:r>
          </w:p>
        </w:tc>
        <w:tc>
          <w:tcPr>
            <w:tcW w:w="5103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703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Значение</w:t>
            </w:r>
          </w:p>
        </w:tc>
      </w:tr>
      <w:tr w:rsidR="0016599A" w:rsidRPr="0016599A">
        <w:tc>
          <w:tcPr>
            <w:tcW w:w="49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Общие: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а) площадь территории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в т.ч. Sжил. застройки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б) жилая площадь: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 муниципальная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 коммерческая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в) количество жителей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г) нормы жилой обеспеченности: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 муниципального жилья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 коммерческого жилья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д) обеспеченность местами: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 детские сады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 школы</w:t>
            </w:r>
          </w:p>
        </w:tc>
        <w:tc>
          <w:tcPr>
            <w:tcW w:w="19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га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га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м2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м2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м2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чел.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м2/чел.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м2/чел.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мест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70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20.77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2.24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54000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18000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36000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2000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18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36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120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240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Планировочные показатели: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а) плотность населения на территории микрор-на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б) площадь территории на 1 жителя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в) плотность жилого фонда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г) плотность жилой застройки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д) средняя этажность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е) степень озеленения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жителей/га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м2/чел.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м2 Sобщ./га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%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этажей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96.3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103.85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2600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10.78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1.5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11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Показатели стоимости строительства: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а) общей (в ценах 1997 г.)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в т.ч. стоимость жилого фонда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б) общественных зданий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в) благоустройства и озеленения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г) инженерного оборудования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млрд.руб. / %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млрд.руб. / %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млрд.руб. / %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млрд.руб. / %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млрд.руб. / %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259.0 / 100.0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149.6 / 57.8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21.9 / 8.5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13.7 / 5.3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6.9 / 2.7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Удельные капитальные вложения: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а) на 1 жителя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б) на 1 га территории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в) на 1 м2 Sобщ.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млн.руб./жителя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млрд.руб./га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млн.руб./м2Sобщ.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129.5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12.47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4.80</w:t>
            </w:r>
          </w:p>
        </w:tc>
      </w:tr>
    </w:tbl>
    <w:p w:rsidR="0016599A" w:rsidRDefault="0016599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III. Проект перепланировки квартиры.</w:t>
      </w:r>
    </w:p>
    <w:p w:rsidR="0016599A" w:rsidRDefault="0016599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Основные показатели.</w:t>
      </w:r>
    </w:p>
    <w:tbl>
      <w:tblPr>
        <w:tblW w:w="0" w:type="auto"/>
        <w:tblInd w:w="-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224"/>
        <w:gridCol w:w="3224"/>
      </w:tblGrid>
      <w:tr w:rsidR="0016599A" w:rsidRPr="0016599A">
        <w:tc>
          <w:tcPr>
            <w:tcW w:w="2764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Наименование площадей</w:t>
            </w:r>
          </w:p>
        </w:tc>
        <w:tc>
          <w:tcPr>
            <w:tcW w:w="32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До реконструкции, м2</w:t>
            </w:r>
          </w:p>
        </w:tc>
        <w:tc>
          <w:tcPr>
            <w:tcW w:w="32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После реконструкции, м2</w:t>
            </w:r>
          </w:p>
        </w:tc>
      </w:tr>
      <w:tr w:rsidR="0016599A" w:rsidRPr="0016599A">
        <w:tc>
          <w:tcPr>
            <w:tcW w:w="276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114.12</w:t>
            </w:r>
          </w:p>
        </w:tc>
        <w:tc>
          <w:tcPr>
            <w:tcW w:w="3224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114.33</w:t>
            </w:r>
          </w:p>
        </w:tc>
      </w:tr>
      <w:tr w:rsidR="0016599A" w:rsidRPr="0016599A">
        <w:tc>
          <w:tcPr>
            <w:tcW w:w="27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Жилая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89.80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92.99</w:t>
            </w:r>
          </w:p>
        </w:tc>
      </w:tr>
      <w:tr w:rsidR="0016599A" w:rsidRPr="0016599A">
        <w:tc>
          <w:tcPr>
            <w:tcW w:w="27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Вспомогательная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24.31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21.34</w:t>
            </w:r>
          </w:p>
        </w:tc>
      </w:tr>
      <w:tr w:rsidR="0016599A" w:rsidRPr="0016599A">
        <w:tc>
          <w:tcPr>
            <w:tcW w:w="27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Кухня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17.92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17.92</w:t>
            </w:r>
          </w:p>
        </w:tc>
      </w:tr>
      <w:tr w:rsidR="0016599A" w:rsidRPr="0016599A">
        <w:tc>
          <w:tcPr>
            <w:tcW w:w="2764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Высота потолков, м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3.00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3.00/2.50</w:t>
            </w:r>
          </w:p>
        </w:tc>
      </w:tr>
    </w:tbl>
    <w:p w:rsidR="0016599A" w:rsidRDefault="0016599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Наименование работ и их объёмы.</w:t>
      </w:r>
    </w:p>
    <w:tbl>
      <w:tblPr>
        <w:tblW w:w="0" w:type="auto"/>
        <w:tblInd w:w="-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1612"/>
        <w:gridCol w:w="1612"/>
        <w:gridCol w:w="1612"/>
        <w:gridCol w:w="1612"/>
      </w:tblGrid>
      <w:tr w:rsidR="0016599A" w:rsidRPr="0016599A">
        <w:tc>
          <w:tcPr>
            <w:tcW w:w="49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NN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Работа и объём</w:t>
            </w:r>
          </w:p>
        </w:tc>
        <w:tc>
          <w:tcPr>
            <w:tcW w:w="3224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Стоимость работ</w:t>
            </w:r>
          </w:p>
        </w:tc>
        <w:tc>
          <w:tcPr>
            <w:tcW w:w="3224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Стоимость материала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Ед. / тыс.руб.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Всего / тыс.руб.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Ед. / тыс.руб.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Всего / тыс.руб.</w:t>
            </w:r>
          </w:p>
        </w:tc>
      </w:tr>
      <w:tr w:rsidR="0016599A" w:rsidRPr="0016599A">
        <w:tc>
          <w:tcPr>
            <w:tcW w:w="496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Разборка стен - 41.4 м2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 xml:space="preserve">  полов - 115 м2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Всего: 156.4 м2</w:t>
            </w:r>
          </w:p>
        </w:tc>
        <w:tc>
          <w:tcPr>
            <w:tcW w:w="1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м2 / 50</w:t>
            </w:r>
          </w:p>
        </w:tc>
        <w:tc>
          <w:tcPr>
            <w:tcW w:w="1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2070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5750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7820</w:t>
            </w:r>
          </w:p>
        </w:tc>
        <w:tc>
          <w:tcPr>
            <w:tcW w:w="1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Возведение стен из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гипрока - 13.5 м2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Выравнивание стен- 322.68 м2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м2 / 70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м2 /30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945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9680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м2 / 26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вяжущее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351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Полы: чёрный -115 м2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 xml:space="preserve"> штучный - 115 м2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м2 / 30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м2 / 35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3450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4025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м2 / 100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11500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Плиточные работы -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40.64 м2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м2 / 60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2438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м2 / 60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2438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Окна - 7 шт.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12.5% от ст-ти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м2 / 250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3780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Двери - 6 шт.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12.5% от ст-ти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м2 / 480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2880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Подвесной потолок - 13.8 м2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м2 / 100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1380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Сан.тех. работы: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 прокладка труб -10 м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 уст. оборуд. - 5 шт.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мпог. / 3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шт. / 200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200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3000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Эл.технич. работы: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 кабель</w:t>
            </w: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- уст. выключателей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5.64 от Sобщ.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3218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16599A" w:rsidRPr="0016599A"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Вывоз мусора - 2 груз.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грузовик / 300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6599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6599A" w:rsidRPr="0016599A" w:rsidRDefault="001659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Плинтуса и наличники - 500 тыс.руб.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Эмали - 126 тыс.руб.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Растворители - 30 тыс.руб.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ИТОГО:работа - 38.677 млн.руб.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материал - 28.611 млн.руб.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Стоимость ремонта, с учётом материала - 67.288 млн.руб.</w:t>
      </w:r>
    </w:p>
    <w:p w:rsidR="0016599A" w:rsidRDefault="001659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Стоимость 1м2 Sобщ. - 588 тыс.руб.</w:t>
      </w:r>
      <w:bookmarkStart w:id="0" w:name="_GoBack"/>
      <w:bookmarkEnd w:id="0"/>
    </w:p>
    <w:sectPr w:rsidR="0016599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59"/>
  <w:drawingGridVerticalSpacing w:val="40"/>
  <w:displayVerticalDrawingGridEvery w:val="0"/>
  <w:characterSpacingControl w:val="doNotCompress"/>
  <w:doNotValidateAgainstSchema/>
  <w:doNotDemarcateInvalidXml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B43"/>
    <w:rsid w:val="0016599A"/>
    <w:rsid w:val="00A224E4"/>
    <w:rsid w:val="00BC7B43"/>
    <w:rsid w:val="00EC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9C931D-50D3-45ED-9F78-A58790C9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СПбГАСУ </vt:lpstr>
    </vt:vector>
  </TitlesOfParts>
  <Company>PERSONAL COMPUTERS</Company>
  <LinksUpToDate>false</LinksUpToDate>
  <CharactersWithSpaces>11532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СПбГАСУ </dc:title>
  <dc:subject/>
  <dc:creator>Mike Weather</dc:creator>
  <cp:keywords/>
  <dc:description/>
  <cp:lastModifiedBy>admin</cp:lastModifiedBy>
  <cp:revision>2</cp:revision>
  <dcterms:created xsi:type="dcterms:W3CDTF">2014-04-11T16:04:00Z</dcterms:created>
  <dcterms:modified xsi:type="dcterms:W3CDTF">2014-04-11T16:04:00Z</dcterms:modified>
</cp:coreProperties>
</file>