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248B" w:rsidRDefault="00B3248B" w:rsidP="00B3248B">
      <w:pPr>
        <w:ind w:right="355"/>
        <w:jc w:val="center"/>
        <w:rPr>
          <w:b/>
          <w:sz w:val="29"/>
          <w:szCs w:val="29"/>
        </w:rPr>
      </w:pPr>
      <w:r w:rsidRPr="00886C9B">
        <w:rPr>
          <w:b/>
          <w:sz w:val="29"/>
          <w:szCs w:val="29"/>
        </w:rPr>
        <w:t>Министерство образования Российской Федерации</w:t>
      </w:r>
    </w:p>
    <w:p w:rsidR="00B3248B" w:rsidRPr="00886C9B" w:rsidRDefault="00B3248B" w:rsidP="00B3248B">
      <w:pPr>
        <w:ind w:right="355"/>
        <w:jc w:val="center"/>
        <w:rPr>
          <w:b/>
          <w:sz w:val="29"/>
          <w:szCs w:val="29"/>
        </w:rPr>
      </w:pPr>
    </w:p>
    <w:p w:rsidR="00B3248B" w:rsidRDefault="00B3248B" w:rsidP="00B3248B">
      <w:pPr>
        <w:ind w:right="355"/>
        <w:jc w:val="center"/>
        <w:rPr>
          <w:b/>
          <w:caps/>
          <w:sz w:val="29"/>
          <w:szCs w:val="29"/>
        </w:rPr>
      </w:pPr>
      <w:r w:rsidRPr="00886C9B">
        <w:rPr>
          <w:b/>
          <w:caps/>
          <w:sz w:val="29"/>
          <w:szCs w:val="29"/>
        </w:rPr>
        <w:t>Пензенский государственный университет</w:t>
      </w:r>
    </w:p>
    <w:p w:rsidR="00B3248B" w:rsidRPr="00886C9B" w:rsidRDefault="00B3248B" w:rsidP="00B3248B">
      <w:pPr>
        <w:ind w:right="355"/>
        <w:jc w:val="center"/>
        <w:rPr>
          <w:b/>
          <w:caps/>
          <w:sz w:val="29"/>
          <w:szCs w:val="29"/>
        </w:rPr>
      </w:pPr>
    </w:p>
    <w:p w:rsidR="00B3248B" w:rsidRPr="00886C9B" w:rsidRDefault="00B3248B" w:rsidP="00B3248B">
      <w:pPr>
        <w:ind w:right="355"/>
        <w:jc w:val="center"/>
        <w:rPr>
          <w:b/>
          <w:sz w:val="29"/>
          <w:szCs w:val="29"/>
        </w:rPr>
      </w:pPr>
      <w:r w:rsidRPr="00886C9B">
        <w:rPr>
          <w:b/>
          <w:sz w:val="29"/>
          <w:szCs w:val="29"/>
        </w:rPr>
        <w:t>Кафедра экономической теории и мировой экономики</w:t>
      </w:r>
    </w:p>
    <w:p w:rsidR="00B3248B" w:rsidRDefault="00B3248B" w:rsidP="00B3248B">
      <w:pPr>
        <w:ind w:right="355"/>
      </w:pPr>
    </w:p>
    <w:p w:rsidR="00B3248B" w:rsidRDefault="00B3248B" w:rsidP="00B3248B">
      <w:pPr>
        <w:ind w:right="355"/>
      </w:pPr>
    </w:p>
    <w:p w:rsidR="00B3248B" w:rsidRDefault="00B3248B" w:rsidP="00B3248B">
      <w:pPr>
        <w:ind w:right="355"/>
      </w:pPr>
    </w:p>
    <w:p w:rsidR="00B3248B" w:rsidRDefault="00B3248B" w:rsidP="00B3248B">
      <w:pPr>
        <w:ind w:right="355"/>
      </w:pPr>
    </w:p>
    <w:p w:rsidR="00B3248B" w:rsidRDefault="00B3248B" w:rsidP="00B3248B">
      <w:pPr>
        <w:ind w:right="355"/>
      </w:pPr>
    </w:p>
    <w:p w:rsidR="00B3248B" w:rsidRDefault="00B3248B" w:rsidP="00B3248B">
      <w:pPr>
        <w:ind w:right="355"/>
      </w:pPr>
    </w:p>
    <w:p w:rsidR="00B3248B" w:rsidRDefault="00B3248B" w:rsidP="00B3248B">
      <w:pPr>
        <w:ind w:right="355"/>
      </w:pPr>
    </w:p>
    <w:p w:rsidR="00B3248B" w:rsidRDefault="00B3248B" w:rsidP="00B3248B">
      <w:pPr>
        <w:ind w:right="355"/>
      </w:pPr>
    </w:p>
    <w:p w:rsidR="00B3248B" w:rsidRDefault="00B3248B" w:rsidP="00B3248B">
      <w:pPr>
        <w:ind w:right="355"/>
      </w:pPr>
    </w:p>
    <w:p w:rsidR="00B3248B" w:rsidRDefault="00B3248B" w:rsidP="00B3248B">
      <w:pPr>
        <w:ind w:right="355"/>
        <w:jc w:val="center"/>
        <w:rPr>
          <w:sz w:val="29"/>
          <w:szCs w:val="29"/>
        </w:rPr>
      </w:pPr>
    </w:p>
    <w:p w:rsidR="00B3248B" w:rsidRDefault="00B3248B" w:rsidP="00B3248B">
      <w:pPr>
        <w:ind w:right="355"/>
        <w:jc w:val="center"/>
        <w:rPr>
          <w:sz w:val="29"/>
          <w:szCs w:val="29"/>
        </w:rPr>
      </w:pPr>
    </w:p>
    <w:p w:rsidR="00B3248B" w:rsidRDefault="00B3248B" w:rsidP="00B3248B">
      <w:pPr>
        <w:ind w:right="355"/>
        <w:jc w:val="center"/>
        <w:rPr>
          <w:sz w:val="29"/>
          <w:szCs w:val="29"/>
        </w:rPr>
      </w:pPr>
    </w:p>
    <w:p w:rsidR="00B3248B" w:rsidRPr="009D4787" w:rsidRDefault="00B3248B" w:rsidP="00B3248B">
      <w:pPr>
        <w:ind w:right="355"/>
        <w:jc w:val="center"/>
        <w:rPr>
          <w:b/>
          <w:sz w:val="29"/>
          <w:szCs w:val="29"/>
        </w:rPr>
      </w:pPr>
      <w:r w:rsidRPr="009D4787">
        <w:rPr>
          <w:b/>
          <w:sz w:val="29"/>
          <w:szCs w:val="29"/>
        </w:rPr>
        <w:t>Курсовая работа по дисциплине «Мировая экономика» на тему: «Экономические проблемы С</w:t>
      </w:r>
      <w:r>
        <w:rPr>
          <w:b/>
          <w:sz w:val="29"/>
          <w:szCs w:val="29"/>
        </w:rPr>
        <w:t xml:space="preserve">одружества </w:t>
      </w:r>
      <w:r w:rsidRPr="009D4787">
        <w:rPr>
          <w:b/>
          <w:sz w:val="29"/>
          <w:szCs w:val="29"/>
        </w:rPr>
        <w:t>Н</w:t>
      </w:r>
      <w:r>
        <w:rPr>
          <w:b/>
          <w:sz w:val="29"/>
          <w:szCs w:val="29"/>
        </w:rPr>
        <w:t>езависимых государств</w:t>
      </w:r>
      <w:r w:rsidRPr="009D4787">
        <w:rPr>
          <w:b/>
          <w:sz w:val="29"/>
          <w:szCs w:val="29"/>
        </w:rPr>
        <w:t>»</w:t>
      </w:r>
    </w:p>
    <w:p w:rsidR="00B3248B" w:rsidRPr="009D4787" w:rsidRDefault="00B3248B" w:rsidP="00B3248B">
      <w:pPr>
        <w:ind w:right="355"/>
        <w:rPr>
          <w:b/>
        </w:rPr>
      </w:pPr>
    </w:p>
    <w:p w:rsidR="00B3248B" w:rsidRDefault="00B3248B" w:rsidP="00B3248B">
      <w:pPr>
        <w:ind w:right="355"/>
      </w:pPr>
    </w:p>
    <w:p w:rsidR="00B3248B" w:rsidRDefault="00B3248B" w:rsidP="00B3248B">
      <w:pPr>
        <w:ind w:right="355"/>
      </w:pPr>
    </w:p>
    <w:p w:rsidR="00B3248B" w:rsidRDefault="00B3248B" w:rsidP="00B3248B">
      <w:pPr>
        <w:ind w:right="355"/>
      </w:pPr>
    </w:p>
    <w:p w:rsidR="00B3248B" w:rsidRDefault="00B3248B" w:rsidP="00B3248B">
      <w:pPr>
        <w:ind w:right="355"/>
      </w:pPr>
    </w:p>
    <w:p w:rsidR="00B3248B" w:rsidRDefault="00B3248B" w:rsidP="00B3248B">
      <w:pPr>
        <w:ind w:right="355"/>
      </w:pPr>
    </w:p>
    <w:p w:rsidR="00B3248B" w:rsidRDefault="00B3248B" w:rsidP="00B3248B">
      <w:pPr>
        <w:ind w:right="355"/>
        <w:jc w:val="right"/>
      </w:pPr>
    </w:p>
    <w:p w:rsidR="00B3248B" w:rsidRDefault="00B3248B" w:rsidP="00B3248B">
      <w:pPr>
        <w:ind w:right="355"/>
        <w:jc w:val="right"/>
      </w:pPr>
    </w:p>
    <w:p w:rsidR="00B3248B" w:rsidRDefault="00B3248B" w:rsidP="00B3248B">
      <w:pPr>
        <w:ind w:right="355"/>
        <w:jc w:val="right"/>
      </w:pPr>
      <w:r>
        <w:t>Выполнил студент группы 02АЭ2 Касьянов А.М.</w:t>
      </w:r>
    </w:p>
    <w:p w:rsidR="00B3248B" w:rsidRDefault="00B3248B" w:rsidP="00B3248B">
      <w:pPr>
        <w:ind w:right="355"/>
        <w:jc w:val="right"/>
      </w:pPr>
    </w:p>
    <w:p w:rsidR="00B3248B" w:rsidRDefault="00B3248B" w:rsidP="00B3248B">
      <w:pPr>
        <w:ind w:right="355"/>
        <w:jc w:val="right"/>
      </w:pPr>
    </w:p>
    <w:p w:rsidR="00B3248B" w:rsidRDefault="00B3248B" w:rsidP="00B3248B">
      <w:pPr>
        <w:ind w:right="355"/>
        <w:jc w:val="right"/>
      </w:pPr>
      <w:r>
        <w:t>Научный руководитель к.э.н., доцент Дралин А.И.</w:t>
      </w:r>
    </w:p>
    <w:p w:rsidR="00B3248B" w:rsidRDefault="00B3248B" w:rsidP="00B3248B">
      <w:pPr>
        <w:ind w:right="355"/>
      </w:pPr>
    </w:p>
    <w:p w:rsidR="00B3248B" w:rsidRDefault="00B3248B" w:rsidP="00B3248B">
      <w:pPr>
        <w:ind w:right="355"/>
      </w:pPr>
    </w:p>
    <w:p w:rsidR="00B3248B" w:rsidRDefault="00B3248B" w:rsidP="00B3248B">
      <w:pPr>
        <w:ind w:right="355"/>
      </w:pPr>
    </w:p>
    <w:p w:rsidR="00B3248B" w:rsidRDefault="00B3248B" w:rsidP="00B3248B">
      <w:pPr>
        <w:ind w:right="355"/>
      </w:pPr>
    </w:p>
    <w:p w:rsidR="00B3248B" w:rsidRDefault="00B3248B" w:rsidP="00B3248B">
      <w:pPr>
        <w:ind w:right="355"/>
      </w:pPr>
    </w:p>
    <w:p w:rsidR="00B3248B" w:rsidRDefault="00B3248B" w:rsidP="00B3248B">
      <w:pPr>
        <w:ind w:right="355"/>
      </w:pPr>
    </w:p>
    <w:p w:rsidR="00B3248B" w:rsidRDefault="00B3248B" w:rsidP="00B3248B">
      <w:pPr>
        <w:ind w:right="355"/>
      </w:pPr>
    </w:p>
    <w:p w:rsidR="00B3248B" w:rsidRDefault="00B3248B" w:rsidP="00B3248B">
      <w:pPr>
        <w:ind w:right="355"/>
      </w:pPr>
    </w:p>
    <w:p w:rsidR="00B3248B" w:rsidRDefault="00B3248B" w:rsidP="00B3248B">
      <w:pPr>
        <w:ind w:right="355"/>
      </w:pPr>
    </w:p>
    <w:p w:rsidR="00B3248B" w:rsidRDefault="00B3248B" w:rsidP="00B3248B">
      <w:pPr>
        <w:ind w:right="355"/>
      </w:pPr>
    </w:p>
    <w:p w:rsidR="00B3248B" w:rsidRDefault="00B3248B" w:rsidP="00B3248B">
      <w:pPr>
        <w:ind w:right="355"/>
      </w:pPr>
    </w:p>
    <w:p w:rsidR="00B3248B" w:rsidRDefault="00B3248B" w:rsidP="00B3248B">
      <w:pPr>
        <w:ind w:right="355"/>
      </w:pPr>
    </w:p>
    <w:p w:rsidR="00B3248B" w:rsidRDefault="00B3248B" w:rsidP="00B3248B">
      <w:pPr>
        <w:ind w:right="355"/>
      </w:pPr>
    </w:p>
    <w:p w:rsidR="00B3248B" w:rsidRDefault="00B3248B" w:rsidP="00B3248B">
      <w:pPr>
        <w:ind w:right="355"/>
      </w:pPr>
    </w:p>
    <w:p w:rsidR="00B3248B" w:rsidRDefault="00B3248B" w:rsidP="00B3248B">
      <w:pPr>
        <w:ind w:right="355"/>
        <w:jc w:val="center"/>
      </w:pPr>
    </w:p>
    <w:p w:rsidR="00B3248B" w:rsidRDefault="00B3248B" w:rsidP="00B3248B">
      <w:pPr>
        <w:ind w:right="355"/>
        <w:jc w:val="center"/>
      </w:pPr>
    </w:p>
    <w:p w:rsidR="00B3248B" w:rsidRDefault="00B3248B" w:rsidP="00B3248B">
      <w:pPr>
        <w:ind w:right="355"/>
        <w:jc w:val="center"/>
      </w:pPr>
    </w:p>
    <w:p w:rsidR="00B3248B" w:rsidRPr="00886C9B" w:rsidRDefault="00B3248B" w:rsidP="00B3248B">
      <w:pPr>
        <w:ind w:right="355"/>
        <w:jc w:val="center"/>
      </w:pPr>
      <w:r>
        <w:t>Пенза, 2003</w:t>
      </w:r>
    </w:p>
    <w:p w:rsidR="00B3248B" w:rsidRDefault="00B3248B" w:rsidP="00D92A1A">
      <w:pPr>
        <w:shd w:val="clear" w:color="auto" w:fill="FFFFFF"/>
        <w:autoSpaceDE w:val="0"/>
        <w:autoSpaceDN w:val="0"/>
        <w:adjustRightInd w:val="0"/>
        <w:spacing w:line="360" w:lineRule="auto"/>
        <w:ind w:left="-357" w:right="312" w:firstLine="357"/>
        <w:jc w:val="both"/>
        <w:rPr>
          <w:b/>
          <w:caps/>
          <w:color w:val="000000"/>
          <w:spacing w:val="6"/>
          <w:sz w:val="29"/>
          <w:szCs w:val="29"/>
          <w:lang w:val="en-US"/>
        </w:rPr>
      </w:pPr>
    </w:p>
    <w:p w:rsidR="00D92A1A" w:rsidRDefault="00D92A1A" w:rsidP="00D92A1A">
      <w:pPr>
        <w:shd w:val="clear" w:color="auto" w:fill="FFFFFF"/>
        <w:autoSpaceDE w:val="0"/>
        <w:autoSpaceDN w:val="0"/>
        <w:adjustRightInd w:val="0"/>
        <w:spacing w:line="360" w:lineRule="auto"/>
        <w:ind w:left="-357" w:right="312" w:firstLine="357"/>
        <w:jc w:val="both"/>
        <w:rPr>
          <w:b/>
          <w:caps/>
          <w:color w:val="000000"/>
          <w:spacing w:val="6"/>
          <w:sz w:val="29"/>
          <w:szCs w:val="29"/>
        </w:rPr>
      </w:pPr>
      <w:r w:rsidRPr="00755D84">
        <w:rPr>
          <w:b/>
          <w:caps/>
          <w:color w:val="000000"/>
          <w:spacing w:val="6"/>
          <w:sz w:val="29"/>
          <w:szCs w:val="29"/>
        </w:rPr>
        <w:t>Содержание</w:t>
      </w:r>
    </w:p>
    <w:p w:rsidR="00D92A1A" w:rsidRPr="00755D84" w:rsidRDefault="00D92A1A" w:rsidP="00D92A1A">
      <w:pPr>
        <w:shd w:val="clear" w:color="auto" w:fill="FFFFFF"/>
        <w:autoSpaceDE w:val="0"/>
        <w:autoSpaceDN w:val="0"/>
        <w:adjustRightInd w:val="0"/>
        <w:spacing w:line="360" w:lineRule="auto"/>
        <w:ind w:left="-357" w:right="312" w:firstLine="357"/>
        <w:jc w:val="both"/>
        <w:rPr>
          <w:b/>
          <w:caps/>
          <w:color w:val="000000"/>
          <w:spacing w:val="6"/>
          <w:sz w:val="29"/>
          <w:szCs w:val="29"/>
        </w:rPr>
      </w:pPr>
    </w:p>
    <w:tbl>
      <w:tblPr>
        <w:tblW w:w="0" w:type="auto"/>
        <w:tblLook w:val="01E0" w:firstRow="1" w:lastRow="1" w:firstColumn="1" w:lastColumn="1" w:noHBand="0" w:noVBand="0"/>
      </w:tblPr>
      <w:tblGrid>
        <w:gridCol w:w="7668"/>
        <w:gridCol w:w="1903"/>
      </w:tblGrid>
      <w:tr w:rsidR="00D92A1A" w:rsidRPr="009C53B1" w:rsidTr="009C53B1">
        <w:tc>
          <w:tcPr>
            <w:tcW w:w="7668" w:type="dxa"/>
            <w:shd w:val="clear" w:color="auto" w:fill="auto"/>
          </w:tcPr>
          <w:p w:rsidR="00D92A1A" w:rsidRPr="009C53B1" w:rsidRDefault="00D92A1A" w:rsidP="009C53B1">
            <w:pPr>
              <w:autoSpaceDE w:val="0"/>
              <w:autoSpaceDN w:val="0"/>
              <w:adjustRightInd w:val="0"/>
              <w:spacing w:line="360" w:lineRule="auto"/>
              <w:ind w:right="298"/>
              <w:rPr>
                <w:bCs/>
                <w:color w:val="000000"/>
                <w:spacing w:val="6"/>
                <w:sz w:val="29"/>
                <w:szCs w:val="29"/>
              </w:rPr>
            </w:pPr>
            <w:r w:rsidRPr="009C53B1">
              <w:rPr>
                <w:color w:val="000000"/>
                <w:spacing w:val="6"/>
                <w:sz w:val="28"/>
                <w:szCs w:val="28"/>
              </w:rPr>
              <w:t>Введение</w:t>
            </w:r>
          </w:p>
        </w:tc>
        <w:tc>
          <w:tcPr>
            <w:tcW w:w="1903" w:type="dxa"/>
            <w:shd w:val="clear" w:color="auto" w:fill="auto"/>
          </w:tcPr>
          <w:p w:rsidR="00D92A1A" w:rsidRPr="009C53B1" w:rsidRDefault="00747BE1" w:rsidP="009C53B1">
            <w:pPr>
              <w:autoSpaceDE w:val="0"/>
              <w:autoSpaceDN w:val="0"/>
              <w:adjustRightInd w:val="0"/>
              <w:spacing w:line="360" w:lineRule="auto"/>
              <w:ind w:right="298"/>
              <w:jc w:val="center"/>
              <w:rPr>
                <w:bCs/>
                <w:color w:val="000000"/>
                <w:spacing w:val="6"/>
                <w:sz w:val="29"/>
                <w:szCs w:val="29"/>
              </w:rPr>
            </w:pPr>
            <w:r w:rsidRPr="009C53B1">
              <w:rPr>
                <w:bCs/>
                <w:color w:val="000000"/>
                <w:spacing w:val="6"/>
                <w:sz w:val="29"/>
                <w:szCs w:val="29"/>
              </w:rPr>
              <w:t>3</w:t>
            </w:r>
          </w:p>
        </w:tc>
      </w:tr>
      <w:tr w:rsidR="00D92A1A" w:rsidRPr="009C53B1" w:rsidTr="009C53B1">
        <w:tc>
          <w:tcPr>
            <w:tcW w:w="7668" w:type="dxa"/>
            <w:shd w:val="clear" w:color="auto" w:fill="auto"/>
          </w:tcPr>
          <w:p w:rsidR="00D92A1A" w:rsidRPr="009C53B1" w:rsidRDefault="00D92A1A" w:rsidP="009C53B1">
            <w:pPr>
              <w:numPr>
                <w:ilvl w:val="0"/>
                <w:numId w:val="4"/>
              </w:numPr>
              <w:tabs>
                <w:tab w:val="clear" w:pos="720"/>
                <w:tab w:val="num" w:pos="392"/>
              </w:tabs>
              <w:autoSpaceDE w:val="0"/>
              <w:autoSpaceDN w:val="0"/>
              <w:adjustRightInd w:val="0"/>
              <w:spacing w:line="360" w:lineRule="auto"/>
              <w:ind w:left="378" w:right="298" w:hanging="378"/>
              <w:rPr>
                <w:bCs/>
                <w:color w:val="000000"/>
                <w:spacing w:val="6"/>
                <w:sz w:val="29"/>
                <w:szCs w:val="29"/>
              </w:rPr>
            </w:pPr>
            <w:r w:rsidRPr="009C53B1">
              <w:rPr>
                <w:color w:val="000000"/>
                <w:spacing w:val="6"/>
                <w:sz w:val="29"/>
                <w:szCs w:val="29"/>
              </w:rPr>
              <w:t>Проблема экономической интеграции стран СНГ</w:t>
            </w:r>
          </w:p>
        </w:tc>
        <w:tc>
          <w:tcPr>
            <w:tcW w:w="1903" w:type="dxa"/>
            <w:shd w:val="clear" w:color="auto" w:fill="auto"/>
          </w:tcPr>
          <w:p w:rsidR="00D92A1A" w:rsidRPr="009C53B1" w:rsidRDefault="00747BE1" w:rsidP="009C53B1">
            <w:pPr>
              <w:autoSpaceDE w:val="0"/>
              <w:autoSpaceDN w:val="0"/>
              <w:adjustRightInd w:val="0"/>
              <w:spacing w:line="360" w:lineRule="auto"/>
              <w:ind w:right="298"/>
              <w:jc w:val="center"/>
              <w:rPr>
                <w:bCs/>
                <w:color w:val="000000"/>
                <w:spacing w:val="6"/>
                <w:sz w:val="29"/>
                <w:szCs w:val="29"/>
              </w:rPr>
            </w:pPr>
            <w:r w:rsidRPr="009C53B1">
              <w:rPr>
                <w:bCs/>
                <w:color w:val="000000"/>
                <w:spacing w:val="6"/>
                <w:sz w:val="29"/>
                <w:szCs w:val="29"/>
              </w:rPr>
              <w:t>5</w:t>
            </w:r>
          </w:p>
        </w:tc>
      </w:tr>
      <w:tr w:rsidR="00D92A1A" w:rsidRPr="009C53B1" w:rsidTr="009C53B1">
        <w:tc>
          <w:tcPr>
            <w:tcW w:w="7668" w:type="dxa"/>
            <w:shd w:val="clear" w:color="auto" w:fill="auto"/>
          </w:tcPr>
          <w:p w:rsidR="00D92A1A" w:rsidRPr="009C53B1" w:rsidRDefault="00D92A1A" w:rsidP="009C53B1">
            <w:pPr>
              <w:numPr>
                <w:ilvl w:val="0"/>
                <w:numId w:val="4"/>
              </w:numPr>
              <w:tabs>
                <w:tab w:val="clear" w:pos="720"/>
                <w:tab w:val="num" w:pos="392"/>
              </w:tabs>
              <w:autoSpaceDE w:val="0"/>
              <w:autoSpaceDN w:val="0"/>
              <w:adjustRightInd w:val="0"/>
              <w:spacing w:line="360" w:lineRule="auto"/>
              <w:ind w:left="378" w:right="298" w:hanging="378"/>
              <w:rPr>
                <w:bCs/>
                <w:color w:val="000000"/>
                <w:spacing w:val="6"/>
                <w:sz w:val="29"/>
                <w:szCs w:val="29"/>
              </w:rPr>
            </w:pPr>
            <w:r w:rsidRPr="009C53B1">
              <w:rPr>
                <w:bCs/>
                <w:color w:val="000000"/>
                <w:spacing w:val="6"/>
                <w:sz w:val="29"/>
                <w:szCs w:val="29"/>
              </w:rPr>
              <w:t>Проблемы развития экономик стран СНГ и проблемы внешней торговли</w:t>
            </w:r>
          </w:p>
        </w:tc>
        <w:tc>
          <w:tcPr>
            <w:tcW w:w="1903" w:type="dxa"/>
            <w:shd w:val="clear" w:color="auto" w:fill="auto"/>
          </w:tcPr>
          <w:p w:rsidR="00D92A1A" w:rsidRPr="009C53B1" w:rsidRDefault="00D92A1A" w:rsidP="009C53B1">
            <w:pPr>
              <w:autoSpaceDE w:val="0"/>
              <w:autoSpaceDN w:val="0"/>
              <w:adjustRightInd w:val="0"/>
              <w:spacing w:line="360" w:lineRule="auto"/>
              <w:ind w:right="298"/>
              <w:jc w:val="center"/>
              <w:rPr>
                <w:bCs/>
                <w:color w:val="000000"/>
                <w:spacing w:val="6"/>
                <w:sz w:val="29"/>
                <w:szCs w:val="29"/>
              </w:rPr>
            </w:pPr>
          </w:p>
          <w:p w:rsidR="00D92A1A" w:rsidRPr="009C53B1" w:rsidRDefault="00D92A1A" w:rsidP="009C53B1">
            <w:pPr>
              <w:autoSpaceDE w:val="0"/>
              <w:autoSpaceDN w:val="0"/>
              <w:adjustRightInd w:val="0"/>
              <w:spacing w:line="360" w:lineRule="auto"/>
              <w:ind w:right="298"/>
              <w:jc w:val="center"/>
              <w:rPr>
                <w:bCs/>
                <w:color w:val="000000"/>
                <w:spacing w:val="6"/>
                <w:sz w:val="29"/>
                <w:szCs w:val="29"/>
              </w:rPr>
            </w:pPr>
            <w:r w:rsidRPr="009C53B1">
              <w:rPr>
                <w:bCs/>
                <w:color w:val="000000"/>
                <w:spacing w:val="6"/>
                <w:sz w:val="29"/>
                <w:szCs w:val="29"/>
              </w:rPr>
              <w:t>1</w:t>
            </w:r>
            <w:r w:rsidR="00747BE1" w:rsidRPr="009C53B1">
              <w:rPr>
                <w:bCs/>
                <w:color w:val="000000"/>
                <w:spacing w:val="6"/>
                <w:sz w:val="29"/>
                <w:szCs w:val="29"/>
              </w:rPr>
              <w:t>5</w:t>
            </w:r>
          </w:p>
        </w:tc>
      </w:tr>
      <w:tr w:rsidR="00D92A1A" w:rsidRPr="009C53B1" w:rsidTr="009C53B1">
        <w:tc>
          <w:tcPr>
            <w:tcW w:w="7668" w:type="dxa"/>
            <w:shd w:val="clear" w:color="auto" w:fill="auto"/>
          </w:tcPr>
          <w:p w:rsidR="00D92A1A" w:rsidRPr="009C53B1" w:rsidRDefault="00D92A1A" w:rsidP="009C53B1">
            <w:pPr>
              <w:numPr>
                <w:ilvl w:val="0"/>
                <w:numId w:val="4"/>
              </w:numPr>
              <w:tabs>
                <w:tab w:val="clear" w:pos="720"/>
                <w:tab w:val="num" w:pos="392"/>
              </w:tabs>
              <w:autoSpaceDE w:val="0"/>
              <w:autoSpaceDN w:val="0"/>
              <w:adjustRightInd w:val="0"/>
              <w:spacing w:line="360" w:lineRule="auto"/>
              <w:ind w:left="378" w:right="298" w:hanging="378"/>
              <w:rPr>
                <w:bCs/>
                <w:color w:val="000000"/>
                <w:spacing w:val="6"/>
                <w:sz w:val="29"/>
                <w:szCs w:val="29"/>
              </w:rPr>
            </w:pPr>
            <w:r w:rsidRPr="009C53B1">
              <w:rPr>
                <w:bCs/>
                <w:spacing w:val="6"/>
                <w:sz w:val="29"/>
                <w:szCs w:val="29"/>
              </w:rPr>
              <w:t>Инвестиции в переходной экономике</w:t>
            </w:r>
          </w:p>
        </w:tc>
        <w:tc>
          <w:tcPr>
            <w:tcW w:w="1903" w:type="dxa"/>
            <w:shd w:val="clear" w:color="auto" w:fill="auto"/>
          </w:tcPr>
          <w:p w:rsidR="00D92A1A" w:rsidRPr="009C53B1" w:rsidRDefault="00D92A1A" w:rsidP="009C53B1">
            <w:pPr>
              <w:autoSpaceDE w:val="0"/>
              <w:autoSpaceDN w:val="0"/>
              <w:adjustRightInd w:val="0"/>
              <w:spacing w:line="360" w:lineRule="auto"/>
              <w:ind w:right="298"/>
              <w:jc w:val="center"/>
              <w:rPr>
                <w:bCs/>
                <w:color w:val="000000"/>
                <w:spacing w:val="6"/>
                <w:sz w:val="29"/>
                <w:szCs w:val="29"/>
              </w:rPr>
            </w:pPr>
            <w:r w:rsidRPr="009C53B1">
              <w:rPr>
                <w:bCs/>
                <w:color w:val="000000"/>
                <w:spacing w:val="6"/>
                <w:sz w:val="29"/>
                <w:szCs w:val="29"/>
              </w:rPr>
              <w:t>2</w:t>
            </w:r>
            <w:r w:rsidR="00747BE1" w:rsidRPr="009C53B1">
              <w:rPr>
                <w:bCs/>
                <w:color w:val="000000"/>
                <w:spacing w:val="6"/>
                <w:sz w:val="29"/>
                <w:szCs w:val="29"/>
              </w:rPr>
              <w:t>1</w:t>
            </w:r>
          </w:p>
        </w:tc>
      </w:tr>
      <w:tr w:rsidR="00D92A1A" w:rsidRPr="009C53B1" w:rsidTr="009C53B1">
        <w:trPr>
          <w:trHeight w:val="505"/>
        </w:trPr>
        <w:tc>
          <w:tcPr>
            <w:tcW w:w="7668" w:type="dxa"/>
            <w:shd w:val="clear" w:color="auto" w:fill="auto"/>
          </w:tcPr>
          <w:p w:rsidR="00D92A1A" w:rsidRPr="009C53B1" w:rsidRDefault="00D92A1A" w:rsidP="009C53B1">
            <w:pPr>
              <w:numPr>
                <w:ilvl w:val="0"/>
                <w:numId w:val="4"/>
              </w:numPr>
              <w:tabs>
                <w:tab w:val="clear" w:pos="720"/>
                <w:tab w:val="num" w:pos="392"/>
              </w:tabs>
              <w:autoSpaceDE w:val="0"/>
              <w:autoSpaceDN w:val="0"/>
              <w:adjustRightInd w:val="0"/>
              <w:spacing w:line="360" w:lineRule="auto"/>
              <w:ind w:left="378" w:right="298" w:hanging="378"/>
              <w:rPr>
                <w:bCs/>
                <w:color w:val="000000"/>
                <w:spacing w:val="6"/>
                <w:sz w:val="29"/>
                <w:szCs w:val="29"/>
              </w:rPr>
            </w:pPr>
            <w:r w:rsidRPr="009C53B1">
              <w:rPr>
                <w:color w:val="000000"/>
                <w:spacing w:val="6"/>
                <w:sz w:val="29"/>
                <w:szCs w:val="29"/>
              </w:rPr>
              <w:t>Вступление стран СНГ в ВТО</w:t>
            </w:r>
          </w:p>
        </w:tc>
        <w:tc>
          <w:tcPr>
            <w:tcW w:w="1903" w:type="dxa"/>
            <w:shd w:val="clear" w:color="auto" w:fill="auto"/>
          </w:tcPr>
          <w:p w:rsidR="00D92A1A" w:rsidRPr="009C53B1" w:rsidRDefault="00D92A1A" w:rsidP="009C53B1">
            <w:pPr>
              <w:autoSpaceDE w:val="0"/>
              <w:autoSpaceDN w:val="0"/>
              <w:adjustRightInd w:val="0"/>
              <w:spacing w:line="360" w:lineRule="auto"/>
              <w:ind w:right="298"/>
              <w:jc w:val="center"/>
              <w:rPr>
                <w:bCs/>
                <w:color w:val="000000"/>
                <w:spacing w:val="6"/>
                <w:sz w:val="29"/>
                <w:szCs w:val="29"/>
              </w:rPr>
            </w:pPr>
            <w:r w:rsidRPr="009C53B1">
              <w:rPr>
                <w:bCs/>
                <w:color w:val="000000"/>
                <w:spacing w:val="6"/>
                <w:sz w:val="29"/>
                <w:szCs w:val="29"/>
              </w:rPr>
              <w:t>2</w:t>
            </w:r>
            <w:r w:rsidR="00747BE1" w:rsidRPr="009C53B1">
              <w:rPr>
                <w:bCs/>
                <w:color w:val="000000"/>
                <w:spacing w:val="6"/>
                <w:sz w:val="29"/>
                <w:szCs w:val="29"/>
              </w:rPr>
              <w:t>6</w:t>
            </w:r>
          </w:p>
        </w:tc>
      </w:tr>
      <w:tr w:rsidR="00D92A1A" w:rsidRPr="009C53B1" w:rsidTr="009C53B1">
        <w:tc>
          <w:tcPr>
            <w:tcW w:w="7668" w:type="dxa"/>
            <w:shd w:val="clear" w:color="auto" w:fill="auto"/>
          </w:tcPr>
          <w:p w:rsidR="00D92A1A" w:rsidRPr="009C53B1" w:rsidRDefault="00D92A1A" w:rsidP="009C53B1">
            <w:pPr>
              <w:autoSpaceDE w:val="0"/>
              <w:autoSpaceDN w:val="0"/>
              <w:adjustRightInd w:val="0"/>
              <w:spacing w:line="360" w:lineRule="auto"/>
              <w:ind w:right="298"/>
              <w:jc w:val="both"/>
              <w:rPr>
                <w:bCs/>
                <w:color w:val="000000"/>
                <w:spacing w:val="6"/>
                <w:sz w:val="29"/>
                <w:szCs w:val="29"/>
              </w:rPr>
            </w:pPr>
            <w:r w:rsidRPr="009C53B1">
              <w:rPr>
                <w:bCs/>
                <w:color w:val="000000"/>
                <w:spacing w:val="6"/>
                <w:sz w:val="29"/>
                <w:szCs w:val="29"/>
              </w:rPr>
              <w:t>Заключение</w:t>
            </w:r>
          </w:p>
        </w:tc>
        <w:tc>
          <w:tcPr>
            <w:tcW w:w="1903" w:type="dxa"/>
            <w:shd w:val="clear" w:color="auto" w:fill="auto"/>
          </w:tcPr>
          <w:p w:rsidR="00D92A1A" w:rsidRPr="009C53B1" w:rsidRDefault="00D92A1A" w:rsidP="009C53B1">
            <w:pPr>
              <w:autoSpaceDE w:val="0"/>
              <w:autoSpaceDN w:val="0"/>
              <w:adjustRightInd w:val="0"/>
              <w:spacing w:line="360" w:lineRule="auto"/>
              <w:ind w:right="298"/>
              <w:jc w:val="center"/>
              <w:rPr>
                <w:bCs/>
                <w:color w:val="000000"/>
                <w:spacing w:val="6"/>
                <w:sz w:val="29"/>
                <w:szCs w:val="29"/>
              </w:rPr>
            </w:pPr>
            <w:r w:rsidRPr="009C53B1">
              <w:rPr>
                <w:bCs/>
                <w:color w:val="000000"/>
                <w:spacing w:val="6"/>
                <w:sz w:val="29"/>
                <w:szCs w:val="29"/>
              </w:rPr>
              <w:t>3</w:t>
            </w:r>
            <w:r w:rsidR="0077445B" w:rsidRPr="009C53B1">
              <w:rPr>
                <w:bCs/>
                <w:color w:val="000000"/>
                <w:spacing w:val="6"/>
                <w:sz w:val="29"/>
                <w:szCs w:val="29"/>
              </w:rPr>
              <w:t>3</w:t>
            </w:r>
          </w:p>
        </w:tc>
      </w:tr>
      <w:tr w:rsidR="00D92A1A" w:rsidRPr="009C53B1" w:rsidTr="009C53B1">
        <w:tc>
          <w:tcPr>
            <w:tcW w:w="7668" w:type="dxa"/>
            <w:shd w:val="clear" w:color="auto" w:fill="auto"/>
          </w:tcPr>
          <w:p w:rsidR="00D92A1A" w:rsidRPr="009C53B1" w:rsidRDefault="00D92A1A" w:rsidP="009C53B1">
            <w:pPr>
              <w:autoSpaceDE w:val="0"/>
              <w:autoSpaceDN w:val="0"/>
              <w:adjustRightInd w:val="0"/>
              <w:spacing w:line="360" w:lineRule="auto"/>
              <w:ind w:right="298"/>
              <w:jc w:val="both"/>
              <w:rPr>
                <w:bCs/>
                <w:color w:val="000000"/>
                <w:spacing w:val="6"/>
                <w:sz w:val="29"/>
                <w:szCs w:val="29"/>
              </w:rPr>
            </w:pPr>
            <w:r w:rsidRPr="009C53B1">
              <w:rPr>
                <w:bCs/>
                <w:color w:val="000000"/>
                <w:spacing w:val="6"/>
                <w:sz w:val="29"/>
                <w:szCs w:val="29"/>
              </w:rPr>
              <w:t>Приложение</w:t>
            </w:r>
          </w:p>
        </w:tc>
        <w:tc>
          <w:tcPr>
            <w:tcW w:w="1903" w:type="dxa"/>
            <w:shd w:val="clear" w:color="auto" w:fill="auto"/>
          </w:tcPr>
          <w:p w:rsidR="00D92A1A" w:rsidRPr="009C53B1" w:rsidRDefault="0077445B" w:rsidP="009C53B1">
            <w:pPr>
              <w:autoSpaceDE w:val="0"/>
              <w:autoSpaceDN w:val="0"/>
              <w:adjustRightInd w:val="0"/>
              <w:spacing w:line="360" w:lineRule="auto"/>
              <w:ind w:right="298"/>
              <w:jc w:val="center"/>
              <w:rPr>
                <w:bCs/>
                <w:color w:val="000000"/>
                <w:spacing w:val="6"/>
                <w:sz w:val="29"/>
                <w:szCs w:val="29"/>
              </w:rPr>
            </w:pPr>
            <w:r w:rsidRPr="009C53B1">
              <w:rPr>
                <w:bCs/>
                <w:color w:val="000000"/>
                <w:spacing w:val="6"/>
                <w:sz w:val="29"/>
                <w:szCs w:val="29"/>
              </w:rPr>
              <w:t>34</w:t>
            </w:r>
          </w:p>
        </w:tc>
      </w:tr>
      <w:tr w:rsidR="00D92A1A" w:rsidRPr="009C53B1" w:rsidTr="009C53B1">
        <w:tc>
          <w:tcPr>
            <w:tcW w:w="7668" w:type="dxa"/>
            <w:shd w:val="clear" w:color="auto" w:fill="auto"/>
          </w:tcPr>
          <w:p w:rsidR="00D92A1A" w:rsidRPr="009C53B1" w:rsidRDefault="00D92A1A" w:rsidP="009C53B1">
            <w:pPr>
              <w:autoSpaceDE w:val="0"/>
              <w:autoSpaceDN w:val="0"/>
              <w:adjustRightInd w:val="0"/>
              <w:spacing w:line="360" w:lineRule="auto"/>
              <w:ind w:right="298"/>
              <w:jc w:val="both"/>
              <w:rPr>
                <w:bCs/>
                <w:color w:val="000000"/>
                <w:spacing w:val="6"/>
                <w:sz w:val="29"/>
                <w:szCs w:val="29"/>
              </w:rPr>
            </w:pPr>
            <w:r w:rsidRPr="009C53B1">
              <w:rPr>
                <w:spacing w:val="6"/>
                <w:sz w:val="29"/>
                <w:szCs w:val="29"/>
              </w:rPr>
              <w:t>Список используемой литературы</w:t>
            </w:r>
          </w:p>
        </w:tc>
        <w:tc>
          <w:tcPr>
            <w:tcW w:w="1903" w:type="dxa"/>
            <w:shd w:val="clear" w:color="auto" w:fill="auto"/>
          </w:tcPr>
          <w:p w:rsidR="00D92A1A" w:rsidRPr="009C53B1" w:rsidRDefault="0077445B" w:rsidP="009C53B1">
            <w:pPr>
              <w:autoSpaceDE w:val="0"/>
              <w:autoSpaceDN w:val="0"/>
              <w:adjustRightInd w:val="0"/>
              <w:spacing w:line="360" w:lineRule="auto"/>
              <w:ind w:right="298"/>
              <w:jc w:val="center"/>
              <w:rPr>
                <w:bCs/>
                <w:color w:val="000000"/>
                <w:spacing w:val="6"/>
                <w:sz w:val="29"/>
                <w:szCs w:val="29"/>
              </w:rPr>
            </w:pPr>
            <w:r w:rsidRPr="009C53B1">
              <w:rPr>
                <w:bCs/>
                <w:color w:val="000000"/>
                <w:spacing w:val="6"/>
                <w:sz w:val="29"/>
                <w:szCs w:val="29"/>
              </w:rPr>
              <w:t>38</w:t>
            </w:r>
          </w:p>
        </w:tc>
      </w:tr>
    </w:tbl>
    <w:p w:rsidR="0023349B" w:rsidRDefault="0023349B" w:rsidP="00D92A1A">
      <w:pPr>
        <w:shd w:val="clear" w:color="auto" w:fill="FFFFFF"/>
        <w:autoSpaceDE w:val="0"/>
        <w:autoSpaceDN w:val="0"/>
        <w:adjustRightInd w:val="0"/>
        <w:spacing w:line="360" w:lineRule="auto"/>
        <w:ind w:right="312"/>
        <w:jc w:val="both"/>
        <w:rPr>
          <w:b/>
          <w:color w:val="000000"/>
          <w:spacing w:val="6"/>
          <w:sz w:val="28"/>
          <w:szCs w:val="28"/>
        </w:rPr>
      </w:pPr>
    </w:p>
    <w:p w:rsidR="0023349B" w:rsidRDefault="0023349B" w:rsidP="009A4C3B">
      <w:pPr>
        <w:shd w:val="clear" w:color="auto" w:fill="FFFFFF"/>
        <w:autoSpaceDE w:val="0"/>
        <w:autoSpaceDN w:val="0"/>
        <w:adjustRightInd w:val="0"/>
        <w:spacing w:line="360" w:lineRule="auto"/>
        <w:ind w:left="-357" w:right="312" w:firstLine="720"/>
        <w:jc w:val="both"/>
        <w:rPr>
          <w:b/>
          <w:color w:val="000000"/>
          <w:spacing w:val="6"/>
          <w:sz w:val="28"/>
          <w:szCs w:val="28"/>
        </w:rPr>
      </w:pPr>
    </w:p>
    <w:p w:rsidR="0023349B" w:rsidRDefault="0023349B" w:rsidP="009A4C3B">
      <w:pPr>
        <w:shd w:val="clear" w:color="auto" w:fill="FFFFFF"/>
        <w:autoSpaceDE w:val="0"/>
        <w:autoSpaceDN w:val="0"/>
        <w:adjustRightInd w:val="0"/>
        <w:spacing w:line="360" w:lineRule="auto"/>
        <w:ind w:left="-357" w:right="312" w:firstLine="720"/>
        <w:jc w:val="both"/>
        <w:rPr>
          <w:b/>
          <w:color w:val="000000"/>
          <w:spacing w:val="6"/>
          <w:sz w:val="28"/>
          <w:szCs w:val="28"/>
        </w:rPr>
      </w:pPr>
    </w:p>
    <w:p w:rsidR="0023349B" w:rsidRDefault="0023349B" w:rsidP="009A4C3B">
      <w:pPr>
        <w:shd w:val="clear" w:color="auto" w:fill="FFFFFF"/>
        <w:autoSpaceDE w:val="0"/>
        <w:autoSpaceDN w:val="0"/>
        <w:adjustRightInd w:val="0"/>
        <w:spacing w:line="360" w:lineRule="auto"/>
        <w:ind w:left="-357" w:right="312" w:firstLine="720"/>
        <w:jc w:val="both"/>
        <w:rPr>
          <w:b/>
          <w:color w:val="000000"/>
          <w:spacing w:val="6"/>
          <w:sz w:val="28"/>
          <w:szCs w:val="28"/>
        </w:rPr>
      </w:pPr>
    </w:p>
    <w:p w:rsidR="0023349B" w:rsidRDefault="0023349B" w:rsidP="009A4C3B">
      <w:pPr>
        <w:shd w:val="clear" w:color="auto" w:fill="FFFFFF"/>
        <w:autoSpaceDE w:val="0"/>
        <w:autoSpaceDN w:val="0"/>
        <w:adjustRightInd w:val="0"/>
        <w:spacing w:line="360" w:lineRule="auto"/>
        <w:ind w:left="-357" w:right="312" w:firstLine="720"/>
        <w:jc w:val="both"/>
        <w:rPr>
          <w:b/>
          <w:color w:val="000000"/>
          <w:spacing w:val="6"/>
          <w:sz w:val="28"/>
          <w:szCs w:val="28"/>
        </w:rPr>
      </w:pPr>
    </w:p>
    <w:p w:rsidR="0023349B" w:rsidRDefault="0023349B" w:rsidP="009A4C3B">
      <w:pPr>
        <w:shd w:val="clear" w:color="auto" w:fill="FFFFFF"/>
        <w:autoSpaceDE w:val="0"/>
        <w:autoSpaceDN w:val="0"/>
        <w:adjustRightInd w:val="0"/>
        <w:spacing w:line="360" w:lineRule="auto"/>
        <w:ind w:left="-357" w:right="312" w:firstLine="720"/>
        <w:jc w:val="both"/>
        <w:rPr>
          <w:b/>
          <w:color w:val="000000"/>
          <w:spacing w:val="6"/>
          <w:sz w:val="28"/>
          <w:szCs w:val="28"/>
        </w:rPr>
      </w:pPr>
    </w:p>
    <w:p w:rsidR="0023349B" w:rsidRDefault="0023349B" w:rsidP="009A4C3B">
      <w:pPr>
        <w:shd w:val="clear" w:color="auto" w:fill="FFFFFF"/>
        <w:autoSpaceDE w:val="0"/>
        <w:autoSpaceDN w:val="0"/>
        <w:adjustRightInd w:val="0"/>
        <w:spacing w:line="360" w:lineRule="auto"/>
        <w:ind w:left="-357" w:right="312" w:firstLine="720"/>
        <w:jc w:val="both"/>
        <w:rPr>
          <w:b/>
          <w:color w:val="000000"/>
          <w:spacing w:val="6"/>
          <w:sz w:val="28"/>
          <w:szCs w:val="28"/>
        </w:rPr>
      </w:pPr>
    </w:p>
    <w:p w:rsidR="0023349B" w:rsidRDefault="0023349B" w:rsidP="009A4C3B">
      <w:pPr>
        <w:shd w:val="clear" w:color="auto" w:fill="FFFFFF"/>
        <w:autoSpaceDE w:val="0"/>
        <w:autoSpaceDN w:val="0"/>
        <w:adjustRightInd w:val="0"/>
        <w:spacing w:line="360" w:lineRule="auto"/>
        <w:ind w:left="-357" w:right="312" w:firstLine="720"/>
        <w:jc w:val="both"/>
        <w:rPr>
          <w:b/>
          <w:color w:val="000000"/>
          <w:spacing w:val="6"/>
          <w:sz w:val="28"/>
          <w:szCs w:val="28"/>
        </w:rPr>
      </w:pPr>
    </w:p>
    <w:p w:rsidR="0023349B" w:rsidRDefault="0023349B" w:rsidP="009A4C3B">
      <w:pPr>
        <w:shd w:val="clear" w:color="auto" w:fill="FFFFFF"/>
        <w:autoSpaceDE w:val="0"/>
        <w:autoSpaceDN w:val="0"/>
        <w:adjustRightInd w:val="0"/>
        <w:spacing w:line="360" w:lineRule="auto"/>
        <w:ind w:left="-357" w:right="312" w:firstLine="720"/>
        <w:jc w:val="both"/>
        <w:rPr>
          <w:b/>
          <w:color w:val="000000"/>
          <w:spacing w:val="6"/>
          <w:sz w:val="28"/>
          <w:szCs w:val="28"/>
        </w:rPr>
      </w:pPr>
    </w:p>
    <w:p w:rsidR="0023349B" w:rsidRDefault="0023349B" w:rsidP="009A4C3B">
      <w:pPr>
        <w:shd w:val="clear" w:color="auto" w:fill="FFFFFF"/>
        <w:autoSpaceDE w:val="0"/>
        <w:autoSpaceDN w:val="0"/>
        <w:adjustRightInd w:val="0"/>
        <w:spacing w:line="360" w:lineRule="auto"/>
        <w:ind w:left="-357" w:right="312" w:firstLine="720"/>
        <w:jc w:val="both"/>
        <w:rPr>
          <w:b/>
          <w:color w:val="000000"/>
          <w:spacing w:val="6"/>
          <w:sz w:val="28"/>
          <w:szCs w:val="28"/>
        </w:rPr>
      </w:pPr>
    </w:p>
    <w:p w:rsidR="0023349B" w:rsidRDefault="0023349B" w:rsidP="009A4C3B">
      <w:pPr>
        <w:shd w:val="clear" w:color="auto" w:fill="FFFFFF"/>
        <w:autoSpaceDE w:val="0"/>
        <w:autoSpaceDN w:val="0"/>
        <w:adjustRightInd w:val="0"/>
        <w:spacing w:line="360" w:lineRule="auto"/>
        <w:ind w:left="-357" w:right="312" w:firstLine="720"/>
        <w:jc w:val="both"/>
        <w:rPr>
          <w:b/>
          <w:color w:val="000000"/>
          <w:spacing w:val="6"/>
          <w:sz w:val="28"/>
          <w:szCs w:val="28"/>
        </w:rPr>
      </w:pPr>
    </w:p>
    <w:p w:rsidR="0023349B" w:rsidRDefault="0023349B" w:rsidP="009A4C3B">
      <w:pPr>
        <w:shd w:val="clear" w:color="auto" w:fill="FFFFFF"/>
        <w:autoSpaceDE w:val="0"/>
        <w:autoSpaceDN w:val="0"/>
        <w:adjustRightInd w:val="0"/>
        <w:spacing w:line="360" w:lineRule="auto"/>
        <w:ind w:left="-357" w:right="312" w:firstLine="720"/>
        <w:jc w:val="both"/>
        <w:rPr>
          <w:b/>
          <w:color w:val="000000"/>
          <w:spacing w:val="6"/>
          <w:sz w:val="28"/>
          <w:szCs w:val="28"/>
        </w:rPr>
      </w:pPr>
    </w:p>
    <w:p w:rsidR="0023349B" w:rsidRDefault="0023349B" w:rsidP="009A4C3B">
      <w:pPr>
        <w:shd w:val="clear" w:color="auto" w:fill="FFFFFF"/>
        <w:autoSpaceDE w:val="0"/>
        <w:autoSpaceDN w:val="0"/>
        <w:adjustRightInd w:val="0"/>
        <w:spacing w:line="360" w:lineRule="auto"/>
        <w:ind w:left="-357" w:right="312" w:firstLine="720"/>
        <w:jc w:val="both"/>
        <w:rPr>
          <w:b/>
          <w:color w:val="000000"/>
          <w:spacing w:val="6"/>
          <w:sz w:val="28"/>
          <w:szCs w:val="28"/>
        </w:rPr>
      </w:pPr>
    </w:p>
    <w:p w:rsidR="0023349B" w:rsidRDefault="0023349B" w:rsidP="009A4C3B">
      <w:pPr>
        <w:shd w:val="clear" w:color="auto" w:fill="FFFFFF"/>
        <w:autoSpaceDE w:val="0"/>
        <w:autoSpaceDN w:val="0"/>
        <w:adjustRightInd w:val="0"/>
        <w:spacing w:line="360" w:lineRule="auto"/>
        <w:ind w:left="-357" w:right="312" w:firstLine="720"/>
        <w:jc w:val="both"/>
        <w:rPr>
          <w:b/>
          <w:color w:val="000000"/>
          <w:spacing w:val="6"/>
          <w:sz w:val="28"/>
          <w:szCs w:val="28"/>
        </w:rPr>
      </w:pPr>
    </w:p>
    <w:p w:rsidR="0023349B" w:rsidRDefault="0023349B" w:rsidP="009A4C3B">
      <w:pPr>
        <w:shd w:val="clear" w:color="auto" w:fill="FFFFFF"/>
        <w:autoSpaceDE w:val="0"/>
        <w:autoSpaceDN w:val="0"/>
        <w:adjustRightInd w:val="0"/>
        <w:spacing w:line="360" w:lineRule="auto"/>
        <w:ind w:left="-357" w:right="312" w:firstLine="720"/>
        <w:jc w:val="both"/>
        <w:rPr>
          <w:b/>
          <w:color w:val="000000"/>
          <w:spacing w:val="6"/>
          <w:sz w:val="28"/>
          <w:szCs w:val="28"/>
        </w:rPr>
      </w:pPr>
    </w:p>
    <w:p w:rsidR="0023349B" w:rsidRDefault="0023349B" w:rsidP="009A4C3B">
      <w:pPr>
        <w:shd w:val="clear" w:color="auto" w:fill="FFFFFF"/>
        <w:autoSpaceDE w:val="0"/>
        <w:autoSpaceDN w:val="0"/>
        <w:adjustRightInd w:val="0"/>
        <w:spacing w:line="360" w:lineRule="auto"/>
        <w:ind w:left="-357" w:right="312" w:firstLine="720"/>
        <w:jc w:val="both"/>
        <w:rPr>
          <w:b/>
          <w:color w:val="000000"/>
          <w:spacing w:val="6"/>
          <w:sz w:val="28"/>
          <w:szCs w:val="28"/>
        </w:rPr>
      </w:pPr>
    </w:p>
    <w:p w:rsidR="00C42602" w:rsidRDefault="00C42602" w:rsidP="00C42602">
      <w:pPr>
        <w:shd w:val="clear" w:color="auto" w:fill="FFFFFF"/>
        <w:autoSpaceDE w:val="0"/>
        <w:autoSpaceDN w:val="0"/>
        <w:adjustRightInd w:val="0"/>
        <w:spacing w:line="360" w:lineRule="auto"/>
        <w:ind w:right="312"/>
        <w:jc w:val="both"/>
        <w:rPr>
          <w:b/>
          <w:color w:val="000000"/>
          <w:spacing w:val="6"/>
          <w:sz w:val="28"/>
          <w:szCs w:val="28"/>
          <w:lang w:val="en-US"/>
        </w:rPr>
      </w:pPr>
    </w:p>
    <w:p w:rsidR="009A4C3B" w:rsidRDefault="009A4C3B" w:rsidP="00C42602">
      <w:pPr>
        <w:shd w:val="clear" w:color="auto" w:fill="FFFFFF"/>
        <w:autoSpaceDE w:val="0"/>
        <w:autoSpaceDN w:val="0"/>
        <w:adjustRightInd w:val="0"/>
        <w:spacing w:line="360" w:lineRule="auto"/>
        <w:ind w:right="312" w:firstLine="360"/>
        <w:jc w:val="both"/>
        <w:rPr>
          <w:b/>
          <w:color w:val="000000"/>
          <w:spacing w:val="6"/>
          <w:sz w:val="28"/>
          <w:szCs w:val="28"/>
          <w:lang w:val="en-US"/>
        </w:rPr>
      </w:pPr>
      <w:r w:rsidRPr="00574297">
        <w:rPr>
          <w:b/>
          <w:color w:val="000000"/>
          <w:spacing w:val="6"/>
          <w:sz w:val="28"/>
          <w:szCs w:val="28"/>
        </w:rPr>
        <w:t>ВВЕДЕНИЕ</w:t>
      </w:r>
    </w:p>
    <w:p w:rsidR="00C42602" w:rsidRPr="00747BE1" w:rsidRDefault="00C42602" w:rsidP="00C42602">
      <w:pPr>
        <w:shd w:val="clear" w:color="auto" w:fill="FFFFFF"/>
        <w:autoSpaceDE w:val="0"/>
        <w:autoSpaceDN w:val="0"/>
        <w:adjustRightInd w:val="0"/>
        <w:spacing w:line="360" w:lineRule="auto"/>
        <w:ind w:left="-360" w:right="312" w:firstLine="720"/>
        <w:jc w:val="both"/>
        <w:rPr>
          <w:color w:val="000000"/>
          <w:spacing w:val="6"/>
          <w:sz w:val="29"/>
          <w:szCs w:val="29"/>
        </w:rPr>
      </w:pPr>
      <w:r w:rsidRPr="00747BE1">
        <w:rPr>
          <w:color w:val="000000"/>
          <w:spacing w:val="6"/>
          <w:sz w:val="29"/>
          <w:szCs w:val="29"/>
        </w:rPr>
        <w:t xml:space="preserve">В последнее время одной из главных тенденций в мировой экономике стало образование интеграционных объединений. У </w:t>
      </w:r>
      <w:r w:rsidR="00747BE1" w:rsidRPr="00747BE1">
        <w:rPr>
          <w:color w:val="000000"/>
          <w:spacing w:val="6"/>
          <w:sz w:val="29"/>
          <w:szCs w:val="29"/>
        </w:rPr>
        <w:t xml:space="preserve">одних </w:t>
      </w:r>
      <w:r w:rsidRPr="00747BE1">
        <w:rPr>
          <w:color w:val="000000"/>
          <w:spacing w:val="6"/>
          <w:sz w:val="29"/>
          <w:szCs w:val="29"/>
        </w:rPr>
        <w:t xml:space="preserve"> групп стран это получается хорошо</w:t>
      </w:r>
      <w:r w:rsidR="00747BE1" w:rsidRPr="00747BE1">
        <w:rPr>
          <w:color w:val="000000"/>
          <w:spacing w:val="6"/>
          <w:sz w:val="29"/>
          <w:szCs w:val="29"/>
        </w:rPr>
        <w:t>, у других – сопряжено с определенными проблемами. К ним относятся и государства-участники СНГ.</w:t>
      </w:r>
    </w:p>
    <w:p w:rsidR="009A4C3B" w:rsidRPr="00747BE1" w:rsidRDefault="00747BE1" w:rsidP="009A4C3B">
      <w:pPr>
        <w:shd w:val="clear" w:color="auto" w:fill="FFFFFF"/>
        <w:autoSpaceDE w:val="0"/>
        <w:autoSpaceDN w:val="0"/>
        <w:adjustRightInd w:val="0"/>
        <w:spacing w:line="360" w:lineRule="auto"/>
        <w:ind w:left="-357" w:right="312" w:firstLine="720"/>
        <w:jc w:val="both"/>
        <w:rPr>
          <w:spacing w:val="6"/>
          <w:sz w:val="29"/>
          <w:szCs w:val="29"/>
        </w:rPr>
      </w:pPr>
      <w:r w:rsidRPr="00747BE1">
        <w:rPr>
          <w:color w:val="000000"/>
          <w:spacing w:val="6"/>
          <w:sz w:val="29"/>
          <w:szCs w:val="29"/>
        </w:rPr>
        <w:t>Они</w:t>
      </w:r>
      <w:r w:rsidR="009A4C3B" w:rsidRPr="00747BE1">
        <w:rPr>
          <w:color w:val="000000"/>
          <w:spacing w:val="6"/>
          <w:sz w:val="29"/>
          <w:szCs w:val="29"/>
        </w:rPr>
        <w:t xml:space="preserve"> обладают большим природным и экономическим потенциа</w:t>
      </w:r>
      <w:r w:rsidR="009A4C3B" w:rsidRPr="00747BE1">
        <w:rPr>
          <w:color w:val="000000"/>
          <w:spacing w:val="6"/>
          <w:sz w:val="29"/>
          <w:szCs w:val="29"/>
        </w:rPr>
        <w:softHyphen/>
        <w:t>лом, который даёт им значительные конкурентные преимущества и позволяет занять достойное место в международном разделении труда. Они располагают 16,3% мировой территории, 5 – численности населения, 25 - запасов природ</w:t>
      </w:r>
      <w:r w:rsidR="009A4C3B" w:rsidRPr="00747BE1">
        <w:rPr>
          <w:color w:val="000000"/>
          <w:spacing w:val="6"/>
          <w:sz w:val="29"/>
          <w:szCs w:val="29"/>
        </w:rPr>
        <w:softHyphen/>
        <w:t>ных ресурсов, 10 - промышленного производства, 12 - научно-технического по</w:t>
      </w:r>
      <w:r w:rsidR="009A4C3B" w:rsidRPr="00747BE1">
        <w:rPr>
          <w:color w:val="000000"/>
          <w:spacing w:val="6"/>
          <w:sz w:val="29"/>
          <w:szCs w:val="29"/>
        </w:rPr>
        <w:softHyphen/>
        <w:t>тенциала, 10% - ресурсообразующих товаров. Среди них пользующиеся спро</w:t>
      </w:r>
      <w:r w:rsidR="009A4C3B" w:rsidRPr="00747BE1">
        <w:rPr>
          <w:color w:val="000000"/>
          <w:spacing w:val="6"/>
          <w:sz w:val="29"/>
          <w:szCs w:val="29"/>
        </w:rPr>
        <w:softHyphen/>
        <w:t>сом на мировом рынке: нефть и природный газ, уголь, лес, цветные и редкие ме</w:t>
      </w:r>
      <w:r w:rsidR="009A4C3B" w:rsidRPr="00747BE1">
        <w:rPr>
          <w:color w:val="000000"/>
          <w:spacing w:val="6"/>
          <w:sz w:val="29"/>
          <w:szCs w:val="29"/>
        </w:rPr>
        <w:softHyphen/>
        <w:t>таллы, калийные соли и прочие ископаемые, а также запасы пресной воды и зе</w:t>
      </w:r>
      <w:r w:rsidR="009A4C3B" w:rsidRPr="00747BE1">
        <w:rPr>
          <w:color w:val="000000"/>
          <w:spacing w:val="6"/>
          <w:sz w:val="29"/>
          <w:szCs w:val="29"/>
        </w:rPr>
        <w:softHyphen/>
        <w:t>мельные массивы, пригодные для земледелия и строительства.</w:t>
      </w:r>
    </w:p>
    <w:p w:rsidR="009A4C3B" w:rsidRPr="00747BE1" w:rsidRDefault="009A4C3B" w:rsidP="009A4C3B">
      <w:pPr>
        <w:shd w:val="clear" w:color="auto" w:fill="FFFFFF"/>
        <w:autoSpaceDE w:val="0"/>
        <w:autoSpaceDN w:val="0"/>
        <w:adjustRightInd w:val="0"/>
        <w:spacing w:line="360" w:lineRule="auto"/>
        <w:ind w:left="-357" w:right="312" w:firstLine="720"/>
        <w:jc w:val="both"/>
        <w:rPr>
          <w:color w:val="000000"/>
          <w:spacing w:val="6"/>
          <w:sz w:val="29"/>
          <w:szCs w:val="29"/>
        </w:rPr>
      </w:pPr>
      <w:r w:rsidRPr="00747BE1">
        <w:rPr>
          <w:color w:val="000000"/>
          <w:spacing w:val="6"/>
          <w:sz w:val="29"/>
          <w:szCs w:val="29"/>
        </w:rPr>
        <w:t>Только разведанные месторождения нефти в России составляют 13% миро</w:t>
      </w:r>
      <w:r w:rsidRPr="00747BE1">
        <w:rPr>
          <w:color w:val="000000"/>
          <w:spacing w:val="6"/>
          <w:sz w:val="29"/>
          <w:szCs w:val="29"/>
        </w:rPr>
        <w:softHyphen/>
        <w:t>вых, в Азербайджане - более 10, в Казахстане и Туркменистане - около 10%. В России сосредоточено около 35% мировых запасов природного газа, в Азербай</w:t>
      </w:r>
      <w:r w:rsidRPr="00747BE1">
        <w:rPr>
          <w:color w:val="000000"/>
          <w:spacing w:val="6"/>
          <w:sz w:val="29"/>
          <w:szCs w:val="29"/>
        </w:rPr>
        <w:softHyphen/>
        <w:t>джане, Туркменистане, Казахстане и Узбекистане - почти 20%. По суммарной добыче каменного и бурого угля Россия, Украина и Казахстан занимают второе место в мире. Основные запасы алмазов, бокситов, медных, никелевых, кобаль</w:t>
      </w:r>
      <w:r w:rsidRPr="00747BE1">
        <w:rPr>
          <w:color w:val="000000"/>
          <w:spacing w:val="6"/>
          <w:sz w:val="29"/>
          <w:szCs w:val="29"/>
        </w:rPr>
        <w:softHyphen/>
        <w:t>товых и оловянных руд находятся в России. Большие залежи железной руды, бокситов, медных руд расположены на Украине, в Казахстане и Грузии. В Рос</w:t>
      </w:r>
      <w:r w:rsidRPr="00747BE1">
        <w:rPr>
          <w:color w:val="000000"/>
          <w:spacing w:val="6"/>
          <w:sz w:val="29"/>
          <w:szCs w:val="29"/>
        </w:rPr>
        <w:softHyphen/>
        <w:t>сии и Белоруссии находятся крупнейшие в мире лесные массивы (1/4 лесов зем</w:t>
      </w:r>
      <w:r w:rsidRPr="00747BE1">
        <w:rPr>
          <w:color w:val="000000"/>
          <w:spacing w:val="6"/>
          <w:sz w:val="29"/>
          <w:szCs w:val="29"/>
        </w:rPr>
        <w:softHyphen/>
        <w:t>ного шара) и запасы калийных солей.</w:t>
      </w:r>
    </w:p>
    <w:p w:rsidR="009A4C3B" w:rsidRPr="00747BE1" w:rsidRDefault="009A4C3B" w:rsidP="009A4C3B">
      <w:pPr>
        <w:shd w:val="clear" w:color="auto" w:fill="FFFFFF"/>
        <w:autoSpaceDE w:val="0"/>
        <w:autoSpaceDN w:val="0"/>
        <w:adjustRightInd w:val="0"/>
        <w:spacing w:line="360" w:lineRule="auto"/>
        <w:ind w:left="-357" w:right="312" w:firstLine="720"/>
        <w:jc w:val="both"/>
        <w:rPr>
          <w:iCs/>
          <w:color w:val="000000"/>
          <w:spacing w:val="6"/>
          <w:sz w:val="29"/>
          <w:szCs w:val="29"/>
        </w:rPr>
      </w:pPr>
      <w:r w:rsidRPr="00747BE1">
        <w:rPr>
          <w:color w:val="000000"/>
          <w:spacing w:val="6"/>
          <w:sz w:val="29"/>
          <w:szCs w:val="29"/>
        </w:rPr>
        <w:t>При таком богатст</w:t>
      </w:r>
      <w:r w:rsidR="00AA6E93" w:rsidRPr="00747BE1">
        <w:rPr>
          <w:color w:val="000000"/>
          <w:spacing w:val="6"/>
          <w:sz w:val="29"/>
          <w:szCs w:val="29"/>
        </w:rPr>
        <w:t xml:space="preserve">ве природными ресурсами и огромном потенциале этих стран, у них имеется огромное количество экономических проблем, связанных в первую очередь с неумением (или нежеланием) этих стран работать сообща, как это подобает странам, входящим в Содружество, да и просто </w:t>
      </w:r>
      <w:r w:rsidR="00D07734" w:rsidRPr="00747BE1">
        <w:rPr>
          <w:color w:val="000000"/>
          <w:spacing w:val="6"/>
          <w:sz w:val="29"/>
          <w:szCs w:val="29"/>
        </w:rPr>
        <w:t>долгие года</w:t>
      </w:r>
      <w:r w:rsidR="00AA6E93" w:rsidRPr="00747BE1">
        <w:rPr>
          <w:color w:val="000000"/>
          <w:spacing w:val="6"/>
          <w:sz w:val="29"/>
          <w:szCs w:val="29"/>
        </w:rPr>
        <w:t xml:space="preserve"> просуществовавшим неотрывно друг от друга.</w:t>
      </w:r>
    </w:p>
    <w:p w:rsidR="009A4C3B" w:rsidRPr="00747BE1" w:rsidRDefault="009A4C3B" w:rsidP="009A4C3B">
      <w:pPr>
        <w:spacing w:line="360" w:lineRule="auto"/>
        <w:ind w:left="-335" w:right="301" w:firstLine="686"/>
        <w:jc w:val="both"/>
        <w:rPr>
          <w:iCs/>
          <w:color w:val="000000"/>
          <w:spacing w:val="6"/>
          <w:sz w:val="29"/>
          <w:szCs w:val="29"/>
        </w:rPr>
      </w:pPr>
      <w:r w:rsidRPr="00747BE1">
        <w:rPr>
          <w:iCs/>
          <w:color w:val="000000"/>
          <w:spacing w:val="6"/>
          <w:sz w:val="29"/>
          <w:szCs w:val="29"/>
        </w:rPr>
        <w:t xml:space="preserve">Рубеж </w:t>
      </w:r>
      <w:r w:rsidRPr="00747BE1">
        <w:rPr>
          <w:iCs/>
          <w:color w:val="000000"/>
          <w:spacing w:val="6"/>
          <w:sz w:val="29"/>
          <w:szCs w:val="29"/>
          <w:lang w:val="en-US"/>
        </w:rPr>
        <w:t>XX</w:t>
      </w:r>
      <w:r w:rsidRPr="00747BE1">
        <w:rPr>
          <w:iCs/>
          <w:color w:val="000000"/>
          <w:spacing w:val="6"/>
          <w:sz w:val="29"/>
          <w:szCs w:val="29"/>
        </w:rPr>
        <w:t xml:space="preserve"> и </w:t>
      </w:r>
      <w:r w:rsidRPr="00747BE1">
        <w:rPr>
          <w:iCs/>
          <w:color w:val="000000"/>
          <w:spacing w:val="6"/>
          <w:sz w:val="29"/>
          <w:szCs w:val="29"/>
          <w:lang w:val="en-US"/>
        </w:rPr>
        <w:t>XXI</w:t>
      </w:r>
      <w:r w:rsidRPr="00747BE1">
        <w:rPr>
          <w:iCs/>
          <w:color w:val="000000"/>
          <w:spacing w:val="6"/>
          <w:sz w:val="29"/>
          <w:szCs w:val="29"/>
        </w:rPr>
        <w:t xml:space="preserve"> веков характеризуется, существенным возрастанием экономической взаимозависимости государств планеты. Это усиливает нестабильность в мировом экономическом пространстве. В условиях глобализации целенаправленно укрепляет позиции наш исторический и географический сосед </w:t>
      </w:r>
      <w:r w:rsidRPr="00747BE1">
        <w:rPr>
          <w:color w:val="000000"/>
          <w:spacing w:val="6"/>
          <w:sz w:val="29"/>
          <w:szCs w:val="29"/>
        </w:rPr>
        <w:t xml:space="preserve">- </w:t>
      </w:r>
      <w:r w:rsidRPr="00747BE1">
        <w:rPr>
          <w:iCs/>
          <w:color w:val="000000"/>
          <w:spacing w:val="6"/>
          <w:sz w:val="29"/>
          <w:szCs w:val="29"/>
        </w:rPr>
        <w:t>Европейский союз, развивая интеграцию своих участников вглубь и вширь</w:t>
      </w:r>
      <w:r w:rsidRPr="00747BE1">
        <w:rPr>
          <w:color w:val="000000"/>
          <w:spacing w:val="6"/>
          <w:sz w:val="29"/>
          <w:szCs w:val="29"/>
        </w:rPr>
        <w:t xml:space="preserve">. </w:t>
      </w:r>
      <w:r w:rsidRPr="00747BE1">
        <w:rPr>
          <w:iCs/>
          <w:color w:val="000000"/>
          <w:spacing w:val="6"/>
          <w:sz w:val="29"/>
          <w:szCs w:val="29"/>
        </w:rPr>
        <w:t xml:space="preserve">А что же СНГ? Ему похвастать пока нечем. </w:t>
      </w:r>
      <w:r w:rsidR="00F971CD">
        <w:rPr>
          <w:iCs/>
          <w:color w:val="000000"/>
          <w:spacing w:val="6"/>
          <w:sz w:val="29"/>
          <w:szCs w:val="29"/>
        </w:rPr>
        <w:t>Целью данной работы является р</w:t>
      </w:r>
      <w:r w:rsidRPr="00747BE1">
        <w:rPr>
          <w:iCs/>
          <w:color w:val="000000"/>
          <w:spacing w:val="6"/>
          <w:sz w:val="29"/>
          <w:szCs w:val="29"/>
        </w:rPr>
        <w:t>ассмотр</w:t>
      </w:r>
      <w:r w:rsidR="00F971CD">
        <w:rPr>
          <w:iCs/>
          <w:color w:val="000000"/>
          <w:spacing w:val="6"/>
          <w:sz w:val="29"/>
          <w:szCs w:val="29"/>
        </w:rPr>
        <w:t>ение</w:t>
      </w:r>
      <w:r w:rsidRPr="00747BE1">
        <w:rPr>
          <w:iCs/>
          <w:color w:val="000000"/>
          <w:spacing w:val="6"/>
          <w:sz w:val="29"/>
          <w:szCs w:val="29"/>
        </w:rPr>
        <w:t xml:space="preserve"> сложивш</w:t>
      </w:r>
      <w:r w:rsidR="00F971CD">
        <w:rPr>
          <w:iCs/>
          <w:color w:val="000000"/>
          <w:spacing w:val="6"/>
          <w:sz w:val="29"/>
          <w:szCs w:val="29"/>
        </w:rPr>
        <w:t>ей</w:t>
      </w:r>
      <w:r w:rsidRPr="00747BE1">
        <w:rPr>
          <w:iCs/>
          <w:color w:val="000000"/>
          <w:spacing w:val="6"/>
          <w:sz w:val="29"/>
          <w:szCs w:val="29"/>
        </w:rPr>
        <w:t>ся ситуаци</w:t>
      </w:r>
      <w:r w:rsidR="00F971CD">
        <w:rPr>
          <w:iCs/>
          <w:color w:val="000000"/>
          <w:spacing w:val="6"/>
          <w:sz w:val="29"/>
          <w:szCs w:val="29"/>
        </w:rPr>
        <w:t>й</w:t>
      </w:r>
      <w:r w:rsidRPr="00747BE1">
        <w:rPr>
          <w:iCs/>
          <w:color w:val="000000"/>
          <w:spacing w:val="6"/>
          <w:sz w:val="29"/>
          <w:szCs w:val="29"/>
        </w:rPr>
        <w:t xml:space="preserve"> и попыт</w:t>
      </w:r>
      <w:r w:rsidR="00F971CD">
        <w:rPr>
          <w:iCs/>
          <w:color w:val="000000"/>
          <w:spacing w:val="6"/>
          <w:sz w:val="29"/>
          <w:szCs w:val="29"/>
        </w:rPr>
        <w:t>ка</w:t>
      </w:r>
      <w:r w:rsidRPr="00747BE1">
        <w:rPr>
          <w:iCs/>
          <w:color w:val="000000"/>
          <w:spacing w:val="6"/>
          <w:sz w:val="29"/>
          <w:szCs w:val="29"/>
        </w:rPr>
        <w:t xml:space="preserve"> </w:t>
      </w:r>
      <w:r w:rsidR="00974127" w:rsidRPr="00747BE1">
        <w:rPr>
          <w:iCs/>
          <w:color w:val="000000"/>
          <w:spacing w:val="6"/>
          <w:sz w:val="29"/>
          <w:szCs w:val="29"/>
        </w:rPr>
        <w:t>рассмотреть некоторые  экономические проблемы, сложившиеся</w:t>
      </w:r>
      <w:r w:rsidR="00AB5596" w:rsidRPr="00747BE1">
        <w:rPr>
          <w:iCs/>
          <w:color w:val="000000"/>
          <w:spacing w:val="6"/>
          <w:sz w:val="29"/>
          <w:szCs w:val="29"/>
        </w:rPr>
        <w:t xml:space="preserve"> в Содружестве, определить преграды, стоящие перед странами Содружества, мешающие</w:t>
      </w:r>
      <w:r w:rsidR="00CA1A5F" w:rsidRPr="00747BE1">
        <w:rPr>
          <w:iCs/>
          <w:color w:val="000000"/>
          <w:spacing w:val="6"/>
          <w:sz w:val="29"/>
          <w:szCs w:val="29"/>
        </w:rPr>
        <w:t xml:space="preserve"> их экономикам</w:t>
      </w:r>
      <w:r w:rsidR="00AB5596" w:rsidRPr="00747BE1">
        <w:rPr>
          <w:iCs/>
          <w:color w:val="000000"/>
          <w:spacing w:val="6"/>
          <w:sz w:val="29"/>
          <w:szCs w:val="29"/>
        </w:rPr>
        <w:t xml:space="preserve"> </w:t>
      </w:r>
      <w:r w:rsidR="00CA1A5F" w:rsidRPr="00747BE1">
        <w:rPr>
          <w:iCs/>
          <w:color w:val="000000"/>
          <w:spacing w:val="6"/>
          <w:sz w:val="29"/>
          <w:szCs w:val="29"/>
        </w:rPr>
        <w:t>включиться в мировое хозяйство.</w:t>
      </w:r>
    </w:p>
    <w:p w:rsidR="009A4C3B" w:rsidRPr="00574297" w:rsidRDefault="009A4C3B" w:rsidP="009A4C3B">
      <w:pPr>
        <w:shd w:val="clear" w:color="auto" w:fill="FFFFFF"/>
        <w:autoSpaceDE w:val="0"/>
        <w:autoSpaceDN w:val="0"/>
        <w:adjustRightInd w:val="0"/>
        <w:spacing w:line="360" w:lineRule="auto"/>
        <w:ind w:left="-336" w:right="298" w:firstLine="686"/>
        <w:jc w:val="both"/>
        <w:rPr>
          <w:b/>
          <w:caps/>
          <w:color w:val="000000"/>
          <w:spacing w:val="6"/>
          <w:sz w:val="29"/>
          <w:szCs w:val="29"/>
        </w:rPr>
      </w:pPr>
    </w:p>
    <w:p w:rsidR="00AA6E93" w:rsidRPr="00574297" w:rsidRDefault="00AA6E93" w:rsidP="009A4C3B">
      <w:pPr>
        <w:shd w:val="clear" w:color="auto" w:fill="FFFFFF"/>
        <w:autoSpaceDE w:val="0"/>
        <w:autoSpaceDN w:val="0"/>
        <w:adjustRightInd w:val="0"/>
        <w:spacing w:line="360" w:lineRule="auto"/>
        <w:ind w:left="-336" w:right="298" w:firstLine="686"/>
        <w:jc w:val="both"/>
        <w:rPr>
          <w:b/>
          <w:caps/>
          <w:color w:val="000000"/>
          <w:spacing w:val="6"/>
          <w:sz w:val="29"/>
          <w:szCs w:val="29"/>
        </w:rPr>
      </w:pPr>
    </w:p>
    <w:p w:rsidR="00AA6E93" w:rsidRPr="00574297" w:rsidRDefault="00AA6E93" w:rsidP="009A4C3B">
      <w:pPr>
        <w:shd w:val="clear" w:color="auto" w:fill="FFFFFF"/>
        <w:autoSpaceDE w:val="0"/>
        <w:autoSpaceDN w:val="0"/>
        <w:adjustRightInd w:val="0"/>
        <w:spacing w:line="360" w:lineRule="auto"/>
        <w:ind w:left="-336" w:right="298" w:firstLine="686"/>
        <w:jc w:val="both"/>
        <w:rPr>
          <w:b/>
          <w:caps/>
          <w:color w:val="000000"/>
          <w:spacing w:val="6"/>
          <w:sz w:val="29"/>
          <w:szCs w:val="29"/>
        </w:rPr>
      </w:pPr>
    </w:p>
    <w:p w:rsidR="00AA6E93" w:rsidRPr="00574297" w:rsidRDefault="00AA6E93" w:rsidP="009A4C3B">
      <w:pPr>
        <w:shd w:val="clear" w:color="auto" w:fill="FFFFFF"/>
        <w:autoSpaceDE w:val="0"/>
        <w:autoSpaceDN w:val="0"/>
        <w:adjustRightInd w:val="0"/>
        <w:spacing w:line="360" w:lineRule="auto"/>
        <w:ind w:left="-336" w:right="298" w:firstLine="686"/>
        <w:jc w:val="both"/>
        <w:rPr>
          <w:b/>
          <w:caps/>
          <w:color w:val="000000"/>
          <w:spacing w:val="6"/>
          <w:sz w:val="29"/>
          <w:szCs w:val="29"/>
        </w:rPr>
      </w:pPr>
    </w:p>
    <w:p w:rsidR="00AA6E93" w:rsidRPr="00574297" w:rsidRDefault="00AA6E93" w:rsidP="009A4C3B">
      <w:pPr>
        <w:shd w:val="clear" w:color="auto" w:fill="FFFFFF"/>
        <w:autoSpaceDE w:val="0"/>
        <w:autoSpaceDN w:val="0"/>
        <w:adjustRightInd w:val="0"/>
        <w:spacing w:line="360" w:lineRule="auto"/>
        <w:ind w:left="-336" w:right="298" w:firstLine="686"/>
        <w:jc w:val="both"/>
        <w:rPr>
          <w:b/>
          <w:caps/>
          <w:color w:val="000000"/>
          <w:spacing w:val="6"/>
          <w:sz w:val="29"/>
          <w:szCs w:val="29"/>
        </w:rPr>
      </w:pPr>
    </w:p>
    <w:p w:rsidR="00AA6E93" w:rsidRPr="00574297" w:rsidRDefault="00AA6E93" w:rsidP="009A4C3B">
      <w:pPr>
        <w:shd w:val="clear" w:color="auto" w:fill="FFFFFF"/>
        <w:autoSpaceDE w:val="0"/>
        <w:autoSpaceDN w:val="0"/>
        <w:adjustRightInd w:val="0"/>
        <w:spacing w:line="360" w:lineRule="auto"/>
        <w:ind w:left="-336" w:right="298" w:firstLine="686"/>
        <w:jc w:val="both"/>
        <w:rPr>
          <w:b/>
          <w:caps/>
          <w:color w:val="000000"/>
          <w:spacing w:val="6"/>
          <w:sz w:val="29"/>
          <w:szCs w:val="29"/>
        </w:rPr>
      </w:pPr>
    </w:p>
    <w:p w:rsidR="00AA6E93" w:rsidRPr="00574297" w:rsidRDefault="00AA6E93" w:rsidP="009A4C3B">
      <w:pPr>
        <w:shd w:val="clear" w:color="auto" w:fill="FFFFFF"/>
        <w:autoSpaceDE w:val="0"/>
        <w:autoSpaceDN w:val="0"/>
        <w:adjustRightInd w:val="0"/>
        <w:spacing w:line="360" w:lineRule="auto"/>
        <w:ind w:left="-336" w:right="298" w:firstLine="686"/>
        <w:jc w:val="both"/>
        <w:rPr>
          <w:b/>
          <w:caps/>
          <w:color w:val="000000"/>
          <w:spacing w:val="6"/>
          <w:sz w:val="29"/>
          <w:szCs w:val="29"/>
        </w:rPr>
      </w:pPr>
    </w:p>
    <w:p w:rsidR="00AA6E93" w:rsidRPr="00574297" w:rsidRDefault="00AA6E93" w:rsidP="009A4C3B">
      <w:pPr>
        <w:shd w:val="clear" w:color="auto" w:fill="FFFFFF"/>
        <w:autoSpaceDE w:val="0"/>
        <w:autoSpaceDN w:val="0"/>
        <w:adjustRightInd w:val="0"/>
        <w:spacing w:line="360" w:lineRule="auto"/>
        <w:ind w:left="-336" w:right="298" w:firstLine="686"/>
        <w:jc w:val="both"/>
        <w:rPr>
          <w:b/>
          <w:caps/>
          <w:color w:val="000000"/>
          <w:spacing w:val="6"/>
          <w:sz w:val="29"/>
          <w:szCs w:val="29"/>
        </w:rPr>
      </w:pPr>
    </w:p>
    <w:p w:rsidR="00AA6E93" w:rsidRPr="00574297" w:rsidRDefault="00AA6E93" w:rsidP="009A4C3B">
      <w:pPr>
        <w:shd w:val="clear" w:color="auto" w:fill="FFFFFF"/>
        <w:autoSpaceDE w:val="0"/>
        <w:autoSpaceDN w:val="0"/>
        <w:adjustRightInd w:val="0"/>
        <w:spacing w:line="360" w:lineRule="auto"/>
        <w:ind w:left="-336" w:right="298" w:firstLine="686"/>
        <w:jc w:val="both"/>
        <w:rPr>
          <w:b/>
          <w:caps/>
          <w:color w:val="000000"/>
          <w:spacing w:val="6"/>
          <w:sz w:val="29"/>
          <w:szCs w:val="29"/>
        </w:rPr>
      </w:pPr>
    </w:p>
    <w:p w:rsidR="00AA6E93" w:rsidRPr="00574297" w:rsidRDefault="00AA6E93" w:rsidP="009A4C3B">
      <w:pPr>
        <w:shd w:val="clear" w:color="auto" w:fill="FFFFFF"/>
        <w:autoSpaceDE w:val="0"/>
        <w:autoSpaceDN w:val="0"/>
        <w:adjustRightInd w:val="0"/>
        <w:spacing w:line="360" w:lineRule="auto"/>
        <w:ind w:left="-336" w:right="298" w:firstLine="686"/>
        <w:jc w:val="both"/>
        <w:rPr>
          <w:b/>
          <w:caps/>
          <w:color w:val="000000"/>
          <w:spacing w:val="6"/>
          <w:sz w:val="29"/>
          <w:szCs w:val="29"/>
        </w:rPr>
      </w:pPr>
    </w:p>
    <w:p w:rsidR="00AA6E93" w:rsidRPr="00574297" w:rsidRDefault="00AA6E93" w:rsidP="009A4C3B">
      <w:pPr>
        <w:shd w:val="clear" w:color="auto" w:fill="FFFFFF"/>
        <w:autoSpaceDE w:val="0"/>
        <w:autoSpaceDN w:val="0"/>
        <w:adjustRightInd w:val="0"/>
        <w:spacing w:line="360" w:lineRule="auto"/>
        <w:ind w:left="-336" w:right="298" w:firstLine="686"/>
        <w:jc w:val="both"/>
        <w:rPr>
          <w:b/>
          <w:caps/>
          <w:color w:val="000000"/>
          <w:spacing w:val="6"/>
          <w:sz w:val="29"/>
          <w:szCs w:val="29"/>
        </w:rPr>
      </w:pPr>
    </w:p>
    <w:p w:rsidR="004A7E1D" w:rsidRPr="00574297" w:rsidRDefault="00E60430" w:rsidP="0023349B">
      <w:pPr>
        <w:shd w:val="clear" w:color="auto" w:fill="FFFFFF"/>
        <w:autoSpaceDE w:val="0"/>
        <w:autoSpaceDN w:val="0"/>
        <w:adjustRightInd w:val="0"/>
        <w:spacing w:line="360" w:lineRule="auto"/>
        <w:ind w:left="-360" w:right="298" w:firstLine="720"/>
        <w:jc w:val="both"/>
        <w:rPr>
          <w:b/>
          <w:caps/>
          <w:color w:val="000000"/>
          <w:spacing w:val="6"/>
          <w:sz w:val="29"/>
          <w:szCs w:val="29"/>
        </w:rPr>
      </w:pPr>
      <w:r w:rsidRPr="00574297">
        <w:rPr>
          <w:b/>
          <w:caps/>
          <w:color w:val="000000"/>
          <w:spacing w:val="6"/>
          <w:sz w:val="29"/>
          <w:szCs w:val="29"/>
        </w:rPr>
        <w:t xml:space="preserve">1. </w:t>
      </w:r>
      <w:r w:rsidR="004A7E1D" w:rsidRPr="00574297">
        <w:rPr>
          <w:b/>
          <w:caps/>
          <w:color w:val="000000"/>
          <w:spacing w:val="6"/>
          <w:sz w:val="29"/>
          <w:szCs w:val="29"/>
        </w:rPr>
        <w:t>Проблема экономической интеграции стран снг</w:t>
      </w:r>
    </w:p>
    <w:p w:rsidR="005C5D63" w:rsidRPr="00574297" w:rsidRDefault="005C5D63"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color w:val="000000"/>
          <w:spacing w:val="6"/>
          <w:sz w:val="29"/>
          <w:szCs w:val="29"/>
        </w:rPr>
        <w:t>Когда распался Советский Союз, сохранение многовековых экономических связей между новыми независимыми го</w:t>
      </w:r>
      <w:r w:rsidRPr="00574297">
        <w:rPr>
          <w:color w:val="000000"/>
          <w:spacing w:val="6"/>
          <w:sz w:val="29"/>
          <w:szCs w:val="29"/>
        </w:rPr>
        <w:softHyphen/>
        <w:t>сударствами большинству их руководите</w:t>
      </w:r>
      <w:r w:rsidRPr="00574297">
        <w:rPr>
          <w:color w:val="000000"/>
          <w:spacing w:val="6"/>
          <w:sz w:val="29"/>
          <w:szCs w:val="29"/>
        </w:rPr>
        <w:softHyphen/>
        <w:t xml:space="preserve">лей </w:t>
      </w:r>
      <w:r w:rsidR="004A7E1D" w:rsidRPr="00574297">
        <w:rPr>
          <w:color w:val="000000"/>
          <w:spacing w:val="6"/>
          <w:sz w:val="29"/>
          <w:szCs w:val="29"/>
        </w:rPr>
        <w:t>(</w:t>
      </w:r>
      <w:r w:rsidRPr="00574297">
        <w:rPr>
          <w:color w:val="000000"/>
          <w:spacing w:val="6"/>
          <w:sz w:val="29"/>
          <w:szCs w:val="29"/>
        </w:rPr>
        <w:t>за исключением лидеров стран При</w:t>
      </w:r>
      <w:r w:rsidRPr="00574297">
        <w:rPr>
          <w:color w:val="000000"/>
          <w:spacing w:val="6"/>
          <w:sz w:val="29"/>
          <w:szCs w:val="29"/>
        </w:rPr>
        <w:softHyphen/>
        <w:t>балтики</w:t>
      </w:r>
      <w:r w:rsidR="004A7E1D" w:rsidRPr="00574297">
        <w:rPr>
          <w:color w:val="000000"/>
          <w:spacing w:val="6"/>
          <w:sz w:val="29"/>
          <w:szCs w:val="29"/>
        </w:rPr>
        <w:t>)</w:t>
      </w:r>
      <w:r w:rsidRPr="00574297">
        <w:rPr>
          <w:color w:val="000000"/>
          <w:spacing w:val="6"/>
          <w:sz w:val="29"/>
          <w:szCs w:val="29"/>
        </w:rPr>
        <w:t xml:space="preserve"> представлялось задачей пер</w:t>
      </w:r>
      <w:r w:rsidRPr="00574297">
        <w:rPr>
          <w:color w:val="000000"/>
          <w:spacing w:val="6"/>
          <w:sz w:val="29"/>
          <w:szCs w:val="29"/>
        </w:rPr>
        <w:softHyphen/>
        <w:t>востепенной важности, хотя глубинные мотивы этого были различными. Для одних новорожденных государств, в том числе для России, важно было сохранить тради</w:t>
      </w:r>
      <w:r w:rsidRPr="00574297">
        <w:rPr>
          <w:color w:val="000000"/>
          <w:spacing w:val="6"/>
          <w:sz w:val="29"/>
          <w:szCs w:val="29"/>
        </w:rPr>
        <w:softHyphen/>
        <w:t>ционные рынки сбыта своих неконкурен</w:t>
      </w:r>
      <w:r w:rsidRPr="00574297">
        <w:rPr>
          <w:color w:val="000000"/>
          <w:spacing w:val="6"/>
          <w:sz w:val="29"/>
          <w:szCs w:val="29"/>
        </w:rPr>
        <w:softHyphen/>
        <w:t xml:space="preserve">тоспособных готовых изделий, для других </w:t>
      </w:r>
      <w:r w:rsidR="00653333">
        <w:rPr>
          <w:color w:val="000000"/>
          <w:spacing w:val="6"/>
          <w:sz w:val="29"/>
          <w:szCs w:val="29"/>
        </w:rPr>
        <w:t>–</w:t>
      </w:r>
      <w:r w:rsidRPr="00574297">
        <w:rPr>
          <w:color w:val="000000"/>
          <w:spacing w:val="6"/>
          <w:sz w:val="29"/>
          <w:szCs w:val="29"/>
        </w:rPr>
        <w:t xml:space="preserve"> как</w:t>
      </w:r>
      <w:r w:rsidR="00653333">
        <w:rPr>
          <w:color w:val="000000"/>
          <w:spacing w:val="6"/>
          <w:sz w:val="29"/>
          <w:szCs w:val="29"/>
        </w:rPr>
        <w:t xml:space="preserve"> </w:t>
      </w:r>
      <w:r w:rsidRPr="00574297">
        <w:rPr>
          <w:color w:val="000000"/>
          <w:spacing w:val="6"/>
          <w:sz w:val="29"/>
          <w:szCs w:val="29"/>
        </w:rPr>
        <w:t>можно дольше сохранить сложившу</w:t>
      </w:r>
      <w:r w:rsidRPr="00574297">
        <w:rPr>
          <w:color w:val="000000"/>
          <w:spacing w:val="6"/>
          <w:sz w:val="29"/>
          <w:szCs w:val="29"/>
        </w:rPr>
        <w:softHyphen/>
        <w:t>юся в недрах командно-распределитель</w:t>
      </w:r>
      <w:r w:rsidRPr="00574297">
        <w:rPr>
          <w:color w:val="000000"/>
          <w:spacing w:val="6"/>
          <w:sz w:val="29"/>
          <w:szCs w:val="29"/>
        </w:rPr>
        <w:softHyphen/>
        <w:t>ной экономики систему явного и скрытого донорства в пользу менее развитых со</w:t>
      </w:r>
      <w:r w:rsidRPr="00574297">
        <w:rPr>
          <w:color w:val="000000"/>
          <w:spacing w:val="6"/>
          <w:sz w:val="29"/>
          <w:szCs w:val="29"/>
        </w:rPr>
        <w:softHyphen/>
        <w:t>юзных республик за счет более развитых.</w:t>
      </w:r>
    </w:p>
    <w:p w:rsidR="005C5D63" w:rsidRPr="00574297" w:rsidRDefault="005C5D63"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color w:val="000000"/>
          <w:spacing w:val="6"/>
          <w:sz w:val="29"/>
          <w:szCs w:val="29"/>
        </w:rPr>
        <w:t>Тогда казалось, что сохранить це</w:t>
      </w:r>
      <w:r w:rsidRPr="00574297">
        <w:rPr>
          <w:color w:val="000000"/>
          <w:spacing w:val="6"/>
          <w:sz w:val="29"/>
          <w:szCs w:val="29"/>
        </w:rPr>
        <w:softHyphen/>
        <w:t>лостность постсоветского экономическо</w:t>
      </w:r>
      <w:r w:rsidRPr="00574297">
        <w:rPr>
          <w:color w:val="000000"/>
          <w:spacing w:val="6"/>
          <w:sz w:val="29"/>
          <w:szCs w:val="29"/>
        </w:rPr>
        <w:softHyphen/>
        <w:t>го пространства не составит труда. Ведь здесь давно сложились устойчивые меж</w:t>
      </w:r>
      <w:r w:rsidRPr="00574297">
        <w:rPr>
          <w:color w:val="000000"/>
          <w:spacing w:val="6"/>
          <w:sz w:val="29"/>
          <w:szCs w:val="29"/>
        </w:rPr>
        <w:softHyphen/>
        <w:t>республиканские</w:t>
      </w:r>
      <w:r w:rsidR="00E60430" w:rsidRPr="00574297">
        <w:rPr>
          <w:color w:val="000000"/>
          <w:spacing w:val="6"/>
          <w:sz w:val="29"/>
          <w:szCs w:val="29"/>
        </w:rPr>
        <w:t xml:space="preserve"> </w:t>
      </w:r>
      <w:r w:rsidRPr="00574297">
        <w:rPr>
          <w:color w:val="000000"/>
          <w:spacing w:val="6"/>
          <w:sz w:val="29"/>
          <w:szCs w:val="29"/>
        </w:rPr>
        <w:t>хозяйственные связи, а между новорожденными государствами еще не было никаких торговых барьеров, на первых порах существовала единая ва</w:t>
      </w:r>
      <w:r w:rsidRPr="00574297">
        <w:rPr>
          <w:color w:val="000000"/>
          <w:spacing w:val="6"/>
          <w:sz w:val="29"/>
          <w:szCs w:val="29"/>
        </w:rPr>
        <w:softHyphen/>
        <w:t>люта, действовали единые технические стандарты, сертификаты качества това</w:t>
      </w:r>
      <w:r w:rsidRPr="00574297">
        <w:rPr>
          <w:color w:val="000000"/>
          <w:spacing w:val="6"/>
          <w:sz w:val="29"/>
          <w:szCs w:val="29"/>
        </w:rPr>
        <w:softHyphen/>
        <w:t>ров и т. п. Наконец, все это пространство связывалось развитой транспортной и коммуникационной инфраструктурой, еди</w:t>
      </w:r>
      <w:r w:rsidRPr="00574297">
        <w:rPr>
          <w:color w:val="000000"/>
          <w:spacing w:val="6"/>
          <w:sz w:val="29"/>
          <w:szCs w:val="29"/>
        </w:rPr>
        <w:softHyphen/>
        <w:t>ной энергетической системой и единым языком межнационального общения. Ка</w:t>
      </w:r>
      <w:r w:rsidRPr="00574297">
        <w:rPr>
          <w:color w:val="000000"/>
          <w:spacing w:val="6"/>
          <w:sz w:val="29"/>
          <w:szCs w:val="29"/>
        </w:rPr>
        <w:softHyphen/>
        <w:t>залось бы, в СНГ куда больше предпосы</w:t>
      </w:r>
      <w:r w:rsidRPr="00574297">
        <w:rPr>
          <w:color w:val="000000"/>
          <w:spacing w:val="6"/>
          <w:sz w:val="29"/>
          <w:szCs w:val="29"/>
        </w:rPr>
        <w:softHyphen/>
        <w:t>лок для интеграции, чем в Евросоюзе, где все начиналось чуть ли не с нуля. Однако упускались из вида два важнейших обсто</w:t>
      </w:r>
      <w:r w:rsidRPr="00574297">
        <w:rPr>
          <w:color w:val="000000"/>
          <w:spacing w:val="6"/>
          <w:sz w:val="29"/>
          <w:szCs w:val="29"/>
        </w:rPr>
        <w:softHyphen/>
        <w:t>ятельства.</w:t>
      </w:r>
    </w:p>
    <w:p w:rsidR="005C5D63" w:rsidRPr="00574297" w:rsidRDefault="005C5D63"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color w:val="000000"/>
          <w:spacing w:val="6"/>
          <w:sz w:val="29"/>
          <w:szCs w:val="29"/>
        </w:rPr>
        <w:t>Во-первых, переход от командно-распределительной экономики к рыноч</w:t>
      </w:r>
      <w:r w:rsidRPr="00574297">
        <w:rPr>
          <w:color w:val="000000"/>
          <w:spacing w:val="6"/>
          <w:sz w:val="29"/>
          <w:szCs w:val="29"/>
        </w:rPr>
        <w:softHyphen/>
        <w:t>ной перемещает национальные хозяйства стран СНГ в совершенн</w:t>
      </w:r>
      <w:r w:rsidR="004A7E1D" w:rsidRPr="00574297">
        <w:rPr>
          <w:color w:val="000000"/>
          <w:spacing w:val="6"/>
          <w:sz w:val="29"/>
          <w:szCs w:val="29"/>
        </w:rPr>
        <w:t>о</w:t>
      </w:r>
      <w:r w:rsidRPr="00574297">
        <w:rPr>
          <w:color w:val="000000"/>
          <w:spacing w:val="6"/>
          <w:sz w:val="29"/>
          <w:szCs w:val="29"/>
        </w:rPr>
        <w:t xml:space="preserve"> иную систему ко</w:t>
      </w:r>
      <w:r w:rsidRPr="00574297">
        <w:rPr>
          <w:color w:val="000000"/>
          <w:spacing w:val="6"/>
          <w:sz w:val="29"/>
          <w:szCs w:val="29"/>
        </w:rPr>
        <w:softHyphen/>
        <w:t>ординат, где действуют принципиально но</w:t>
      </w:r>
      <w:r w:rsidRPr="00574297">
        <w:rPr>
          <w:color w:val="000000"/>
          <w:spacing w:val="6"/>
          <w:sz w:val="29"/>
          <w:szCs w:val="29"/>
        </w:rPr>
        <w:softHyphen/>
        <w:t>вые правила игры. Здесь появляются такие неведомые бывшим союзным республикам факторы, как национальная конкурентос</w:t>
      </w:r>
      <w:r w:rsidRPr="00574297">
        <w:rPr>
          <w:color w:val="000000"/>
          <w:spacing w:val="6"/>
          <w:sz w:val="29"/>
          <w:szCs w:val="29"/>
        </w:rPr>
        <w:softHyphen/>
        <w:t>пособность; свободный выбор внешнеэко</w:t>
      </w:r>
      <w:r w:rsidRPr="00574297">
        <w:rPr>
          <w:color w:val="000000"/>
          <w:spacing w:val="6"/>
          <w:sz w:val="29"/>
          <w:szCs w:val="29"/>
        </w:rPr>
        <w:softHyphen/>
        <w:t>номических партнеров не только в ближ</w:t>
      </w:r>
      <w:r w:rsidRPr="00574297">
        <w:rPr>
          <w:color w:val="000000"/>
          <w:spacing w:val="6"/>
          <w:sz w:val="29"/>
          <w:szCs w:val="29"/>
        </w:rPr>
        <w:softHyphen/>
        <w:t>нем, но и, что особенно важно, в дальнем зарубежье; асимметрия национальных эко</w:t>
      </w:r>
      <w:r w:rsidRPr="00574297">
        <w:rPr>
          <w:color w:val="000000"/>
          <w:spacing w:val="6"/>
          <w:sz w:val="29"/>
          <w:szCs w:val="29"/>
        </w:rPr>
        <w:softHyphen/>
        <w:t>номических интересов, обусловленная разным уровнем технико-экономического развития стран, разной структурой их про</w:t>
      </w:r>
      <w:r w:rsidRPr="00574297">
        <w:rPr>
          <w:color w:val="000000"/>
          <w:spacing w:val="6"/>
          <w:sz w:val="29"/>
          <w:szCs w:val="29"/>
        </w:rPr>
        <w:softHyphen/>
        <w:t>изводства, и многие другие.</w:t>
      </w:r>
    </w:p>
    <w:p w:rsidR="005C5D63" w:rsidRPr="00574297" w:rsidRDefault="005C5D63" w:rsidP="009A4C3B">
      <w:pPr>
        <w:spacing w:line="360" w:lineRule="auto"/>
        <w:ind w:left="-336" w:right="298" w:firstLine="686"/>
        <w:jc w:val="both"/>
        <w:rPr>
          <w:color w:val="000000"/>
          <w:spacing w:val="6"/>
          <w:sz w:val="29"/>
          <w:szCs w:val="29"/>
        </w:rPr>
      </w:pPr>
      <w:r w:rsidRPr="00574297">
        <w:rPr>
          <w:color w:val="000000"/>
          <w:spacing w:val="6"/>
          <w:sz w:val="29"/>
          <w:szCs w:val="29"/>
        </w:rPr>
        <w:t>Во-вторых, реально интегрировать</w:t>
      </w:r>
      <w:r w:rsidRPr="00574297">
        <w:rPr>
          <w:color w:val="000000"/>
          <w:spacing w:val="6"/>
          <w:sz w:val="29"/>
          <w:szCs w:val="29"/>
        </w:rPr>
        <w:softHyphen/>
        <w:t>ся способны далеко не все страны. Дело в том, что основой реального интегрирова</w:t>
      </w:r>
      <w:r w:rsidRPr="00574297">
        <w:rPr>
          <w:color w:val="000000"/>
          <w:spacing w:val="6"/>
          <w:sz w:val="29"/>
          <w:szCs w:val="29"/>
        </w:rPr>
        <w:softHyphen/>
        <w:t>ния национальных экономик является вы</w:t>
      </w:r>
      <w:r w:rsidRPr="00574297">
        <w:rPr>
          <w:color w:val="000000"/>
          <w:spacing w:val="6"/>
          <w:sz w:val="29"/>
          <w:szCs w:val="29"/>
        </w:rPr>
        <w:softHyphen/>
        <w:t>сокий уровень индустриализации и дивер</w:t>
      </w:r>
      <w:r w:rsidRPr="00574297">
        <w:rPr>
          <w:color w:val="000000"/>
          <w:spacing w:val="6"/>
          <w:sz w:val="29"/>
          <w:szCs w:val="29"/>
        </w:rPr>
        <w:softHyphen/>
        <w:t>сификации производства и обмена, когда страны взаимодополняют друг друга в ши</w:t>
      </w:r>
      <w:r w:rsidRPr="00574297">
        <w:rPr>
          <w:color w:val="000000"/>
          <w:spacing w:val="6"/>
          <w:sz w:val="29"/>
          <w:szCs w:val="29"/>
        </w:rPr>
        <w:softHyphen/>
        <w:t>роком диапазоне самых разнообразных товаров и услуг, когда внутриотраслевая торговля достигает высокого уровня, до</w:t>
      </w:r>
      <w:r w:rsidRPr="00574297">
        <w:rPr>
          <w:color w:val="000000"/>
          <w:spacing w:val="6"/>
          <w:sz w:val="29"/>
          <w:szCs w:val="29"/>
        </w:rPr>
        <w:softHyphen/>
        <w:t>полняя и даже вытесняя межотраслевую торговлю</w:t>
      </w:r>
      <w:r w:rsidR="00211330">
        <w:rPr>
          <w:color w:val="000000"/>
          <w:spacing w:val="6"/>
          <w:sz w:val="29"/>
          <w:szCs w:val="29"/>
        </w:rPr>
        <w:t>.</w:t>
      </w:r>
      <w:r w:rsidRPr="00574297">
        <w:rPr>
          <w:color w:val="000000"/>
          <w:spacing w:val="6"/>
          <w:sz w:val="29"/>
          <w:szCs w:val="29"/>
        </w:rPr>
        <w:t xml:space="preserve"> Лишь на таком этапе технико-экономического развития страны все тес</w:t>
      </w:r>
      <w:r w:rsidRPr="00574297">
        <w:rPr>
          <w:color w:val="000000"/>
          <w:spacing w:val="6"/>
          <w:sz w:val="29"/>
          <w:szCs w:val="29"/>
        </w:rPr>
        <w:softHyphen/>
        <w:t>нее привязываются друг к другу тысячами торговых, производственных, финансовых и прочих связей и все более превращают</w:t>
      </w:r>
      <w:r w:rsidRPr="00574297">
        <w:rPr>
          <w:color w:val="000000"/>
          <w:spacing w:val="6"/>
          <w:sz w:val="29"/>
          <w:szCs w:val="29"/>
        </w:rPr>
        <w:softHyphen/>
        <w:t>ся в целостный экономический организм. Понятно, что такое их сращивание дости</w:t>
      </w:r>
      <w:r w:rsidRPr="00574297">
        <w:rPr>
          <w:color w:val="000000"/>
          <w:spacing w:val="6"/>
          <w:sz w:val="29"/>
          <w:szCs w:val="29"/>
        </w:rPr>
        <w:softHyphen/>
        <w:t>гается лишь на весьма продвинутом эта</w:t>
      </w:r>
      <w:r w:rsidRPr="00574297">
        <w:rPr>
          <w:color w:val="000000"/>
          <w:spacing w:val="6"/>
          <w:sz w:val="29"/>
          <w:szCs w:val="29"/>
        </w:rPr>
        <w:softHyphen/>
        <w:t>пе развития обрабатывающей промыш</w:t>
      </w:r>
      <w:r w:rsidRPr="00574297">
        <w:rPr>
          <w:color w:val="000000"/>
          <w:spacing w:val="6"/>
          <w:sz w:val="29"/>
          <w:szCs w:val="29"/>
        </w:rPr>
        <w:softHyphen/>
        <w:t>ленности и прежде всего ее высокотехно</w:t>
      </w:r>
      <w:r w:rsidRPr="00574297">
        <w:rPr>
          <w:color w:val="000000"/>
          <w:spacing w:val="6"/>
          <w:sz w:val="29"/>
          <w:szCs w:val="29"/>
        </w:rPr>
        <w:softHyphen/>
        <w:t>логичных отраслей</w:t>
      </w:r>
      <w:r w:rsidR="00747BE1">
        <w:rPr>
          <w:color w:val="000000"/>
          <w:spacing w:val="6"/>
          <w:sz w:val="29"/>
          <w:szCs w:val="29"/>
        </w:rPr>
        <w:t xml:space="preserve"> </w:t>
      </w:r>
      <w:r w:rsidR="00747BE1" w:rsidRPr="00747BE1">
        <w:rPr>
          <w:color w:val="000000"/>
          <w:spacing w:val="6"/>
          <w:sz w:val="29"/>
          <w:szCs w:val="29"/>
        </w:rPr>
        <w:t>[</w:t>
      </w:r>
      <w:r w:rsidR="006D5DF8">
        <w:rPr>
          <w:color w:val="000000"/>
          <w:spacing w:val="6"/>
          <w:sz w:val="29"/>
          <w:szCs w:val="29"/>
        </w:rPr>
        <w:t>16</w:t>
      </w:r>
      <w:r w:rsidR="00747BE1">
        <w:rPr>
          <w:color w:val="000000"/>
          <w:spacing w:val="6"/>
          <w:sz w:val="29"/>
          <w:szCs w:val="29"/>
        </w:rPr>
        <w:t>, стр. 99</w:t>
      </w:r>
      <w:r w:rsidR="00747BE1" w:rsidRPr="00747BE1">
        <w:rPr>
          <w:color w:val="000000"/>
          <w:spacing w:val="6"/>
          <w:sz w:val="29"/>
          <w:szCs w:val="29"/>
        </w:rPr>
        <w:t>]</w:t>
      </w:r>
      <w:r w:rsidRPr="00574297">
        <w:rPr>
          <w:color w:val="000000"/>
          <w:spacing w:val="6"/>
          <w:sz w:val="29"/>
          <w:szCs w:val="29"/>
        </w:rPr>
        <w:t>.</w:t>
      </w:r>
    </w:p>
    <w:p w:rsidR="005C5D63" w:rsidRPr="00574297" w:rsidRDefault="005C5D63"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color w:val="000000"/>
          <w:spacing w:val="6"/>
          <w:sz w:val="29"/>
          <w:szCs w:val="29"/>
        </w:rPr>
        <w:t>Напротив, аграрно-сырьевые стра</w:t>
      </w:r>
      <w:r w:rsidRPr="00574297">
        <w:rPr>
          <w:color w:val="000000"/>
          <w:spacing w:val="6"/>
          <w:sz w:val="29"/>
          <w:szCs w:val="29"/>
        </w:rPr>
        <w:softHyphen/>
        <w:t>ны, производя в значительной мере схо</w:t>
      </w:r>
      <w:r w:rsidRPr="00574297">
        <w:rPr>
          <w:color w:val="000000"/>
          <w:spacing w:val="6"/>
          <w:sz w:val="29"/>
          <w:szCs w:val="29"/>
        </w:rPr>
        <w:softHyphen/>
        <w:t>жий ассортимент продуктов, выступают по отношению друг к другу не столько как взаимодополняющие партнеры, сколько как конкуренты. Поэтому они не открыва</w:t>
      </w:r>
      <w:r w:rsidRPr="00574297">
        <w:rPr>
          <w:color w:val="000000"/>
          <w:spacing w:val="6"/>
          <w:sz w:val="29"/>
          <w:szCs w:val="29"/>
        </w:rPr>
        <w:softHyphen/>
        <w:t>ются навстречу друг другу, а напротив, стремятся друг от друга отгородиться и искать рынки сбыта для своих товаров в других, более развитых регионах мира.</w:t>
      </w:r>
    </w:p>
    <w:p w:rsidR="005C5D63" w:rsidRPr="00574297" w:rsidRDefault="005C5D63" w:rsidP="009A4C3B">
      <w:pPr>
        <w:shd w:val="clear" w:color="auto" w:fill="FFFFFF"/>
        <w:autoSpaceDE w:val="0"/>
        <w:autoSpaceDN w:val="0"/>
        <w:adjustRightInd w:val="0"/>
        <w:spacing w:line="360" w:lineRule="auto"/>
        <w:ind w:left="-336" w:right="298" w:firstLine="686"/>
        <w:jc w:val="both"/>
        <w:rPr>
          <w:b/>
          <w:spacing w:val="6"/>
          <w:sz w:val="29"/>
          <w:szCs w:val="29"/>
        </w:rPr>
      </w:pPr>
      <w:r w:rsidRPr="00574297">
        <w:rPr>
          <w:color w:val="000000"/>
          <w:spacing w:val="6"/>
          <w:sz w:val="29"/>
          <w:szCs w:val="29"/>
        </w:rPr>
        <w:t>Эта</w:t>
      </w:r>
      <w:r w:rsidR="00574297" w:rsidRPr="00574297">
        <w:rPr>
          <w:color w:val="000000"/>
          <w:spacing w:val="6"/>
          <w:sz w:val="29"/>
          <w:szCs w:val="29"/>
        </w:rPr>
        <w:t xml:space="preserve"> </w:t>
      </w:r>
      <w:r w:rsidRPr="00574297">
        <w:rPr>
          <w:color w:val="000000"/>
          <w:spacing w:val="6"/>
          <w:sz w:val="29"/>
          <w:szCs w:val="29"/>
        </w:rPr>
        <w:t>закономерность международ</w:t>
      </w:r>
      <w:r w:rsidRPr="00574297">
        <w:rPr>
          <w:color w:val="000000"/>
          <w:spacing w:val="6"/>
          <w:sz w:val="29"/>
          <w:szCs w:val="29"/>
        </w:rPr>
        <w:softHyphen/>
        <w:t>ного экономического интегриро</w:t>
      </w:r>
      <w:r w:rsidR="00574297">
        <w:rPr>
          <w:color w:val="000000"/>
          <w:spacing w:val="6"/>
          <w:sz w:val="29"/>
          <w:szCs w:val="29"/>
        </w:rPr>
        <w:softHyphen/>
      </w:r>
      <w:r w:rsidRPr="00574297">
        <w:rPr>
          <w:color w:val="000000"/>
          <w:spacing w:val="6"/>
          <w:sz w:val="29"/>
          <w:szCs w:val="29"/>
        </w:rPr>
        <w:t>вания убе</w:t>
      </w:r>
      <w:r w:rsidRPr="00574297">
        <w:rPr>
          <w:color w:val="000000"/>
          <w:spacing w:val="6"/>
          <w:sz w:val="29"/>
          <w:szCs w:val="29"/>
        </w:rPr>
        <w:softHyphen/>
        <w:t>дительно подтверждается полувековой практикой. Интегра</w:t>
      </w:r>
      <w:r w:rsidR="00574297">
        <w:rPr>
          <w:color w:val="000000"/>
          <w:spacing w:val="6"/>
          <w:sz w:val="29"/>
          <w:szCs w:val="29"/>
        </w:rPr>
        <w:softHyphen/>
      </w:r>
      <w:r w:rsidRPr="00574297">
        <w:rPr>
          <w:color w:val="000000"/>
          <w:spacing w:val="6"/>
          <w:sz w:val="29"/>
          <w:szCs w:val="29"/>
        </w:rPr>
        <w:t>ция успешно прогрес</w:t>
      </w:r>
      <w:r w:rsidRPr="00574297">
        <w:rPr>
          <w:color w:val="000000"/>
          <w:spacing w:val="6"/>
          <w:sz w:val="29"/>
          <w:szCs w:val="29"/>
        </w:rPr>
        <w:softHyphen/>
        <w:t>сирует лишь между развитыми странами Западной Европы и Северной Америки, кое-что удается достичь в этом направле</w:t>
      </w:r>
      <w:r w:rsidRPr="00574297">
        <w:rPr>
          <w:color w:val="000000"/>
          <w:spacing w:val="6"/>
          <w:sz w:val="29"/>
          <w:szCs w:val="29"/>
        </w:rPr>
        <w:softHyphen/>
        <w:t>нии индустриально продвинутым странам Латинской Америки. Но около трех десят</w:t>
      </w:r>
      <w:r w:rsidRPr="00574297">
        <w:rPr>
          <w:color w:val="000000"/>
          <w:spacing w:val="6"/>
          <w:sz w:val="29"/>
          <w:szCs w:val="29"/>
        </w:rPr>
        <w:softHyphen/>
        <w:t>ков "зон свободной торговли", "таможен</w:t>
      </w:r>
      <w:r w:rsidRPr="00574297">
        <w:rPr>
          <w:color w:val="000000"/>
          <w:spacing w:val="6"/>
          <w:sz w:val="29"/>
          <w:szCs w:val="29"/>
        </w:rPr>
        <w:softHyphen/>
        <w:t>ных союзов", и "общих рынков" в остальных развивающихся регионах мира на протяжении многих десятилетий остаются пустоцветами. И это естественно: в За</w:t>
      </w:r>
      <w:r w:rsidRPr="00574297">
        <w:rPr>
          <w:color w:val="000000"/>
          <w:spacing w:val="6"/>
          <w:sz w:val="29"/>
          <w:szCs w:val="29"/>
        </w:rPr>
        <w:softHyphen/>
        <w:t>падной Европе и Северной Америке свы</w:t>
      </w:r>
      <w:r w:rsidRPr="00574297">
        <w:rPr>
          <w:color w:val="000000"/>
          <w:spacing w:val="6"/>
          <w:sz w:val="29"/>
          <w:szCs w:val="29"/>
        </w:rPr>
        <w:softHyphen/>
        <w:t xml:space="preserve">ше </w:t>
      </w:r>
      <w:r w:rsidRPr="00574297">
        <w:rPr>
          <w:b/>
          <w:color w:val="000000"/>
          <w:spacing w:val="6"/>
          <w:sz w:val="29"/>
          <w:szCs w:val="29"/>
          <w:vertAlign w:val="superscript"/>
        </w:rPr>
        <w:t>3</w:t>
      </w:r>
      <w:r w:rsidRPr="00574297">
        <w:rPr>
          <w:b/>
          <w:color w:val="000000"/>
          <w:spacing w:val="6"/>
          <w:sz w:val="29"/>
          <w:szCs w:val="29"/>
        </w:rPr>
        <w:t>/</w:t>
      </w:r>
      <w:r w:rsidRPr="00574297">
        <w:rPr>
          <w:b/>
          <w:color w:val="000000"/>
          <w:spacing w:val="6"/>
          <w:sz w:val="29"/>
          <w:szCs w:val="29"/>
          <w:vertAlign w:val="subscript"/>
        </w:rPr>
        <w:t>4</w:t>
      </w:r>
      <w:r w:rsidRPr="00574297">
        <w:rPr>
          <w:color w:val="000000"/>
          <w:spacing w:val="6"/>
          <w:sz w:val="29"/>
          <w:szCs w:val="29"/>
        </w:rPr>
        <w:t xml:space="preserve"> экспорта приходится на готовые изделия, в том числе 40-50% - на про</w:t>
      </w:r>
      <w:r w:rsidRPr="00574297">
        <w:rPr>
          <w:color w:val="000000"/>
          <w:spacing w:val="6"/>
          <w:sz w:val="29"/>
          <w:szCs w:val="29"/>
        </w:rPr>
        <w:softHyphen/>
        <w:t xml:space="preserve">дукцию машиностроения, обладающую повышенной способностью связывать страны-партнеры узами международного разделения труда </w:t>
      </w:r>
      <w:r w:rsidR="004A7E1D" w:rsidRPr="00574297">
        <w:rPr>
          <w:color w:val="000000"/>
          <w:spacing w:val="6"/>
          <w:sz w:val="29"/>
          <w:szCs w:val="29"/>
        </w:rPr>
        <w:t>(</w:t>
      </w:r>
      <w:r w:rsidR="005F4F6A" w:rsidRPr="00574297">
        <w:rPr>
          <w:color w:val="000000"/>
          <w:spacing w:val="6"/>
          <w:sz w:val="29"/>
          <w:szCs w:val="29"/>
        </w:rPr>
        <w:t>см.</w:t>
      </w:r>
      <w:r w:rsidRPr="00574297">
        <w:rPr>
          <w:color w:val="000000"/>
          <w:spacing w:val="6"/>
          <w:sz w:val="29"/>
          <w:szCs w:val="29"/>
        </w:rPr>
        <w:t xml:space="preserve"> табл.</w:t>
      </w:r>
      <w:r w:rsidR="002D0BC8" w:rsidRPr="00574297">
        <w:rPr>
          <w:color w:val="000000"/>
          <w:spacing w:val="6"/>
          <w:sz w:val="29"/>
          <w:szCs w:val="29"/>
        </w:rPr>
        <w:t xml:space="preserve"> </w:t>
      </w:r>
      <w:r w:rsidRPr="00574297">
        <w:rPr>
          <w:color w:val="000000"/>
          <w:spacing w:val="6"/>
          <w:sz w:val="29"/>
          <w:szCs w:val="29"/>
        </w:rPr>
        <w:t>1</w:t>
      </w:r>
      <w:r w:rsidR="005F4F6A" w:rsidRPr="00574297">
        <w:rPr>
          <w:color w:val="000000"/>
          <w:spacing w:val="6"/>
          <w:sz w:val="29"/>
          <w:szCs w:val="29"/>
        </w:rPr>
        <w:t xml:space="preserve"> приложения</w:t>
      </w:r>
      <w:r w:rsidR="004A7E1D" w:rsidRPr="00574297">
        <w:rPr>
          <w:color w:val="000000"/>
          <w:spacing w:val="6"/>
          <w:sz w:val="29"/>
          <w:szCs w:val="29"/>
        </w:rPr>
        <w:t>)</w:t>
      </w:r>
      <w:r w:rsidRPr="00574297">
        <w:rPr>
          <w:color w:val="000000"/>
          <w:spacing w:val="6"/>
          <w:sz w:val="29"/>
          <w:szCs w:val="29"/>
        </w:rPr>
        <w:t>. В меньшей степени подготовлена такая материаль</w:t>
      </w:r>
      <w:r w:rsidRPr="00574297">
        <w:rPr>
          <w:color w:val="000000"/>
          <w:spacing w:val="6"/>
          <w:sz w:val="29"/>
          <w:szCs w:val="29"/>
        </w:rPr>
        <w:softHyphen/>
        <w:t>ная почва для интегрирования в Южной Америке, еще меньше - в регионе СНГ, который по отраслевой структуре своего экспорта, особенно экспорта машин и транспортных средств, тяготеет не к За</w:t>
      </w:r>
      <w:r w:rsidRPr="00574297">
        <w:rPr>
          <w:color w:val="000000"/>
          <w:spacing w:val="6"/>
          <w:sz w:val="29"/>
          <w:szCs w:val="29"/>
        </w:rPr>
        <w:softHyphen/>
        <w:t>падной Европе или Северной Америке, а скорее к Ближнему Востоку или Африке, где, начиная с 60-х годов, не удалась ни одна из многочисленных попыток интег</w:t>
      </w:r>
      <w:r w:rsidRPr="00574297">
        <w:rPr>
          <w:color w:val="000000"/>
          <w:spacing w:val="6"/>
          <w:sz w:val="29"/>
          <w:szCs w:val="29"/>
        </w:rPr>
        <w:softHyphen/>
        <w:t>рирования.</w:t>
      </w:r>
    </w:p>
    <w:p w:rsidR="005C5D63" w:rsidRPr="00574297" w:rsidRDefault="005C5D63" w:rsidP="009A4C3B">
      <w:pPr>
        <w:shd w:val="clear" w:color="auto" w:fill="FFFFFF"/>
        <w:autoSpaceDE w:val="0"/>
        <w:autoSpaceDN w:val="0"/>
        <w:adjustRightInd w:val="0"/>
        <w:spacing w:line="360" w:lineRule="auto"/>
        <w:ind w:left="-336" w:right="298" w:firstLine="686"/>
        <w:jc w:val="both"/>
        <w:rPr>
          <w:b/>
          <w:color w:val="000000"/>
          <w:spacing w:val="6"/>
          <w:sz w:val="29"/>
          <w:szCs w:val="29"/>
        </w:rPr>
      </w:pPr>
      <w:r w:rsidRPr="00574297">
        <w:rPr>
          <w:color w:val="000000"/>
          <w:spacing w:val="6"/>
          <w:sz w:val="29"/>
          <w:szCs w:val="29"/>
        </w:rPr>
        <w:t>Не удивительно, что, несмотря на все усилия интеграторов и на отдельные примеры относительно удачного хозяй</w:t>
      </w:r>
      <w:r w:rsidRPr="00574297">
        <w:rPr>
          <w:color w:val="000000"/>
          <w:spacing w:val="6"/>
          <w:sz w:val="29"/>
          <w:szCs w:val="29"/>
        </w:rPr>
        <w:softHyphen/>
        <w:t>ственного взаимодействия стран СНГ на двусторонней основе, экономическое пространство Содружества неуклонно расползается по швам. Общепризнанным показателем интенсивности межстрановых экономических связей является доля их взаимной торговли в общем объеме то</w:t>
      </w:r>
      <w:r w:rsidRPr="00574297">
        <w:rPr>
          <w:color w:val="000000"/>
          <w:spacing w:val="6"/>
          <w:sz w:val="29"/>
          <w:szCs w:val="29"/>
        </w:rPr>
        <w:softHyphen/>
        <w:t>варооборота со всеми странами мира. В этом показателе находит отражение и уровень технико-экономического разви</w:t>
      </w:r>
      <w:r w:rsidRPr="00574297">
        <w:rPr>
          <w:color w:val="000000"/>
          <w:spacing w:val="6"/>
          <w:sz w:val="29"/>
          <w:szCs w:val="29"/>
        </w:rPr>
        <w:softHyphen/>
        <w:t>тия стран-партнеров, и масштабы обме</w:t>
      </w:r>
      <w:r w:rsidRPr="00574297">
        <w:rPr>
          <w:color w:val="000000"/>
          <w:spacing w:val="6"/>
          <w:sz w:val="29"/>
          <w:szCs w:val="29"/>
        </w:rPr>
        <w:softHyphen/>
        <w:t>на инвестициями, и состояние производственного кооперирования их предпри</w:t>
      </w:r>
      <w:r w:rsidRPr="00574297">
        <w:rPr>
          <w:color w:val="000000"/>
          <w:spacing w:val="6"/>
          <w:sz w:val="29"/>
          <w:szCs w:val="29"/>
        </w:rPr>
        <w:softHyphen/>
        <w:t>ятий, и многие другие аспекты реально</w:t>
      </w:r>
      <w:r w:rsidRPr="00574297">
        <w:rPr>
          <w:color w:val="000000"/>
          <w:spacing w:val="6"/>
          <w:sz w:val="29"/>
          <w:szCs w:val="29"/>
        </w:rPr>
        <w:softHyphen/>
        <w:t>го сращивания их национальных эконо</w:t>
      </w:r>
      <w:r w:rsidRPr="00574297">
        <w:rPr>
          <w:color w:val="000000"/>
          <w:spacing w:val="6"/>
          <w:sz w:val="29"/>
          <w:szCs w:val="29"/>
        </w:rPr>
        <w:softHyphen/>
        <w:t xml:space="preserve">мик. </w:t>
      </w:r>
    </w:p>
    <w:p w:rsidR="004A7E1D" w:rsidRPr="00574297" w:rsidRDefault="005C5D63" w:rsidP="009A4C3B">
      <w:pPr>
        <w:shd w:val="clear" w:color="auto" w:fill="FFFFFF"/>
        <w:autoSpaceDE w:val="0"/>
        <w:autoSpaceDN w:val="0"/>
        <w:adjustRightInd w:val="0"/>
        <w:spacing w:line="360" w:lineRule="auto"/>
        <w:ind w:left="-336" w:right="298" w:firstLine="686"/>
        <w:jc w:val="both"/>
        <w:rPr>
          <w:b/>
          <w:spacing w:val="6"/>
          <w:sz w:val="29"/>
          <w:szCs w:val="29"/>
        </w:rPr>
      </w:pPr>
      <w:r w:rsidRPr="00574297">
        <w:rPr>
          <w:color w:val="000000"/>
          <w:spacing w:val="6"/>
          <w:sz w:val="29"/>
          <w:szCs w:val="29"/>
        </w:rPr>
        <w:t xml:space="preserve">Еще важнее, с </w:t>
      </w:r>
      <w:r w:rsidRPr="00574297">
        <w:rPr>
          <w:bCs/>
          <w:color w:val="000000"/>
          <w:spacing w:val="6"/>
          <w:sz w:val="29"/>
          <w:szCs w:val="29"/>
        </w:rPr>
        <w:t xml:space="preserve">точки </w:t>
      </w:r>
      <w:r w:rsidRPr="00574297">
        <w:rPr>
          <w:color w:val="000000"/>
          <w:spacing w:val="6"/>
          <w:sz w:val="29"/>
          <w:szCs w:val="29"/>
        </w:rPr>
        <w:t>зрения интег</w:t>
      </w:r>
      <w:r w:rsidRPr="00574297">
        <w:rPr>
          <w:color w:val="000000"/>
          <w:spacing w:val="6"/>
          <w:sz w:val="29"/>
          <w:szCs w:val="29"/>
        </w:rPr>
        <w:softHyphen/>
        <w:t xml:space="preserve">рации, процентное отношение объема взаимной торговли </w:t>
      </w:r>
      <w:r w:rsidR="004A7E1D" w:rsidRPr="00574297">
        <w:rPr>
          <w:color w:val="000000"/>
          <w:spacing w:val="6"/>
          <w:sz w:val="29"/>
          <w:szCs w:val="29"/>
        </w:rPr>
        <w:t>(</w:t>
      </w:r>
      <w:r w:rsidRPr="00574297">
        <w:rPr>
          <w:color w:val="000000"/>
          <w:spacing w:val="6"/>
          <w:sz w:val="29"/>
          <w:szCs w:val="29"/>
        </w:rPr>
        <w:t>либо взаимного экс</w:t>
      </w:r>
      <w:r w:rsidRPr="00574297">
        <w:rPr>
          <w:color w:val="000000"/>
          <w:spacing w:val="6"/>
          <w:sz w:val="29"/>
          <w:szCs w:val="29"/>
        </w:rPr>
        <w:softHyphen/>
        <w:t>порта</w:t>
      </w:r>
      <w:r w:rsidR="004A7E1D" w:rsidRPr="00574297">
        <w:rPr>
          <w:color w:val="000000"/>
          <w:spacing w:val="6"/>
          <w:sz w:val="29"/>
          <w:szCs w:val="29"/>
        </w:rPr>
        <w:t>)</w:t>
      </w:r>
      <w:r w:rsidRPr="00574297">
        <w:rPr>
          <w:color w:val="000000"/>
          <w:spacing w:val="6"/>
          <w:sz w:val="29"/>
          <w:szCs w:val="29"/>
        </w:rPr>
        <w:t xml:space="preserve"> стран-партнеров к совокупному объему их ВВП. Этот показатель характе</w:t>
      </w:r>
      <w:r w:rsidRPr="00574297">
        <w:rPr>
          <w:color w:val="000000"/>
          <w:spacing w:val="6"/>
          <w:sz w:val="29"/>
          <w:szCs w:val="29"/>
        </w:rPr>
        <w:softHyphen/>
        <w:t>ризует степень экономической открытос</w:t>
      </w:r>
      <w:r w:rsidRPr="00574297">
        <w:rPr>
          <w:color w:val="000000"/>
          <w:spacing w:val="6"/>
          <w:sz w:val="29"/>
          <w:szCs w:val="29"/>
        </w:rPr>
        <w:softHyphen/>
        <w:t>ти стран по отношению друг к другу. Расчеты показывают, что такое взаимосцепление убыва</w:t>
      </w:r>
      <w:r w:rsidRPr="00574297">
        <w:rPr>
          <w:color w:val="000000"/>
          <w:spacing w:val="6"/>
          <w:sz w:val="29"/>
          <w:szCs w:val="29"/>
        </w:rPr>
        <w:softHyphen/>
        <w:t>ет еще быстрее, чем доля взаимной тор</w:t>
      </w:r>
      <w:r w:rsidRPr="00574297">
        <w:rPr>
          <w:color w:val="000000"/>
          <w:spacing w:val="6"/>
          <w:sz w:val="29"/>
          <w:szCs w:val="29"/>
        </w:rPr>
        <w:softHyphen/>
        <w:t xml:space="preserve">говли стран Содружества </w:t>
      </w:r>
      <w:r w:rsidR="002D0BC8" w:rsidRPr="00574297">
        <w:rPr>
          <w:color w:val="000000"/>
          <w:spacing w:val="6"/>
          <w:sz w:val="29"/>
          <w:szCs w:val="29"/>
        </w:rPr>
        <w:t>(см. рис. 1 приложения)</w:t>
      </w:r>
      <w:r w:rsidRPr="00574297">
        <w:rPr>
          <w:color w:val="000000"/>
          <w:spacing w:val="6"/>
          <w:sz w:val="29"/>
          <w:szCs w:val="29"/>
        </w:rPr>
        <w:t>. В целом по СНГ этот показатель с 1990 г. упал в 6,4 раза, в том числе у России - в 7,3 раз</w:t>
      </w:r>
      <w:r w:rsidR="00012E7E">
        <w:rPr>
          <w:color w:val="000000"/>
          <w:spacing w:val="6"/>
          <w:sz w:val="29"/>
          <w:szCs w:val="29"/>
        </w:rPr>
        <w:t>а</w:t>
      </w:r>
      <w:r w:rsidRPr="00574297">
        <w:rPr>
          <w:color w:val="000000"/>
          <w:spacing w:val="6"/>
          <w:sz w:val="29"/>
          <w:szCs w:val="29"/>
        </w:rPr>
        <w:t>. Это значит, что национальные хо</w:t>
      </w:r>
      <w:r w:rsidRPr="00574297">
        <w:rPr>
          <w:color w:val="000000"/>
          <w:spacing w:val="6"/>
          <w:sz w:val="29"/>
          <w:szCs w:val="29"/>
        </w:rPr>
        <w:softHyphen/>
        <w:t>зяйства этих стран все более обособляют</w:t>
      </w:r>
      <w:r w:rsidRPr="00574297">
        <w:rPr>
          <w:color w:val="000000"/>
          <w:spacing w:val="6"/>
          <w:sz w:val="29"/>
          <w:szCs w:val="29"/>
        </w:rPr>
        <w:softHyphen/>
        <w:t xml:space="preserve">ся друг от друга. Иначе говоря, неуклонно углубляется их </w:t>
      </w:r>
      <w:r w:rsidRPr="00574297">
        <w:rPr>
          <w:iCs/>
          <w:color w:val="000000"/>
          <w:spacing w:val="6"/>
          <w:sz w:val="29"/>
          <w:szCs w:val="29"/>
        </w:rPr>
        <w:t>дезинтеграция.</w:t>
      </w:r>
    </w:p>
    <w:p w:rsidR="005C5D63" w:rsidRPr="00574297" w:rsidRDefault="005C5D63" w:rsidP="009A4C3B">
      <w:pPr>
        <w:shd w:val="clear" w:color="auto" w:fill="FFFFFF"/>
        <w:autoSpaceDE w:val="0"/>
        <w:autoSpaceDN w:val="0"/>
        <w:adjustRightInd w:val="0"/>
        <w:spacing w:line="360" w:lineRule="auto"/>
        <w:ind w:left="-336" w:right="298" w:firstLine="686"/>
        <w:jc w:val="both"/>
        <w:rPr>
          <w:b/>
          <w:spacing w:val="6"/>
          <w:sz w:val="29"/>
          <w:szCs w:val="29"/>
        </w:rPr>
      </w:pPr>
      <w:r w:rsidRPr="00574297">
        <w:rPr>
          <w:color w:val="000000"/>
          <w:spacing w:val="6"/>
          <w:sz w:val="29"/>
          <w:szCs w:val="29"/>
        </w:rPr>
        <w:t>Положение усугубляется тем, что в товарообороте внутри СНГ доля готовых изделий, в особенности машин и транс</w:t>
      </w:r>
      <w:r w:rsidRPr="00574297">
        <w:rPr>
          <w:color w:val="000000"/>
          <w:spacing w:val="6"/>
          <w:sz w:val="29"/>
          <w:szCs w:val="29"/>
        </w:rPr>
        <w:softHyphen/>
        <w:t xml:space="preserve">портных средств неуклонно уменьшается, а доля базовых ресурсов растет. </w:t>
      </w:r>
      <w:r w:rsidR="002D0BC8" w:rsidRPr="00574297">
        <w:rPr>
          <w:color w:val="000000"/>
          <w:spacing w:val="6"/>
          <w:sz w:val="29"/>
          <w:szCs w:val="29"/>
        </w:rPr>
        <w:t>С</w:t>
      </w:r>
      <w:r w:rsidRPr="00574297">
        <w:rPr>
          <w:color w:val="000000"/>
          <w:spacing w:val="6"/>
          <w:sz w:val="29"/>
          <w:szCs w:val="29"/>
        </w:rPr>
        <w:t xml:space="preserve"> 1990 г. по 2001 г. удель</w:t>
      </w:r>
      <w:r w:rsidRPr="00574297">
        <w:rPr>
          <w:color w:val="000000"/>
          <w:spacing w:val="6"/>
          <w:sz w:val="29"/>
          <w:szCs w:val="29"/>
        </w:rPr>
        <w:softHyphen/>
        <w:t xml:space="preserve">ный вес базовых ресурсов во взаимном экспорте СНГ возрос в 2,2 раза, в том числе топлива и сырья </w:t>
      </w:r>
      <w:r w:rsidR="00A35A22">
        <w:rPr>
          <w:color w:val="000000"/>
          <w:spacing w:val="6"/>
          <w:sz w:val="29"/>
          <w:szCs w:val="29"/>
        </w:rPr>
        <w:t>–</w:t>
      </w:r>
      <w:r w:rsidRPr="00574297">
        <w:rPr>
          <w:color w:val="000000"/>
          <w:spacing w:val="6"/>
          <w:sz w:val="29"/>
          <w:szCs w:val="29"/>
        </w:rPr>
        <w:t xml:space="preserve"> более</w:t>
      </w:r>
      <w:r w:rsidR="00A35A22">
        <w:rPr>
          <w:color w:val="000000"/>
          <w:spacing w:val="6"/>
          <w:sz w:val="29"/>
          <w:szCs w:val="29"/>
        </w:rPr>
        <w:t xml:space="preserve"> </w:t>
      </w:r>
      <w:r w:rsidRPr="00574297">
        <w:rPr>
          <w:color w:val="000000"/>
          <w:spacing w:val="6"/>
          <w:sz w:val="29"/>
          <w:szCs w:val="29"/>
        </w:rPr>
        <w:t>чем вчет</w:t>
      </w:r>
      <w:r w:rsidRPr="00574297">
        <w:rPr>
          <w:color w:val="000000"/>
          <w:spacing w:val="6"/>
          <w:sz w:val="29"/>
          <w:szCs w:val="29"/>
        </w:rPr>
        <w:softHyphen/>
        <w:t>веро. В то же время доля машин и транс</w:t>
      </w:r>
      <w:r w:rsidRPr="00574297">
        <w:rPr>
          <w:color w:val="000000"/>
          <w:spacing w:val="6"/>
          <w:sz w:val="29"/>
          <w:szCs w:val="29"/>
        </w:rPr>
        <w:softHyphen/>
        <w:t>портных средств упала в 1,7 раза, а из</w:t>
      </w:r>
      <w:r w:rsidRPr="00574297">
        <w:rPr>
          <w:color w:val="000000"/>
          <w:spacing w:val="6"/>
          <w:sz w:val="29"/>
          <w:szCs w:val="29"/>
        </w:rPr>
        <w:softHyphen/>
        <w:t>делий легкой промышленности – в 2,5 раза.</w:t>
      </w:r>
    </w:p>
    <w:p w:rsidR="005C5D63" w:rsidRPr="00574297" w:rsidRDefault="005C5D63" w:rsidP="009A4C3B">
      <w:pPr>
        <w:spacing w:line="360" w:lineRule="auto"/>
        <w:ind w:left="-336" w:right="298" w:firstLine="686"/>
        <w:jc w:val="both"/>
        <w:rPr>
          <w:b/>
          <w:color w:val="000000"/>
          <w:spacing w:val="6"/>
          <w:sz w:val="29"/>
          <w:szCs w:val="29"/>
        </w:rPr>
      </w:pPr>
      <w:r w:rsidRPr="00574297">
        <w:rPr>
          <w:color w:val="000000"/>
          <w:spacing w:val="6"/>
          <w:sz w:val="29"/>
          <w:szCs w:val="29"/>
        </w:rPr>
        <w:t>Это происходит, прежде всего, из-за неконкурентоспособности местных го</w:t>
      </w:r>
      <w:r w:rsidRPr="00574297">
        <w:rPr>
          <w:color w:val="000000"/>
          <w:spacing w:val="6"/>
          <w:sz w:val="29"/>
          <w:szCs w:val="29"/>
        </w:rPr>
        <w:softHyphen/>
        <w:t>товых изделий по сравнению с аналогами, импортируемыми из дальнего зарубежья. И рядовые потребители, и инвесторы предпочитают покупать пусть более доро</w:t>
      </w:r>
      <w:r w:rsidRPr="00574297">
        <w:rPr>
          <w:color w:val="000000"/>
          <w:spacing w:val="6"/>
          <w:sz w:val="29"/>
          <w:szCs w:val="29"/>
        </w:rPr>
        <w:softHyphen/>
        <w:t>гие, но зато качественные и надежные то</w:t>
      </w:r>
      <w:r w:rsidRPr="00574297">
        <w:rPr>
          <w:color w:val="000000"/>
          <w:spacing w:val="6"/>
          <w:sz w:val="29"/>
          <w:szCs w:val="29"/>
        </w:rPr>
        <w:softHyphen/>
        <w:t>вары, изготовленные в развитых странах рыночной экономики, где конкуренция вы</w:t>
      </w:r>
      <w:r w:rsidRPr="00574297">
        <w:rPr>
          <w:color w:val="000000"/>
          <w:spacing w:val="6"/>
          <w:sz w:val="29"/>
          <w:szCs w:val="29"/>
        </w:rPr>
        <w:softHyphen/>
        <w:t>нуждает производителей постоянно со</w:t>
      </w:r>
      <w:r w:rsidRPr="00574297">
        <w:rPr>
          <w:color w:val="000000"/>
          <w:spacing w:val="6"/>
          <w:sz w:val="29"/>
          <w:szCs w:val="29"/>
        </w:rPr>
        <w:softHyphen/>
        <w:t>вершенствовать свою продукцию. Импор</w:t>
      </w:r>
      <w:r w:rsidRPr="00574297">
        <w:rPr>
          <w:color w:val="000000"/>
          <w:spacing w:val="6"/>
          <w:sz w:val="29"/>
          <w:szCs w:val="29"/>
        </w:rPr>
        <w:softHyphen/>
        <w:t>тируемые из дальнего зарубежья товары как бы выдавливают готовые изделия из внутрирегионального товарооборота Со</w:t>
      </w:r>
      <w:r w:rsidRPr="00574297">
        <w:rPr>
          <w:color w:val="000000"/>
          <w:spacing w:val="6"/>
          <w:sz w:val="29"/>
          <w:szCs w:val="29"/>
        </w:rPr>
        <w:softHyphen/>
        <w:t>дружества, что ведет к возрастанию в нем доли топливно-сырьевых ресурсов, ме</w:t>
      </w:r>
      <w:r w:rsidRPr="00574297">
        <w:rPr>
          <w:color w:val="000000"/>
          <w:spacing w:val="6"/>
          <w:sz w:val="29"/>
          <w:szCs w:val="29"/>
        </w:rPr>
        <w:softHyphen/>
        <w:t>таллов и других базовых товаров</w:t>
      </w:r>
      <w:r w:rsidR="008067DD">
        <w:rPr>
          <w:color w:val="000000"/>
          <w:spacing w:val="6"/>
          <w:sz w:val="29"/>
          <w:szCs w:val="29"/>
        </w:rPr>
        <w:t xml:space="preserve"> </w:t>
      </w:r>
      <w:r w:rsidR="008067DD" w:rsidRPr="008067DD">
        <w:rPr>
          <w:color w:val="000000"/>
          <w:spacing w:val="6"/>
          <w:sz w:val="29"/>
          <w:szCs w:val="29"/>
        </w:rPr>
        <w:t>[</w:t>
      </w:r>
      <w:r w:rsidR="008067DD">
        <w:rPr>
          <w:color w:val="000000"/>
          <w:spacing w:val="6"/>
          <w:sz w:val="29"/>
          <w:szCs w:val="29"/>
        </w:rPr>
        <w:t>16, стр. 105</w:t>
      </w:r>
      <w:r w:rsidR="008067DD" w:rsidRPr="008067DD">
        <w:rPr>
          <w:color w:val="000000"/>
          <w:spacing w:val="6"/>
          <w:sz w:val="29"/>
          <w:szCs w:val="29"/>
        </w:rPr>
        <w:t>]</w:t>
      </w:r>
      <w:r w:rsidRPr="00574297">
        <w:rPr>
          <w:color w:val="000000"/>
          <w:spacing w:val="6"/>
          <w:sz w:val="29"/>
          <w:szCs w:val="29"/>
        </w:rPr>
        <w:t>.</w:t>
      </w:r>
    </w:p>
    <w:p w:rsidR="005C5D63" w:rsidRPr="00574297" w:rsidRDefault="005C5D63"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color w:val="000000"/>
          <w:spacing w:val="6"/>
          <w:sz w:val="29"/>
          <w:szCs w:val="29"/>
        </w:rPr>
        <w:t>Таким образом, объективные пред</w:t>
      </w:r>
      <w:r w:rsidRPr="00574297">
        <w:rPr>
          <w:color w:val="000000"/>
          <w:spacing w:val="6"/>
          <w:sz w:val="29"/>
          <w:szCs w:val="29"/>
        </w:rPr>
        <w:softHyphen/>
        <w:t>посылки для интегрирования нацио</w:t>
      </w:r>
      <w:r w:rsidRPr="00574297">
        <w:rPr>
          <w:color w:val="000000"/>
          <w:spacing w:val="6"/>
          <w:sz w:val="29"/>
          <w:szCs w:val="29"/>
        </w:rPr>
        <w:softHyphen/>
        <w:t>нальных экономик здесь не улучшаются, а ухудшаются. С одной стороны, для взаим</w:t>
      </w:r>
      <w:r w:rsidRPr="00574297">
        <w:rPr>
          <w:color w:val="000000"/>
          <w:spacing w:val="6"/>
          <w:sz w:val="29"/>
          <w:szCs w:val="29"/>
        </w:rPr>
        <w:softHyphen/>
        <w:t>ной торговли остаются все больше аграр</w:t>
      </w:r>
      <w:r w:rsidRPr="00574297">
        <w:rPr>
          <w:color w:val="000000"/>
          <w:spacing w:val="6"/>
          <w:sz w:val="29"/>
          <w:szCs w:val="29"/>
        </w:rPr>
        <w:softHyphen/>
        <w:t>ные и топливно-сырьевые товары, кото</w:t>
      </w:r>
      <w:r w:rsidRPr="00574297">
        <w:rPr>
          <w:color w:val="000000"/>
          <w:spacing w:val="6"/>
          <w:sz w:val="29"/>
          <w:szCs w:val="29"/>
        </w:rPr>
        <w:softHyphen/>
        <w:t>рые, как уже сказано, далеко не способ</w:t>
      </w:r>
      <w:r w:rsidRPr="00574297">
        <w:rPr>
          <w:color w:val="000000"/>
          <w:spacing w:val="6"/>
          <w:sz w:val="29"/>
          <w:szCs w:val="29"/>
        </w:rPr>
        <w:softHyphen/>
        <w:t>ствуют интеграции национальных эконо</w:t>
      </w:r>
      <w:r w:rsidRPr="00574297">
        <w:rPr>
          <w:color w:val="000000"/>
          <w:spacing w:val="6"/>
          <w:sz w:val="29"/>
          <w:szCs w:val="29"/>
        </w:rPr>
        <w:softHyphen/>
        <w:t>мик. С другой стороны, именно такие то</w:t>
      </w:r>
      <w:r w:rsidRPr="00574297">
        <w:rPr>
          <w:color w:val="000000"/>
          <w:spacing w:val="6"/>
          <w:sz w:val="29"/>
          <w:szCs w:val="29"/>
        </w:rPr>
        <w:softHyphen/>
        <w:t>вары наиболее конкурентоспособны на мировых рынках, поскольку их качество определяется в основном самой природой и потому всюду более или менее одинако</w:t>
      </w:r>
      <w:r w:rsidRPr="00574297">
        <w:rPr>
          <w:color w:val="000000"/>
          <w:spacing w:val="6"/>
          <w:sz w:val="29"/>
          <w:szCs w:val="29"/>
        </w:rPr>
        <w:softHyphen/>
        <w:t>во, а издержки их производства в Содру</w:t>
      </w:r>
      <w:r w:rsidRPr="00574297">
        <w:rPr>
          <w:color w:val="000000"/>
          <w:spacing w:val="6"/>
          <w:sz w:val="29"/>
          <w:szCs w:val="29"/>
        </w:rPr>
        <w:softHyphen/>
        <w:t>жестве достаточно низки по мировым меркам. Поэтому их конкурентоспособ</w:t>
      </w:r>
      <w:r w:rsidRPr="00574297">
        <w:rPr>
          <w:color w:val="000000"/>
          <w:spacing w:val="6"/>
          <w:sz w:val="29"/>
          <w:szCs w:val="29"/>
        </w:rPr>
        <w:softHyphen/>
        <w:t>ность в странах дальнего зарубежья га</w:t>
      </w:r>
      <w:r w:rsidRPr="00574297">
        <w:rPr>
          <w:color w:val="000000"/>
          <w:spacing w:val="6"/>
          <w:sz w:val="29"/>
          <w:szCs w:val="29"/>
        </w:rPr>
        <w:softHyphen/>
        <w:t>рантирована.</w:t>
      </w:r>
    </w:p>
    <w:p w:rsidR="002649D0" w:rsidRPr="00574297" w:rsidRDefault="005C5D63" w:rsidP="009A4C3B">
      <w:pPr>
        <w:shd w:val="clear" w:color="auto" w:fill="FFFFFF"/>
        <w:autoSpaceDE w:val="0"/>
        <w:autoSpaceDN w:val="0"/>
        <w:adjustRightInd w:val="0"/>
        <w:spacing w:line="360" w:lineRule="auto"/>
        <w:ind w:left="-336" w:right="298" w:firstLine="686"/>
        <w:jc w:val="both"/>
        <w:rPr>
          <w:color w:val="000000"/>
          <w:spacing w:val="6"/>
          <w:sz w:val="29"/>
          <w:szCs w:val="29"/>
        </w:rPr>
      </w:pPr>
      <w:r w:rsidRPr="00574297">
        <w:rPr>
          <w:color w:val="000000"/>
          <w:spacing w:val="6"/>
          <w:sz w:val="29"/>
          <w:szCs w:val="29"/>
        </w:rPr>
        <w:t>В таких условиях производители базовых ресурсов закономерно устремля</w:t>
      </w:r>
      <w:r w:rsidRPr="00574297">
        <w:rPr>
          <w:color w:val="000000"/>
          <w:spacing w:val="6"/>
          <w:sz w:val="29"/>
          <w:szCs w:val="29"/>
        </w:rPr>
        <w:softHyphen/>
        <w:t>ются на рынки этих стран, тем более</w:t>
      </w:r>
      <w:r w:rsidR="00612157">
        <w:rPr>
          <w:color w:val="000000"/>
          <w:spacing w:val="6"/>
          <w:sz w:val="29"/>
          <w:szCs w:val="29"/>
        </w:rPr>
        <w:t>,</w:t>
      </w:r>
      <w:r w:rsidRPr="00574297">
        <w:rPr>
          <w:color w:val="000000"/>
          <w:spacing w:val="6"/>
          <w:sz w:val="29"/>
          <w:szCs w:val="29"/>
        </w:rPr>
        <w:t xml:space="preserve"> что там экспортные цены значительно выше, чем внутри стран СНГ или в торговле между ними. Естественно, что наибольшая пе</w:t>
      </w:r>
      <w:r w:rsidRPr="00574297">
        <w:rPr>
          <w:color w:val="000000"/>
          <w:spacing w:val="6"/>
          <w:sz w:val="29"/>
          <w:szCs w:val="29"/>
        </w:rPr>
        <w:softHyphen/>
        <w:t>реориентация на дальнее зарубежье на</w:t>
      </w:r>
      <w:r w:rsidRPr="00574297">
        <w:rPr>
          <w:color w:val="000000"/>
          <w:spacing w:val="6"/>
          <w:sz w:val="29"/>
          <w:szCs w:val="29"/>
        </w:rPr>
        <w:softHyphen/>
        <w:t>блюдается у тех стран СНГ, которые рас</w:t>
      </w:r>
      <w:r w:rsidRPr="00574297">
        <w:rPr>
          <w:color w:val="000000"/>
          <w:spacing w:val="6"/>
          <w:sz w:val="29"/>
          <w:szCs w:val="29"/>
        </w:rPr>
        <w:softHyphen/>
        <w:t xml:space="preserve">полагают такими природными ресурсами и мощностями по их добыче </w:t>
      </w:r>
      <w:r w:rsidR="004A7E1D" w:rsidRPr="00574297">
        <w:rPr>
          <w:color w:val="000000"/>
          <w:spacing w:val="6"/>
          <w:sz w:val="29"/>
          <w:szCs w:val="29"/>
        </w:rPr>
        <w:t>(</w:t>
      </w:r>
      <w:r w:rsidRPr="00574297">
        <w:rPr>
          <w:color w:val="000000"/>
          <w:spacing w:val="6"/>
          <w:sz w:val="29"/>
          <w:szCs w:val="29"/>
        </w:rPr>
        <w:t xml:space="preserve">см. табл. </w:t>
      </w:r>
      <w:r w:rsidR="002649D0" w:rsidRPr="00574297">
        <w:rPr>
          <w:color w:val="000000"/>
          <w:spacing w:val="6"/>
          <w:sz w:val="29"/>
          <w:szCs w:val="29"/>
        </w:rPr>
        <w:t>2 приложения</w:t>
      </w:r>
      <w:r w:rsidR="004A7E1D" w:rsidRPr="00574297">
        <w:rPr>
          <w:color w:val="000000"/>
          <w:spacing w:val="6"/>
          <w:sz w:val="29"/>
          <w:szCs w:val="29"/>
        </w:rPr>
        <w:t>)</w:t>
      </w:r>
      <w:r w:rsidRPr="00574297">
        <w:rPr>
          <w:color w:val="000000"/>
          <w:spacing w:val="6"/>
          <w:sz w:val="29"/>
          <w:szCs w:val="29"/>
        </w:rPr>
        <w:t>. Это, прежде всего, Азербайджан, экспорт ко</w:t>
      </w:r>
      <w:r w:rsidRPr="00574297">
        <w:rPr>
          <w:color w:val="000000"/>
          <w:spacing w:val="6"/>
          <w:sz w:val="29"/>
          <w:szCs w:val="29"/>
        </w:rPr>
        <w:softHyphen/>
        <w:t>торого в дальнее зарубежье в 2000 г. со</w:t>
      </w:r>
      <w:r w:rsidRPr="00574297">
        <w:rPr>
          <w:color w:val="000000"/>
          <w:spacing w:val="6"/>
          <w:sz w:val="29"/>
          <w:szCs w:val="29"/>
        </w:rPr>
        <w:softHyphen/>
        <w:t xml:space="preserve">стоял на 93% из нефти, ее производных и других минеральных продуктов; Россия </w:t>
      </w:r>
      <w:r w:rsidR="004A7E1D" w:rsidRPr="00574297">
        <w:rPr>
          <w:color w:val="000000"/>
          <w:spacing w:val="6"/>
          <w:sz w:val="29"/>
          <w:szCs w:val="29"/>
        </w:rPr>
        <w:t>(</w:t>
      </w:r>
      <w:r w:rsidRPr="00574297">
        <w:rPr>
          <w:color w:val="000000"/>
          <w:spacing w:val="6"/>
          <w:sz w:val="29"/>
          <w:szCs w:val="29"/>
        </w:rPr>
        <w:t>доля нефти и других минеральных про</w:t>
      </w:r>
      <w:r w:rsidRPr="00574297">
        <w:rPr>
          <w:color w:val="000000"/>
          <w:spacing w:val="6"/>
          <w:sz w:val="29"/>
          <w:szCs w:val="29"/>
        </w:rPr>
        <w:softHyphen/>
        <w:t xml:space="preserve">дуктов - 55,4%); Украина </w:t>
      </w:r>
      <w:r w:rsidR="004A7E1D" w:rsidRPr="00574297">
        <w:rPr>
          <w:color w:val="000000"/>
          <w:spacing w:val="6"/>
          <w:sz w:val="29"/>
          <w:szCs w:val="29"/>
        </w:rPr>
        <w:t>(</w:t>
      </w:r>
      <w:r w:rsidRPr="00574297">
        <w:rPr>
          <w:color w:val="000000"/>
          <w:spacing w:val="6"/>
          <w:sz w:val="29"/>
          <w:szCs w:val="29"/>
        </w:rPr>
        <w:t>черные и цвет</w:t>
      </w:r>
      <w:r w:rsidRPr="00574297">
        <w:rPr>
          <w:color w:val="000000"/>
          <w:spacing w:val="6"/>
          <w:sz w:val="29"/>
          <w:szCs w:val="29"/>
        </w:rPr>
        <w:softHyphen/>
        <w:t xml:space="preserve">ные металлы - 45%, минеральное сырье -10%); Казахстан </w:t>
      </w:r>
      <w:r w:rsidR="004A7E1D" w:rsidRPr="00574297">
        <w:rPr>
          <w:color w:val="000000"/>
          <w:spacing w:val="6"/>
          <w:sz w:val="29"/>
          <w:szCs w:val="29"/>
        </w:rPr>
        <w:t>(</w:t>
      </w:r>
      <w:r w:rsidRPr="00574297">
        <w:rPr>
          <w:color w:val="000000"/>
          <w:spacing w:val="6"/>
          <w:sz w:val="29"/>
          <w:szCs w:val="29"/>
        </w:rPr>
        <w:t>металлы - 34%, мине</w:t>
      </w:r>
      <w:r w:rsidRPr="00574297">
        <w:rPr>
          <w:color w:val="000000"/>
          <w:spacing w:val="6"/>
          <w:sz w:val="29"/>
          <w:szCs w:val="29"/>
        </w:rPr>
        <w:softHyphen/>
        <w:t>ральные продукты - 54%</w:t>
      </w:r>
      <w:r w:rsidR="004A7E1D" w:rsidRPr="00574297">
        <w:rPr>
          <w:color w:val="000000"/>
          <w:spacing w:val="6"/>
          <w:sz w:val="29"/>
          <w:szCs w:val="29"/>
        </w:rPr>
        <w:t>)</w:t>
      </w:r>
      <w:r w:rsidRPr="00574297">
        <w:rPr>
          <w:color w:val="000000"/>
          <w:spacing w:val="6"/>
          <w:sz w:val="29"/>
          <w:szCs w:val="29"/>
        </w:rPr>
        <w:t xml:space="preserve">; Узбекистан </w:t>
      </w:r>
      <w:r w:rsidR="004A7E1D" w:rsidRPr="00574297">
        <w:rPr>
          <w:color w:val="000000"/>
          <w:spacing w:val="6"/>
          <w:sz w:val="29"/>
          <w:szCs w:val="29"/>
        </w:rPr>
        <w:t>(</w:t>
      </w:r>
      <w:r w:rsidRPr="00574297">
        <w:rPr>
          <w:color w:val="000000"/>
          <w:spacing w:val="6"/>
          <w:sz w:val="29"/>
          <w:szCs w:val="29"/>
        </w:rPr>
        <w:t xml:space="preserve">хлопок - около 80%); Таджикистан </w:t>
      </w:r>
      <w:r w:rsidR="004A7E1D" w:rsidRPr="00574297">
        <w:rPr>
          <w:color w:val="000000"/>
          <w:spacing w:val="6"/>
          <w:sz w:val="29"/>
          <w:szCs w:val="29"/>
        </w:rPr>
        <w:t>(</w:t>
      </w:r>
      <w:r w:rsidRPr="00574297">
        <w:rPr>
          <w:color w:val="000000"/>
          <w:spacing w:val="6"/>
          <w:sz w:val="29"/>
          <w:szCs w:val="29"/>
        </w:rPr>
        <w:t>мине</w:t>
      </w:r>
      <w:r w:rsidRPr="00574297">
        <w:rPr>
          <w:color w:val="000000"/>
          <w:spacing w:val="6"/>
          <w:sz w:val="29"/>
          <w:szCs w:val="29"/>
        </w:rPr>
        <w:softHyphen/>
        <w:t>ральные ресурсы - 61%, цветные метал</w:t>
      </w:r>
      <w:r w:rsidRPr="00574297">
        <w:rPr>
          <w:color w:val="000000"/>
          <w:spacing w:val="6"/>
          <w:sz w:val="29"/>
          <w:szCs w:val="29"/>
        </w:rPr>
        <w:softHyphen/>
        <w:t>лы - 56%</w:t>
      </w:r>
      <w:r w:rsidR="004A7E1D" w:rsidRPr="00574297">
        <w:rPr>
          <w:color w:val="000000"/>
          <w:spacing w:val="6"/>
          <w:sz w:val="29"/>
          <w:szCs w:val="29"/>
        </w:rPr>
        <w:t>)</w:t>
      </w:r>
      <w:r w:rsidR="00057DD3" w:rsidRPr="00574297">
        <w:rPr>
          <w:color w:val="000000"/>
          <w:spacing w:val="6"/>
          <w:sz w:val="29"/>
          <w:szCs w:val="29"/>
        </w:rPr>
        <w:t>[4, стр. 17]</w:t>
      </w:r>
      <w:r w:rsidRPr="00574297">
        <w:rPr>
          <w:color w:val="000000"/>
          <w:spacing w:val="6"/>
          <w:sz w:val="29"/>
          <w:szCs w:val="29"/>
        </w:rPr>
        <w:t>. Характерно, что быстрый рост в последние годы доли дальнего зарубе</w:t>
      </w:r>
      <w:r w:rsidRPr="00574297">
        <w:rPr>
          <w:color w:val="000000"/>
          <w:spacing w:val="6"/>
          <w:sz w:val="29"/>
          <w:szCs w:val="29"/>
        </w:rPr>
        <w:softHyphen/>
        <w:t>жья в экспорте Армении, Украины и Казах</w:t>
      </w:r>
      <w:r w:rsidRPr="00574297">
        <w:rPr>
          <w:color w:val="000000"/>
          <w:spacing w:val="6"/>
          <w:sz w:val="29"/>
          <w:szCs w:val="29"/>
        </w:rPr>
        <w:softHyphen/>
        <w:t>стана в значительной мере обусловлен увеличением в его структуре удельного веса продукции базовых отраслей и умень</w:t>
      </w:r>
      <w:r w:rsidRPr="00574297">
        <w:rPr>
          <w:color w:val="000000"/>
          <w:spacing w:val="6"/>
          <w:sz w:val="29"/>
          <w:szCs w:val="29"/>
        </w:rPr>
        <w:softHyphen/>
        <w:t>шением удельного веса готовых изделий.</w:t>
      </w:r>
    </w:p>
    <w:p w:rsidR="005C5D63" w:rsidRPr="00574297" w:rsidRDefault="005C5D63"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color w:val="000000"/>
          <w:spacing w:val="6"/>
          <w:sz w:val="29"/>
          <w:szCs w:val="29"/>
        </w:rPr>
        <w:t>Напротив, те страны СНГ, в экспор</w:t>
      </w:r>
      <w:r w:rsidRPr="00574297">
        <w:rPr>
          <w:color w:val="000000"/>
          <w:spacing w:val="6"/>
          <w:sz w:val="29"/>
          <w:szCs w:val="29"/>
        </w:rPr>
        <w:softHyphen/>
        <w:t>те которых значительное место занимают готовые изделия и пищевые продукты, на</w:t>
      </w:r>
      <w:r w:rsidRPr="00574297">
        <w:rPr>
          <w:color w:val="000000"/>
          <w:spacing w:val="6"/>
          <w:sz w:val="29"/>
          <w:szCs w:val="29"/>
        </w:rPr>
        <w:softHyphen/>
        <w:t>пример, Белоруссия или Молдавия не очень преуспели в освоении рынков за пределами СНГ и по-прежнему большую часть своего неконкурентоспособного в дальнем зарубежье экспорта направляют в страны Содружества. То же отчасти от</w:t>
      </w:r>
      <w:r w:rsidRPr="00574297">
        <w:rPr>
          <w:color w:val="000000"/>
          <w:spacing w:val="6"/>
          <w:sz w:val="29"/>
          <w:szCs w:val="29"/>
        </w:rPr>
        <w:softHyphen/>
        <w:t>носит</w:t>
      </w:r>
      <w:r w:rsidR="00E60430" w:rsidRPr="00574297">
        <w:rPr>
          <w:color w:val="000000"/>
          <w:spacing w:val="6"/>
          <w:sz w:val="29"/>
          <w:szCs w:val="29"/>
        </w:rPr>
        <w:t xml:space="preserve">ся к Грузии и Киргизии. В этом </w:t>
      </w:r>
      <w:r w:rsidRPr="00574297">
        <w:rPr>
          <w:color w:val="000000"/>
          <w:spacing w:val="6"/>
          <w:sz w:val="29"/>
          <w:szCs w:val="29"/>
        </w:rPr>
        <w:t>одна из основных причин относительно умеренной переориентации этих четырех стран на дальнее зарубежье.</w:t>
      </w:r>
    </w:p>
    <w:p w:rsidR="005C5D63" w:rsidRPr="00574297" w:rsidRDefault="005C5D63"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color w:val="000000"/>
          <w:spacing w:val="6"/>
          <w:sz w:val="29"/>
          <w:szCs w:val="29"/>
        </w:rPr>
        <w:t>Ограниченность выхода этих стран за пределы СНГ как экспортеров обуслов</w:t>
      </w:r>
      <w:r w:rsidRPr="00574297">
        <w:rPr>
          <w:color w:val="000000"/>
          <w:spacing w:val="6"/>
          <w:sz w:val="29"/>
          <w:szCs w:val="29"/>
        </w:rPr>
        <w:softHyphen/>
        <w:t>ливает и относительно скромный удельный вес дальнего зарубежья в их импорте. Это означает, помимо прочего, и ограничен</w:t>
      </w:r>
      <w:r w:rsidRPr="00574297">
        <w:rPr>
          <w:color w:val="000000"/>
          <w:spacing w:val="6"/>
          <w:sz w:val="29"/>
          <w:szCs w:val="29"/>
        </w:rPr>
        <w:softHyphen/>
        <w:t>ность их возможностей ввозить новейшее оборудование для переоснащения соб</w:t>
      </w:r>
      <w:r w:rsidRPr="00574297">
        <w:rPr>
          <w:color w:val="000000"/>
          <w:spacing w:val="6"/>
          <w:sz w:val="29"/>
          <w:szCs w:val="29"/>
        </w:rPr>
        <w:softHyphen/>
        <w:t>ственной промышленности на уровне ми</w:t>
      </w:r>
      <w:r w:rsidRPr="00574297">
        <w:rPr>
          <w:color w:val="000000"/>
          <w:spacing w:val="6"/>
          <w:sz w:val="29"/>
          <w:szCs w:val="29"/>
        </w:rPr>
        <w:softHyphen/>
        <w:t>ровых стандартов. Следовательно, у таких стран заторможенный выход на рынки дальнего зарубежья является, по-видимо</w:t>
      </w:r>
      <w:r w:rsidRPr="00574297">
        <w:rPr>
          <w:color w:val="000000"/>
          <w:spacing w:val="6"/>
          <w:sz w:val="29"/>
          <w:szCs w:val="29"/>
        </w:rPr>
        <w:softHyphen/>
        <w:t>му, долговременной тенденцией, предоп</w:t>
      </w:r>
      <w:r w:rsidRPr="00574297">
        <w:rPr>
          <w:color w:val="000000"/>
          <w:spacing w:val="6"/>
          <w:sz w:val="29"/>
          <w:szCs w:val="29"/>
        </w:rPr>
        <w:softHyphen/>
        <w:t>ределяющей длительную их ориентацию на рынок СНГ.</w:t>
      </w:r>
    </w:p>
    <w:p w:rsidR="005C5D63" w:rsidRPr="00574297" w:rsidRDefault="005C5D63"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color w:val="000000"/>
          <w:spacing w:val="6"/>
          <w:sz w:val="29"/>
          <w:szCs w:val="29"/>
        </w:rPr>
        <w:t>Но почему до самого последнего времени такие типичные экспортеры топ</w:t>
      </w:r>
      <w:r w:rsidRPr="00574297">
        <w:rPr>
          <w:color w:val="000000"/>
          <w:spacing w:val="6"/>
          <w:sz w:val="29"/>
          <w:szCs w:val="29"/>
        </w:rPr>
        <w:softHyphen/>
        <w:t>лива и цветных металлов, как Туркмения, Киргизия и Казахстан отставали от других стран Содружества по степени выхода на рынки дальнего зарубежья? Они могли бы не менее успешно, чем Азербайджан или Россия сбывать там свои минеральные ресурсы, если бы существовала соответ</w:t>
      </w:r>
      <w:r w:rsidRPr="00574297">
        <w:rPr>
          <w:color w:val="000000"/>
          <w:spacing w:val="6"/>
          <w:sz w:val="29"/>
          <w:szCs w:val="29"/>
        </w:rPr>
        <w:softHyphen/>
        <w:t>ствующая транспортная инфраструктура. В свое время она создавалась так, чтобы обеспечивать топливом и сырьем основ</w:t>
      </w:r>
      <w:r w:rsidRPr="00574297">
        <w:rPr>
          <w:color w:val="000000"/>
          <w:spacing w:val="6"/>
          <w:sz w:val="29"/>
          <w:szCs w:val="29"/>
        </w:rPr>
        <w:softHyphen/>
        <w:t xml:space="preserve">ные индустриальные регионы СССР </w:t>
      </w:r>
      <w:r w:rsidR="00057DD3" w:rsidRPr="00574297">
        <w:rPr>
          <w:color w:val="000000"/>
          <w:spacing w:val="6"/>
          <w:sz w:val="29"/>
          <w:szCs w:val="29"/>
        </w:rPr>
        <w:t xml:space="preserve">– </w:t>
      </w:r>
      <w:r w:rsidRPr="00574297">
        <w:rPr>
          <w:color w:val="000000"/>
          <w:spacing w:val="6"/>
          <w:sz w:val="29"/>
          <w:szCs w:val="29"/>
        </w:rPr>
        <w:t>Центр, Урал, Алтай, Донбасс и т. п. Необ</w:t>
      </w:r>
      <w:r w:rsidRPr="00574297">
        <w:rPr>
          <w:color w:val="000000"/>
          <w:spacing w:val="6"/>
          <w:sz w:val="29"/>
          <w:szCs w:val="29"/>
        </w:rPr>
        <w:softHyphen/>
        <w:t>ходимые для перевозки таких крупнотон</w:t>
      </w:r>
      <w:r w:rsidRPr="00574297">
        <w:rPr>
          <w:color w:val="000000"/>
          <w:spacing w:val="6"/>
          <w:sz w:val="29"/>
          <w:szCs w:val="29"/>
        </w:rPr>
        <w:softHyphen/>
        <w:t>нажных грузов железнодорожные и трубо</w:t>
      </w:r>
      <w:r w:rsidRPr="00574297">
        <w:rPr>
          <w:color w:val="000000"/>
          <w:spacing w:val="6"/>
          <w:sz w:val="29"/>
          <w:szCs w:val="29"/>
        </w:rPr>
        <w:softHyphen/>
        <w:t>проводные магистрали, которые связыва</w:t>
      </w:r>
      <w:r w:rsidRPr="00574297">
        <w:rPr>
          <w:color w:val="000000"/>
          <w:spacing w:val="6"/>
          <w:sz w:val="29"/>
          <w:szCs w:val="29"/>
        </w:rPr>
        <w:softHyphen/>
        <w:t>ли бы эти континентальные республики с дальним зарубежьем, почти отсутствуют. Попытки же Туркмении поставлять свой газ в Европу через российские газопрово</w:t>
      </w:r>
      <w:r w:rsidRPr="00574297">
        <w:rPr>
          <w:color w:val="000000"/>
          <w:spacing w:val="6"/>
          <w:sz w:val="29"/>
          <w:szCs w:val="29"/>
        </w:rPr>
        <w:softHyphen/>
        <w:t>ды оказались разочаровывающими. Такие магистрали постепенно вводятся в строй, и это, скорее всего ускорит переориента</w:t>
      </w:r>
      <w:r w:rsidRPr="00574297">
        <w:rPr>
          <w:color w:val="000000"/>
          <w:spacing w:val="6"/>
          <w:sz w:val="29"/>
          <w:szCs w:val="29"/>
        </w:rPr>
        <w:softHyphen/>
        <w:t>цию Центральноазиатских стран на рынки Китая, Турции, Ирана и другие регионы дальнего зарубежья. И их внешнеэконо</w:t>
      </w:r>
      <w:r w:rsidRPr="00574297">
        <w:rPr>
          <w:color w:val="000000"/>
          <w:spacing w:val="6"/>
          <w:sz w:val="29"/>
          <w:szCs w:val="29"/>
        </w:rPr>
        <w:softHyphen/>
        <w:t>мические предпочтения закономерно еще более переместятся с России и СНГ в це</w:t>
      </w:r>
      <w:r w:rsidRPr="00574297">
        <w:rPr>
          <w:color w:val="000000"/>
          <w:spacing w:val="6"/>
          <w:sz w:val="29"/>
          <w:szCs w:val="29"/>
        </w:rPr>
        <w:softHyphen/>
        <w:t>лом на дальнее зарубежье.</w:t>
      </w:r>
    </w:p>
    <w:p w:rsidR="005C5D63" w:rsidRPr="00574297" w:rsidRDefault="005C5D63"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color w:val="000000"/>
          <w:spacing w:val="6"/>
          <w:sz w:val="29"/>
          <w:szCs w:val="29"/>
        </w:rPr>
        <w:t xml:space="preserve">Поэтому национальные экономики стран СНГ продолжают </w:t>
      </w:r>
      <w:r w:rsidRPr="00733FCF">
        <w:rPr>
          <w:b/>
          <w:color w:val="000000"/>
          <w:spacing w:val="6"/>
          <w:sz w:val="29"/>
          <w:szCs w:val="29"/>
        </w:rPr>
        <w:t>"разбегаться"</w:t>
      </w:r>
      <w:r w:rsidRPr="00574297">
        <w:rPr>
          <w:color w:val="000000"/>
          <w:spacing w:val="6"/>
          <w:sz w:val="29"/>
          <w:szCs w:val="29"/>
        </w:rPr>
        <w:t xml:space="preserve"> в разные стороны. Россия, ко</w:t>
      </w:r>
      <w:r w:rsidRPr="00574297">
        <w:rPr>
          <w:color w:val="000000"/>
          <w:spacing w:val="6"/>
          <w:sz w:val="29"/>
          <w:szCs w:val="29"/>
        </w:rPr>
        <w:softHyphen/>
        <w:t>нечно, все еще остается главным центром экономического притяжения для осталь</w:t>
      </w:r>
      <w:r w:rsidRPr="00574297">
        <w:rPr>
          <w:color w:val="000000"/>
          <w:spacing w:val="6"/>
          <w:sz w:val="29"/>
          <w:szCs w:val="29"/>
        </w:rPr>
        <w:softHyphen/>
        <w:t>ных стран Содружества. Но ее доля в экс</w:t>
      </w:r>
      <w:r w:rsidRPr="00574297">
        <w:rPr>
          <w:color w:val="000000"/>
          <w:spacing w:val="6"/>
          <w:sz w:val="29"/>
          <w:szCs w:val="29"/>
        </w:rPr>
        <w:softHyphen/>
        <w:t>портных поставках даже ближайших со</w:t>
      </w:r>
      <w:r w:rsidRPr="00574297">
        <w:rPr>
          <w:color w:val="000000"/>
          <w:spacing w:val="6"/>
          <w:sz w:val="29"/>
          <w:szCs w:val="29"/>
        </w:rPr>
        <w:softHyphen/>
        <w:t xml:space="preserve">седей </w:t>
      </w:r>
      <w:r w:rsidR="004A7E1D" w:rsidRPr="00574297">
        <w:rPr>
          <w:color w:val="000000"/>
          <w:spacing w:val="6"/>
          <w:sz w:val="29"/>
          <w:szCs w:val="29"/>
        </w:rPr>
        <w:t>(</w:t>
      </w:r>
      <w:r w:rsidRPr="00574297">
        <w:rPr>
          <w:color w:val="000000"/>
          <w:spacing w:val="6"/>
          <w:sz w:val="29"/>
          <w:szCs w:val="29"/>
        </w:rPr>
        <w:t>Белоруссии, Украины, Молдавии и Казахстана</w:t>
      </w:r>
      <w:r w:rsidR="004A7E1D" w:rsidRPr="00574297">
        <w:rPr>
          <w:color w:val="000000"/>
          <w:spacing w:val="6"/>
          <w:sz w:val="29"/>
          <w:szCs w:val="29"/>
        </w:rPr>
        <w:t>)</w:t>
      </w:r>
      <w:r w:rsidRPr="00574297">
        <w:rPr>
          <w:color w:val="000000"/>
          <w:spacing w:val="6"/>
          <w:sz w:val="29"/>
          <w:szCs w:val="29"/>
        </w:rPr>
        <w:t xml:space="preserve"> неуклонно снижается. Еще быстрее ослабевают торговые связи меж</w:t>
      </w:r>
      <w:r w:rsidRPr="00574297">
        <w:rPr>
          <w:color w:val="000000"/>
          <w:spacing w:val="6"/>
          <w:sz w:val="29"/>
          <w:szCs w:val="29"/>
        </w:rPr>
        <w:softHyphen/>
        <w:t>ду остальными странами СНГ.</w:t>
      </w:r>
    </w:p>
    <w:p w:rsidR="005C5D63" w:rsidRPr="00574297" w:rsidRDefault="005C5D63" w:rsidP="009A4C3B">
      <w:pPr>
        <w:shd w:val="clear" w:color="auto" w:fill="FFFFFF"/>
        <w:autoSpaceDE w:val="0"/>
        <w:autoSpaceDN w:val="0"/>
        <w:adjustRightInd w:val="0"/>
        <w:spacing w:line="360" w:lineRule="auto"/>
        <w:ind w:left="-336" w:right="298" w:firstLine="686"/>
        <w:jc w:val="both"/>
        <w:rPr>
          <w:color w:val="000000"/>
          <w:spacing w:val="6"/>
          <w:sz w:val="29"/>
          <w:szCs w:val="29"/>
        </w:rPr>
      </w:pPr>
      <w:r w:rsidRPr="00574297">
        <w:rPr>
          <w:color w:val="000000"/>
          <w:spacing w:val="6"/>
          <w:sz w:val="29"/>
          <w:szCs w:val="29"/>
        </w:rPr>
        <w:t>Минувшее десятилетие показало, что объективные условия для интегриро</w:t>
      </w:r>
      <w:r w:rsidRPr="00574297">
        <w:rPr>
          <w:color w:val="000000"/>
          <w:spacing w:val="6"/>
          <w:sz w:val="29"/>
          <w:szCs w:val="29"/>
        </w:rPr>
        <w:softHyphen/>
        <w:t>вания экономик стран СНГ не улучшились, а значительно ухудшились, не говоря уже о том, что их хозяйственные механизмы в большинстве случаев стали менее схожи</w:t>
      </w:r>
      <w:r w:rsidRPr="00574297">
        <w:rPr>
          <w:color w:val="000000"/>
          <w:spacing w:val="6"/>
          <w:sz w:val="29"/>
          <w:szCs w:val="29"/>
        </w:rPr>
        <w:softHyphen/>
        <w:t>ми, а значит, и менее совместимыми, чем были в начале 90-х годов. Так, по оцен</w:t>
      </w:r>
      <w:r w:rsidRPr="00574297">
        <w:rPr>
          <w:color w:val="000000"/>
          <w:spacing w:val="6"/>
          <w:sz w:val="29"/>
          <w:szCs w:val="29"/>
        </w:rPr>
        <w:softHyphen/>
        <w:t>кам Европейского банка реконструкции и развития, в 2002 г. доля частного секто</w:t>
      </w:r>
      <w:r w:rsidRPr="00574297">
        <w:rPr>
          <w:color w:val="000000"/>
          <w:spacing w:val="6"/>
          <w:sz w:val="29"/>
          <w:szCs w:val="29"/>
        </w:rPr>
        <w:softHyphen/>
        <w:t>ра в формировании ВВП Армении и Рос</w:t>
      </w:r>
      <w:r w:rsidRPr="00574297">
        <w:rPr>
          <w:color w:val="000000"/>
          <w:spacing w:val="6"/>
          <w:sz w:val="29"/>
          <w:szCs w:val="29"/>
        </w:rPr>
        <w:softHyphen/>
        <w:t>сии составляла 80%, Грузии, Казахстана и Украины - 65%, Азербайджана и Кир</w:t>
      </w:r>
      <w:r w:rsidRPr="00574297">
        <w:rPr>
          <w:color w:val="000000"/>
          <w:spacing w:val="6"/>
          <w:sz w:val="29"/>
          <w:szCs w:val="29"/>
        </w:rPr>
        <w:softHyphen/>
        <w:t>гизии -</w:t>
      </w:r>
      <w:r w:rsidR="00057DD3" w:rsidRPr="00574297">
        <w:rPr>
          <w:color w:val="000000"/>
          <w:spacing w:val="6"/>
          <w:sz w:val="29"/>
          <w:szCs w:val="29"/>
        </w:rPr>
        <w:t xml:space="preserve"> </w:t>
      </w:r>
      <w:r w:rsidRPr="00574297">
        <w:rPr>
          <w:color w:val="000000"/>
          <w:spacing w:val="6"/>
          <w:sz w:val="29"/>
          <w:szCs w:val="29"/>
        </w:rPr>
        <w:t>60%, Молдавии и Таджикистана - 50%, Узбекистана - 45%, Туркмении -</w:t>
      </w:r>
      <w:r w:rsidR="00057DD3" w:rsidRPr="00574297">
        <w:rPr>
          <w:color w:val="000000"/>
          <w:spacing w:val="6"/>
          <w:sz w:val="29"/>
          <w:szCs w:val="29"/>
        </w:rPr>
        <w:t xml:space="preserve"> </w:t>
      </w:r>
      <w:r w:rsidRPr="00574297">
        <w:rPr>
          <w:color w:val="000000"/>
          <w:spacing w:val="6"/>
          <w:sz w:val="29"/>
          <w:szCs w:val="29"/>
        </w:rPr>
        <w:t>25%, а Белоруссии - лишь 20%. Можно ли интегрировать белорусскую экономи</w:t>
      </w:r>
      <w:r w:rsidRPr="00574297">
        <w:rPr>
          <w:color w:val="000000"/>
          <w:spacing w:val="6"/>
          <w:sz w:val="29"/>
          <w:szCs w:val="29"/>
        </w:rPr>
        <w:softHyphen/>
        <w:t>ку с российской, если участие государ</w:t>
      </w:r>
      <w:r w:rsidRPr="00574297">
        <w:rPr>
          <w:color w:val="000000"/>
          <w:spacing w:val="6"/>
          <w:sz w:val="29"/>
          <w:szCs w:val="29"/>
        </w:rPr>
        <w:softHyphen/>
        <w:t>ства там в 5 раз выше, чем у нас? Или хотя бы с украинской и казахской, где оно в 3,3 раза меньше, чем в Белоруссии? В таких условиях не приходится рассчиты</w:t>
      </w:r>
      <w:r w:rsidRPr="00574297">
        <w:rPr>
          <w:color w:val="000000"/>
          <w:spacing w:val="6"/>
          <w:sz w:val="29"/>
          <w:szCs w:val="29"/>
        </w:rPr>
        <w:softHyphen/>
        <w:t>вать на то, что ситуация с экономическим интегрированием этих стран в ближай</w:t>
      </w:r>
      <w:r w:rsidRPr="00574297">
        <w:rPr>
          <w:color w:val="000000"/>
          <w:spacing w:val="6"/>
          <w:sz w:val="29"/>
          <w:szCs w:val="29"/>
        </w:rPr>
        <w:softHyphen/>
        <w:t>шем будущем может измениться к лучше</w:t>
      </w:r>
      <w:r w:rsidRPr="00574297">
        <w:rPr>
          <w:color w:val="000000"/>
          <w:spacing w:val="6"/>
          <w:sz w:val="29"/>
          <w:szCs w:val="29"/>
        </w:rPr>
        <w:softHyphen/>
        <w:t>му</w:t>
      </w:r>
      <w:r w:rsidR="004A7E1D" w:rsidRPr="00574297">
        <w:rPr>
          <w:color w:val="000000"/>
          <w:spacing w:val="6"/>
          <w:sz w:val="29"/>
          <w:szCs w:val="29"/>
        </w:rPr>
        <w:t xml:space="preserve"> [4, стр. 22]</w:t>
      </w:r>
      <w:r w:rsidRPr="00574297">
        <w:rPr>
          <w:color w:val="000000"/>
          <w:spacing w:val="6"/>
          <w:sz w:val="29"/>
          <w:szCs w:val="29"/>
        </w:rPr>
        <w:t>.</w:t>
      </w:r>
    </w:p>
    <w:p w:rsidR="00583786" w:rsidRPr="00574297" w:rsidRDefault="00583786" w:rsidP="009A4C3B">
      <w:pPr>
        <w:shd w:val="clear" w:color="auto" w:fill="FFFFFF"/>
        <w:autoSpaceDE w:val="0"/>
        <w:autoSpaceDN w:val="0"/>
        <w:adjustRightInd w:val="0"/>
        <w:spacing w:line="360" w:lineRule="auto"/>
        <w:ind w:left="-336" w:right="298" w:firstLine="686"/>
        <w:jc w:val="both"/>
        <w:rPr>
          <w:spacing w:val="6"/>
          <w:sz w:val="28"/>
          <w:szCs w:val="28"/>
        </w:rPr>
      </w:pPr>
      <w:r w:rsidRPr="00574297">
        <w:rPr>
          <w:color w:val="000000"/>
          <w:spacing w:val="6"/>
          <w:sz w:val="28"/>
          <w:szCs w:val="28"/>
        </w:rPr>
        <w:t>Вопреки таким реалиям ряд стран СНГ упорно стремится переломить дезинтеграционные процессы. И делают это пу</w:t>
      </w:r>
      <w:r w:rsidRPr="00574297">
        <w:rPr>
          <w:color w:val="000000"/>
          <w:spacing w:val="6"/>
          <w:sz w:val="28"/>
          <w:szCs w:val="28"/>
        </w:rPr>
        <w:softHyphen/>
        <w:t xml:space="preserve">тем последовательного усложнения выдвигаемых задач и расширения полномочий интеграционных институтов. Обратите внимание: вначале </w:t>
      </w:r>
      <w:r w:rsidR="00057DD3" w:rsidRPr="00574297">
        <w:rPr>
          <w:color w:val="000000"/>
          <w:spacing w:val="6"/>
          <w:sz w:val="28"/>
          <w:szCs w:val="28"/>
        </w:rPr>
        <w:t>(</w:t>
      </w:r>
      <w:r w:rsidRPr="00574297">
        <w:rPr>
          <w:color w:val="000000"/>
          <w:spacing w:val="6"/>
          <w:sz w:val="28"/>
          <w:szCs w:val="28"/>
        </w:rPr>
        <w:t>правда, после явного провала Соглашения 1992 г. о принципах таможенной политики</w:t>
      </w:r>
      <w:r w:rsidR="00057DD3" w:rsidRPr="00574297">
        <w:rPr>
          <w:color w:val="000000"/>
          <w:spacing w:val="6"/>
          <w:sz w:val="28"/>
          <w:szCs w:val="28"/>
        </w:rPr>
        <w:t>)</w:t>
      </w:r>
      <w:r w:rsidRPr="00574297">
        <w:rPr>
          <w:color w:val="000000"/>
          <w:spacing w:val="6"/>
          <w:sz w:val="28"/>
          <w:szCs w:val="28"/>
        </w:rPr>
        <w:t xml:space="preserve"> предполагалось создать зону свободной торговли. Это наиболее простая и приемлемая для всех форма организации взаимного товарооб</w:t>
      </w:r>
      <w:r w:rsidRPr="00574297">
        <w:rPr>
          <w:color w:val="000000"/>
          <w:spacing w:val="6"/>
          <w:sz w:val="28"/>
          <w:szCs w:val="28"/>
        </w:rPr>
        <w:softHyphen/>
        <w:t>мена, которая связывает тарифно-тамо</w:t>
      </w:r>
      <w:r w:rsidRPr="00574297">
        <w:rPr>
          <w:color w:val="000000"/>
          <w:spacing w:val="6"/>
          <w:sz w:val="28"/>
          <w:szCs w:val="28"/>
        </w:rPr>
        <w:softHyphen/>
        <w:t>женную политику государств-членов толь</w:t>
      </w:r>
      <w:r w:rsidRPr="00574297">
        <w:rPr>
          <w:color w:val="000000"/>
          <w:spacing w:val="6"/>
          <w:sz w:val="28"/>
          <w:szCs w:val="28"/>
        </w:rPr>
        <w:softHyphen/>
        <w:t xml:space="preserve">ко в части их </w:t>
      </w:r>
      <w:r w:rsidRPr="00574297">
        <w:rPr>
          <w:iCs/>
          <w:color w:val="000000"/>
          <w:spacing w:val="6"/>
          <w:sz w:val="28"/>
          <w:szCs w:val="28"/>
        </w:rPr>
        <w:t xml:space="preserve">взаимной торговли, </w:t>
      </w:r>
      <w:r w:rsidRPr="00574297">
        <w:rPr>
          <w:color w:val="000000"/>
          <w:spacing w:val="6"/>
          <w:sz w:val="28"/>
          <w:szCs w:val="28"/>
        </w:rPr>
        <w:t>остав</w:t>
      </w:r>
      <w:r w:rsidRPr="00574297">
        <w:rPr>
          <w:color w:val="000000"/>
          <w:spacing w:val="6"/>
          <w:sz w:val="28"/>
          <w:szCs w:val="28"/>
        </w:rPr>
        <w:softHyphen/>
        <w:t>ляя полную свободу действий в отношении всех других торговых партнеров. Вполне очевидно, что чем большая доля внешне</w:t>
      </w:r>
      <w:r w:rsidRPr="00574297">
        <w:rPr>
          <w:color w:val="000000"/>
          <w:spacing w:val="6"/>
          <w:sz w:val="28"/>
          <w:szCs w:val="28"/>
        </w:rPr>
        <w:softHyphen/>
        <w:t>торгового оборота страны ориентирована на таких "внешних" партнеров, тем мень</w:t>
      </w:r>
      <w:r w:rsidRPr="00574297">
        <w:rPr>
          <w:color w:val="000000"/>
          <w:spacing w:val="6"/>
          <w:sz w:val="28"/>
          <w:szCs w:val="28"/>
        </w:rPr>
        <w:softHyphen/>
        <w:t>ше ей хочется связывать себе руки в от</w:t>
      </w:r>
      <w:r w:rsidRPr="00574297">
        <w:rPr>
          <w:color w:val="000000"/>
          <w:spacing w:val="6"/>
          <w:sz w:val="28"/>
          <w:szCs w:val="28"/>
        </w:rPr>
        <w:softHyphen/>
        <w:t>ношениях с ними единой тарифно-торго</w:t>
      </w:r>
      <w:r w:rsidRPr="00574297">
        <w:rPr>
          <w:color w:val="000000"/>
          <w:spacing w:val="6"/>
          <w:sz w:val="28"/>
          <w:szCs w:val="28"/>
        </w:rPr>
        <w:softHyphen/>
        <w:t>вой политикой</w:t>
      </w:r>
      <w:r w:rsidR="00653333">
        <w:rPr>
          <w:color w:val="000000"/>
          <w:spacing w:val="6"/>
          <w:sz w:val="28"/>
          <w:szCs w:val="28"/>
        </w:rPr>
        <w:t xml:space="preserve"> </w:t>
      </w:r>
      <w:r w:rsidR="00653333" w:rsidRPr="00653333">
        <w:rPr>
          <w:color w:val="000000"/>
          <w:spacing w:val="6"/>
          <w:sz w:val="28"/>
          <w:szCs w:val="28"/>
        </w:rPr>
        <w:t>[</w:t>
      </w:r>
      <w:r w:rsidR="00653333">
        <w:rPr>
          <w:color w:val="000000"/>
          <w:spacing w:val="6"/>
          <w:sz w:val="28"/>
          <w:szCs w:val="28"/>
        </w:rPr>
        <w:t>13, стр. 73</w:t>
      </w:r>
      <w:r w:rsidR="00653333" w:rsidRPr="00653333">
        <w:rPr>
          <w:color w:val="000000"/>
          <w:spacing w:val="6"/>
          <w:sz w:val="28"/>
          <w:szCs w:val="28"/>
        </w:rPr>
        <w:t>]</w:t>
      </w:r>
      <w:r w:rsidRPr="00574297">
        <w:rPr>
          <w:color w:val="000000"/>
          <w:spacing w:val="6"/>
          <w:sz w:val="28"/>
          <w:szCs w:val="28"/>
        </w:rPr>
        <w:t>.</w:t>
      </w:r>
    </w:p>
    <w:p w:rsidR="00583786" w:rsidRPr="00574297" w:rsidRDefault="00583786" w:rsidP="009A4C3B">
      <w:pPr>
        <w:shd w:val="clear" w:color="auto" w:fill="FFFFFF"/>
        <w:autoSpaceDE w:val="0"/>
        <w:autoSpaceDN w:val="0"/>
        <w:adjustRightInd w:val="0"/>
        <w:spacing w:line="360" w:lineRule="auto"/>
        <w:ind w:left="-336" w:right="298" w:firstLine="686"/>
        <w:jc w:val="both"/>
        <w:rPr>
          <w:spacing w:val="6"/>
          <w:sz w:val="28"/>
          <w:szCs w:val="28"/>
        </w:rPr>
      </w:pPr>
      <w:r w:rsidRPr="00574297">
        <w:rPr>
          <w:color w:val="000000"/>
          <w:spacing w:val="6"/>
          <w:sz w:val="28"/>
          <w:szCs w:val="28"/>
        </w:rPr>
        <w:t xml:space="preserve">Однако, несмотря на возрастание такого объективно </w:t>
      </w:r>
      <w:r w:rsidR="002649D0" w:rsidRPr="00574297">
        <w:rPr>
          <w:color w:val="000000"/>
          <w:spacing w:val="6"/>
          <w:sz w:val="28"/>
          <w:szCs w:val="28"/>
        </w:rPr>
        <w:t>тормозящего фактора (см. табл. 2 приложения</w:t>
      </w:r>
      <w:r w:rsidRPr="00574297">
        <w:rPr>
          <w:color w:val="000000"/>
          <w:spacing w:val="6"/>
          <w:sz w:val="28"/>
          <w:szCs w:val="28"/>
        </w:rPr>
        <w:t>), в 1995-1996 гг., как уже сказано, пять стран во главе с Россией, не доведя до конца формирование зоны сво</w:t>
      </w:r>
      <w:r w:rsidRPr="00574297">
        <w:rPr>
          <w:color w:val="000000"/>
          <w:spacing w:val="6"/>
          <w:sz w:val="28"/>
          <w:szCs w:val="28"/>
        </w:rPr>
        <w:softHyphen/>
        <w:t>бодной торговли, решают создать тамо</w:t>
      </w:r>
      <w:r w:rsidRPr="00574297">
        <w:rPr>
          <w:color w:val="000000"/>
          <w:spacing w:val="6"/>
          <w:sz w:val="28"/>
          <w:szCs w:val="28"/>
        </w:rPr>
        <w:softHyphen/>
        <w:t>женный союз. Это обязывает всех его уча</w:t>
      </w:r>
      <w:r w:rsidRPr="00574297">
        <w:rPr>
          <w:color w:val="000000"/>
          <w:spacing w:val="6"/>
          <w:sz w:val="28"/>
          <w:szCs w:val="28"/>
        </w:rPr>
        <w:softHyphen/>
        <w:t>стников иметь единую таможенную терри</w:t>
      </w:r>
      <w:r w:rsidRPr="00574297">
        <w:rPr>
          <w:color w:val="000000"/>
          <w:spacing w:val="6"/>
          <w:sz w:val="28"/>
          <w:szCs w:val="28"/>
        </w:rPr>
        <w:softHyphen/>
        <w:t>торию и, соответственно, единый тариф</w:t>
      </w:r>
      <w:r w:rsidRPr="00574297">
        <w:rPr>
          <w:color w:val="000000"/>
          <w:spacing w:val="6"/>
          <w:sz w:val="28"/>
          <w:szCs w:val="28"/>
        </w:rPr>
        <w:softHyphen/>
        <w:t>ный барьер по отношению к третьим стра</w:t>
      </w:r>
      <w:r w:rsidRPr="00574297">
        <w:rPr>
          <w:color w:val="000000"/>
          <w:spacing w:val="6"/>
          <w:sz w:val="28"/>
          <w:szCs w:val="28"/>
        </w:rPr>
        <w:softHyphen/>
        <w:t>нам, а следовательно, и проводить единую внешнеторговую политику в отношении всего остального мира. Тем самым должен быть положен конец самостоятельности государств-членов "пятерки" в их торго</w:t>
      </w:r>
      <w:r w:rsidRPr="00574297">
        <w:rPr>
          <w:color w:val="000000"/>
          <w:spacing w:val="6"/>
          <w:sz w:val="28"/>
          <w:szCs w:val="28"/>
        </w:rPr>
        <w:softHyphen/>
        <w:t>вых отношениях с прочими странами. Это, естественно, идет вразрез с их нацио</w:t>
      </w:r>
      <w:r w:rsidRPr="00574297">
        <w:rPr>
          <w:color w:val="000000"/>
          <w:spacing w:val="6"/>
          <w:sz w:val="28"/>
          <w:szCs w:val="28"/>
        </w:rPr>
        <w:softHyphen/>
        <w:t>нальными экономическими интересами.</w:t>
      </w:r>
    </w:p>
    <w:p w:rsidR="00583786" w:rsidRPr="00574297" w:rsidRDefault="00583786" w:rsidP="009A4C3B">
      <w:pPr>
        <w:shd w:val="clear" w:color="auto" w:fill="FFFFFF"/>
        <w:autoSpaceDE w:val="0"/>
        <w:autoSpaceDN w:val="0"/>
        <w:adjustRightInd w:val="0"/>
        <w:spacing w:line="360" w:lineRule="auto"/>
        <w:ind w:left="-336" w:right="298" w:firstLine="686"/>
        <w:jc w:val="both"/>
        <w:rPr>
          <w:spacing w:val="6"/>
          <w:sz w:val="28"/>
          <w:szCs w:val="28"/>
        </w:rPr>
      </w:pPr>
      <w:r w:rsidRPr="00574297">
        <w:rPr>
          <w:color w:val="000000"/>
          <w:spacing w:val="6"/>
          <w:sz w:val="28"/>
          <w:szCs w:val="28"/>
        </w:rPr>
        <w:t>Ведь менее индустриализирован</w:t>
      </w:r>
      <w:r w:rsidRPr="00574297">
        <w:rPr>
          <w:color w:val="000000"/>
          <w:spacing w:val="6"/>
          <w:sz w:val="28"/>
          <w:szCs w:val="28"/>
        </w:rPr>
        <w:softHyphen/>
        <w:t>ные страны СНГ предпочитают не вводить высоких импор</w:t>
      </w:r>
      <w:r w:rsidR="00057DD3" w:rsidRPr="00574297">
        <w:rPr>
          <w:color w:val="000000"/>
          <w:spacing w:val="6"/>
          <w:sz w:val="28"/>
          <w:szCs w:val="28"/>
        </w:rPr>
        <w:t>тных пошлин на готовые изделия (</w:t>
      </w:r>
      <w:r w:rsidRPr="00574297">
        <w:rPr>
          <w:color w:val="000000"/>
          <w:spacing w:val="6"/>
          <w:sz w:val="28"/>
          <w:szCs w:val="28"/>
        </w:rPr>
        <w:t>например, на автомобили</w:t>
      </w:r>
      <w:r w:rsidR="00057DD3" w:rsidRPr="00574297">
        <w:rPr>
          <w:color w:val="000000"/>
          <w:spacing w:val="6"/>
          <w:sz w:val="28"/>
          <w:szCs w:val="28"/>
        </w:rPr>
        <w:t>)</w:t>
      </w:r>
      <w:r w:rsidRPr="00574297">
        <w:rPr>
          <w:color w:val="000000"/>
          <w:spacing w:val="6"/>
          <w:sz w:val="28"/>
          <w:szCs w:val="28"/>
        </w:rPr>
        <w:t xml:space="preserve"> из дальнего зарубежья, тогда как Россия, Белоруссия и некоторые другие развитые государства Содружества, напротив, за</w:t>
      </w:r>
      <w:r w:rsidRPr="00574297">
        <w:rPr>
          <w:color w:val="000000"/>
          <w:spacing w:val="6"/>
          <w:sz w:val="28"/>
          <w:szCs w:val="28"/>
        </w:rPr>
        <w:softHyphen/>
        <w:t>интересованы в создании внутри тамо</w:t>
      </w:r>
      <w:r w:rsidRPr="00574297">
        <w:rPr>
          <w:color w:val="000000"/>
          <w:spacing w:val="6"/>
          <w:sz w:val="28"/>
          <w:szCs w:val="28"/>
        </w:rPr>
        <w:softHyphen/>
        <w:t>женного союза тепличных условий для своей обрабатывающей промышленности. Поэтому в таможенный союз в 1995-1996 гг. удалось включить только пять стран. Но и в таком узком составе каждая из них настаивает на длинном списке изъятий из единого согласованного тари</w:t>
      </w:r>
      <w:r w:rsidRPr="00574297">
        <w:rPr>
          <w:color w:val="000000"/>
          <w:spacing w:val="6"/>
          <w:sz w:val="28"/>
          <w:szCs w:val="28"/>
        </w:rPr>
        <w:softHyphen/>
        <w:t>фа, оставляя для себя солидные бреши в этом барьере. Не удивительно, что за шесть лет существования "пятерки" уда</w:t>
      </w:r>
      <w:r w:rsidRPr="00574297">
        <w:rPr>
          <w:color w:val="000000"/>
          <w:spacing w:val="6"/>
          <w:sz w:val="28"/>
          <w:szCs w:val="28"/>
        </w:rPr>
        <w:softHyphen/>
        <w:t>лось согласовать лишь 10% единых им</w:t>
      </w:r>
      <w:r w:rsidRPr="00574297">
        <w:rPr>
          <w:color w:val="000000"/>
          <w:spacing w:val="6"/>
          <w:sz w:val="28"/>
          <w:szCs w:val="28"/>
        </w:rPr>
        <w:softHyphen/>
        <w:t>портных тарифов. Вместе с 50% изна</w:t>
      </w:r>
      <w:r w:rsidRPr="00574297">
        <w:rPr>
          <w:color w:val="000000"/>
          <w:spacing w:val="6"/>
          <w:sz w:val="28"/>
          <w:szCs w:val="28"/>
        </w:rPr>
        <w:softHyphen/>
        <w:t>чально совпадавших это дает 3/5, но остальные 2/5 затрагивают жизненно важ</w:t>
      </w:r>
      <w:r w:rsidRPr="00574297">
        <w:rPr>
          <w:color w:val="000000"/>
          <w:spacing w:val="6"/>
          <w:sz w:val="28"/>
          <w:szCs w:val="28"/>
        </w:rPr>
        <w:softHyphen/>
        <w:t>ный для каждой страны-участницы импорт и не поддаются приведению к общему знаменателю. А коли так, то единый та</w:t>
      </w:r>
      <w:r w:rsidRPr="00574297">
        <w:rPr>
          <w:color w:val="000000"/>
          <w:spacing w:val="6"/>
          <w:sz w:val="28"/>
          <w:szCs w:val="28"/>
        </w:rPr>
        <w:softHyphen/>
        <w:t>рифный барьер в целом ввести невозмож</w:t>
      </w:r>
      <w:r w:rsidRPr="00574297">
        <w:rPr>
          <w:color w:val="000000"/>
          <w:spacing w:val="6"/>
          <w:sz w:val="28"/>
          <w:szCs w:val="28"/>
        </w:rPr>
        <w:softHyphen/>
        <w:t>но.</w:t>
      </w:r>
    </w:p>
    <w:p w:rsidR="00583786" w:rsidRPr="00574297" w:rsidRDefault="00583786" w:rsidP="009A4C3B">
      <w:pPr>
        <w:shd w:val="clear" w:color="auto" w:fill="FFFFFF"/>
        <w:autoSpaceDE w:val="0"/>
        <w:autoSpaceDN w:val="0"/>
        <w:adjustRightInd w:val="0"/>
        <w:spacing w:line="360" w:lineRule="auto"/>
        <w:ind w:left="-336" w:right="298" w:firstLine="686"/>
        <w:jc w:val="both"/>
        <w:rPr>
          <w:spacing w:val="6"/>
          <w:sz w:val="28"/>
          <w:szCs w:val="28"/>
        </w:rPr>
      </w:pPr>
      <w:r w:rsidRPr="00574297">
        <w:rPr>
          <w:color w:val="000000"/>
          <w:spacing w:val="6"/>
          <w:sz w:val="28"/>
          <w:szCs w:val="28"/>
        </w:rPr>
        <w:t>Тогда решили преобразовать несо</w:t>
      </w:r>
      <w:r w:rsidRPr="00574297">
        <w:rPr>
          <w:color w:val="000000"/>
          <w:spacing w:val="6"/>
          <w:sz w:val="28"/>
          <w:szCs w:val="28"/>
        </w:rPr>
        <w:softHyphen/>
        <w:t>стоявшийся Таможенный союз в Евразий</w:t>
      </w:r>
      <w:r w:rsidRPr="00574297">
        <w:rPr>
          <w:color w:val="000000"/>
          <w:spacing w:val="6"/>
          <w:sz w:val="28"/>
          <w:szCs w:val="28"/>
        </w:rPr>
        <w:softHyphen/>
        <w:t>ское экономическое сообщество, предпо</w:t>
      </w:r>
      <w:r w:rsidRPr="00574297">
        <w:rPr>
          <w:color w:val="000000"/>
          <w:spacing w:val="6"/>
          <w:sz w:val="28"/>
          <w:szCs w:val="28"/>
        </w:rPr>
        <w:softHyphen/>
        <w:t>лагающее еще более высокую степень ин</w:t>
      </w:r>
      <w:r w:rsidRPr="00574297">
        <w:rPr>
          <w:color w:val="000000"/>
          <w:spacing w:val="6"/>
          <w:sz w:val="28"/>
          <w:szCs w:val="28"/>
        </w:rPr>
        <w:softHyphen/>
        <w:t>теграции. При этом предпринята попытка ужесточить процедуру принятия коллек</w:t>
      </w:r>
      <w:r w:rsidRPr="00574297">
        <w:rPr>
          <w:color w:val="000000"/>
          <w:spacing w:val="6"/>
          <w:sz w:val="28"/>
          <w:szCs w:val="28"/>
        </w:rPr>
        <w:softHyphen/>
        <w:t>тивных решений: принцип единогласия заменен принципом квалифицированного большинства. Теоретически это позволя</w:t>
      </w:r>
      <w:r w:rsidRPr="00574297">
        <w:rPr>
          <w:color w:val="000000"/>
          <w:spacing w:val="6"/>
          <w:sz w:val="28"/>
          <w:szCs w:val="28"/>
        </w:rPr>
        <w:softHyphen/>
        <w:t>ет той или иной коалиции стран внутри "пятерки" навязывать свою волю колеблю</w:t>
      </w:r>
      <w:r w:rsidRPr="00574297">
        <w:rPr>
          <w:color w:val="000000"/>
          <w:spacing w:val="6"/>
          <w:sz w:val="28"/>
          <w:szCs w:val="28"/>
        </w:rPr>
        <w:softHyphen/>
        <w:t>щимся или строптивым ее членам.</w:t>
      </w:r>
    </w:p>
    <w:p w:rsidR="00583786" w:rsidRDefault="00583786" w:rsidP="009A4C3B">
      <w:pPr>
        <w:shd w:val="clear" w:color="auto" w:fill="FFFFFF"/>
        <w:autoSpaceDE w:val="0"/>
        <w:autoSpaceDN w:val="0"/>
        <w:adjustRightInd w:val="0"/>
        <w:spacing w:line="360" w:lineRule="auto"/>
        <w:ind w:left="-336" w:right="298" w:firstLine="686"/>
        <w:jc w:val="both"/>
        <w:rPr>
          <w:color w:val="000000"/>
          <w:spacing w:val="6"/>
          <w:sz w:val="28"/>
          <w:szCs w:val="28"/>
        </w:rPr>
      </w:pPr>
      <w:r w:rsidRPr="00574297">
        <w:rPr>
          <w:color w:val="000000"/>
          <w:spacing w:val="6"/>
          <w:sz w:val="28"/>
          <w:szCs w:val="28"/>
        </w:rPr>
        <w:t>Наконец, новая инициатива еще более амбициозна, поскольку единое эко</w:t>
      </w:r>
      <w:r w:rsidRPr="00574297">
        <w:rPr>
          <w:color w:val="000000"/>
          <w:spacing w:val="6"/>
          <w:sz w:val="28"/>
          <w:szCs w:val="28"/>
        </w:rPr>
        <w:softHyphen/>
        <w:t>номическое пространство - это не только общая таможенная территория, но и общий рынок услуг, капиталов и рабочей силы, что в принципе предполагает либо тес</w:t>
      </w:r>
      <w:r w:rsidRPr="00574297">
        <w:rPr>
          <w:color w:val="000000"/>
          <w:spacing w:val="6"/>
          <w:sz w:val="28"/>
          <w:szCs w:val="28"/>
        </w:rPr>
        <w:softHyphen/>
        <w:t>нейшую увязку рыночных курсов нацио</w:t>
      </w:r>
      <w:r w:rsidRPr="00574297">
        <w:rPr>
          <w:color w:val="000000"/>
          <w:spacing w:val="6"/>
          <w:sz w:val="28"/>
          <w:szCs w:val="28"/>
        </w:rPr>
        <w:softHyphen/>
        <w:t>нальных валют, либо введение единой ва</w:t>
      </w:r>
      <w:r w:rsidRPr="00574297">
        <w:rPr>
          <w:color w:val="000000"/>
          <w:spacing w:val="6"/>
          <w:sz w:val="28"/>
          <w:szCs w:val="28"/>
        </w:rPr>
        <w:softHyphen/>
        <w:t>люты типа евро в ЕС. Кроме того, это предполагает единую модель хозяйство</w:t>
      </w:r>
      <w:r w:rsidRPr="00574297">
        <w:rPr>
          <w:color w:val="000000"/>
          <w:spacing w:val="6"/>
          <w:sz w:val="28"/>
          <w:szCs w:val="28"/>
        </w:rPr>
        <w:softHyphen/>
        <w:t>вания и очень близкие политические ре</w:t>
      </w:r>
      <w:r w:rsidRPr="00574297">
        <w:rPr>
          <w:color w:val="000000"/>
          <w:spacing w:val="6"/>
          <w:sz w:val="28"/>
          <w:szCs w:val="28"/>
        </w:rPr>
        <w:softHyphen/>
        <w:t>жимы высокоразвитой демократии. При</w:t>
      </w:r>
      <w:r w:rsidRPr="00574297">
        <w:rPr>
          <w:color w:val="000000"/>
          <w:spacing w:val="6"/>
          <w:sz w:val="28"/>
          <w:szCs w:val="28"/>
        </w:rPr>
        <w:softHyphen/>
        <w:t>мечательно, что и в этом случае не обо</w:t>
      </w:r>
      <w:r w:rsidRPr="00574297">
        <w:rPr>
          <w:color w:val="000000"/>
          <w:spacing w:val="6"/>
          <w:sz w:val="28"/>
          <w:szCs w:val="28"/>
        </w:rPr>
        <w:softHyphen/>
        <w:t>шлось без усиления надгосударственного начала: объявлено о намерении создать межгосударственную комиссию по тор</w:t>
      </w:r>
      <w:r w:rsidRPr="00574297">
        <w:rPr>
          <w:color w:val="000000"/>
          <w:spacing w:val="6"/>
          <w:sz w:val="28"/>
          <w:szCs w:val="28"/>
        </w:rPr>
        <w:softHyphen/>
        <w:t xml:space="preserve">говле и тарифам, </w:t>
      </w:r>
      <w:r w:rsidRPr="00574297">
        <w:rPr>
          <w:iCs/>
          <w:color w:val="000000"/>
          <w:spacing w:val="6"/>
          <w:sz w:val="28"/>
          <w:szCs w:val="28"/>
        </w:rPr>
        <w:t>независимую от нацио</w:t>
      </w:r>
      <w:r w:rsidRPr="00574297">
        <w:rPr>
          <w:iCs/>
          <w:color w:val="000000"/>
          <w:spacing w:val="6"/>
          <w:sz w:val="28"/>
          <w:szCs w:val="28"/>
        </w:rPr>
        <w:softHyphen/>
        <w:t xml:space="preserve">нальных правительств. </w:t>
      </w:r>
      <w:r w:rsidRPr="00574297">
        <w:rPr>
          <w:color w:val="000000"/>
          <w:spacing w:val="6"/>
          <w:sz w:val="28"/>
          <w:szCs w:val="28"/>
        </w:rPr>
        <w:t>Похоже, что в этом плане мы окажемся впереди планеты всей. Органов, независимых от государств-чле</w:t>
      </w:r>
      <w:r w:rsidRPr="00574297">
        <w:rPr>
          <w:color w:val="000000"/>
          <w:spacing w:val="6"/>
          <w:sz w:val="28"/>
          <w:szCs w:val="28"/>
        </w:rPr>
        <w:softHyphen/>
        <w:t>нов, нет ни в ЕС, ни в одном другом интег</w:t>
      </w:r>
      <w:r w:rsidRPr="00574297">
        <w:rPr>
          <w:color w:val="000000"/>
          <w:spacing w:val="6"/>
          <w:sz w:val="28"/>
          <w:szCs w:val="28"/>
        </w:rPr>
        <w:softHyphen/>
        <w:t>рационном объединении.</w:t>
      </w:r>
    </w:p>
    <w:p w:rsidR="00653333" w:rsidRDefault="00653333" w:rsidP="009A4C3B">
      <w:pPr>
        <w:shd w:val="clear" w:color="auto" w:fill="FFFFFF"/>
        <w:autoSpaceDE w:val="0"/>
        <w:autoSpaceDN w:val="0"/>
        <w:adjustRightInd w:val="0"/>
        <w:spacing w:line="360" w:lineRule="auto"/>
        <w:ind w:left="-336" w:right="298" w:firstLine="686"/>
        <w:jc w:val="both"/>
        <w:rPr>
          <w:color w:val="000000"/>
          <w:spacing w:val="6"/>
          <w:sz w:val="28"/>
          <w:szCs w:val="28"/>
        </w:rPr>
      </w:pPr>
      <w:r>
        <w:rPr>
          <w:color w:val="000000"/>
          <w:spacing w:val="6"/>
          <w:sz w:val="28"/>
          <w:szCs w:val="28"/>
        </w:rPr>
        <w:t>Итак, интеграция в странах Содружества тормозится по следующему ряду причин:</w:t>
      </w:r>
    </w:p>
    <w:p w:rsidR="00940420" w:rsidRDefault="00940420" w:rsidP="00215AC9">
      <w:pPr>
        <w:numPr>
          <w:ilvl w:val="0"/>
          <w:numId w:val="5"/>
        </w:numPr>
        <w:shd w:val="clear" w:color="auto" w:fill="FFFFFF"/>
        <w:tabs>
          <w:tab w:val="clear" w:pos="1070"/>
          <w:tab w:val="num" w:pos="360"/>
        </w:tabs>
        <w:autoSpaceDE w:val="0"/>
        <w:autoSpaceDN w:val="0"/>
        <w:adjustRightInd w:val="0"/>
        <w:spacing w:line="360" w:lineRule="auto"/>
        <w:ind w:left="360" w:right="298"/>
        <w:jc w:val="both"/>
        <w:rPr>
          <w:color w:val="000000"/>
          <w:spacing w:val="6"/>
          <w:sz w:val="28"/>
          <w:szCs w:val="28"/>
        </w:rPr>
      </w:pPr>
      <w:r>
        <w:rPr>
          <w:color w:val="000000"/>
          <w:spacing w:val="6"/>
          <w:sz w:val="28"/>
          <w:szCs w:val="28"/>
        </w:rPr>
        <w:t>н</w:t>
      </w:r>
      <w:r w:rsidR="00653333">
        <w:rPr>
          <w:color w:val="000000"/>
          <w:spacing w:val="6"/>
          <w:sz w:val="28"/>
          <w:szCs w:val="28"/>
        </w:rPr>
        <w:t>еготовность стран</w:t>
      </w:r>
      <w:r>
        <w:rPr>
          <w:color w:val="000000"/>
          <w:spacing w:val="6"/>
          <w:sz w:val="28"/>
          <w:szCs w:val="28"/>
        </w:rPr>
        <w:t xml:space="preserve"> Содружества к самостоятельной экономической деятельности;</w:t>
      </w:r>
    </w:p>
    <w:p w:rsidR="00653333" w:rsidRDefault="00940420" w:rsidP="00215AC9">
      <w:pPr>
        <w:numPr>
          <w:ilvl w:val="0"/>
          <w:numId w:val="5"/>
        </w:numPr>
        <w:shd w:val="clear" w:color="auto" w:fill="FFFFFF"/>
        <w:tabs>
          <w:tab w:val="clear" w:pos="1070"/>
          <w:tab w:val="num" w:pos="360"/>
        </w:tabs>
        <w:autoSpaceDE w:val="0"/>
        <w:autoSpaceDN w:val="0"/>
        <w:adjustRightInd w:val="0"/>
        <w:spacing w:line="360" w:lineRule="auto"/>
        <w:ind w:left="360" w:right="298"/>
        <w:jc w:val="both"/>
        <w:rPr>
          <w:color w:val="000000"/>
          <w:spacing w:val="6"/>
          <w:sz w:val="28"/>
          <w:szCs w:val="28"/>
        </w:rPr>
      </w:pPr>
      <w:r>
        <w:rPr>
          <w:color w:val="000000"/>
          <w:spacing w:val="6"/>
          <w:sz w:val="28"/>
          <w:szCs w:val="28"/>
        </w:rPr>
        <w:t xml:space="preserve">неконкурентоспособность товаров, выпускаемых в странах СНГ, по сравнению с более качественными зарубежными товарами, или же невыгодность продажи некоторых </w:t>
      </w:r>
      <w:r w:rsidR="00653333">
        <w:rPr>
          <w:color w:val="000000"/>
          <w:spacing w:val="6"/>
          <w:sz w:val="28"/>
          <w:szCs w:val="28"/>
        </w:rPr>
        <w:t xml:space="preserve"> </w:t>
      </w:r>
      <w:r w:rsidR="003771FC">
        <w:rPr>
          <w:color w:val="000000"/>
          <w:spacing w:val="6"/>
          <w:sz w:val="28"/>
          <w:szCs w:val="28"/>
        </w:rPr>
        <w:t>товаров внутри Содружества из-за их более высокой цены за его пределами;</w:t>
      </w:r>
    </w:p>
    <w:p w:rsidR="003771FC" w:rsidRDefault="003771FC" w:rsidP="00215AC9">
      <w:pPr>
        <w:numPr>
          <w:ilvl w:val="0"/>
          <w:numId w:val="5"/>
        </w:numPr>
        <w:shd w:val="clear" w:color="auto" w:fill="FFFFFF"/>
        <w:tabs>
          <w:tab w:val="clear" w:pos="1070"/>
          <w:tab w:val="num" w:pos="360"/>
        </w:tabs>
        <w:autoSpaceDE w:val="0"/>
        <w:autoSpaceDN w:val="0"/>
        <w:adjustRightInd w:val="0"/>
        <w:spacing w:line="360" w:lineRule="auto"/>
        <w:ind w:left="360" w:right="298"/>
        <w:jc w:val="both"/>
        <w:rPr>
          <w:spacing w:val="6"/>
          <w:sz w:val="28"/>
          <w:szCs w:val="28"/>
        </w:rPr>
      </w:pPr>
      <w:r>
        <w:rPr>
          <w:spacing w:val="6"/>
          <w:sz w:val="28"/>
          <w:szCs w:val="28"/>
        </w:rPr>
        <w:t>несовпадение целей, преследуемых разными странами Содружества;</w:t>
      </w:r>
    </w:p>
    <w:p w:rsidR="00215AC9" w:rsidRDefault="00215AC9" w:rsidP="00215AC9">
      <w:pPr>
        <w:numPr>
          <w:ilvl w:val="0"/>
          <w:numId w:val="5"/>
        </w:numPr>
        <w:shd w:val="clear" w:color="auto" w:fill="FFFFFF"/>
        <w:tabs>
          <w:tab w:val="clear" w:pos="1070"/>
          <w:tab w:val="num" w:pos="360"/>
        </w:tabs>
        <w:autoSpaceDE w:val="0"/>
        <w:autoSpaceDN w:val="0"/>
        <w:adjustRightInd w:val="0"/>
        <w:spacing w:line="360" w:lineRule="auto"/>
        <w:ind w:left="360" w:right="298"/>
        <w:jc w:val="both"/>
        <w:rPr>
          <w:spacing w:val="6"/>
          <w:sz w:val="28"/>
          <w:szCs w:val="28"/>
        </w:rPr>
      </w:pPr>
      <w:r>
        <w:rPr>
          <w:spacing w:val="6"/>
          <w:sz w:val="28"/>
          <w:szCs w:val="28"/>
        </w:rPr>
        <w:t>невозможность (на данном этапе) создания единого экономического пространства и таможенного союза.</w:t>
      </w:r>
    </w:p>
    <w:p w:rsidR="00215AC9" w:rsidRPr="00653333" w:rsidRDefault="00215AC9" w:rsidP="00215AC9">
      <w:pPr>
        <w:shd w:val="clear" w:color="auto" w:fill="FFFFFF"/>
        <w:autoSpaceDE w:val="0"/>
        <w:autoSpaceDN w:val="0"/>
        <w:adjustRightInd w:val="0"/>
        <w:spacing w:line="360" w:lineRule="auto"/>
        <w:ind w:left="-360" w:right="298" w:firstLine="720"/>
        <w:jc w:val="both"/>
        <w:rPr>
          <w:spacing w:val="6"/>
          <w:sz w:val="28"/>
          <w:szCs w:val="28"/>
        </w:rPr>
      </w:pPr>
      <w:r>
        <w:rPr>
          <w:spacing w:val="6"/>
          <w:sz w:val="28"/>
          <w:szCs w:val="28"/>
        </w:rPr>
        <w:t xml:space="preserve">Все это препятствует интеграции внутри СНГ и делает </w:t>
      </w:r>
      <w:r w:rsidR="00733039">
        <w:rPr>
          <w:spacing w:val="6"/>
          <w:sz w:val="28"/>
          <w:szCs w:val="28"/>
        </w:rPr>
        <w:t>сложным</w:t>
      </w:r>
      <w:r>
        <w:rPr>
          <w:spacing w:val="6"/>
          <w:sz w:val="28"/>
          <w:szCs w:val="28"/>
        </w:rPr>
        <w:t xml:space="preserve"> вливание национальных экономик в мировое хозяйство.</w:t>
      </w:r>
    </w:p>
    <w:p w:rsidR="00583786" w:rsidRPr="00574297" w:rsidRDefault="00583786" w:rsidP="009A4C3B">
      <w:pPr>
        <w:shd w:val="clear" w:color="auto" w:fill="FFFFFF"/>
        <w:autoSpaceDE w:val="0"/>
        <w:autoSpaceDN w:val="0"/>
        <w:adjustRightInd w:val="0"/>
        <w:spacing w:line="360" w:lineRule="auto"/>
        <w:ind w:left="-336" w:right="298" w:firstLine="686"/>
        <w:jc w:val="both"/>
        <w:rPr>
          <w:spacing w:val="6"/>
          <w:sz w:val="28"/>
          <w:szCs w:val="28"/>
        </w:rPr>
      </w:pPr>
      <w:r w:rsidRPr="00574297">
        <w:rPr>
          <w:color w:val="000000"/>
          <w:spacing w:val="6"/>
          <w:sz w:val="28"/>
          <w:szCs w:val="28"/>
        </w:rPr>
        <w:t>Таким образом, на протяжении уже десяти лет на постсоветском простран</w:t>
      </w:r>
      <w:r w:rsidRPr="00574297">
        <w:rPr>
          <w:color w:val="000000"/>
          <w:spacing w:val="6"/>
          <w:sz w:val="28"/>
          <w:szCs w:val="28"/>
        </w:rPr>
        <w:softHyphen/>
        <w:t>стве наблюдается уникальное явление: чем меньше страны СНГ по объективным причинам способны к реальному интегри</w:t>
      </w:r>
      <w:r w:rsidRPr="00574297">
        <w:rPr>
          <w:color w:val="000000"/>
          <w:spacing w:val="6"/>
          <w:sz w:val="28"/>
          <w:szCs w:val="28"/>
        </w:rPr>
        <w:softHyphen/>
        <w:t>рованию, тем более неподъемные интег</w:t>
      </w:r>
      <w:r w:rsidRPr="00574297">
        <w:rPr>
          <w:color w:val="000000"/>
          <w:spacing w:val="6"/>
          <w:sz w:val="28"/>
          <w:szCs w:val="28"/>
        </w:rPr>
        <w:softHyphen/>
        <w:t>рационные проекты выдвигаются и тем больший упор делается на институцио</w:t>
      </w:r>
      <w:r w:rsidRPr="00574297">
        <w:rPr>
          <w:color w:val="000000"/>
          <w:spacing w:val="6"/>
          <w:sz w:val="28"/>
          <w:szCs w:val="28"/>
        </w:rPr>
        <w:softHyphen/>
        <w:t>нально-административный ресурс. Вектор реального экономического развития и вектор политических усилий направлены в противоположных направлениях. Похоже, что лидеры "пятерки", "четверки" и рос</w:t>
      </w:r>
      <w:r w:rsidRPr="00574297">
        <w:rPr>
          <w:color w:val="000000"/>
          <w:spacing w:val="6"/>
          <w:sz w:val="28"/>
          <w:szCs w:val="28"/>
        </w:rPr>
        <w:softHyphen/>
        <w:t>сийско-белорусской "двойки" рассчиты</w:t>
      </w:r>
      <w:r w:rsidRPr="00574297">
        <w:rPr>
          <w:color w:val="000000"/>
          <w:spacing w:val="6"/>
          <w:sz w:val="28"/>
          <w:szCs w:val="28"/>
        </w:rPr>
        <w:softHyphen/>
        <w:t>вают переломить ситуацию волевыми при</w:t>
      </w:r>
      <w:r w:rsidRPr="00574297">
        <w:rPr>
          <w:color w:val="000000"/>
          <w:spacing w:val="6"/>
          <w:sz w:val="28"/>
          <w:szCs w:val="28"/>
        </w:rPr>
        <w:softHyphen/>
        <w:t>емами. Возможно, сказывается то, что и лидеры, и в целом политические элиты стран СНГ воспитывались в эпоху, когда все экономические процессы происходи</w:t>
      </w:r>
      <w:r w:rsidRPr="00574297">
        <w:rPr>
          <w:color w:val="000000"/>
          <w:spacing w:val="6"/>
          <w:sz w:val="28"/>
          <w:szCs w:val="28"/>
        </w:rPr>
        <w:softHyphen/>
        <w:t>ли "по воле партии и правительства". Но пора бы уже усвоить, что законы экономи</w:t>
      </w:r>
      <w:r w:rsidRPr="00574297">
        <w:rPr>
          <w:color w:val="000000"/>
          <w:spacing w:val="6"/>
          <w:sz w:val="28"/>
          <w:szCs w:val="28"/>
        </w:rPr>
        <w:softHyphen/>
        <w:t>ки столь же объективны и неумолимы, как законы физики или химии. Через колено их не переломишь. Сколько бы ни переиме</w:t>
      </w:r>
      <w:r w:rsidRPr="00574297">
        <w:rPr>
          <w:color w:val="000000"/>
          <w:spacing w:val="6"/>
          <w:sz w:val="28"/>
          <w:szCs w:val="28"/>
        </w:rPr>
        <w:softHyphen/>
        <w:t>новывались их многосторонние объедине</w:t>
      </w:r>
      <w:r w:rsidRPr="00574297">
        <w:rPr>
          <w:color w:val="000000"/>
          <w:spacing w:val="6"/>
          <w:sz w:val="28"/>
          <w:szCs w:val="28"/>
        </w:rPr>
        <w:softHyphen/>
        <w:t>ния, как бы ни переделывались их меж</w:t>
      </w:r>
      <w:r w:rsidRPr="00574297">
        <w:rPr>
          <w:color w:val="000000"/>
          <w:spacing w:val="6"/>
          <w:sz w:val="28"/>
          <w:szCs w:val="28"/>
        </w:rPr>
        <w:softHyphen/>
        <w:t>правительственные организации, повер</w:t>
      </w:r>
      <w:r w:rsidRPr="00574297">
        <w:rPr>
          <w:color w:val="000000"/>
          <w:spacing w:val="6"/>
          <w:sz w:val="28"/>
          <w:szCs w:val="28"/>
        </w:rPr>
        <w:softHyphen/>
        <w:t>нуть вспять объективно обусловленный процесс дезинтеграции экономического пространства Содружества невозможно.</w:t>
      </w:r>
    </w:p>
    <w:p w:rsidR="0023349B" w:rsidRDefault="00583786" w:rsidP="0023349B">
      <w:pPr>
        <w:shd w:val="clear" w:color="auto" w:fill="FFFFFF"/>
        <w:autoSpaceDE w:val="0"/>
        <w:autoSpaceDN w:val="0"/>
        <w:adjustRightInd w:val="0"/>
        <w:spacing w:line="360" w:lineRule="auto"/>
        <w:ind w:left="-336" w:right="298" w:firstLine="686"/>
        <w:jc w:val="both"/>
        <w:rPr>
          <w:color w:val="000000"/>
          <w:spacing w:val="6"/>
          <w:sz w:val="28"/>
          <w:szCs w:val="28"/>
        </w:rPr>
      </w:pPr>
      <w:r w:rsidRPr="00574297">
        <w:rPr>
          <w:color w:val="000000"/>
          <w:spacing w:val="6"/>
          <w:sz w:val="28"/>
          <w:szCs w:val="28"/>
        </w:rPr>
        <w:t>В  этих условиях единственно  ра</w:t>
      </w:r>
      <w:r w:rsidRPr="00574297">
        <w:rPr>
          <w:color w:val="000000"/>
          <w:spacing w:val="6"/>
          <w:sz w:val="28"/>
          <w:szCs w:val="28"/>
        </w:rPr>
        <w:softHyphen/>
        <w:t>зумным является ориентация на обычные двусторонние торгово-экономические отношения, какие Россия и другие госу</w:t>
      </w:r>
      <w:r w:rsidRPr="00574297">
        <w:rPr>
          <w:color w:val="000000"/>
          <w:spacing w:val="6"/>
          <w:sz w:val="28"/>
          <w:szCs w:val="28"/>
        </w:rPr>
        <w:softHyphen/>
        <w:t>дарства СНГ успешно развивают со стра</w:t>
      </w:r>
      <w:r w:rsidRPr="00574297">
        <w:rPr>
          <w:color w:val="000000"/>
          <w:spacing w:val="6"/>
          <w:sz w:val="28"/>
          <w:szCs w:val="28"/>
        </w:rPr>
        <w:softHyphen/>
        <w:t>нами Прибалтики, Восточной Европы, Юж</w:t>
      </w:r>
      <w:r w:rsidRPr="00574297">
        <w:rPr>
          <w:color w:val="000000"/>
          <w:spacing w:val="6"/>
          <w:sz w:val="28"/>
          <w:szCs w:val="28"/>
        </w:rPr>
        <w:softHyphen/>
        <w:t>ной и Восточной Азии. Такая модель отно</w:t>
      </w:r>
      <w:r w:rsidRPr="00574297">
        <w:rPr>
          <w:color w:val="000000"/>
          <w:spacing w:val="6"/>
          <w:sz w:val="28"/>
          <w:szCs w:val="28"/>
        </w:rPr>
        <w:softHyphen/>
        <w:t>шений внутри Содружества фактически давно сложилась. И лучше бы, не наступая раз за разом на одни и те же грабли, эф</w:t>
      </w:r>
      <w:r w:rsidRPr="00574297">
        <w:rPr>
          <w:color w:val="000000"/>
          <w:spacing w:val="6"/>
          <w:sz w:val="28"/>
          <w:szCs w:val="28"/>
        </w:rPr>
        <w:softHyphen/>
        <w:t>фективно использовать эту оправдавшую себя форму сотрудничества.</w:t>
      </w:r>
    </w:p>
    <w:p w:rsidR="00B944DB" w:rsidRDefault="00B944DB" w:rsidP="0023349B">
      <w:pPr>
        <w:shd w:val="clear" w:color="auto" w:fill="FFFFFF"/>
        <w:autoSpaceDE w:val="0"/>
        <w:autoSpaceDN w:val="0"/>
        <w:adjustRightInd w:val="0"/>
        <w:spacing w:line="360" w:lineRule="auto"/>
        <w:ind w:left="-336" w:right="298" w:firstLine="686"/>
        <w:jc w:val="both"/>
        <w:rPr>
          <w:b/>
          <w:spacing w:val="6"/>
          <w:sz w:val="28"/>
          <w:szCs w:val="28"/>
        </w:rPr>
      </w:pPr>
    </w:p>
    <w:p w:rsidR="00CA0A8D" w:rsidRPr="0023349B" w:rsidRDefault="006663A9" w:rsidP="0023349B">
      <w:pPr>
        <w:shd w:val="clear" w:color="auto" w:fill="FFFFFF"/>
        <w:autoSpaceDE w:val="0"/>
        <w:autoSpaceDN w:val="0"/>
        <w:adjustRightInd w:val="0"/>
        <w:spacing w:line="360" w:lineRule="auto"/>
        <w:ind w:left="-336" w:right="298" w:firstLine="686"/>
        <w:jc w:val="both"/>
        <w:rPr>
          <w:b/>
          <w:spacing w:val="6"/>
          <w:sz w:val="28"/>
          <w:szCs w:val="28"/>
        </w:rPr>
      </w:pPr>
      <w:r w:rsidRPr="00574297">
        <w:rPr>
          <w:b/>
          <w:bCs/>
          <w:caps/>
          <w:color w:val="000000"/>
          <w:spacing w:val="6"/>
          <w:sz w:val="29"/>
          <w:szCs w:val="29"/>
        </w:rPr>
        <w:t xml:space="preserve">2. </w:t>
      </w:r>
      <w:r w:rsidR="00CA0A8D" w:rsidRPr="00574297">
        <w:rPr>
          <w:b/>
          <w:bCs/>
          <w:caps/>
          <w:color w:val="000000"/>
          <w:spacing w:val="6"/>
          <w:sz w:val="29"/>
          <w:szCs w:val="29"/>
        </w:rPr>
        <w:t xml:space="preserve">Проблемы развития экономик стран СНГ и </w:t>
      </w:r>
      <w:r w:rsidRPr="00574297">
        <w:rPr>
          <w:b/>
          <w:bCs/>
          <w:caps/>
          <w:color w:val="000000"/>
          <w:spacing w:val="6"/>
          <w:sz w:val="29"/>
          <w:szCs w:val="29"/>
        </w:rPr>
        <w:t xml:space="preserve">Проблемы </w:t>
      </w:r>
      <w:r w:rsidR="00CA0A8D" w:rsidRPr="00574297">
        <w:rPr>
          <w:b/>
          <w:bCs/>
          <w:caps/>
          <w:color w:val="000000"/>
          <w:spacing w:val="6"/>
          <w:sz w:val="29"/>
          <w:szCs w:val="29"/>
        </w:rPr>
        <w:t>внешней торговли</w:t>
      </w:r>
      <w:r w:rsidRPr="00574297">
        <w:rPr>
          <w:b/>
          <w:bCs/>
          <w:caps/>
          <w:color w:val="000000"/>
          <w:spacing w:val="6"/>
          <w:sz w:val="29"/>
          <w:szCs w:val="29"/>
        </w:rPr>
        <w:t>.</w:t>
      </w:r>
    </w:p>
    <w:p w:rsidR="00CA0A8D" w:rsidRPr="00574297" w:rsidRDefault="00CA0A8D" w:rsidP="009A4C3B">
      <w:pPr>
        <w:spacing w:line="360" w:lineRule="auto"/>
        <w:ind w:left="-336" w:right="298" w:firstLine="686"/>
        <w:jc w:val="both"/>
        <w:rPr>
          <w:color w:val="000000"/>
          <w:spacing w:val="6"/>
          <w:sz w:val="29"/>
          <w:szCs w:val="29"/>
        </w:rPr>
      </w:pPr>
      <w:r w:rsidRPr="00574297">
        <w:rPr>
          <w:color w:val="000000"/>
          <w:spacing w:val="6"/>
          <w:sz w:val="29"/>
          <w:szCs w:val="29"/>
        </w:rPr>
        <w:t>В 1991 г. все государства СНГ начали экономические реформы, которые ха</w:t>
      </w:r>
      <w:r w:rsidRPr="00574297">
        <w:rPr>
          <w:color w:val="000000"/>
          <w:spacing w:val="6"/>
          <w:sz w:val="29"/>
          <w:szCs w:val="29"/>
        </w:rPr>
        <w:softHyphen/>
        <w:t>рактеризуются как общими (либерализация цен и внешнеэкономической дея</w:t>
      </w:r>
      <w:r w:rsidRPr="00574297">
        <w:rPr>
          <w:color w:val="000000"/>
          <w:spacing w:val="6"/>
          <w:sz w:val="29"/>
          <w:szCs w:val="29"/>
        </w:rPr>
        <w:softHyphen/>
        <w:t>тельности, стремление к конвертируемости национальных валют, приватизация государственной собственности), так и специфическими (преодоление внешней зависимости в сырьевой, продовольственной, военной и других областях) мера</w:t>
      </w:r>
      <w:r w:rsidRPr="00574297">
        <w:rPr>
          <w:color w:val="000000"/>
          <w:spacing w:val="6"/>
          <w:sz w:val="29"/>
          <w:szCs w:val="29"/>
        </w:rPr>
        <w:softHyphen/>
        <w:t>ми. Но либерализация цен обусловила неэффективность многих кооперацион</w:t>
      </w:r>
      <w:r w:rsidRPr="00574297">
        <w:rPr>
          <w:color w:val="000000"/>
          <w:spacing w:val="6"/>
          <w:sz w:val="29"/>
          <w:szCs w:val="29"/>
        </w:rPr>
        <w:softHyphen/>
        <w:t>ных связей, а либерализация, внешнеэкономической деятельности выявила не</w:t>
      </w:r>
      <w:r w:rsidRPr="00574297">
        <w:rPr>
          <w:color w:val="000000"/>
          <w:spacing w:val="6"/>
          <w:sz w:val="29"/>
          <w:szCs w:val="29"/>
        </w:rPr>
        <w:softHyphen/>
        <w:t>конкурентоспособность большинства производств. Приватизация собственнос</w:t>
      </w:r>
      <w:r w:rsidRPr="00574297">
        <w:rPr>
          <w:color w:val="000000"/>
          <w:spacing w:val="6"/>
          <w:sz w:val="29"/>
          <w:szCs w:val="29"/>
        </w:rPr>
        <w:softHyphen/>
        <w:t>ти породила неуправляемость и безответственность в экономической сфере.</w:t>
      </w:r>
    </w:p>
    <w:p w:rsidR="00CA0A8D" w:rsidRPr="00574297" w:rsidRDefault="00CA0A8D"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color w:val="000000"/>
          <w:spacing w:val="6"/>
          <w:sz w:val="29"/>
          <w:szCs w:val="29"/>
        </w:rPr>
        <w:t>Существенно ограничивают возможности интеграции складывающиеся в странах Содружества экономические и социальные условия: неравномерность распределения экономического потенциала, усиливающаяся недостатком топ</w:t>
      </w:r>
      <w:r w:rsidRPr="00574297">
        <w:rPr>
          <w:color w:val="000000"/>
          <w:spacing w:val="6"/>
          <w:sz w:val="29"/>
          <w:szCs w:val="29"/>
        </w:rPr>
        <w:softHyphen/>
        <w:t>ливно-энергетических ресурсов и продовольствия; военные конфликты на тер</w:t>
      </w:r>
      <w:r w:rsidRPr="00574297">
        <w:rPr>
          <w:color w:val="000000"/>
          <w:spacing w:val="6"/>
          <w:sz w:val="29"/>
          <w:szCs w:val="29"/>
        </w:rPr>
        <w:softHyphen/>
        <w:t>риториях отдельных стран Содружества; противоречия между целями нацио</w:t>
      </w:r>
      <w:r w:rsidRPr="00574297">
        <w:rPr>
          <w:color w:val="000000"/>
          <w:spacing w:val="6"/>
          <w:sz w:val="29"/>
          <w:szCs w:val="29"/>
        </w:rPr>
        <w:softHyphen/>
        <w:t xml:space="preserve">нальной политики и интересами МВФ, Мирового банка; </w:t>
      </w:r>
      <w:r w:rsidRPr="00574297">
        <w:rPr>
          <w:b/>
          <w:bCs/>
          <w:color w:val="000000"/>
          <w:spacing w:val="6"/>
          <w:sz w:val="29"/>
          <w:szCs w:val="29"/>
        </w:rPr>
        <w:t xml:space="preserve">неунифицированность </w:t>
      </w:r>
      <w:r w:rsidRPr="00574297">
        <w:rPr>
          <w:color w:val="000000"/>
          <w:spacing w:val="6"/>
          <w:sz w:val="29"/>
          <w:szCs w:val="29"/>
        </w:rPr>
        <w:t>национальных правовых баз</w:t>
      </w:r>
      <w:r w:rsidR="005E203D">
        <w:rPr>
          <w:color w:val="000000"/>
          <w:spacing w:val="6"/>
          <w:sz w:val="29"/>
          <w:szCs w:val="29"/>
        </w:rPr>
        <w:t xml:space="preserve"> </w:t>
      </w:r>
      <w:r w:rsidR="005E203D" w:rsidRPr="005E203D">
        <w:rPr>
          <w:color w:val="000000"/>
          <w:spacing w:val="6"/>
          <w:sz w:val="29"/>
          <w:szCs w:val="29"/>
        </w:rPr>
        <w:t>[</w:t>
      </w:r>
      <w:r w:rsidR="005E203D">
        <w:rPr>
          <w:color w:val="000000"/>
          <w:spacing w:val="6"/>
          <w:sz w:val="29"/>
          <w:szCs w:val="29"/>
        </w:rPr>
        <w:t>17, стр. 52</w:t>
      </w:r>
      <w:r w:rsidR="005E203D" w:rsidRPr="005E203D">
        <w:rPr>
          <w:color w:val="000000"/>
          <w:spacing w:val="6"/>
          <w:sz w:val="29"/>
          <w:szCs w:val="29"/>
        </w:rPr>
        <w:t>]</w:t>
      </w:r>
      <w:r w:rsidRPr="00574297">
        <w:rPr>
          <w:color w:val="000000"/>
          <w:spacing w:val="6"/>
          <w:sz w:val="29"/>
          <w:szCs w:val="29"/>
        </w:rPr>
        <w:t>.</w:t>
      </w:r>
    </w:p>
    <w:p w:rsidR="00CA0A8D" w:rsidRPr="00574297" w:rsidRDefault="00CA0A8D" w:rsidP="009A4C3B">
      <w:pPr>
        <w:spacing w:line="360" w:lineRule="auto"/>
        <w:ind w:left="-336" w:right="298" w:firstLine="686"/>
        <w:jc w:val="both"/>
        <w:rPr>
          <w:b/>
          <w:color w:val="000000"/>
          <w:spacing w:val="6"/>
          <w:sz w:val="29"/>
          <w:szCs w:val="29"/>
        </w:rPr>
      </w:pPr>
      <w:r w:rsidRPr="00574297">
        <w:rPr>
          <w:color w:val="000000"/>
          <w:spacing w:val="6"/>
          <w:sz w:val="29"/>
          <w:szCs w:val="29"/>
        </w:rPr>
        <w:t>Тенденции социально-экономического развития стран Содружества харак</w:t>
      </w:r>
      <w:r w:rsidRPr="00574297">
        <w:rPr>
          <w:color w:val="000000"/>
          <w:spacing w:val="6"/>
          <w:sz w:val="29"/>
          <w:szCs w:val="29"/>
        </w:rPr>
        <w:softHyphen/>
        <w:t>теризуют табл</w:t>
      </w:r>
      <w:r w:rsidR="00E06F0E" w:rsidRPr="00574297">
        <w:rPr>
          <w:color w:val="000000"/>
          <w:spacing w:val="6"/>
          <w:sz w:val="29"/>
          <w:szCs w:val="29"/>
        </w:rPr>
        <w:t>ицы</w:t>
      </w:r>
      <w:r w:rsidRPr="00574297">
        <w:rPr>
          <w:color w:val="000000"/>
          <w:spacing w:val="6"/>
          <w:sz w:val="29"/>
          <w:szCs w:val="29"/>
        </w:rPr>
        <w:t xml:space="preserve"> </w:t>
      </w:r>
      <w:r w:rsidR="002649D0" w:rsidRPr="00574297">
        <w:rPr>
          <w:color w:val="000000"/>
          <w:spacing w:val="6"/>
          <w:sz w:val="29"/>
          <w:szCs w:val="29"/>
        </w:rPr>
        <w:t>3 и 4</w:t>
      </w:r>
      <w:r w:rsidR="00E06F0E" w:rsidRPr="00574297">
        <w:rPr>
          <w:color w:val="000000"/>
          <w:spacing w:val="6"/>
          <w:sz w:val="29"/>
          <w:szCs w:val="29"/>
        </w:rPr>
        <w:t xml:space="preserve"> приложения</w:t>
      </w:r>
      <w:r w:rsidRPr="00574297">
        <w:rPr>
          <w:color w:val="000000"/>
          <w:spacing w:val="6"/>
          <w:sz w:val="29"/>
          <w:szCs w:val="29"/>
        </w:rPr>
        <w:t>. Объем ВВП, промышленного и сельскохозяйственного производства, уровень инвестиций упали, резко сократились транспортные по</w:t>
      </w:r>
      <w:r w:rsidRPr="00574297">
        <w:rPr>
          <w:color w:val="000000"/>
          <w:spacing w:val="6"/>
          <w:sz w:val="29"/>
          <w:szCs w:val="29"/>
        </w:rPr>
        <w:softHyphen/>
        <w:t>токи, реальные доходы населения уменьшились, возросла безработица и усили</w:t>
      </w:r>
      <w:r w:rsidRPr="00574297">
        <w:rPr>
          <w:color w:val="000000"/>
          <w:spacing w:val="6"/>
          <w:sz w:val="29"/>
          <w:szCs w:val="29"/>
        </w:rPr>
        <w:softHyphen/>
        <w:t>лись инфляционные тенденции. При этом глубина спада в промышленности бы</w:t>
      </w:r>
      <w:r w:rsidRPr="00574297">
        <w:rPr>
          <w:color w:val="000000"/>
          <w:spacing w:val="6"/>
          <w:sz w:val="29"/>
          <w:szCs w:val="29"/>
        </w:rPr>
        <w:softHyphen/>
        <w:t>ла больше, чем в сельском хозяйстве, что позволяет сделать вывод о деиндустриализации производства, снижении его эффективности. Это стало основным фактором падения доходов населения, соответственно потребления, зафиксиро</w:t>
      </w:r>
      <w:r w:rsidRPr="00574297">
        <w:rPr>
          <w:color w:val="000000"/>
          <w:spacing w:val="6"/>
          <w:sz w:val="29"/>
          <w:szCs w:val="29"/>
        </w:rPr>
        <w:softHyphen/>
        <w:t>ванного уменьшением розничного товарооборота в СНГ.</w:t>
      </w:r>
    </w:p>
    <w:p w:rsidR="00CA0A8D" w:rsidRPr="00574297" w:rsidRDefault="00CA0A8D" w:rsidP="009A4C3B">
      <w:pPr>
        <w:shd w:val="clear" w:color="auto" w:fill="FFFFFF"/>
        <w:autoSpaceDE w:val="0"/>
        <w:autoSpaceDN w:val="0"/>
        <w:adjustRightInd w:val="0"/>
        <w:spacing w:line="360" w:lineRule="auto"/>
        <w:ind w:left="-336" w:right="298" w:firstLine="686"/>
        <w:jc w:val="both"/>
        <w:rPr>
          <w:b/>
          <w:spacing w:val="6"/>
          <w:sz w:val="29"/>
          <w:szCs w:val="29"/>
        </w:rPr>
      </w:pPr>
      <w:r w:rsidRPr="00574297">
        <w:rPr>
          <w:color w:val="000000"/>
          <w:spacing w:val="6"/>
          <w:sz w:val="29"/>
          <w:szCs w:val="29"/>
        </w:rPr>
        <w:t xml:space="preserve">Экономический рост, обозначившийся в последние годы в странах </w:t>
      </w:r>
      <w:r w:rsidR="004E0021" w:rsidRPr="00574297">
        <w:rPr>
          <w:color w:val="000000"/>
          <w:spacing w:val="6"/>
          <w:sz w:val="29"/>
          <w:szCs w:val="29"/>
          <w:lang w:val="en-US"/>
        </w:rPr>
        <w:t>С</w:t>
      </w:r>
      <w:r w:rsidRPr="00574297">
        <w:rPr>
          <w:color w:val="000000"/>
          <w:spacing w:val="6"/>
          <w:sz w:val="29"/>
          <w:szCs w:val="29"/>
        </w:rPr>
        <w:t>НГ, пока не в силах преодолеть сложившиеся в них деформации воспроизводственно</w:t>
      </w:r>
      <w:r w:rsidRPr="00574297">
        <w:rPr>
          <w:color w:val="000000"/>
          <w:spacing w:val="6"/>
          <w:sz w:val="29"/>
          <w:szCs w:val="29"/>
        </w:rPr>
        <w:softHyphen/>
        <w:t>го процесса. Можно говорить лишь о некотором ослаблении их негативных по</w:t>
      </w:r>
      <w:r w:rsidRPr="00574297">
        <w:rPr>
          <w:color w:val="000000"/>
          <w:spacing w:val="6"/>
          <w:sz w:val="29"/>
          <w:szCs w:val="29"/>
        </w:rPr>
        <w:softHyphen/>
        <w:t>следствий для макроэкономики за прошедшее десятилетие. В среднем по стра</w:t>
      </w:r>
      <w:r w:rsidRPr="00574297">
        <w:rPr>
          <w:color w:val="000000"/>
          <w:spacing w:val="6"/>
          <w:sz w:val="29"/>
          <w:szCs w:val="29"/>
        </w:rPr>
        <w:softHyphen/>
        <w:t>нам СНГ за 1991-2000 гг. ВВП снизился на 34%, объем промышленного произ</w:t>
      </w:r>
      <w:r w:rsidRPr="00574297">
        <w:rPr>
          <w:color w:val="000000"/>
          <w:spacing w:val="6"/>
          <w:sz w:val="29"/>
          <w:szCs w:val="29"/>
        </w:rPr>
        <w:softHyphen/>
        <w:t>водства - на 40, продукция сельского хозяйства - на 28, инвестиции в основной капитал - на 67%. Почти во всех странах Содружества еще не достигнут доре</w:t>
      </w:r>
      <w:r w:rsidRPr="00574297">
        <w:rPr>
          <w:color w:val="000000"/>
          <w:spacing w:val="6"/>
          <w:sz w:val="29"/>
          <w:szCs w:val="29"/>
        </w:rPr>
        <w:softHyphen/>
        <w:t>форменный уровень ключевых экономических показателей. Так, ВВП России в 2000 г. составил 68% объема 1991 г., Белоруссии - 90, Казахстана - 78, Кирги</w:t>
      </w:r>
      <w:r w:rsidRPr="00574297">
        <w:rPr>
          <w:color w:val="000000"/>
          <w:spacing w:val="6"/>
          <w:sz w:val="29"/>
          <w:szCs w:val="29"/>
        </w:rPr>
        <w:softHyphen/>
        <w:t>зии - 72, Украины - 47, Молдовы - 60, Азербайджана - 60%</w:t>
      </w:r>
      <w:r w:rsidR="00B64FD2">
        <w:rPr>
          <w:color w:val="000000"/>
          <w:spacing w:val="6"/>
          <w:sz w:val="29"/>
          <w:szCs w:val="29"/>
        </w:rPr>
        <w:t xml:space="preserve"> </w:t>
      </w:r>
      <w:r w:rsidRPr="00574297">
        <w:rPr>
          <w:color w:val="000000"/>
          <w:spacing w:val="6"/>
          <w:sz w:val="29"/>
          <w:szCs w:val="29"/>
        </w:rPr>
        <w:t>[21, стр. 83]. В среднем по стра</w:t>
      </w:r>
      <w:r w:rsidRPr="00574297">
        <w:rPr>
          <w:color w:val="000000"/>
          <w:spacing w:val="6"/>
          <w:sz w:val="29"/>
          <w:szCs w:val="29"/>
        </w:rPr>
        <w:softHyphen/>
        <w:t>нам СНГ объем ВВП в 2000 г. был равен 66% уровня 1991 г. Все страны форми</w:t>
      </w:r>
      <w:r w:rsidRPr="00574297">
        <w:rPr>
          <w:color w:val="000000"/>
          <w:spacing w:val="6"/>
          <w:sz w:val="29"/>
          <w:szCs w:val="29"/>
        </w:rPr>
        <w:softHyphen/>
        <w:t xml:space="preserve">ровали дефицитные бюджеты, </w:t>
      </w:r>
      <w:r w:rsidR="004E0021" w:rsidRPr="00574297">
        <w:rPr>
          <w:color w:val="000000"/>
          <w:spacing w:val="6"/>
          <w:sz w:val="29"/>
          <w:szCs w:val="29"/>
        </w:rPr>
        <w:t>а,</w:t>
      </w:r>
      <w:r w:rsidRPr="00574297">
        <w:rPr>
          <w:color w:val="000000"/>
          <w:spacing w:val="6"/>
          <w:sz w:val="29"/>
          <w:szCs w:val="29"/>
        </w:rPr>
        <w:t xml:space="preserve"> начиная с 1998 г.</w:t>
      </w:r>
      <w:r w:rsidR="004E0021">
        <w:rPr>
          <w:color w:val="000000"/>
          <w:spacing w:val="6"/>
          <w:sz w:val="29"/>
          <w:szCs w:val="29"/>
        </w:rPr>
        <w:t>,</w:t>
      </w:r>
      <w:r w:rsidRPr="00574297">
        <w:rPr>
          <w:color w:val="000000"/>
          <w:spacing w:val="6"/>
          <w:sz w:val="29"/>
          <w:szCs w:val="29"/>
        </w:rPr>
        <w:t xml:space="preserve"> озабочены выплатами по внешнему долгу. Иностранные инвестиции так и не достигли больших объемов, промышленность оставалась на низком технологическом уровне и не смогла на</w:t>
      </w:r>
      <w:r w:rsidRPr="00574297">
        <w:rPr>
          <w:color w:val="000000"/>
          <w:spacing w:val="6"/>
          <w:sz w:val="29"/>
          <w:szCs w:val="29"/>
        </w:rPr>
        <w:softHyphen/>
        <w:t>чать выпуск конкурентоспособной продукции. Только в последние годы темпы роста ВВП стабилизировались</w:t>
      </w:r>
      <w:r w:rsidR="003928F1" w:rsidRPr="00574297">
        <w:rPr>
          <w:color w:val="000000"/>
          <w:spacing w:val="6"/>
          <w:sz w:val="29"/>
          <w:szCs w:val="29"/>
        </w:rPr>
        <w:t>.</w:t>
      </w:r>
    </w:p>
    <w:p w:rsidR="00CA0A8D" w:rsidRPr="00574297" w:rsidRDefault="00CA0A8D"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color w:val="000000"/>
          <w:spacing w:val="6"/>
          <w:sz w:val="29"/>
          <w:szCs w:val="29"/>
        </w:rPr>
        <w:t>Одним из последствий структурной деформации производства и инвести</w:t>
      </w:r>
      <w:r w:rsidRPr="00574297">
        <w:rPr>
          <w:color w:val="000000"/>
          <w:spacing w:val="6"/>
          <w:sz w:val="29"/>
          <w:szCs w:val="29"/>
        </w:rPr>
        <w:softHyphen/>
        <w:t>ций стало чрезмерное развитие добывающих отраслей. Это превращает госу</w:t>
      </w:r>
      <w:r w:rsidRPr="00574297">
        <w:rPr>
          <w:color w:val="000000"/>
          <w:spacing w:val="6"/>
          <w:sz w:val="29"/>
          <w:szCs w:val="29"/>
        </w:rPr>
        <w:softHyphen/>
        <w:t>дарства Содружества в ресурсные сегменты мирового рынка, лишает их эконо</w:t>
      </w:r>
      <w:r w:rsidRPr="00574297">
        <w:rPr>
          <w:color w:val="000000"/>
          <w:spacing w:val="6"/>
          <w:sz w:val="29"/>
          <w:szCs w:val="29"/>
        </w:rPr>
        <w:softHyphen/>
        <w:t>мические системы взаимозависимости и взаимодополнения и, соответственно, выступает объективным препятствием для их интеграции, поскольку для добы</w:t>
      </w:r>
      <w:r w:rsidRPr="00574297">
        <w:rPr>
          <w:color w:val="000000"/>
          <w:spacing w:val="6"/>
          <w:sz w:val="29"/>
          <w:szCs w:val="29"/>
        </w:rPr>
        <w:softHyphen/>
        <w:t>вающих моноотраслевых стран она бессмысленна.</w:t>
      </w:r>
    </w:p>
    <w:p w:rsidR="00CA0A8D" w:rsidRPr="00574297" w:rsidRDefault="00CA0A8D"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color w:val="000000"/>
          <w:spacing w:val="6"/>
          <w:sz w:val="29"/>
          <w:szCs w:val="29"/>
        </w:rPr>
        <w:t>В России усиление сырьевой специализации промышленности и структуры отечественного экспорта привело к чрезмерной импортной зависимости внут</w:t>
      </w:r>
      <w:r w:rsidRPr="00574297">
        <w:rPr>
          <w:color w:val="000000"/>
          <w:spacing w:val="6"/>
          <w:sz w:val="29"/>
          <w:szCs w:val="29"/>
        </w:rPr>
        <w:softHyphen/>
        <w:t>реннего рынка, угрожающему росту государственного внешнего долга, сопро</w:t>
      </w:r>
      <w:r w:rsidRPr="00574297">
        <w:rPr>
          <w:color w:val="000000"/>
          <w:spacing w:val="6"/>
          <w:sz w:val="29"/>
          <w:szCs w:val="29"/>
        </w:rPr>
        <w:softHyphen/>
        <w:t>вождающемуся неконтролируемой утечкой российского капитала за рубеж.</w:t>
      </w:r>
    </w:p>
    <w:p w:rsidR="00CA0A8D" w:rsidRPr="00574297" w:rsidRDefault="00CA0A8D" w:rsidP="009A4C3B">
      <w:pPr>
        <w:spacing w:line="360" w:lineRule="auto"/>
        <w:ind w:left="-336" w:right="298" w:firstLine="686"/>
        <w:jc w:val="both"/>
        <w:rPr>
          <w:b/>
          <w:color w:val="000000"/>
          <w:spacing w:val="6"/>
          <w:sz w:val="29"/>
          <w:szCs w:val="29"/>
        </w:rPr>
      </w:pPr>
      <w:r w:rsidRPr="00574297">
        <w:rPr>
          <w:color w:val="000000"/>
          <w:spacing w:val="6"/>
          <w:sz w:val="29"/>
          <w:szCs w:val="29"/>
        </w:rPr>
        <w:t>Большинство государств Содружества переориентировали внешнеэко</w:t>
      </w:r>
      <w:r w:rsidRPr="00574297">
        <w:rPr>
          <w:color w:val="000000"/>
          <w:spacing w:val="6"/>
          <w:sz w:val="29"/>
          <w:szCs w:val="29"/>
        </w:rPr>
        <w:softHyphen/>
        <w:t>номические связи на третьи страны. Так, объем торговли России со страна</w:t>
      </w:r>
      <w:r w:rsidRPr="00574297">
        <w:rPr>
          <w:color w:val="000000"/>
          <w:spacing w:val="6"/>
          <w:sz w:val="29"/>
          <w:szCs w:val="29"/>
        </w:rPr>
        <w:softHyphen/>
        <w:t>ми Содружества снизился со 138,1 млрд. долл. в 1991 г. до 19 млрд. в 1999 г. В 2000 г. лишь у Белоруссии и Таджикистана большая часть экспортно-им</w:t>
      </w:r>
      <w:r w:rsidRPr="00574297">
        <w:rPr>
          <w:color w:val="000000"/>
          <w:spacing w:val="6"/>
          <w:sz w:val="29"/>
          <w:szCs w:val="29"/>
        </w:rPr>
        <w:softHyphen/>
        <w:t>портных операций приходилась на долю партнеров по Содружеству (</w:t>
      </w:r>
      <w:r w:rsidR="003928F1" w:rsidRPr="00574297">
        <w:rPr>
          <w:color w:val="000000"/>
          <w:spacing w:val="6"/>
          <w:sz w:val="29"/>
          <w:szCs w:val="29"/>
        </w:rPr>
        <w:t xml:space="preserve">см. </w:t>
      </w:r>
      <w:r w:rsidRPr="00574297">
        <w:rPr>
          <w:color w:val="000000"/>
          <w:spacing w:val="6"/>
          <w:sz w:val="29"/>
          <w:szCs w:val="29"/>
        </w:rPr>
        <w:t>табл. 5</w:t>
      </w:r>
      <w:r w:rsidR="003928F1" w:rsidRPr="00574297">
        <w:rPr>
          <w:color w:val="000000"/>
          <w:spacing w:val="6"/>
          <w:sz w:val="29"/>
          <w:szCs w:val="29"/>
        </w:rPr>
        <w:t xml:space="preserve"> приложения</w:t>
      </w:r>
      <w:r w:rsidRPr="00574297">
        <w:rPr>
          <w:color w:val="000000"/>
          <w:spacing w:val="6"/>
          <w:sz w:val="29"/>
          <w:szCs w:val="29"/>
        </w:rPr>
        <w:t>). Стоимость взаимных товарных поставок в</w:t>
      </w:r>
      <w:r w:rsidR="004E0021">
        <w:rPr>
          <w:color w:val="000000"/>
          <w:spacing w:val="6"/>
          <w:sz w:val="29"/>
          <w:szCs w:val="29"/>
        </w:rPr>
        <w:t>се</w:t>
      </w:r>
      <w:r w:rsidRPr="00574297">
        <w:rPr>
          <w:color w:val="000000"/>
          <w:spacing w:val="6"/>
          <w:sz w:val="29"/>
          <w:szCs w:val="29"/>
        </w:rPr>
        <w:t xml:space="preserve"> больше растет, а их физичес</w:t>
      </w:r>
      <w:r w:rsidRPr="00574297">
        <w:rPr>
          <w:color w:val="000000"/>
          <w:spacing w:val="6"/>
          <w:sz w:val="29"/>
          <w:szCs w:val="29"/>
        </w:rPr>
        <w:softHyphen/>
        <w:t>кий объем сокращается. По ряду важных товаров (нефтепродукты, алюми</w:t>
      </w:r>
      <w:r w:rsidRPr="00574297">
        <w:rPr>
          <w:color w:val="000000"/>
          <w:spacing w:val="6"/>
          <w:sz w:val="29"/>
          <w:szCs w:val="29"/>
        </w:rPr>
        <w:softHyphen/>
        <w:t>ний, целлюлоза, сахар, сливочное масло, легковые автомобили и др.) цены в торговле между странами СНГ превысили уровень мировых, что нередко де</w:t>
      </w:r>
      <w:r w:rsidRPr="00574297">
        <w:rPr>
          <w:color w:val="000000"/>
          <w:spacing w:val="6"/>
          <w:sz w:val="29"/>
          <w:szCs w:val="29"/>
        </w:rPr>
        <w:softHyphen/>
        <w:t>лает более дешевой их закупку вне границ группировки. Россия, например, по отдельным товарам упускает выгоду в торговле с ближним зарубежьем (</w:t>
      </w:r>
      <w:r w:rsidR="003928F1" w:rsidRPr="00574297">
        <w:rPr>
          <w:color w:val="000000"/>
          <w:spacing w:val="6"/>
          <w:sz w:val="29"/>
          <w:szCs w:val="29"/>
        </w:rPr>
        <w:t xml:space="preserve">см. </w:t>
      </w:r>
      <w:r w:rsidRPr="00574297">
        <w:rPr>
          <w:color w:val="000000"/>
          <w:spacing w:val="6"/>
          <w:sz w:val="29"/>
          <w:szCs w:val="29"/>
        </w:rPr>
        <w:t>табл. 6</w:t>
      </w:r>
      <w:r w:rsidR="003928F1" w:rsidRPr="00574297">
        <w:rPr>
          <w:color w:val="000000"/>
          <w:spacing w:val="6"/>
          <w:sz w:val="29"/>
          <w:szCs w:val="29"/>
        </w:rPr>
        <w:t xml:space="preserve"> приложения</w:t>
      </w:r>
      <w:r w:rsidRPr="00574297">
        <w:rPr>
          <w:color w:val="000000"/>
          <w:spacing w:val="6"/>
          <w:sz w:val="29"/>
          <w:szCs w:val="29"/>
        </w:rPr>
        <w:t>). Переход на мировые цены предопределил высокий уровень несба</w:t>
      </w:r>
      <w:r w:rsidRPr="00574297">
        <w:rPr>
          <w:color w:val="000000"/>
          <w:spacing w:val="6"/>
          <w:sz w:val="29"/>
          <w:szCs w:val="29"/>
        </w:rPr>
        <w:softHyphen/>
        <w:t>лансированности структуры промышленности, создал благоприятные усло</w:t>
      </w:r>
      <w:r w:rsidRPr="00574297">
        <w:rPr>
          <w:color w:val="000000"/>
          <w:spacing w:val="6"/>
          <w:sz w:val="29"/>
          <w:szCs w:val="29"/>
        </w:rPr>
        <w:softHyphen/>
        <w:t>вия для развития сырьевых отраслей и неблагоприятные - для перерабаты</w:t>
      </w:r>
      <w:r w:rsidRPr="00574297">
        <w:rPr>
          <w:color w:val="000000"/>
          <w:spacing w:val="6"/>
          <w:sz w:val="29"/>
          <w:szCs w:val="29"/>
        </w:rPr>
        <w:softHyphen/>
        <w:t>вающих, в первую очередь для машиностроения, легкой и пищевой промы</w:t>
      </w:r>
      <w:r w:rsidRPr="00574297">
        <w:rPr>
          <w:color w:val="000000"/>
          <w:spacing w:val="6"/>
          <w:sz w:val="29"/>
          <w:szCs w:val="29"/>
        </w:rPr>
        <w:softHyphen/>
        <w:t>шленности.</w:t>
      </w:r>
      <w:r w:rsidR="00574297">
        <w:rPr>
          <w:color w:val="000000"/>
          <w:spacing w:val="6"/>
          <w:sz w:val="29"/>
          <w:szCs w:val="29"/>
        </w:rPr>
        <w:t xml:space="preserve"> </w:t>
      </w:r>
    </w:p>
    <w:p w:rsidR="00CA0A8D" w:rsidRPr="00574297" w:rsidRDefault="00CA0A8D"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spacing w:val="6"/>
          <w:sz w:val="29"/>
          <w:szCs w:val="29"/>
        </w:rPr>
        <w:t>Хотя в отдельных случаях доля взаимн</w:t>
      </w:r>
      <w:r w:rsidR="0023349B">
        <w:rPr>
          <w:spacing w:val="6"/>
          <w:sz w:val="29"/>
          <w:szCs w:val="29"/>
        </w:rPr>
        <w:t>ой торговли достаточно высока, е</w:t>
      </w:r>
      <w:r w:rsidRPr="00574297">
        <w:rPr>
          <w:spacing w:val="6"/>
          <w:sz w:val="29"/>
          <w:szCs w:val="29"/>
        </w:rPr>
        <w:t>е общий объем в рамках Содружества п</w:t>
      </w:r>
      <w:r w:rsidR="004B00D9" w:rsidRPr="00574297">
        <w:rPr>
          <w:spacing w:val="6"/>
          <w:sz w:val="29"/>
          <w:szCs w:val="29"/>
        </w:rPr>
        <w:t>о</w:t>
      </w:r>
      <w:r w:rsidRPr="00574297">
        <w:rPr>
          <w:spacing w:val="6"/>
          <w:sz w:val="29"/>
          <w:szCs w:val="29"/>
        </w:rPr>
        <w:t>-прежнему уступает объему торговли с дальним зарубежьем. Россия п</w:t>
      </w:r>
      <w:r w:rsidR="004B00D9" w:rsidRPr="00574297">
        <w:rPr>
          <w:spacing w:val="6"/>
          <w:sz w:val="29"/>
          <w:szCs w:val="29"/>
        </w:rPr>
        <w:t>о</w:t>
      </w:r>
      <w:r w:rsidRPr="00574297">
        <w:rPr>
          <w:spacing w:val="6"/>
          <w:sz w:val="29"/>
          <w:szCs w:val="29"/>
        </w:rPr>
        <w:t>-прежнему остается для большинства стран Со</w:t>
      </w:r>
      <w:r w:rsidRPr="00574297">
        <w:rPr>
          <w:spacing w:val="6"/>
          <w:sz w:val="29"/>
          <w:szCs w:val="29"/>
        </w:rPr>
        <w:softHyphen/>
        <w:t xml:space="preserve">дружества их основным партнером, что объясняется в основном зависимостью от ее поставок энергоресурсов, отдельных видов сырьевых товаров и </w:t>
      </w:r>
      <w:r w:rsidR="004B00D9" w:rsidRPr="00574297">
        <w:rPr>
          <w:spacing w:val="6"/>
          <w:sz w:val="29"/>
          <w:szCs w:val="29"/>
        </w:rPr>
        <w:t>машин</w:t>
      </w:r>
      <w:r w:rsidR="006543F1">
        <w:rPr>
          <w:spacing w:val="6"/>
          <w:sz w:val="29"/>
          <w:szCs w:val="29"/>
        </w:rPr>
        <w:t>н</w:t>
      </w:r>
      <w:r w:rsidR="004B00D9" w:rsidRPr="00574297">
        <w:rPr>
          <w:spacing w:val="6"/>
          <w:sz w:val="29"/>
          <w:szCs w:val="29"/>
        </w:rPr>
        <w:t>о-</w:t>
      </w:r>
      <w:r w:rsidRPr="00574297">
        <w:rPr>
          <w:spacing w:val="6"/>
          <w:sz w:val="29"/>
          <w:szCs w:val="29"/>
        </w:rPr>
        <w:t>технической продукции. Доля России во внешнеторговом обороте отдельных стран СНГ составляет от 54 до 88%. Весьма существенно ее участие и в торго</w:t>
      </w:r>
      <w:r w:rsidRPr="00574297">
        <w:rPr>
          <w:spacing w:val="6"/>
          <w:sz w:val="29"/>
          <w:szCs w:val="29"/>
        </w:rPr>
        <w:softHyphen/>
        <w:t>вом обороте с дальним зарубежьем (78% экспорта и 57% импорта).</w:t>
      </w:r>
    </w:p>
    <w:p w:rsidR="00CA0A8D" w:rsidRPr="00574297" w:rsidRDefault="00CA0A8D"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spacing w:val="6"/>
          <w:sz w:val="29"/>
          <w:szCs w:val="29"/>
        </w:rPr>
        <w:t>Включение стран СНГ в мировую экономику - главное достижение их неза</w:t>
      </w:r>
      <w:r w:rsidRPr="00574297">
        <w:rPr>
          <w:spacing w:val="6"/>
          <w:sz w:val="29"/>
          <w:szCs w:val="29"/>
        </w:rPr>
        <w:softHyphen/>
        <w:t>висимого хозяйствования. Общий объем экспорта из СНГ в остальной мир со</w:t>
      </w:r>
      <w:r w:rsidRPr="00574297">
        <w:rPr>
          <w:spacing w:val="6"/>
          <w:sz w:val="29"/>
          <w:szCs w:val="29"/>
        </w:rPr>
        <w:softHyphen/>
        <w:t>ставил в середине 90-х гг. 80 млрд. долл. Однако общий объем внешней торгов</w:t>
      </w:r>
      <w:r w:rsidRPr="00574297">
        <w:rPr>
          <w:spacing w:val="6"/>
          <w:sz w:val="29"/>
          <w:szCs w:val="29"/>
        </w:rPr>
        <w:softHyphen/>
        <w:t>ли не соответствует их экономическому потенциалу. На страны СНГ приходится лишь 4,5% мирового оборота. Экспорт товаров и услуг в страны вне СНГ в рас</w:t>
      </w:r>
      <w:r w:rsidRPr="00574297">
        <w:rPr>
          <w:spacing w:val="6"/>
          <w:sz w:val="29"/>
          <w:szCs w:val="29"/>
        </w:rPr>
        <w:softHyphen/>
        <w:t>чете на душу населения в середине 90-х гг. составлял в среднем по Содружеству всего 277 долл. в год (в России - 443, Белоруссии - 72, Казахстане - 141, Турк</w:t>
      </w:r>
      <w:r w:rsidRPr="00574297">
        <w:rPr>
          <w:spacing w:val="6"/>
          <w:sz w:val="29"/>
          <w:szCs w:val="29"/>
        </w:rPr>
        <w:softHyphen/>
        <w:t>менистане - 125, Украине 108, Таджикистане - 85, Узбекистане - 75, Молдове -64, Азербайджане - 44, Кыргызстане - 31, Армении - 28, Грузии - 13 долл.)</w:t>
      </w:r>
      <w:r w:rsidR="004B00D9" w:rsidRPr="00574297">
        <w:rPr>
          <w:spacing w:val="6"/>
          <w:sz w:val="29"/>
          <w:szCs w:val="29"/>
        </w:rPr>
        <w:t>[14, стр. 83]</w:t>
      </w:r>
      <w:r w:rsidRPr="00574297">
        <w:rPr>
          <w:spacing w:val="6"/>
          <w:sz w:val="29"/>
          <w:szCs w:val="29"/>
        </w:rPr>
        <w:t>.</w:t>
      </w:r>
    </w:p>
    <w:p w:rsidR="00CA0A8D" w:rsidRPr="00574297" w:rsidRDefault="00CA0A8D"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spacing w:val="6"/>
          <w:sz w:val="29"/>
          <w:szCs w:val="29"/>
        </w:rPr>
        <w:t>В экспорте стран СНГ снизилась доля готовых товаров и услуг, а также ком</w:t>
      </w:r>
      <w:r w:rsidRPr="00574297">
        <w:rPr>
          <w:spacing w:val="6"/>
          <w:sz w:val="29"/>
          <w:szCs w:val="29"/>
        </w:rPr>
        <w:softHyphen/>
        <w:t>плектующих изделий, выросла доля необработанного сырья. Более 40% экспор</w:t>
      </w:r>
      <w:r w:rsidRPr="00574297">
        <w:rPr>
          <w:spacing w:val="6"/>
          <w:sz w:val="29"/>
          <w:szCs w:val="29"/>
        </w:rPr>
        <w:softHyphen/>
        <w:t>та России - сырая нефть и природный газ, почти треть общего объема экспорта Белоруссии составляет сырая нефть (реэкспорт из России), 80% экспорта Азер</w:t>
      </w:r>
      <w:r w:rsidRPr="00574297">
        <w:rPr>
          <w:spacing w:val="6"/>
          <w:sz w:val="29"/>
          <w:szCs w:val="29"/>
        </w:rPr>
        <w:softHyphen/>
        <w:t>байджана - нефть и продукты ее переработки; 52% экспорта Казахстана - ка</w:t>
      </w:r>
      <w:r w:rsidRPr="00574297">
        <w:rPr>
          <w:spacing w:val="6"/>
          <w:sz w:val="29"/>
          <w:szCs w:val="29"/>
        </w:rPr>
        <w:softHyphen/>
        <w:t>менный уголь, сырая нефть, продукты ее переработки, ферросплавы, медь и медные необработанные сплавы, никель, алюминий; 50% экспорта центрально-азиатских республик - хлопковое волокно.</w:t>
      </w:r>
    </w:p>
    <w:p w:rsidR="00CA0A8D" w:rsidRPr="00574297" w:rsidRDefault="00CA0A8D"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spacing w:val="6"/>
          <w:sz w:val="29"/>
          <w:szCs w:val="29"/>
        </w:rPr>
        <w:t>Образовавшуюся в связи с падением отечественного производства нишу на потребительском рынке стран СНГ все интенсивнее заполняет импортная продукция. В 1991 г. товарное обеспечение розничного товарооборота при</w:t>
      </w:r>
      <w:r w:rsidRPr="00574297">
        <w:rPr>
          <w:spacing w:val="6"/>
          <w:sz w:val="29"/>
          <w:szCs w:val="29"/>
        </w:rPr>
        <w:softHyphen/>
        <w:t>мерно на 90% формировалось за счет продукции собственного производства, а в 2000 г. в России и на Украине, например, оно наполовину состояло из им</w:t>
      </w:r>
      <w:r w:rsidRPr="00574297">
        <w:rPr>
          <w:spacing w:val="6"/>
          <w:sz w:val="29"/>
          <w:szCs w:val="29"/>
        </w:rPr>
        <w:softHyphen/>
        <w:t>портных товаров, по отдельным видам одежды и обуви - на 60-80%. Между тем чрезмерная зависимость внутреннего рынка от импортных поставок про</w:t>
      </w:r>
      <w:r w:rsidRPr="00574297">
        <w:rPr>
          <w:spacing w:val="6"/>
          <w:sz w:val="29"/>
          <w:szCs w:val="29"/>
        </w:rPr>
        <w:softHyphen/>
        <w:t>довольствия и потребительских товаров создаст угрозу экономической безо</w:t>
      </w:r>
      <w:r w:rsidRPr="00574297">
        <w:rPr>
          <w:spacing w:val="6"/>
          <w:sz w:val="29"/>
          <w:szCs w:val="29"/>
        </w:rPr>
        <w:softHyphen/>
        <w:t>пасности (в мировой практике предельным уровнем безопасности считается 30%-ная доля импорта во внутреннем потреблении, в том числе 25% по про</w:t>
      </w:r>
      <w:r w:rsidRPr="00574297">
        <w:rPr>
          <w:spacing w:val="6"/>
          <w:sz w:val="29"/>
          <w:szCs w:val="29"/>
        </w:rPr>
        <w:softHyphen/>
        <w:t>довольствию).</w:t>
      </w:r>
    </w:p>
    <w:p w:rsidR="00CA0A8D" w:rsidRPr="00574297" w:rsidRDefault="00CA0A8D"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spacing w:val="6"/>
          <w:sz w:val="29"/>
          <w:szCs w:val="29"/>
        </w:rPr>
        <w:t>Стабильное положение на потребительских рынках Содружества в по</w:t>
      </w:r>
      <w:r w:rsidRPr="00574297">
        <w:rPr>
          <w:spacing w:val="6"/>
          <w:sz w:val="29"/>
          <w:szCs w:val="29"/>
        </w:rPr>
        <w:softHyphen/>
        <w:t>следние годы во многом достигнуто за счет импортной продукции. Все боль</w:t>
      </w:r>
      <w:r w:rsidRPr="00574297">
        <w:rPr>
          <w:spacing w:val="6"/>
          <w:sz w:val="29"/>
          <w:szCs w:val="29"/>
        </w:rPr>
        <w:softHyphen/>
        <w:t>ше проявляется тенденция зависимости от стран дальнего зарубежья не толь</w:t>
      </w:r>
      <w:r w:rsidRPr="00574297">
        <w:rPr>
          <w:spacing w:val="6"/>
          <w:sz w:val="29"/>
          <w:szCs w:val="29"/>
        </w:rPr>
        <w:softHyphen/>
        <w:t>ко в сфере высокотехнологичных производств, но и обычных потребитель</w:t>
      </w:r>
      <w:r w:rsidRPr="00574297">
        <w:rPr>
          <w:spacing w:val="6"/>
          <w:sz w:val="29"/>
          <w:szCs w:val="29"/>
        </w:rPr>
        <w:softHyphen/>
        <w:t>ских товаров. При этом они вытесняют неконкурентоспособные товары на</w:t>
      </w:r>
      <w:r w:rsidRPr="00574297">
        <w:rPr>
          <w:spacing w:val="6"/>
          <w:sz w:val="29"/>
          <w:szCs w:val="29"/>
        </w:rPr>
        <w:softHyphen/>
        <w:t>циональных производителей. В результате целые отрасли оказались вытес</w:t>
      </w:r>
      <w:r w:rsidRPr="00574297">
        <w:rPr>
          <w:spacing w:val="6"/>
          <w:sz w:val="29"/>
          <w:szCs w:val="29"/>
        </w:rPr>
        <w:softHyphen/>
        <w:t>ненными с рынка.</w:t>
      </w:r>
    </w:p>
    <w:p w:rsidR="00CA0A8D" w:rsidRPr="00574297" w:rsidRDefault="00CA0A8D"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spacing w:val="6"/>
          <w:sz w:val="29"/>
          <w:szCs w:val="29"/>
        </w:rPr>
        <w:t>Структуры импорта и экспорта стран Содружества свидетельствуют о том, что в дальнее зарубежье устойчиво поставляются н</w:t>
      </w:r>
      <w:r w:rsidR="004B00D9" w:rsidRPr="00574297">
        <w:rPr>
          <w:spacing w:val="6"/>
          <w:sz w:val="29"/>
          <w:szCs w:val="29"/>
        </w:rPr>
        <w:t>е</w:t>
      </w:r>
      <w:r w:rsidRPr="00574297">
        <w:rPr>
          <w:spacing w:val="6"/>
          <w:sz w:val="29"/>
          <w:szCs w:val="29"/>
        </w:rPr>
        <w:t>возобновляемые товары, а в ближнее поступают потребительские товары. Кроме того, нет эффективного механизма, который переориентировал бы выручку от внешнеэкономической деятельности стран СНГ в сферу реального производства. Она уходит либо в оффшоры, либо пополняет спекулятивный капитал, будоражащий финансовый рынок. Все это создает предпосылки для закрепления той модели хозяйствова</w:t>
      </w:r>
      <w:r w:rsidRPr="00574297">
        <w:rPr>
          <w:spacing w:val="6"/>
          <w:sz w:val="29"/>
          <w:szCs w:val="29"/>
        </w:rPr>
        <w:softHyphen/>
        <w:t>ния, при которой преимущественное развитие получают сырьевые отрасли.</w:t>
      </w:r>
    </w:p>
    <w:p w:rsidR="00CA0A8D" w:rsidRPr="00574297" w:rsidRDefault="00CA0A8D"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spacing w:val="6"/>
          <w:sz w:val="29"/>
          <w:szCs w:val="29"/>
        </w:rPr>
        <w:t xml:space="preserve">Одна из острейших проблем экономического развития стран СНГ в начале </w:t>
      </w:r>
      <w:r w:rsidRPr="00574297">
        <w:rPr>
          <w:spacing w:val="6"/>
          <w:sz w:val="29"/>
          <w:szCs w:val="29"/>
          <w:lang w:val="en-US"/>
        </w:rPr>
        <w:t>XXI</w:t>
      </w:r>
      <w:r w:rsidRPr="00574297">
        <w:rPr>
          <w:spacing w:val="6"/>
          <w:sz w:val="29"/>
          <w:szCs w:val="29"/>
        </w:rPr>
        <w:t xml:space="preserve"> в. - погашение и обслуживание внешнего долга. Суммарный объем госу</w:t>
      </w:r>
      <w:r w:rsidRPr="00574297">
        <w:rPr>
          <w:spacing w:val="6"/>
          <w:sz w:val="29"/>
          <w:szCs w:val="29"/>
        </w:rPr>
        <w:softHyphen/>
        <w:t>дарственного внешнего долга России в 2000 г. составил 158,4 млрд</w:t>
      </w:r>
      <w:r w:rsidR="0023349B">
        <w:rPr>
          <w:spacing w:val="6"/>
          <w:sz w:val="29"/>
          <w:szCs w:val="29"/>
        </w:rPr>
        <w:t>.</w:t>
      </w:r>
      <w:r w:rsidRPr="00574297">
        <w:rPr>
          <w:spacing w:val="6"/>
          <w:sz w:val="29"/>
          <w:szCs w:val="29"/>
        </w:rPr>
        <w:t xml:space="preserve"> долл., в том числе 103,6 - долги бывшего СССР и 54,8 - РФ. Украина же входит в число 30 стран мира, имеющих внешний долг более 12 млрд. долл. По относительному уровню задолженности лидирует Кыргызстан, чей внешний долг составил по отношению к ВВП 104%, а к экспорту товаров и услуг - 228%. По затратам на обслуживание внешнего долга Туркменистаном выделяется 14,5% к ВВП и 31% к экспорту (5-е место в мире)</w:t>
      </w:r>
      <w:r w:rsidR="00965068" w:rsidRPr="00574297">
        <w:rPr>
          <w:spacing w:val="6"/>
          <w:sz w:val="29"/>
          <w:szCs w:val="29"/>
        </w:rPr>
        <w:t xml:space="preserve"> [21, стр. 86]</w:t>
      </w:r>
      <w:r w:rsidRPr="00574297">
        <w:rPr>
          <w:spacing w:val="6"/>
          <w:sz w:val="29"/>
          <w:szCs w:val="29"/>
        </w:rPr>
        <w:t>.</w:t>
      </w:r>
    </w:p>
    <w:p w:rsidR="0023349B" w:rsidRDefault="00CA0A8D" w:rsidP="0023349B">
      <w:pPr>
        <w:shd w:val="clear" w:color="auto" w:fill="FFFFFF"/>
        <w:autoSpaceDE w:val="0"/>
        <w:autoSpaceDN w:val="0"/>
        <w:adjustRightInd w:val="0"/>
        <w:spacing w:line="360" w:lineRule="auto"/>
        <w:ind w:left="-336" w:right="298" w:firstLine="686"/>
        <w:jc w:val="both"/>
        <w:rPr>
          <w:spacing w:val="6"/>
          <w:sz w:val="29"/>
          <w:szCs w:val="29"/>
        </w:rPr>
      </w:pPr>
      <w:r w:rsidRPr="00574297">
        <w:rPr>
          <w:spacing w:val="6"/>
          <w:sz w:val="29"/>
          <w:szCs w:val="29"/>
        </w:rPr>
        <w:t>Несбалансированность торговли и низкая платежеспособность стран-участниц СНГ привели к образованию их крупной задолженности России - свыше 8 млрд. долл. Несмотря на то, что часть долгов была переоформлена в техничес</w:t>
      </w:r>
      <w:r w:rsidRPr="00574297">
        <w:rPr>
          <w:spacing w:val="6"/>
          <w:sz w:val="29"/>
          <w:szCs w:val="29"/>
        </w:rPr>
        <w:softHyphen/>
        <w:t>кие кредиты, просроченная задолженность за поставки по прямым хозяйствен</w:t>
      </w:r>
      <w:r w:rsidRPr="00574297">
        <w:rPr>
          <w:spacing w:val="6"/>
          <w:sz w:val="29"/>
          <w:szCs w:val="29"/>
        </w:rPr>
        <w:softHyphen/>
        <w:t xml:space="preserve">ным договорам постоянно растет и может быть отнесена к разряду безнадежных долгов. Только за </w:t>
      </w:r>
      <w:r w:rsidR="00965068" w:rsidRPr="00574297">
        <w:rPr>
          <w:spacing w:val="6"/>
          <w:sz w:val="29"/>
          <w:szCs w:val="29"/>
        </w:rPr>
        <w:t>энергоресурсы</w:t>
      </w:r>
      <w:r w:rsidRPr="00574297">
        <w:rPr>
          <w:spacing w:val="6"/>
          <w:sz w:val="29"/>
          <w:szCs w:val="29"/>
        </w:rPr>
        <w:t xml:space="preserve"> страны ближнего зарубежья задолжали России более 2,5 млрд. долл., в том числе Украина - 1,4 млрд. долл. При этом Россия продает газ странам Запада по 110 долл. за 1000 м</w:t>
      </w:r>
      <w:r w:rsidR="00BD7C74">
        <w:rPr>
          <w:spacing w:val="6"/>
          <w:sz w:val="29"/>
          <w:szCs w:val="29"/>
          <w:vertAlign w:val="superscript"/>
        </w:rPr>
        <w:t>3</w:t>
      </w:r>
      <w:r w:rsidRPr="00574297">
        <w:rPr>
          <w:spacing w:val="6"/>
          <w:sz w:val="29"/>
          <w:szCs w:val="29"/>
        </w:rPr>
        <w:t>, а Украине - по 80, Армении - по 53 и Грузии - по 50 долл</w:t>
      </w:r>
      <w:r w:rsidR="004B00D9" w:rsidRPr="00574297">
        <w:rPr>
          <w:spacing w:val="6"/>
          <w:sz w:val="29"/>
          <w:szCs w:val="29"/>
        </w:rPr>
        <w:t>. [</w:t>
      </w:r>
      <w:r w:rsidR="00A6635F" w:rsidRPr="00574297">
        <w:rPr>
          <w:spacing w:val="6"/>
          <w:sz w:val="29"/>
          <w:szCs w:val="29"/>
        </w:rPr>
        <w:t>8, стр.136</w:t>
      </w:r>
      <w:r w:rsidR="004B00D9" w:rsidRPr="00574297">
        <w:rPr>
          <w:spacing w:val="6"/>
          <w:sz w:val="29"/>
          <w:szCs w:val="29"/>
        </w:rPr>
        <w:t>]</w:t>
      </w:r>
      <w:r w:rsidRPr="00574297">
        <w:rPr>
          <w:spacing w:val="6"/>
          <w:sz w:val="29"/>
          <w:szCs w:val="29"/>
        </w:rPr>
        <w:t>. Правительство РФ и сейчас рассматривает воз</w:t>
      </w:r>
      <w:r w:rsidRPr="00574297">
        <w:rPr>
          <w:spacing w:val="6"/>
          <w:sz w:val="29"/>
          <w:szCs w:val="29"/>
        </w:rPr>
        <w:softHyphen/>
        <w:t>можности увеличения объемов кредитования партнеров по интеграции, тогда как предоставление новых кредитов следовало бы увязать с возвращением дол</w:t>
      </w:r>
      <w:r w:rsidRPr="00574297">
        <w:rPr>
          <w:spacing w:val="6"/>
          <w:sz w:val="29"/>
          <w:szCs w:val="29"/>
        </w:rPr>
        <w:softHyphen/>
        <w:t>гов, их трансформацией в государственные долги, или, что более действенно, имущественным обеспечением долга. В счет погашения задолженности государ</w:t>
      </w:r>
      <w:r w:rsidRPr="00574297">
        <w:rPr>
          <w:spacing w:val="6"/>
          <w:sz w:val="29"/>
          <w:szCs w:val="29"/>
        </w:rPr>
        <w:softHyphen/>
        <w:t>ство-должник может передавать свои объекты собственности или пакеты акций приватизированных предприятий, представляющих интерес для кредитора.</w:t>
      </w:r>
    </w:p>
    <w:p w:rsidR="006D1DD4" w:rsidRDefault="006D1DD4" w:rsidP="0023349B">
      <w:pPr>
        <w:shd w:val="clear" w:color="auto" w:fill="FFFFFF"/>
        <w:autoSpaceDE w:val="0"/>
        <w:autoSpaceDN w:val="0"/>
        <w:adjustRightInd w:val="0"/>
        <w:spacing w:line="360" w:lineRule="auto"/>
        <w:ind w:left="-336" w:right="298" w:firstLine="686"/>
        <w:jc w:val="both"/>
        <w:rPr>
          <w:spacing w:val="6"/>
          <w:sz w:val="29"/>
          <w:szCs w:val="29"/>
        </w:rPr>
      </w:pPr>
      <w:r>
        <w:rPr>
          <w:spacing w:val="6"/>
          <w:sz w:val="29"/>
          <w:szCs w:val="29"/>
        </w:rPr>
        <w:t xml:space="preserve">Таким образом, можно обозначить ряд проблем, связанных с  экономическим развитием стран-участниц СНГ: </w:t>
      </w:r>
      <w:r w:rsidRPr="00574297">
        <w:rPr>
          <w:color w:val="000000"/>
          <w:spacing w:val="6"/>
          <w:sz w:val="29"/>
          <w:szCs w:val="29"/>
        </w:rPr>
        <w:t>деиндустриализаци</w:t>
      </w:r>
      <w:r>
        <w:rPr>
          <w:color w:val="000000"/>
          <w:spacing w:val="6"/>
          <w:sz w:val="29"/>
          <w:szCs w:val="29"/>
        </w:rPr>
        <w:t>я</w:t>
      </w:r>
      <w:r w:rsidRPr="00574297">
        <w:rPr>
          <w:color w:val="000000"/>
          <w:spacing w:val="6"/>
          <w:sz w:val="29"/>
          <w:szCs w:val="29"/>
        </w:rPr>
        <w:t xml:space="preserve"> производства</w:t>
      </w:r>
      <w:r>
        <w:rPr>
          <w:color w:val="000000"/>
          <w:spacing w:val="6"/>
          <w:sz w:val="29"/>
          <w:szCs w:val="29"/>
        </w:rPr>
        <w:t xml:space="preserve"> и</w:t>
      </w:r>
      <w:r w:rsidRPr="00574297">
        <w:rPr>
          <w:color w:val="000000"/>
          <w:spacing w:val="6"/>
          <w:sz w:val="29"/>
          <w:szCs w:val="29"/>
        </w:rPr>
        <w:t xml:space="preserve"> снижени</w:t>
      </w:r>
      <w:r>
        <w:rPr>
          <w:color w:val="000000"/>
          <w:spacing w:val="6"/>
          <w:sz w:val="29"/>
          <w:szCs w:val="29"/>
        </w:rPr>
        <w:t>е</w:t>
      </w:r>
      <w:r w:rsidRPr="00574297">
        <w:rPr>
          <w:color w:val="000000"/>
          <w:spacing w:val="6"/>
          <w:sz w:val="29"/>
          <w:szCs w:val="29"/>
        </w:rPr>
        <w:t xml:space="preserve"> его эффективности</w:t>
      </w:r>
      <w:r>
        <w:rPr>
          <w:color w:val="000000"/>
          <w:spacing w:val="6"/>
          <w:sz w:val="29"/>
          <w:szCs w:val="29"/>
        </w:rPr>
        <w:t>,</w:t>
      </w:r>
      <w:r w:rsidR="00BD7C74">
        <w:rPr>
          <w:color w:val="000000"/>
          <w:spacing w:val="6"/>
          <w:sz w:val="29"/>
          <w:szCs w:val="29"/>
        </w:rPr>
        <w:t xml:space="preserve"> </w:t>
      </w:r>
      <w:r w:rsidR="00BD7C74" w:rsidRPr="00574297">
        <w:rPr>
          <w:color w:val="000000"/>
          <w:spacing w:val="6"/>
          <w:sz w:val="29"/>
          <w:szCs w:val="29"/>
        </w:rPr>
        <w:t>деформации воспроизводственно</w:t>
      </w:r>
      <w:r w:rsidR="00BD7C74" w:rsidRPr="00574297">
        <w:rPr>
          <w:color w:val="000000"/>
          <w:spacing w:val="6"/>
          <w:sz w:val="29"/>
          <w:szCs w:val="29"/>
        </w:rPr>
        <w:softHyphen/>
        <w:t>го процесса</w:t>
      </w:r>
      <w:r w:rsidR="00BD7C74">
        <w:rPr>
          <w:color w:val="000000"/>
          <w:spacing w:val="6"/>
          <w:sz w:val="29"/>
          <w:szCs w:val="29"/>
        </w:rPr>
        <w:t>, превращение стран СНГ в ресурсные сегменты мирового рынка по причине слишком сильного развития добывающей промышленности, снижение доли готовых товаров в экспорте стран СНГ,</w:t>
      </w:r>
      <w:r w:rsidR="007B7F4D">
        <w:rPr>
          <w:color w:val="000000"/>
          <w:spacing w:val="6"/>
          <w:sz w:val="29"/>
          <w:szCs w:val="29"/>
        </w:rPr>
        <w:t xml:space="preserve"> проблемы с погашением внешнего долга. Эти проблемы являются на данный момент самыми острыми</w:t>
      </w:r>
      <w:r w:rsidR="00492661">
        <w:rPr>
          <w:color w:val="000000"/>
          <w:spacing w:val="6"/>
          <w:sz w:val="29"/>
          <w:szCs w:val="29"/>
        </w:rPr>
        <w:t xml:space="preserve"> и требуют безотлагательного решения.</w:t>
      </w:r>
    </w:p>
    <w:p w:rsidR="006543F1" w:rsidRDefault="006543F1" w:rsidP="0023349B">
      <w:pPr>
        <w:shd w:val="clear" w:color="auto" w:fill="FFFFFF"/>
        <w:autoSpaceDE w:val="0"/>
        <w:autoSpaceDN w:val="0"/>
        <w:adjustRightInd w:val="0"/>
        <w:spacing w:line="360" w:lineRule="auto"/>
        <w:ind w:left="-336" w:right="298" w:firstLine="686"/>
        <w:jc w:val="both"/>
        <w:rPr>
          <w:spacing w:val="6"/>
          <w:sz w:val="29"/>
          <w:szCs w:val="29"/>
        </w:rPr>
      </w:pPr>
    </w:p>
    <w:p w:rsidR="001958ED" w:rsidRPr="0023349B" w:rsidRDefault="00974127" w:rsidP="0023349B">
      <w:pPr>
        <w:shd w:val="clear" w:color="auto" w:fill="FFFFFF"/>
        <w:autoSpaceDE w:val="0"/>
        <w:autoSpaceDN w:val="0"/>
        <w:adjustRightInd w:val="0"/>
        <w:spacing w:line="360" w:lineRule="auto"/>
        <w:ind w:left="-336" w:right="298" w:firstLine="686"/>
        <w:jc w:val="both"/>
        <w:rPr>
          <w:spacing w:val="6"/>
          <w:sz w:val="29"/>
          <w:szCs w:val="29"/>
        </w:rPr>
      </w:pPr>
      <w:r w:rsidRPr="00574297">
        <w:rPr>
          <w:b/>
          <w:bCs/>
          <w:caps/>
          <w:spacing w:val="6"/>
          <w:sz w:val="29"/>
          <w:szCs w:val="29"/>
        </w:rPr>
        <w:t xml:space="preserve">3. </w:t>
      </w:r>
      <w:r w:rsidR="001958ED" w:rsidRPr="00574297">
        <w:rPr>
          <w:b/>
          <w:bCs/>
          <w:caps/>
          <w:spacing w:val="6"/>
          <w:sz w:val="29"/>
          <w:szCs w:val="29"/>
        </w:rPr>
        <w:t>Инвестиции в переходной экономике</w:t>
      </w:r>
      <w:r w:rsidR="0023349B">
        <w:rPr>
          <w:b/>
          <w:bCs/>
          <w:caps/>
          <w:spacing w:val="6"/>
          <w:sz w:val="29"/>
          <w:szCs w:val="29"/>
        </w:rPr>
        <w:t>.</w:t>
      </w:r>
    </w:p>
    <w:p w:rsidR="001958ED" w:rsidRPr="00574297" w:rsidRDefault="001958ED"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spacing w:val="6"/>
          <w:sz w:val="29"/>
          <w:szCs w:val="29"/>
        </w:rPr>
        <w:t>В мировой практике инвестиции исчисляются как разность между стоимо</w:t>
      </w:r>
      <w:r w:rsidRPr="00574297">
        <w:rPr>
          <w:spacing w:val="6"/>
          <w:sz w:val="29"/>
          <w:szCs w:val="29"/>
        </w:rPr>
        <w:softHyphen/>
        <w:t>стью произведенной продукции и размером текущего потребления (в статисти</w:t>
      </w:r>
      <w:r w:rsidRPr="00574297">
        <w:rPr>
          <w:spacing w:val="6"/>
          <w:sz w:val="29"/>
          <w:szCs w:val="29"/>
        </w:rPr>
        <w:softHyphen/>
        <w:t>ке стран СНГ этот показатель называется валовым накоплением). В широком смысле слова они отражают общи</w:t>
      </w:r>
      <w:r w:rsidR="00E43E4F">
        <w:rPr>
          <w:spacing w:val="6"/>
          <w:sz w:val="29"/>
          <w:szCs w:val="29"/>
        </w:rPr>
        <w:t>й</w:t>
      </w:r>
      <w:r w:rsidRPr="00574297">
        <w:rPr>
          <w:spacing w:val="6"/>
          <w:sz w:val="29"/>
          <w:szCs w:val="29"/>
        </w:rPr>
        <w:t xml:space="preserve"> объем сбережений, включая капиталовложе</w:t>
      </w:r>
      <w:r w:rsidRPr="00574297">
        <w:rPr>
          <w:spacing w:val="6"/>
          <w:sz w:val="29"/>
          <w:szCs w:val="29"/>
        </w:rPr>
        <w:softHyphen/>
        <w:t>ния в производство, социальную сферу, человеческий капитал, индивидуальное жилищное строительство, ценные бумаги, банковские счета и даже сбережения «в чулке». В развитых индустриальных странах сбережения, по данным Все</w:t>
      </w:r>
      <w:r w:rsidRPr="00574297">
        <w:rPr>
          <w:spacing w:val="6"/>
          <w:sz w:val="29"/>
          <w:szCs w:val="29"/>
        </w:rPr>
        <w:softHyphen/>
        <w:t>мирного банка, составляют в среднем 20-23% ВВП (в ФРГ - 22%, США - 16%), а средний темп его прироста в 90-х гг. - соответственно 1,5 - 2,5% в год. В мо</w:t>
      </w:r>
      <w:r w:rsidRPr="00574297">
        <w:rPr>
          <w:spacing w:val="6"/>
          <w:sz w:val="29"/>
          <w:szCs w:val="29"/>
        </w:rPr>
        <w:softHyphen/>
        <w:t>лодых государствах накопления в среднем достигают 17%. При быстрых (в сравнении с Европой и Японией) темпах роста населения прирост ВВП там со</w:t>
      </w:r>
      <w:r w:rsidRPr="00574297">
        <w:rPr>
          <w:spacing w:val="6"/>
          <w:sz w:val="29"/>
          <w:szCs w:val="29"/>
        </w:rPr>
        <w:softHyphen/>
        <w:t>ставляет 3-4% в год, а в расчете на душу населения - 1,5-1,8% [15, стр. 113].</w:t>
      </w:r>
    </w:p>
    <w:p w:rsidR="001958ED" w:rsidRPr="00574297" w:rsidRDefault="001958ED"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spacing w:val="6"/>
          <w:sz w:val="29"/>
          <w:szCs w:val="29"/>
        </w:rPr>
        <w:t>Объем внутренних инвестиций, по подсчетам Всемирного банка, в России и других странах СНГ в 90-х гг. составлял 27-30% ВВП (в 1996 г. - 21%). С 1997 г. ВВП СНГ увеличивается, причем весьма медленно - менее чем на 1%.</w:t>
      </w:r>
    </w:p>
    <w:p w:rsidR="001958ED" w:rsidRPr="00574297" w:rsidRDefault="001958ED"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spacing w:val="6"/>
          <w:sz w:val="29"/>
          <w:szCs w:val="29"/>
        </w:rPr>
        <w:t>Для оплаты растущего объема импорта необходимо увеличить «дальний» экспорт продукции добывающих отраслей. Поэтому в странах Содружества, не</w:t>
      </w:r>
      <w:r w:rsidRPr="00574297">
        <w:rPr>
          <w:spacing w:val="6"/>
          <w:sz w:val="29"/>
          <w:szCs w:val="29"/>
        </w:rPr>
        <w:softHyphen/>
        <w:t>смотря на снижение доли средств, направляемых в производственные инвести</w:t>
      </w:r>
      <w:r w:rsidRPr="00574297">
        <w:rPr>
          <w:spacing w:val="6"/>
          <w:sz w:val="29"/>
          <w:szCs w:val="29"/>
        </w:rPr>
        <w:softHyphen/>
        <w:t>ции (с 67% в 1991 г. до 59% в 2000 г.), возросла доля капитальных вложений в топливную промышленность и энергетику: в Азербайджане - с 73 до 84%, в России - с 40 до 57, на Украине - с 31 до 46%</w:t>
      </w:r>
      <w:r w:rsidR="00B95AE4" w:rsidRPr="00574297">
        <w:rPr>
          <w:spacing w:val="6"/>
          <w:sz w:val="29"/>
          <w:szCs w:val="29"/>
        </w:rPr>
        <w:t xml:space="preserve"> [7, стр. 137]</w:t>
      </w:r>
      <w:r w:rsidRPr="00574297">
        <w:rPr>
          <w:spacing w:val="6"/>
          <w:sz w:val="29"/>
          <w:szCs w:val="29"/>
        </w:rPr>
        <w:t>. Увеличилась также доля инвес</w:t>
      </w:r>
      <w:r w:rsidRPr="00574297">
        <w:rPr>
          <w:spacing w:val="6"/>
          <w:sz w:val="29"/>
          <w:szCs w:val="29"/>
        </w:rPr>
        <w:softHyphen/>
        <w:t>тиций, направляемых в металлургию, но повсеместно снизилась доля вложе</w:t>
      </w:r>
      <w:r w:rsidRPr="00574297">
        <w:rPr>
          <w:spacing w:val="6"/>
          <w:sz w:val="29"/>
          <w:szCs w:val="29"/>
        </w:rPr>
        <w:softHyphen/>
        <w:t>ний в машиностроение и легкую промышленность.</w:t>
      </w:r>
    </w:p>
    <w:p w:rsidR="001958ED" w:rsidRPr="00574297" w:rsidRDefault="001958ED"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spacing w:val="6"/>
          <w:sz w:val="29"/>
          <w:szCs w:val="29"/>
        </w:rPr>
        <w:t>Опасно, что данные тенденции имеют нарастающий характер. Чем интен</w:t>
      </w:r>
      <w:r w:rsidRPr="00574297">
        <w:rPr>
          <w:spacing w:val="6"/>
          <w:sz w:val="29"/>
          <w:szCs w:val="29"/>
        </w:rPr>
        <w:softHyphen/>
        <w:t>сивнее добывающие отрасли стран СНГ «врастают» в систему мирохозяйствен</w:t>
      </w:r>
      <w:r w:rsidRPr="00574297">
        <w:rPr>
          <w:spacing w:val="6"/>
          <w:sz w:val="29"/>
          <w:szCs w:val="29"/>
        </w:rPr>
        <w:softHyphen/>
        <w:t>ных связей, тем глубже спад производства в их обрабатывающих отраслях. Это в свою очередь неизбежно подталкивает государства Содружества к еще более энергичным усилиям по развитию торговли с дальним зарубежьем, в основе ко</w:t>
      </w:r>
      <w:r w:rsidRPr="00574297">
        <w:rPr>
          <w:spacing w:val="6"/>
          <w:sz w:val="29"/>
          <w:szCs w:val="29"/>
        </w:rPr>
        <w:softHyphen/>
        <w:t>торой - ускоренное развитие добывающих отраслей и их ориентация на миро</w:t>
      </w:r>
      <w:r w:rsidRPr="00574297">
        <w:rPr>
          <w:spacing w:val="6"/>
          <w:sz w:val="29"/>
          <w:szCs w:val="29"/>
        </w:rPr>
        <w:softHyphen/>
        <w:t>вой рынок, что, разумеется, препятствует интеграции в СНГ, превращая его уча</w:t>
      </w:r>
      <w:r w:rsidRPr="00574297">
        <w:rPr>
          <w:spacing w:val="6"/>
          <w:sz w:val="29"/>
          <w:szCs w:val="29"/>
        </w:rPr>
        <w:softHyphen/>
        <w:t>стников в ресурсные придатки мирового рынка.</w:t>
      </w:r>
    </w:p>
    <w:p w:rsidR="001958ED" w:rsidRPr="00574297" w:rsidRDefault="001958ED"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spacing w:val="6"/>
          <w:sz w:val="29"/>
          <w:szCs w:val="29"/>
        </w:rPr>
        <w:t>Россия в 1994-2000 гг. инвестировала в экономику стран ближнего зарубе</w:t>
      </w:r>
      <w:r w:rsidRPr="00574297">
        <w:rPr>
          <w:spacing w:val="6"/>
          <w:sz w:val="29"/>
          <w:szCs w:val="29"/>
        </w:rPr>
        <w:softHyphen/>
        <w:t>жья немалую сумму -</w:t>
      </w:r>
      <w:r w:rsidR="00057DD3" w:rsidRPr="00574297">
        <w:rPr>
          <w:spacing w:val="6"/>
          <w:sz w:val="29"/>
          <w:szCs w:val="29"/>
        </w:rPr>
        <w:t xml:space="preserve"> </w:t>
      </w:r>
      <w:r w:rsidRPr="00574297">
        <w:rPr>
          <w:spacing w:val="6"/>
          <w:sz w:val="29"/>
          <w:szCs w:val="29"/>
        </w:rPr>
        <w:t>1,5</w:t>
      </w:r>
      <w:r w:rsidR="00057DD3" w:rsidRPr="00574297">
        <w:rPr>
          <w:spacing w:val="6"/>
          <w:sz w:val="29"/>
          <w:szCs w:val="29"/>
        </w:rPr>
        <w:t xml:space="preserve"> </w:t>
      </w:r>
      <w:r w:rsidRPr="00574297">
        <w:rPr>
          <w:spacing w:val="6"/>
          <w:sz w:val="29"/>
          <w:szCs w:val="29"/>
        </w:rPr>
        <w:t>млрд. долл. Однако факт ее «инвестиционного при</w:t>
      </w:r>
      <w:r w:rsidRPr="00574297">
        <w:rPr>
          <w:spacing w:val="6"/>
          <w:sz w:val="29"/>
          <w:szCs w:val="29"/>
        </w:rPr>
        <w:softHyphen/>
        <w:t>сутствия» в большинстве стран нередко рассматривают как угрозу суверените</w:t>
      </w:r>
      <w:r w:rsidRPr="00574297">
        <w:rPr>
          <w:spacing w:val="6"/>
          <w:sz w:val="29"/>
          <w:szCs w:val="29"/>
        </w:rPr>
        <w:softHyphen/>
        <w:t>ту и усиление зависимости от России</w:t>
      </w:r>
      <w:r w:rsidR="00E43E4F">
        <w:rPr>
          <w:spacing w:val="6"/>
          <w:sz w:val="29"/>
          <w:szCs w:val="29"/>
        </w:rPr>
        <w:t>,</w:t>
      </w:r>
      <w:r w:rsidRPr="00574297">
        <w:rPr>
          <w:spacing w:val="6"/>
          <w:sz w:val="29"/>
          <w:szCs w:val="29"/>
        </w:rPr>
        <w:t xml:space="preserve"> </w:t>
      </w:r>
      <w:r w:rsidR="00E43E4F">
        <w:rPr>
          <w:spacing w:val="6"/>
          <w:sz w:val="29"/>
          <w:szCs w:val="29"/>
        </w:rPr>
        <w:t>н</w:t>
      </w:r>
      <w:r w:rsidRPr="00574297">
        <w:rPr>
          <w:spacing w:val="6"/>
          <w:sz w:val="29"/>
          <w:szCs w:val="29"/>
        </w:rPr>
        <w:t>уждаясь в разносторонней помощи</w:t>
      </w:r>
      <w:r w:rsidR="00E43E4F">
        <w:rPr>
          <w:spacing w:val="6"/>
          <w:sz w:val="29"/>
          <w:szCs w:val="29"/>
        </w:rPr>
        <w:t>. В</w:t>
      </w:r>
      <w:r w:rsidRPr="00574297">
        <w:rPr>
          <w:spacing w:val="6"/>
          <w:sz w:val="29"/>
          <w:szCs w:val="29"/>
        </w:rPr>
        <w:t>месте с тем настороженно воспринимают проекты надгосударственного харак</w:t>
      </w:r>
      <w:r w:rsidRPr="00574297">
        <w:rPr>
          <w:spacing w:val="6"/>
          <w:sz w:val="29"/>
          <w:szCs w:val="29"/>
        </w:rPr>
        <w:softHyphen/>
        <w:t xml:space="preserve">тера, тщательно ограждают свою самостоятельность, особенно когда речь идет о выходе на мировые рынки, получении </w:t>
      </w:r>
      <w:r w:rsidRPr="00E43E4F">
        <w:rPr>
          <w:bCs/>
          <w:spacing w:val="6"/>
          <w:sz w:val="29"/>
          <w:szCs w:val="29"/>
        </w:rPr>
        <w:t>зарубежной</w:t>
      </w:r>
      <w:r w:rsidRPr="00574297">
        <w:rPr>
          <w:b/>
          <w:bCs/>
          <w:spacing w:val="6"/>
          <w:sz w:val="29"/>
          <w:szCs w:val="29"/>
        </w:rPr>
        <w:t xml:space="preserve"> </w:t>
      </w:r>
      <w:r w:rsidRPr="00574297">
        <w:rPr>
          <w:spacing w:val="6"/>
          <w:sz w:val="29"/>
          <w:szCs w:val="29"/>
        </w:rPr>
        <w:t>помощи и привлечении иностранных инвестиций.</w:t>
      </w:r>
    </w:p>
    <w:p w:rsidR="001958ED" w:rsidRPr="00574297" w:rsidRDefault="001958ED"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spacing w:val="6"/>
          <w:sz w:val="29"/>
          <w:szCs w:val="29"/>
        </w:rPr>
        <w:t>Структура и географическая направленность внешнеторгового оборота от</w:t>
      </w:r>
      <w:r w:rsidRPr="00574297">
        <w:rPr>
          <w:spacing w:val="6"/>
          <w:sz w:val="29"/>
          <w:szCs w:val="29"/>
        </w:rPr>
        <w:softHyphen/>
        <w:t>ражают стремление отдельных стран Содружества удержать тради</w:t>
      </w:r>
      <w:r w:rsidRPr="00574297">
        <w:rPr>
          <w:color w:val="000000"/>
          <w:spacing w:val="6"/>
          <w:sz w:val="29"/>
          <w:szCs w:val="29"/>
        </w:rPr>
        <w:t>ционные и проникнуть на новые, более привлекательные по условиям торговли сырьевые рынки «третьих стран», сохранить конкурентную способность экспортоориентированных отраслей и производства, а также поддержать и расширить ассор</w:t>
      </w:r>
      <w:r w:rsidRPr="00574297">
        <w:rPr>
          <w:color w:val="000000"/>
          <w:spacing w:val="6"/>
          <w:sz w:val="29"/>
          <w:szCs w:val="29"/>
        </w:rPr>
        <w:softHyphen/>
        <w:t>тимент потребительских товаров.</w:t>
      </w:r>
    </w:p>
    <w:p w:rsidR="001958ED" w:rsidRPr="00574297" w:rsidRDefault="001958ED"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color w:val="000000"/>
          <w:spacing w:val="6"/>
          <w:sz w:val="29"/>
          <w:szCs w:val="29"/>
        </w:rPr>
        <w:t>Ограниченность финансовых ресурсов не позволяет переломить ситуацию в целом: для изменения структуры экономики на 1% требуются финансовые ре</w:t>
      </w:r>
      <w:r w:rsidRPr="00574297">
        <w:rPr>
          <w:color w:val="000000"/>
          <w:spacing w:val="6"/>
          <w:sz w:val="29"/>
          <w:szCs w:val="29"/>
        </w:rPr>
        <w:softHyphen/>
        <w:t>сурсы, эквивалентные 2-3% ВВП. С одной стороны, финансовые ограничения способствуют относительной устойчивости структуры спроса и оправдывают усилия по сохранению прежней специализации и кооперирования в рамках СНГ. С другой - неопределенность экономической политики подталкивает ряд стран Содружества к поиску ресурсов (в том числе и внешних) для проведения струк</w:t>
      </w:r>
      <w:r w:rsidRPr="00574297">
        <w:rPr>
          <w:color w:val="000000"/>
          <w:spacing w:val="6"/>
          <w:sz w:val="29"/>
          <w:szCs w:val="29"/>
        </w:rPr>
        <w:softHyphen/>
        <w:t>турных преобразований в целях обеспечения экономической безопасности.</w:t>
      </w:r>
    </w:p>
    <w:p w:rsidR="001958ED" w:rsidRPr="00574297" w:rsidRDefault="001958ED"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color w:val="000000"/>
          <w:spacing w:val="6"/>
          <w:sz w:val="29"/>
          <w:szCs w:val="29"/>
        </w:rPr>
        <w:t>Финансовый кризис 1998 г. негативно отразился на банковской системе стран Содружества и привел к уходу многих иностранных инвесторов с их рын</w:t>
      </w:r>
      <w:r w:rsidRPr="00574297">
        <w:rPr>
          <w:color w:val="000000"/>
          <w:spacing w:val="6"/>
          <w:sz w:val="29"/>
          <w:szCs w:val="29"/>
        </w:rPr>
        <w:softHyphen/>
        <w:t>ков. Однако в настоящее время наблюдается некоторая стабилизация в сфере инвестирования реального сектора экономики, о чем свидетельствует динамика инвестиций в основной капитал. В 1999 г. по сравнению с 1998 г. объем инвес</w:t>
      </w:r>
      <w:r w:rsidRPr="00574297">
        <w:rPr>
          <w:color w:val="000000"/>
          <w:spacing w:val="6"/>
          <w:sz w:val="29"/>
          <w:szCs w:val="29"/>
        </w:rPr>
        <w:softHyphen/>
        <w:t>тиций в основной капитал в среднем по странам Содружества увеличился на 5%, что достигнуто благодаря четырем участникам интеграции: Казахстану (8%), России, Узбекистану и Украине (по 1-3%). В Армении объем инвестиций сохранился на уровне 1998 г., тогда как в Грузии сократился на 57%, в Молдове - на 25, Киргизии, Азербайджане и Белоруссии - на 2-5%. В 2000 г. по сравне</w:t>
      </w:r>
      <w:r w:rsidRPr="00574297">
        <w:rPr>
          <w:color w:val="000000"/>
          <w:spacing w:val="6"/>
          <w:sz w:val="29"/>
          <w:szCs w:val="29"/>
        </w:rPr>
        <w:softHyphen/>
        <w:t>нию с 1999 г. объем инвестиций в основной капитал в среднем по Содружеству возрос на 15%, правда, по сравнению с 1991 г, он составил лишь 33%. В Бело</w:t>
      </w:r>
      <w:r w:rsidRPr="00574297">
        <w:rPr>
          <w:color w:val="000000"/>
          <w:spacing w:val="6"/>
          <w:sz w:val="29"/>
          <w:szCs w:val="29"/>
        </w:rPr>
        <w:softHyphen/>
        <w:t>руссии, Казахстане и Туркменистане капитальные вложения на душу населения в 1999 г. превысили уровень 200 долл., в России они составили 187, Узбекиста</w:t>
      </w:r>
      <w:r w:rsidRPr="00574297">
        <w:rPr>
          <w:color w:val="000000"/>
          <w:spacing w:val="6"/>
          <w:sz w:val="29"/>
          <w:szCs w:val="29"/>
        </w:rPr>
        <w:softHyphen/>
        <w:t>не - 177, Азербайджане - 141, Украине - 86 долл. В третью группу вошли Ар</w:t>
      </w:r>
      <w:r w:rsidRPr="00574297">
        <w:rPr>
          <w:color w:val="000000"/>
          <w:spacing w:val="6"/>
          <w:sz w:val="29"/>
          <w:szCs w:val="29"/>
        </w:rPr>
        <w:softHyphen/>
        <w:t>мения - 39 долл., Грузия - 34, Кыргызстан - 36, Молдова - 41, Таджикистан -16 долл.</w:t>
      </w:r>
      <w:r w:rsidR="00B95AE4" w:rsidRPr="00574297">
        <w:rPr>
          <w:color w:val="000000"/>
          <w:spacing w:val="6"/>
          <w:sz w:val="29"/>
          <w:szCs w:val="29"/>
        </w:rPr>
        <w:t xml:space="preserve"> [15, стр. 95].</w:t>
      </w:r>
    </w:p>
    <w:p w:rsidR="001958ED" w:rsidRPr="00574297" w:rsidRDefault="001958ED"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color w:val="000000"/>
          <w:spacing w:val="6"/>
          <w:sz w:val="29"/>
          <w:szCs w:val="29"/>
        </w:rPr>
        <w:t xml:space="preserve">Сложность </w:t>
      </w:r>
      <w:r w:rsidRPr="00574297">
        <w:rPr>
          <w:bCs/>
          <w:color w:val="000000"/>
          <w:spacing w:val="6"/>
          <w:sz w:val="29"/>
          <w:szCs w:val="29"/>
        </w:rPr>
        <w:t xml:space="preserve">переходной </w:t>
      </w:r>
      <w:r w:rsidRPr="00574297">
        <w:rPr>
          <w:color w:val="000000"/>
          <w:spacing w:val="6"/>
          <w:sz w:val="29"/>
          <w:szCs w:val="29"/>
        </w:rPr>
        <w:t>экономики заключается в том, что одновременно приходится решать задачи системных и структурных преобразований, а также антикризисной макроэкономической стабилизации. Системные преобразования неизбежно сопровождаются трансформационным спадом производства и инве</w:t>
      </w:r>
      <w:r w:rsidRPr="00574297">
        <w:rPr>
          <w:color w:val="000000"/>
          <w:spacing w:val="6"/>
          <w:sz w:val="29"/>
          <w:szCs w:val="29"/>
        </w:rPr>
        <w:softHyphen/>
        <w:t>стиций. Собственных источников финансирования для преодоления рецессии, и тем более для назревших структурных изменений, все еще недостаточно. Новые формы хозяйствования нуждаются в финансовой поддержке, для чего не хвата</w:t>
      </w:r>
      <w:r w:rsidRPr="00574297">
        <w:rPr>
          <w:color w:val="000000"/>
          <w:spacing w:val="6"/>
          <w:sz w:val="29"/>
          <w:szCs w:val="29"/>
        </w:rPr>
        <w:softHyphen/>
        <w:t>ет внутренних ресурсов. При этом для успешного развития экономики важны прямые иностранные инвестиции. Они способствуют структурным реформам базовых отраслей экономики, росту научно-технического потенциала и комму</w:t>
      </w:r>
      <w:r w:rsidRPr="00574297">
        <w:rPr>
          <w:color w:val="000000"/>
          <w:spacing w:val="6"/>
          <w:sz w:val="29"/>
          <w:szCs w:val="29"/>
        </w:rPr>
        <w:softHyphen/>
        <w:t>никационных связей. С 1989 по 1998 гг. в экономику России вложено в этой форме 510 млн. долл., Казахстана</w:t>
      </w:r>
      <w:r w:rsidR="00847F2B">
        <w:rPr>
          <w:color w:val="000000"/>
          <w:spacing w:val="6"/>
          <w:sz w:val="29"/>
          <w:szCs w:val="29"/>
        </w:rPr>
        <w:t xml:space="preserve"> – </w:t>
      </w:r>
      <w:r w:rsidRPr="00574297">
        <w:rPr>
          <w:color w:val="000000"/>
          <w:spacing w:val="6"/>
          <w:sz w:val="29"/>
          <w:szCs w:val="29"/>
        </w:rPr>
        <w:t xml:space="preserve">2761 млн., Украины </w:t>
      </w:r>
      <w:r w:rsidR="00847F2B">
        <w:rPr>
          <w:color w:val="000000"/>
          <w:spacing w:val="6"/>
          <w:sz w:val="29"/>
          <w:szCs w:val="29"/>
        </w:rPr>
        <w:t>–</w:t>
      </w:r>
      <w:r w:rsidRPr="00574297">
        <w:rPr>
          <w:color w:val="000000"/>
          <w:spacing w:val="6"/>
          <w:sz w:val="29"/>
          <w:szCs w:val="29"/>
        </w:rPr>
        <w:t xml:space="preserve"> 1167</w:t>
      </w:r>
      <w:r w:rsidR="00847F2B">
        <w:rPr>
          <w:color w:val="000000"/>
          <w:spacing w:val="6"/>
          <w:sz w:val="29"/>
          <w:szCs w:val="29"/>
        </w:rPr>
        <w:t xml:space="preserve"> </w:t>
      </w:r>
      <w:r w:rsidRPr="00574297">
        <w:rPr>
          <w:color w:val="000000"/>
          <w:spacing w:val="6"/>
          <w:sz w:val="29"/>
          <w:szCs w:val="29"/>
        </w:rPr>
        <w:t>млн., Узбекиста</w:t>
      </w:r>
      <w:r w:rsidRPr="00574297">
        <w:rPr>
          <w:color w:val="000000"/>
          <w:spacing w:val="6"/>
          <w:sz w:val="29"/>
          <w:szCs w:val="29"/>
        </w:rPr>
        <w:softHyphen/>
        <w:t>на</w:t>
      </w:r>
      <w:r w:rsidR="00847F2B">
        <w:rPr>
          <w:color w:val="000000"/>
          <w:spacing w:val="6"/>
          <w:sz w:val="29"/>
          <w:szCs w:val="29"/>
        </w:rPr>
        <w:t xml:space="preserve"> –</w:t>
      </w:r>
      <w:r w:rsidRPr="00574297">
        <w:rPr>
          <w:color w:val="000000"/>
          <w:spacing w:val="6"/>
          <w:sz w:val="29"/>
          <w:szCs w:val="29"/>
        </w:rPr>
        <w:t xml:space="preserve"> 342</w:t>
      </w:r>
      <w:r w:rsidR="00847F2B">
        <w:rPr>
          <w:color w:val="000000"/>
          <w:spacing w:val="6"/>
          <w:sz w:val="29"/>
          <w:szCs w:val="29"/>
        </w:rPr>
        <w:t xml:space="preserve"> </w:t>
      </w:r>
      <w:r w:rsidRPr="00574297">
        <w:rPr>
          <w:color w:val="000000"/>
          <w:spacing w:val="6"/>
          <w:sz w:val="29"/>
          <w:szCs w:val="29"/>
        </w:rPr>
        <w:t xml:space="preserve">млн., Молдовы </w:t>
      </w:r>
      <w:r w:rsidR="00847F2B">
        <w:rPr>
          <w:color w:val="000000"/>
          <w:spacing w:val="6"/>
          <w:sz w:val="29"/>
          <w:szCs w:val="29"/>
        </w:rPr>
        <w:t>–</w:t>
      </w:r>
      <w:r w:rsidRPr="00574297">
        <w:rPr>
          <w:color w:val="000000"/>
          <w:spacing w:val="6"/>
          <w:sz w:val="29"/>
          <w:szCs w:val="29"/>
        </w:rPr>
        <w:t xml:space="preserve"> 150</w:t>
      </w:r>
      <w:r w:rsidR="00847F2B">
        <w:rPr>
          <w:color w:val="000000"/>
          <w:spacing w:val="6"/>
          <w:sz w:val="29"/>
          <w:szCs w:val="29"/>
        </w:rPr>
        <w:t xml:space="preserve"> </w:t>
      </w:r>
      <w:r w:rsidRPr="00574297">
        <w:rPr>
          <w:color w:val="000000"/>
          <w:spacing w:val="6"/>
          <w:sz w:val="29"/>
          <w:szCs w:val="29"/>
        </w:rPr>
        <w:t xml:space="preserve">млн., Киргизии </w:t>
      </w:r>
      <w:r w:rsidR="00847F2B">
        <w:rPr>
          <w:color w:val="000000"/>
          <w:spacing w:val="6"/>
          <w:sz w:val="29"/>
          <w:szCs w:val="29"/>
        </w:rPr>
        <w:t>–</w:t>
      </w:r>
      <w:r w:rsidRPr="00574297">
        <w:rPr>
          <w:color w:val="000000"/>
          <w:spacing w:val="6"/>
          <w:sz w:val="29"/>
          <w:szCs w:val="29"/>
        </w:rPr>
        <w:t xml:space="preserve"> 132</w:t>
      </w:r>
      <w:r w:rsidR="00847F2B">
        <w:rPr>
          <w:color w:val="000000"/>
          <w:spacing w:val="6"/>
          <w:sz w:val="29"/>
          <w:szCs w:val="29"/>
        </w:rPr>
        <w:t xml:space="preserve"> </w:t>
      </w:r>
      <w:r w:rsidRPr="00574297">
        <w:rPr>
          <w:color w:val="000000"/>
          <w:spacing w:val="6"/>
          <w:sz w:val="29"/>
          <w:szCs w:val="29"/>
        </w:rPr>
        <w:t xml:space="preserve">млн., Белоруссии </w:t>
      </w:r>
      <w:r w:rsidR="00847F2B">
        <w:rPr>
          <w:color w:val="000000"/>
          <w:spacing w:val="6"/>
          <w:sz w:val="29"/>
          <w:szCs w:val="29"/>
        </w:rPr>
        <w:t>–</w:t>
      </w:r>
      <w:r w:rsidRPr="00574297">
        <w:rPr>
          <w:color w:val="000000"/>
          <w:spacing w:val="6"/>
          <w:sz w:val="29"/>
          <w:szCs w:val="29"/>
        </w:rPr>
        <w:t xml:space="preserve"> </w:t>
      </w:r>
      <w:r w:rsidR="00847F2B">
        <w:rPr>
          <w:color w:val="000000"/>
          <w:spacing w:val="6"/>
          <w:sz w:val="29"/>
          <w:szCs w:val="29"/>
        </w:rPr>
        <w:t xml:space="preserve">110 млн. Грузии – 94 </w:t>
      </w:r>
      <w:r w:rsidRPr="00574297">
        <w:rPr>
          <w:color w:val="000000"/>
          <w:spacing w:val="6"/>
          <w:sz w:val="29"/>
          <w:szCs w:val="29"/>
        </w:rPr>
        <w:t xml:space="preserve">млн., Армении </w:t>
      </w:r>
      <w:r w:rsidR="00847F2B">
        <w:rPr>
          <w:color w:val="000000"/>
          <w:spacing w:val="6"/>
          <w:sz w:val="29"/>
          <w:szCs w:val="29"/>
        </w:rPr>
        <w:t>–</w:t>
      </w:r>
      <w:r w:rsidRPr="00574297">
        <w:rPr>
          <w:color w:val="000000"/>
          <w:spacing w:val="6"/>
          <w:sz w:val="29"/>
          <w:szCs w:val="29"/>
        </w:rPr>
        <w:t xml:space="preserve"> 47</w:t>
      </w:r>
      <w:r w:rsidR="00847F2B">
        <w:rPr>
          <w:color w:val="000000"/>
          <w:spacing w:val="6"/>
          <w:sz w:val="29"/>
          <w:szCs w:val="29"/>
        </w:rPr>
        <w:t xml:space="preserve"> </w:t>
      </w:r>
      <w:r w:rsidRPr="00574297">
        <w:rPr>
          <w:color w:val="000000"/>
          <w:spacing w:val="6"/>
          <w:sz w:val="29"/>
          <w:szCs w:val="29"/>
        </w:rPr>
        <w:t>млн. долл. Показатели весьма скромные. К то</w:t>
      </w:r>
      <w:r w:rsidRPr="00574297">
        <w:rPr>
          <w:color w:val="000000"/>
          <w:spacing w:val="6"/>
          <w:sz w:val="29"/>
          <w:szCs w:val="29"/>
        </w:rPr>
        <w:softHyphen/>
        <w:t>му же предпочтение отдастся сырьевым отраслям. Так, в Туркменистане и Азербайджане преобладающая часть инвестиций направляется на развитие нефтегазового сектора и обслуживающие его отрасли, горно-добывающую и обрабатывающую промышленность, в Узбекистане, помимо топливно-энерге</w:t>
      </w:r>
      <w:r w:rsidRPr="00574297">
        <w:rPr>
          <w:color w:val="000000"/>
          <w:spacing w:val="6"/>
          <w:sz w:val="29"/>
          <w:szCs w:val="29"/>
        </w:rPr>
        <w:softHyphen/>
        <w:t>тического комплекса, - в машиностроение и автомобилестроение, в золотодо</w:t>
      </w:r>
      <w:r w:rsidRPr="00574297">
        <w:rPr>
          <w:color w:val="000000"/>
          <w:spacing w:val="6"/>
          <w:sz w:val="29"/>
          <w:szCs w:val="29"/>
        </w:rPr>
        <w:softHyphen/>
        <w:t>бывающую отрасль.</w:t>
      </w:r>
    </w:p>
    <w:p w:rsidR="001958ED" w:rsidRPr="00574297" w:rsidRDefault="001958ED"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color w:val="000000"/>
          <w:spacing w:val="6"/>
          <w:sz w:val="29"/>
          <w:szCs w:val="29"/>
        </w:rPr>
        <w:t>Во всех странах Содружества снижается доля валового накопления, что явилось результатом уменьшения удельного веса инвестиций в основной капи</w:t>
      </w:r>
      <w:r w:rsidRPr="00574297">
        <w:rPr>
          <w:color w:val="000000"/>
          <w:spacing w:val="6"/>
          <w:sz w:val="29"/>
          <w:szCs w:val="29"/>
        </w:rPr>
        <w:softHyphen/>
        <w:t>тал в общем объеме ВВП (при некотором росте в нем доли изменяющихся запа</w:t>
      </w:r>
      <w:r w:rsidRPr="00574297">
        <w:rPr>
          <w:color w:val="000000"/>
          <w:spacing w:val="6"/>
          <w:sz w:val="29"/>
          <w:szCs w:val="29"/>
        </w:rPr>
        <w:softHyphen/>
        <w:t xml:space="preserve">сов материальных оборотных средств). В 2000 г. в среднем по СНГ удельный вес инвестиций в основной капитал оценивался (в текущих ценах) примерно </w:t>
      </w:r>
      <w:r w:rsidRPr="00574297">
        <w:rPr>
          <w:iCs/>
          <w:color w:val="000000"/>
          <w:spacing w:val="6"/>
          <w:sz w:val="29"/>
          <w:szCs w:val="29"/>
        </w:rPr>
        <w:t xml:space="preserve">в </w:t>
      </w:r>
      <w:r w:rsidRPr="00574297">
        <w:rPr>
          <w:color w:val="000000"/>
          <w:spacing w:val="6"/>
          <w:sz w:val="29"/>
          <w:szCs w:val="29"/>
        </w:rPr>
        <w:t>22%, что меньше, чем в 1994 г. Без накопления любая страна неотвратимо «проедает» накопления, распродаёт свою собственность, что предопределяет утрату государственного суверенитета.</w:t>
      </w:r>
    </w:p>
    <w:p w:rsidR="001958ED" w:rsidRPr="00574297" w:rsidRDefault="001958ED" w:rsidP="009A4C3B">
      <w:pPr>
        <w:shd w:val="clear" w:color="auto" w:fill="FFFFFF"/>
        <w:autoSpaceDE w:val="0"/>
        <w:autoSpaceDN w:val="0"/>
        <w:adjustRightInd w:val="0"/>
        <w:spacing w:line="360" w:lineRule="auto"/>
        <w:ind w:left="-336" w:right="298" w:firstLine="686"/>
        <w:jc w:val="both"/>
        <w:rPr>
          <w:spacing w:val="6"/>
          <w:sz w:val="29"/>
          <w:szCs w:val="29"/>
        </w:rPr>
      </w:pPr>
      <w:r w:rsidRPr="00574297">
        <w:rPr>
          <w:color w:val="000000"/>
          <w:spacing w:val="6"/>
          <w:sz w:val="29"/>
          <w:szCs w:val="29"/>
        </w:rPr>
        <w:t>Финансовые ресурсы практически всех государств-участников СНГ все еще не в полном объеме выполняют важнейшую функцию денег - средства пла</w:t>
      </w:r>
      <w:r w:rsidRPr="00574297">
        <w:rPr>
          <w:color w:val="000000"/>
          <w:spacing w:val="6"/>
          <w:sz w:val="29"/>
          <w:szCs w:val="29"/>
        </w:rPr>
        <w:softHyphen/>
        <w:t>тежа (расчетов по товарным и нетоварным операциям). Они недостаточно обес</w:t>
      </w:r>
      <w:r w:rsidRPr="00574297">
        <w:rPr>
          <w:color w:val="000000"/>
          <w:spacing w:val="6"/>
          <w:sz w:val="29"/>
          <w:szCs w:val="29"/>
        </w:rPr>
        <w:softHyphen/>
        <w:t>печивают нужды взаимной торговли стран Содружества. Прямая взаимная кон</w:t>
      </w:r>
      <w:r w:rsidRPr="00574297">
        <w:rPr>
          <w:color w:val="000000"/>
          <w:spacing w:val="6"/>
          <w:sz w:val="29"/>
          <w:szCs w:val="29"/>
        </w:rPr>
        <w:softHyphen/>
        <w:t xml:space="preserve">вертируемость национальных </w:t>
      </w:r>
      <w:r w:rsidR="00847F2B" w:rsidRPr="00574297">
        <w:rPr>
          <w:color w:val="000000"/>
          <w:spacing w:val="6"/>
          <w:sz w:val="29"/>
          <w:szCs w:val="29"/>
        </w:rPr>
        <w:t>валют,</w:t>
      </w:r>
      <w:r w:rsidRPr="00574297">
        <w:rPr>
          <w:color w:val="000000"/>
          <w:spacing w:val="6"/>
          <w:sz w:val="29"/>
          <w:szCs w:val="29"/>
        </w:rPr>
        <w:t xml:space="preserve"> хотя и осуществляется, тем не </w:t>
      </w:r>
      <w:r w:rsidR="00847F2B" w:rsidRPr="00574297">
        <w:rPr>
          <w:color w:val="000000"/>
          <w:spacing w:val="6"/>
          <w:sz w:val="29"/>
          <w:szCs w:val="29"/>
        </w:rPr>
        <w:t>менее,</w:t>
      </w:r>
      <w:r w:rsidRPr="00574297">
        <w:rPr>
          <w:color w:val="000000"/>
          <w:spacing w:val="6"/>
          <w:sz w:val="29"/>
          <w:szCs w:val="29"/>
        </w:rPr>
        <w:t xml:space="preserve"> объе</w:t>
      </w:r>
      <w:r w:rsidRPr="00574297">
        <w:rPr>
          <w:color w:val="000000"/>
          <w:spacing w:val="6"/>
          <w:sz w:val="29"/>
          <w:szCs w:val="29"/>
        </w:rPr>
        <w:softHyphen/>
        <w:t>мы ее пока не велики. На 300 валютных биржах в странах СНГ среднедневной оборот составляет всего 0,3 млрд. долл. (в мире - 2 трлн. долл.) Так, на Москов</w:t>
      </w:r>
      <w:r w:rsidRPr="00574297">
        <w:rPr>
          <w:color w:val="000000"/>
          <w:spacing w:val="6"/>
          <w:sz w:val="29"/>
          <w:szCs w:val="29"/>
        </w:rPr>
        <w:softHyphen/>
        <w:t>ской межбанковской валютной бирже ежедневно объем торгов за рубли состав</w:t>
      </w:r>
      <w:r w:rsidRPr="00574297">
        <w:rPr>
          <w:color w:val="000000"/>
          <w:spacing w:val="6"/>
          <w:sz w:val="29"/>
          <w:szCs w:val="29"/>
        </w:rPr>
        <w:softHyphen/>
        <w:t>ляет 100-200 млн. долл., объем конвертации украинской гривны в месяц не пре</w:t>
      </w:r>
      <w:r w:rsidRPr="00574297">
        <w:rPr>
          <w:color w:val="000000"/>
          <w:spacing w:val="6"/>
          <w:sz w:val="29"/>
          <w:szCs w:val="29"/>
        </w:rPr>
        <w:softHyphen/>
        <w:t>вышает нескольких сотен тысяч долларов, казахстанских тенге - нескольких де</w:t>
      </w:r>
      <w:r w:rsidRPr="00574297">
        <w:rPr>
          <w:color w:val="000000"/>
          <w:spacing w:val="6"/>
          <w:sz w:val="29"/>
          <w:szCs w:val="29"/>
        </w:rPr>
        <w:softHyphen/>
        <w:t>сятков тысяч долларов. Для решения интеграционных задач, в том числе для со</w:t>
      </w:r>
      <w:r w:rsidRPr="00574297">
        <w:rPr>
          <w:color w:val="000000"/>
          <w:spacing w:val="6"/>
          <w:sz w:val="29"/>
          <w:szCs w:val="29"/>
        </w:rPr>
        <w:softHyphen/>
        <w:t>здания зон свободной торговли, крайне важно быстрейшее формирование еди</w:t>
      </w:r>
      <w:r w:rsidRPr="00574297">
        <w:rPr>
          <w:color w:val="000000"/>
          <w:spacing w:val="6"/>
          <w:sz w:val="29"/>
          <w:szCs w:val="29"/>
        </w:rPr>
        <w:softHyphen/>
        <w:t>ного биржевого пространства, налаживание механизма текущих котировок мяг</w:t>
      </w:r>
      <w:r w:rsidRPr="00574297">
        <w:rPr>
          <w:color w:val="000000"/>
          <w:spacing w:val="6"/>
          <w:sz w:val="29"/>
          <w:szCs w:val="29"/>
        </w:rPr>
        <w:softHyphen/>
        <w:t>ких валют.</w:t>
      </w:r>
    </w:p>
    <w:p w:rsidR="006663A9" w:rsidRPr="00574297" w:rsidRDefault="001958ED" w:rsidP="009A4C3B">
      <w:pPr>
        <w:shd w:val="clear" w:color="auto" w:fill="FFFFFF"/>
        <w:autoSpaceDE w:val="0"/>
        <w:autoSpaceDN w:val="0"/>
        <w:adjustRightInd w:val="0"/>
        <w:spacing w:line="360" w:lineRule="auto"/>
        <w:ind w:left="-336" w:right="298" w:firstLine="686"/>
        <w:jc w:val="both"/>
        <w:rPr>
          <w:color w:val="000000"/>
          <w:spacing w:val="6"/>
          <w:sz w:val="29"/>
          <w:szCs w:val="29"/>
        </w:rPr>
      </w:pPr>
      <w:r w:rsidRPr="00574297">
        <w:rPr>
          <w:color w:val="000000"/>
          <w:spacing w:val="6"/>
          <w:sz w:val="29"/>
          <w:szCs w:val="29"/>
        </w:rPr>
        <w:t>Следует озаботиться партнерам и увеличением доли национальных валют в обслуживании взаимного товарооборота, что предполагает соответствующую ор</w:t>
      </w:r>
      <w:r w:rsidRPr="00574297">
        <w:rPr>
          <w:color w:val="000000"/>
          <w:spacing w:val="6"/>
          <w:sz w:val="29"/>
          <w:szCs w:val="29"/>
        </w:rPr>
        <w:softHyphen/>
        <w:t>ганизацию расчетов в рамках эффективной платежной системы. При этом важно не потерять перспективу, которая связана с движением к взаимоконвертируемос</w:t>
      </w:r>
      <w:r w:rsidRPr="00574297">
        <w:rPr>
          <w:color w:val="000000"/>
          <w:spacing w:val="6"/>
          <w:sz w:val="29"/>
          <w:szCs w:val="29"/>
        </w:rPr>
        <w:softHyphen/>
        <w:t>ти валют государств Содружества, применению обменного курса валют, форми</w:t>
      </w:r>
      <w:r w:rsidRPr="00574297">
        <w:rPr>
          <w:color w:val="000000"/>
          <w:spacing w:val="6"/>
          <w:sz w:val="29"/>
          <w:szCs w:val="29"/>
        </w:rPr>
        <w:softHyphen/>
        <w:t>руемого в соответствии со спросом и предложением. Не</w:t>
      </w:r>
      <w:r w:rsidRPr="00574297">
        <w:rPr>
          <w:bCs/>
          <w:color w:val="000000"/>
          <w:spacing w:val="6"/>
          <w:sz w:val="29"/>
          <w:szCs w:val="29"/>
        </w:rPr>
        <w:t>обходимо</w:t>
      </w:r>
      <w:r w:rsidRPr="00574297">
        <w:rPr>
          <w:b/>
          <w:bCs/>
          <w:color w:val="000000"/>
          <w:spacing w:val="6"/>
          <w:sz w:val="29"/>
          <w:szCs w:val="29"/>
        </w:rPr>
        <w:t xml:space="preserve"> </w:t>
      </w:r>
      <w:r w:rsidRPr="00574297">
        <w:rPr>
          <w:color w:val="000000"/>
          <w:spacing w:val="6"/>
          <w:sz w:val="29"/>
          <w:szCs w:val="29"/>
        </w:rPr>
        <w:t>как можно бы</w:t>
      </w:r>
      <w:r w:rsidRPr="00574297">
        <w:rPr>
          <w:color w:val="000000"/>
          <w:spacing w:val="6"/>
          <w:sz w:val="29"/>
          <w:szCs w:val="29"/>
        </w:rPr>
        <w:softHyphen/>
        <w:t>стрее договориться о взаимном присутствии валют в резервах национальных бан</w:t>
      </w:r>
      <w:r w:rsidRPr="00574297">
        <w:rPr>
          <w:color w:val="000000"/>
          <w:spacing w:val="6"/>
          <w:sz w:val="29"/>
          <w:szCs w:val="29"/>
        </w:rPr>
        <w:softHyphen/>
        <w:t>ков государств-участников СНГ. Иначе национальные «мягкие» валюты не смо</w:t>
      </w:r>
      <w:r w:rsidRPr="00574297">
        <w:rPr>
          <w:color w:val="000000"/>
          <w:spacing w:val="6"/>
          <w:sz w:val="29"/>
          <w:szCs w:val="29"/>
        </w:rPr>
        <w:softHyphen/>
        <w:t>гут обслуживать взаимный товарооборот больше, чем на сегодняшние 15%</w:t>
      </w:r>
      <w:r w:rsidR="005E203D">
        <w:rPr>
          <w:color w:val="000000"/>
          <w:spacing w:val="6"/>
          <w:sz w:val="29"/>
          <w:szCs w:val="29"/>
        </w:rPr>
        <w:t xml:space="preserve"> </w:t>
      </w:r>
      <w:r w:rsidR="005E203D" w:rsidRPr="005E203D">
        <w:rPr>
          <w:color w:val="000000"/>
          <w:spacing w:val="6"/>
          <w:sz w:val="29"/>
          <w:szCs w:val="29"/>
        </w:rPr>
        <w:t>[</w:t>
      </w:r>
      <w:r w:rsidR="005E203D">
        <w:rPr>
          <w:color w:val="000000"/>
          <w:spacing w:val="6"/>
          <w:sz w:val="29"/>
          <w:szCs w:val="29"/>
        </w:rPr>
        <w:t>11, стр. 121</w:t>
      </w:r>
      <w:r w:rsidR="005E203D" w:rsidRPr="005E203D">
        <w:rPr>
          <w:color w:val="000000"/>
          <w:spacing w:val="6"/>
          <w:sz w:val="29"/>
          <w:szCs w:val="29"/>
        </w:rPr>
        <w:t>]</w:t>
      </w:r>
      <w:r w:rsidRPr="00574297">
        <w:rPr>
          <w:color w:val="000000"/>
          <w:spacing w:val="6"/>
          <w:sz w:val="29"/>
          <w:szCs w:val="29"/>
        </w:rPr>
        <w:t>.</w:t>
      </w:r>
    </w:p>
    <w:p w:rsidR="00057DD3" w:rsidRPr="00574297" w:rsidRDefault="00057DD3" w:rsidP="009A4C3B">
      <w:pPr>
        <w:shd w:val="clear" w:color="auto" w:fill="FFFFFF"/>
        <w:autoSpaceDE w:val="0"/>
        <w:autoSpaceDN w:val="0"/>
        <w:adjustRightInd w:val="0"/>
        <w:spacing w:line="360" w:lineRule="auto"/>
        <w:ind w:left="-336" w:right="298" w:firstLine="686"/>
        <w:jc w:val="both"/>
        <w:rPr>
          <w:color w:val="000000"/>
          <w:spacing w:val="6"/>
          <w:sz w:val="29"/>
          <w:szCs w:val="29"/>
        </w:rPr>
      </w:pPr>
    </w:p>
    <w:p w:rsidR="006663A9" w:rsidRPr="00574297" w:rsidRDefault="006663A9" w:rsidP="009A4C3B">
      <w:pPr>
        <w:shd w:val="clear" w:color="auto" w:fill="FFFFFF"/>
        <w:autoSpaceDE w:val="0"/>
        <w:autoSpaceDN w:val="0"/>
        <w:adjustRightInd w:val="0"/>
        <w:spacing w:line="360" w:lineRule="auto"/>
        <w:ind w:left="-336" w:right="298" w:firstLine="686"/>
        <w:jc w:val="both"/>
        <w:rPr>
          <w:b/>
          <w:caps/>
          <w:color w:val="000000"/>
          <w:spacing w:val="6"/>
          <w:sz w:val="29"/>
          <w:szCs w:val="29"/>
        </w:rPr>
      </w:pPr>
      <w:r w:rsidRPr="00574297">
        <w:rPr>
          <w:b/>
          <w:caps/>
          <w:color w:val="000000"/>
          <w:spacing w:val="6"/>
          <w:sz w:val="29"/>
          <w:szCs w:val="29"/>
        </w:rPr>
        <w:t>4. Вступление стран СНГ в ВТО.</w:t>
      </w:r>
    </w:p>
    <w:p w:rsidR="006663A9" w:rsidRPr="00574297" w:rsidRDefault="006663A9" w:rsidP="009A4C3B">
      <w:pPr>
        <w:shd w:val="clear" w:color="auto" w:fill="FFFFFF"/>
        <w:autoSpaceDE w:val="0"/>
        <w:autoSpaceDN w:val="0"/>
        <w:adjustRightInd w:val="0"/>
        <w:spacing w:line="360" w:lineRule="auto"/>
        <w:ind w:left="-336" w:right="298" w:firstLine="686"/>
        <w:jc w:val="both"/>
        <w:rPr>
          <w:color w:val="000000"/>
          <w:spacing w:val="6"/>
          <w:sz w:val="29"/>
          <w:szCs w:val="29"/>
        </w:rPr>
      </w:pPr>
      <w:r w:rsidRPr="00574297">
        <w:rPr>
          <w:color w:val="000000"/>
          <w:spacing w:val="6"/>
          <w:sz w:val="29"/>
          <w:szCs w:val="29"/>
        </w:rPr>
        <w:t>По прошествии 10 лет после распада СССР страны СНГ до сих пор пытаются найти подходящую структуру управления их взаимных торговых отношений. В настоящее время множество наполовину выполняемых двусторонних соглашений и ряд бумажных соглашений регулирую</w:t>
      </w:r>
      <w:r w:rsidR="00847F2B">
        <w:rPr>
          <w:color w:val="000000"/>
          <w:spacing w:val="6"/>
          <w:sz w:val="29"/>
          <w:szCs w:val="29"/>
        </w:rPr>
        <w:t>т</w:t>
      </w:r>
      <w:r w:rsidRPr="00574297">
        <w:rPr>
          <w:color w:val="000000"/>
          <w:spacing w:val="6"/>
          <w:sz w:val="29"/>
          <w:szCs w:val="29"/>
        </w:rPr>
        <w:t xml:space="preserve"> внутренние торговые отношения СНГ.</w:t>
      </w:r>
    </w:p>
    <w:p w:rsidR="006663A9" w:rsidRPr="00574297" w:rsidRDefault="006663A9" w:rsidP="009A4C3B">
      <w:pPr>
        <w:shd w:val="clear" w:color="auto" w:fill="FFFFFF"/>
        <w:autoSpaceDE w:val="0"/>
        <w:autoSpaceDN w:val="0"/>
        <w:adjustRightInd w:val="0"/>
        <w:spacing w:line="360" w:lineRule="auto"/>
        <w:ind w:left="-336" w:right="298" w:firstLine="686"/>
        <w:jc w:val="both"/>
        <w:rPr>
          <w:color w:val="000000"/>
          <w:spacing w:val="6"/>
          <w:sz w:val="29"/>
          <w:szCs w:val="29"/>
        </w:rPr>
      </w:pPr>
      <w:r w:rsidRPr="00574297">
        <w:rPr>
          <w:color w:val="000000"/>
          <w:spacing w:val="6"/>
          <w:sz w:val="29"/>
          <w:szCs w:val="29"/>
        </w:rPr>
        <w:t>Прогресс в области исполнения торговых положений двусторонних и многосторонних торговых соглашений между странами СНГ затруднен либерализацией импорта. Страны СНГ участвуют в процессе либерализации торговли с 1992 г., открывая свою экономику для импорта и инвестиций из стран не СНГ. Вступление в ВТО обозначит кульминацию процесса посредством кодирования либерализации торговли в законы для каждой страны-претендента.</w:t>
      </w:r>
    </w:p>
    <w:p w:rsidR="006663A9" w:rsidRPr="00574297" w:rsidRDefault="006663A9" w:rsidP="009A4C3B">
      <w:pPr>
        <w:shd w:val="clear" w:color="auto" w:fill="FFFFFF"/>
        <w:autoSpaceDE w:val="0"/>
        <w:autoSpaceDN w:val="0"/>
        <w:adjustRightInd w:val="0"/>
        <w:spacing w:line="360" w:lineRule="auto"/>
        <w:ind w:left="-336" w:right="298" w:firstLine="686"/>
        <w:jc w:val="both"/>
        <w:rPr>
          <w:color w:val="000000"/>
          <w:spacing w:val="6"/>
          <w:sz w:val="29"/>
          <w:szCs w:val="29"/>
        </w:rPr>
      </w:pPr>
      <w:r w:rsidRPr="00574297">
        <w:rPr>
          <w:color w:val="000000"/>
          <w:spacing w:val="6"/>
          <w:sz w:val="29"/>
          <w:szCs w:val="29"/>
        </w:rPr>
        <w:t xml:space="preserve">Пока страны СНГ продолжают зависеть от рынков друг друга в области экспорта, в последние десять лет каждая из них пыталась диверсифицировать свои ресурсы и ассортимент импорта. Для каждой страны стало возможным участие в РТС, при этом обеспечивая продолжительный доступ к рынкам СНГ, однако значительно сократив концессии при входе на их рынки продукции от “традиционных поставщиков”. В результате чего даже там, где применялись двусторонние соглашения, продукты чувствительных секторов были освобождены, а нетарифные барьеры стали растущим препятствием в законной торговле. </w:t>
      </w:r>
    </w:p>
    <w:p w:rsidR="006663A9" w:rsidRPr="00574297" w:rsidRDefault="006663A9" w:rsidP="009A4C3B">
      <w:pPr>
        <w:shd w:val="clear" w:color="auto" w:fill="FFFFFF"/>
        <w:autoSpaceDE w:val="0"/>
        <w:autoSpaceDN w:val="0"/>
        <w:adjustRightInd w:val="0"/>
        <w:spacing w:line="360" w:lineRule="auto"/>
        <w:ind w:left="-336" w:right="298" w:firstLine="686"/>
        <w:jc w:val="both"/>
        <w:rPr>
          <w:color w:val="000000"/>
          <w:spacing w:val="6"/>
          <w:sz w:val="29"/>
          <w:szCs w:val="29"/>
        </w:rPr>
      </w:pPr>
      <w:r w:rsidRPr="00574297">
        <w:rPr>
          <w:color w:val="000000"/>
          <w:spacing w:val="6"/>
          <w:sz w:val="29"/>
          <w:szCs w:val="29"/>
        </w:rPr>
        <w:t>До тех пор, пока не завершится процесс вступления в ВТО, маловероятно, что произойдут какие-либо серьезные сдвиги в сторону более глубокой формы интеграции, а именно, таможенных или экономических союзов. Так как механика процесса вступления в ВТО включает в себя как двусторонние, так и многосторонние переговоры по входным импортным концессиям, то странам намного легче договориться, если они не ограничены обсуждением таких вопросов с остальными партнерами по таможенному союзу. Ввиду того, что ССТ</w:t>
      </w:r>
      <w:r w:rsidR="00504A0D">
        <w:rPr>
          <w:color w:val="000000"/>
          <w:spacing w:val="6"/>
          <w:sz w:val="29"/>
          <w:szCs w:val="29"/>
        </w:rPr>
        <w:t xml:space="preserve"> (с</w:t>
      </w:r>
      <w:r w:rsidR="00504A0D" w:rsidRPr="00504A0D">
        <w:rPr>
          <w:color w:val="000000"/>
          <w:spacing w:val="6"/>
          <w:sz w:val="29"/>
          <w:szCs w:val="29"/>
        </w:rPr>
        <w:t>истем</w:t>
      </w:r>
      <w:r w:rsidR="00504A0D">
        <w:rPr>
          <w:color w:val="000000"/>
          <w:spacing w:val="6"/>
          <w:sz w:val="29"/>
          <w:szCs w:val="29"/>
        </w:rPr>
        <w:t xml:space="preserve">а </w:t>
      </w:r>
      <w:r w:rsidR="00504A0D" w:rsidRPr="00504A0D">
        <w:rPr>
          <w:color w:val="000000"/>
          <w:spacing w:val="6"/>
          <w:sz w:val="29"/>
          <w:szCs w:val="29"/>
        </w:rPr>
        <w:t>сертификации услуг на транспорте</w:t>
      </w:r>
      <w:r w:rsidR="00504A0D">
        <w:rPr>
          <w:color w:val="000000"/>
          <w:spacing w:val="6"/>
          <w:sz w:val="29"/>
          <w:szCs w:val="29"/>
        </w:rPr>
        <w:t>)</w:t>
      </w:r>
      <w:r w:rsidRPr="00574297">
        <w:rPr>
          <w:color w:val="000000"/>
          <w:spacing w:val="6"/>
          <w:sz w:val="29"/>
          <w:szCs w:val="29"/>
        </w:rPr>
        <w:t xml:space="preserve"> позволяют странам устанавливать уровень тарифной защиты и другие ограничения в торговле на свое усмотрение (до тех пор, пока это не коснется торговли между самими этими странами), то подобные договоренности намного проще, чем когда страны замешаны в таком сложном процессе, как вступление в ВТО.</w:t>
      </w:r>
    </w:p>
    <w:p w:rsidR="006663A9" w:rsidRPr="00574297" w:rsidRDefault="006663A9" w:rsidP="009A4C3B">
      <w:pPr>
        <w:shd w:val="clear" w:color="auto" w:fill="FFFFFF"/>
        <w:autoSpaceDE w:val="0"/>
        <w:autoSpaceDN w:val="0"/>
        <w:adjustRightInd w:val="0"/>
        <w:spacing w:line="360" w:lineRule="auto"/>
        <w:ind w:left="-336" w:right="298" w:firstLine="686"/>
        <w:jc w:val="both"/>
        <w:rPr>
          <w:color w:val="000000"/>
          <w:spacing w:val="6"/>
          <w:sz w:val="29"/>
          <w:szCs w:val="29"/>
        </w:rPr>
      </w:pPr>
      <w:r w:rsidRPr="00574297">
        <w:rPr>
          <w:color w:val="000000"/>
          <w:spacing w:val="6"/>
          <w:sz w:val="29"/>
          <w:szCs w:val="29"/>
        </w:rPr>
        <w:t>Вступление в ВТО может обусловить намерения к дальнейшей региональной интеграции в СНГ. Например, большинство связанных ставок пошлин, которые Кыргызская Республика согласовала в ходе своих переговоров о вступлении, варьируется (в большинстве своем) от 5% до 10%. Связанные тарифные ставки Грузии составляют 10-15%. В результате, экономическая выгода от участия в соглашении с Грузией будет выше ввиду упомянутых установленных тарифов. Так как вступление в ВТО коснется снижения тарифных и нетарифных барьеров в торговле при пересечении границы, то это также может сократить тарифные стремления к региональной интеграции по региону. Тем не менее, необходимо отметить, что для стран СНГ подобная либерализация должна, в конце концов, стать процессом, создающим торговлю, даже если к имеющимся у стран проблемам на пути к рыночной экономике добавится либерализация.</w:t>
      </w:r>
    </w:p>
    <w:p w:rsidR="006663A9" w:rsidRPr="00574297" w:rsidRDefault="006663A9" w:rsidP="009A4C3B">
      <w:pPr>
        <w:shd w:val="clear" w:color="auto" w:fill="FFFFFF"/>
        <w:autoSpaceDE w:val="0"/>
        <w:autoSpaceDN w:val="0"/>
        <w:adjustRightInd w:val="0"/>
        <w:spacing w:line="360" w:lineRule="auto"/>
        <w:ind w:left="-336" w:right="298" w:firstLine="686"/>
        <w:jc w:val="both"/>
        <w:rPr>
          <w:color w:val="000000"/>
          <w:spacing w:val="6"/>
          <w:sz w:val="29"/>
          <w:szCs w:val="29"/>
        </w:rPr>
      </w:pPr>
      <w:r w:rsidRPr="00574297">
        <w:rPr>
          <w:color w:val="000000"/>
          <w:spacing w:val="6"/>
          <w:sz w:val="29"/>
          <w:szCs w:val="29"/>
        </w:rPr>
        <w:t xml:space="preserve">К тому же правила ВТО по РТС означают, что РТС пересматриваются в рамках региона. Правила ВТО требуют, чтобы срок действия временных договоренностей, ведущих к заключению РТС, составлял более 10 лет только в исключительных случаях. Существующие многосторонние соглашения не предусматривают какого-либо расписания по выполнению обязательств. В результате упомянутых выше процессов, в ближайшем будущем выполнение этого соглашения представляется маловероятным. Отсюда следует, что преобразование торговых отношений может произойти только при завершенном процессе вступления в ВТО. Подписание Евразийского Экономического Союза и внешняя поддержка в формировании ГУУАМ </w:t>
      </w:r>
      <w:r w:rsidR="00741B87">
        <w:rPr>
          <w:color w:val="000000"/>
          <w:spacing w:val="6"/>
          <w:sz w:val="29"/>
          <w:szCs w:val="29"/>
        </w:rPr>
        <w:t>(</w:t>
      </w:r>
      <w:r w:rsidR="00741B87" w:rsidRPr="00741B87">
        <w:rPr>
          <w:color w:val="000000"/>
          <w:spacing w:val="6"/>
          <w:sz w:val="29"/>
          <w:szCs w:val="29"/>
        </w:rPr>
        <w:t>Грузия, Украина, Узбекистан, Азербайджан, Молдавия</w:t>
      </w:r>
      <w:r w:rsidR="00741B87">
        <w:rPr>
          <w:color w:val="000000"/>
          <w:spacing w:val="6"/>
          <w:sz w:val="29"/>
          <w:szCs w:val="29"/>
        </w:rPr>
        <w:t xml:space="preserve">) </w:t>
      </w:r>
      <w:r w:rsidRPr="00574297">
        <w:rPr>
          <w:color w:val="000000"/>
          <w:spacing w:val="6"/>
          <w:sz w:val="29"/>
          <w:szCs w:val="29"/>
        </w:rPr>
        <w:t xml:space="preserve">могут стать первыми шагами в этом процессе. </w:t>
      </w:r>
    </w:p>
    <w:p w:rsidR="006663A9" w:rsidRPr="00574297" w:rsidRDefault="006663A9" w:rsidP="009A4C3B">
      <w:pPr>
        <w:shd w:val="clear" w:color="auto" w:fill="FFFFFF"/>
        <w:autoSpaceDE w:val="0"/>
        <w:autoSpaceDN w:val="0"/>
        <w:adjustRightInd w:val="0"/>
        <w:spacing w:line="360" w:lineRule="auto"/>
        <w:ind w:left="-336" w:right="298" w:firstLine="686"/>
        <w:jc w:val="both"/>
        <w:rPr>
          <w:color w:val="000000"/>
          <w:spacing w:val="6"/>
          <w:sz w:val="29"/>
          <w:szCs w:val="29"/>
        </w:rPr>
      </w:pPr>
      <w:r w:rsidRPr="00574297">
        <w:rPr>
          <w:color w:val="000000"/>
          <w:spacing w:val="6"/>
          <w:sz w:val="29"/>
          <w:szCs w:val="29"/>
        </w:rPr>
        <w:t>В настоящее время совершенно ясно, что ССТ являются наиболее подходящей формой РТС в положении стран СНГ. Хоть некоторые страны СНГ и планируют более глубокие формы интеграции, а именно, между Россией и Беларусью, вряд ли удастся это осуществить одновременно с процессом вступления в ВТО. На практике одно может помешать другому из-за сложности механизма достижения поставленных целей одновременно.</w:t>
      </w:r>
    </w:p>
    <w:p w:rsidR="006663A9" w:rsidRPr="00574297" w:rsidRDefault="006663A9" w:rsidP="009A4C3B">
      <w:pPr>
        <w:shd w:val="clear" w:color="auto" w:fill="FFFFFF"/>
        <w:autoSpaceDE w:val="0"/>
        <w:autoSpaceDN w:val="0"/>
        <w:adjustRightInd w:val="0"/>
        <w:spacing w:line="360" w:lineRule="auto"/>
        <w:ind w:left="-336" w:right="298" w:firstLine="686"/>
        <w:jc w:val="both"/>
        <w:rPr>
          <w:color w:val="000000"/>
          <w:spacing w:val="6"/>
          <w:sz w:val="29"/>
          <w:szCs w:val="29"/>
        </w:rPr>
      </w:pPr>
      <w:r w:rsidRPr="00574297">
        <w:rPr>
          <w:color w:val="000000"/>
          <w:spacing w:val="6"/>
          <w:sz w:val="29"/>
          <w:szCs w:val="29"/>
        </w:rPr>
        <w:t>В действительности региональная интеграция может больше продвинуться вперед не благодаря подписанию дополнительных РТС, а благодаря тщательному подходу к целому ряду вопросов, относящихся</w:t>
      </w:r>
      <w:r w:rsidR="00574297" w:rsidRPr="00574297">
        <w:rPr>
          <w:color w:val="000000"/>
          <w:spacing w:val="6"/>
          <w:sz w:val="29"/>
          <w:szCs w:val="29"/>
        </w:rPr>
        <w:t xml:space="preserve"> </w:t>
      </w:r>
      <w:r w:rsidRPr="00574297">
        <w:rPr>
          <w:color w:val="000000"/>
          <w:spacing w:val="6"/>
          <w:sz w:val="29"/>
          <w:szCs w:val="29"/>
        </w:rPr>
        <w:t xml:space="preserve">к: </w:t>
      </w:r>
    </w:p>
    <w:p w:rsidR="006663A9" w:rsidRPr="00574297" w:rsidRDefault="006663A9" w:rsidP="009A4C3B">
      <w:pPr>
        <w:numPr>
          <w:ilvl w:val="0"/>
          <w:numId w:val="1"/>
        </w:numPr>
        <w:shd w:val="clear" w:color="auto" w:fill="FFFFFF"/>
        <w:tabs>
          <w:tab w:val="clear" w:pos="811"/>
          <w:tab w:val="num" w:pos="720"/>
        </w:tabs>
        <w:autoSpaceDE w:val="0"/>
        <w:autoSpaceDN w:val="0"/>
        <w:adjustRightInd w:val="0"/>
        <w:spacing w:line="360" w:lineRule="auto"/>
        <w:ind w:left="720" w:right="298" w:hanging="550"/>
        <w:jc w:val="both"/>
        <w:rPr>
          <w:color w:val="000000"/>
          <w:spacing w:val="6"/>
          <w:sz w:val="29"/>
          <w:szCs w:val="29"/>
        </w:rPr>
      </w:pPr>
      <w:r w:rsidRPr="00574297">
        <w:rPr>
          <w:color w:val="000000"/>
          <w:spacing w:val="6"/>
          <w:sz w:val="29"/>
          <w:szCs w:val="29"/>
        </w:rPr>
        <w:t>работ</w:t>
      </w:r>
      <w:r w:rsidR="00DD2EF8">
        <w:rPr>
          <w:color w:val="000000"/>
          <w:spacing w:val="6"/>
          <w:sz w:val="29"/>
          <w:szCs w:val="29"/>
        </w:rPr>
        <w:t>е</w:t>
      </w:r>
      <w:r w:rsidRPr="00574297">
        <w:rPr>
          <w:color w:val="000000"/>
          <w:spacing w:val="6"/>
          <w:sz w:val="29"/>
          <w:szCs w:val="29"/>
        </w:rPr>
        <w:t xml:space="preserve"> таможни (например, стандартизаци</w:t>
      </w:r>
      <w:r w:rsidR="00DD2EF8">
        <w:rPr>
          <w:color w:val="000000"/>
          <w:spacing w:val="6"/>
          <w:sz w:val="29"/>
          <w:szCs w:val="29"/>
        </w:rPr>
        <w:t>и</w:t>
      </w:r>
      <w:r w:rsidRPr="00574297">
        <w:rPr>
          <w:color w:val="000000"/>
          <w:spacing w:val="6"/>
          <w:sz w:val="29"/>
          <w:szCs w:val="29"/>
        </w:rPr>
        <w:t xml:space="preserve"> требования к документации, взаимно</w:t>
      </w:r>
      <w:r w:rsidR="00DD2EF8">
        <w:rPr>
          <w:color w:val="000000"/>
          <w:spacing w:val="6"/>
          <w:sz w:val="29"/>
          <w:szCs w:val="29"/>
        </w:rPr>
        <w:t>му</w:t>
      </w:r>
      <w:r w:rsidRPr="00574297">
        <w:rPr>
          <w:color w:val="000000"/>
          <w:spacing w:val="6"/>
          <w:sz w:val="29"/>
          <w:szCs w:val="29"/>
        </w:rPr>
        <w:t xml:space="preserve"> признани</w:t>
      </w:r>
      <w:r w:rsidR="00DD2EF8">
        <w:rPr>
          <w:color w:val="000000"/>
          <w:spacing w:val="6"/>
          <w:sz w:val="29"/>
          <w:szCs w:val="29"/>
        </w:rPr>
        <w:t>ю</w:t>
      </w:r>
      <w:r w:rsidRPr="00574297">
        <w:rPr>
          <w:color w:val="000000"/>
          <w:spacing w:val="6"/>
          <w:sz w:val="29"/>
          <w:szCs w:val="29"/>
        </w:rPr>
        <w:t xml:space="preserve"> сертификации</w:t>
      </w:r>
      <w:r w:rsidR="00DD2EF8">
        <w:rPr>
          <w:color w:val="000000"/>
          <w:spacing w:val="6"/>
          <w:sz w:val="29"/>
          <w:szCs w:val="29"/>
        </w:rPr>
        <w:t>,</w:t>
      </w:r>
      <w:r w:rsidRPr="00574297">
        <w:rPr>
          <w:color w:val="000000"/>
          <w:spacing w:val="6"/>
          <w:sz w:val="29"/>
          <w:szCs w:val="29"/>
        </w:rPr>
        <w:t xml:space="preserve"> согласовани</w:t>
      </w:r>
      <w:r w:rsidR="00DD2EF8">
        <w:rPr>
          <w:color w:val="000000"/>
          <w:spacing w:val="6"/>
          <w:sz w:val="29"/>
          <w:szCs w:val="29"/>
        </w:rPr>
        <w:t>ю</w:t>
      </w:r>
      <w:r w:rsidRPr="00574297">
        <w:rPr>
          <w:color w:val="000000"/>
          <w:spacing w:val="6"/>
          <w:sz w:val="29"/>
          <w:szCs w:val="29"/>
        </w:rPr>
        <w:t xml:space="preserve"> разработки и применени</w:t>
      </w:r>
      <w:r w:rsidR="00DD2EF8">
        <w:rPr>
          <w:color w:val="000000"/>
          <w:spacing w:val="6"/>
          <w:sz w:val="29"/>
          <w:szCs w:val="29"/>
        </w:rPr>
        <w:t>ю</w:t>
      </w:r>
      <w:r w:rsidRPr="00574297">
        <w:rPr>
          <w:color w:val="000000"/>
          <w:spacing w:val="6"/>
          <w:sz w:val="29"/>
          <w:szCs w:val="29"/>
        </w:rPr>
        <w:t xml:space="preserve"> правил о происхождения); </w:t>
      </w:r>
    </w:p>
    <w:p w:rsidR="006663A9" w:rsidRPr="00574297" w:rsidRDefault="006663A9" w:rsidP="009A4C3B">
      <w:pPr>
        <w:numPr>
          <w:ilvl w:val="0"/>
          <w:numId w:val="1"/>
        </w:numPr>
        <w:shd w:val="clear" w:color="auto" w:fill="FFFFFF"/>
        <w:tabs>
          <w:tab w:val="clear" w:pos="811"/>
          <w:tab w:val="num" w:pos="720"/>
        </w:tabs>
        <w:autoSpaceDE w:val="0"/>
        <w:autoSpaceDN w:val="0"/>
        <w:adjustRightInd w:val="0"/>
        <w:spacing w:line="360" w:lineRule="auto"/>
        <w:ind w:left="720" w:right="298" w:hanging="550"/>
        <w:jc w:val="both"/>
        <w:rPr>
          <w:color w:val="000000"/>
          <w:spacing w:val="6"/>
          <w:sz w:val="29"/>
          <w:szCs w:val="29"/>
        </w:rPr>
      </w:pPr>
      <w:r w:rsidRPr="00574297">
        <w:rPr>
          <w:color w:val="000000"/>
          <w:spacing w:val="6"/>
          <w:sz w:val="29"/>
          <w:szCs w:val="29"/>
        </w:rPr>
        <w:t>расход</w:t>
      </w:r>
      <w:r w:rsidR="00DD2EF8">
        <w:rPr>
          <w:color w:val="000000"/>
          <w:spacing w:val="6"/>
          <w:sz w:val="29"/>
          <w:szCs w:val="29"/>
        </w:rPr>
        <w:t>ам</w:t>
      </w:r>
      <w:r w:rsidRPr="00574297">
        <w:rPr>
          <w:color w:val="000000"/>
          <w:spacing w:val="6"/>
          <w:sz w:val="29"/>
          <w:szCs w:val="29"/>
        </w:rPr>
        <w:t xml:space="preserve"> на транспортировку между странами СНГ и через них; </w:t>
      </w:r>
    </w:p>
    <w:p w:rsidR="006663A9" w:rsidRPr="00574297" w:rsidRDefault="006663A9" w:rsidP="009A4C3B">
      <w:pPr>
        <w:numPr>
          <w:ilvl w:val="0"/>
          <w:numId w:val="1"/>
        </w:numPr>
        <w:shd w:val="clear" w:color="auto" w:fill="FFFFFF"/>
        <w:tabs>
          <w:tab w:val="clear" w:pos="811"/>
          <w:tab w:val="num" w:pos="720"/>
        </w:tabs>
        <w:autoSpaceDE w:val="0"/>
        <w:autoSpaceDN w:val="0"/>
        <w:adjustRightInd w:val="0"/>
        <w:spacing w:line="360" w:lineRule="auto"/>
        <w:ind w:left="720" w:right="298" w:hanging="550"/>
        <w:jc w:val="both"/>
        <w:rPr>
          <w:color w:val="000000"/>
          <w:spacing w:val="6"/>
          <w:sz w:val="29"/>
          <w:szCs w:val="29"/>
        </w:rPr>
      </w:pPr>
      <w:r w:rsidRPr="00574297">
        <w:rPr>
          <w:color w:val="000000"/>
          <w:spacing w:val="6"/>
          <w:sz w:val="29"/>
          <w:szCs w:val="29"/>
        </w:rPr>
        <w:t>проблем</w:t>
      </w:r>
      <w:r w:rsidR="00DD2EF8">
        <w:rPr>
          <w:color w:val="000000"/>
          <w:spacing w:val="6"/>
          <w:sz w:val="29"/>
          <w:szCs w:val="29"/>
        </w:rPr>
        <w:t>ы</w:t>
      </w:r>
      <w:r w:rsidRPr="00574297">
        <w:rPr>
          <w:color w:val="000000"/>
          <w:spacing w:val="6"/>
          <w:sz w:val="29"/>
          <w:szCs w:val="29"/>
        </w:rPr>
        <w:t xml:space="preserve"> с платежами могли бы быть более полезными в содействии торговле между странами СНГ, чем подписание последующих РТС.</w:t>
      </w:r>
    </w:p>
    <w:p w:rsidR="006663A9" w:rsidRPr="00574297" w:rsidRDefault="006663A9" w:rsidP="009A4C3B">
      <w:pPr>
        <w:shd w:val="clear" w:color="auto" w:fill="FFFFFF"/>
        <w:autoSpaceDE w:val="0"/>
        <w:autoSpaceDN w:val="0"/>
        <w:adjustRightInd w:val="0"/>
        <w:spacing w:line="360" w:lineRule="auto"/>
        <w:ind w:left="-336" w:right="298" w:firstLine="686"/>
        <w:jc w:val="both"/>
        <w:rPr>
          <w:color w:val="000000"/>
          <w:spacing w:val="6"/>
          <w:sz w:val="29"/>
          <w:szCs w:val="29"/>
        </w:rPr>
      </w:pPr>
      <w:r w:rsidRPr="00574297">
        <w:rPr>
          <w:color w:val="000000"/>
          <w:spacing w:val="6"/>
          <w:sz w:val="29"/>
          <w:szCs w:val="29"/>
        </w:rPr>
        <w:t>Как показал предварительный анализ, при возникновении проблем с торговлей между странами СНГ правительства имеют тенденцию игнорировать положения РТС и устанавливают новые барьеры.</w:t>
      </w:r>
    </w:p>
    <w:p w:rsidR="006663A9" w:rsidRPr="00574297" w:rsidRDefault="006663A9" w:rsidP="009A4C3B">
      <w:pPr>
        <w:shd w:val="clear" w:color="auto" w:fill="FFFFFF"/>
        <w:autoSpaceDE w:val="0"/>
        <w:autoSpaceDN w:val="0"/>
        <w:adjustRightInd w:val="0"/>
        <w:spacing w:line="360" w:lineRule="auto"/>
        <w:ind w:left="-336" w:right="298" w:firstLine="686"/>
        <w:jc w:val="both"/>
        <w:rPr>
          <w:color w:val="000000"/>
          <w:spacing w:val="6"/>
          <w:sz w:val="29"/>
          <w:szCs w:val="29"/>
        </w:rPr>
      </w:pPr>
      <w:r w:rsidRPr="00574297">
        <w:rPr>
          <w:color w:val="000000"/>
          <w:spacing w:val="6"/>
          <w:sz w:val="29"/>
          <w:szCs w:val="29"/>
        </w:rPr>
        <w:t>Действительно, в этом отношении вступление в ВТО может привести к возникновению конкуренции между государствами СНГ. Когда страна-претендент становится членом ВТО, она может быть членом Рабочей партии других членов-претендентов. Это дает новому члену право участвовать в двусторонних и многосторонних переговорах со странами-претендентами, посвященных открытию рынков. В ситуации, подобной той, где Украина сталкивается с торговыми препятствиями при экспорте в Россию в некоторых чувствительных секторах (особенно, сахар), имеет смысл попробовать добиться концессий и в</w:t>
      </w:r>
      <w:r w:rsidR="00DD2EF8">
        <w:rPr>
          <w:color w:val="000000"/>
          <w:spacing w:val="6"/>
          <w:sz w:val="29"/>
          <w:szCs w:val="29"/>
        </w:rPr>
        <w:t>ступить в ВТО раньше, чем Россия</w:t>
      </w:r>
      <w:r w:rsidRPr="00574297">
        <w:rPr>
          <w:color w:val="000000"/>
          <w:spacing w:val="6"/>
          <w:sz w:val="29"/>
          <w:szCs w:val="29"/>
        </w:rPr>
        <w:t xml:space="preserve">. </w:t>
      </w:r>
    </w:p>
    <w:p w:rsidR="006663A9" w:rsidRPr="00574297" w:rsidRDefault="006663A9" w:rsidP="009A4C3B">
      <w:pPr>
        <w:shd w:val="clear" w:color="auto" w:fill="FFFFFF"/>
        <w:autoSpaceDE w:val="0"/>
        <w:autoSpaceDN w:val="0"/>
        <w:adjustRightInd w:val="0"/>
        <w:spacing w:line="360" w:lineRule="auto"/>
        <w:ind w:left="-336" w:right="298" w:firstLine="686"/>
        <w:jc w:val="both"/>
        <w:rPr>
          <w:color w:val="000000"/>
          <w:spacing w:val="6"/>
          <w:sz w:val="29"/>
          <w:szCs w:val="29"/>
        </w:rPr>
      </w:pPr>
      <w:r w:rsidRPr="00574297">
        <w:rPr>
          <w:color w:val="000000"/>
          <w:spacing w:val="6"/>
          <w:sz w:val="29"/>
          <w:szCs w:val="29"/>
        </w:rPr>
        <w:t>Несмотря на конкуренцию в процессе вступления в ВТО и трудности гармонизации правил внешней торговли, следует отметить несколько преимуществ установления единого тарифа на границе ЗСТ</w:t>
      </w:r>
      <w:r w:rsidR="00504A0D">
        <w:rPr>
          <w:color w:val="000000"/>
          <w:spacing w:val="6"/>
          <w:sz w:val="29"/>
          <w:szCs w:val="29"/>
        </w:rPr>
        <w:t xml:space="preserve"> (з</w:t>
      </w:r>
      <w:r w:rsidR="00504A0D" w:rsidRPr="00504A0D">
        <w:rPr>
          <w:color w:val="000000"/>
          <w:spacing w:val="6"/>
          <w:sz w:val="29"/>
          <w:szCs w:val="29"/>
        </w:rPr>
        <w:t>он</w:t>
      </w:r>
      <w:r w:rsidR="00504A0D">
        <w:rPr>
          <w:color w:val="000000"/>
          <w:spacing w:val="6"/>
          <w:sz w:val="29"/>
          <w:szCs w:val="29"/>
        </w:rPr>
        <w:t>ы</w:t>
      </w:r>
      <w:r w:rsidR="00504A0D" w:rsidRPr="00504A0D">
        <w:rPr>
          <w:color w:val="000000"/>
          <w:spacing w:val="6"/>
          <w:sz w:val="29"/>
          <w:szCs w:val="29"/>
        </w:rPr>
        <w:t xml:space="preserve"> свободной торговли</w:t>
      </w:r>
      <w:r w:rsidR="00504A0D">
        <w:rPr>
          <w:color w:val="000000"/>
          <w:spacing w:val="6"/>
          <w:sz w:val="29"/>
          <w:szCs w:val="29"/>
        </w:rPr>
        <w:t>)</w:t>
      </w:r>
      <w:r w:rsidRPr="00574297">
        <w:rPr>
          <w:color w:val="000000"/>
          <w:spacing w:val="6"/>
          <w:sz w:val="29"/>
          <w:szCs w:val="29"/>
        </w:rPr>
        <w:t xml:space="preserve"> СНГ. </w:t>
      </w:r>
    </w:p>
    <w:p w:rsidR="006663A9" w:rsidRPr="00574297" w:rsidRDefault="006663A9" w:rsidP="009A4C3B">
      <w:pPr>
        <w:numPr>
          <w:ilvl w:val="0"/>
          <w:numId w:val="2"/>
        </w:numPr>
        <w:shd w:val="clear" w:color="auto" w:fill="FFFFFF"/>
        <w:tabs>
          <w:tab w:val="clear" w:pos="811"/>
          <w:tab w:val="num" w:pos="720"/>
        </w:tabs>
        <w:autoSpaceDE w:val="0"/>
        <w:autoSpaceDN w:val="0"/>
        <w:adjustRightInd w:val="0"/>
        <w:spacing w:line="360" w:lineRule="auto"/>
        <w:ind w:left="720" w:right="298" w:hanging="550"/>
        <w:jc w:val="both"/>
        <w:rPr>
          <w:color w:val="000000"/>
          <w:spacing w:val="6"/>
          <w:sz w:val="29"/>
          <w:szCs w:val="29"/>
        </w:rPr>
      </w:pPr>
      <w:r w:rsidRPr="00574297">
        <w:rPr>
          <w:color w:val="000000"/>
          <w:spacing w:val="6"/>
          <w:sz w:val="29"/>
          <w:szCs w:val="29"/>
        </w:rPr>
        <w:t xml:space="preserve">Во-первых, контроль над выполнением значительно проще, а следовательно и дешевле. У импортеров нет поводов для мошенничества. В настоящий момент важная проблема для многих стран СНГ заключается в том, что ввиду очень сложных правил по импортным тарифам существуют реальные возможности для торговцев импортировать продукты под разными названиями или классификацией с целью извлечь прибыль из более низких ставок пошлины на границе. Простой единый тариф решил бы большую часть таких проблем и, может быть, увеличил бы таможенные доходы. </w:t>
      </w:r>
    </w:p>
    <w:p w:rsidR="006663A9" w:rsidRPr="00574297" w:rsidRDefault="006663A9" w:rsidP="009A4C3B">
      <w:pPr>
        <w:numPr>
          <w:ilvl w:val="0"/>
          <w:numId w:val="2"/>
        </w:numPr>
        <w:shd w:val="clear" w:color="auto" w:fill="FFFFFF"/>
        <w:tabs>
          <w:tab w:val="clear" w:pos="811"/>
          <w:tab w:val="num" w:pos="720"/>
        </w:tabs>
        <w:autoSpaceDE w:val="0"/>
        <w:autoSpaceDN w:val="0"/>
        <w:adjustRightInd w:val="0"/>
        <w:spacing w:line="360" w:lineRule="auto"/>
        <w:ind w:left="720" w:right="298" w:hanging="550"/>
        <w:jc w:val="both"/>
        <w:rPr>
          <w:color w:val="000000"/>
          <w:spacing w:val="6"/>
          <w:sz w:val="29"/>
          <w:szCs w:val="29"/>
        </w:rPr>
      </w:pPr>
      <w:r w:rsidRPr="00574297">
        <w:rPr>
          <w:color w:val="000000"/>
          <w:spacing w:val="6"/>
          <w:sz w:val="29"/>
          <w:szCs w:val="29"/>
        </w:rPr>
        <w:t xml:space="preserve">Во-вторых, единый тариф не искажает относительных цен. Важным следствием экономической неэффективности высоких и специфических тарифов является то, что они приводят к искажению цены на импорт, делая некоторые продукты искусственно дешевыми, а другие – искусственно дорогими. </w:t>
      </w:r>
    </w:p>
    <w:p w:rsidR="006663A9" w:rsidRPr="00574297" w:rsidRDefault="006663A9" w:rsidP="009A4C3B">
      <w:pPr>
        <w:numPr>
          <w:ilvl w:val="0"/>
          <w:numId w:val="2"/>
        </w:numPr>
        <w:shd w:val="clear" w:color="auto" w:fill="FFFFFF"/>
        <w:tabs>
          <w:tab w:val="clear" w:pos="811"/>
          <w:tab w:val="num" w:pos="720"/>
        </w:tabs>
        <w:autoSpaceDE w:val="0"/>
        <w:autoSpaceDN w:val="0"/>
        <w:adjustRightInd w:val="0"/>
        <w:spacing w:line="360" w:lineRule="auto"/>
        <w:ind w:left="720" w:right="298" w:hanging="550"/>
        <w:jc w:val="both"/>
        <w:rPr>
          <w:color w:val="000000"/>
          <w:spacing w:val="6"/>
          <w:sz w:val="29"/>
          <w:szCs w:val="29"/>
        </w:rPr>
      </w:pPr>
      <w:r w:rsidRPr="00574297">
        <w:rPr>
          <w:color w:val="000000"/>
          <w:spacing w:val="6"/>
          <w:sz w:val="29"/>
          <w:szCs w:val="29"/>
        </w:rPr>
        <w:t>В-третьих, единый импортный тариф легко сочетается с правилами ВТО. Прошлые и текущие обязательства стран СНГ в переговорах о вступлении в ВТО подразумевают, что ограничение размеров тарифов 0-20%. Это относительно маленькая разница, чтобы повлиять на относительные цены на внутреннем рынке</w:t>
      </w:r>
      <w:r w:rsidR="000F1C87" w:rsidRPr="00574297">
        <w:rPr>
          <w:color w:val="000000"/>
          <w:spacing w:val="6"/>
          <w:sz w:val="29"/>
          <w:szCs w:val="29"/>
        </w:rPr>
        <w:t xml:space="preserve"> [10, стр. 18]</w:t>
      </w:r>
      <w:r w:rsidRPr="00574297">
        <w:rPr>
          <w:color w:val="000000"/>
          <w:spacing w:val="6"/>
          <w:sz w:val="29"/>
          <w:szCs w:val="29"/>
        </w:rPr>
        <w:t xml:space="preserve">. </w:t>
      </w:r>
    </w:p>
    <w:p w:rsidR="006663A9" w:rsidRPr="00574297" w:rsidRDefault="006663A9" w:rsidP="009A4C3B">
      <w:pPr>
        <w:shd w:val="clear" w:color="auto" w:fill="FFFFFF"/>
        <w:autoSpaceDE w:val="0"/>
        <w:autoSpaceDN w:val="0"/>
        <w:adjustRightInd w:val="0"/>
        <w:spacing w:line="360" w:lineRule="auto"/>
        <w:ind w:left="-336" w:right="298" w:firstLine="686"/>
        <w:jc w:val="both"/>
        <w:rPr>
          <w:color w:val="000000"/>
          <w:spacing w:val="6"/>
          <w:sz w:val="29"/>
          <w:szCs w:val="29"/>
        </w:rPr>
      </w:pPr>
      <w:r w:rsidRPr="00574297">
        <w:rPr>
          <w:color w:val="000000"/>
          <w:spacing w:val="6"/>
          <w:sz w:val="29"/>
          <w:szCs w:val="29"/>
        </w:rPr>
        <w:t>Предыдущий анализ показал, что в рамках ЗСТ тарифные ставки могут естественным образом совпадать благодаря торговому отклонению. Более того, процесс вступления в ВТО может гарантировать, что такая конвергенция происходит, если ставки ниже тех, что в настоящий момент применяются политическими деятелями в СНГ. Например, если Россия и другие члены Евразийского Экономического Союза получают выгоду от своих обещаний сформировать Таможенный союз и начать применять общую экономическую политику, то им, может быть, придется понизить их уровень пошлин до уровня Кыргызской Республики. В противном случае, Кыргызская Республика может быть исключена из Экономического союза и сохранит право только на заключение соглашения о ЗСТ с другими странами-участницами Евразийского Экономического Союза.</w:t>
      </w:r>
    </w:p>
    <w:p w:rsidR="006663A9" w:rsidRPr="00574297" w:rsidRDefault="006663A9" w:rsidP="009A4C3B">
      <w:pPr>
        <w:shd w:val="clear" w:color="auto" w:fill="FFFFFF"/>
        <w:autoSpaceDE w:val="0"/>
        <w:autoSpaceDN w:val="0"/>
        <w:adjustRightInd w:val="0"/>
        <w:spacing w:line="360" w:lineRule="auto"/>
        <w:ind w:left="-336" w:right="298" w:firstLine="686"/>
        <w:jc w:val="both"/>
        <w:rPr>
          <w:color w:val="000000"/>
          <w:spacing w:val="6"/>
          <w:sz w:val="29"/>
          <w:szCs w:val="29"/>
        </w:rPr>
      </w:pPr>
      <w:r w:rsidRPr="00574297">
        <w:rPr>
          <w:color w:val="000000"/>
          <w:spacing w:val="6"/>
          <w:sz w:val="29"/>
          <w:szCs w:val="29"/>
        </w:rPr>
        <w:t>Региональные торговые соглашения вряд ли впредь будут столь нечетко определены. Так как рыночные структуры СНГ начинают более эффективно передавать ценовые сигналы и другие рыночные сигналы, то польза от торговли через производство, основанное на сравнительном преимуществе, и экономическое стремление к рыночной интеграции может стать более очевидным. Тем не менее, в настоящее время ряд нетарифных барьеров, а также процесс либерализации импорта и его диверсификации означает, что экономическая обоснованность более близких торговых отношений значительно искажена. Только когда факторы, стимулирующие “</w:t>
      </w:r>
      <w:r w:rsidR="00FF7C2B" w:rsidRPr="00574297">
        <w:rPr>
          <w:color w:val="000000"/>
          <w:spacing w:val="6"/>
          <w:sz w:val="29"/>
          <w:szCs w:val="29"/>
        </w:rPr>
        <w:t>де</w:t>
      </w:r>
      <w:r w:rsidR="00FF7C2B">
        <w:rPr>
          <w:color w:val="000000"/>
          <w:spacing w:val="6"/>
          <w:sz w:val="29"/>
          <w:szCs w:val="29"/>
        </w:rPr>
        <w:t>-факто</w:t>
      </w:r>
      <w:r w:rsidRPr="00574297">
        <w:rPr>
          <w:color w:val="000000"/>
          <w:spacing w:val="6"/>
          <w:sz w:val="29"/>
          <w:szCs w:val="29"/>
        </w:rPr>
        <w:t>” интеграцию, начнут функционировать, “де</w:t>
      </w:r>
      <w:r w:rsidR="00C94C3B">
        <w:rPr>
          <w:color w:val="000000"/>
          <w:spacing w:val="6"/>
          <w:sz w:val="29"/>
          <w:szCs w:val="29"/>
        </w:rPr>
        <w:t>-</w:t>
      </w:r>
      <w:r w:rsidRPr="00574297">
        <w:rPr>
          <w:color w:val="000000"/>
          <w:spacing w:val="6"/>
          <w:sz w:val="29"/>
          <w:szCs w:val="29"/>
        </w:rPr>
        <w:t>юре” соглашения начнут применяться на практике.</w:t>
      </w:r>
    </w:p>
    <w:p w:rsidR="00011BF4" w:rsidRPr="00574297" w:rsidRDefault="00011BF4" w:rsidP="009A4C3B">
      <w:pPr>
        <w:shd w:val="clear" w:color="auto" w:fill="FFFFFF"/>
        <w:autoSpaceDE w:val="0"/>
        <w:autoSpaceDN w:val="0"/>
        <w:adjustRightInd w:val="0"/>
        <w:spacing w:line="360" w:lineRule="auto"/>
        <w:ind w:left="-336" w:right="298" w:firstLine="686"/>
        <w:jc w:val="both"/>
        <w:rPr>
          <w:color w:val="000000"/>
          <w:spacing w:val="6"/>
          <w:sz w:val="29"/>
          <w:szCs w:val="29"/>
        </w:rPr>
      </w:pPr>
    </w:p>
    <w:p w:rsidR="00011BF4" w:rsidRPr="00574297" w:rsidRDefault="00011BF4" w:rsidP="009A4C3B">
      <w:pPr>
        <w:shd w:val="clear" w:color="auto" w:fill="FFFFFF"/>
        <w:autoSpaceDE w:val="0"/>
        <w:autoSpaceDN w:val="0"/>
        <w:adjustRightInd w:val="0"/>
        <w:spacing w:line="360" w:lineRule="auto"/>
        <w:ind w:left="-336" w:right="298" w:firstLine="686"/>
        <w:jc w:val="both"/>
        <w:rPr>
          <w:color w:val="000000"/>
          <w:spacing w:val="6"/>
          <w:sz w:val="29"/>
          <w:szCs w:val="29"/>
        </w:rPr>
      </w:pPr>
    </w:p>
    <w:p w:rsidR="00011BF4" w:rsidRPr="00574297" w:rsidRDefault="00011BF4" w:rsidP="009A4C3B">
      <w:pPr>
        <w:shd w:val="clear" w:color="auto" w:fill="FFFFFF"/>
        <w:autoSpaceDE w:val="0"/>
        <w:autoSpaceDN w:val="0"/>
        <w:adjustRightInd w:val="0"/>
        <w:spacing w:line="360" w:lineRule="auto"/>
        <w:ind w:left="-336" w:right="298" w:firstLine="686"/>
        <w:jc w:val="both"/>
        <w:rPr>
          <w:color w:val="000000"/>
          <w:spacing w:val="6"/>
          <w:sz w:val="29"/>
          <w:szCs w:val="29"/>
        </w:rPr>
      </w:pPr>
    </w:p>
    <w:p w:rsidR="00011BF4" w:rsidRPr="00574297" w:rsidRDefault="00011BF4" w:rsidP="009A4C3B">
      <w:pPr>
        <w:shd w:val="clear" w:color="auto" w:fill="FFFFFF"/>
        <w:autoSpaceDE w:val="0"/>
        <w:autoSpaceDN w:val="0"/>
        <w:adjustRightInd w:val="0"/>
        <w:spacing w:line="360" w:lineRule="auto"/>
        <w:ind w:left="-336" w:right="298" w:firstLine="686"/>
        <w:jc w:val="both"/>
        <w:rPr>
          <w:color w:val="000000"/>
          <w:spacing w:val="6"/>
          <w:sz w:val="29"/>
          <w:szCs w:val="29"/>
        </w:rPr>
      </w:pPr>
    </w:p>
    <w:p w:rsidR="00011BF4" w:rsidRPr="00574297" w:rsidRDefault="00011BF4" w:rsidP="009A4C3B">
      <w:pPr>
        <w:shd w:val="clear" w:color="auto" w:fill="FFFFFF"/>
        <w:autoSpaceDE w:val="0"/>
        <w:autoSpaceDN w:val="0"/>
        <w:adjustRightInd w:val="0"/>
        <w:spacing w:line="360" w:lineRule="auto"/>
        <w:ind w:left="-336" w:right="298" w:firstLine="686"/>
        <w:jc w:val="both"/>
        <w:rPr>
          <w:color w:val="000000"/>
          <w:spacing w:val="6"/>
          <w:sz w:val="29"/>
          <w:szCs w:val="29"/>
        </w:rPr>
      </w:pPr>
    </w:p>
    <w:p w:rsidR="00011BF4" w:rsidRPr="00574297" w:rsidRDefault="00011BF4" w:rsidP="009A4C3B">
      <w:pPr>
        <w:shd w:val="clear" w:color="auto" w:fill="FFFFFF"/>
        <w:autoSpaceDE w:val="0"/>
        <w:autoSpaceDN w:val="0"/>
        <w:adjustRightInd w:val="0"/>
        <w:spacing w:line="360" w:lineRule="auto"/>
        <w:ind w:left="-336" w:right="298" w:firstLine="686"/>
        <w:jc w:val="both"/>
        <w:rPr>
          <w:color w:val="000000"/>
          <w:spacing w:val="6"/>
          <w:sz w:val="29"/>
          <w:szCs w:val="29"/>
        </w:rPr>
      </w:pPr>
    </w:p>
    <w:p w:rsidR="00011BF4" w:rsidRPr="00574297" w:rsidRDefault="00011BF4" w:rsidP="009A4C3B">
      <w:pPr>
        <w:shd w:val="clear" w:color="auto" w:fill="FFFFFF"/>
        <w:autoSpaceDE w:val="0"/>
        <w:autoSpaceDN w:val="0"/>
        <w:adjustRightInd w:val="0"/>
        <w:spacing w:line="360" w:lineRule="auto"/>
        <w:ind w:left="-336" w:right="298" w:firstLine="686"/>
        <w:jc w:val="both"/>
        <w:rPr>
          <w:color w:val="000000"/>
          <w:spacing w:val="6"/>
          <w:sz w:val="29"/>
          <w:szCs w:val="29"/>
        </w:rPr>
      </w:pPr>
    </w:p>
    <w:p w:rsidR="00011BF4" w:rsidRPr="00574297" w:rsidRDefault="00011BF4" w:rsidP="009A4C3B">
      <w:pPr>
        <w:shd w:val="clear" w:color="auto" w:fill="FFFFFF"/>
        <w:autoSpaceDE w:val="0"/>
        <w:autoSpaceDN w:val="0"/>
        <w:adjustRightInd w:val="0"/>
        <w:spacing w:line="360" w:lineRule="auto"/>
        <w:ind w:left="-336" w:right="298" w:firstLine="686"/>
        <w:jc w:val="both"/>
        <w:rPr>
          <w:color w:val="000000"/>
          <w:spacing w:val="6"/>
          <w:sz w:val="29"/>
          <w:szCs w:val="29"/>
        </w:rPr>
      </w:pPr>
    </w:p>
    <w:p w:rsidR="00011BF4" w:rsidRPr="00574297" w:rsidRDefault="00011BF4" w:rsidP="009A4C3B">
      <w:pPr>
        <w:shd w:val="clear" w:color="auto" w:fill="FFFFFF"/>
        <w:autoSpaceDE w:val="0"/>
        <w:autoSpaceDN w:val="0"/>
        <w:adjustRightInd w:val="0"/>
        <w:spacing w:line="360" w:lineRule="auto"/>
        <w:ind w:left="-336" w:right="298" w:firstLine="686"/>
        <w:jc w:val="both"/>
        <w:rPr>
          <w:color w:val="000000"/>
          <w:spacing w:val="6"/>
          <w:sz w:val="29"/>
          <w:szCs w:val="29"/>
        </w:rPr>
      </w:pPr>
    </w:p>
    <w:p w:rsidR="00011BF4" w:rsidRPr="00574297" w:rsidRDefault="00011BF4" w:rsidP="009A4C3B">
      <w:pPr>
        <w:shd w:val="clear" w:color="auto" w:fill="FFFFFF"/>
        <w:autoSpaceDE w:val="0"/>
        <w:autoSpaceDN w:val="0"/>
        <w:adjustRightInd w:val="0"/>
        <w:spacing w:line="360" w:lineRule="auto"/>
        <w:ind w:left="-336" w:right="298" w:firstLine="686"/>
        <w:jc w:val="both"/>
        <w:rPr>
          <w:color w:val="000000"/>
          <w:spacing w:val="6"/>
          <w:sz w:val="29"/>
          <w:szCs w:val="29"/>
        </w:rPr>
      </w:pPr>
    </w:p>
    <w:p w:rsidR="00011BF4" w:rsidRPr="00574297" w:rsidRDefault="00011BF4" w:rsidP="009A4C3B">
      <w:pPr>
        <w:shd w:val="clear" w:color="auto" w:fill="FFFFFF"/>
        <w:autoSpaceDE w:val="0"/>
        <w:autoSpaceDN w:val="0"/>
        <w:adjustRightInd w:val="0"/>
        <w:spacing w:line="360" w:lineRule="auto"/>
        <w:ind w:left="-336" w:right="298" w:firstLine="686"/>
        <w:jc w:val="both"/>
        <w:rPr>
          <w:color w:val="000000"/>
          <w:spacing w:val="6"/>
          <w:sz w:val="29"/>
          <w:szCs w:val="29"/>
        </w:rPr>
      </w:pPr>
    </w:p>
    <w:p w:rsidR="00011BF4" w:rsidRPr="00574297" w:rsidRDefault="00011BF4" w:rsidP="009A4C3B">
      <w:pPr>
        <w:shd w:val="clear" w:color="auto" w:fill="FFFFFF"/>
        <w:autoSpaceDE w:val="0"/>
        <w:autoSpaceDN w:val="0"/>
        <w:adjustRightInd w:val="0"/>
        <w:spacing w:line="360" w:lineRule="auto"/>
        <w:ind w:left="-336" w:right="298" w:firstLine="686"/>
        <w:jc w:val="both"/>
        <w:rPr>
          <w:color w:val="000000"/>
          <w:spacing w:val="6"/>
          <w:sz w:val="29"/>
          <w:szCs w:val="29"/>
        </w:rPr>
      </w:pPr>
    </w:p>
    <w:p w:rsidR="00FF7C2B" w:rsidRDefault="00FF7C2B" w:rsidP="00FF7C2B">
      <w:pPr>
        <w:shd w:val="clear" w:color="auto" w:fill="FFFFFF"/>
        <w:autoSpaceDE w:val="0"/>
        <w:autoSpaceDN w:val="0"/>
        <w:adjustRightInd w:val="0"/>
        <w:spacing w:line="360" w:lineRule="auto"/>
        <w:ind w:right="301"/>
        <w:jc w:val="both"/>
        <w:rPr>
          <w:color w:val="000000"/>
          <w:spacing w:val="6"/>
          <w:sz w:val="29"/>
          <w:szCs w:val="29"/>
        </w:rPr>
      </w:pPr>
    </w:p>
    <w:p w:rsidR="00C42602" w:rsidRDefault="00C42602" w:rsidP="00FF7C2B">
      <w:pPr>
        <w:shd w:val="clear" w:color="auto" w:fill="FFFFFF"/>
        <w:autoSpaceDE w:val="0"/>
        <w:autoSpaceDN w:val="0"/>
        <w:adjustRightInd w:val="0"/>
        <w:spacing w:line="360" w:lineRule="auto"/>
        <w:ind w:right="301" w:firstLine="360"/>
        <w:jc w:val="both"/>
        <w:rPr>
          <w:b/>
          <w:color w:val="000000"/>
          <w:spacing w:val="6"/>
          <w:sz w:val="29"/>
          <w:szCs w:val="29"/>
          <w:lang w:val="en-US"/>
        </w:rPr>
      </w:pPr>
    </w:p>
    <w:p w:rsidR="00C42602" w:rsidRDefault="00C42602" w:rsidP="00FF7C2B">
      <w:pPr>
        <w:shd w:val="clear" w:color="auto" w:fill="FFFFFF"/>
        <w:autoSpaceDE w:val="0"/>
        <w:autoSpaceDN w:val="0"/>
        <w:adjustRightInd w:val="0"/>
        <w:spacing w:line="360" w:lineRule="auto"/>
        <w:ind w:right="301" w:firstLine="360"/>
        <w:jc w:val="both"/>
        <w:rPr>
          <w:b/>
          <w:color w:val="000000"/>
          <w:spacing w:val="6"/>
          <w:sz w:val="29"/>
          <w:szCs w:val="29"/>
          <w:lang w:val="en-US"/>
        </w:rPr>
      </w:pPr>
    </w:p>
    <w:p w:rsidR="00C42602" w:rsidRDefault="00C42602" w:rsidP="00FF7C2B">
      <w:pPr>
        <w:shd w:val="clear" w:color="auto" w:fill="FFFFFF"/>
        <w:autoSpaceDE w:val="0"/>
        <w:autoSpaceDN w:val="0"/>
        <w:adjustRightInd w:val="0"/>
        <w:spacing w:line="360" w:lineRule="auto"/>
        <w:ind w:right="301" w:firstLine="360"/>
        <w:jc w:val="both"/>
        <w:rPr>
          <w:b/>
          <w:color w:val="000000"/>
          <w:spacing w:val="6"/>
          <w:sz w:val="29"/>
          <w:szCs w:val="29"/>
          <w:lang w:val="en-US"/>
        </w:rPr>
      </w:pPr>
    </w:p>
    <w:p w:rsidR="00C42602" w:rsidRDefault="00C42602" w:rsidP="00FF7C2B">
      <w:pPr>
        <w:shd w:val="clear" w:color="auto" w:fill="FFFFFF"/>
        <w:autoSpaceDE w:val="0"/>
        <w:autoSpaceDN w:val="0"/>
        <w:adjustRightInd w:val="0"/>
        <w:spacing w:line="360" w:lineRule="auto"/>
        <w:ind w:right="301" w:firstLine="360"/>
        <w:jc w:val="both"/>
        <w:rPr>
          <w:b/>
          <w:color w:val="000000"/>
          <w:spacing w:val="6"/>
          <w:sz w:val="29"/>
          <w:szCs w:val="29"/>
          <w:lang w:val="en-US"/>
        </w:rPr>
      </w:pPr>
    </w:p>
    <w:p w:rsidR="00C42602" w:rsidRDefault="00C42602" w:rsidP="00FF7C2B">
      <w:pPr>
        <w:shd w:val="clear" w:color="auto" w:fill="FFFFFF"/>
        <w:autoSpaceDE w:val="0"/>
        <w:autoSpaceDN w:val="0"/>
        <w:adjustRightInd w:val="0"/>
        <w:spacing w:line="360" w:lineRule="auto"/>
        <w:ind w:right="301" w:firstLine="360"/>
        <w:jc w:val="both"/>
        <w:rPr>
          <w:b/>
          <w:color w:val="000000"/>
          <w:spacing w:val="6"/>
          <w:sz w:val="29"/>
          <w:szCs w:val="29"/>
          <w:lang w:val="en-US"/>
        </w:rPr>
      </w:pPr>
    </w:p>
    <w:p w:rsidR="00504A0D" w:rsidRDefault="00504A0D" w:rsidP="00FF7C2B">
      <w:pPr>
        <w:shd w:val="clear" w:color="auto" w:fill="FFFFFF"/>
        <w:autoSpaceDE w:val="0"/>
        <w:autoSpaceDN w:val="0"/>
        <w:adjustRightInd w:val="0"/>
        <w:spacing w:line="360" w:lineRule="auto"/>
        <w:ind w:right="301" w:firstLine="360"/>
        <w:jc w:val="both"/>
        <w:rPr>
          <w:b/>
          <w:color w:val="000000"/>
          <w:spacing w:val="6"/>
          <w:sz w:val="29"/>
          <w:szCs w:val="29"/>
        </w:rPr>
      </w:pPr>
    </w:p>
    <w:p w:rsidR="00504A0D" w:rsidRDefault="00504A0D" w:rsidP="00FF7C2B">
      <w:pPr>
        <w:shd w:val="clear" w:color="auto" w:fill="FFFFFF"/>
        <w:autoSpaceDE w:val="0"/>
        <w:autoSpaceDN w:val="0"/>
        <w:adjustRightInd w:val="0"/>
        <w:spacing w:line="360" w:lineRule="auto"/>
        <w:ind w:right="301" w:firstLine="360"/>
        <w:jc w:val="both"/>
        <w:rPr>
          <w:b/>
          <w:color w:val="000000"/>
          <w:spacing w:val="6"/>
          <w:sz w:val="29"/>
          <w:szCs w:val="29"/>
        </w:rPr>
      </w:pPr>
    </w:p>
    <w:p w:rsidR="00504A0D" w:rsidRDefault="00504A0D" w:rsidP="00FF7C2B">
      <w:pPr>
        <w:shd w:val="clear" w:color="auto" w:fill="FFFFFF"/>
        <w:autoSpaceDE w:val="0"/>
        <w:autoSpaceDN w:val="0"/>
        <w:adjustRightInd w:val="0"/>
        <w:spacing w:line="360" w:lineRule="auto"/>
        <w:ind w:right="301" w:firstLine="360"/>
        <w:jc w:val="both"/>
        <w:rPr>
          <w:b/>
          <w:color w:val="000000"/>
          <w:spacing w:val="6"/>
          <w:sz w:val="29"/>
          <w:szCs w:val="29"/>
        </w:rPr>
      </w:pPr>
    </w:p>
    <w:p w:rsidR="00504A0D" w:rsidRDefault="00504A0D" w:rsidP="00FF7C2B">
      <w:pPr>
        <w:shd w:val="clear" w:color="auto" w:fill="FFFFFF"/>
        <w:autoSpaceDE w:val="0"/>
        <w:autoSpaceDN w:val="0"/>
        <w:adjustRightInd w:val="0"/>
        <w:spacing w:line="360" w:lineRule="auto"/>
        <w:ind w:right="301" w:firstLine="360"/>
        <w:jc w:val="both"/>
        <w:rPr>
          <w:b/>
          <w:color w:val="000000"/>
          <w:spacing w:val="6"/>
          <w:sz w:val="29"/>
          <w:szCs w:val="29"/>
        </w:rPr>
      </w:pPr>
    </w:p>
    <w:p w:rsidR="00011BF4" w:rsidRPr="00574297" w:rsidRDefault="00011BF4" w:rsidP="00FF7C2B">
      <w:pPr>
        <w:shd w:val="clear" w:color="auto" w:fill="FFFFFF"/>
        <w:autoSpaceDE w:val="0"/>
        <w:autoSpaceDN w:val="0"/>
        <w:adjustRightInd w:val="0"/>
        <w:spacing w:line="360" w:lineRule="auto"/>
        <w:ind w:right="301" w:firstLine="360"/>
        <w:jc w:val="both"/>
        <w:rPr>
          <w:b/>
          <w:color w:val="000000"/>
          <w:spacing w:val="6"/>
          <w:sz w:val="29"/>
          <w:szCs w:val="29"/>
        </w:rPr>
      </w:pPr>
      <w:r w:rsidRPr="00574297">
        <w:rPr>
          <w:b/>
          <w:color w:val="000000"/>
          <w:spacing w:val="6"/>
          <w:sz w:val="29"/>
          <w:szCs w:val="29"/>
        </w:rPr>
        <w:t>ЗАКЛЮЧЕНИЕ</w:t>
      </w:r>
    </w:p>
    <w:p w:rsidR="00011BF4" w:rsidRPr="00574297" w:rsidRDefault="00011BF4" w:rsidP="00E464AB">
      <w:pPr>
        <w:spacing w:line="360" w:lineRule="auto"/>
        <w:ind w:left="-323" w:right="301" w:firstLine="697"/>
        <w:jc w:val="both"/>
        <w:rPr>
          <w:b/>
          <w:i/>
          <w:color w:val="000000"/>
          <w:spacing w:val="6"/>
          <w:sz w:val="29"/>
          <w:szCs w:val="29"/>
        </w:rPr>
      </w:pPr>
      <w:r w:rsidRPr="00574297">
        <w:rPr>
          <w:color w:val="000000"/>
          <w:spacing w:val="6"/>
          <w:sz w:val="29"/>
          <w:szCs w:val="29"/>
        </w:rPr>
        <w:t>Сейчас перед странами СНГ в условиях ухудшающейся мировой хо</w:t>
      </w:r>
      <w:r w:rsidRPr="00574297">
        <w:rPr>
          <w:color w:val="000000"/>
          <w:spacing w:val="6"/>
          <w:sz w:val="29"/>
          <w:szCs w:val="29"/>
        </w:rPr>
        <w:softHyphen/>
        <w:t>зяйственной конъюнктуры стоит задача сохранить и повысить свой по</w:t>
      </w:r>
      <w:r w:rsidRPr="00574297">
        <w:rPr>
          <w:color w:val="000000"/>
          <w:spacing w:val="6"/>
          <w:sz w:val="29"/>
          <w:szCs w:val="29"/>
        </w:rPr>
        <w:softHyphen/>
        <w:t>тенциал стабильности. В этих условиях важную роль будет играть обес</w:t>
      </w:r>
      <w:r w:rsidRPr="00574297">
        <w:rPr>
          <w:color w:val="000000"/>
          <w:spacing w:val="6"/>
          <w:sz w:val="29"/>
          <w:szCs w:val="29"/>
        </w:rPr>
        <w:softHyphen/>
        <w:t>печение согласования проводимой экономической политики. Благодаря достижению относительной стабильности у стран СНГ появилась воз</w:t>
      </w:r>
      <w:r w:rsidRPr="00574297">
        <w:rPr>
          <w:color w:val="000000"/>
          <w:spacing w:val="6"/>
          <w:sz w:val="29"/>
          <w:szCs w:val="29"/>
        </w:rPr>
        <w:softHyphen/>
        <w:t>можность быстрее наращивать свой экономический потенциал. От этого в конечной степени главным образом и будет зависеть скорость их вхожде</w:t>
      </w:r>
      <w:r w:rsidRPr="00574297">
        <w:rPr>
          <w:color w:val="000000"/>
          <w:spacing w:val="6"/>
          <w:sz w:val="29"/>
          <w:szCs w:val="29"/>
        </w:rPr>
        <w:softHyphen/>
        <w:t>ния в мирохозяйственную систему, возможность создания на базе СНГ нового центра мирового социально-экономического развития.</w:t>
      </w:r>
    </w:p>
    <w:p w:rsidR="000163E3" w:rsidRDefault="00E464AB" w:rsidP="00E464AB">
      <w:pPr>
        <w:spacing w:line="360" w:lineRule="auto"/>
        <w:ind w:left="-336" w:right="301" w:firstLine="686"/>
        <w:jc w:val="both"/>
        <w:rPr>
          <w:color w:val="000000"/>
          <w:spacing w:val="6"/>
          <w:sz w:val="29"/>
          <w:szCs w:val="29"/>
        </w:rPr>
      </w:pPr>
      <w:r w:rsidRPr="00574297">
        <w:rPr>
          <w:color w:val="000000"/>
          <w:spacing w:val="6"/>
          <w:sz w:val="29"/>
          <w:szCs w:val="29"/>
        </w:rPr>
        <w:t>Только укрепив интеграционные процессы, можно в полной мере задействовать экономический потенциал Содружества в национальных интересах его участников, преодолеть нынешнее отставание от постиндустриальных государств Запада и Востока, активно использовать процессы интернационализации и глобализации, успешно защищать суверенитет и дружбу наших народов в стремительно теряющем стабильность мире.</w:t>
      </w:r>
    </w:p>
    <w:p w:rsidR="00E464AB" w:rsidRDefault="00E464AB" w:rsidP="00E464AB">
      <w:pPr>
        <w:spacing w:line="360" w:lineRule="auto"/>
        <w:ind w:left="-336" w:right="301" w:firstLine="686"/>
        <w:jc w:val="both"/>
        <w:rPr>
          <w:color w:val="000000"/>
          <w:spacing w:val="6"/>
          <w:sz w:val="29"/>
          <w:szCs w:val="29"/>
        </w:rPr>
      </w:pPr>
      <w:r w:rsidRPr="00574297">
        <w:rPr>
          <w:color w:val="000000"/>
          <w:spacing w:val="6"/>
          <w:sz w:val="29"/>
          <w:szCs w:val="29"/>
        </w:rPr>
        <w:t>Страны СНГ обладают колоссальными преимуществами перед другими странами мирового сообщества. Однако, чтобы ими воспользоваться, нужно решить раз и навсегда: либо им нужно идти вместе (предпочтительный вариант), решая все проблемы сообща, либо  стоит забыть обо всём, что</w:t>
      </w:r>
      <w:r w:rsidR="00123186" w:rsidRPr="00574297">
        <w:rPr>
          <w:color w:val="000000"/>
          <w:spacing w:val="6"/>
          <w:sz w:val="29"/>
          <w:szCs w:val="29"/>
        </w:rPr>
        <w:t xml:space="preserve"> в течение долгого времени</w:t>
      </w:r>
      <w:r w:rsidRPr="00574297">
        <w:rPr>
          <w:color w:val="000000"/>
          <w:spacing w:val="6"/>
          <w:sz w:val="29"/>
          <w:szCs w:val="29"/>
        </w:rPr>
        <w:t xml:space="preserve"> </w:t>
      </w:r>
      <w:r w:rsidR="00123186" w:rsidRPr="00574297">
        <w:rPr>
          <w:color w:val="000000"/>
          <w:spacing w:val="6"/>
          <w:sz w:val="29"/>
          <w:szCs w:val="29"/>
        </w:rPr>
        <w:t xml:space="preserve">связывало </w:t>
      </w:r>
      <w:r w:rsidRPr="00574297">
        <w:rPr>
          <w:color w:val="000000"/>
          <w:spacing w:val="6"/>
          <w:sz w:val="29"/>
          <w:szCs w:val="29"/>
        </w:rPr>
        <w:t>их, и продолжить развитие по отдельности, не тормозя и не дёргая развитие друг друга.</w:t>
      </w:r>
    </w:p>
    <w:p w:rsidR="00574297" w:rsidRDefault="00574297" w:rsidP="00E464AB">
      <w:pPr>
        <w:spacing w:line="360" w:lineRule="auto"/>
        <w:ind w:left="-336" w:right="301" w:firstLine="686"/>
        <w:jc w:val="both"/>
        <w:rPr>
          <w:color w:val="000000"/>
          <w:spacing w:val="6"/>
          <w:sz w:val="29"/>
          <w:szCs w:val="29"/>
        </w:rPr>
      </w:pPr>
    </w:p>
    <w:p w:rsidR="00574297" w:rsidRDefault="00574297" w:rsidP="00E464AB">
      <w:pPr>
        <w:spacing w:line="360" w:lineRule="auto"/>
        <w:ind w:left="-336" w:right="301" w:firstLine="686"/>
        <w:jc w:val="both"/>
        <w:rPr>
          <w:color w:val="000000"/>
          <w:spacing w:val="6"/>
          <w:sz w:val="29"/>
          <w:szCs w:val="29"/>
        </w:rPr>
      </w:pPr>
    </w:p>
    <w:p w:rsidR="00574297" w:rsidRDefault="00574297" w:rsidP="00E464AB">
      <w:pPr>
        <w:spacing w:line="360" w:lineRule="auto"/>
        <w:ind w:left="-336" w:right="301" w:firstLine="686"/>
        <w:jc w:val="both"/>
        <w:rPr>
          <w:color w:val="000000"/>
          <w:spacing w:val="6"/>
          <w:sz w:val="29"/>
          <w:szCs w:val="29"/>
        </w:rPr>
      </w:pPr>
    </w:p>
    <w:p w:rsidR="00574297" w:rsidRDefault="00574297" w:rsidP="00E464AB">
      <w:pPr>
        <w:spacing w:line="360" w:lineRule="auto"/>
        <w:ind w:left="-336" w:right="301" w:firstLine="686"/>
        <w:jc w:val="both"/>
        <w:rPr>
          <w:b/>
          <w:caps/>
          <w:color w:val="000000"/>
          <w:spacing w:val="6"/>
          <w:sz w:val="29"/>
          <w:szCs w:val="29"/>
        </w:rPr>
      </w:pPr>
      <w:r w:rsidRPr="00574297">
        <w:rPr>
          <w:b/>
          <w:caps/>
          <w:color w:val="000000"/>
          <w:spacing w:val="6"/>
          <w:sz w:val="29"/>
          <w:szCs w:val="29"/>
        </w:rPr>
        <w:t>Приложение</w:t>
      </w:r>
      <w:r>
        <w:rPr>
          <w:b/>
          <w:caps/>
          <w:color w:val="000000"/>
          <w:spacing w:val="6"/>
          <w:sz w:val="29"/>
          <w:szCs w:val="29"/>
        </w:rPr>
        <w:t>.</w:t>
      </w:r>
    </w:p>
    <w:p w:rsidR="00574297" w:rsidRPr="00B92ED2" w:rsidRDefault="00574297" w:rsidP="00574297">
      <w:pPr>
        <w:shd w:val="clear" w:color="auto" w:fill="FFFFFF"/>
        <w:autoSpaceDE w:val="0"/>
        <w:autoSpaceDN w:val="0"/>
        <w:adjustRightInd w:val="0"/>
      </w:pPr>
      <w:r w:rsidRPr="00B92ED2">
        <w:rPr>
          <w:spacing w:val="6"/>
          <w:sz w:val="29"/>
          <w:szCs w:val="29"/>
        </w:rPr>
        <w:t xml:space="preserve">Таблица  1. </w:t>
      </w:r>
      <w:r w:rsidRPr="00B92ED2">
        <w:rPr>
          <w:bCs/>
          <w:iCs/>
          <w:color w:val="000000"/>
          <w:spacing w:val="6"/>
          <w:sz w:val="29"/>
          <w:szCs w:val="29"/>
        </w:rPr>
        <w:t xml:space="preserve">Товарная структура экспорта различных регионов </w:t>
      </w:r>
      <w:r w:rsidRPr="00B92ED2">
        <w:rPr>
          <w:iCs/>
          <w:color w:val="000000"/>
          <w:spacing w:val="6"/>
          <w:sz w:val="29"/>
          <w:szCs w:val="29"/>
        </w:rPr>
        <w:t xml:space="preserve">(в </w:t>
      </w:r>
      <w:r w:rsidRPr="00B92ED2">
        <w:rPr>
          <w:bCs/>
          <w:iCs/>
          <w:color w:val="000000"/>
          <w:spacing w:val="6"/>
          <w:sz w:val="29"/>
          <w:szCs w:val="29"/>
        </w:rPr>
        <w:t>% к итогу)</w:t>
      </w:r>
      <w:r>
        <w:rPr>
          <w:bCs/>
          <w:iCs/>
          <w:color w:val="000000"/>
          <w:spacing w:val="6"/>
          <w:sz w:val="29"/>
          <w:szCs w:val="29"/>
        </w:rPr>
        <w:t xml:space="preserve"> </w:t>
      </w:r>
      <w:r w:rsidRPr="00686282">
        <w:rPr>
          <w:bCs/>
          <w:iCs/>
          <w:color w:val="000000"/>
          <w:spacing w:val="6"/>
          <w:sz w:val="29"/>
          <w:szCs w:val="29"/>
        </w:rPr>
        <w:t>[</w:t>
      </w:r>
      <w:r>
        <w:rPr>
          <w:bCs/>
          <w:iCs/>
          <w:color w:val="000000"/>
          <w:spacing w:val="6"/>
          <w:sz w:val="29"/>
          <w:szCs w:val="29"/>
        </w:rPr>
        <w:t>4, стр. 17</w:t>
      </w:r>
      <w:r w:rsidRPr="00686282">
        <w:rPr>
          <w:bCs/>
          <w:iCs/>
          <w:color w:val="000000"/>
          <w:spacing w:val="6"/>
          <w:sz w:val="29"/>
          <w:szCs w:val="29"/>
        </w:rPr>
        <w:t>]</w:t>
      </w:r>
      <w:r>
        <w:rPr>
          <w:bCs/>
          <w:iCs/>
          <w:color w:val="000000"/>
          <w:spacing w:val="6"/>
          <w:sz w:val="29"/>
          <w:szCs w:val="29"/>
        </w:rPr>
        <w:t>.</w:t>
      </w:r>
    </w:p>
    <w:tbl>
      <w:tblPr>
        <w:tblpPr w:leftFromText="180" w:rightFromText="180" w:vertAnchor="text" w:horzAnchor="margin" w:tblpY="166"/>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3"/>
        <w:gridCol w:w="856"/>
        <w:gridCol w:w="1073"/>
        <w:gridCol w:w="1507"/>
        <w:gridCol w:w="900"/>
        <w:gridCol w:w="1154"/>
        <w:gridCol w:w="1265"/>
      </w:tblGrid>
      <w:tr w:rsidR="00574297">
        <w:trPr>
          <w:trHeight w:val="544"/>
        </w:trPr>
        <w:tc>
          <w:tcPr>
            <w:tcW w:w="2533" w:type="dxa"/>
            <w:shd w:val="clear" w:color="auto" w:fill="auto"/>
            <w:noWrap/>
            <w:vAlign w:val="bottom"/>
          </w:tcPr>
          <w:p w:rsidR="00574297" w:rsidRPr="00F80B50" w:rsidRDefault="00574297" w:rsidP="0005222F">
            <w:r w:rsidRPr="00F80B50">
              <w:t>Товарные группы</w:t>
            </w:r>
          </w:p>
        </w:tc>
        <w:tc>
          <w:tcPr>
            <w:tcW w:w="856" w:type="dxa"/>
            <w:shd w:val="clear" w:color="auto" w:fill="auto"/>
            <w:noWrap/>
            <w:vAlign w:val="bottom"/>
          </w:tcPr>
          <w:p w:rsidR="00574297" w:rsidRPr="00F80B50" w:rsidRDefault="00574297" w:rsidP="0005222F">
            <w:r w:rsidRPr="00F80B50">
              <w:t>ЕС (1997)</w:t>
            </w:r>
          </w:p>
        </w:tc>
        <w:tc>
          <w:tcPr>
            <w:tcW w:w="1073" w:type="dxa"/>
            <w:shd w:val="clear" w:color="auto" w:fill="auto"/>
            <w:noWrap/>
            <w:vAlign w:val="bottom"/>
          </w:tcPr>
          <w:p w:rsidR="00574297" w:rsidRPr="00F80B50" w:rsidRDefault="00574297" w:rsidP="0005222F">
            <w:r w:rsidRPr="00F80B50">
              <w:t>НАФТА (1998)</w:t>
            </w:r>
          </w:p>
        </w:tc>
        <w:tc>
          <w:tcPr>
            <w:tcW w:w="1507" w:type="dxa"/>
            <w:shd w:val="clear" w:color="auto" w:fill="auto"/>
            <w:noWrap/>
            <w:vAlign w:val="bottom"/>
          </w:tcPr>
          <w:p w:rsidR="00574297" w:rsidRPr="00F80B50" w:rsidRDefault="00574297" w:rsidP="0005222F">
            <w:r w:rsidRPr="00F80B50">
              <w:t>МЕРКОСУР (1999)</w:t>
            </w:r>
          </w:p>
        </w:tc>
        <w:tc>
          <w:tcPr>
            <w:tcW w:w="900" w:type="dxa"/>
            <w:shd w:val="clear" w:color="auto" w:fill="auto"/>
            <w:noWrap/>
            <w:vAlign w:val="bottom"/>
          </w:tcPr>
          <w:p w:rsidR="00574297" w:rsidRPr="00F80B50" w:rsidRDefault="00574297" w:rsidP="0005222F">
            <w:r w:rsidRPr="00F80B50">
              <w:t>СНГ (1999)</w:t>
            </w:r>
          </w:p>
        </w:tc>
        <w:tc>
          <w:tcPr>
            <w:tcW w:w="1154" w:type="dxa"/>
            <w:shd w:val="clear" w:color="auto" w:fill="auto"/>
            <w:noWrap/>
            <w:vAlign w:val="bottom"/>
          </w:tcPr>
          <w:p w:rsidR="00574297" w:rsidRPr="00F80B50" w:rsidRDefault="00574297" w:rsidP="0005222F">
            <w:r w:rsidRPr="00F80B50">
              <w:t>Ближний Восток</w:t>
            </w:r>
          </w:p>
        </w:tc>
        <w:tc>
          <w:tcPr>
            <w:tcW w:w="1265" w:type="dxa"/>
            <w:shd w:val="clear" w:color="auto" w:fill="auto"/>
            <w:noWrap/>
            <w:vAlign w:val="bottom"/>
          </w:tcPr>
          <w:p w:rsidR="00574297" w:rsidRPr="00F80B50" w:rsidRDefault="00574297" w:rsidP="0005222F">
            <w:r w:rsidRPr="00F80B50">
              <w:t>Африка (без ЮАР)</w:t>
            </w:r>
          </w:p>
        </w:tc>
      </w:tr>
      <w:tr w:rsidR="00574297">
        <w:trPr>
          <w:trHeight w:val="255"/>
        </w:trPr>
        <w:tc>
          <w:tcPr>
            <w:tcW w:w="2533" w:type="dxa"/>
            <w:shd w:val="clear" w:color="auto" w:fill="auto"/>
            <w:noWrap/>
            <w:vAlign w:val="bottom"/>
          </w:tcPr>
          <w:p w:rsidR="00574297" w:rsidRPr="00F80B50" w:rsidRDefault="00574297" w:rsidP="0005222F">
            <w:r w:rsidRPr="00F80B50">
              <w:t>Сырье и полуфабрикаты</w:t>
            </w:r>
          </w:p>
        </w:tc>
        <w:tc>
          <w:tcPr>
            <w:tcW w:w="856" w:type="dxa"/>
            <w:shd w:val="clear" w:color="auto" w:fill="auto"/>
            <w:noWrap/>
            <w:vAlign w:val="bottom"/>
          </w:tcPr>
          <w:p w:rsidR="00574297" w:rsidRPr="00F80B50" w:rsidRDefault="00574297" w:rsidP="0005222F">
            <w:pPr>
              <w:jc w:val="right"/>
            </w:pPr>
            <w:r w:rsidRPr="00F80B50">
              <w:t>24,4</w:t>
            </w:r>
          </w:p>
        </w:tc>
        <w:tc>
          <w:tcPr>
            <w:tcW w:w="1073" w:type="dxa"/>
            <w:shd w:val="clear" w:color="auto" w:fill="auto"/>
            <w:noWrap/>
            <w:vAlign w:val="bottom"/>
          </w:tcPr>
          <w:p w:rsidR="00574297" w:rsidRPr="00F80B50" w:rsidRDefault="00574297" w:rsidP="0005222F">
            <w:pPr>
              <w:jc w:val="right"/>
            </w:pPr>
            <w:r w:rsidRPr="00F80B50">
              <w:t>21,2</w:t>
            </w:r>
          </w:p>
        </w:tc>
        <w:tc>
          <w:tcPr>
            <w:tcW w:w="1507" w:type="dxa"/>
            <w:shd w:val="clear" w:color="auto" w:fill="auto"/>
            <w:noWrap/>
            <w:vAlign w:val="bottom"/>
          </w:tcPr>
          <w:p w:rsidR="00574297" w:rsidRPr="00F80B50" w:rsidRDefault="00574297" w:rsidP="0005222F">
            <w:pPr>
              <w:jc w:val="right"/>
            </w:pPr>
            <w:r w:rsidRPr="00F80B50">
              <w:t>52,3</w:t>
            </w:r>
          </w:p>
        </w:tc>
        <w:tc>
          <w:tcPr>
            <w:tcW w:w="900" w:type="dxa"/>
            <w:shd w:val="clear" w:color="auto" w:fill="auto"/>
            <w:noWrap/>
            <w:vAlign w:val="bottom"/>
          </w:tcPr>
          <w:p w:rsidR="00574297" w:rsidRPr="00F80B50" w:rsidRDefault="00574297" w:rsidP="0005222F">
            <w:pPr>
              <w:jc w:val="right"/>
            </w:pPr>
            <w:r w:rsidRPr="00F80B50">
              <w:t>54,8</w:t>
            </w:r>
          </w:p>
        </w:tc>
        <w:tc>
          <w:tcPr>
            <w:tcW w:w="1154" w:type="dxa"/>
            <w:shd w:val="clear" w:color="auto" w:fill="auto"/>
            <w:noWrap/>
            <w:vAlign w:val="bottom"/>
          </w:tcPr>
          <w:p w:rsidR="00574297" w:rsidRPr="00F80B50" w:rsidRDefault="00574297" w:rsidP="0005222F">
            <w:pPr>
              <w:jc w:val="right"/>
            </w:pPr>
            <w:r w:rsidRPr="00F80B50">
              <w:t>65,8</w:t>
            </w:r>
          </w:p>
        </w:tc>
        <w:tc>
          <w:tcPr>
            <w:tcW w:w="1265" w:type="dxa"/>
            <w:shd w:val="clear" w:color="auto" w:fill="auto"/>
            <w:noWrap/>
            <w:vAlign w:val="bottom"/>
          </w:tcPr>
          <w:p w:rsidR="00574297" w:rsidRPr="00F80B50" w:rsidRDefault="00574297" w:rsidP="0005222F">
            <w:pPr>
              <w:jc w:val="right"/>
            </w:pPr>
            <w:r w:rsidRPr="00F80B50">
              <w:t>80,3</w:t>
            </w:r>
          </w:p>
        </w:tc>
      </w:tr>
      <w:tr w:rsidR="00574297">
        <w:trPr>
          <w:trHeight w:val="255"/>
        </w:trPr>
        <w:tc>
          <w:tcPr>
            <w:tcW w:w="2533" w:type="dxa"/>
            <w:shd w:val="clear" w:color="auto" w:fill="auto"/>
            <w:noWrap/>
            <w:vAlign w:val="bottom"/>
          </w:tcPr>
          <w:p w:rsidR="00574297" w:rsidRPr="00F80B50" w:rsidRDefault="00574297" w:rsidP="0005222F">
            <w:r w:rsidRPr="00F80B50">
              <w:t>Продовольствие и сельскохозяйственное сырье</w:t>
            </w:r>
          </w:p>
        </w:tc>
        <w:tc>
          <w:tcPr>
            <w:tcW w:w="856" w:type="dxa"/>
            <w:shd w:val="clear" w:color="auto" w:fill="auto"/>
            <w:noWrap/>
            <w:vAlign w:val="bottom"/>
          </w:tcPr>
          <w:p w:rsidR="00574297" w:rsidRPr="00F80B50" w:rsidRDefault="00574297" w:rsidP="0005222F">
            <w:pPr>
              <w:jc w:val="right"/>
            </w:pPr>
            <w:r w:rsidRPr="00F80B50">
              <w:t>9,8</w:t>
            </w:r>
          </w:p>
        </w:tc>
        <w:tc>
          <w:tcPr>
            <w:tcW w:w="1073" w:type="dxa"/>
            <w:shd w:val="clear" w:color="auto" w:fill="auto"/>
            <w:noWrap/>
            <w:vAlign w:val="bottom"/>
          </w:tcPr>
          <w:p w:rsidR="00574297" w:rsidRPr="00F80B50" w:rsidRDefault="00574297" w:rsidP="0005222F">
            <w:pPr>
              <w:jc w:val="right"/>
            </w:pPr>
            <w:r w:rsidRPr="00F80B50">
              <w:t>11</w:t>
            </w:r>
          </w:p>
        </w:tc>
        <w:tc>
          <w:tcPr>
            <w:tcW w:w="1507" w:type="dxa"/>
            <w:shd w:val="clear" w:color="auto" w:fill="auto"/>
            <w:noWrap/>
            <w:vAlign w:val="bottom"/>
          </w:tcPr>
          <w:p w:rsidR="00574297" w:rsidRPr="00F80B50" w:rsidRDefault="00574297" w:rsidP="0005222F">
            <w:pPr>
              <w:jc w:val="right"/>
            </w:pPr>
            <w:r w:rsidRPr="00F80B50">
              <w:t>40</w:t>
            </w:r>
          </w:p>
        </w:tc>
        <w:tc>
          <w:tcPr>
            <w:tcW w:w="900" w:type="dxa"/>
            <w:shd w:val="clear" w:color="auto" w:fill="auto"/>
            <w:noWrap/>
            <w:vAlign w:val="bottom"/>
          </w:tcPr>
          <w:p w:rsidR="00574297" w:rsidRPr="00F80B50" w:rsidRDefault="00574297" w:rsidP="0005222F">
            <w:pPr>
              <w:jc w:val="right"/>
            </w:pPr>
            <w:r w:rsidRPr="00F80B50">
              <w:t>8,9</w:t>
            </w:r>
          </w:p>
        </w:tc>
        <w:tc>
          <w:tcPr>
            <w:tcW w:w="1154" w:type="dxa"/>
            <w:shd w:val="clear" w:color="auto" w:fill="auto"/>
            <w:noWrap/>
            <w:vAlign w:val="bottom"/>
          </w:tcPr>
          <w:p w:rsidR="00574297" w:rsidRPr="00F80B50" w:rsidRDefault="00574297" w:rsidP="0005222F">
            <w:pPr>
              <w:jc w:val="right"/>
            </w:pPr>
            <w:r w:rsidRPr="00F80B50">
              <w:t>5,7</w:t>
            </w:r>
          </w:p>
        </w:tc>
        <w:tc>
          <w:tcPr>
            <w:tcW w:w="1265" w:type="dxa"/>
            <w:shd w:val="clear" w:color="auto" w:fill="auto"/>
            <w:noWrap/>
            <w:vAlign w:val="bottom"/>
          </w:tcPr>
          <w:p w:rsidR="00574297" w:rsidRPr="00F80B50" w:rsidRDefault="00574297" w:rsidP="0005222F">
            <w:pPr>
              <w:jc w:val="right"/>
            </w:pPr>
            <w:r w:rsidRPr="00F80B50">
              <w:t>20,1</w:t>
            </w:r>
          </w:p>
        </w:tc>
      </w:tr>
      <w:tr w:rsidR="00574297">
        <w:trPr>
          <w:trHeight w:val="255"/>
        </w:trPr>
        <w:tc>
          <w:tcPr>
            <w:tcW w:w="2533" w:type="dxa"/>
            <w:shd w:val="clear" w:color="auto" w:fill="auto"/>
            <w:noWrap/>
            <w:vAlign w:val="bottom"/>
          </w:tcPr>
          <w:p w:rsidR="00574297" w:rsidRPr="00F80B50" w:rsidRDefault="00574297" w:rsidP="0005222F">
            <w:r w:rsidRPr="00F80B50">
              <w:t>Минеральное топливо</w:t>
            </w:r>
          </w:p>
        </w:tc>
        <w:tc>
          <w:tcPr>
            <w:tcW w:w="856" w:type="dxa"/>
            <w:shd w:val="clear" w:color="auto" w:fill="auto"/>
            <w:noWrap/>
            <w:vAlign w:val="bottom"/>
          </w:tcPr>
          <w:p w:rsidR="00574297" w:rsidRPr="00F80B50" w:rsidRDefault="00574297" w:rsidP="0005222F">
            <w:pPr>
              <w:jc w:val="right"/>
            </w:pPr>
            <w:r w:rsidRPr="00F80B50">
              <w:t>2,7</w:t>
            </w:r>
          </w:p>
        </w:tc>
        <w:tc>
          <w:tcPr>
            <w:tcW w:w="1073" w:type="dxa"/>
            <w:shd w:val="clear" w:color="auto" w:fill="auto"/>
            <w:noWrap/>
            <w:vAlign w:val="bottom"/>
          </w:tcPr>
          <w:p w:rsidR="00574297" w:rsidRPr="00F80B50" w:rsidRDefault="00574297" w:rsidP="0005222F">
            <w:pPr>
              <w:jc w:val="right"/>
            </w:pPr>
            <w:r w:rsidRPr="00F80B50">
              <w:t>3,8</w:t>
            </w:r>
          </w:p>
        </w:tc>
        <w:tc>
          <w:tcPr>
            <w:tcW w:w="1507" w:type="dxa"/>
            <w:shd w:val="clear" w:color="auto" w:fill="auto"/>
            <w:noWrap/>
            <w:vAlign w:val="bottom"/>
          </w:tcPr>
          <w:p w:rsidR="00574297" w:rsidRPr="00F80B50" w:rsidRDefault="00574297" w:rsidP="0005222F">
            <w:pPr>
              <w:jc w:val="right"/>
            </w:pPr>
            <w:r w:rsidRPr="00F80B50">
              <w:t>2,9</w:t>
            </w:r>
          </w:p>
        </w:tc>
        <w:tc>
          <w:tcPr>
            <w:tcW w:w="900" w:type="dxa"/>
            <w:shd w:val="clear" w:color="auto" w:fill="auto"/>
            <w:noWrap/>
            <w:vAlign w:val="bottom"/>
          </w:tcPr>
          <w:p w:rsidR="00574297" w:rsidRPr="00F80B50" w:rsidRDefault="00574297" w:rsidP="0005222F">
            <w:pPr>
              <w:jc w:val="right"/>
            </w:pPr>
            <w:r w:rsidRPr="00F80B50">
              <w:t>34,7</w:t>
            </w:r>
          </w:p>
        </w:tc>
        <w:tc>
          <w:tcPr>
            <w:tcW w:w="1154" w:type="dxa"/>
            <w:shd w:val="clear" w:color="auto" w:fill="auto"/>
            <w:noWrap/>
            <w:vAlign w:val="bottom"/>
          </w:tcPr>
          <w:p w:rsidR="00574297" w:rsidRPr="00F80B50" w:rsidRDefault="00574297" w:rsidP="0005222F">
            <w:pPr>
              <w:jc w:val="right"/>
            </w:pPr>
            <w:r w:rsidRPr="00F80B50">
              <w:t>52,3</w:t>
            </w:r>
          </w:p>
        </w:tc>
        <w:tc>
          <w:tcPr>
            <w:tcW w:w="1265" w:type="dxa"/>
            <w:shd w:val="clear" w:color="auto" w:fill="auto"/>
            <w:noWrap/>
            <w:vAlign w:val="bottom"/>
          </w:tcPr>
          <w:p w:rsidR="00574297" w:rsidRPr="00F80B50" w:rsidRDefault="00574297" w:rsidP="0005222F">
            <w:pPr>
              <w:jc w:val="right"/>
            </w:pPr>
            <w:r w:rsidRPr="00F80B50">
              <w:t>56</w:t>
            </w:r>
          </w:p>
        </w:tc>
      </w:tr>
      <w:tr w:rsidR="00574297">
        <w:trPr>
          <w:trHeight w:val="255"/>
        </w:trPr>
        <w:tc>
          <w:tcPr>
            <w:tcW w:w="2533" w:type="dxa"/>
            <w:shd w:val="clear" w:color="auto" w:fill="auto"/>
            <w:noWrap/>
            <w:vAlign w:val="bottom"/>
          </w:tcPr>
          <w:p w:rsidR="00574297" w:rsidRPr="00F80B50" w:rsidRDefault="00574297" w:rsidP="0005222F">
            <w:r w:rsidRPr="00F80B50">
              <w:t>Руды и металлы</w:t>
            </w:r>
          </w:p>
        </w:tc>
        <w:tc>
          <w:tcPr>
            <w:tcW w:w="856" w:type="dxa"/>
            <w:shd w:val="clear" w:color="auto" w:fill="auto"/>
            <w:noWrap/>
            <w:vAlign w:val="bottom"/>
          </w:tcPr>
          <w:p w:rsidR="00574297" w:rsidRPr="00F80B50" w:rsidRDefault="00574297" w:rsidP="0005222F">
            <w:pPr>
              <w:jc w:val="right"/>
            </w:pPr>
            <w:r w:rsidRPr="00F80B50">
              <w:t>11,9</w:t>
            </w:r>
          </w:p>
        </w:tc>
        <w:tc>
          <w:tcPr>
            <w:tcW w:w="1073" w:type="dxa"/>
            <w:shd w:val="clear" w:color="auto" w:fill="auto"/>
            <w:noWrap/>
            <w:vAlign w:val="bottom"/>
          </w:tcPr>
          <w:p w:rsidR="00574297" w:rsidRPr="00F80B50" w:rsidRDefault="00574297" w:rsidP="0005222F">
            <w:pPr>
              <w:jc w:val="right"/>
            </w:pPr>
            <w:r w:rsidRPr="00F80B50">
              <w:t>6,4</w:t>
            </w:r>
          </w:p>
        </w:tc>
        <w:tc>
          <w:tcPr>
            <w:tcW w:w="1507" w:type="dxa"/>
            <w:shd w:val="clear" w:color="auto" w:fill="auto"/>
            <w:noWrap/>
            <w:vAlign w:val="bottom"/>
          </w:tcPr>
          <w:p w:rsidR="00574297" w:rsidRPr="00F80B50" w:rsidRDefault="00574297" w:rsidP="0005222F">
            <w:pPr>
              <w:jc w:val="right"/>
            </w:pPr>
            <w:r w:rsidRPr="00F80B50">
              <w:t>9,4</w:t>
            </w:r>
          </w:p>
        </w:tc>
        <w:tc>
          <w:tcPr>
            <w:tcW w:w="900" w:type="dxa"/>
            <w:shd w:val="clear" w:color="auto" w:fill="auto"/>
            <w:noWrap/>
            <w:vAlign w:val="bottom"/>
          </w:tcPr>
          <w:p w:rsidR="00574297" w:rsidRPr="00F80B50" w:rsidRDefault="00574297" w:rsidP="0005222F">
            <w:pPr>
              <w:jc w:val="right"/>
            </w:pPr>
            <w:r w:rsidRPr="00F80B50">
              <w:t>11,2</w:t>
            </w:r>
          </w:p>
        </w:tc>
        <w:tc>
          <w:tcPr>
            <w:tcW w:w="1154" w:type="dxa"/>
            <w:shd w:val="clear" w:color="auto" w:fill="auto"/>
            <w:noWrap/>
            <w:vAlign w:val="bottom"/>
          </w:tcPr>
          <w:p w:rsidR="00574297" w:rsidRPr="00F80B50" w:rsidRDefault="00574297" w:rsidP="0005222F">
            <w:pPr>
              <w:jc w:val="right"/>
            </w:pPr>
            <w:r w:rsidRPr="00F80B50">
              <w:t>7,8</w:t>
            </w:r>
          </w:p>
        </w:tc>
        <w:tc>
          <w:tcPr>
            <w:tcW w:w="1265" w:type="dxa"/>
            <w:shd w:val="clear" w:color="auto" w:fill="auto"/>
            <w:noWrap/>
            <w:vAlign w:val="bottom"/>
          </w:tcPr>
          <w:p w:rsidR="00574297" w:rsidRPr="00F80B50" w:rsidRDefault="00574297" w:rsidP="0005222F">
            <w:pPr>
              <w:jc w:val="right"/>
            </w:pPr>
            <w:r w:rsidRPr="00F80B50">
              <w:t>4,2</w:t>
            </w:r>
          </w:p>
        </w:tc>
      </w:tr>
      <w:tr w:rsidR="00574297">
        <w:trPr>
          <w:trHeight w:val="255"/>
        </w:trPr>
        <w:tc>
          <w:tcPr>
            <w:tcW w:w="2533" w:type="dxa"/>
            <w:shd w:val="clear" w:color="auto" w:fill="auto"/>
            <w:noWrap/>
            <w:vAlign w:val="bottom"/>
          </w:tcPr>
          <w:p w:rsidR="00574297" w:rsidRPr="00F80B50" w:rsidRDefault="00574297" w:rsidP="0005222F">
            <w:r w:rsidRPr="00F80B50">
              <w:t>Готовые изделия</w:t>
            </w:r>
          </w:p>
        </w:tc>
        <w:tc>
          <w:tcPr>
            <w:tcW w:w="856" w:type="dxa"/>
            <w:shd w:val="clear" w:color="auto" w:fill="auto"/>
            <w:noWrap/>
            <w:vAlign w:val="bottom"/>
          </w:tcPr>
          <w:p w:rsidR="00574297" w:rsidRPr="00F80B50" w:rsidRDefault="00574297" w:rsidP="0005222F">
            <w:pPr>
              <w:jc w:val="right"/>
            </w:pPr>
            <w:r w:rsidRPr="00F80B50">
              <w:t>75,6</w:t>
            </w:r>
          </w:p>
        </w:tc>
        <w:tc>
          <w:tcPr>
            <w:tcW w:w="1073" w:type="dxa"/>
            <w:shd w:val="clear" w:color="auto" w:fill="auto"/>
            <w:noWrap/>
            <w:vAlign w:val="bottom"/>
          </w:tcPr>
          <w:p w:rsidR="00574297" w:rsidRPr="00F80B50" w:rsidRDefault="00574297" w:rsidP="0005222F">
            <w:pPr>
              <w:jc w:val="right"/>
            </w:pPr>
            <w:r w:rsidRPr="00F80B50">
              <w:t>78,8</w:t>
            </w:r>
          </w:p>
        </w:tc>
        <w:tc>
          <w:tcPr>
            <w:tcW w:w="1507" w:type="dxa"/>
            <w:shd w:val="clear" w:color="auto" w:fill="auto"/>
            <w:noWrap/>
            <w:vAlign w:val="bottom"/>
          </w:tcPr>
          <w:p w:rsidR="00574297" w:rsidRPr="00F80B50" w:rsidRDefault="00574297" w:rsidP="0005222F">
            <w:pPr>
              <w:jc w:val="right"/>
            </w:pPr>
            <w:r w:rsidRPr="00F80B50">
              <w:t>47,7</w:t>
            </w:r>
          </w:p>
        </w:tc>
        <w:tc>
          <w:tcPr>
            <w:tcW w:w="900" w:type="dxa"/>
            <w:shd w:val="clear" w:color="auto" w:fill="auto"/>
            <w:noWrap/>
            <w:vAlign w:val="bottom"/>
          </w:tcPr>
          <w:p w:rsidR="00574297" w:rsidRPr="00F80B50" w:rsidRDefault="00574297" w:rsidP="0005222F">
            <w:pPr>
              <w:jc w:val="right"/>
            </w:pPr>
            <w:r w:rsidRPr="00F80B50">
              <w:t>45,2</w:t>
            </w:r>
          </w:p>
        </w:tc>
        <w:tc>
          <w:tcPr>
            <w:tcW w:w="1154" w:type="dxa"/>
            <w:shd w:val="clear" w:color="auto" w:fill="auto"/>
            <w:noWrap/>
            <w:vAlign w:val="bottom"/>
          </w:tcPr>
          <w:p w:rsidR="00574297" w:rsidRPr="00F80B50" w:rsidRDefault="00574297" w:rsidP="0005222F">
            <w:pPr>
              <w:jc w:val="right"/>
            </w:pPr>
            <w:r w:rsidRPr="00F80B50">
              <w:t>34,2</w:t>
            </w:r>
          </w:p>
        </w:tc>
        <w:tc>
          <w:tcPr>
            <w:tcW w:w="1265" w:type="dxa"/>
            <w:shd w:val="clear" w:color="auto" w:fill="auto"/>
            <w:noWrap/>
            <w:vAlign w:val="bottom"/>
          </w:tcPr>
          <w:p w:rsidR="00574297" w:rsidRPr="00F80B50" w:rsidRDefault="00574297" w:rsidP="0005222F">
            <w:pPr>
              <w:jc w:val="right"/>
            </w:pPr>
            <w:r w:rsidRPr="00F80B50">
              <w:t>19,7</w:t>
            </w:r>
          </w:p>
        </w:tc>
      </w:tr>
      <w:tr w:rsidR="00574297">
        <w:trPr>
          <w:trHeight w:val="255"/>
        </w:trPr>
        <w:tc>
          <w:tcPr>
            <w:tcW w:w="2533" w:type="dxa"/>
            <w:shd w:val="clear" w:color="auto" w:fill="auto"/>
            <w:noWrap/>
            <w:vAlign w:val="bottom"/>
          </w:tcPr>
          <w:p w:rsidR="00574297" w:rsidRPr="00F80B50" w:rsidRDefault="00574297" w:rsidP="0005222F">
            <w:r w:rsidRPr="00F80B50">
              <w:t>Химические продукты</w:t>
            </w:r>
          </w:p>
        </w:tc>
        <w:tc>
          <w:tcPr>
            <w:tcW w:w="856" w:type="dxa"/>
            <w:shd w:val="clear" w:color="auto" w:fill="auto"/>
            <w:noWrap/>
            <w:vAlign w:val="bottom"/>
          </w:tcPr>
          <w:p w:rsidR="00574297" w:rsidRPr="00F80B50" w:rsidRDefault="00574297" w:rsidP="0005222F">
            <w:pPr>
              <w:jc w:val="right"/>
            </w:pPr>
            <w:r w:rsidRPr="00F80B50">
              <w:t>11,6</w:t>
            </w:r>
          </w:p>
        </w:tc>
        <w:tc>
          <w:tcPr>
            <w:tcW w:w="1073" w:type="dxa"/>
            <w:shd w:val="clear" w:color="auto" w:fill="auto"/>
            <w:noWrap/>
            <w:vAlign w:val="bottom"/>
          </w:tcPr>
          <w:p w:rsidR="00574297" w:rsidRPr="00F80B50" w:rsidRDefault="00574297" w:rsidP="0005222F">
            <w:pPr>
              <w:jc w:val="right"/>
            </w:pPr>
            <w:r w:rsidRPr="00F80B50">
              <w:t>8,4</w:t>
            </w:r>
          </w:p>
        </w:tc>
        <w:tc>
          <w:tcPr>
            <w:tcW w:w="1507" w:type="dxa"/>
            <w:shd w:val="clear" w:color="auto" w:fill="auto"/>
            <w:noWrap/>
            <w:vAlign w:val="bottom"/>
          </w:tcPr>
          <w:p w:rsidR="00574297" w:rsidRPr="00F80B50" w:rsidRDefault="00574297" w:rsidP="0005222F">
            <w:pPr>
              <w:jc w:val="right"/>
            </w:pPr>
            <w:r w:rsidRPr="00F80B50">
              <w:t>6,2</w:t>
            </w:r>
          </w:p>
        </w:tc>
        <w:tc>
          <w:tcPr>
            <w:tcW w:w="900" w:type="dxa"/>
            <w:shd w:val="clear" w:color="auto" w:fill="auto"/>
            <w:noWrap/>
            <w:vAlign w:val="bottom"/>
          </w:tcPr>
          <w:p w:rsidR="00574297" w:rsidRPr="00F80B50" w:rsidRDefault="00574297" w:rsidP="0005222F">
            <w:pPr>
              <w:jc w:val="right"/>
            </w:pPr>
            <w:r w:rsidRPr="00F80B50">
              <w:t>8,3</w:t>
            </w:r>
          </w:p>
        </w:tc>
        <w:tc>
          <w:tcPr>
            <w:tcW w:w="1154" w:type="dxa"/>
            <w:shd w:val="clear" w:color="auto" w:fill="auto"/>
            <w:noWrap/>
            <w:vAlign w:val="bottom"/>
          </w:tcPr>
          <w:p w:rsidR="00574297" w:rsidRPr="00F80B50" w:rsidRDefault="00574297" w:rsidP="0005222F">
            <w:pPr>
              <w:jc w:val="right"/>
            </w:pPr>
            <w:r w:rsidRPr="00F80B50">
              <w:t>5</w:t>
            </w:r>
          </w:p>
        </w:tc>
        <w:tc>
          <w:tcPr>
            <w:tcW w:w="1265" w:type="dxa"/>
            <w:shd w:val="clear" w:color="auto" w:fill="auto"/>
            <w:noWrap/>
            <w:vAlign w:val="bottom"/>
          </w:tcPr>
          <w:p w:rsidR="00574297" w:rsidRPr="00F80B50" w:rsidRDefault="00574297" w:rsidP="0005222F">
            <w:pPr>
              <w:jc w:val="right"/>
            </w:pPr>
            <w:r w:rsidRPr="00F80B50">
              <w:t>4</w:t>
            </w:r>
          </w:p>
        </w:tc>
      </w:tr>
      <w:tr w:rsidR="00574297">
        <w:trPr>
          <w:trHeight w:val="255"/>
        </w:trPr>
        <w:tc>
          <w:tcPr>
            <w:tcW w:w="2533" w:type="dxa"/>
            <w:shd w:val="clear" w:color="auto" w:fill="auto"/>
            <w:noWrap/>
            <w:vAlign w:val="bottom"/>
          </w:tcPr>
          <w:p w:rsidR="00574297" w:rsidRPr="00F80B50" w:rsidRDefault="00574297" w:rsidP="0005222F">
            <w:r w:rsidRPr="00F80B50">
              <w:t>Машины и транспортные средства</w:t>
            </w:r>
          </w:p>
        </w:tc>
        <w:tc>
          <w:tcPr>
            <w:tcW w:w="856" w:type="dxa"/>
            <w:shd w:val="clear" w:color="auto" w:fill="auto"/>
            <w:noWrap/>
            <w:vAlign w:val="bottom"/>
          </w:tcPr>
          <w:p w:rsidR="00574297" w:rsidRPr="00F80B50" w:rsidRDefault="00574297" w:rsidP="0005222F">
            <w:pPr>
              <w:jc w:val="right"/>
            </w:pPr>
            <w:r w:rsidRPr="00F80B50">
              <w:t>38,3</w:t>
            </w:r>
          </w:p>
        </w:tc>
        <w:tc>
          <w:tcPr>
            <w:tcW w:w="1073" w:type="dxa"/>
            <w:shd w:val="clear" w:color="auto" w:fill="auto"/>
            <w:noWrap/>
            <w:vAlign w:val="bottom"/>
          </w:tcPr>
          <w:p w:rsidR="00574297" w:rsidRPr="00F80B50" w:rsidRDefault="00574297" w:rsidP="0005222F">
            <w:pPr>
              <w:jc w:val="right"/>
            </w:pPr>
            <w:r w:rsidRPr="00F80B50">
              <w:t>50,6</w:t>
            </w:r>
          </w:p>
        </w:tc>
        <w:tc>
          <w:tcPr>
            <w:tcW w:w="1507" w:type="dxa"/>
            <w:shd w:val="clear" w:color="auto" w:fill="auto"/>
            <w:noWrap/>
            <w:vAlign w:val="bottom"/>
          </w:tcPr>
          <w:p w:rsidR="00574297" w:rsidRPr="00F80B50" w:rsidRDefault="00574297" w:rsidP="0005222F">
            <w:pPr>
              <w:jc w:val="right"/>
            </w:pPr>
            <w:r w:rsidRPr="00F80B50">
              <w:t>20,9</w:t>
            </w:r>
          </w:p>
        </w:tc>
        <w:tc>
          <w:tcPr>
            <w:tcW w:w="900" w:type="dxa"/>
            <w:shd w:val="clear" w:color="auto" w:fill="auto"/>
            <w:noWrap/>
            <w:vAlign w:val="bottom"/>
          </w:tcPr>
          <w:p w:rsidR="00574297" w:rsidRPr="00F80B50" w:rsidRDefault="00574297" w:rsidP="0005222F">
            <w:pPr>
              <w:jc w:val="right"/>
            </w:pPr>
            <w:r w:rsidRPr="00F80B50">
              <w:t>8,1</w:t>
            </w:r>
          </w:p>
        </w:tc>
        <w:tc>
          <w:tcPr>
            <w:tcW w:w="1154" w:type="dxa"/>
            <w:shd w:val="clear" w:color="auto" w:fill="auto"/>
            <w:noWrap/>
            <w:vAlign w:val="bottom"/>
          </w:tcPr>
          <w:p w:rsidR="00574297" w:rsidRPr="00F80B50" w:rsidRDefault="00574297" w:rsidP="0005222F">
            <w:pPr>
              <w:jc w:val="right"/>
            </w:pPr>
            <w:r w:rsidRPr="00F80B50">
              <w:t>5,5</w:t>
            </w:r>
          </w:p>
        </w:tc>
        <w:tc>
          <w:tcPr>
            <w:tcW w:w="1265" w:type="dxa"/>
            <w:shd w:val="clear" w:color="auto" w:fill="auto"/>
            <w:noWrap/>
            <w:vAlign w:val="bottom"/>
          </w:tcPr>
          <w:p w:rsidR="00574297" w:rsidRPr="00F80B50" w:rsidRDefault="00574297" w:rsidP="0005222F">
            <w:pPr>
              <w:jc w:val="right"/>
            </w:pPr>
            <w:r w:rsidRPr="00F80B50">
              <w:t>2,1</w:t>
            </w:r>
          </w:p>
        </w:tc>
      </w:tr>
      <w:tr w:rsidR="00574297">
        <w:trPr>
          <w:trHeight w:val="255"/>
        </w:trPr>
        <w:tc>
          <w:tcPr>
            <w:tcW w:w="2533" w:type="dxa"/>
            <w:shd w:val="clear" w:color="auto" w:fill="auto"/>
            <w:noWrap/>
            <w:vAlign w:val="bottom"/>
          </w:tcPr>
          <w:p w:rsidR="00574297" w:rsidRPr="00F80B50" w:rsidRDefault="00574297" w:rsidP="0005222F">
            <w:r w:rsidRPr="00F80B50">
              <w:t>Прочие готовые изделия</w:t>
            </w:r>
          </w:p>
        </w:tc>
        <w:tc>
          <w:tcPr>
            <w:tcW w:w="856" w:type="dxa"/>
            <w:shd w:val="clear" w:color="auto" w:fill="auto"/>
            <w:noWrap/>
            <w:vAlign w:val="bottom"/>
          </w:tcPr>
          <w:p w:rsidR="00574297" w:rsidRPr="00F80B50" w:rsidRDefault="00574297" w:rsidP="0005222F">
            <w:pPr>
              <w:jc w:val="right"/>
            </w:pPr>
            <w:r w:rsidRPr="00F80B50">
              <w:t>25,7</w:t>
            </w:r>
          </w:p>
        </w:tc>
        <w:tc>
          <w:tcPr>
            <w:tcW w:w="1073" w:type="dxa"/>
            <w:shd w:val="clear" w:color="auto" w:fill="auto"/>
            <w:noWrap/>
            <w:vAlign w:val="bottom"/>
          </w:tcPr>
          <w:p w:rsidR="00574297" w:rsidRPr="00F80B50" w:rsidRDefault="00574297" w:rsidP="0005222F">
            <w:pPr>
              <w:jc w:val="right"/>
            </w:pPr>
            <w:r w:rsidRPr="00F80B50">
              <w:t>19,8</w:t>
            </w:r>
          </w:p>
        </w:tc>
        <w:tc>
          <w:tcPr>
            <w:tcW w:w="1507" w:type="dxa"/>
            <w:shd w:val="clear" w:color="auto" w:fill="auto"/>
            <w:noWrap/>
            <w:vAlign w:val="bottom"/>
          </w:tcPr>
          <w:p w:rsidR="00574297" w:rsidRPr="00F80B50" w:rsidRDefault="00574297" w:rsidP="0005222F">
            <w:pPr>
              <w:jc w:val="right"/>
            </w:pPr>
            <w:r w:rsidRPr="00F80B50">
              <w:t>20,6</w:t>
            </w:r>
          </w:p>
        </w:tc>
        <w:tc>
          <w:tcPr>
            <w:tcW w:w="900" w:type="dxa"/>
            <w:shd w:val="clear" w:color="auto" w:fill="auto"/>
            <w:noWrap/>
            <w:vAlign w:val="bottom"/>
          </w:tcPr>
          <w:p w:rsidR="00574297" w:rsidRPr="00F80B50" w:rsidRDefault="00574297" w:rsidP="0005222F">
            <w:pPr>
              <w:jc w:val="right"/>
            </w:pPr>
            <w:r w:rsidRPr="00F80B50">
              <w:t>28,7</w:t>
            </w:r>
          </w:p>
        </w:tc>
        <w:tc>
          <w:tcPr>
            <w:tcW w:w="1154" w:type="dxa"/>
            <w:shd w:val="clear" w:color="auto" w:fill="auto"/>
            <w:noWrap/>
            <w:vAlign w:val="bottom"/>
          </w:tcPr>
          <w:p w:rsidR="00574297" w:rsidRPr="00F80B50" w:rsidRDefault="00574297" w:rsidP="0005222F">
            <w:pPr>
              <w:jc w:val="right"/>
            </w:pPr>
            <w:r w:rsidRPr="00F80B50">
              <w:t>23,7</w:t>
            </w:r>
          </w:p>
        </w:tc>
        <w:tc>
          <w:tcPr>
            <w:tcW w:w="1265" w:type="dxa"/>
            <w:shd w:val="clear" w:color="auto" w:fill="auto"/>
            <w:noWrap/>
            <w:vAlign w:val="bottom"/>
          </w:tcPr>
          <w:p w:rsidR="00574297" w:rsidRPr="00F80B50" w:rsidRDefault="00574297" w:rsidP="0005222F">
            <w:pPr>
              <w:jc w:val="right"/>
            </w:pPr>
            <w:r w:rsidRPr="00F80B50">
              <w:t>13,6</w:t>
            </w:r>
          </w:p>
        </w:tc>
      </w:tr>
    </w:tbl>
    <w:p w:rsidR="00574297" w:rsidRDefault="00574297" w:rsidP="00574297">
      <w:pPr>
        <w:shd w:val="clear" w:color="auto" w:fill="FFFFFF"/>
        <w:autoSpaceDE w:val="0"/>
        <w:autoSpaceDN w:val="0"/>
        <w:adjustRightInd w:val="0"/>
        <w:rPr>
          <w:color w:val="000000"/>
          <w:sz w:val="29"/>
          <w:szCs w:val="29"/>
        </w:rPr>
      </w:pPr>
    </w:p>
    <w:p w:rsidR="00574297" w:rsidRPr="00643346" w:rsidRDefault="00574297" w:rsidP="00574297">
      <w:pPr>
        <w:shd w:val="clear" w:color="auto" w:fill="FFFFFF"/>
        <w:autoSpaceDE w:val="0"/>
        <w:autoSpaceDN w:val="0"/>
        <w:adjustRightInd w:val="0"/>
        <w:rPr>
          <w:color w:val="000000"/>
          <w:sz w:val="29"/>
          <w:szCs w:val="29"/>
        </w:rPr>
      </w:pPr>
      <w:r w:rsidRPr="00643346">
        <w:rPr>
          <w:color w:val="000000"/>
          <w:sz w:val="29"/>
          <w:szCs w:val="29"/>
        </w:rPr>
        <w:t xml:space="preserve">Таблица 2. </w:t>
      </w:r>
      <w:r w:rsidRPr="00643346">
        <w:rPr>
          <w:iCs/>
          <w:color w:val="000000"/>
          <w:sz w:val="29"/>
          <w:szCs w:val="29"/>
        </w:rPr>
        <w:t xml:space="preserve">Доля </w:t>
      </w:r>
      <w:r w:rsidRPr="00643346">
        <w:rPr>
          <w:bCs/>
          <w:iCs/>
          <w:color w:val="000000"/>
          <w:sz w:val="29"/>
          <w:szCs w:val="29"/>
        </w:rPr>
        <w:t>дальнего зарубежья в экспорте стран СНГ</w:t>
      </w:r>
      <w:r>
        <w:rPr>
          <w:bCs/>
          <w:iCs/>
          <w:color w:val="000000"/>
          <w:sz w:val="29"/>
          <w:szCs w:val="29"/>
        </w:rPr>
        <w:t xml:space="preserve"> </w:t>
      </w:r>
      <w:r w:rsidRPr="00643346">
        <w:rPr>
          <w:iCs/>
          <w:color w:val="000000"/>
          <w:sz w:val="29"/>
          <w:szCs w:val="29"/>
        </w:rPr>
        <w:t>(в % к</w:t>
      </w:r>
      <w:r w:rsidRPr="00643346">
        <w:rPr>
          <w:color w:val="000000"/>
          <w:sz w:val="29"/>
          <w:szCs w:val="29"/>
        </w:rPr>
        <w:t xml:space="preserve"> </w:t>
      </w:r>
      <w:r w:rsidRPr="00643346">
        <w:rPr>
          <w:iCs/>
          <w:color w:val="000000"/>
          <w:sz w:val="29"/>
          <w:szCs w:val="29"/>
        </w:rPr>
        <w:t xml:space="preserve">общему </w:t>
      </w:r>
      <w:r w:rsidRPr="00643346">
        <w:rPr>
          <w:color w:val="000000"/>
          <w:sz w:val="29"/>
          <w:szCs w:val="29"/>
        </w:rPr>
        <w:t xml:space="preserve">объему </w:t>
      </w:r>
      <w:r w:rsidRPr="00643346">
        <w:rPr>
          <w:iCs/>
          <w:color w:val="000000"/>
          <w:sz w:val="29"/>
          <w:szCs w:val="29"/>
        </w:rPr>
        <w:t>их экспорта)</w:t>
      </w:r>
      <w:r>
        <w:rPr>
          <w:iCs/>
          <w:color w:val="000000"/>
          <w:sz w:val="29"/>
          <w:szCs w:val="29"/>
        </w:rPr>
        <w:t xml:space="preserve"> </w:t>
      </w:r>
      <w:r w:rsidRPr="00643346">
        <w:rPr>
          <w:iCs/>
          <w:color w:val="000000"/>
          <w:sz w:val="29"/>
          <w:szCs w:val="29"/>
        </w:rPr>
        <w:t>[</w:t>
      </w:r>
      <w:r>
        <w:rPr>
          <w:iCs/>
          <w:color w:val="000000"/>
          <w:sz w:val="29"/>
          <w:szCs w:val="29"/>
        </w:rPr>
        <w:t>6, стр. 135</w:t>
      </w:r>
      <w:r w:rsidRPr="00643346">
        <w:rPr>
          <w:iCs/>
          <w:color w:val="000000"/>
          <w:sz w:val="29"/>
          <w:szCs w:val="29"/>
        </w:rPr>
        <w:t>]</w:t>
      </w:r>
      <w:r>
        <w:rPr>
          <w:iCs/>
          <w:color w:val="000000"/>
          <w:sz w:val="29"/>
          <w:szCs w:val="29"/>
        </w:rPr>
        <w:t>.</w:t>
      </w:r>
    </w:p>
    <w:tbl>
      <w:tblPr>
        <w:tblW w:w="676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60"/>
        <w:gridCol w:w="960"/>
        <w:gridCol w:w="960"/>
        <w:gridCol w:w="960"/>
        <w:gridCol w:w="960"/>
        <w:gridCol w:w="960"/>
      </w:tblGrid>
      <w:tr w:rsidR="00574297" w:rsidRPr="00643346">
        <w:trPr>
          <w:trHeight w:val="255"/>
        </w:trPr>
        <w:tc>
          <w:tcPr>
            <w:tcW w:w="1960" w:type="dxa"/>
            <w:shd w:val="clear" w:color="auto" w:fill="auto"/>
            <w:noWrap/>
            <w:vAlign w:val="bottom"/>
          </w:tcPr>
          <w:p w:rsidR="00574297" w:rsidRPr="00583F44" w:rsidRDefault="00574297" w:rsidP="0005222F">
            <w:pPr>
              <w:rPr>
                <w:b/>
              </w:rPr>
            </w:pPr>
            <w:r w:rsidRPr="00583F44">
              <w:rPr>
                <w:b/>
              </w:rPr>
              <w:t>Страны СНГ</w:t>
            </w:r>
          </w:p>
        </w:tc>
        <w:tc>
          <w:tcPr>
            <w:tcW w:w="960" w:type="dxa"/>
            <w:shd w:val="clear" w:color="auto" w:fill="auto"/>
            <w:noWrap/>
            <w:vAlign w:val="bottom"/>
          </w:tcPr>
          <w:p w:rsidR="00574297" w:rsidRPr="00583F44" w:rsidRDefault="00574297" w:rsidP="00504A0D">
            <w:pPr>
              <w:jc w:val="center"/>
              <w:rPr>
                <w:b/>
              </w:rPr>
            </w:pPr>
            <w:r w:rsidRPr="00583F44">
              <w:rPr>
                <w:b/>
              </w:rPr>
              <w:t>1991</w:t>
            </w:r>
          </w:p>
        </w:tc>
        <w:tc>
          <w:tcPr>
            <w:tcW w:w="960" w:type="dxa"/>
            <w:shd w:val="clear" w:color="auto" w:fill="auto"/>
            <w:noWrap/>
            <w:vAlign w:val="bottom"/>
          </w:tcPr>
          <w:p w:rsidR="00574297" w:rsidRPr="00583F44" w:rsidRDefault="00574297" w:rsidP="00504A0D">
            <w:pPr>
              <w:jc w:val="center"/>
              <w:rPr>
                <w:b/>
              </w:rPr>
            </w:pPr>
            <w:r w:rsidRPr="00583F44">
              <w:rPr>
                <w:b/>
              </w:rPr>
              <w:t>1993</w:t>
            </w:r>
          </w:p>
        </w:tc>
        <w:tc>
          <w:tcPr>
            <w:tcW w:w="960" w:type="dxa"/>
            <w:shd w:val="clear" w:color="auto" w:fill="auto"/>
            <w:noWrap/>
            <w:vAlign w:val="bottom"/>
          </w:tcPr>
          <w:p w:rsidR="00574297" w:rsidRPr="00583F44" w:rsidRDefault="00574297" w:rsidP="00504A0D">
            <w:pPr>
              <w:jc w:val="center"/>
              <w:rPr>
                <w:b/>
              </w:rPr>
            </w:pPr>
            <w:r w:rsidRPr="00583F44">
              <w:rPr>
                <w:b/>
              </w:rPr>
              <w:t>1995</w:t>
            </w:r>
          </w:p>
        </w:tc>
        <w:tc>
          <w:tcPr>
            <w:tcW w:w="960" w:type="dxa"/>
            <w:shd w:val="clear" w:color="auto" w:fill="auto"/>
            <w:noWrap/>
            <w:vAlign w:val="bottom"/>
          </w:tcPr>
          <w:p w:rsidR="00574297" w:rsidRPr="00583F44" w:rsidRDefault="00574297" w:rsidP="00504A0D">
            <w:pPr>
              <w:jc w:val="center"/>
              <w:rPr>
                <w:b/>
              </w:rPr>
            </w:pPr>
            <w:r w:rsidRPr="00583F44">
              <w:rPr>
                <w:b/>
              </w:rPr>
              <w:t>1997</w:t>
            </w:r>
          </w:p>
        </w:tc>
        <w:tc>
          <w:tcPr>
            <w:tcW w:w="960" w:type="dxa"/>
            <w:shd w:val="clear" w:color="auto" w:fill="auto"/>
            <w:noWrap/>
            <w:vAlign w:val="bottom"/>
          </w:tcPr>
          <w:p w:rsidR="00574297" w:rsidRPr="00583F44" w:rsidRDefault="00574297" w:rsidP="00504A0D">
            <w:pPr>
              <w:jc w:val="center"/>
              <w:rPr>
                <w:b/>
              </w:rPr>
            </w:pPr>
            <w:r w:rsidRPr="00583F44">
              <w:rPr>
                <w:b/>
              </w:rPr>
              <w:t>2001</w:t>
            </w:r>
          </w:p>
        </w:tc>
      </w:tr>
      <w:tr w:rsidR="00574297" w:rsidRPr="00643346">
        <w:trPr>
          <w:trHeight w:val="255"/>
        </w:trPr>
        <w:tc>
          <w:tcPr>
            <w:tcW w:w="1960" w:type="dxa"/>
            <w:shd w:val="clear" w:color="auto" w:fill="auto"/>
            <w:noWrap/>
            <w:vAlign w:val="bottom"/>
          </w:tcPr>
          <w:p w:rsidR="00574297" w:rsidRPr="00583F44" w:rsidRDefault="00574297" w:rsidP="0005222F">
            <w:r w:rsidRPr="00583F44">
              <w:t>Азербайджан</w:t>
            </w:r>
          </w:p>
        </w:tc>
        <w:tc>
          <w:tcPr>
            <w:tcW w:w="960" w:type="dxa"/>
            <w:shd w:val="clear" w:color="auto" w:fill="auto"/>
            <w:noWrap/>
            <w:vAlign w:val="bottom"/>
          </w:tcPr>
          <w:p w:rsidR="00574297" w:rsidRPr="00583F44" w:rsidRDefault="00574297" w:rsidP="00504A0D">
            <w:pPr>
              <w:jc w:val="center"/>
            </w:pPr>
            <w:r w:rsidRPr="00583F44">
              <w:t>9,4</w:t>
            </w:r>
          </w:p>
        </w:tc>
        <w:tc>
          <w:tcPr>
            <w:tcW w:w="960" w:type="dxa"/>
            <w:shd w:val="clear" w:color="auto" w:fill="auto"/>
            <w:noWrap/>
            <w:vAlign w:val="bottom"/>
          </w:tcPr>
          <w:p w:rsidR="00574297" w:rsidRPr="00583F44" w:rsidRDefault="00574297" w:rsidP="00504A0D">
            <w:pPr>
              <w:jc w:val="center"/>
            </w:pPr>
            <w:r w:rsidRPr="00583F44">
              <w:t>19,6</w:t>
            </w:r>
          </w:p>
        </w:tc>
        <w:tc>
          <w:tcPr>
            <w:tcW w:w="960" w:type="dxa"/>
            <w:shd w:val="clear" w:color="auto" w:fill="auto"/>
            <w:noWrap/>
            <w:vAlign w:val="bottom"/>
          </w:tcPr>
          <w:p w:rsidR="00574297" w:rsidRPr="00583F44" w:rsidRDefault="00574297" w:rsidP="00504A0D">
            <w:pPr>
              <w:jc w:val="center"/>
            </w:pPr>
            <w:r w:rsidRPr="00583F44">
              <w:t>54,9</w:t>
            </w:r>
          </w:p>
        </w:tc>
        <w:tc>
          <w:tcPr>
            <w:tcW w:w="960" w:type="dxa"/>
            <w:shd w:val="clear" w:color="auto" w:fill="auto"/>
            <w:noWrap/>
            <w:vAlign w:val="bottom"/>
          </w:tcPr>
          <w:p w:rsidR="00574297" w:rsidRPr="00583F44" w:rsidRDefault="00574297" w:rsidP="00504A0D">
            <w:pPr>
              <w:jc w:val="center"/>
            </w:pPr>
            <w:r w:rsidRPr="00583F44">
              <w:t>51,6</w:t>
            </w:r>
          </w:p>
        </w:tc>
        <w:tc>
          <w:tcPr>
            <w:tcW w:w="960" w:type="dxa"/>
            <w:shd w:val="clear" w:color="auto" w:fill="auto"/>
            <w:noWrap/>
            <w:vAlign w:val="bottom"/>
          </w:tcPr>
          <w:p w:rsidR="00574297" w:rsidRPr="00583F44" w:rsidRDefault="00574297" w:rsidP="00504A0D">
            <w:pPr>
              <w:jc w:val="center"/>
            </w:pPr>
            <w:r w:rsidRPr="00583F44">
              <w:t>90,4</w:t>
            </w:r>
          </w:p>
        </w:tc>
      </w:tr>
      <w:tr w:rsidR="00574297" w:rsidRPr="00643346">
        <w:trPr>
          <w:trHeight w:val="255"/>
        </w:trPr>
        <w:tc>
          <w:tcPr>
            <w:tcW w:w="1960" w:type="dxa"/>
            <w:shd w:val="clear" w:color="auto" w:fill="auto"/>
            <w:noWrap/>
            <w:vAlign w:val="bottom"/>
          </w:tcPr>
          <w:p w:rsidR="00574297" w:rsidRPr="00583F44" w:rsidRDefault="00574297" w:rsidP="0005222F">
            <w:r w:rsidRPr="00583F44">
              <w:t>Армения</w:t>
            </w:r>
          </w:p>
        </w:tc>
        <w:tc>
          <w:tcPr>
            <w:tcW w:w="960" w:type="dxa"/>
            <w:shd w:val="clear" w:color="auto" w:fill="auto"/>
            <w:noWrap/>
            <w:vAlign w:val="bottom"/>
          </w:tcPr>
          <w:p w:rsidR="00574297" w:rsidRPr="00583F44" w:rsidRDefault="00574297" w:rsidP="00504A0D">
            <w:pPr>
              <w:jc w:val="center"/>
            </w:pPr>
            <w:r w:rsidRPr="00583F44">
              <w:t>5,3</w:t>
            </w:r>
          </w:p>
        </w:tc>
        <w:tc>
          <w:tcPr>
            <w:tcW w:w="960" w:type="dxa"/>
            <w:shd w:val="clear" w:color="auto" w:fill="auto"/>
            <w:noWrap/>
            <w:vAlign w:val="bottom"/>
          </w:tcPr>
          <w:p w:rsidR="00574297" w:rsidRPr="00583F44" w:rsidRDefault="00574297" w:rsidP="00504A0D">
            <w:pPr>
              <w:jc w:val="center"/>
            </w:pPr>
            <w:r w:rsidRPr="00583F44">
              <w:t>10,5</w:t>
            </w:r>
          </w:p>
        </w:tc>
        <w:tc>
          <w:tcPr>
            <w:tcW w:w="960" w:type="dxa"/>
            <w:shd w:val="clear" w:color="auto" w:fill="auto"/>
            <w:noWrap/>
            <w:vAlign w:val="bottom"/>
          </w:tcPr>
          <w:p w:rsidR="00574297" w:rsidRPr="00583F44" w:rsidRDefault="00574297" w:rsidP="00504A0D">
            <w:pPr>
              <w:jc w:val="center"/>
            </w:pPr>
            <w:r w:rsidRPr="00583F44">
              <w:t>36,4</w:t>
            </w:r>
          </w:p>
        </w:tc>
        <w:tc>
          <w:tcPr>
            <w:tcW w:w="960" w:type="dxa"/>
            <w:shd w:val="clear" w:color="auto" w:fill="auto"/>
            <w:noWrap/>
            <w:vAlign w:val="bottom"/>
          </w:tcPr>
          <w:p w:rsidR="00574297" w:rsidRPr="00583F44" w:rsidRDefault="00574297" w:rsidP="00504A0D">
            <w:pPr>
              <w:jc w:val="center"/>
            </w:pPr>
            <w:r w:rsidRPr="00583F44">
              <w:t>57,2</w:t>
            </w:r>
          </w:p>
        </w:tc>
        <w:tc>
          <w:tcPr>
            <w:tcW w:w="960" w:type="dxa"/>
            <w:shd w:val="clear" w:color="auto" w:fill="auto"/>
            <w:noWrap/>
            <w:vAlign w:val="bottom"/>
          </w:tcPr>
          <w:p w:rsidR="00574297" w:rsidRPr="00583F44" w:rsidRDefault="00574297" w:rsidP="00504A0D">
            <w:pPr>
              <w:jc w:val="center"/>
            </w:pPr>
            <w:r w:rsidRPr="00583F44">
              <w:t>74,3</w:t>
            </w:r>
          </w:p>
        </w:tc>
      </w:tr>
      <w:tr w:rsidR="00574297" w:rsidRPr="00643346">
        <w:trPr>
          <w:trHeight w:val="255"/>
        </w:trPr>
        <w:tc>
          <w:tcPr>
            <w:tcW w:w="1960" w:type="dxa"/>
            <w:shd w:val="clear" w:color="auto" w:fill="auto"/>
            <w:noWrap/>
            <w:vAlign w:val="bottom"/>
          </w:tcPr>
          <w:p w:rsidR="00574297" w:rsidRPr="00583F44" w:rsidRDefault="00574297" w:rsidP="0005222F">
            <w:r w:rsidRPr="00583F44">
              <w:t>Белоруссия</w:t>
            </w:r>
          </w:p>
        </w:tc>
        <w:tc>
          <w:tcPr>
            <w:tcW w:w="960" w:type="dxa"/>
            <w:shd w:val="clear" w:color="auto" w:fill="auto"/>
            <w:noWrap/>
            <w:vAlign w:val="bottom"/>
          </w:tcPr>
          <w:p w:rsidR="00574297" w:rsidRPr="00583F44" w:rsidRDefault="00574297" w:rsidP="00504A0D">
            <w:pPr>
              <w:jc w:val="center"/>
            </w:pPr>
            <w:r w:rsidRPr="00583F44">
              <w:t>12,5</w:t>
            </w:r>
          </w:p>
        </w:tc>
        <w:tc>
          <w:tcPr>
            <w:tcW w:w="960" w:type="dxa"/>
            <w:shd w:val="clear" w:color="auto" w:fill="auto"/>
            <w:noWrap/>
            <w:vAlign w:val="bottom"/>
          </w:tcPr>
          <w:p w:rsidR="00574297" w:rsidRPr="00583F44" w:rsidRDefault="00574297" w:rsidP="00504A0D">
            <w:pPr>
              <w:jc w:val="center"/>
            </w:pPr>
            <w:r w:rsidRPr="00583F44">
              <w:t>26,9</w:t>
            </w:r>
          </w:p>
        </w:tc>
        <w:tc>
          <w:tcPr>
            <w:tcW w:w="960" w:type="dxa"/>
            <w:shd w:val="clear" w:color="auto" w:fill="auto"/>
            <w:noWrap/>
            <w:vAlign w:val="bottom"/>
          </w:tcPr>
          <w:p w:rsidR="00574297" w:rsidRPr="00583F44" w:rsidRDefault="00574297" w:rsidP="00504A0D">
            <w:pPr>
              <w:jc w:val="center"/>
            </w:pPr>
            <w:r w:rsidRPr="00583F44">
              <w:t>36,9</w:t>
            </w:r>
          </w:p>
        </w:tc>
        <w:tc>
          <w:tcPr>
            <w:tcW w:w="960" w:type="dxa"/>
            <w:shd w:val="clear" w:color="auto" w:fill="auto"/>
            <w:noWrap/>
            <w:vAlign w:val="bottom"/>
          </w:tcPr>
          <w:p w:rsidR="00574297" w:rsidRPr="00583F44" w:rsidRDefault="00574297" w:rsidP="00504A0D">
            <w:pPr>
              <w:jc w:val="center"/>
            </w:pPr>
            <w:r w:rsidRPr="00583F44">
              <w:t>35,1</w:t>
            </w:r>
          </w:p>
        </w:tc>
        <w:tc>
          <w:tcPr>
            <w:tcW w:w="960" w:type="dxa"/>
            <w:shd w:val="clear" w:color="auto" w:fill="auto"/>
            <w:noWrap/>
            <w:vAlign w:val="bottom"/>
          </w:tcPr>
          <w:p w:rsidR="00574297" w:rsidRPr="00583F44" w:rsidRDefault="00574297" w:rsidP="00504A0D">
            <w:pPr>
              <w:jc w:val="center"/>
            </w:pPr>
            <w:r w:rsidRPr="00583F44">
              <w:t>39,8</w:t>
            </w:r>
          </w:p>
        </w:tc>
      </w:tr>
      <w:tr w:rsidR="00574297" w:rsidRPr="00643346">
        <w:trPr>
          <w:trHeight w:val="255"/>
        </w:trPr>
        <w:tc>
          <w:tcPr>
            <w:tcW w:w="1960" w:type="dxa"/>
            <w:shd w:val="clear" w:color="auto" w:fill="auto"/>
            <w:noWrap/>
            <w:vAlign w:val="bottom"/>
          </w:tcPr>
          <w:p w:rsidR="00574297" w:rsidRPr="00583F44" w:rsidRDefault="00574297" w:rsidP="0005222F">
            <w:r w:rsidRPr="00583F44">
              <w:t>Грузия</w:t>
            </w:r>
          </w:p>
        </w:tc>
        <w:tc>
          <w:tcPr>
            <w:tcW w:w="960" w:type="dxa"/>
            <w:shd w:val="clear" w:color="auto" w:fill="auto"/>
            <w:noWrap/>
            <w:vAlign w:val="bottom"/>
          </w:tcPr>
          <w:p w:rsidR="00574297" w:rsidRPr="00583F44" w:rsidRDefault="00574297" w:rsidP="00504A0D">
            <w:pPr>
              <w:jc w:val="center"/>
            </w:pPr>
            <w:r w:rsidRPr="00583F44">
              <w:t>2,2</w:t>
            </w:r>
          </w:p>
        </w:tc>
        <w:tc>
          <w:tcPr>
            <w:tcW w:w="960" w:type="dxa"/>
            <w:shd w:val="clear" w:color="auto" w:fill="auto"/>
            <w:noWrap/>
            <w:vAlign w:val="bottom"/>
          </w:tcPr>
          <w:p w:rsidR="00574297" w:rsidRPr="00583F44" w:rsidRDefault="00574297" w:rsidP="00504A0D">
            <w:pPr>
              <w:jc w:val="center"/>
            </w:pPr>
            <w:r w:rsidRPr="00583F44">
              <w:t>28,4</w:t>
            </w:r>
          </w:p>
        </w:tc>
        <w:tc>
          <w:tcPr>
            <w:tcW w:w="960" w:type="dxa"/>
            <w:shd w:val="clear" w:color="auto" w:fill="auto"/>
            <w:noWrap/>
            <w:vAlign w:val="bottom"/>
          </w:tcPr>
          <w:p w:rsidR="00574297" w:rsidRPr="00583F44" w:rsidRDefault="00574297" w:rsidP="00504A0D">
            <w:pPr>
              <w:jc w:val="center"/>
            </w:pPr>
            <w:r w:rsidRPr="00583F44">
              <w:t>36,2</w:t>
            </w:r>
          </w:p>
        </w:tc>
        <w:tc>
          <w:tcPr>
            <w:tcW w:w="960" w:type="dxa"/>
            <w:shd w:val="clear" w:color="auto" w:fill="auto"/>
            <w:noWrap/>
            <w:vAlign w:val="bottom"/>
          </w:tcPr>
          <w:p w:rsidR="00574297" w:rsidRPr="00583F44" w:rsidRDefault="00574297" w:rsidP="00504A0D">
            <w:pPr>
              <w:jc w:val="center"/>
            </w:pPr>
            <w:r w:rsidRPr="00583F44">
              <w:t>40,5</w:t>
            </w:r>
          </w:p>
        </w:tc>
        <w:tc>
          <w:tcPr>
            <w:tcW w:w="960" w:type="dxa"/>
            <w:shd w:val="clear" w:color="auto" w:fill="auto"/>
            <w:noWrap/>
            <w:vAlign w:val="bottom"/>
          </w:tcPr>
          <w:p w:rsidR="00574297" w:rsidRPr="00583F44" w:rsidRDefault="00574297" w:rsidP="00504A0D">
            <w:pPr>
              <w:jc w:val="center"/>
            </w:pPr>
            <w:r w:rsidRPr="00583F44">
              <w:t>55</w:t>
            </w:r>
          </w:p>
        </w:tc>
      </w:tr>
      <w:tr w:rsidR="00574297" w:rsidRPr="00643346">
        <w:trPr>
          <w:trHeight w:val="255"/>
        </w:trPr>
        <w:tc>
          <w:tcPr>
            <w:tcW w:w="1960" w:type="dxa"/>
            <w:shd w:val="clear" w:color="auto" w:fill="auto"/>
            <w:noWrap/>
            <w:vAlign w:val="bottom"/>
          </w:tcPr>
          <w:p w:rsidR="00574297" w:rsidRPr="00583F44" w:rsidRDefault="00574297" w:rsidP="0005222F">
            <w:r w:rsidRPr="00583F44">
              <w:t>Казахстан</w:t>
            </w:r>
          </w:p>
        </w:tc>
        <w:tc>
          <w:tcPr>
            <w:tcW w:w="960" w:type="dxa"/>
            <w:shd w:val="clear" w:color="auto" w:fill="auto"/>
            <w:noWrap/>
            <w:vAlign w:val="bottom"/>
          </w:tcPr>
          <w:p w:rsidR="00574297" w:rsidRPr="00583F44" w:rsidRDefault="00574297" w:rsidP="00504A0D">
            <w:pPr>
              <w:jc w:val="center"/>
            </w:pPr>
            <w:r w:rsidRPr="00583F44">
              <w:t>11,9</w:t>
            </w:r>
          </w:p>
        </w:tc>
        <w:tc>
          <w:tcPr>
            <w:tcW w:w="960" w:type="dxa"/>
            <w:shd w:val="clear" w:color="auto" w:fill="auto"/>
            <w:noWrap/>
            <w:vAlign w:val="bottom"/>
          </w:tcPr>
          <w:p w:rsidR="00574297" w:rsidRPr="00583F44" w:rsidRDefault="00574297" w:rsidP="00504A0D">
            <w:pPr>
              <w:jc w:val="center"/>
            </w:pPr>
            <w:r w:rsidRPr="00583F44">
              <w:t>16,9</w:t>
            </w:r>
          </w:p>
        </w:tc>
        <w:tc>
          <w:tcPr>
            <w:tcW w:w="960" w:type="dxa"/>
            <w:shd w:val="clear" w:color="auto" w:fill="auto"/>
            <w:noWrap/>
            <w:vAlign w:val="bottom"/>
          </w:tcPr>
          <w:p w:rsidR="00574297" w:rsidRPr="00583F44" w:rsidRDefault="00574297" w:rsidP="00504A0D">
            <w:pPr>
              <w:jc w:val="center"/>
            </w:pPr>
            <w:r w:rsidRPr="00583F44">
              <w:t>44,2</w:t>
            </w:r>
          </w:p>
        </w:tc>
        <w:tc>
          <w:tcPr>
            <w:tcW w:w="960" w:type="dxa"/>
            <w:shd w:val="clear" w:color="auto" w:fill="auto"/>
            <w:noWrap/>
            <w:vAlign w:val="bottom"/>
          </w:tcPr>
          <w:p w:rsidR="00574297" w:rsidRPr="00583F44" w:rsidRDefault="00574297" w:rsidP="00504A0D">
            <w:pPr>
              <w:jc w:val="center"/>
            </w:pPr>
            <w:r w:rsidRPr="00583F44">
              <w:t>53,2</w:t>
            </w:r>
          </w:p>
        </w:tc>
        <w:tc>
          <w:tcPr>
            <w:tcW w:w="960" w:type="dxa"/>
            <w:shd w:val="clear" w:color="auto" w:fill="auto"/>
            <w:noWrap/>
            <w:vAlign w:val="bottom"/>
          </w:tcPr>
          <w:p w:rsidR="00574297" w:rsidRPr="00583F44" w:rsidRDefault="00574297" w:rsidP="00504A0D">
            <w:pPr>
              <w:jc w:val="center"/>
            </w:pPr>
            <w:r w:rsidRPr="00583F44">
              <w:t>69,6</w:t>
            </w:r>
          </w:p>
        </w:tc>
      </w:tr>
      <w:tr w:rsidR="00574297" w:rsidRPr="00643346">
        <w:trPr>
          <w:trHeight w:val="255"/>
        </w:trPr>
        <w:tc>
          <w:tcPr>
            <w:tcW w:w="1960" w:type="dxa"/>
            <w:shd w:val="clear" w:color="auto" w:fill="auto"/>
            <w:noWrap/>
            <w:vAlign w:val="bottom"/>
          </w:tcPr>
          <w:p w:rsidR="00574297" w:rsidRPr="00583F44" w:rsidRDefault="00574297" w:rsidP="0005222F">
            <w:r w:rsidRPr="00583F44">
              <w:t>Киргизия</w:t>
            </w:r>
          </w:p>
        </w:tc>
        <w:tc>
          <w:tcPr>
            <w:tcW w:w="960" w:type="dxa"/>
            <w:shd w:val="clear" w:color="auto" w:fill="auto"/>
            <w:noWrap/>
            <w:vAlign w:val="bottom"/>
          </w:tcPr>
          <w:p w:rsidR="00574297" w:rsidRPr="00583F44" w:rsidRDefault="00574297" w:rsidP="00504A0D">
            <w:pPr>
              <w:jc w:val="center"/>
            </w:pPr>
            <w:r w:rsidRPr="00583F44">
              <w:t>7,6</w:t>
            </w:r>
          </w:p>
        </w:tc>
        <w:tc>
          <w:tcPr>
            <w:tcW w:w="960" w:type="dxa"/>
            <w:shd w:val="clear" w:color="auto" w:fill="auto"/>
            <w:noWrap/>
            <w:vAlign w:val="bottom"/>
          </w:tcPr>
          <w:p w:rsidR="00574297" w:rsidRPr="00583F44" w:rsidRDefault="00574297" w:rsidP="00504A0D">
            <w:pPr>
              <w:jc w:val="center"/>
            </w:pPr>
            <w:r w:rsidRPr="00583F44">
              <w:t>13,4</w:t>
            </w:r>
          </w:p>
        </w:tc>
        <w:tc>
          <w:tcPr>
            <w:tcW w:w="960" w:type="dxa"/>
            <w:shd w:val="clear" w:color="auto" w:fill="auto"/>
            <w:noWrap/>
            <w:vAlign w:val="bottom"/>
          </w:tcPr>
          <w:p w:rsidR="00574297" w:rsidRPr="00583F44" w:rsidRDefault="00574297" w:rsidP="00504A0D">
            <w:pPr>
              <w:jc w:val="center"/>
            </w:pPr>
            <w:r w:rsidRPr="00583F44">
              <w:t>33,4</w:t>
            </w:r>
          </w:p>
        </w:tc>
        <w:tc>
          <w:tcPr>
            <w:tcW w:w="960" w:type="dxa"/>
            <w:shd w:val="clear" w:color="auto" w:fill="auto"/>
            <w:noWrap/>
            <w:vAlign w:val="bottom"/>
          </w:tcPr>
          <w:p w:rsidR="00574297" w:rsidRPr="00583F44" w:rsidRDefault="00574297" w:rsidP="00504A0D">
            <w:pPr>
              <w:jc w:val="center"/>
            </w:pPr>
            <w:r w:rsidRPr="00583F44">
              <w:t>45,3</w:t>
            </w:r>
          </w:p>
        </w:tc>
        <w:tc>
          <w:tcPr>
            <w:tcW w:w="960" w:type="dxa"/>
            <w:shd w:val="clear" w:color="auto" w:fill="auto"/>
            <w:noWrap/>
            <w:vAlign w:val="bottom"/>
          </w:tcPr>
          <w:p w:rsidR="00574297" w:rsidRPr="00583F44" w:rsidRDefault="00574297" w:rsidP="00504A0D">
            <w:pPr>
              <w:jc w:val="center"/>
            </w:pPr>
            <w:r w:rsidRPr="00583F44">
              <w:t>64,7</w:t>
            </w:r>
          </w:p>
        </w:tc>
      </w:tr>
      <w:tr w:rsidR="00574297" w:rsidRPr="00643346">
        <w:trPr>
          <w:trHeight w:val="255"/>
        </w:trPr>
        <w:tc>
          <w:tcPr>
            <w:tcW w:w="1960" w:type="dxa"/>
            <w:shd w:val="clear" w:color="auto" w:fill="auto"/>
            <w:noWrap/>
            <w:vAlign w:val="bottom"/>
          </w:tcPr>
          <w:p w:rsidR="00574297" w:rsidRPr="00583F44" w:rsidRDefault="00574297" w:rsidP="0005222F">
            <w:r w:rsidRPr="00583F44">
              <w:t>Молдавия</w:t>
            </w:r>
          </w:p>
        </w:tc>
        <w:tc>
          <w:tcPr>
            <w:tcW w:w="960" w:type="dxa"/>
            <w:shd w:val="clear" w:color="auto" w:fill="auto"/>
            <w:noWrap/>
            <w:vAlign w:val="bottom"/>
          </w:tcPr>
          <w:p w:rsidR="00574297" w:rsidRPr="00583F44" w:rsidRDefault="00574297" w:rsidP="00504A0D">
            <w:pPr>
              <w:jc w:val="center"/>
            </w:pPr>
            <w:r w:rsidRPr="00583F44">
              <w:t>11,2</w:t>
            </w:r>
          </w:p>
        </w:tc>
        <w:tc>
          <w:tcPr>
            <w:tcW w:w="960" w:type="dxa"/>
            <w:shd w:val="clear" w:color="auto" w:fill="auto"/>
            <w:noWrap/>
            <w:vAlign w:val="bottom"/>
          </w:tcPr>
          <w:p w:rsidR="00574297" w:rsidRPr="00583F44" w:rsidRDefault="00574297" w:rsidP="00504A0D">
            <w:pPr>
              <w:jc w:val="center"/>
            </w:pPr>
            <w:r w:rsidRPr="00583F44">
              <w:t>14,7</w:t>
            </w:r>
          </w:p>
        </w:tc>
        <w:tc>
          <w:tcPr>
            <w:tcW w:w="960" w:type="dxa"/>
            <w:shd w:val="clear" w:color="auto" w:fill="auto"/>
            <w:noWrap/>
            <w:vAlign w:val="bottom"/>
          </w:tcPr>
          <w:p w:rsidR="00574297" w:rsidRPr="00583F44" w:rsidRDefault="00574297" w:rsidP="00504A0D">
            <w:pPr>
              <w:jc w:val="center"/>
            </w:pPr>
            <w:r w:rsidRPr="00583F44">
              <w:t>36,6</w:t>
            </w:r>
          </w:p>
        </w:tc>
        <w:tc>
          <w:tcPr>
            <w:tcW w:w="960" w:type="dxa"/>
            <w:shd w:val="clear" w:color="auto" w:fill="auto"/>
            <w:noWrap/>
            <w:vAlign w:val="bottom"/>
          </w:tcPr>
          <w:p w:rsidR="00574297" w:rsidRPr="00583F44" w:rsidRDefault="00574297" w:rsidP="00504A0D">
            <w:pPr>
              <w:jc w:val="center"/>
            </w:pPr>
            <w:r w:rsidRPr="00583F44">
              <w:t>34,5</w:t>
            </w:r>
          </w:p>
        </w:tc>
        <w:tc>
          <w:tcPr>
            <w:tcW w:w="960" w:type="dxa"/>
            <w:shd w:val="clear" w:color="auto" w:fill="auto"/>
            <w:noWrap/>
            <w:vAlign w:val="bottom"/>
          </w:tcPr>
          <w:p w:rsidR="00574297" w:rsidRPr="00583F44" w:rsidRDefault="00574297" w:rsidP="00504A0D">
            <w:pPr>
              <w:jc w:val="center"/>
            </w:pPr>
            <w:r w:rsidRPr="00583F44">
              <w:t>39,3</w:t>
            </w:r>
          </w:p>
        </w:tc>
      </w:tr>
      <w:tr w:rsidR="00574297" w:rsidRPr="00643346">
        <w:trPr>
          <w:trHeight w:val="255"/>
        </w:trPr>
        <w:tc>
          <w:tcPr>
            <w:tcW w:w="1960" w:type="dxa"/>
            <w:shd w:val="clear" w:color="auto" w:fill="auto"/>
            <w:noWrap/>
            <w:vAlign w:val="bottom"/>
          </w:tcPr>
          <w:p w:rsidR="00574297" w:rsidRPr="00583F44" w:rsidRDefault="00574297" w:rsidP="0005222F">
            <w:r w:rsidRPr="00583F44">
              <w:t>Россия</w:t>
            </w:r>
          </w:p>
        </w:tc>
        <w:tc>
          <w:tcPr>
            <w:tcW w:w="960" w:type="dxa"/>
            <w:shd w:val="clear" w:color="auto" w:fill="auto"/>
            <w:noWrap/>
            <w:vAlign w:val="bottom"/>
          </w:tcPr>
          <w:p w:rsidR="00574297" w:rsidRPr="00583F44" w:rsidRDefault="00574297" w:rsidP="00504A0D">
            <w:pPr>
              <w:jc w:val="center"/>
            </w:pPr>
            <w:r w:rsidRPr="00583F44">
              <w:t>33,2</w:t>
            </w:r>
          </w:p>
        </w:tc>
        <w:tc>
          <w:tcPr>
            <w:tcW w:w="960" w:type="dxa"/>
            <w:shd w:val="clear" w:color="auto" w:fill="auto"/>
            <w:noWrap/>
            <w:vAlign w:val="bottom"/>
          </w:tcPr>
          <w:p w:rsidR="00574297" w:rsidRPr="00583F44" w:rsidRDefault="00574297" w:rsidP="00504A0D">
            <w:pPr>
              <w:jc w:val="center"/>
            </w:pPr>
            <w:r w:rsidRPr="00583F44">
              <w:t>37,2</w:t>
            </w:r>
          </w:p>
        </w:tc>
        <w:tc>
          <w:tcPr>
            <w:tcW w:w="960" w:type="dxa"/>
            <w:shd w:val="clear" w:color="auto" w:fill="auto"/>
            <w:noWrap/>
            <w:vAlign w:val="bottom"/>
          </w:tcPr>
          <w:p w:rsidR="00574297" w:rsidRPr="00583F44" w:rsidRDefault="00574297" w:rsidP="00504A0D">
            <w:pPr>
              <w:jc w:val="center"/>
            </w:pPr>
            <w:r w:rsidRPr="00583F44">
              <w:t>72,2</w:t>
            </w:r>
          </w:p>
        </w:tc>
        <w:tc>
          <w:tcPr>
            <w:tcW w:w="960" w:type="dxa"/>
            <w:shd w:val="clear" w:color="auto" w:fill="auto"/>
            <w:noWrap/>
            <w:vAlign w:val="bottom"/>
          </w:tcPr>
          <w:p w:rsidR="00574297" w:rsidRPr="00583F44" w:rsidRDefault="00574297" w:rsidP="00504A0D">
            <w:pPr>
              <w:jc w:val="center"/>
            </w:pPr>
            <w:r w:rsidRPr="00583F44">
              <w:t>80,8</w:t>
            </w:r>
          </w:p>
        </w:tc>
        <w:tc>
          <w:tcPr>
            <w:tcW w:w="960" w:type="dxa"/>
            <w:shd w:val="clear" w:color="auto" w:fill="auto"/>
            <w:noWrap/>
            <w:vAlign w:val="bottom"/>
          </w:tcPr>
          <w:p w:rsidR="00574297" w:rsidRPr="00583F44" w:rsidRDefault="00574297" w:rsidP="00504A0D">
            <w:pPr>
              <w:jc w:val="center"/>
            </w:pPr>
            <w:r w:rsidRPr="00583F44">
              <w:t>85,7</w:t>
            </w:r>
          </w:p>
        </w:tc>
      </w:tr>
      <w:tr w:rsidR="00574297" w:rsidRPr="00643346">
        <w:trPr>
          <w:trHeight w:val="255"/>
        </w:trPr>
        <w:tc>
          <w:tcPr>
            <w:tcW w:w="1960" w:type="dxa"/>
            <w:shd w:val="clear" w:color="auto" w:fill="auto"/>
            <w:noWrap/>
            <w:vAlign w:val="bottom"/>
          </w:tcPr>
          <w:p w:rsidR="00574297" w:rsidRPr="00583F44" w:rsidRDefault="00574297" w:rsidP="0005222F">
            <w:r w:rsidRPr="00583F44">
              <w:t>Таджикистан</w:t>
            </w:r>
          </w:p>
        </w:tc>
        <w:tc>
          <w:tcPr>
            <w:tcW w:w="960" w:type="dxa"/>
            <w:shd w:val="clear" w:color="auto" w:fill="auto"/>
            <w:noWrap/>
            <w:vAlign w:val="bottom"/>
          </w:tcPr>
          <w:p w:rsidR="00574297" w:rsidRPr="00583F44" w:rsidRDefault="00574297" w:rsidP="00504A0D">
            <w:pPr>
              <w:jc w:val="center"/>
            </w:pPr>
            <w:r w:rsidRPr="00583F44">
              <w:t>20,6</w:t>
            </w:r>
          </w:p>
        </w:tc>
        <w:tc>
          <w:tcPr>
            <w:tcW w:w="960" w:type="dxa"/>
            <w:shd w:val="clear" w:color="auto" w:fill="auto"/>
            <w:noWrap/>
            <w:vAlign w:val="bottom"/>
          </w:tcPr>
          <w:p w:rsidR="00574297" w:rsidRPr="00583F44" w:rsidRDefault="00574297" w:rsidP="00504A0D">
            <w:pPr>
              <w:jc w:val="center"/>
            </w:pPr>
            <w:r w:rsidRPr="00583F44">
              <w:t>52,6</w:t>
            </w:r>
          </w:p>
        </w:tc>
        <w:tc>
          <w:tcPr>
            <w:tcW w:w="960" w:type="dxa"/>
            <w:shd w:val="clear" w:color="auto" w:fill="auto"/>
            <w:noWrap/>
            <w:vAlign w:val="bottom"/>
          </w:tcPr>
          <w:p w:rsidR="00574297" w:rsidRPr="00583F44" w:rsidRDefault="00574297" w:rsidP="00504A0D">
            <w:pPr>
              <w:jc w:val="center"/>
            </w:pPr>
            <w:r w:rsidRPr="00583F44">
              <w:t>65,5</w:t>
            </w:r>
          </w:p>
        </w:tc>
        <w:tc>
          <w:tcPr>
            <w:tcW w:w="960" w:type="dxa"/>
            <w:shd w:val="clear" w:color="auto" w:fill="auto"/>
            <w:noWrap/>
            <w:vAlign w:val="bottom"/>
          </w:tcPr>
          <w:p w:rsidR="00574297" w:rsidRPr="00583F44" w:rsidRDefault="00574297" w:rsidP="00504A0D">
            <w:pPr>
              <w:jc w:val="center"/>
            </w:pPr>
            <w:r w:rsidRPr="00583F44">
              <w:t>61,4</w:t>
            </w:r>
          </w:p>
        </w:tc>
        <w:tc>
          <w:tcPr>
            <w:tcW w:w="960" w:type="dxa"/>
            <w:shd w:val="clear" w:color="auto" w:fill="auto"/>
            <w:noWrap/>
            <w:vAlign w:val="bottom"/>
          </w:tcPr>
          <w:p w:rsidR="00574297" w:rsidRPr="00583F44" w:rsidRDefault="00574297" w:rsidP="00504A0D">
            <w:pPr>
              <w:jc w:val="center"/>
            </w:pPr>
            <w:r w:rsidRPr="00583F44">
              <w:t>67,5</w:t>
            </w:r>
          </w:p>
        </w:tc>
      </w:tr>
      <w:tr w:rsidR="00574297" w:rsidRPr="00643346">
        <w:trPr>
          <w:trHeight w:val="255"/>
        </w:trPr>
        <w:tc>
          <w:tcPr>
            <w:tcW w:w="1960" w:type="dxa"/>
            <w:shd w:val="clear" w:color="auto" w:fill="auto"/>
            <w:noWrap/>
            <w:vAlign w:val="bottom"/>
          </w:tcPr>
          <w:p w:rsidR="00574297" w:rsidRPr="00583F44" w:rsidRDefault="00574297" w:rsidP="0005222F">
            <w:r w:rsidRPr="00583F44">
              <w:t>Туркмения</w:t>
            </w:r>
          </w:p>
        </w:tc>
        <w:tc>
          <w:tcPr>
            <w:tcW w:w="960" w:type="dxa"/>
            <w:shd w:val="clear" w:color="auto" w:fill="auto"/>
            <w:noWrap/>
            <w:vAlign w:val="bottom"/>
          </w:tcPr>
          <w:p w:rsidR="00574297" w:rsidRPr="00583F44" w:rsidRDefault="00574297" w:rsidP="00504A0D">
            <w:pPr>
              <w:jc w:val="center"/>
            </w:pPr>
            <w:r w:rsidRPr="00583F44">
              <w:t>6,1</w:t>
            </w:r>
          </w:p>
        </w:tc>
        <w:tc>
          <w:tcPr>
            <w:tcW w:w="960" w:type="dxa"/>
            <w:shd w:val="clear" w:color="auto" w:fill="auto"/>
            <w:noWrap/>
            <w:vAlign w:val="bottom"/>
          </w:tcPr>
          <w:p w:rsidR="00574297" w:rsidRPr="00583F44" w:rsidRDefault="00574297" w:rsidP="00504A0D">
            <w:pPr>
              <w:jc w:val="center"/>
            </w:pPr>
            <w:r w:rsidRPr="00583F44">
              <w:t>30,7</w:t>
            </w:r>
          </w:p>
        </w:tc>
        <w:tc>
          <w:tcPr>
            <w:tcW w:w="960" w:type="dxa"/>
            <w:shd w:val="clear" w:color="auto" w:fill="auto"/>
            <w:noWrap/>
            <w:vAlign w:val="bottom"/>
          </w:tcPr>
          <w:p w:rsidR="00574297" w:rsidRPr="00583F44" w:rsidRDefault="00574297" w:rsidP="00504A0D">
            <w:pPr>
              <w:jc w:val="center"/>
            </w:pPr>
            <w:r w:rsidRPr="00583F44">
              <w:t>49,7</w:t>
            </w:r>
          </w:p>
        </w:tc>
        <w:tc>
          <w:tcPr>
            <w:tcW w:w="960" w:type="dxa"/>
            <w:shd w:val="clear" w:color="auto" w:fill="auto"/>
            <w:noWrap/>
            <w:vAlign w:val="bottom"/>
          </w:tcPr>
          <w:p w:rsidR="00574297" w:rsidRPr="00583F44" w:rsidRDefault="00574297" w:rsidP="00504A0D">
            <w:pPr>
              <w:jc w:val="center"/>
            </w:pPr>
            <w:r w:rsidRPr="00583F44">
              <w:t>52</w:t>
            </w:r>
          </w:p>
        </w:tc>
        <w:tc>
          <w:tcPr>
            <w:tcW w:w="960" w:type="dxa"/>
            <w:shd w:val="clear" w:color="auto" w:fill="auto"/>
            <w:noWrap/>
            <w:vAlign w:val="bottom"/>
          </w:tcPr>
          <w:p w:rsidR="00574297" w:rsidRPr="00583F44" w:rsidRDefault="00574297" w:rsidP="00504A0D">
            <w:pPr>
              <w:jc w:val="center"/>
            </w:pPr>
            <w:r w:rsidRPr="00583F44">
              <w:t>48,2</w:t>
            </w:r>
          </w:p>
        </w:tc>
      </w:tr>
      <w:tr w:rsidR="00574297" w:rsidRPr="00643346">
        <w:trPr>
          <w:trHeight w:val="255"/>
        </w:trPr>
        <w:tc>
          <w:tcPr>
            <w:tcW w:w="1960" w:type="dxa"/>
            <w:shd w:val="clear" w:color="auto" w:fill="auto"/>
            <w:noWrap/>
            <w:vAlign w:val="bottom"/>
          </w:tcPr>
          <w:p w:rsidR="00574297" w:rsidRPr="00583F44" w:rsidRDefault="00574297" w:rsidP="0005222F">
            <w:r w:rsidRPr="00583F44">
              <w:t>Узбекистан</w:t>
            </w:r>
          </w:p>
        </w:tc>
        <w:tc>
          <w:tcPr>
            <w:tcW w:w="960" w:type="dxa"/>
            <w:shd w:val="clear" w:color="auto" w:fill="auto"/>
            <w:noWrap/>
            <w:vAlign w:val="bottom"/>
          </w:tcPr>
          <w:p w:rsidR="00574297" w:rsidRPr="00583F44" w:rsidRDefault="00574297" w:rsidP="00504A0D">
            <w:pPr>
              <w:jc w:val="center"/>
            </w:pPr>
            <w:r w:rsidRPr="00583F44">
              <w:t>13,8</w:t>
            </w:r>
          </w:p>
        </w:tc>
        <w:tc>
          <w:tcPr>
            <w:tcW w:w="960" w:type="dxa"/>
            <w:shd w:val="clear" w:color="auto" w:fill="auto"/>
            <w:noWrap/>
            <w:vAlign w:val="bottom"/>
          </w:tcPr>
          <w:p w:rsidR="00574297" w:rsidRPr="00583F44" w:rsidRDefault="00574297" w:rsidP="00504A0D">
            <w:pPr>
              <w:jc w:val="center"/>
            </w:pPr>
            <w:r w:rsidRPr="00583F44">
              <w:t>27,2</w:t>
            </w:r>
          </w:p>
        </w:tc>
        <w:tc>
          <w:tcPr>
            <w:tcW w:w="960" w:type="dxa"/>
            <w:shd w:val="clear" w:color="auto" w:fill="auto"/>
            <w:noWrap/>
            <w:vAlign w:val="bottom"/>
          </w:tcPr>
          <w:p w:rsidR="00574297" w:rsidRPr="00583F44" w:rsidRDefault="00574297" w:rsidP="00504A0D">
            <w:pPr>
              <w:jc w:val="center"/>
            </w:pPr>
            <w:r w:rsidRPr="00583F44">
              <w:t>44,8</w:t>
            </w:r>
          </w:p>
        </w:tc>
        <w:tc>
          <w:tcPr>
            <w:tcW w:w="960" w:type="dxa"/>
            <w:shd w:val="clear" w:color="auto" w:fill="auto"/>
            <w:noWrap/>
            <w:vAlign w:val="bottom"/>
          </w:tcPr>
          <w:p w:rsidR="00574297" w:rsidRPr="00583F44" w:rsidRDefault="00574297" w:rsidP="00504A0D">
            <w:pPr>
              <w:jc w:val="center"/>
            </w:pPr>
            <w:r w:rsidRPr="00583F44">
              <w:t>64,5</w:t>
            </w:r>
          </w:p>
        </w:tc>
        <w:tc>
          <w:tcPr>
            <w:tcW w:w="960" w:type="dxa"/>
            <w:shd w:val="clear" w:color="auto" w:fill="auto"/>
            <w:noWrap/>
            <w:vAlign w:val="bottom"/>
          </w:tcPr>
          <w:p w:rsidR="00574297" w:rsidRPr="00583F44" w:rsidRDefault="00574297" w:rsidP="00504A0D">
            <w:pPr>
              <w:jc w:val="center"/>
            </w:pPr>
            <w:r w:rsidRPr="00583F44">
              <w:t>65,9</w:t>
            </w:r>
          </w:p>
        </w:tc>
      </w:tr>
      <w:tr w:rsidR="00574297" w:rsidRPr="00643346">
        <w:trPr>
          <w:trHeight w:val="255"/>
        </w:trPr>
        <w:tc>
          <w:tcPr>
            <w:tcW w:w="1960" w:type="dxa"/>
            <w:shd w:val="clear" w:color="auto" w:fill="auto"/>
            <w:noWrap/>
            <w:vAlign w:val="bottom"/>
          </w:tcPr>
          <w:p w:rsidR="00574297" w:rsidRPr="00583F44" w:rsidRDefault="00574297" w:rsidP="0005222F">
            <w:r w:rsidRPr="00583F44">
              <w:t>Украина</w:t>
            </w:r>
          </w:p>
        </w:tc>
        <w:tc>
          <w:tcPr>
            <w:tcW w:w="960" w:type="dxa"/>
            <w:shd w:val="clear" w:color="auto" w:fill="auto"/>
            <w:noWrap/>
            <w:vAlign w:val="bottom"/>
          </w:tcPr>
          <w:p w:rsidR="00574297" w:rsidRPr="00583F44" w:rsidRDefault="00574297" w:rsidP="00504A0D">
            <w:pPr>
              <w:jc w:val="center"/>
            </w:pPr>
            <w:r w:rsidRPr="00583F44">
              <w:t>19,3</w:t>
            </w:r>
          </w:p>
        </w:tc>
        <w:tc>
          <w:tcPr>
            <w:tcW w:w="960" w:type="dxa"/>
            <w:shd w:val="clear" w:color="auto" w:fill="auto"/>
            <w:noWrap/>
            <w:vAlign w:val="bottom"/>
          </w:tcPr>
          <w:p w:rsidR="00574297" w:rsidRPr="00583F44" w:rsidRDefault="00574297" w:rsidP="00504A0D">
            <w:pPr>
              <w:jc w:val="center"/>
            </w:pPr>
            <w:r w:rsidRPr="00583F44">
              <w:t>20</w:t>
            </w:r>
          </w:p>
        </w:tc>
        <w:tc>
          <w:tcPr>
            <w:tcW w:w="960" w:type="dxa"/>
            <w:shd w:val="clear" w:color="auto" w:fill="auto"/>
            <w:noWrap/>
            <w:vAlign w:val="bottom"/>
          </w:tcPr>
          <w:p w:rsidR="00574297" w:rsidRPr="00583F44" w:rsidRDefault="00574297" w:rsidP="00504A0D">
            <w:pPr>
              <w:jc w:val="center"/>
            </w:pPr>
            <w:r w:rsidRPr="00583F44">
              <w:t>46,1</w:t>
            </w:r>
          </w:p>
        </w:tc>
        <w:tc>
          <w:tcPr>
            <w:tcW w:w="960" w:type="dxa"/>
            <w:shd w:val="clear" w:color="auto" w:fill="auto"/>
            <w:noWrap/>
            <w:vAlign w:val="bottom"/>
          </w:tcPr>
          <w:p w:rsidR="00574297" w:rsidRPr="00583F44" w:rsidRDefault="00574297" w:rsidP="00504A0D">
            <w:pPr>
              <w:jc w:val="center"/>
            </w:pPr>
            <w:r w:rsidRPr="00583F44">
              <w:t>58,8</w:t>
            </w:r>
          </w:p>
        </w:tc>
        <w:tc>
          <w:tcPr>
            <w:tcW w:w="960" w:type="dxa"/>
            <w:shd w:val="clear" w:color="auto" w:fill="auto"/>
            <w:noWrap/>
            <w:vAlign w:val="bottom"/>
          </w:tcPr>
          <w:p w:rsidR="00574297" w:rsidRPr="00583F44" w:rsidRDefault="00574297" w:rsidP="00504A0D">
            <w:pPr>
              <w:jc w:val="center"/>
            </w:pPr>
            <w:r w:rsidRPr="00583F44">
              <w:t>71,3</w:t>
            </w:r>
          </w:p>
        </w:tc>
      </w:tr>
    </w:tbl>
    <w:p w:rsidR="00574297" w:rsidRDefault="00574297" w:rsidP="00574297">
      <w:pPr>
        <w:shd w:val="clear" w:color="auto" w:fill="FFFFFF"/>
        <w:autoSpaceDE w:val="0"/>
        <w:autoSpaceDN w:val="0"/>
        <w:adjustRightInd w:val="0"/>
        <w:rPr>
          <w:sz w:val="29"/>
          <w:szCs w:val="29"/>
        </w:rPr>
      </w:pPr>
    </w:p>
    <w:p w:rsidR="0005222F" w:rsidRDefault="0005222F" w:rsidP="00574297">
      <w:pPr>
        <w:shd w:val="clear" w:color="auto" w:fill="FFFFFF"/>
        <w:autoSpaceDE w:val="0"/>
        <w:autoSpaceDN w:val="0"/>
        <w:adjustRightInd w:val="0"/>
        <w:rPr>
          <w:sz w:val="29"/>
          <w:szCs w:val="29"/>
        </w:rPr>
      </w:pPr>
    </w:p>
    <w:p w:rsidR="0005222F" w:rsidRDefault="0005222F" w:rsidP="00574297">
      <w:pPr>
        <w:shd w:val="clear" w:color="auto" w:fill="FFFFFF"/>
        <w:autoSpaceDE w:val="0"/>
        <w:autoSpaceDN w:val="0"/>
        <w:adjustRightInd w:val="0"/>
        <w:rPr>
          <w:sz w:val="29"/>
          <w:szCs w:val="29"/>
        </w:rPr>
      </w:pPr>
    </w:p>
    <w:p w:rsidR="0005222F" w:rsidRDefault="0005222F" w:rsidP="00574297">
      <w:pPr>
        <w:shd w:val="clear" w:color="auto" w:fill="FFFFFF"/>
        <w:autoSpaceDE w:val="0"/>
        <w:autoSpaceDN w:val="0"/>
        <w:adjustRightInd w:val="0"/>
        <w:rPr>
          <w:sz w:val="29"/>
          <w:szCs w:val="29"/>
        </w:rPr>
      </w:pPr>
    </w:p>
    <w:p w:rsidR="0005222F" w:rsidRDefault="0005222F" w:rsidP="00574297">
      <w:pPr>
        <w:shd w:val="clear" w:color="auto" w:fill="FFFFFF"/>
        <w:autoSpaceDE w:val="0"/>
        <w:autoSpaceDN w:val="0"/>
        <w:adjustRightInd w:val="0"/>
        <w:rPr>
          <w:sz w:val="29"/>
          <w:szCs w:val="29"/>
        </w:rPr>
      </w:pPr>
    </w:p>
    <w:p w:rsidR="0005222F" w:rsidRDefault="0005222F" w:rsidP="00574297">
      <w:pPr>
        <w:shd w:val="clear" w:color="auto" w:fill="FFFFFF"/>
        <w:autoSpaceDE w:val="0"/>
        <w:autoSpaceDN w:val="0"/>
        <w:adjustRightInd w:val="0"/>
        <w:rPr>
          <w:sz w:val="29"/>
          <w:szCs w:val="29"/>
        </w:rPr>
      </w:pPr>
    </w:p>
    <w:p w:rsidR="0005222F" w:rsidRDefault="0005222F" w:rsidP="00574297">
      <w:pPr>
        <w:shd w:val="clear" w:color="auto" w:fill="FFFFFF"/>
        <w:autoSpaceDE w:val="0"/>
        <w:autoSpaceDN w:val="0"/>
        <w:adjustRightInd w:val="0"/>
        <w:rPr>
          <w:sz w:val="29"/>
          <w:szCs w:val="29"/>
        </w:rPr>
      </w:pPr>
    </w:p>
    <w:p w:rsidR="00504A0D" w:rsidRDefault="00504A0D" w:rsidP="00574297">
      <w:pPr>
        <w:shd w:val="clear" w:color="auto" w:fill="FFFFFF"/>
        <w:autoSpaceDE w:val="0"/>
        <w:autoSpaceDN w:val="0"/>
        <w:adjustRightInd w:val="0"/>
        <w:rPr>
          <w:sz w:val="29"/>
          <w:szCs w:val="29"/>
        </w:rPr>
      </w:pPr>
    </w:p>
    <w:p w:rsidR="00574297" w:rsidRPr="00583F44" w:rsidRDefault="00574297" w:rsidP="00574297">
      <w:pPr>
        <w:shd w:val="clear" w:color="auto" w:fill="FFFFFF"/>
        <w:autoSpaceDE w:val="0"/>
        <w:autoSpaceDN w:val="0"/>
        <w:adjustRightInd w:val="0"/>
        <w:rPr>
          <w:sz w:val="29"/>
          <w:szCs w:val="29"/>
        </w:rPr>
      </w:pPr>
      <w:r w:rsidRPr="0089750B">
        <w:rPr>
          <w:sz w:val="29"/>
          <w:szCs w:val="29"/>
        </w:rPr>
        <w:t xml:space="preserve">Таблица 3. </w:t>
      </w:r>
      <w:r w:rsidRPr="0089750B">
        <w:rPr>
          <w:bCs/>
          <w:color w:val="000000"/>
          <w:sz w:val="29"/>
          <w:szCs w:val="29"/>
        </w:rPr>
        <w:t xml:space="preserve">Основные макроэкономические показатели стран СНГ (2000 г. </w:t>
      </w:r>
      <w:r>
        <w:rPr>
          <w:bCs/>
          <w:color w:val="000000"/>
          <w:sz w:val="29"/>
          <w:szCs w:val="29"/>
        </w:rPr>
        <w:t xml:space="preserve">в </w:t>
      </w:r>
      <w:r w:rsidRPr="0089750B">
        <w:rPr>
          <w:bCs/>
          <w:color w:val="000000"/>
          <w:sz w:val="29"/>
          <w:szCs w:val="29"/>
        </w:rPr>
        <w:t>% к 1991 г.)</w:t>
      </w:r>
      <w:r w:rsidRPr="00583F44">
        <w:rPr>
          <w:bCs/>
          <w:color w:val="000000"/>
          <w:sz w:val="29"/>
          <w:szCs w:val="29"/>
        </w:rPr>
        <w:t xml:space="preserve"> [</w:t>
      </w:r>
      <w:r>
        <w:rPr>
          <w:bCs/>
          <w:color w:val="000000"/>
          <w:sz w:val="29"/>
          <w:szCs w:val="29"/>
        </w:rPr>
        <w:t>21, стр. 82</w:t>
      </w:r>
      <w:r w:rsidRPr="00583F44">
        <w:rPr>
          <w:bCs/>
          <w:color w:val="000000"/>
          <w:sz w:val="29"/>
          <w:szCs w:val="29"/>
        </w:rPr>
        <w:t>]</w:t>
      </w:r>
      <w:r>
        <w:rPr>
          <w:bCs/>
          <w:color w:val="000000"/>
          <w:sz w:val="29"/>
          <w:szCs w:val="29"/>
        </w:rPr>
        <w:t>.</w:t>
      </w:r>
    </w:p>
    <w:tbl>
      <w:tblPr>
        <w:tblW w:w="937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91"/>
        <w:gridCol w:w="710"/>
        <w:gridCol w:w="1356"/>
        <w:gridCol w:w="1396"/>
        <w:gridCol w:w="1463"/>
        <w:gridCol w:w="1274"/>
        <w:gridCol w:w="1608"/>
      </w:tblGrid>
      <w:tr w:rsidR="00574297" w:rsidRPr="0089750B">
        <w:trPr>
          <w:trHeight w:val="255"/>
        </w:trPr>
        <w:tc>
          <w:tcPr>
            <w:tcW w:w="1591" w:type="dxa"/>
            <w:shd w:val="clear" w:color="auto" w:fill="auto"/>
            <w:noWrap/>
            <w:vAlign w:val="bottom"/>
          </w:tcPr>
          <w:p w:rsidR="00574297" w:rsidRPr="0089750B" w:rsidRDefault="00574297" w:rsidP="0005222F">
            <w:r w:rsidRPr="0089750B">
              <w:t>Страна</w:t>
            </w:r>
          </w:p>
        </w:tc>
        <w:tc>
          <w:tcPr>
            <w:tcW w:w="710" w:type="dxa"/>
            <w:shd w:val="clear" w:color="auto" w:fill="auto"/>
            <w:noWrap/>
            <w:vAlign w:val="bottom"/>
          </w:tcPr>
          <w:p w:rsidR="00574297" w:rsidRPr="0089750B" w:rsidRDefault="00574297" w:rsidP="0005222F">
            <w:r w:rsidRPr="0089750B">
              <w:t>ВВП</w:t>
            </w:r>
          </w:p>
        </w:tc>
        <w:tc>
          <w:tcPr>
            <w:tcW w:w="1356" w:type="dxa"/>
            <w:shd w:val="clear" w:color="auto" w:fill="auto"/>
            <w:noWrap/>
            <w:vAlign w:val="bottom"/>
          </w:tcPr>
          <w:p w:rsidR="00574297" w:rsidRPr="0089750B" w:rsidRDefault="00574297" w:rsidP="0005222F">
            <w:pPr>
              <w:jc w:val="center"/>
            </w:pPr>
            <w:r w:rsidRPr="0089750B">
              <w:t>Продукция про</w:t>
            </w:r>
            <w:r>
              <w:softHyphen/>
            </w:r>
            <w:r w:rsidRPr="0089750B">
              <w:t>мыш</w:t>
            </w:r>
            <w:r>
              <w:softHyphen/>
            </w:r>
            <w:r w:rsidRPr="0089750B">
              <w:t>лен</w:t>
            </w:r>
            <w:r>
              <w:softHyphen/>
            </w:r>
            <w:r w:rsidRPr="0089750B">
              <w:t>ности</w:t>
            </w:r>
          </w:p>
        </w:tc>
        <w:tc>
          <w:tcPr>
            <w:tcW w:w="1396" w:type="dxa"/>
            <w:shd w:val="clear" w:color="auto" w:fill="auto"/>
            <w:noWrap/>
            <w:vAlign w:val="bottom"/>
          </w:tcPr>
          <w:p w:rsidR="00574297" w:rsidRPr="0089750B" w:rsidRDefault="00574297" w:rsidP="0005222F">
            <w:r w:rsidRPr="0089750B">
              <w:t>Продукция сельского хозяйства</w:t>
            </w:r>
          </w:p>
        </w:tc>
        <w:tc>
          <w:tcPr>
            <w:tcW w:w="1463" w:type="dxa"/>
            <w:shd w:val="clear" w:color="auto" w:fill="auto"/>
            <w:noWrap/>
            <w:vAlign w:val="bottom"/>
          </w:tcPr>
          <w:p w:rsidR="00574297" w:rsidRPr="0089750B" w:rsidRDefault="00574297" w:rsidP="0005222F">
            <w:r w:rsidRPr="0089750B">
              <w:t>Инвестиции основной в капитал</w:t>
            </w:r>
          </w:p>
        </w:tc>
        <w:tc>
          <w:tcPr>
            <w:tcW w:w="1274" w:type="dxa"/>
            <w:shd w:val="clear" w:color="auto" w:fill="auto"/>
            <w:noWrap/>
            <w:vAlign w:val="bottom"/>
          </w:tcPr>
          <w:p w:rsidR="00574297" w:rsidRPr="0089750B" w:rsidRDefault="00574297" w:rsidP="0005222F">
            <w:r w:rsidRPr="0089750B">
              <w:t>Перевозка грузов</w:t>
            </w:r>
          </w:p>
        </w:tc>
        <w:tc>
          <w:tcPr>
            <w:tcW w:w="1583" w:type="dxa"/>
            <w:shd w:val="clear" w:color="auto" w:fill="auto"/>
            <w:noWrap/>
            <w:vAlign w:val="bottom"/>
          </w:tcPr>
          <w:p w:rsidR="00574297" w:rsidRPr="0089750B" w:rsidRDefault="00574297" w:rsidP="0005222F">
            <w:r w:rsidRPr="0089750B">
              <w:t>Розничный товарооборот</w:t>
            </w:r>
          </w:p>
        </w:tc>
      </w:tr>
      <w:tr w:rsidR="00574297" w:rsidRPr="0089750B">
        <w:trPr>
          <w:trHeight w:val="255"/>
        </w:trPr>
        <w:tc>
          <w:tcPr>
            <w:tcW w:w="1591" w:type="dxa"/>
            <w:shd w:val="clear" w:color="auto" w:fill="auto"/>
            <w:noWrap/>
            <w:vAlign w:val="bottom"/>
          </w:tcPr>
          <w:p w:rsidR="00574297" w:rsidRPr="0089750B" w:rsidRDefault="00574297" w:rsidP="0005222F">
            <w:r w:rsidRPr="0089750B">
              <w:t>Азербайджан</w:t>
            </w:r>
          </w:p>
        </w:tc>
        <w:tc>
          <w:tcPr>
            <w:tcW w:w="710" w:type="dxa"/>
            <w:shd w:val="clear" w:color="auto" w:fill="auto"/>
            <w:noWrap/>
            <w:vAlign w:val="bottom"/>
          </w:tcPr>
          <w:p w:rsidR="00574297" w:rsidRPr="0089750B" w:rsidRDefault="00574297" w:rsidP="0005222F">
            <w:pPr>
              <w:jc w:val="center"/>
            </w:pPr>
            <w:r w:rsidRPr="0089750B">
              <w:t>60</w:t>
            </w:r>
          </w:p>
        </w:tc>
        <w:tc>
          <w:tcPr>
            <w:tcW w:w="1356" w:type="dxa"/>
            <w:shd w:val="clear" w:color="auto" w:fill="auto"/>
            <w:noWrap/>
            <w:vAlign w:val="bottom"/>
          </w:tcPr>
          <w:p w:rsidR="00574297" w:rsidRPr="0089750B" w:rsidRDefault="00574297" w:rsidP="0005222F">
            <w:pPr>
              <w:jc w:val="center"/>
            </w:pPr>
            <w:r w:rsidRPr="0089750B">
              <w:t>35</w:t>
            </w:r>
          </w:p>
        </w:tc>
        <w:tc>
          <w:tcPr>
            <w:tcW w:w="1396" w:type="dxa"/>
            <w:shd w:val="clear" w:color="auto" w:fill="auto"/>
            <w:noWrap/>
            <w:vAlign w:val="bottom"/>
          </w:tcPr>
          <w:p w:rsidR="00574297" w:rsidRPr="0089750B" w:rsidRDefault="00574297" w:rsidP="0005222F">
            <w:pPr>
              <w:jc w:val="center"/>
            </w:pPr>
            <w:r w:rsidRPr="0089750B">
              <w:t>64</w:t>
            </w:r>
          </w:p>
        </w:tc>
        <w:tc>
          <w:tcPr>
            <w:tcW w:w="1463" w:type="dxa"/>
            <w:shd w:val="clear" w:color="auto" w:fill="auto"/>
            <w:noWrap/>
            <w:vAlign w:val="bottom"/>
          </w:tcPr>
          <w:p w:rsidR="00574297" w:rsidRPr="0089750B" w:rsidRDefault="00574297" w:rsidP="0005222F">
            <w:pPr>
              <w:jc w:val="center"/>
            </w:pPr>
            <w:r w:rsidRPr="0089750B">
              <w:t>174</w:t>
            </w:r>
          </w:p>
        </w:tc>
        <w:tc>
          <w:tcPr>
            <w:tcW w:w="1274" w:type="dxa"/>
            <w:shd w:val="clear" w:color="auto" w:fill="auto"/>
            <w:noWrap/>
            <w:vAlign w:val="bottom"/>
          </w:tcPr>
          <w:p w:rsidR="00574297" w:rsidRPr="0089750B" w:rsidRDefault="00574297" w:rsidP="0005222F">
            <w:pPr>
              <w:jc w:val="center"/>
            </w:pPr>
            <w:r w:rsidRPr="0089750B">
              <w:t>28</w:t>
            </w:r>
          </w:p>
        </w:tc>
        <w:tc>
          <w:tcPr>
            <w:tcW w:w="1583" w:type="dxa"/>
            <w:shd w:val="clear" w:color="auto" w:fill="auto"/>
            <w:noWrap/>
            <w:vAlign w:val="bottom"/>
          </w:tcPr>
          <w:p w:rsidR="00574297" w:rsidRPr="0089750B" w:rsidRDefault="00574297" w:rsidP="0005222F">
            <w:pPr>
              <w:jc w:val="center"/>
            </w:pPr>
            <w:r w:rsidRPr="0089750B">
              <w:t>69</w:t>
            </w:r>
          </w:p>
        </w:tc>
      </w:tr>
      <w:tr w:rsidR="00574297" w:rsidRPr="0089750B">
        <w:trPr>
          <w:trHeight w:val="255"/>
        </w:trPr>
        <w:tc>
          <w:tcPr>
            <w:tcW w:w="1591" w:type="dxa"/>
            <w:shd w:val="clear" w:color="auto" w:fill="auto"/>
            <w:noWrap/>
            <w:vAlign w:val="bottom"/>
          </w:tcPr>
          <w:p w:rsidR="00574297" w:rsidRPr="0089750B" w:rsidRDefault="00574297" w:rsidP="0005222F">
            <w:r w:rsidRPr="0089750B">
              <w:t>Армения</w:t>
            </w:r>
          </w:p>
        </w:tc>
        <w:tc>
          <w:tcPr>
            <w:tcW w:w="710" w:type="dxa"/>
            <w:shd w:val="clear" w:color="auto" w:fill="auto"/>
            <w:noWrap/>
            <w:vAlign w:val="bottom"/>
          </w:tcPr>
          <w:p w:rsidR="00574297" w:rsidRPr="0089750B" w:rsidRDefault="00574297" w:rsidP="0005222F">
            <w:pPr>
              <w:jc w:val="center"/>
            </w:pPr>
            <w:r w:rsidRPr="0089750B">
              <w:t>77</w:t>
            </w:r>
          </w:p>
        </w:tc>
        <w:tc>
          <w:tcPr>
            <w:tcW w:w="1356" w:type="dxa"/>
            <w:shd w:val="clear" w:color="auto" w:fill="auto"/>
            <w:noWrap/>
            <w:vAlign w:val="bottom"/>
          </w:tcPr>
          <w:p w:rsidR="00574297" w:rsidRPr="0089750B" w:rsidRDefault="00574297" w:rsidP="0005222F">
            <w:pPr>
              <w:jc w:val="center"/>
            </w:pPr>
            <w:r w:rsidRPr="0089750B">
              <w:t>56</w:t>
            </w:r>
          </w:p>
        </w:tc>
        <w:tc>
          <w:tcPr>
            <w:tcW w:w="1396" w:type="dxa"/>
            <w:shd w:val="clear" w:color="auto" w:fill="auto"/>
            <w:noWrap/>
            <w:vAlign w:val="bottom"/>
          </w:tcPr>
          <w:p w:rsidR="00574297" w:rsidRPr="0089750B" w:rsidRDefault="00574297" w:rsidP="0005222F">
            <w:pPr>
              <w:jc w:val="center"/>
            </w:pPr>
            <w:r w:rsidRPr="0089750B">
              <w:t>112</w:t>
            </w:r>
          </w:p>
        </w:tc>
        <w:tc>
          <w:tcPr>
            <w:tcW w:w="1463" w:type="dxa"/>
            <w:shd w:val="clear" w:color="auto" w:fill="auto"/>
            <w:noWrap/>
            <w:vAlign w:val="bottom"/>
          </w:tcPr>
          <w:p w:rsidR="00574297" w:rsidRPr="0089750B" w:rsidRDefault="00574297" w:rsidP="0005222F">
            <w:pPr>
              <w:jc w:val="center"/>
            </w:pPr>
          </w:p>
        </w:tc>
        <w:tc>
          <w:tcPr>
            <w:tcW w:w="1274" w:type="dxa"/>
            <w:shd w:val="clear" w:color="auto" w:fill="auto"/>
            <w:noWrap/>
            <w:vAlign w:val="bottom"/>
          </w:tcPr>
          <w:p w:rsidR="00574297" w:rsidRPr="0089750B" w:rsidRDefault="00574297" w:rsidP="0005222F">
            <w:pPr>
              <w:jc w:val="center"/>
            </w:pPr>
            <w:r w:rsidRPr="0089750B">
              <w:t>4</w:t>
            </w:r>
          </w:p>
        </w:tc>
        <w:tc>
          <w:tcPr>
            <w:tcW w:w="1583" w:type="dxa"/>
            <w:shd w:val="clear" w:color="auto" w:fill="auto"/>
            <w:noWrap/>
            <w:vAlign w:val="bottom"/>
          </w:tcPr>
          <w:p w:rsidR="00574297" w:rsidRPr="0089750B" w:rsidRDefault="00574297" w:rsidP="0005222F">
            <w:pPr>
              <w:jc w:val="center"/>
            </w:pPr>
            <w:r w:rsidRPr="0089750B">
              <w:t>60</w:t>
            </w:r>
          </w:p>
        </w:tc>
      </w:tr>
      <w:tr w:rsidR="00574297" w:rsidRPr="0089750B">
        <w:trPr>
          <w:trHeight w:val="255"/>
        </w:trPr>
        <w:tc>
          <w:tcPr>
            <w:tcW w:w="1591" w:type="dxa"/>
            <w:shd w:val="clear" w:color="auto" w:fill="auto"/>
            <w:noWrap/>
            <w:vAlign w:val="bottom"/>
          </w:tcPr>
          <w:p w:rsidR="00574297" w:rsidRPr="0089750B" w:rsidRDefault="00574297" w:rsidP="0005222F">
            <w:r w:rsidRPr="0089750B">
              <w:t>Белоруссия</w:t>
            </w:r>
          </w:p>
        </w:tc>
        <w:tc>
          <w:tcPr>
            <w:tcW w:w="710" w:type="dxa"/>
            <w:shd w:val="clear" w:color="auto" w:fill="auto"/>
            <w:noWrap/>
            <w:vAlign w:val="bottom"/>
          </w:tcPr>
          <w:p w:rsidR="00574297" w:rsidRPr="0089750B" w:rsidRDefault="00574297" w:rsidP="0005222F">
            <w:pPr>
              <w:jc w:val="center"/>
            </w:pPr>
            <w:r w:rsidRPr="0089750B">
              <w:t>90</w:t>
            </w:r>
          </w:p>
        </w:tc>
        <w:tc>
          <w:tcPr>
            <w:tcW w:w="1356" w:type="dxa"/>
            <w:shd w:val="clear" w:color="auto" w:fill="auto"/>
            <w:noWrap/>
            <w:vAlign w:val="bottom"/>
          </w:tcPr>
          <w:p w:rsidR="00574297" w:rsidRPr="0089750B" w:rsidRDefault="00574297" w:rsidP="0005222F">
            <w:pPr>
              <w:jc w:val="center"/>
            </w:pPr>
            <w:r w:rsidRPr="0089750B">
              <w:t>102</w:t>
            </w:r>
          </w:p>
        </w:tc>
        <w:tc>
          <w:tcPr>
            <w:tcW w:w="1396" w:type="dxa"/>
            <w:shd w:val="clear" w:color="auto" w:fill="auto"/>
            <w:noWrap/>
            <w:vAlign w:val="bottom"/>
          </w:tcPr>
          <w:p w:rsidR="00574297" w:rsidRPr="0089750B" w:rsidRDefault="00574297" w:rsidP="0005222F">
            <w:pPr>
              <w:jc w:val="center"/>
            </w:pPr>
            <w:r w:rsidRPr="0089750B">
              <w:t>75</w:t>
            </w:r>
          </w:p>
        </w:tc>
        <w:tc>
          <w:tcPr>
            <w:tcW w:w="1463" w:type="dxa"/>
            <w:shd w:val="clear" w:color="auto" w:fill="auto"/>
            <w:noWrap/>
            <w:vAlign w:val="bottom"/>
          </w:tcPr>
          <w:p w:rsidR="00574297" w:rsidRPr="0089750B" w:rsidRDefault="00574297" w:rsidP="0005222F">
            <w:pPr>
              <w:jc w:val="center"/>
            </w:pPr>
            <w:r w:rsidRPr="0089750B">
              <w:t>47</w:t>
            </w:r>
          </w:p>
        </w:tc>
        <w:tc>
          <w:tcPr>
            <w:tcW w:w="1274" w:type="dxa"/>
            <w:shd w:val="clear" w:color="auto" w:fill="auto"/>
            <w:noWrap/>
            <w:vAlign w:val="bottom"/>
          </w:tcPr>
          <w:p w:rsidR="00574297" w:rsidRPr="0089750B" w:rsidRDefault="00574297" w:rsidP="0005222F">
            <w:pPr>
              <w:jc w:val="center"/>
            </w:pPr>
            <w:r w:rsidRPr="0089750B">
              <w:t>20</w:t>
            </w:r>
          </w:p>
        </w:tc>
        <w:tc>
          <w:tcPr>
            <w:tcW w:w="1583" w:type="dxa"/>
            <w:shd w:val="clear" w:color="auto" w:fill="auto"/>
            <w:noWrap/>
            <w:vAlign w:val="bottom"/>
          </w:tcPr>
          <w:p w:rsidR="00574297" w:rsidRPr="0089750B" w:rsidRDefault="00574297" w:rsidP="0005222F">
            <w:pPr>
              <w:jc w:val="center"/>
            </w:pPr>
            <w:r w:rsidRPr="0089750B">
              <w:t>109</w:t>
            </w:r>
          </w:p>
        </w:tc>
      </w:tr>
      <w:tr w:rsidR="00574297" w:rsidRPr="0089750B">
        <w:trPr>
          <w:trHeight w:val="255"/>
        </w:trPr>
        <w:tc>
          <w:tcPr>
            <w:tcW w:w="1591" w:type="dxa"/>
            <w:shd w:val="clear" w:color="auto" w:fill="auto"/>
            <w:noWrap/>
            <w:vAlign w:val="bottom"/>
          </w:tcPr>
          <w:p w:rsidR="00574297" w:rsidRPr="0089750B" w:rsidRDefault="00574297" w:rsidP="0005222F">
            <w:r w:rsidRPr="0089750B">
              <w:t>Грузия</w:t>
            </w:r>
          </w:p>
        </w:tc>
        <w:tc>
          <w:tcPr>
            <w:tcW w:w="710" w:type="dxa"/>
            <w:shd w:val="clear" w:color="auto" w:fill="auto"/>
            <w:noWrap/>
            <w:vAlign w:val="bottom"/>
          </w:tcPr>
          <w:p w:rsidR="00574297" w:rsidRPr="0089750B" w:rsidRDefault="00574297" w:rsidP="0005222F">
            <w:pPr>
              <w:jc w:val="center"/>
            </w:pPr>
            <w:r w:rsidRPr="0089750B">
              <w:t>48</w:t>
            </w:r>
          </w:p>
        </w:tc>
        <w:tc>
          <w:tcPr>
            <w:tcW w:w="1356" w:type="dxa"/>
            <w:shd w:val="clear" w:color="auto" w:fill="auto"/>
            <w:noWrap/>
            <w:vAlign w:val="bottom"/>
          </w:tcPr>
          <w:p w:rsidR="00574297" w:rsidRPr="0089750B" w:rsidRDefault="00574297" w:rsidP="0005222F">
            <w:pPr>
              <w:jc w:val="center"/>
            </w:pPr>
            <w:r w:rsidRPr="0089750B">
              <w:t>23</w:t>
            </w:r>
          </w:p>
        </w:tc>
        <w:tc>
          <w:tcPr>
            <w:tcW w:w="1396" w:type="dxa"/>
            <w:shd w:val="clear" w:color="auto" w:fill="auto"/>
            <w:noWrap/>
            <w:vAlign w:val="bottom"/>
          </w:tcPr>
          <w:p w:rsidR="00574297" w:rsidRPr="0089750B" w:rsidRDefault="00574297" w:rsidP="0005222F">
            <w:pPr>
              <w:jc w:val="center"/>
            </w:pPr>
            <w:r w:rsidRPr="0089750B">
              <w:t>90</w:t>
            </w:r>
          </w:p>
        </w:tc>
        <w:tc>
          <w:tcPr>
            <w:tcW w:w="1463" w:type="dxa"/>
            <w:shd w:val="clear" w:color="auto" w:fill="auto"/>
            <w:noWrap/>
            <w:vAlign w:val="bottom"/>
          </w:tcPr>
          <w:p w:rsidR="00574297" w:rsidRPr="0089750B" w:rsidRDefault="00574297" w:rsidP="0005222F">
            <w:pPr>
              <w:jc w:val="center"/>
            </w:pPr>
            <w:r w:rsidRPr="0089750B">
              <w:t>26</w:t>
            </w:r>
          </w:p>
        </w:tc>
        <w:tc>
          <w:tcPr>
            <w:tcW w:w="1274" w:type="dxa"/>
            <w:shd w:val="clear" w:color="auto" w:fill="auto"/>
            <w:noWrap/>
            <w:vAlign w:val="bottom"/>
          </w:tcPr>
          <w:p w:rsidR="00574297" w:rsidRPr="0089750B" w:rsidRDefault="00574297" w:rsidP="0005222F">
            <w:pPr>
              <w:jc w:val="center"/>
            </w:pPr>
            <w:r w:rsidRPr="0089750B">
              <w:t>17</w:t>
            </w:r>
          </w:p>
        </w:tc>
        <w:tc>
          <w:tcPr>
            <w:tcW w:w="1583" w:type="dxa"/>
            <w:shd w:val="clear" w:color="auto" w:fill="auto"/>
            <w:noWrap/>
            <w:vAlign w:val="bottom"/>
          </w:tcPr>
          <w:p w:rsidR="00574297" w:rsidRPr="0089750B" w:rsidRDefault="00574297" w:rsidP="0005222F">
            <w:pPr>
              <w:jc w:val="center"/>
            </w:pPr>
            <w:r w:rsidRPr="0089750B">
              <w:t>33</w:t>
            </w:r>
          </w:p>
        </w:tc>
      </w:tr>
      <w:tr w:rsidR="00574297" w:rsidRPr="0089750B">
        <w:trPr>
          <w:trHeight w:val="255"/>
        </w:trPr>
        <w:tc>
          <w:tcPr>
            <w:tcW w:w="1591" w:type="dxa"/>
            <w:shd w:val="clear" w:color="auto" w:fill="auto"/>
            <w:noWrap/>
            <w:vAlign w:val="bottom"/>
          </w:tcPr>
          <w:p w:rsidR="00574297" w:rsidRPr="0089750B" w:rsidRDefault="00574297" w:rsidP="0005222F">
            <w:r w:rsidRPr="0089750B">
              <w:t>Казахстан</w:t>
            </w:r>
          </w:p>
        </w:tc>
        <w:tc>
          <w:tcPr>
            <w:tcW w:w="710" w:type="dxa"/>
            <w:shd w:val="clear" w:color="auto" w:fill="auto"/>
            <w:noWrap/>
            <w:vAlign w:val="bottom"/>
          </w:tcPr>
          <w:p w:rsidR="00574297" w:rsidRPr="0089750B" w:rsidRDefault="00574297" w:rsidP="0005222F">
            <w:pPr>
              <w:jc w:val="center"/>
            </w:pPr>
            <w:r w:rsidRPr="0089750B">
              <w:t>78</w:t>
            </w:r>
          </w:p>
        </w:tc>
        <w:tc>
          <w:tcPr>
            <w:tcW w:w="1356" w:type="dxa"/>
            <w:shd w:val="clear" w:color="auto" w:fill="auto"/>
            <w:noWrap/>
            <w:vAlign w:val="bottom"/>
          </w:tcPr>
          <w:p w:rsidR="00574297" w:rsidRPr="0089750B" w:rsidRDefault="00574297" w:rsidP="0005222F">
            <w:pPr>
              <w:jc w:val="center"/>
            </w:pPr>
            <w:r w:rsidRPr="0089750B">
              <w:t>58</w:t>
            </w:r>
          </w:p>
        </w:tc>
        <w:tc>
          <w:tcPr>
            <w:tcW w:w="1396" w:type="dxa"/>
            <w:shd w:val="clear" w:color="auto" w:fill="auto"/>
            <w:noWrap/>
            <w:vAlign w:val="bottom"/>
          </w:tcPr>
          <w:p w:rsidR="00574297" w:rsidRPr="0089750B" w:rsidRDefault="00574297" w:rsidP="0005222F">
            <w:pPr>
              <w:jc w:val="center"/>
            </w:pPr>
            <w:r w:rsidRPr="0089750B">
              <w:t>68</w:t>
            </w:r>
          </w:p>
        </w:tc>
        <w:tc>
          <w:tcPr>
            <w:tcW w:w="1463" w:type="dxa"/>
            <w:shd w:val="clear" w:color="auto" w:fill="auto"/>
            <w:noWrap/>
            <w:vAlign w:val="bottom"/>
          </w:tcPr>
          <w:p w:rsidR="00574297" w:rsidRPr="0089750B" w:rsidRDefault="00574297" w:rsidP="0005222F">
            <w:pPr>
              <w:jc w:val="center"/>
            </w:pPr>
            <w:r w:rsidRPr="0089750B">
              <w:t>29</w:t>
            </w:r>
          </w:p>
        </w:tc>
        <w:tc>
          <w:tcPr>
            <w:tcW w:w="1274" w:type="dxa"/>
            <w:shd w:val="clear" w:color="auto" w:fill="auto"/>
            <w:noWrap/>
            <w:vAlign w:val="bottom"/>
          </w:tcPr>
          <w:p w:rsidR="00574297" w:rsidRPr="0089750B" w:rsidRDefault="00574297" w:rsidP="0005222F">
            <w:pPr>
              <w:jc w:val="center"/>
            </w:pPr>
            <w:r w:rsidRPr="0089750B">
              <w:t>35</w:t>
            </w:r>
          </w:p>
        </w:tc>
        <w:tc>
          <w:tcPr>
            <w:tcW w:w="1583" w:type="dxa"/>
            <w:shd w:val="clear" w:color="auto" w:fill="auto"/>
            <w:noWrap/>
            <w:vAlign w:val="bottom"/>
          </w:tcPr>
          <w:p w:rsidR="00574297" w:rsidRPr="0089750B" w:rsidRDefault="00574297" w:rsidP="0005222F">
            <w:pPr>
              <w:jc w:val="center"/>
            </w:pPr>
            <w:r w:rsidRPr="0089750B">
              <w:t>66</w:t>
            </w:r>
          </w:p>
        </w:tc>
      </w:tr>
      <w:tr w:rsidR="00574297" w:rsidRPr="0089750B">
        <w:trPr>
          <w:trHeight w:val="255"/>
        </w:trPr>
        <w:tc>
          <w:tcPr>
            <w:tcW w:w="1591" w:type="dxa"/>
            <w:shd w:val="clear" w:color="auto" w:fill="auto"/>
            <w:noWrap/>
            <w:vAlign w:val="bottom"/>
          </w:tcPr>
          <w:p w:rsidR="00574297" w:rsidRPr="0089750B" w:rsidRDefault="00574297" w:rsidP="0005222F">
            <w:r w:rsidRPr="0089750B">
              <w:t>Кыргызстан</w:t>
            </w:r>
          </w:p>
        </w:tc>
        <w:tc>
          <w:tcPr>
            <w:tcW w:w="710" w:type="dxa"/>
            <w:shd w:val="clear" w:color="auto" w:fill="auto"/>
            <w:noWrap/>
            <w:vAlign w:val="bottom"/>
          </w:tcPr>
          <w:p w:rsidR="00574297" w:rsidRPr="0089750B" w:rsidRDefault="00574297" w:rsidP="0005222F">
            <w:pPr>
              <w:jc w:val="center"/>
            </w:pPr>
            <w:r w:rsidRPr="0089750B">
              <w:t>72</w:t>
            </w:r>
          </w:p>
        </w:tc>
        <w:tc>
          <w:tcPr>
            <w:tcW w:w="1356" w:type="dxa"/>
            <w:shd w:val="clear" w:color="auto" w:fill="auto"/>
            <w:noWrap/>
            <w:vAlign w:val="bottom"/>
          </w:tcPr>
          <w:p w:rsidR="00574297" w:rsidRPr="0089750B" w:rsidRDefault="00574297" w:rsidP="0005222F">
            <w:pPr>
              <w:jc w:val="center"/>
            </w:pPr>
            <w:r w:rsidRPr="0089750B">
              <w:t>51</w:t>
            </w:r>
          </w:p>
        </w:tc>
        <w:tc>
          <w:tcPr>
            <w:tcW w:w="1396" w:type="dxa"/>
            <w:shd w:val="clear" w:color="auto" w:fill="auto"/>
            <w:noWrap/>
            <w:vAlign w:val="bottom"/>
          </w:tcPr>
          <w:p w:rsidR="00574297" w:rsidRPr="0089750B" w:rsidRDefault="00574297" w:rsidP="0005222F">
            <w:pPr>
              <w:jc w:val="center"/>
            </w:pPr>
            <w:r w:rsidRPr="0089750B">
              <w:t>101</w:t>
            </w:r>
          </w:p>
        </w:tc>
        <w:tc>
          <w:tcPr>
            <w:tcW w:w="1463" w:type="dxa"/>
            <w:shd w:val="clear" w:color="auto" w:fill="auto"/>
            <w:noWrap/>
            <w:vAlign w:val="bottom"/>
          </w:tcPr>
          <w:p w:rsidR="00574297" w:rsidRPr="0089750B" w:rsidRDefault="00574297" w:rsidP="0005222F">
            <w:pPr>
              <w:jc w:val="center"/>
            </w:pPr>
            <w:r w:rsidRPr="0089750B">
              <w:t>54</w:t>
            </w:r>
          </w:p>
        </w:tc>
        <w:tc>
          <w:tcPr>
            <w:tcW w:w="1274" w:type="dxa"/>
            <w:shd w:val="clear" w:color="auto" w:fill="auto"/>
            <w:noWrap/>
            <w:vAlign w:val="bottom"/>
          </w:tcPr>
          <w:p w:rsidR="00574297" w:rsidRPr="0089750B" w:rsidRDefault="00574297" w:rsidP="0005222F">
            <w:pPr>
              <w:jc w:val="center"/>
            </w:pPr>
            <w:r w:rsidRPr="0089750B">
              <w:t>8</w:t>
            </w:r>
          </w:p>
        </w:tc>
        <w:tc>
          <w:tcPr>
            <w:tcW w:w="1583" w:type="dxa"/>
            <w:shd w:val="clear" w:color="auto" w:fill="auto"/>
            <w:noWrap/>
            <w:vAlign w:val="bottom"/>
          </w:tcPr>
          <w:p w:rsidR="00574297" w:rsidRPr="0089750B" w:rsidRDefault="00574297" w:rsidP="0005222F">
            <w:pPr>
              <w:jc w:val="center"/>
            </w:pPr>
            <w:r w:rsidRPr="0089750B">
              <w:t>53</w:t>
            </w:r>
          </w:p>
        </w:tc>
      </w:tr>
      <w:tr w:rsidR="00574297" w:rsidRPr="0089750B">
        <w:trPr>
          <w:trHeight w:val="255"/>
        </w:trPr>
        <w:tc>
          <w:tcPr>
            <w:tcW w:w="1591" w:type="dxa"/>
            <w:shd w:val="clear" w:color="auto" w:fill="auto"/>
            <w:noWrap/>
            <w:vAlign w:val="bottom"/>
          </w:tcPr>
          <w:p w:rsidR="00574297" w:rsidRPr="0089750B" w:rsidRDefault="00574297" w:rsidP="0005222F">
            <w:r w:rsidRPr="0089750B">
              <w:t>Молдова</w:t>
            </w:r>
          </w:p>
        </w:tc>
        <w:tc>
          <w:tcPr>
            <w:tcW w:w="710" w:type="dxa"/>
            <w:shd w:val="clear" w:color="auto" w:fill="auto"/>
            <w:noWrap/>
            <w:vAlign w:val="bottom"/>
          </w:tcPr>
          <w:p w:rsidR="00574297" w:rsidRPr="0089750B" w:rsidRDefault="00574297" w:rsidP="0005222F">
            <w:pPr>
              <w:jc w:val="center"/>
            </w:pPr>
            <w:r w:rsidRPr="0089750B">
              <w:t>60</w:t>
            </w:r>
          </w:p>
        </w:tc>
        <w:tc>
          <w:tcPr>
            <w:tcW w:w="1356" w:type="dxa"/>
            <w:shd w:val="clear" w:color="auto" w:fill="auto"/>
            <w:noWrap/>
            <w:vAlign w:val="bottom"/>
          </w:tcPr>
          <w:p w:rsidR="00574297" w:rsidRPr="0089750B" w:rsidRDefault="00574297" w:rsidP="0005222F">
            <w:pPr>
              <w:jc w:val="center"/>
            </w:pPr>
            <w:r w:rsidRPr="0089750B">
              <w:t>37</w:t>
            </w:r>
          </w:p>
        </w:tc>
        <w:tc>
          <w:tcPr>
            <w:tcW w:w="1396" w:type="dxa"/>
            <w:shd w:val="clear" w:color="auto" w:fill="auto"/>
            <w:noWrap/>
            <w:vAlign w:val="bottom"/>
          </w:tcPr>
          <w:p w:rsidR="00574297" w:rsidRPr="0089750B" w:rsidRDefault="00574297" w:rsidP="0005222F">
            <w:pPr>
              <w:jc w:val="center"/>
            </w:pPr>
            <w:r w:rsidRPr="0089750B">
              <w:t>56</w:t>
            </w:r>
          </w:p>
        </w:tc>
        <w:tc>
          <w:tcPr>
            <w:tcW w:w="1463" w:type="dxa"/>
            <w:shd w:val="clear" w:color="auto" w:fill="auto"/>
            <w:noWrap/>
            <w:vAlign w:val="bottom"/>
          </w:tcPr>
          <w:p w:rsidR="00574297" w:rsidRPr="0089750B" w:rsidRDefault="00574297" w:rsidP="0005222F">
            <w:pPr>
              <w:jc w:val="center"/>
            </w:pPr>
            <w:r w:rsidRPr="0089750B">
              <w:t>13</w:t>
            </w:r>
          </w:p>
        </w:tc>
        <w:tc>
          <w:tcPr>
            <w:tcW w:w="1274" w:type="dxa"/>
            <w:shd w:val="clear" w:color="auto" w:fill="auto"/>
            <w:noWrap/>
            <w:vAlign w:val="bottom"/>
          </w:tcPr>
          <w:p w:rsidR="00574297" w:rsidRPr="0089750B" w:rsidRDefault="00574297" w:rsidP="0005222F">
            <w:pPr>
              <w:jc w:val="center"/>
            </w:pPr>
            <w:r w:rsidRPr="0089750B">
              <w:t>5</w:t>
            </w:r>
          </w:p>
        </w:tc>
        <w:tc>
          <w:tcPr>
            <w:tcW w:w="1583" w:type="dxa"/>
            <w:shd w:val="clear" w:color="auto" w:fill="auto"/>
            <w:noWrap/>
            <w:vAlign w:val="bottom"/>
          </w:tcPr>
          <w:p w:rsidR="00574297" w:rsidRPr="0089750B" w:rsidRDefault="00574297" w:rsidP="0005222F">
            <w:pPr>
              <w:jc w:val="center"/>
            </w:pPr>
            <w:r w:rsidRPr="0089750B">
              <w:t>14</w:t>
            </w:r>
          </w:p>
        </w:tc>
      </w:tr>
      <w:tr w:rsidR="00574297" w:rsidRPr="0089750B">
        <w:trPr>
          <w:trHeight w:val="255"/>
        </w:trPr>
        <w:tc>
          <w:tcPr>
            <w:tcW w:w="1591" w:type="dxa"/>
            <w:shd w:val="clear" w:color="auto" w:fill="auto"/>
            <w:noWrap/>
            <w:vAlign w:val="bottom"/>
          </w:tcPr>
          <w:p w:rsidR="00574297" w:rsidRPr="0089750B" w:rsidRDefault="00574297" w:rsidP="0005222F">
            <w:r w:rsidRPr="0089750B">
              <w:t>Россия</w:t>
            </w:r>
          </w:p>
        </w:tc>
        <w:tc>
          <w:tcPr>
            <w:tcW w:w="710" w:type="dxa"/>
            <w:shd w:val="clear" w:color="auto" w:fill="auto"/>
            <w:noWrap/>
            <w:vAlign w:val="bottom"/>
          </w:tcPr>
          <w:p w:rsidR="00574297" w:rsidRPr="0089750B" w:rsidRDefault="00574297" w:rsidP="0005222F">
            <w:pPr>
              <w:jc w:val="center"/>
            </w:pPr>
            <w:r w:rsidRPr="0089750B">
              <w:t>68</w:t>
            </w:r>
          </w:p>
        </w:tc>
        <w:tc>
          <w:tcPr>
            <w:tcW w:w="1356" w:type="dxa"/>
            <w:shd w:val="clear" w:color="auto" w:fill="auto"/>
            <w:noWrap/>
            <w:vAlign w:val="bottom"/>
          </w:tcPr>
          <w:p w:rsidR="00574297" w:rsidRPr="0089750B" w:rsidRDefault="00574297" w:rsidP="0005222F">
            <w:pPr>
              <w:jc w:val="center"/>
            </w:pPr>
            <w:r w:rsidRPr="0089750B">
              <w:t>59</w:t>
            </w:r>
          </w:p>
        </w:tc>
        <w:tc>
          <w:tcPr>
            <w:tcW w:w="1396" w:type="dxa"/>
            <w:shd w:val="clear" w:color="auto" w:fill="auto"/>
            <w:noWrap/>
            <w:vAlign w:val="bottom"/>
          </w:tcPr>
          <w:p w:rsidR="00574297" w:rsidRPr="0089750B" w:rsidRDefault="00574297" w:rsidP="0005222F">
            <w:pPr>
              <w:jc w:val="center"/>
            </w:pPr>
            <w:r w:rsidRPr="0089750B">
              <w:t>64</w:t>
            </w:r>
          </w:p>
        </w:tc>
        <w:tc>
          <w:tcPr>
            <w:tcW w:w="1463" w:type="dxa"/>
            <w:shd w:val="clear" w:color="auto" w:fill="auto"/>
            <w:noWrap/>
            <w:vAlign w:val="bottom"/>
          </w:tcPr>
          <w:p w:rsidR="00574297" w:rsidRPr="0089750B" w:rsidRDefault="00574297" w:rsidP="0005222F">
            <w:pPr>
              <w:jc w:val="center"/>
            </w:pPr>
            <w:r w:rsidRPr="0089750B">
              <w:t>31</w:t>
            </w:r>
          </w:p>
        </w:tc>
        <w:tc>
          <w:tcPr>
            <w:tcW w:w="1274" w:type="dxa"/>
            <w:shd w:val="clear" w:color="auto" w:fill="auto"/>
            <w:noWrap/>
            <w:vAlign w:val="bottom"/>
          </w:tcPr>
          <w:p w:rsidR="00574297" w:rsidRPr="0089750B" w:rsidRDefault="00574297" w:rsidP="0005222F">
            <w:pPr>
              <w:jc w:val="center"/>
            </w:pPr>
            <w:r w:rsidRPr="0089750B">
              <w:t>21</w:t>
            </w:r>
          </w:p>
        </w:tc>
        <w:tc>
          <w:tcPr>
            <w:tcW w:w="1583" w:type="dxa"/>
            <w:shd w:val="clear" w:color="auto" w:fill="auto"/>
            <w:noWrap/>
            <w:vAlign w:val="bottom"/>
          </w:tcPr>
          <w:p w:rsidR="00574297" w:rsidRPr="0089750B" w:rsidRDefault="00574297" w:rsidP="0005222F">
            <w:pPr>
              <w:jc w:val="center"/>
            </w:pPr>
            <w:r w:rsidRPr="0089750B">
              <w:t>90</w:t>
            </w:r>
          </w:p>
        </w:tc>
      </w:tr>
      <w:tr w:rsidR="00574297" w:rsidRPr="0089750B">
        <w:trPr>
          <w:trHeight w:val="255"/>
        </w:trPr>
        <w:tc>
          <w:tcPr>
            <w:tcW w:w="1591" w:type="dxa"/>
            <w:shd w:val="clear" w:color="auto" w:fill="auto"/>
            <w:noWrap/>
            <w:vAlign w:val="bottom"/>
          </w:tcPr>
          <w:p w:rsidR="00574297" w:rsidRPr="0089750B" w:rsidRDefault="00574297" w:rsidP="0005222F">
            <w:r w:rsidRPr="0089750B">
              <w:t>Таджикистан</w:t>
            </w:r>
          </w:p>
        </w:tc>
        <w:tc>
          <w:tcPr>
            <w:tcW w:w="710" w:type="dxa"/>
            <w:shd w:val="clear" w:color="auto" w:fill="auto"/>
            <w:noWrap/>
            <w:vAlign w:val="bottom"/>
          </w:tcPr>
          <w:p w:rsidR="00574297" w:rsidRPr="0089750B" w:rsidRDefault="00574297" w:rsidP="0005222F">
            <w:pPr>
              <w:jc w:val="center"/>
            </w:pPr>
            <w:r w:rsidRPr="0089750B">
              <w:t>58</w:t>
            </w:r>
          </w:p>
        </w:tc>
        <w:tc>
          <w:tcPr>
            <w:tcW w:w="1356" w:type="dxa"/>
            <w:shd w:val="clear" w:color="auto" w:fill="auto"/>
            <w:noWrap/>
            <w:vAlign w:val="bottom"/>
          </w:tcPr>
          <w:p w:rsidR="00574297" w:rsidRPr="0089750B" w:rsidRDefault="00574297" w:rsidP="0005222F">
            <w:pPr>
              <w:jc w:val="center"/>
            </w:pPr>
            <w:r w:rsidRPr="0089750B">
              <w:t>42</w:t>
            </w:r>
          </w:p>
        </w:tc>
        <w:tc>
          <w:tcPr>
            <w:tcW w:w="1396" w:type="dxa"/>
            <w:shd w:val="clear" w:color="auto" w:fill="auto"/>
            <w:noWrap/>
            <w:vAlign w:val="bottom"/>
          </w:tcPr>
          <w:p w:rsidR="00574297" w:rsidRPr="0089750B" w:rsidRDefault="00574297" w:rsidP="0005222F">
            <w:pPr>
              <w:jc w:val="center"/>
            </w:pPr>
            <w:r w:rsidRPr="0089750B">
              <w:t>73</w:t>
            </w:r>
          </w:p>
        </w:tc>
        <w:tc>
          <w:tcPr>
            <w:tcW w:w="1463" w:type="dxa"/>
            <w:shd w:val="clear" w:color="auto" w:fill="auto"/>
            <w:noWrap/>
            <w:vAlign w:val="bottom"/>
          </w:tcPr>
          <w:p w:rsidR="00574297" w:rsidRPr="0089750B" w:rsidRDefault="00574297" w:rsidP="0005222F">
            <w:pPr>
              <w:jc w:val="center"/>
            </w:pPr>
          </w:p>
        </w:tc>
        <w:tc>
          <w:tcPr>
            <w:tcW w:w="1274" w:type="dxa"/>
            <w:shd w:val="clear" w:color="auto" w:fill="auto"/>
            <w:noWrap/>
            <w:vAlign w:val="bottom"/>
          </w:tcPr>
          <w:p w:rsidR="00574297" w:rsidRPr="0089750B" w:rsidRDefault="00574297" w:rsidP="0005222F">
            <w:pPr>
              <w:jc w:val="center"/>
            </w:pPr>
            <w:r w:rsidRPr="0089750B">
              <w:t>5</w:t>
            </w:r>
          </w:p>
        </w:tc>
        <w:tc>
          <w:tcPr>
            <w:tcW w:w="1583" w:type="dxa"/>
            <w:shd w:val="clear" w:color="auto" w:fill="auto"/>
            <w:noWrap/>
            <w:vAlign w:val="bottom"/>
          </w:tcPr>
          <w:p w:rsidR="00574297" w:rsidRPr="0089750B" w:rsidRDefault="00574297" w:rsidP="0005222F">
            <w:pPr>
              <w:jc w:val="center"/>
            </w:pPr>
            <w:r w:rsidRPr="0089750B">
              <w:t>0,9</w:t>
            </w:r>
          </w:p>
        </w:tc>
      </w:tr>
      <w:tr w:rsidR="00574297" w:rsidRPr="0089750B">
        <w:trPr>
          <w:trHeight w:val="255"/>
        </w:trPr>
        <w:tc>
          <w:tcPr>
            <w:tcW w:w="1591" w:type="dxa"/>
            <w:shd w:val="clear" w:color="auto" w:fill="auto"/>
            <w:noWrap/>
            <w:vAlign w:val="bottom"/>
          </w:tcPr>
          <w:p w:rsidR="00574297" w:rsidRPr="0089750B" w:rsidRDefault="00574297" w:rsidP="0005222F">
            <w:r w:rsidRPr="0089750B">
              <w:t>Узбекистан</w:t>
            </w:r>
          </w:p>
        </w:tc>
        <w:tc>
          <w:tcPr>
            <w:tcW w:w="710" w:type="dxa"/>
            <w:shd w:val="clear" w:color="auto" w:fill="auto"/>
            <w:noWrap/>
            <w:vAlign w:val="bottom"/>
          </w:tcPr>
          <w:p w:rsidR="00574297" w:rsidRPr="0089750B" w:rsidRDefault="00574297" w:rsidP="0005222F">
            <w:pPr>
              <w:jc w:val="center"/>
            </w:pPr>
            <w:r w:rsidRPr="0089750B">
              <w:t>100</w:t>
            </w:r>
          </w:p>
        </w:tc>
        <w:tc>
          <w:tcPr>
            <w:tcW w:w="1356" w:type="dxa"/>
            <w:shd w:val="clear" w:color="auto" w:fill="auto"/>
            <w:noWrap/>
            <w:vAlign w:val="bottom"/>
          </w:tcPr>
          <w:p w:rsidR="00574297" w:rsidRPr="0089750B" w:rsidRDefault="00574297" w:rsidP="0005222F">
            <w:pPr>
              <w:jc w:val="center"/>
            </w:pPr>
            <w:r w:rsidRPr="0089750B">
              <w:t>122</w:t>
            </w:r>
          </w:p>
        </w:tc>
        <w:tc>
          <w:tcPr>
            <w:tcW w:w="1396" w:type="dxa"/>
            <w:shd w:val="clear" w:color="auto" w:fill="auto"/>
            <w:noWrap/>
            <w:vAlign w:val="bottom"/>
          </w:tcPr>
          <w:p w:rsidR="00574297" w:rsidRPr="0089750B" w:rsidRDefault="00574297" w:rsidP="0005222F">
            <w:pPr>
              <w:jc w:val="center"/>
            </w:pPr>
            <w:r w:rsidRPr="0089750B">
              <w:t>102</w:t>
            </w:r>
          </w:p>
        </w:tc>
        <w:tc>
          <w:tcPr>
            <w:tcW w:w="1463" w:type="dxa"/>
            <w:shd w:val="clear" w:color="auto" w:fill="auto"/>
            <w:noWrap/>
            <w:vAlign w:val="bottom"/>
          </w:tcPr>
          <w:p w:rsidR="00574297" w:rsidRPr="0089750B" w:rsidRDefault="00574297" w:rsidP="0005222F">
            <w:pPr>
              <w:jc w:val="center"/>
            </w:pPr>
            <w:r w:rsidRPr="0089750B">
              <w:t>81</w:t>
            </w:r>
          </w:p>
        </w:tc>
        <w:tc>
          <w:tcPr>
            <w:tcW w:w="1274" w:type="dxa"/>
            <w:shd w:val="clear" w:color="auto" w:fill="auto"/>
            <w:noWrap/>
            <w:vAlign w:val="bottom"/>
          </w:tcPr>
          <w:p w:rsidR="00574297" w:rsidRPr="0089750B" w:rsidRDefault="00574297" w:rsidP="0005222F">
            <w:pPr>
              <w:jc w:val="center"/>
            </w:pPr>
            <w:r w:rsidRPr="0089750B">
              <w:t>102</w:t>
            </w:r>
          </w:p>
        </w:tc>
        <w:tc>
          <w:tcPr>
            <w:tcW w:w="1583" w:type="dxa"/>
            <w:shd w:val="clear" w:color="auto" w:fill="auto"/>
            <w:noWrap/>
            <w:vAlign w:val="bottom"/>
          </w:tcPr>
          <w:p w:rsidR="00574297" w:rsidRPr="0089750B" w:rsidRDefault="00574297" w:rsidP="0005222F">
            <w:pPr>
              <w:jc w:val="center"/>
            </w:pPr>
            <w:r w:rsidRPr="0089750B">
              <w:t>113</w:t>
            </w:r>
          </w:p>
        </w:tc>
      </w:tr>
      <w:tr w:rsidR="00574297" w:rsidRPr="0089750B">
        <w:trPr>
          <w:trHeight w:val="255"/>
        </w:trPr>
        <w:tc>
          <w:tcPr>
            <w:tcW w:w="1591" w:type="dxa"/>
            <w:shd w:val="clear" w:color="auto" w:fill="auto"/>
            <w:noWrap/>
            <w:vAlign w:val="bottom"/>
          </w:tcPr>
          <w:p w:rsidR="00574297" w:rsidRPr="0089750B" w:rsidRDefault="00574297" w:rsidP="0005222F">
            <w:r w:rsidRPr="0089750B">
              <w:t>Украина</w:t>
            </w:r>
          </w:p>
        </w:tc>
        <w:tc>
          <w:tcPr>
            <w:tcW w:w="710" w:type="dxa"/>
            <w:shd w:val="clear" w:color="auto" w:fill="auto"/>
            <w:noWrap/>
            <w:vAlign w:val="bottom"/>
          </w:tcPr>
          <w:p w:rsidR="00574297" w:rsidRPr="0089750B" w:rsidRDefault="00574297" w:rsidP="0005222F">
            <w:pPr>
              <w:jc w:val="center"/>
            </w:pPr>
            <w:r w:rsidRPr="0089750B">
              <w:t>47</w:t>
            </w:r>
          </w:p>
        </w:tc>
        <w:tc>
          <w:tcPr>
            <w:tcW w:w="1356" w:type="dxa"/>
            <w:shd w:val="clear" w:color="auto" w:fill="auto"/>
            <w:noWrap/>
            <w:vAlign w:val="bottom"/>
          </w:tcPr>
          <w:p w:rsidR="00574297" w:rsidRPr="0089750B" w:rsidRDefault="00574297" w:rsidP="0005222F">
            <w:pPr>
              <w:jc w:val="center"/>
            </w:pPr>
            <w:r w:rsidRPr="0089750B">
              <w:t>54</w:t>
            </w:r>
          </w:p>
        </w:tc>
        <w:tc>
          <w:tcPr>
            <w:tcW w:w="1396" w:type="dxa"/>
            <w:shd w:val="clear" w:color="auto" w:fill="auto"/>
            <w:noWrap/>
            <w:vAlign w:val="bottom"/>
          </w:tcPr>
          <w:p w:rsidR="00574297" w:rsidRPr="0089750B" w:rsidRDefault="00574297" w:rsidP="0005222F">
            <w:pPr>
              <w:jc w:val="center"/>
            </w:pPr>
            <w:r w:rsidRPr="0089750B">
              <w:t>60</w:t>
            </w:r>
          </w:p>
        </w:tc>
        <w:tc>
          <w:tcPr>
            <w:tcW w:w="1463" w:type="dxa"/>
            <w:shd w:val="clear" w:color="auto" w:fill="auto"/>
            <w:noWrap/>
            <w:vAlign w:val="bottom"/>
          </w:tcPr>
          <w:p w:rsidR="00574297" w:rsidRPr="0089750B" w:rsidRDefault="00574297" w:rsidP="0005222F">
            <w:pPr>
              <w:jc w:val="center"/>
            </w:pPr>
            <w:r w:rsidRPr="0089750B">
              <w:t>24</w:t>
            </w:r>
          </w:p>
        </w:tc>
        <w:tc>
          <w:tcPr>
            <w:tcW w:w="1274" w:type="dxa"/>
            <w:shd w:val="clear" w:color="auto" w:fill="auto"/>
            <w:noWrap/>
            <w:vAlign w:val="bottom"/>
          </w:tcPr>
          <w:p w:rsidR="00574297" w:rsidRPr="0089750B" w:rsidRDefault="00574297" w:rsidP="0005222F">
            <w:pPr>
              <w:jc w:val="center"/>
            </w:pPr>
            <w:r w:rsidRPr="0089750B">
              <w:t>17</w:t>
            </w:r>
          </w:p>
        </w:tc>
        <w:tc>
          <w:tcPr>
            <w:tcW w:w="1583" w:type="dxa"/>
            <w:shd w:val="clear" w:color="auto" w:fill="auto"/>
            <w:noWrap/>
            <w:vAlign w:val="bottom"/>
          </w:tcPr>
          <w:p w:rsidR="00574297" w:rsidRPr="0089750B" w:rsidRDefault="00574297" w:rsidP="0005222F">
            <w:pPr>
              <w:jc w:val="center"/>
            </w:pPr>
            <w:r w:rsidRPr="0089750B">
              <w:t>35</w:t>
            </w:r>
          </w:p>
        </w:tc>
      </w:tr>
      <w:tr w:rsidR="00574297" w:rsidRPr="0089750B">
        <w:trPr>
          <w:trHeight w:val="255"/>
        </w:trPr>
        <w:tc>
          <w:tcPr>
            <w:tcW w:w="1591" w:type="dxa"/>
            <w:shd w:val="clear" w:color="auto" w:fill="auto"/>
            <w:noWrap/>
            <w:vAlign w:val="bottom"/>
          </w:tcPr>
          <w:p w:rsidR="00574297" w:rsidRPr="0089750B" w:rsidRDefault="00574297" w:rsidP="0005222F">
            <w:r w:rsidRPr="0089750B">
              <w:t>СНГ в целом</w:t>
            </w:r>
          </w:p>
        </w:tc>
        <w:tc>
          <w:tcPr>
            <w:tcW w:w="710" w:type="dxa"/>
            <w:shd w:val="clear" w:color="auto" w:fill="auto"/>
            <w:noWrap/>
            <w:vAlign w:val="bottom"/>
          </w:tcPr>
          <w:p w:rsidR="00574297" w:rsidRPr="0089750B" w:rsidRDefault="00574297" w:rsidP="0005222F">
            <w:pPr>
              <w:jc w:val="center"/>
            </w:pPr>
            <w:r w:rsidRPr="0089750B">
              <w:t>66</w:t>
            </w:r>
          </w:p>
        </w:tc>
        <w:tc>
          <w:tcPr>
            <w:tcW w:w="1356" w:type="dxa"/>
            <w:shd w:val="clear" w:color="auto" w:fill="auto"/>
            <w:noWrap/>
            <w:vAlign w:val="bottom"/>
          </w:tcPr>
          <w:p w:rsidR="00574297" w:rsidRPr="0089750B" w:rsidRDefault="00574297" w:rsidP="0005222F">
            <w:pPr>
              <w:jc w:val="center"/>
            </w:pPr>
            <w:r w:rsidRPr="0089750B">
              <w:t>60</w:t>
            </w:r>
          </w:p>
        </w:tc>
        <w:tc>
          <w:tcPr>
            <w:tcW w:w="1396" w:type="dxa"/>
            <w:shd w:val="clear" w:color="auto" w:fill="auto"/>
            <w:noWrap/>
            <w:vAlign w:val="bottom"/>
          </w:tcPr>
          <w:p w:rsidR="00574297" w:rsidRPr="0089750B" w:rsidRDefault="00574297" w:rsidP="0005222F">
            <w:pPr>
              <w:jc w:val="center"/>
            </w:pPr>
            <w:r w:rsidRPr="0089750B">
              <w:t>72</w:t>
            </w:r>
          </w:p>
        </w:tc>
        <w:tc>
          <w:tcPr>
            <w:tcW w:w="1463" w:type="dxa"/>
            <w:shd w:val="clear" w:color="auto" w:fill="auto"/>
            <w:noWrap/>
            <w:vAlign w:val="bottom"/>
          </w:tcPr>
          <w:p w:rsidR="00574297" w:rsidRPr="0089750B" w:rsidRDefault="00574297" w:rsidP="0005222F">
            <w:pPr>
              <w:jc w:val="center"/>
            </w:pPr>
            <w:r w:rsidRPr="0089750B">
              <w:t>33</w:t>
            </w:r>
          </w:p>
        </w:tc>
        <w:tc>
          <w:tcPr>
            <w:tcW w:w="1274" w:type="dxa"/>
            <w:shd w:val="clear" w:color="auto" w:fill="auto"/>
            <w:noWrap/>
            <w:vAlign w:val="bottom"/>
          </w:tcPr>
          <w:p w:rsidR="00574297" w:rsidRPr="0089750B" w:rsidRDefault="00574297" w:rsidP="0005222F">
            <w:pPr>
              <w:jc w:val="center"/>
            </w:pPr>
            <w:r w:rsidRPr="0089750B">
              <w:t>24</w:t>
            </w:r>
          </w:p>
        </w:tc>
        <w:tc>
          <w:tcPr>
            <w:tcW w:w="1583" w:type="dxa"/>
            <w:shd w:val="clear" w:color="auto" w:fill="auto"/>
            <w:noWrap/>
            <w:vAlign w:val="bottom"/>
          </w:tcPr>
          <w:p w:rsidR="00574297" w:rsidRPr="0089750B" w:rsidRDefault="00574297" w:rsidP="0005222F">
            <w:pPr>
              <w:jc w:val="center"/>
            </w:pPr>
            <w:r w:rsidRPr="0089750B">
              <w:t>76</w:t>
            </w:r>
          </w:p>
        </w:tc>
      </w:tr>
    </w:tbl>
    <w:p w:rsidR="00574297" w:rsidRDefault="00574297" w:rsidP="00574297">
      <w:pPr>
        <w:shd w:val="clear" w:color="auto" w:fill="FFFFFF"/>
        <w:autoSpaceDE w:val="0"/>
        <w:autoSpaceDN w:val="0"/>
        <w:adjustRightInd w:val="0"/>
        <w:rPr>
          <w:sz w:val="29"/>
          <w:szCs w:val="29"/>
        </w:rPr>
      </w:pPr>
    </w:p>
    <w:p w:rsidR="0005222F" w:rsidRDefault="0005222F" w:rsidP="00574297">
      <w:pPr>
        <w:shd w:val="clear" w:color="auto" w:fill="FFFFFF"/>
        <w:autoSpaceDE w:val="0"/>
        <w:autoSpaceDN w:val="0"/>
        <w:adjustRightInd w:val="0"/>
        <w:rPr>
          <w:sz w:val="29"/>
          <w:szCs w:val="29"/>
        </w:rPr>
      </w:pPr>
    </w:p>
    <w:p w:rsidR="00574297" w:rsidRPr="00583F44" w:rsidRDefault="00574297" w:rsidP="00574297">
      <w:pPr>
        <w:shd w:val="clear" w:color="auto" w:fill="FFFFFF"/>
        <w:autoSpaceDE w:val="0"/>
        <w:autoSpaceDN w:val="0"/>
        <w:adjustRightInd w:val="0"/>
        <w:rPr>
          <w:sz w:val="29"/>
          <w:szCs w:val="29"/>
        </w:rPr>
      </w:pPr>
      <w:r w:rsidRPr="00583F44">
        <w:rPr>
          <w:sz w:val="29"/>
          <w:szCs w:val="29"/>
        </w:rPr>
        <w:t xml:space="preserve">Таблица 4. </w:t>
      </w:r>
      <w:r w:rsidRPr="00583F44">
        <w:rPr>
          <w:bCs/>
          <w:color w:val="000000"/>
          <w:sz w:val="29"/>
          <w:szCs w:val="29"/>
        </w:rPr>
        <w:t>Экономический рост, инфля</w:t>
      </w:r>
      <w:r>
        <w:rPr>
          <w:bCs/>
          <w:color w:val="000000"/>
          <w:sz w:val="29"/>
          <w:szCs w:val="29"/>
        </w:rPr>
        <w:t xml:space="preserve">ция и безработица в странах СНГ (в %) </w:t>
      </w:r>
      <w:r w:rsidRPr="00583F44">
        <w:rPr>
          <w:bCs/>
          <w:color w:val="000000"/>
          <w:sz w:val="29"/>
          <w:szCs w:val="29"/>
        </w:rPr>
        <w:t>[</w:t>
      </w:r>
      <w:r>
        <w:rPr>
          <w:bCs/>
          <w:color w:val="000000"/>
          <w:sz w:val="29"/>
          <w:szCs w:val="29"/>
        </w:rPr>
        <w:t>21, стр. 82</w:t>
      </w:r>
      <w:r w:rsidRPr="00583F44">
        <w:rPr>
          <w:bCs/>
          <w:color w:val="000000"/>
          <w:sz w:val="29"/>
          <w:szCs w:val="29"/>
        </w:rPr>
        <w:t>]</w:t>
      </w:r>
      <w:r>
        <w:rPr>
          <w:bCs/>
          <w:color w:val="000000"/>
          <w:sz w:val="29"/>
          <w:szCs w:val="29"/>
        </w:rPr>
        <w:t>.</w:t>
      </w:r>
    </w:p>
    <w:tbl>
      <w:tblPr>
        <w:tblW w:w="776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1032"/>
        <w:gridCol w:w="1024"/>
        <w:gridCol w:w="1109"/>
        <w:gridCol w:w="1002"/>
        <w:gridCol w:w="960"/>
        <w:gridCol w:w="960"/>
      </w:tblGrid>
      <w:tr w:rsidR="00574297" w:rsidRPr="00583F44">
        <w:trPr>
          <w:trHeight w:val="255"/>
        </w:trPr>
        <w:tc>
          <w:tcPr>
            <w:tcW w:w="1681" w:type="dxa"/>
            <w:shd w:val="clear" w:color="auto" w:fill="auto"/>
            <w:noWrap/>
            <w:vAlign w:val="bottom"/>
          </w:tcPr>
          <w:p w:rsidR="00574297" w:rsidRPr="00583F44" w:rsidRDefault="00574297" w:rsidP="0005222F">
            <w:r w:rsidRPr="00583F44">
              <w:t>Страна</w:t>
            </w:r>
          </w:p>
        </w:tc>
        <w:tc>
          <w:tcPr>
            <w:tcW w:w="2056" w:type="dxa"/>
            <w:gridSpan w:val="2"/>
            <w:shd w:val="clear" w:color="auto" w:fill="auto"/>
            <w:noWrap/>
            <w:vAlign w:val="bottom"/>
          </w:tcPr>
          <w:p w:rsidR="00574297" w:rsidRPr="00583F44" w:rsidRDefault="00574297" w:rsidP="0005222F">
            <w:pPr>
              <w:jc w:val="center"/>
            </w:pPr>
            <w:r w:rsidRPr="00583F44">
              <w:t>Экономический рост</w:t>
            </w:r>
          </w:p>
        </w:tc>
        <w:tc>
          <w:tcPr>
            <w:tcW w:w="2111" w:type="dxa"/>
            <w:gridSpan w:val="2"/>
            <w:shd w:val="clear" w:color="auto" w:fill="auto"/>
            <w:noWrap/>
            <w:vAlign w:val="bottom"/>
          </w:tcPr>
          <w:p w:rsidR="00574297" w:rsidRPr="00583F44" w:rsidRDefault="00574297" w:rsidP="0005222F">
            <w:pPr>
              <w:jc w:val="center"/>
            </w:pPr>
            <w:r w:rsidRPr="00583F44">
              <w:t>Инфляция</w:t>
            </w:r>
          </w:p>
        </w:tc>
        <w:tc>
          <w:tcPr>
            <w:tcW w:w="1920" w:type="dxa"/>
            <w:gridSpan w:val="2"/>
            <w:shd w:val="clear" w:color="auto" w:fill="auto"/>
            <w:noWrap/>
            <w:vAlign w:val="bottom"/>
          </w:tcPr>
          <w:p w:rsidR="00574297" w:rsidRPr="00583F44" w:rsidRDefault="00574297" w:rsidP="0005222F">
            <w:pPr>
              <w:jc w:val="center"/>
            </w:pPr>
            <w:r w:rsidRPr="00583F44">
              <w:t>Безработица</w:t>
            </w:r>
          </w:p>
        </w:tc>
      </w:tr>
      <w:tr w:rsidR="00574297" w:rsidRPr="00583F44">
        <w:trPr>
          <w:trHeight w:val="255"/>
        </w:trPr>
        <w:tc>
          <w:tcPr>
            <w:tcW w:w="1681" w:type="dxa"/>
            <w:shd w:val="clear" w:color="auto" w:fill="auto"/>
            <w:noWrap/>
            <w:vAlign w:val="bottom"/>
          </w:tcPr>
          <w:p w:rsidR="00574297" w:rsidRPr="00583F44" w:rsidRDefault="00574297" w:rsidP="0005222F"/>
        </w:tc>
        <w:tc>
          <w:tcPr>
            <w:tcW w:w="1032" w:type="dxa"/>
            <w:shd w:val="clear" w:color="auto" w:fill="auto"/>
            <w:noWrap/>
            <w:vAlign w:val="bottom"/>
          </w:tcPr>
          <w:p w:rsidR="00574297" w:rsidRPr="00583F44" w:rsidRDefault="00574297" w:rsidP="0005222F">
            <w:pPr>
              <w:jc w:val="center"/>
            </w:pPr>
            <w:r w:rsidRPr="00583F44">
              <w:t>1991 г.</w:t>
            </w:r>
          </w:p>
        </w:tc>
        <w:tc>
          <w:tcPr>
            <w:tcW w:w="1024" w:type="dxa"/>
            <w:shd w:val="clear" w:color="auto" w:fill="auto"/>
            <w:noWrap/>
            <w:vAlign w:val="bottom"/>
          </w:tcPr>
          <w:p w:rsidR="00574297" w:rsidRPr="00583F44" w:rsidRDefault="00574297" w:rsidP="0005222F">
            <w:pPr>
              <w:jc w:val="center"/>
            </w:pPr>
            <w:r w:rsidRPr="00583F44">
              <w:t>2000 г.</w:t>
            </w:r>
          </w:p>
        </w:tc>
        <w:tc>
          <w:tcPr>
            <w:tcW w:w="1109" w:type="dxa"/>
            <w:shd w:val="clear" w:color="auto" w:fill="auto"/>
            <w:noWrap/>
            <w:vAlign w:val="bottom"/>
          </w:tcPr>
          <w:p w:rsidR="00574297" w:rsidRPr="00583F44" w:rsidRDefault="00574297" w:rsidP="0005222F">
            <w:pPr>
              <w:jc w:val="center"/>
            </w:pPr>
            <w:r w:rsidRPr="00583F44">
              <w:t>1991 г</w:t>
            </w:r>
          </w:p>
        </w:tc>
        <w:tc>
          <w:tcPr>
            <w:tcW w:w="1002" w:type="dxa"/>
            <w:shd w:val="clear" w:color="auto" w:fill="auto"/>
            <w:noWrap/>
            <w:vAlign w:val="bottom"/>
          </w:tcPr>
          <w:p w:rsidR="00574297" w:rsidRPr="00583F44" w:rsidRDefault="00574297" w:rsidP="0005222F">
            <w:pPr>
              <w:jc w:val="center"/>
            </w:pPr>
            <w:r w:rsidRPr="00583F44">
              <w:t>2000 г.</w:t>
            </w:r>
          </w:p>
        </w:tc>
        <w:tc>
          <w:tcPr>
            <w:tcW w:w="960" w:type="dxa"/>
            <w:shd w:val="clear" w:color="auto" w:fill="auto"/>
            <w:noWrap/>
            <w:vAlign w:val="bottom"/>
          </w:tcPr>
          <w:p w:rsidR="00574297" w:rsidRPr="00583F44" w:rsidRDefault="00574297" w:rsidP="0005222F">
            <w:pPr>
              <w:jc w:val="center"/>
            </w:pPr>
            <w:r w:rsidRPr="00583F44">
              <w:t>1991 г.</w:t>
            </w:r>
          </w:p>
        </w:tc>
        <w:tc>
          <w:tcPr>
            <w:tcW w:w="960" w:type="dxa"/>
            <w:shd w:val="clear" w:color="auto" w:fill="auto"/>
            <w:noWrap/>
            <w:vAlign w:val="bottom"/>
          </w:tcPr>
          <w:p w:rsidR="00574297" w:rsidRPr="00583F44" w:rsidRDefault="00574297" w:rsidP="0005222F">
            <w:pPr>
              <w:jc w:val="center"/>
            </w:pPr>
            <w:r w:rsidRPr="00583F44">
              <w:t>2000 г.</w:t>
            </w:r>
          </w:p>
        </w:tc>
      </w:tr>
      <w:tr w:rsidR="00574297" w:rsidRPr="00583F44">
        <w:trPr>
          <w:trHeight w:val="255"/>
        </w:trPr>
        <w:tc>
          <w:tcPr>
            <w:tcW w:w="1681" w:type="dxa"/>
            <w:shd w:val="clear" w:color="auto" w:fill="auto"/>
            <w:noWrap/>
            <w:vAlign w:val="bottom"/>
          </w:tcPr>
          <w:p w:rsidR="00574297" w:rsidRPr="00583F44" w:rsidRDefault="00574297" w:rsidP="0005222F">
            <w:r w:rsidRPr="00583F44">
              <w:t>Азербайджан</w:t>
            </w:r>
          </w:p>
        </w:tc>
        <w:tc>
          <w:tcPr>
            <w:tcW w:w="1032" w:type="dxa"/>
            <w:shd w:val="clear" w:color="auto" w:fill="auto"/>
            <w:noWrap/>
            <w:vAlign w:val="bottom"/>
          </w:tcPr>
          <w:p w:rsidR="00574297" w:rsidRPr="00583F44" w:rsidRDefault="00574297" w:rsidP="0005222F">
            <w:pPr>
              <w:jc w:val="center"/>
            </w:pPr>
            <w:r w:rsidRPr="00583F44">
              <w:t>-0,7</w:t>
            </w:r>
          </w:p>
        </w:tc>
        <w:tc>
          <w:tcPr>
            <w:tcW w:w="1024" w:type="dxa"/>
            <w:shd w:val="clear" w:color="auto" w:fill="auto"/>
            <w:noWrap/>
            <w:vAlign w:val="bottom"/>
          </w:tcPr>
          <w:p w:rsidR="00574297" w:rsidRPr="00583F44" w:rsidRDefault="00574297" w:rsidP="0005222F">
            <w:pPr>
              <w:jc w:val="center"/>
            </w:pPr>
            <w:r w:rsidRPr="00583F44">
              <w:t>7,5</w:t>
            </w:r>
          </w:p>
        </w:tc>
        <w:tc>
          <w:tcPr>
            <w:tcW w:w="1109" w:type="dxa"/>
            <w:shd w:val="clear" w:color="auto" w:fill="auto"/>
            <w:noWrap/>
            <w:vAlign w:val="bottom"/>
          </w:tcPr>
          <w:p w:rsidR="00574297" w:rsidRPr="00583F44" w:rsidRDefault="00574297" w:rsidP="0005222F">
            <w:pPr>
              <w:jc w:val="center"/>
            </w:pPr>
            <w:r w:rsidRPr="00583F44">
              <w:t>107,0</w:t>
            </w:r>
          </w:p>
        </w:tc>
        <w:tc>
          <w:tcPr>
            <w:tcW w:w="1002" w:type="dxa"/>
            <w:shd w:val="clear" w:color="auto" w:fill="auto"/>
            <w:noWrap/>
            <w:vAlign w:val="bottom"/>
          </w:tcPr>
          <w:p w:rsidR="00574297" w:rsidRPr="00583F44" w:rsidRDefault="00574297" w:rsidP="0005222F">
            <w:pPr>
              <w:jc w:val="center"/>
            </w:pPr>
            <w:r w:rsidRPr="00583F44">
              <w:t>1,5</w:t>
            </w:r>
          </w:p>
        </w:tc>
        <w:tc>
          <w:tcPr>
            <w:tcW w:w="960" w:type="dxa"/>
            <w:shd w:val="clear" w:color="auto" w:fill="auto"/>
            <w:noWrap/>
            <w:vAlign w:val="bottom"/>
          </w:tcPr>
          <w:p w:rsidR="00574297" w:rsidRPr="00583F44" w:rsidRDefault="00574297" w:rsidP="0005222F">
            <w:pPr>
              <w:jc w:val="center"/>
            </w:pPr>
            <w:r w:rsidRPr="00583F44">
              <w:t>н/д</w:t>
            </w:r>
          </w:p>
        </w:tc>
        <w:tc>
          <w:tcPr>
            <w:tcW w:w="960" w:type="dxa"/>
            <w:shd w:val="clear" w:color="auto" w:fill="auto"/>
            <w:noWrap/>
            <w:vAlign w:val="bottom"/>
          </w:tcPr>
          <w:p w:rsidR="00574297" w:rsidRPr="00583F44" w:rsidRDefault="00574297" w:rsidP="0005222F">
            <w:pPr>
              <w:jc w:val="center"/>
            </w:pPr>
            <w:r w:rsidRPr="00583F44">
              <w:t>13,9</w:t>
            </w:r>
          </w:p>
        </w:tc>
      </w:tr>
      <w:tr w:rsidR="00574297" w:rsidRPr="00583F44">
        <w:trPr>
          <w:trHeight w:val="255"/>
        </w:trPr>
        <w:tc>
          <w:tcPr>
            <w:tcW w:w="1681" w:type="dxa"/>
            <w:shd w:val="clear" w:color="auto" w:fill="auto"/>
            <w:noWrap/>
            <w:vAlign w:val="bottom"/>
          </w:tcPr>
          <w:p w:rsidR="00574297" w:rsidRPr="00583F44" w:rsidRDefault="00574297" w:rsidP="0005222F">
            <w:r w:rsidRPr="00583F44">
              <w:t>Армения</w:t>
            </w:r>
          </w:p>
        </w:tc>
        <w:tc>
          <w:tcPr>
            <w:tcW w:w="1032" w:type="dxa"/>
            <w:shd w:val="clear" w:color="auto" w:fill="auto"/>
            <w:noWrap/>
            <w:vAlign w:val="bottom"/>
          </w:tcPr>
          <w:p w:rsidR="00574297" w:rsidRPr="00583F44" w:rsidRDefault="00574297" w:rsidP="0005222F">
            <w:pPr>
              <w:jc w:val="center"/>
            </w:pPr>
            <w:r w:rsidRPr="00583F44">
              <w:t>-11,7</w:t>
            </w:r>
          </w:p>
        </w:tc>
        <w:tc>
          <w:tcPr>
            <w:tcW w:w="1024" w:type="dxa"/>
            <w:shd w:val="clear" w:color="auto" w:fill="auto"/>
            <w:noWrap/>
            <w:vAlign w:val="bottom"/>
          </w:tcPr>
          <w:p w:rsidR="00574297" w:rsidRPr="00583F44" w:rsidRDefault="00574297" w:rsidP="0005222F">
            <w:pPr>
              <w:jc w:val="center"/>
            </w:pPr>
            <w:r w:rsidRPr="00583F44">
              <w:t>3,5</w:t>
            </w:r>
          </w:p>
        </w:tc>
        <w:tc>
          <w:tcPr>
            <w:tcW w:w="1109" w:type="dxa"/>
            <w:shd w:val="clear" w:color="auto" w:fill="auto"/>
            <w:noWrap/>
            <w:vAlign w:val="bottom"/>
          </w:tcPr>
          <w:p w:rsidR="00574297" w:rsidRPr="00583F44" w:rsidRDefault="00574297" w:rsidP="0005222F">
            <w:pPr>
              <w:jc w:val="center"/>
            </w:pPr>
            <w:r w:rsidRPr="00583F44">
              <w:t>274,0</w:t>
            </w:r>
          </w:p>
        </w:tc>
        <w:tc>
          <w:tcPr>
            <w:tcW w:w="1002" w:type="dxa"/>
            <w:shd w:val="clear" w:color="auto" w:fill="auto"/>
            <w:noWrap/>
            <w:vAlign w:val="bottom"/>
          </w:tcPr>
          <w:p w:rsidR="00574297" w:rsidRPr="00583F44" w:rsidRDefault="00574297" w:rsidP="0005222F">
            <w:pPr>
              <w:jc w:val="center"/>
            </w:pPr>
            <w:r w:rsidRPr="00583F44">
              <w:t>-0,5</w:t>
            </w:r>
          </w:p>
        </w:tc>
        <w:tc>
          <w:tcPr>
            <w:tcW w:w="960" w:type="dxa"/>
            <w:shd w:val="clear" w:color="auto" w:fill="auto"/>
            <w:noWrap/>
            <w:vAlign w:val="bottom"/>
          </w:tcPr>
          <w:p w:rsidR="00574297" w:rsidRPr="00583F44" w:rsidRDefault="00574297" w:rsidP="0005222F">
            <w:pPr>
              <w:jc w:val="center"/>
            </w:pPr>
            <w:r w:rsidRPr="00583F44">
              <w:t>н/д</w:t>
            </w:r>
          </w:p>
        </w:tc>
        <w:tc>
          <w:tcPr>
            <w:tcW w:w="960" w:type="dxa"/>
            <w:shd w:val="clear" w:color="auto" w:fill="auto"/>
            <w:noWrap/>
            <w:vAlign w:val="bottom"/>
          </w:tcPr>
          <w:p w:rsidR="00574297" w:rsidRPr="00583F44" w:rsidRDefault="00574297" w:rsidP="0005222F">
            <w:pPr>
              <w:jc w:val="center"/>
            </w:pPr>
            <w:r w:rsidRPr="00583F44">
              <w:t>11,6</w:t>
            </w:r>
          </w:p>
        </w:tc>
      </w:tr>
      <w:tr w:rsidR="00574297" w:rsidRPr="00583F44">
        <w:trPr>
          <w:trHeight w:val="255"/>
        </w:trPr>
        <w:tc>
          <w:tcPr>
            <w:tcW w:w="1681" w:type="dxa"/>
            <w:shd w:val="clear" w:color="auto" w:fill="auto"/>
            <w:noWrap/>
            <w:vAlign w:val="bottom"/>
          </w:tcPr>
          <w:p w:rsidR="00574297" w:rsidRPr="00583F44" w:rsidRDefault="00574297" w:rsidP="0005222F">
            <w:r w:rsidRPr="00583F44">
              <w:t>Белоруссия</w:t>
            </w:r>
          </w:p>
        </w:tc>
        <w:tc>
          <w:tcPr>
            <w:tcW w:w="1032" w:type="dxa"/>
            <w:shd w:val="clear" w:color="auto" w:fill="auto"/>
            <w:noWrap/>
            <w:vAlign w:val="bottom"/>
          </w:tcPr>
          <w:p w:rsidR="00574297" w:rsidRPr="00583F44" w:rsidRDefault="00574297" w:rsidP="0005222F">
            <w:pPr>
              <w:jc w:val="center"/>
            </w:pPr>
            <w:r w:rsidRPr="00583F44">
              <w:t>-1,2</w:t>
            </w:r>
          </w:p>
        </w:tc>
        <w:tc>
          <w:tcPr>
            <w:tcW w:w="1024" w:type="dxa"/>
            <w:shd w:val="clear" w:color="auto" w:fill="auto"/>
            <w:noWrap/>
            <w:vAlign w:val="bottom"/>
          </w:tcPr>
          <w:p w:rsidR="00574297" w:rsidRPr="00583F44" w:rsidRDefault="00574297" w:rsidP="0005222F">
            <w:pPr>
              <w:jc w:val="center"/>
            </w:pPr>
            <w:r w:rsidRPr="00583F44">
              <w:t>2,0</w:t>
            </w:r>
          </w:p>
        </w:tc>
        <w:tc>
          <w:tcPr>
            <w:tcW w:w="1109" w:type="dxa"/>
            <w:shd w:val="clear" w:color="auto" w:fill="auto"/>
            <w:noWrap/>
            <w:vAlign w:val="bottom"/>
          </w:tcPr>
          <w:p w:rsidR="00574297" w:rsidRPr="00583F44" w:rsidRDefault="00574297" w:rsidP="0005222F">
            <w:pPr>
              <w:jc w:val="center"/>
            </w:pPr>
            <w:r w:rsidRPr="00583F44">
              <w:t>94,1</w:t>
            </w:r>
          </w:p>
        </w:tc>
        <w:tc>
          <w:tcPr>
            <w:tcW w:w="1002" w:type="dxa"/>
            <w:shd w:val="clear" w:color="auto" w:fill="auto"/>
            <w:noWrap/>
            <w:vAlign w:val="bottom"/>
          </w:tcPr>
          <w:p w:rsidR="00574297" w:rsidRPr="00583F44" w:rsidRDefault="00574297" w:rsidP="0005222F">
            <w:pPr>
              <w:jc w:val="center"/>
            </w:pPr>
            <w:r w:rsidRPr="00583F44">
              <w:t>168,0</w:t>
            </w:r>
          </w:p>
        </w:tc>
        <w:tc>
          <w:tcPr>
            <w:tcW w:w="960" w:type="dxa"/>
            <w:shd w:val="clear" w:color="auto" w:fill="auto"/>
            <w:noWrap/>
            <w:vAlign w:val="bottom"/>
          </w:tcPr>
          <w:p w:rsidR="00574297" w:rsidRPr="00583F44" w:rsidRDefault="00574297" w:rsidP="0005222F">
            <w:pPr>
              <w:jc w:val="center"/>
            </w:pPr>
            <w:r w:rsidRPr="00583F44">
              <w:t>0,1</w:t>
            </w:r>
          </w:p>
        </w:tc>
        <w:tc>
          <w:tcPr>
            <w:tcW w:w="960" w:type="dxa"/>
            <w:shd w:val="clear" w:color="auto" w:fill="auto"/>
            <w:noWrap/>
            <w:vAlign w:val="bottom"/>
          </w:tcPr>
          <w:p w:rsidR="00574297" w:rsidRPr="00583F44" w:rsidRDefault="00574297" w:rsidP="0005222F">
            <w:pPr>
              <w:jc w:val="center"/>
            </w:pPr>
            <w:r w:rsidRPr="00583F44">
              <w:t>2,1</w:t>
            </w:r>
          </w:p>
        </w:tc>
      </w:tr>
      <w:tr w:rsidR="00574297" w:rsidRPr="00583F44">
        <w:trPr>
          <w:trHeight w:val="255"/>
        </w:trPr>
        <w:tc>
          <w:tcPr>
            <w:tcW w:w="1681" w:type="dxa"/>
            <w:shd w:val="clear" w:color="auto" w:fill="auto"/>
            <w:noWrap/>
            <w:vAlign w:val="bottom"/>
          </w:tcPr>
          <w:p w:rsidR="00574297" w:rsidRPr="00583F44" w:rsidRDefault="00574297" w:rsidP="0005222F">
            <w:r w:rsidRPr="00583F44">
              <w:t>Грузия</w:t>
            </w:r>
          </w:p>
        </w:tc>
        <w:tc>
          <w:tcPr>
            <w:tcW w:w="1032" w:type="dxa"/>
            <w:shd w:val="clear" w:color="auto" w:fill="auto"/>
            <w:noWrap/>
            <w:vAlign w:val="bottom"/>
          </w:tcPr>
          <w:p w:rsidR="00574297" w:rsidRPr="00583F44" w:rsidRDefault="00574297" w:rsidP="0005222F">
            <w:pPr>
              <w:jc w:val="center"/>
            </w:pPr>
            <w:r w:rsidRPr="00583F44">
              <w:t>-20,6</w:t>
            </w:r>
          </w:p>
        </w:tc>
        <w:tc>
          <w:tcPr>
            <w:tcW w:w="1024" w:type="dxa"/>
            <w:shd w:val="clear" w:color="auto" w:fill="auto"/>
            <w:noWrap/>
            <w:vAlign w:val="bottom"/>
          </w:tcPr>
          <w:p w:rsidR="00574297" w:rsidRPr="00583F44" w:rsidRDefault="00574297" w:rsidP="0005222F">
            <w:pPr>
              <w:jc w:val="center"/>
            </w:pPr>
            <w:r w:rsidRPr="00583F44">
              <w:t>3,0</w:t>
            </w:r>
          </w:p>
        </w:tc>
        <w:tc>
          <w:tcPr>
            <w:tcW w:w="1109" w:type="dxa"/>
            <w:shd w:val="clear" w:color="auto" w:fill="auto"/>
            <w:noWrap/>
            <w:vAlign w:val="bottom"/>
          </w:tcPr>
          <w:p w:rsidR="00574297" w:rsidRPr="00583F44" w:rsidRDefault="00574297" w:rsidP="0005222F">
            <w:pPr>
              <w:jc w:val="center"/>
            </w:pPr>
            <w:r w:rsidRPr="00583F44">
              <w:t>79,0</w:t>
            </w:r>
          </w:p>
        </w:tc>
        <w:tc>
          <w:tcPr>
            <w:tcW w:w="1002" w:type="dxa"/>
            <w:shd w:val="clear" w:color="auto" w:fill="auto"/>
            <w:noWrap/>
            <w:vAlign w:val="bottom"/>
          </w:tcPr>
          <w:p w:rsidR="00574297" w:rsidRPr="00583F44" w:rsidRDefault="00574297" w:rsidP="0005222F">
            <w:pPr>
              <w:jc w:val="center"/>
            </w:pPr>
            <w:r w:rsidRPr="00583F44">
              <w:t>4,4</w:t>
            </w:r>
          </w:p>
        </w:tc>
        <w:tc>
          <w:tcPr>
            <w:tcW w:w="960" w:type="dxa"/>
            <w:shd w:val="clear" w:color="auto" w:fill="auto"/>
            <w:noWrap/>
            <w:vAlign w:val="bottom"/>
          </w:tcPr>
          <w:p w:rsidR="00574297" w:rsidRPr="00583F44" w:rsidRDefault="00574297" w:rsidP="0005222F">
            <w:pPr>
              <w:jc w:val="center"/>
            </w:pPr>
            <w:r w:rsidRPr="00583F44">
              <w:t>0,1</w:t>
            </w:r>
          </w:p>
        </w:tc>
        <w:tc>
          <w:tcPr>
            <w:tcW w:w="960" w:type="dxa"/>
            <w:shd w:val="clear" w:color="auto" w:fill="auto"/>
            <w:noWrap/>
            <w:vAlign w:val="bottom"/>
          </w:tcPr>
          <w:p w:rsidR="00574297" w:rsidRPr="00583F44" w:rsidRDefault="00574297" w:rsidP="0005222F">
            <w:pPr>
              <w:jc w:val="center"/>
            </w:pPr>
            <w:r w:rsidRPr="00583F44">
              <w:t>14,9</w:t>
            </w:r>
          </w:p>
        </w:tc>
      </w:tr>
      <w:tr w:rsidR="00574297" w:rsidRPr="00583F44">
        <w:trPr>
          <w:trHeight w:val="255"/>
        </w:trPr>
        <w:tc>
          <w:tcPr>
            <w:tcW w:w="1681" w:type="dxa"/>
            <w:shd w:val="clear" w:color="auto" w:fill="auto"/>
            <w:noWrap/>
            <w:vAlign w:val="bottom"/>
          </w:tcPr>
          <w:p w:rsidR="00574297" w:rsidRPr="00583F44" w:rsidRDefault="00574297" w:rsidP="0005222F">
            <w:r w:rsidRPr="00583F44">
              <w:t>Казахстан</w:t>
            </w:r>
          </w:p>
        </w:tc>
        <w:tc>
          <w:tcPr>
            <w:tcW w:w="1032" w:type="dxa"/>
            <w:shd w:val="clear" w:color="auto" w:fill="auto"/>
            <w:noWrap/>
            <w:vAlign w:val="bottom"/>
          </w:tcPr>
          <w:p w:rsidR="00574297" w:rsidRPr="00583F44" w:rsidRDefault="00574297" w:rsidP="0005222F">
            <w:pPr>
              <w:jc w:val="center"/>
            </w:pPr>
            <w:r w:rsidRPr="00583F44">
              <w:t>-13,0</w:t>
            </w:r>
          </w:p>
        </w:tc>
        <w:tc>
          <w:tcPr>
            <w:tcW w:w="1024" w:type="dxa"/>
            <w:shd w:val="clear" w:color="auto" w:fill="auto"/>
            <w:noWrap/>
            <w:vAlign w:val="bottom"/>
          </w:tcPr>
          <w:p w:rsidR="00574297" w:rsidRPr="00583F44" w:rsidRDefault="00574297" w:rsidP="0005222F">
            <w:pPr>
              <w:jc w:val="center"/>
            </w:pPr>
            <w:r w:rsidRPr="00583F44">
              <w:t>8,2</w:t>
            </w:r>
          </w:p>
        </w:tc>
        <w:tc>
          <w:tcPr>
            <w:tcW w:w="1109" w:type="dxa"/>
            <w:shd w:val="clear" w:color="auto" w:fill="auto"/>
            <w:noWrap/>
            <w:vAlign w:val="bottom"/>
          </w:tcPr>
          <w:p w:rsidR="00574297" w:rsidRPr="00583F44" w:rsidRDefault="00574297" w:rsidP="0005222F">
            <w:pPr>
              <w:jc w:val="center"/>
            </w:pPr>
            <w:r w:rsidRPr="00583F44">
              <w:t>78,8</w:t>
            </w:r>
          </w:p>
        </w:tc>
        <w:tc>
          <w:tcPr>
            <w:tcW w:w="1002" w:type="dxa"/>
            <w:shd w:val="clear" w:color="auto" w:fill="auto"/>
            <w:noWrap/>
            <w:vAlign w:val="bottom"/>
          </w:tcPr>
          <w:p w:rsidR="00574297" w:rsidRPr="00583F44" w:rsidRDefault="00574297" w:rsidP="0005222F">
            <w:pPr>
              <w:jc w:val="center"/>
            </w:pPr>
            <w:r w:rsidRPr="00583F44">
              <w:t>13,2</w:t>
            </w:r>
          </w:p>
        </w:tc>
        <w:tc>
          <w:tcPr>
            <w:tcW w:w="960" w:type="dxa"/>
            <w:shd w:val="clear" w:color="auto" w:fill="auto"/>
            <w:noWrap/>
            <w:vAlign w:val="bottom"/>
          </w:tcPr>
          <w:p w:rsidR="00574297" w:rsidRPr="00583F44" w:rsidRDefault="00574297" w:rsidP="0005222F">
            <w:pPr>
              <w:jc w:val="center"/>
            </w:pPr>
            <w:r w:rsidRPr="00583F44">
              <w:t>0,1</w:t>
            </w:r>
          </w:p>
        </w:tc>
        <w:tc>
          <w:tcPr>
            <w:tcW w:w="960" w:type="dxa"/>
            <w:shd w:val="clear" w:color="auto" w:fill="auto"/>
            <w:noWrap/>
            <w:vAlign w:val="bottom"/>
          </w:tcPr>
          <w:p w:rsidR="00574297" w:rsidRPr="00583F44" w:rsidRDefault="00574297" w:rsidP="0005222F">
            <w:pPr>
              <w:jc w:val="center"/>
            </w:pPr>
            <w:r w:rsidRPr="00583F44">
              <w:t>14,1</w:t>
            </w:r>
          </w:p>
        </w:tc>
      </w:tr>
      <w:tr w:rsidR="00574297" w:rsidRPr="00583F44">
        <w:trPr>
          <w:trHeight w:val="255"/>
        </w:trPr>
        <w:tc>
          <w:tcPr>
            <w:tcW w:w="1681" w:type="dxa"/>
            <w:shd w:val="clear" w:color="auto" w:fill="auto"/>
            <w:noWrap/>
            <w:vAlign w:val="bottom"/>
          </w:tcPr>
          <w:p w:rsidR="00574297" w:rsidRPr="00583F44" w:rsidRDefault="00574297" w:rsidP="0005222F">
            <w:r w:rsidRPr="00583F44">
              <w:t>Кыргызстан</w:t>
            </w:r>
          </w:p>
        </w:tc>
        <w:tc>
          <w:tcPr>
            <w:tcW w:w="1032" w:type="dxa"/>
            <w:shd w:val="clear" w:color="auto" w:fill="auto"/>
            <w:noWrap/>
            <w:vAlign w:val="bottom"/>
          </w:tcPr>
          <w:p w:rsidR="00574297" w:rsidRPr="00583F44" w:rsidRDefault="00574297" w:rsidP="0005222F">
            <w:pPr>
              <w:jc w:val="center"/>
            </w:pPr>
            <w:r w:rsidRPr="00583F44">
              <w:t>-5,0</w:t>
            </w:r>
          </w:p>
        </w:tc>
        <w:tc>
          <w:tcPr>
            <w:tcW w:w="1024" w:type="dxa"/>
            <w:shd w:val="clear" w:color="auto" w:fill="auto"/>
            <w:noWrap/>
            <w:vAlign w:val="bottom"/>
          </w:tcPr>
          <w:p w:rsidR="00574297" w:rsidRPr="00583F44" w:rsidRDefault="00574297" w:rsidP="0005222F">
            <w:pPr>
              <w:jc w:val="center"/>
            </w:pPr>
            <w:r w:rsidRPr="00583F44">
              <w:t>5,0</w:t>
            </w:r>
          </w:p>
        </w:tc>
        <w:tc>
          <w:tcPr>
            <w:tcW w:w="1109" w:type="dxa"/>
            <w:shd w:val="clear" w:color="auto" w:fill="auto"/>
            <w:noWrap/>
            <w:vAlign w:val="bottom"/>
          </w:tcPr>
          <w:p w:rsidR="00574297" w:rsidRPr="00583F44" w:rsidRDefault="00574297" w:rsidP="0005222F">
            <w:pPr>
              <w:jc w:val="center"/>
            </w:pPr>
            <w:r w:rsidRPr="00583F44">
              <w:t>85,0</w:t>
            </w:r>
          </w:p>
        </w:tc>
        <w:tc>
          <w:tcPr>
            <w:tcW w:w="1002" w:type="dxa"/>
            <w:shd w:val="clear" w:color="auto" w:fill="auto"/>
            <w:noWrap/>
            <w:vAlign w:val="bottom"/>
          </w:tcPr>
          <w:p w:rsidR="00574297" w:rsidRPr="00583F44" w:rsidRDefault="00574297" w:rsidP="0005222F">
            <w:pPr>
              <w:jc w:val="center"/>
            </w:pPr>
            <w:r w:rsidRPr="00583F44">
              <w:t>18,6</w:t>
            </w:r>
          </w:p>
        </w:tc>
        <w:tc>
          <w:tcPr>
            <w:tcW w:w="960" w:type="dxa"/>
            <w:shd w:val="clear" w:color="auto" w:fill="auto"/>
            <w:noWrap/>
            <w:vAlign w:val="bottom"/>
          </w:tcPr>
          <w:p w:rsidR="00574297" w:rsidRPr="00583F44" w:rsidRDefault="00574297" w:rsidP="0005222F">
            <w:pPr>
              <w:jc w:val="center"/>
            </w:pPr>
            <w:r w:rsidRPr="00583F44">
              <w:t>н/д</w:t>
            </w:r>
          </w:p>
        </w:tc>
        <w:tc>
          <w:tcPr>
            <w:tcW w:w="960" w:type="dxa"/>
            <w:shd w:val="clear" w:color="auto" w:fill="auto"/>
            <w:noWrap/>
            <w:vAlign w:val="bottom"/>
          </w:tcPr>
          <w:p w:rsidR="00574297" w:rsidRPr="00583F44" w:rsidRDefault="00574297" w:rsidP="0005222F">
            <w:pPr>
              <w:jc w:val="center"/>
            </w:pPr>
            <w:r w:rsidRPr="00583F44">
              <w:t>н/д</w:t>
            </w:r>
          </w:p>
        </w:tc>
      </w:tr>
      <w:tr w:rsidR="00574297" w:rsidRPr="00583F44">
        <w:trPr>
          <w:trHeight w:val="255"/>
        </w:trPr>
        <w:tc>
          <w:tcPr>
            <w:tcW w:w="1681" w:type="dxa"/>
            <w:shd w:val="clear" w:color="auto" w:fill="auto"/>
            <w:noWrap/>
            <w:vAlign w:val="bottom"/>
          </w:tcPr>
          <w:p w:rsidR="00574297" w:rsidRPr="00583F44" w:rsidRDefault="00574297" w:rsidP="0005222F">
            <w:r w:rsidRPr="00583F44">
              <w:t>Молдова</w:t>
            </w:r>
          </w:p>
        </w:tc>
        <w:tc>
          <w:tcPr>
            <w:tcW w:w="1032" w:type="dxa"/>
            <w:shd w:val="clear" w:color="auto" w:fill="auto"/>
            <w:noWrap/>
            <w:vAlign w:val="bottom"/>
          </w:tcPr>
          <w:p w:rsidR="00574297" w:rsidRPr="00583F44" w:rsidRDefault="00574297" w:rsidP="0005222F">
            <w:pPr>
              <w:jc w:val="center"/>
            </w:pPr>
            <w:r w:rsidRPr="00583F44">
              <w:t>-17,5</w:t>
            </w:r>
          </w:p>
        </w:tc>
        <w:tc>
          <w:tcPr>
            <w:tcW w:w="1024" w:type="dxa"/>
            <w:shd w:val="clear" w:color="auto" w:fill="auto"/>
            <w:noWrap/>
            <w:vAlign w:val="bottom"/>
          </w:tcPr>
          <w:p w:rsidR="00574297" w:rsidRPr="00583F44" w:rsidRDefault="00574297" w:rsidP="0005222F">
            <w:pPr>
              <w:jc w:val="center"/>
            </w:pPr>
            <w:r w:rsidRPr="00583F44">
              <w:t>-3,0</w:t>
            </w:r>
          </w:p>
        </w:tc>
        <w:tc>
          <w:tcPr>
            <w:tcW w:w="1109" w:type="dxa"/>
            <w:shd w:val="clear" w:color="auto" w:fill="auto"/>
            <w:noWrap/>
            <w:vAlign w:val="bottom"/>
          </w:tcPr>
          <w:p w:rsidR="00574297" w:rsidRPr="00583F44" w:rsidRDefault="00574297" w:rsidP="0005222F">
            <w:pPr>
              <w:jc w:val="center"/>
            </w:pPr>
            <w:r w:rsidRPr="00583F44">
              <w:t>98,0</w:t>
            </w:r>
          </w:p>
        </w:tc>
        <w:tc>
          <w:tcPr>
            <w:tcW w:w="1002" w:type="dxa"/>
            <w:shd w:val="clear" w:color="auto" w:fill="auto"/>
            <w:noWrap/>
            <w:vAlign w:val="bottom"/>
          </w:tcPr>
          <w:p w:rsidR="00574297" w:rsidRPr="00583F44" w:rsidRDefault="00574297" w:rsidP="0005222F">
            <w:pPr>
              <w:jc w:val="center"/>
            </w:pPr>
            <w:r w:rsidRPr="00583F44">
              <w:t>32,0</w:t>
            </w:r>
          </w:p>
        </w:tc>
        <w:tc>
          <w:tcPr>
            <w:tcW w:w="960" w:type="dxa"/>
            <w:shd w:val="clear" w:color="auto" w:fill="auto"/>
            <w:noWrap/>
            <w:vAlign w:val="bottom"/>
          </w:tcPr>
          <w:p w:rsidR="00574297" w:rsidRPr="00583F44" w:rsidRDefault="00574297" w:rsidP="0005222F">
            <w:pPr>
              <w:jc w:val="center"/>
            </w:pPr>
            <w:r w:rsidRPr="00583F44">
              <w:t>0,0</w:t>
            </w:r>
          </w:p>
        </w:tc>
        <w:tc>
          <w:tcPr>
            <w:tcW w:w="960" w:type="dxa"/>
            <w:shd w:val="clear" w:color="auto" w:fill="auto"/>
            <w:noWrap/>
            <w:vAlign w:val="bottom"/>
          </w:tcPr>
          <w:p w:rsidR="00574297" w:rsidRPr="00583F44" w:rsidRDefault="00574297" w:rsidP="0005222F">
            <w:pPr>
              <w:jc w:val="center"/>
            </w:pPr>
            <w:r w:rsidRPr="00583F44">
              <w:t>2,0</w:t>
            </w:r>
          </w:p>
        </w:tc>
      </w:tr>
      <w:tr w:rsidR="00574297" w:rsidRPr="00583F44">
        <w:trPr>
          <w:trHeight w:val="255"/>
        </w:trPr>
        <w:tc>
          <w:tcPr>
            <w:tcW w:w="1681" w:type="dxa"/>
            <w:shd w:val="clear" w:color="auto" w:fill="auto"/>
            <w:noWrap/>
            <w:vAlign w:val="bottom"/>
          </w:tcPr>
          <w:p w:rsidR="00574297" w:rsidRPr="00583F44" w:rsidRDefault="00574297" w:rsidP="0005222F">
            <w:r w:rsidRPr="00583F44">
              <w:t>Россия</w:t>
            </w:r>
          </w:p>
        </w:tc>
        <w:tc>
          <w:tcPr>
            <w:tcW w:w="1032" w:type="dxa"/>
            <w:shd w:val="clear" w:color="auto" w:fill="auto"/>
            <w:noWrap/>
            <w:vAlign w:val="bottom"/>
          </w:tcPr>
          <w:p w:rsidR="00574297" w:rsidRPr="00583F44" w:rsidRDefault="00574297" w:rsidP="0005222F">
            <w:pPr>
              <w:jc w:val="center"/>
            </w:pPr>
            <w:r w:rsidRPr="00583F44">
              <w:t>-5,0</w:t>
            </w:r>
          </w:p>
        </w:tc>
        <w:tc>
          <w:tcPr>
            <w:tcW w:w="1024" w:type="dxa"/>
            <w:shd w:val="clear" w:color="auto" w:fill="auto"/>
            <w:noWrap/>
            <w:vAlign w:val="bottom"/>
          </w:tcPr>
          <w:p w:rsidR="00574297" w:rsidRPr="00583F44" w:rsidRDefault="00574297" w:rsidP="0005222F">
            <w:pPr>
              <w:jc w:val="center"/>
            </w:pPr>
            <w:r w:rsidRPr="00583F44">
              <w:t>6,5</w:t>
            </w:r>
          </w:p>
        </w:tc>
        <w:tc>
          <w:tcPr>
            <w:tcW w:w="1109" w:type="dxa"/>
            <w:shd w:val="clear" w:color="auto" w:fill="auto"/>
            <w:noWrap/>
            <w:vAlign w:val="bottom"/>
          </w:tcPr>
          <w:p w:rsidR="00574297" w:rsidRPr="00583F44" w:rsidRDefault="00574297" w:rsidP="0005222F">
            <w:pPr>
              <w:jc w:val="center"/>
            </w:pPr>
            <w:r w:rsidRPr="00583F44">
              <w:t>92,7</w:t>
            </w:r>
          </w:p>
        </w:tc>
        <w:tc>
          <w:tcPr>
            <w:tcW w:w="1002" w:type="dxa"/>
            <w:shd w:val="clear" w:color="auto" w:fill="auto"/>
            <w:noWrap/>
            <w:vAlign w:val="bottom"/>
          </w:tcPr>
          <w:p w:rsidR="00574297" w:rsidRPr="00583F44" w:rsidRDefault="00574297" w:rsidP="0005222F">
            <w:pPr>
              <w:jc w:val="center"/>
            </w:pPr>
            <w:r w:rsidRPr="00583F44">
              <w:t>20,7</w:t>
            </w:r>
          </w:p>
        </w:tc>
        <w:tc>
          <w:tcPr>
            <w:tcW w:w="960" w:type="dxa"/>
            <w:shd w:val="clear" w:color="auto" w:fill="auto"/>
            <w:noWrap/>
            <w:vAlign w:val="bottom"/>
          </w:tcPr>
          <w:p w:rsidR="00574297" w:rsidRPr="00583F44" w:rsidRDefault="00504A0D" w:rsidP="0005222F">
            <w:pPr>
              <w:jc w:val="center"/>
            </w:pPr>
            <w:r>
              <w:t>н</w:t>
            </w:r>
            <w:r w:rsidR="00574297" w:rsidRPr="00583F44">
              <w:t>/</w:t>
            </w:r>
            <w:r>
              <w:t>д</w:t>
            </w:r>
          </w:p>
        </w:tc>
        <w:tc>
          <w:tcPr>
            <w:tcW w:w="960" w:type="dxa"/>
            <w:shd w:val="clear" w:color="auto" w:fill="auto"/>
            <w:noWrap/>
            <w:vAlign w:val="bottom"/>
          </w:tcPr>
          <w:p w:rsidR="00574297" w:rsidRPr="00583F44" w:rsidRDefault="00574297" w:rsidP="0005222F">
            <w:pPr>
              <w:jc w:val="center"/>
            </w:pPr>
            <w:r w:rsidRPr="00583F44">
              <w:t>11,7</w:t>
            </w:r>
          </w:p>
        </w:tc>
      </w:tr>
      <w:tr w:rsidR="00574297" w:rsidRPr="00583F44">
        <w:trPr>
          <w:trHeight w:val="255"/>
        </w:trPr>
        <w:tc>
          <w:tcPr>
            <w:tcW w:w="1681" w:type="dxa"/>
            <w:shd w:val="clear" w:color="auto" w:fill="auto"/>
            <w:noWrap/>
            <w:vAlign w:val="bottom"/>
          </w:tcPr>
          <w:p w:rsidR="00574297" w:rsidRPr="00583F44" w:rsidRDefault="00574297" w:rsidP="0005222F">
            <w:r w:rsidRPr="00583F44">
              <w:t>Таджикистан</w:t>
            </w:r>
          </w:p>
        </w:tc>
        <w:tc>
          <w:tcPr>
            <w:tcW w:w="1032" w:type="dxa"/>
            <w:shd w:val="clear" w:color="auto" w:fill="auto"/>
            <w:noWrap/>
            <w:vAlign w:val="bottom"/>
          </w:tcPr>
          <w:p w:rsidR="00574297" w:rsidRPr="00583F44" w:rsidRDefault="00574297" w:rsidP="0005222F">
            <w:pPr>
              <w:jc w:val="center"/>
            </w:pPr>
            <w:r w:rsidRPr="00583F44">
              <w:t>-7,1</w:t>
            </w:r>
          </w:p>
        </w:tc>
        <w:tc>
          <w:tcPr>
            <w:tcW w:w="1024" w:type="dxa"/>
            <w:shd w:val="clear" w:color="auto" w:fill="auto"/>
            <w:noWrap/>
            <w:vAlign w:val="bottom"/>
          </w:tcPr>
          <w:p w:rsidR="00574297" w:rsidRPr="00583F44" w:rsidRDefault="00574297" w:rsidP="0005222F">
            <w:pPr>
              <w:jc w:val="center"/>
            </w:pPr>
            <w:r w:rsidRPr="00583F44">
              <w:t>5,1</w:t>
            </w:r>
          </w:p>
        </w:tc>
        <w:tc>
          <w:tcPr>
            <w:tcW w:w="1109" w:type="dxa"/>
            <w:shd w:val="clear" w:color="auto" w:fill="auto"/>
            <w:noWrap/>
            <w:vAlign w:val="bottom"/>
          </w:tcPr>
          <w:p w:rsidR="00574297" w:rsidRPr="00583F44" w:rsidRDefault="00574297" w:rsidP="0005222F">
            <w:pPr>
              <w:jc w:val="center"/>
            </w:pPr>
            <w:r w:rsidRPr="00583F44">
              <w:t>112,0</w:t>
            </w:r>
          </w:p>
        </w:tc>
        <w:tc>
          <w:tcPr>
            <w:tcW w:w="1002" w:type="dxa"/>
            <w:shd w:val="clear" w:color="auto" w:fill="auto"/>
            <w:noWrap/>
            <w:vAlign w:val="bottom"/>
          </w:tcPr>
          <w:p w:rsidR="00574297" w:rsidRPr="00583F44" w:rsidRDefault="00574297" w:rsidP="0005222F">
            <w:pPr>
              <w:jc w:val="center"/>
            </w:pPr>
            <w:r w:rsidRPr="00583F44">
              <w:t>24,2</w:t>
            </w:r>
          </w:p>
        </w:tc>
        <w:tc>
          <w:tcPr>
            <w:tcW w:w="960" w:type="dxa"/>
            <w:shd w:val="clear" w:color="auto" w:fill="auto"/>
            <w:noWrap/>
            <w:vAlign w:val="bottom"/>
          </w:tcPr>
          <w:p w:rsidR="00574297" w:rsidRPr="00583F44" w:rsidRDefault="00574297" w:rsidP="0005222F">
            <w:pPr>
              <w:jc w:val="center"/>
            </w:pPr>
            <w:r w:rsidRPr="00583F44">
              <w:t>0,0</w:t>
            </w:r>
          </w:p>
        </w:tc>
        <w:tc>
          <w:tcPr>
            <w:tcW w:w="960" w:type="dxa"/>
            <w:shd w:val="clear" w:color="auto" w:fill="auto"/>
            <w:noWrap/>
            <w:vAlign w:val="bottom"/>
          </w:tcPr>
          <w:p w:rsidR="00574297" w:rsidRPr="00583F44" w:rsidRDefault="00574297" w:rsidP="0005222F">
            <w:pPr>
              <w:jc w:val="center"/>
            </w:pPr>
            <w:r w:rsidRPr="00583F44">
              <w:t>1,8</w:t>
            </w:r>
          </w:p>
        </w:tc>
      </w:tr>
      <w:tr w:rsidR="00574297" w:rsidRPr="00583F44">
        <w:trPr>
          <w:trHeight w:val="255"/>
        </w:trPr>
        <w:tc>
          <w:tcPr>
            <w:tcW w:w="1681" w:type="dxa"/>
            <w:shd w:val="clear" w:color="auto" w:fill="auto"/>
            <w:noWrap/>
            <w:vAlign w:val="bottom"/>
          </w:tcPr>
          <w:p w:rsidR="00574297" w:rsidRPr="00583F44" w:rsidRDefault="00574297" w:rsidP="0005222F">
            <w:r w:rsidRPr="00583F44">
              <w:t>Туркменистан</w:t>
            </w:r>
          </w:p>
        </w:tc>
        <w:tc>
          <w:tcPr>
            <w:tcW w:w="1032" w:type="dxa"/>
            <w:shd w:val="clear" w:color="auto" w:fill="auto"/>
            <w:noWrap/>
            <w:vAlign w:val="bottom"/>
          </w:tcPr>
          <w:p w:rsidR="00574297" w:rsidRPr="00583F44" w:rsidRDefault="00574297" w:rsidP="0005222F">
            <w:pPr>
              <w:jc w:val="center"/>
            </w:pPr>
            <w:r w:rsidRPr="00583F44">
              <w:t>-4,7</w:t>
            </w:r>
          </w:p>
        </w:tc>
        <w:tc>
          <w:tcPr>
            <w:tcW w:w="1024" w:type="dxa"/>
            <w:shd w:val="clear" w:color="auto" w:fill="auto"/>
            <w:noWrap/>
            <w:vAlign w:val="bottom"/>
          </w:tcPr>
          <w:p w:rsidR="00574297" w:rsidRPr="00583F44" w:rsidRDefault="00574297" w:rsidP="0005222F">
            <w:pPr>
              <w:jc w:val="center"/>
            </w:pPr>
            <w:r w:rsidRPr="00583F44">
              <w:t>20,0</w:t>
            </w:r>
          </w:p>
        </w:tc>
        <w:tc>
          <w:tcPr>
            <w:tcW w:w="1109" w:type="dxa"/>
            <w:shd w:val="clear" w:color="auto" w:fill="auto"/>
            <w:noWrap/>
            <w:vAlign w:val="bottom"/>
          </w:tcPr>
          <w:p w:rsidR="00574297" w:rsidRPr="00583F44" w:rsidRDefault="00574297" w:rsidP="0005222F">
            <w:pPr>
              <w:jc w:val="center"/>
            </w:pPr>
            <w:r w:rsidRPr="00583F44">
              <w:t>103,0</w:t>
            </w:r>
          </w:p>
        </w:tc>
        <w:tc>
          <w:tcPr>
            <w:tcW w:w="1002" w:type="dxa"/>
            <w:shd w:val="clear" w:color="auto" w:fill="auto"/>
            <w:noWrap/>
            <w:vAlign w:val="bottom"/>
          </w:tcPr>
          <w:p w:rsidR="00574297" w:rsidRPr="00583F44" w:rsidRDefault="00574297" w:rsidP="0005222F">
            <w:pPr>
              <w:jc w:val="center"/>
            </w:pPr>
            <w:r w:rsidRPr="00583F44">
              <w:t>10,0</w:t>
            </w:r>
          </w:p>
        </w:tc>
        <w:tc>
          <w:tcPr>
            <w:tcW w:w="960" w:type="dxa"/>
            <w:shd w:val="clear" w:color="auto" w:fill="auto"/>
            <w:noWrap/>
            <w:vAlign w:val="bottom"/>
          </w:tcPr>
          <w:p w:rsidR="00574297" w:rsidRPr="00583F44" w:rsidRDefault="00574297" w:rsidP="0005222F">
            <w:pPr>
              <w:jc w:val="center"/>
            </w:pPr>
            <w:r w:rsidRPr="00583F44">
              <w:t>2,0</w:t>
            </w:r>
          </w:p>
        </w:tc>
        <w:tc>
          <w:tcPr>
            <w:tcW w:w="960" w:type="dxa"/>
            <w:shd w:val="clear" w:color="auto" w:fill="auto"/>
            <w:noWrap/>
            <w:vAlign w:val="bottom"/>
          </w:tcPr>
          <w:p w:rsidR="00574297" w:rsidRPr="00583F44" w:rsidRDefault="00574297" w:rsidP="0005222F">
            <w:pPr>
              <w:jc w:val="center"/>
            </w:pPr>
            <w:r w:rsidRPr="00583F44">
              <w:t>н/д</w:t>
            </w:r>
          </w:p>
        </w:tc>
      </w:tr>
      <w:tr w:rsidR="00574297" w:rsidRPr="00583F44">
        <w:trPr>
          <w:trHeight w:val="255"/>
        </w:trPr>
        <w:tc>
          <w:tcPr>
            <w:tcW w:w="1681" w:type="dxa"/>
            <w:shd w:val="clear" w:color="auto" w:fill="auto"/>
            <w:noWrap/>
            <w:vAlign w:val="bottom"/>
          </w:tcPr>
          <w:p w:rsidR="00574297" w:rsidRPr="00583F44" w:rsidRDefault="00574297" w:rsidP="0005222F">
            <w:r w:rsidRPr="00583F44">
              <w:t>Узбекистан</w:t>
            </w:r>
          </w:p>
        </w:tc>
        <w:tc>
          <w:tcPr>
            <w:tcW w:w="1032" w:type="dxa"/>
            <w:shd w:val="clear" w:color="auto" w:fill="auto"/>
            <w:noWrap/>
            <w:vAlign w:val="bottom"/>
          </w:tcPr>
          <w:p w:rsidR="00574297" w:rsidRPr="00583F44" w:rsidRDefault="00574297" w:rsidP="0005222F">
            <w:pPr>
              <w:jc w:val="center"/>
            </w:pPr>
            <w:r w:rsidRPr="00583F44">
              <w:t>-0,5</w:t>
            </w:r>
          </w:p>
        </w:tc>
        <w:tc>
          <w:tcPr>
            <w:tcW w:w="1024" w:type="dxa"/>
            <w:shd w:val="clear" w:color="auto" w:fill="auto"/>
            <w:noWrap/>
            <w:vAlign w:val="bottom"/>
          </w:tcPr>
          <w:p w:rsidR="00574297" w:rsidRPr="00583F44" w:rsidRDefault="00574297" w:rsidP="0005222F">
            <w:pPr>
              <w:jc w:val="center"/>
            </w:pPr>
            <w:r w:rsidRPr="00583F44">
              <w:t>1,0</w:t>
            </w:r>
          </w:p>
        </w:tc>
        <w:tc>
          <w:tcPr>
            <w:tcW w:w="1109" w:type="dxa"/>
            <w:shd w:val="clear" w:color="auto" w:fill="auto"/>
            <w:noWrap/>
            <w:vAlign w:val="bottom"/>
          </w:tcPr>
          <w:p w:rsidR="00574297" w:rsidRPr="00583F44" w:rsidRDefault="00574297" w:rsidP="0005222F">
            <w:pPr>
              <w:jc w:val="center"/>
            </w:pPr>
            <w:r w:rsidRPr="00583F44">
              <w:t>82,2</w:t>
            </w:r>
          </w:p>
        </w:tc>
        <w:tc>
          <w:tcPr>
            <w:tcW w:w="1002" w:type="dxa"/>
            <w:shd w:val="clear" w:color="auto" w:fill="auto"/>
            <w:noWrap/>
            <w:vAlign w:val="bottom"/>
          </w:tcPr>
          <w:p w:rsidR="00574297" w:rsidRPr="00583F44" w:rsidRDefault="00574297" w:rsidP="0005222F">
            <w:pPr>
              <w:jc w:val="center"/>
            </w:pPr>
            <w:r w:rsidRPr="00583F44">
              <w:t>30,0</w:t>
            </w:r>
          </w:p>
        </w:tc>
        <w:tc>
          <w:tcPr>
            <w:tcW w:w="960" w:type="dxa"/>
            <w:shd w:val="clear" w:color="auto" w:fill="auto"/>
            <w:noWrap/>
            <w:vAlign w:val="bottom"/>
          </w:tcPr>
          <w:p w:rsidR="00574297" w:rsidRPr="00583F44" w:rsidRDefault="00574297" w:rsidP="0005222F">
            <w:pPr>
              <w:jc w:val="center"/>
            </w:pPr>
            <w:r w:rsidRPr="00583F44">
              <w:t>0,0</w:t>
            </w:r>
          </w:p>
        </w:tc>
        <w:tc>
          <w:tcPr>
            <w:tcW w:w="960" w:type="dxa"/>
            <w:shd w:val="clear" w:color="auto" w:fill="auto"/>
            <w:noWrap/>
            <w:vAlign w:val="bottom"/>
          </w:tcPr>
          <w:p w:rsidR="00574297" w:rsidRPr="00583F44" w:rsidRDefault="00574297" w:rsidP="0005222F">
            <w:pPr>
              <w:jc w:val="center"/>
            </w:pPr>
            <w:r w:rsidRPr="00583F44">
              <w:t>0,6</w:t>
            </w:r>
          </w:p>
        </w:tc>
      </w:tr>
      <w:tr w:rsidR="00574297" w:rsidRPr="00583F44">
        <w:trPr>
          <w:trHeight w:val="255"/>
        </w:trPr>
        <w:tc>
          <w:tcPr>
            <w:tcW w:w="1681" w:type="dxa"/>
            <w:shd w:val="clear" w:color="auto" w:fill="auto"/>
            <w:noWrap/>
            <w:vAlign w:val="bottom"/>
          </w:tcPr>
          <w:p w:rsidR="00574297" w:rsidRPr="00583F44" w:rsidRDefault="00574297" w:rsidP="0005222F">
            <w:r w:rsidRPr="00583F44">
              <w:t>Украина</w:t>
            </w:r>
          </w:p>
        </w:tc>
        <w:tc>
          <w:tcPr>
            <w:tcW w:w="1032" w:type="dxa"/>
            <w:shd w:val="clear" w:color="auto" w:fill="auto"/>
            <w:noWrap/>
            <w:vAlign w:val="bottom"/>
          </w:tcPr>
          <w:p w:rsidR="00574297" w:rsidRPr="00583F44" w:rsidRDefault="00574297" w:rsidP="0005222F">
            <w:pPr>
              <w:jc w:val="center"/>
            </w:pPr>
            <w:r w:rsidRPr="00583F44">
              <w:t>-11,6</w:t>
            </w:r>
          </w:p>
        </w:tc>
        <w:tc>
          <w:tcPr>
            <w:tcW w:w="1024" w:type="dxa"/>
            <w:shd w:val="clear" w:color="auto" w:fill="auto"/>
            <w:noWrap/>
            <w:vAlign w:val="bottom"/>
          </w:tcPr>
          <w:p w:rsidR="00574297" w:rsidRPr="00583F44" w:rsidRDefault="00574297" w:rsidP="0005222F">
            <w:pPr>
              <w:jc w:val="center"/>
            </w:pPr>
            <w:r w:rsidRPr="00583F44">
              <w:t>3,0</w:t>
            </w:r>
          </w:p>
        </w:tc>
        <w:tc>
          <w:tcPr>
            <w:tcW w:w="1109" w:type="dxa"/>
            <w:shd w:val="clear" w:color="auto" w:fill="auto"/>
            <w:noWrap/>
            <w:vAlign w:val="bottom"/>
          </w:tcPr>
          <w:p w:rsidR="00574297" w:rsidRPr="00583F44" w:rsidRDefault="00574297" w:rsidP="0005222F">
            <w:pPr>
              <w:jc w:val="center"/>
            </w:pPr>
            <w:r w:rsidRPr="00583F44">
              <w:t>91,0</w:t>
            </w:r>
          </w:p>
        </w:tc>
        <w:tc>
          <w:tcPr>
            <w:tcW w:w="1002" w:type="dxa"/>
            <w:shd w:val="clear" w:color="auto" w:fill="auto"/>
            <w:noWrap/>
            <w:vAlign w:val="bottom"/>
          </w:tcPr>
          <w:p w:rsidR="00574297" w:rsidRPr="00583F44" w:rsidRDefault="00574297" w:rsidP="0005222F">
            <w:pPr>
              <w:jc w:val="center"/>
            </w:pPr>
            <w:r w:rsidRPr="00583F44">
              <w:t>28,0</w:t>
            </w:r>
          </w:p>
        </w:tc>
        <w:tc>
          <w:tcPr>
            <w:tcW w:w="960" w:type="dxa"/>
            <w:shd w:val="clear" w:color="auto" w:fill="auto"/>
            <w:noWrap/>
            <w:vAlign w:val="bottom"/>
          </w:tcPr>
          <w:p w:rsidR="00574297" w:rsidRPr="00583F44" w:rsidRDefault="00574297" w:rsidP="0005222F">
            <w:pPr>
              <w:jc w:val="center"/>
            </w:pPr>
            <w:r w:rsidRPr="00583F44">
              <w:t>0,0</w:t>
            </w:r>
          </w:p>
        </w:tc>
        <w:tc>
          <w:tcPr>
            <w:tcW w:w="960" w:type="dxa"/>
            <w:shd w:val="clear" w:color="auto" w:fill="auto"/>
            <w:noWrap/>
            <w:vAlign w:val="bottom"/>
          </w:tcPr>
          <w:p w:rsidR="00574297" w:rsidRPr="00583F44" w:rsidRDefault="00574297" w:rsidP="0005222F">
            <w:pPr>
              <w:jc w:val="center"/>
            </w:pPr>
            <w:r w:rsidRPr="00583F44">
              <w:t>4,3</w:t>
            </w:r>
          </w:p>
        </w:tc>
      </w:tr>
    </w:tbl>
    <w:p w:rsidR="00574297" w:rsidRDefault="00574297" w:rsidP="00574297">
      <w:pPr>
        <w:shd w:val="clear" w:color="auto" w:fill="FFFFFF"/>
        <w:autoSpaceDE w:val="0"/>
        <w:autoSpaceDN w:val="0"/>
        <w:adjustRightInd w:val="0"/>
      </w:pPr>
    </w:p>
    <w:p w:rsidR="0005222F" w:rsidRDefault="0005222F" w:rsidP="00574297">
      <w:pPr>
        <w:shd w:val="clear" w:color="auto" w:fill="FFFFFF"/>
        <w:autoSpaceDE w:val="0"/>
        <w:autoSpaceDN w:val="0"/>
        <w:adjustRightInd w:val="0"/>
        <w:rPr>
          <w:sz w:val="29"/>
          <w:szCs w:val="29"/>
        </w:rPr>
      </w:pPr>
    </w:p>
    <w:p w:rsidR="0005222F" w:rsidRDefault="0005222F" w:rsidP="00574297">
      <w:pPr>
        <w:shd w:val="clear" w:color="auto" w:fill="FFFFFF"/>
        <w:autoSpaceDE w:val="0"/>
        <w:autoSpaceDN w:val="0"/>
        <w:adjustRightInd w:val="0"/>
        <w:rPr>
          <w:sz w:val="29"/>
          <w:szCs w:val="29"/>
        </w:rPr>
      </w:pPr>
    </w:p>
    <w:p w:rsidR="0005222F" w:rsidRDefault="0005222F" w:rsidP="00574297">
      <w:pPr>
        <w:shd w:val="clear" w:color="auto" w:fill="FFFFFF"/>
        <w:autoSpaceDE w:val="0"/>
        <w:autoSpaceDN w:val="0"/>
        <w:adjustRightInd w:val="0"/>
        <w:rPr>
          <w:sz w:val="29"/>
          <w:szCs w:val="29"/>
        </w:rPr>
      </w:pPr>
    </w:p>
    <w:p w:rsidR="0005222F" w:rsidRDefault="0005222F" w:rsidP="00574297">
      <w:pPr>
        <w:shd w:val="clear" w:color="auto" w:fill="FFFFFF"/>
        <w:autoSpaceDE w:val="0"/>
        <w:autoSpaceDN w:val="0"/>
        <w:adjustRightInd w:val="0"/>
        <w:rPr>
          <w:sz w:val="29"/>
          <w:szCs w:val="29"/>
        </w:rPr>
      </w:pPr>
    </w:p>
    <w:p w:rsidR="0005222F" w:rsidRDefault="0005222F" w:rsidP="00574297">
      <w:pPr>
        <w:shd w:val="clear" w:color="auto" w:fill="FFFFFF"/>
        <w:autoSpaceDE w:val="0"/>
        <w:autoSpaceDN w:val="0"/>
        <w:adjustRightInd w:val="0"/>
        <w:rPr>
          <w:sz w:val="29"/>
          <w:szCs w:val="29"/>
        </w:rPr>
      </w:pPr>
    </w:p>
    <w:p w:rsidR="0005222F" w:rsidRDefault="0005222F" w:rsidP="00574297">
      <w:pPr>
        <w:shd w:val="clear" w:color="auto" w:fill="FFFFFF"/>
        <w:autoSpaceDE w:val="0"/>
        <w:autoSpaceDN w:val="0"/>
        <w:adjustRightInd w:val="0"/>
        <w:rPr>
          <w:sz w:val="29"/>
          <w:szCs w:val="29"/>
        </w:rPr>
      </w:pPr>
    </w:p>
    <w:p w:rsidR="0005222F" w:rsidRDefault="0005222F" w:rsidP="00574297">
      <w:pPr>
        <w:shd w:val="clear" w:color="auto" w:fill="FFFFFF"/>
        <w:autoSpaceDE w:val="0"/>
        <w:autoSpaceDN w:val="0"/>
        <w:adjustRightInd w:val="0"/>
        <w:rPr>
          <w:sz w:val="29"/>
          <w:szCs w:val="29"/>
        </w:rPr>
      </w:pPr>
    </w:p>
    <w:p w:rsidR="0005222F" w:rsidRDefault="0005222F" w:rsidP="00574297">
      <w:pPr>
        <w:shd w:val="clear" w:color="auto" w:fill="FFFFFF"/>
        <w:autoSpaceDE w:val="0"/>
        <w:autoSpaceDN w:val="0"/>
        <w:adjustRightInd w:val="0"/>
        <w:rPr>
          <w:sz w:val="29"/>
          <w:szCs w:val="29"/>
        </w:rPr>
      </w:pPr>
    </w:p>
    <w:p w:rsidR="0005222F" w:rsidRDefault="0005222F" w:rsidP="00574297">
      <w:pPr>
        <w:shd w:val="clear" w:color="auto" w:fill="FFFFFF"/>
        <w:autoSpaceDE w:val="0"/>
        <w:autoSpaceDN w:val="0"/>
        <w:adjustRightInd w:val="0"/>
        <w:rPr>
          <w:sz w:val="29"/>
          <w:szCs w:val="29"/>
        </w:rPr>
      </w:pPr>
    </w:p>
    <w:p w:rsidR="00574297" w:rsidRPr="00D26D34" w:rsidRDefault="00574297" w:rsidP="00574297">
      <w:pPr>
        <w:shd w:val="clear" w:color="auto" w:fill="FFFFFF"/>
        <w:autoSpaceDE w:val="0"/>
        <w:autoSpaceDN w:val="0"/>
        <w:adjustRightInd w:val="0"/>
        <w:rPr>
          <w:sz w:val="29"/>
          <w:szCs w:val="29"/>
        </w:rPr>
      </w:pPr>
      <w:r w:rsidRPr="00D26D34">
        <w:rPr>
          <w:sz w:val="29"/>
          <w:szCs w:val="29"/>
        </w:rPr>
        <w:t xml:space="preserve">Таблица 5. </w:t>
      </w:r>
      <w:r w:rsidRPr="00D26D34">
        <w:rPr>
          <w:color w:val="000000"/>
          <w:sz w:val="29"/>
          <w:szCs w:val="29"/>
        </w:rPr>
        <w:t>Доля стран СНГ и стран остального мира в общем объеме</w:t>
      </w:r>
      <w:r>
        <w:rPr>
          <w:color w:val="000000"/>
          <w:sz w:val="29"/>
          <w:szCs w:val="29"/>
        </w:rPr>
        <w:t xml:space="preserve"> </w:t>
      </w:r>
      <w:r w:rsidRPr="00D26D34">
        <w:rPr>
          <w:color w:val="000000"/>
          <w:sz w:val="29"/>
          <w:szCs w:val="29"/>
        </w:rPr>
        <w:t>экспортно-импортных операций стран Содружества</w:t>
      </w:r>
      <w:r>
        <w:rPr>
          <w:color w:val="000000"/>
          <w:sz w:val="29"/>
          <w:szCs w:val="29"/>
        </w:rPr>
        <w:t xml:space="preserve"> (в %) </w:t>
      </w:r>
      <w:r w:rsidRPr="00D26D34">
        <w:rPr>
          <w:color w:val="000000"/>
          <w:sz w:val="29"/>
          <w:szCs w:val="29"/>
        </w:rPr>
        <w:t>[21</w:t>
      </w:r>
      <w:r>
        <w:rPr>
          <w:color w:val="000000"/>
          <w:sz w:val="29"/>
          <w:szCs w:val="29"/>
        </w:rPr>
        <w:t>, стр. 84</w:t>
      </w:r>
      <w:r w:rsidRPr="00D26D34">
        <w:rPr>
          <w:color w:val="000000"/>
          <w:sz w:val="29"/>
          <w:szCs w:val="29"/>
        </w:rPr>
        <w:t>]</w:t>
      </w:r>
      <w:r>
        <w:rPr>
          <w:color w:val="000000"/>
          <w:sz w:val="29"/>
          <w:szCs w:val="29"/>
        </w:rPr>
        <w:t>.</w:t>
      </w:r>
    </w:p>
    <w:tbl>
      <w:tblPr>
        <w:tblW w:w="872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81"/>
        <w:gridCol w:w="998"/>
        <w:gridCol w:w="1351"/>
        <w:gridCol w:w="998"/>
        <w:gridCol w:w="1351"/>
        <w:gridCol w:w="998"/>
        <w:gridCol w:w="1351"/>
      </w:tblGrid>
      <w:tr w:rsidR="00574297" w:rsidRPr="00FB56CE">
        <w:trPr>
          <w:trHeight w:val="255"/>
        </w:trPr>
        <w:tc>
          <w:tcPr>
            <w:tcW w:w="1681" w:type="dxa"/>
            <w:shd w:val="clear" w:color="auto" w:fill="auto"/>
            <w:noWrap/>
            <w:vAlign w:val="bottom"/>
          </w:tcPr>
          <w:p w:rsidR="00574297" w:rsidRPr="00FB56CE" w:rsidRDefault="00574297" w:rsidP="0005222F"/>
        </w:tc>
        <w:tc>
          <w:tcPr>
            <w:tcW w:w="2349" w:type="dxa"/>
            <w:gridSpan w:val="2"/>
            <w:shd w:val="clear" w:color="auto" w:fill="auto"/>
            <w:noWrap/>
            <w:vAlign w:val="bottom"/>
          </w:tcPr>
          <w:p w:rsidR="00574297" w:rsidRPr="00FB56CE" w:rsidRDefault="00574297" w:rsidP="0005222F">
            <w:pPr>
              <w:jc w:val="center"/>
            </w:pPr>
            <w:r w:rsidRPr="00FB56CE">
              <w:t>1990</w:t>
            </w:r>
          </w:p>
        </w:tc>
        <w:tc>
          <w:tcPr>
            <w:tcW w:w="2349" w:type="dxa"/>
            <w:gridSpan w:val="2"/>
            <w:shd w:val="clear" w:color="auto" w:fill="auto"/>
            <w:noWrap/>
            <w:vAlign w:val="bottom"/>
          </w:tcPr>
          <w:p w:rsidR="00574297" w:rsidRPr="00FB56CE" w:rsidRDefault="00574297" w:rsidP="0005222F">
            <w:pPr>
              <w:jc w:val="center"/>
            </w:pPr>
            <w:r w:rsidRPr="00FB56CE">
              <w:t>1996</w:t>
            </w:r>
          </w:p>
        </w:tc>
        <w:tc>
          <w:tcPr>
            <w:tcW w:w="2349" w:type="dxa"/>
            <w:gridSpan w:val="2"/>
            <w:shd w:val="clear" w:color="auto" w:fill="auto"/>
            <w:noWrap/>
            <w:vAlign w:val="bottom"/>
          </w:tcPr>
          <w:p w:rsidR="00574297" w:rsidRPr="00FB56CE" w:rsidRDefault="00574297" w:rsidP="0005222F">
            <w:pPr>
              <w:jc w:val="center"/>
            </w:pPr>
            <w:r w:rsidRPr="00FB56CE">
              <w:t>2000</w:t>
            </w:r>
          </w:p>
        </w:tc>
      </w:tr>
      <w:tr w:rsidR="00574297" w:rsidRPr="00FB56CE">
        <w:trPr>
          <w:trHeight w:val="630"/>
        </w:trPr>
        <w:tc>
          <w:tcPr>
            <w:tcW w:w="1681" w:type="dxa"/>
            <w:shd w:val="clear" w:color="auto" w:fill="auto"/>
            <w:noWrap/>
            <w:vAlign w:val="bottom"/>
          </w:tcPr>
          <w:p w:rsidR="00574297" w:rsidRPr="00FB56CE" w:rsidRDefault="00574297" w:rsidP="0005222F"/>
        </w:tc>
        <w:tc>
          <w:tcPr>
            <w:tcW w:w="998" w:type="dxa"/>
            <w:shd w:val="clear" w:color="auto" w:fill="auto"/>
            <w:noWrap/>
            <w:vAlign w:val="bottom"/>
          </w:tcPr>
          <w:p w:rsidR="00574297" w:rsidRPr="00FB56CE" w:rsidRDefault="00574297" w:rsidP="0005222F">
            <w:pPr>
              <w:jc w:val="center"/>
            </w:pPr>
            <w:r w:rsidRPr="00FB56CE">
              <w:t>Страны СНГ</w:t>
            </w:r>
          </w:p>
        </w:tc>
        <w:tc>
          <w:tcPr>
            <w:tcW w:w="1351" w:type="dxa"/>
            <w:shd w:val="clear" w:color="auto" w:fill="auto"/>
            <w:noWrap/>
            <w:vAlign w:val="bottom"/>
          </w:tcPr>
          <w:p w:rsidR="00574297" w:rsidRPr="00FB56CE" w:rsidRDefault="00574297" w:rsidP="0005222F">
            <w:pPr>
              <w:jc w:val="center"/>
            </w:pPr>
            <w:r w:rsidRPr="00FB56CE">
              <w:t>Страны остального мира</w:t>
            </w:r>
          </w:p>
        </w:tc>
        <w:tc>
          <w:tcPr>
            <w:tcW w:w="998" w:type="dxa"/>
            <w:shd w:val="clear" w:color="auto" w:fill="auto"/>
            <w:noWrap/>
            <w:vAlign w:val="bottom"/>
          </w:tcPr>
          <w:p w:rsidR="00574297" w:rsidRPr="00FB56CE" w:rsidRDefault="00574297" w:rsidP="0005222F">
            <w:pPr>
              <w:jc w:val="center"/>
            </w:pPr>
            <w:r w:rsidRPr="00FB56CE">
              <w:t>Страны СНГ</w:t>
            </w:r>
          </w:p>
        </w:tc>
        <w:tc>
          <w:tcPr>
            <w:tcW w:w="1351" w:type="dxa"/>
            <w:shd w:val="clear" w:color="auto" w:fill="auto"/>
            <w:noWrap/>
            <w:vAlign w:val="bottom"/>
          </w:tcPr>
          <w:p w:rsidR="00574297" w:rsidRPr="00FB56CE" w:rsidRDefault="00574297" w:rsidP="0005222F">
            <w:pPr>
              <w:jc w:val="center"/>
            </w:pPr>
            <w:r w:rsidRPr="00FB56CE">
              <w:t>Страны остального мира</w:t>
            </w:r>
          </w:p>
        </w:tc>
        <w:tc>
          <w:tcPr>
            <w:tcW w:w="998" w:type="dxa"/>
            <w:shd w:val="clear" w:color="auto" w:fill="auto"/>
            <w:noWrap/>
            <w:vAlign w:val="bottom"/>
          </w:tcPr>
          <w:p w:rsidR="00574297" w:rsidRPr="00FB56CE" w:rsidRDefault="00574297" w:rsidP="0005222F">
            <w:pPr>
              <w:jc w:val="center"/>
            </w:pPr>
            <w:r w:rsidRPr="00FB56CE">
              <w:t>Страны СНГ</w:t>
            </w:r>
          </w:p>
        </w:tc>
        <w:tc>
          <w:tcPr>
            <w:tcW w:w="1351" w:type="dxa"/>
            <w:shd w:val="clear" w:color="auto" w:fill="auto"/>
            <w:noWrap/>
            <w:vAlign w:val="bottom"/>
          </w:tcPr>
          <w:p w:rsidR="00574297" w:rsidRPr="00FB56CE" w:rsidRDefault="00574297" w:rsidP="0005222F">
            <w:pPr>
              <w:jc w:val="center"/>
            </w:pPr>
            <w:r w:rsidRPr="00FB56CE">
              <w:t>Страны остального мира</w:t>
            </w:r>
          </w:p>
        </w:tc>
      </w:tr>
      <w:tr w:rsidR="00574297" w:rsidRPr="00FB56CE">
        <w:trPr>
          <w:trHeight w:val="255"/>
        </w:trPr>
        <w:tc>
          <w:tcPr>
            <w:tcW w:w="1681" w:type="dxa"/>
            <w:shd w:val="clear" w:color="auto" w:fill="auto"/>
            <w:noWrap/>
            <w:vAlign w:val="bottom"/>
          </w:tcPr>
          <w:p w:rsidR="00574297" w:rsidRPr="00FB56CE" w:rsidRDefault="00574297" w:rsidP="0005222F">
            <w:r w:rsidRPr="00FB56CE">
              <w:t>Экспорт</w:t>
            </w:r>
          </w:p>
        </w:tc>
        <w:tc>
          <w:tcPr>
            <w:tcW w:w="7047" w:type="dxa"/>
            <w:gridSpan w:val="6"/>
            <w:shd w:val="clear" w:color="auto" w:fill="auto"/>
            <w:noWrap/>
            <w:vAlign w:val="bottom"/>
          </w:tcPr>
          <w:p w:rsidR="00574297" w:rsidRPr="00FB56CE" w:rsidRDefault="00574297" w:rsidP="0005222F">
            <w:pPr>
              <w:jc w:val="center"/>
            </w:pPr>
          </w:p>
        </w:tc>
      </w:tr>
      <w:tr w:rsidR="00574297" w:rsidRPr="00FB56CE">
        <w:trPr>
          <w:trHeight w:val="255"/>
        </w:trPr>
        <w:tc>
          <w:tcPr>
            <w:tcW w:w="1681" w:type="dxa"/>
            <w:shd w:val="clear" w:color="auto" w:fill="auto"/>
            <w:noWrap/>
            <w:vAlign w:val="bottom"/>
          </w:tcPr>
          <w:p w:rsidR="00574297" w:rsidRPr="00FB56CE" w:rsidRDefault="00574297" w:rsidP="0005222F">
            <w:r w:rsidRPr="00FB56CE">
              <w:t>Азербайджан</w:t>
            </w:r>
          </w:p>
        </w:tc>
        <w:tc>
          <w:tcPr>
            <w:tcW w:w="998" w:type="dxa"/>
            <w:shd w:val="clear" w:color="auto" w:fill="auto"/>
            <w:noWrap/>
            <w:vAlign w:val="bottom"/>
          </w:tcPr>
          <w:p w:rsidR="00574297" w:rsidRPr="00FB56CE" w:rsidRDefault="00574297" w:rsidP="0005222F">
            <w:pPr>
              <w:jc w:val="center"/>
            </w:pPr>
            <w:r w:rsidRPr="00FB56CE">
              <w:t>92,3</w:t>
            </w:r>
          </w:p>
        </w:tc>
        <w:tc>
          <w:tcPr>
            <w:tcW w:w="1351" w:type="dxa"/>
            <w:shd w:val="clear" w:color="auto" w:fill="auto"/>
            <w:noWrap/>
            <w:vAlign w:val="bottom"/>
          </w:tcPr>
          <w:p w:rsidR="00574297" w:rsidRPr="00FB56CE" w:rsidRDefault="00574297" w:rsidP="0005222F">
            <w:pPr>
              <w:jc w:val="center"/>
            </w:pPr>
            <w:r w:rsidRPr="00FB56CE">
              <w:t>7,7</w:t>
            </w:r>
          </w:p>
        </w:tc>
        <w:tc>
          <w:tcPr>
            <w:tcW w:w="998" w:type="dxa"/>
            <w:shd w:val="clear" w:color="auto" w:fill="auto"/>
            <w:noWrap/>
            <w:vAlign w:val="bottom"/>
          </w:tcPr>
          <w:p w:rsidR="00574297" w:rsidRPr="00FB56CE" w:rsidRDefault="00574297" w:rsidP="0005222F">
            <w:pPr>
              <w:jc w:val="center"/>
            </w:pPr>
            <w:r w:rsidRPr="00FB56CE">
              <w:t>46</w:t>
            </w:r>
          </w:p>
        </w:tc>
        <w:tc>
          <w:tcPr>
            <w:tcW w:w="1351" w:type="dxa"/>
            <w:shd w:val="clear" w:color="auto" w:fill="auto"/>
            <w:noWrap/>
            <w:vAlign w:val="bottom"/>
          </w:tcPr>
          <w:p w:rsidR="00574297" w:rsidRPr="00FB56CE" w:rsidRDefault="00574297" w:rsidP="0005222F">
            <w:pPr>
              <w:jc w:val="center"/>
            </w:pPr>
            <w:r w:rsidRPr="00FB56CE">
              <w:t>54</w:t>
            </w:r>
          </w:p>
        </w:tc>
        <w:tc>
          <w:tcPr>
            <w:tcW w:w="998" w:type="dxa"/>
            <w:shd w:val="clear" w:color="auto" w:fill="auto"/>
            <w:noWrap/>
            <w:vAlign w:val="bottom"/>
          </w:tcPr>
          <w:p w:rsidR="00574297" w:rsidRPr="00FB56CE" w:rsidRDefault="00574297" w:rsidP="0005222F">
            <w:pPr>
              <w:jc w:val="center"/>
            </w:pPr>
            <w:r w:rsidRPr="00FB56CE">
              <w:t>13</w:t>
            </w:r>
          </w:p>
        </w:tc>
        <w:tc>
          <w:tcPr>
            <w:tcW w:w="1351" w:type="dxa"/>
            <w:shd w:val="clear" w:color="auto" w:fill="auto"/>
            <w:noWrap/>
            <w:vAlign w:val="bottom"/>
          </w:tcPr>
          <w:p w:rsidR="00574297" w:rsidRPr="00FB56CE" w:rsidRDefault="00574297" w:rsidP="0005222F">
            <w:pPr>
              <w:jc w:val="center"/>
            </w:pPr>
            <w:r w:rsidRPr="00FB56CE">
              <w:t>87</w:t>
            </w:r>
          </w:p>
        </w:tc>
      </w:tr>
      <w:tr w:rsidR="00574297" w:rsidRPr="00FB56CE">
        <w:trPr>
          <w:trHeight w:val="255"/>
        </w:trPr>
        <w:tc>
          <w:tcPr>
            <w:tcW w:w="1681" w:type="dxa"/>
            <w:shd w:val="clear" w:color="auto" w:fill="auto"/>
            <w:noWrap/>
            <w:vAlign w:val="bottom"/>
          </w:tcPr>
          <w:p w:rsidR="00574297" w:rsidRPr="00FB56CE" w:rsidRDefault="00574297" w:rsidP="0005222F">
            <w:r w:rsidRPr="00FB56CE">
              <w:t>Армения</w:t>
            </w:r>
          </w:p>
        </w:tc>
        <w:tc>
          <w:tcPr>
            <w:tcW w:w="998" w:type="dxa"/>
            <w:shd w:val="clear" w:color="auto" w:fill="auto"/>
            <w:noWrap/>
            <w:vAlign w:val="bottom"/>
          </w:tcPr>
          <w:p w:rsidR="00574297" w:rsidRPr="00FB56CE" w:rsidRDefault="00574297" w:rsidP="0005222F">
            <w:pPr>
              <w:jc w:val="center"/>
            </w:pPr>
            <w:r w:rsidRPr="00FB56CE">
              <w:t>94,7</w:t>
            </w:r>
          </w:p>
        </w:tc>
        <w:tc>
          <w:tcPr>
            <w:tcW w:w="1351" w:type="dxa"/>
            <w:shd w:val="clear" w:color="auto" w:fill="auto"/>
            <w:noWrap/>
            <w:vAlign w:val="bottom"/>
          </w:tcPr>
          <w:p w:rsidR="00574297" w:rsidRPr="00FB56CE" w:rsidRDefault="00574297" w:rsidP="0005222F">
            <w:pPr>
              <w:jc w:val="center"/>
            </w:pPr>
            <w:r w:rsidRPr="00FB56CE">
              <w:t>5,3</w:t>
            </w:r>
          </w:p>
        </w:tc>
        <w:tc>
          <w:tcPr>
            <w:tcW w:w="998" w:type="dxa"/>
            <w:shd w:val="clear" w:color="auto" w:fill="auto"/>
            <w:noWrap/>
            <w:vAlign w:val="bottom"/>
          </w:tcPr>
          <w:p w:rsidR="00574297" w:rsidRPr="00FB56CE" w:rsidRDefault="00574297" w:rsidP="0005222F">
            <w:pPr>
              <w:jc w:val="center"/>
            </w:pPr>
            <w:r w:rsidRPr="00FB56CE">
              <w:t>46</w:t>
            </w:r>
          </w:p>
        </w:tc>
        <w:tc>
          <w:tcPr>
            <w:tcW w:w="1351" w:type="dxa"/>
            <w:shd w:val="clear" w:color="auto" w:fill="auto"/>
            <w:noWrap/>
            <w:vAlign w:val="bottom"/>
          </w:tcPr>
          <w:p w:rsidR="00574297" w:rsidRPr="00FB56CE" w:rsidRDefault="00574297" w:rsidP="0005222F">
            <w:pPr>
              <w:jc w:val="center"/>
            </w:pPr>
            <w:r w:rsidRPr="00FB56CE">
              <w:t>54</w:t>
            </w:r>
          </w:p>
        </w:tc>
        <w:tc>
          <w:tcPr>
            <w:tcW w:w="998" w:type="dxa"/>
            <w:shd w:val="clear" w:color="auto" w:fill="auto"/>
            <w:noWrap/>
            <w:vAlign w:val="bottom"/>
          </w:tcPr>
          <w:p w:rsidR="00574297" w:rsidRPr="00FB56CE" w:rsidRDefault="00574297" w:rsidP="0005222F">
            <w:pPr>
              <w:jc w:val="center"/>
            </w:pPr>
            <w:r w:rsidRPr="00FB56CE">
              <w:t>25</w:t>
            </w:r>
          </w:p>
        </w:tc>
        <w:tc>
          <w:tcPr>
            <w:tcW w:w="1351" w:type="dxa"/>
            <w:shd w:val="clear" w:color="auto" w:fill="auto"/>
            <w:noWrap/>
            <w:vAlign w:val="bottom"/>
          </w:tcPr>
          <w:p w:rsidR="00574297" w:rsidRPr="00FB56CE" w:rsidRDefault="00574297" w:rsidP="0005222F">
            <w:pPr>
              <w:jc w:val="center"/>
            </w:pPr>
            <w:r w:rsidRPr="00FB56CE">
              <w:t>75</w:t>
            </w:r>
          </w:p>
        </w:tc>
      </w:tr>
      <w:tr w:rsidR="00574297" w:rsidRPr="00FB56CE">
        <w:trPr>
          <w:trHeight w:val="255"/>
        </w:trPr>
        <w:tc>
          <w:tcPr>
            <w:tcW w:w="1681" w:type="dxa"/>
            <w:shd w:val="clear" w:color="auto" w:fill="auto"/>
            <w:noWrap/>
            <w:vAlign w:val="bottom"/>
          </w:tcPr>
          <w:p w:rsidR="00574297" w:rsidRPr="00FB56CE" w:rsidRDefault="00574297" w:rsidP="0005222F">
            <w:r w:rsidRPr="00FB56CE">
              <w:t>Белоруссия</w:t>
            </w:r>
          </w:p>
        </w:tc>
        <w:tc>
          <w:tcPr>
            <w:tcW w:w="998" w:type="dxa"/>
            <w:shd w:val="clear" w:color="auto" w:fill="auto"/>
            <w:noWrap/>
            <w:vAlign w:val="bottom"/>
          </w:tcPr>
          <w:p w:rsidR="00574297" w:rsidRPr="00FB56CE" w:rsidRDefault="00574297" w:rsidP="0005222F">
            <w:pPr>
              <w:jc w:val="center"/>
            </w:pPr>
            <w:r w:rsidRPr="00FB56CE">
              <w:t>83,9</w:t>
            </w:r>
          </w:p>
        </w:tc>
        <w:tc>
          <w:tcPr>
            <w:tcW w:w="1351" w:type="dxa"/>
            <w:shd w:val="clear" w:color="auto" w:fill="auto"/>
            <w:noWrap/>
            <w:vAlign w:val="bottom"/>
          </w:tcPr>
          <w:p w:rsidR="00574297" w:rsidRPr="00FB56CE" w:rsidRDefault="00574297" w:rsidP="0005222F">
            <w:pPr>
              <w:jc w:val="center"/>
            </w:pPr>
            <w:r w:rsidRPr="00FB56CE">
              <w:t>16,1</w:t>
            </w:r>
          </w:p>
        </w:tc>
        <w:tc>
          <w:tcPr>
            <w:tcW w:w="998" w:type="dxa"/>
            <w:shd w:val="clear" w:color="auto" w:fill="auto"/>
            <w:noWrap/>
            <w:vAlign w:val="bottom"/>
          </w:tcPr>
          <w:p w:rsidR="00574297" w:rsidRPr="00FB56CE" w:rsidRDefault="00574297" w:rsidP="0005222F">
            <w:pPr>
              <w:jc w:val="center"/>
            </w:pPr>
            <w:r w:rsidRPr="00FB56CE">
              <w:t>67</w:t>
            </w:r>
          </w:p>
        </w:tc>
        <w:tc>
          <w:tcPr>
            <w:tcW w:w="1351" w:type="dxa"/>
            <w:shd w:val="clear" w:color="auto" w:fill="auto"/>
            <w:noWrap/>
            <w:vAlign w:val="bottom"/>
          </w:tcPr>
          <w:p w:rsidR="00574297" w:rsidRPr="00FB56CE" w:rsidRDefault="00574297" w:rsidP="0005222F">
            <w:pPr>
              <w:jc w:val="center"/>
            </w:pPr>
            <w:r w:rsidRPr="00FB56CE">
              <w:t>33</w:t>
            </w:r>
          </w:p>
        </w:tc>
        <w:tc>
          <w:tcPr>
            <w:tcW w:w="998" w:type="dxa"/>
            <w:shd w:val="clear" w:color="auto" w:fill="auto"/>
            <w:noWrap/>
            <w:vAlign w:val="bottom"/>
          </w:tcPr>
          <w:p w:rsidR="00574297" w:rsidRPr="00FB56CE" w:rsidRDefault="00574297" w:rsidP="0005222F">
            <w:pPr>
              <w:jc w:val="center"/>
            </w:pPr>
            <w:r w:rsidRPr="00FB56CE">
              <w:t>60</w:t>
            </w:r>
          </w:p>
        </w:tc>
        <w:tc>
          <w:tcPr>
            <w:tcW w:w="1351" w:type="dxa"/>
            <w:shd w:val="clear" w:color="auto" w:fill="auto"/>
            <w:noWrap/>
            <w:vAlign w:val="bottom"/>
          </w:tcPr>
          <w:p w:rsidR="00574297" w:rsidRPr="00FB56CE" w:rsidRDefault="00574297" w:rsidP="0005222F">
            <w:pPr>
              <w:jc w:val="center"/>
            </w:pPr>
            <w:r w:rsidRPr="00FB56CE">
              <w:t>40</w:t>
            </w:r>
          </w:p>
        </w:tc>
      </w:tr>
      <w:tr w:rsidR="00574297" w:rsidRPr="00FB56CE">
        <w:trPr>
          <w:trHeight w:val="255"/>
        </w:trPr>
        <w:tc>
          <w:tcPr>
            <w:tcW w:w="1681" w:type="dxa"/>
            <w:shd w:val="clear" w:color="auto" w:fill="auto"/>
            <w:noWrap/>
            <w:vAlign w:val="bottom"/>
          </w:tcPr>
          <w:p w:rsidR="00574297" w:rsidRPr="00FB56CE" w:rsidRDefault="00574297" w:rsidP="0005222F">
            <w:r w:rsidRPr="00FB56CE">
              <w:t>Грузия</w:t>
            </w:r>
          </w:p>
        </w:tc>
        <w:tc>
          <w:tcPr>
            <w:tcW w:w="998" w:type="dxa"/>
            <w:shd w:val="clear" w:color="auto" w:fill="auto"/>
            <w:noWrap/>
            <w:vAlign w:val="bottom"/>
          </w:tcPr>
          <w:p w:rsidR="00574297" w:rsidRPr="00FB56CE" w:rsidRDefault="00574297" w:rsidP="0005222F">
            <w:pPr>
              <w:jc w:val="center"/>
            </w:pPr>
            <w:r w:rsidRPr="00FB56CE">
              <w:t>92,4</w:t>
            </w:r>
          </w:p>
        </w:tc>
        <w:tc>
          <w:tcPr>
            <w:tcW w:w="1351" w:type="dxa"/>
            <w:shd w:val="clear" w:color="auto" w:fill="auto"/>
            <w:noWrap/>
            <w:vAlign w:val="bottom"/>
          </w:tcPr>
          <w:p w:rsidR="00574297" w:rsidRPr="00FB56CE" w:rsidRDefault="00574297" w:rsidP="0005222F">
            <w:pPr>
              <w:jc w:val="center"/>
            </w:pPr>
            <w:r w:rsidRPr="00FB56CE">
              <w:t>7,6</w:t>
            </w:r>
          </w:p>
        </w:tc>
        <w:tc>
          <w:tcPr>
            <w:tcW w:w="998" w:type="dxa"/>
            <w:shd w:val="clear" w:color="auto" w:fill="auto"/>
            <w:noWrap/>
            <w:vAlign w:val="bottom"/>
          </w:tcPr>
          <w:p w:rsidR="00574297" w:rsidRPr="00FB56CE" w:rsidRDefault="00574297" w:rsidP="0005222F">
            <w:pPr>
              <w:jc w:val="center"/>
            </w:pPr>
            <w:r w:rsidRPr="00FB56CE">
              <w:t>65</w:t>
            </w:r>
          </w:p>
        </w:tc>
        <w:tc>
          <w:tcPr>
            <w:tcW w:w="1351" w:type="dxa"/>
            <w:shd w:val="clear" w:color="auto" w:fill="auto"/>
            <w:noWrap/>
            <w:vAlign w:val="bottom"/>
          </w:tcPr>
          <w:p w:rsidR="00574297" w:rsidRPr="00FB56CE" w:rsidRDefault="00574297" w:rsidP="0005222F">
            <w:pPr>
              <w:jc w:val="center"/>
            </w:pPr>
            <w:r w:rsidRPr="00FB56CE">
              <w:t>35</w:t>
            </w:r>
          </w:p>
        </w:tc>
        <w:tc>
          <w:tcPr>
            <w:tcW w:w="998" w:type="dxa"/>
            <w:shd w:val="clear" w:color="auto" w:fill="auto"/>
            <w:noWrap/>
            <w:vAlign w:val="bottom"/>
          </w:tcPr>
          <w:p w:rsidR="00574297" w:rsidRPr="00FB56CE" w:rsidRDefault="00574297" w:rsidP="0005222F">
            <w:pPr>
              <w:jc w:val="center"/>
            </w:pPr>
            <w:r w:rsidRPr="00FB56CE">
              <w:t>43</w:t>
            </w:r>
          </w:p>
        </w:tc>
        <w:tc>
          <w:tcPr>
            <w:tcW w:w="1351" w:type="dxa"/>
            <w:shd w:val="clear" w:color="auto" w:fill="auto"/>
            <w:noWrap/>
            <w:vAlign w:val="bottom"/>
          </w:tcPr>
          <w:p w:rsidR="00574297" w:rsidRPr="00FB56CE" w:rsidRDefault="00574297" w:rsidP="0005222F">
            <w:pPr>
              <w:jc w:val="center"/>
            </w:pPr>
            <w:r w:rsidRPr="00FB56CE">
              <w:t>57</w:t>
            </w:r>
          </w:p>
        </w:tc>
      </w:tr>
      <w:tr w:rsidR="00574297" w:rsidRPr="00FB56CE">
        <w:trPr>
          <w:trHeight w:val="255"/>
        </w:trPr>
        <w:tc>
          <w:tcPr>
            <w:tcW w:w="1681" w:type="dxa"/>
            <w:shd w:val="clear" w:color="auto" w:fill="auto"/>
            <w:noWrap/>
            <w:vAlign w:val="bottom"/>
          </w:tcPr>
          <w:p w:rsidR="00574297" w:rsidRPr="00FB56CE" w:rsidRDefault="00574297" w:rsidP="0005222F">
            <w:r w:rsidRPr="00FB56CE">
              <w:t>Казахстан</w:t>
            </w:r>
          </w:p>
        </w:tc>
        <w:tc>
          <w:tcPr>
            <w:tcW w:w="998" w:type="dxa"/>
            <w:shd w:val="clear" w:color="auto" w:fill="auto"/>
            <w:noWrap/>
            <w:vAlign w:val="bottom"/>
          </w:tcPr>
          <w:p w:rsidR="00574297" w:rsidRPr="00FB56CE" w:rsidRDefault="00574297" w:rsidP="0005222F">
            <w:pPr>
              <w:jc w:val="center"/>
            </w:pPr>
            <w:r w:rsidRPr="00FB56CE">
              <w:t>87,8</w:t>
            </w:r>
          </w:p>
        </w:tc>
        <w:tc>
          <w:tcPr>
            <w:tcW w:w="1351" w:type="dxa"/>
            <w:shd w:val="clear" w:color="auto" w:fill="auto"/>
            <w:noWrap/>
            <w:vAlign w:val="bottom"/>
          </w:tcPr>
          <w:p w:rsidR="00574297" w:rsidRPr="00FB56CE" w:rsidRDefault="00574297" w:rsidP="0005222F">
            <w:pPr>
              <w:jc w:val="center"/>
            </w:pPr>
            <w:r w:rsidRPr="00FB56CE">
              <w:t>12,3</w:t>
            </w:r>
          </w:p>
        </w:tc>
        <w:tc>
          <w:tcPr>
            <w:tcW w:w="998" w:type="dxa"/>
            <w:shd w:val="clear" w:color="auto" w:fill="auto"/>
            <w:noWrap/>
            <w:vAlign w:val="bottom"/>
          </w:tcPr>
          <w:p w:rsidR="00574297" w:rsidRPr="00FB56CE" w:rsidRDefault="00574297" w:rsidP="0005222F">
            <w:pPr>
              <w:jc w:val="center"/>
            </w:pPr>
            <w:r w:rsidRPr="00FB56CE">
              <w:t>54</w:t>
            </w:r>
          </w:p>
        </w:tc>
        <w:tc>
          <w:tcPr>
            <w:tcW w:w="1351" w:type="dxa"/>
            <w:shd w:val="clear" w:color="auto" w:fill="auto"/>
            <w:noWrap/>
            <w:vAlign w:val="bottom"/>
          </w:tcPr>
          <w:p w:rsidR="00574297" w:rsidRPr="00FB56CE" w:rsidRDefault="00574297" w:rsidP="0005222F">
            <w:pPr>
              <w:jc w:val="center"/>
            </w:pPr>
            <w:r w:rsidRPr="00FB56CE">
              <w:t>46</w:t>
            </w:r>
          </w:p>
        </w:tc>
        <w:tc>
          <w:tcPr>
            <w:tcW w:w="998" w:type="dxa"/>
            <w:shd w:val="clear" w:color="auto" w:fill="auto"/>
            <w:noWrap/>
            <w:vAlign w:val="bottom"/>
          </w:tcPr>
          <w:p w:rsidR="00574297" w:rsidRPr="00FB56CE" w:rsidRDefault="00574297" w:rsidP="0005222F">
            <w:pPr>
              <w:jc w:val="center"/>
            </w:pPr>
            <w:r w:rsidRPr="00FB56CE">
              <w:t>27</w:t>
            </w:r>
          </w:p>
        </w:tc>
        <w:tc>
          <w:tcPr>
            <w:tcW w:w="1351" w:type="dxa"/>
            <w:shd w:val="clear" w:color="auto" w:fill="auto"/>
            <w:noWrap/>
            <w:vAlign w:val="bottom"/>
          </w:tcPr>
          <w:p w:rsidR="00574297" w:rsidRPr="00FB56CE" w:rsidRDefault="00574297" w:rsidP="0005222F">
            <w:pPr>
              <w:jc w:val="center"/>
            </w:pPr>
            <w:r w:rsidRPr="00FB56CE">
              <w:t>73</w:t>
            </w:r>
          </w:p>
        </w:tc>
      </w:tr>
      <w:tr w:rsidR="00574297" w:rsidRPr="00FB56CE">
        <w:trPr>
          <w:trHeight w:val="255"/>
        </w:trPr>
        <w:tc>
          <w:tcPr>
            <w:tcW w:w="1681" w:type="dxa"/>
            <w:shd w:val="clear" w:color="auto" w:fill="auto"/>
            <w:noWrap/>
            <w:vAlign w:val="bottom"/>
          </w:tcPr>
          <w:p w:rsidR="00574297" w:rsidRPr="00FB56CE" w:rsidRDefault="00574297" w:rsidP="0005222F">
            <w:r w:rsidRPr="00FB56CE">
              <w:t>Кыргызстан</w:t>
            </w:r>
          </w:p>
        </w:tc>
        <w:tc>
          <w:tcPr>
            <w:tcW w:w="998" w:type="dxa"/>
            <w:shd w:val="clear" w:color="auto" w:fill="auto"/>
            <w:noWrap/>
            <w:vAlign w:val="bottom"/>
          </w:tcPr>
          <w:p w:rsidR="00574297" w:rsidRPr="00FB56CE" w:rsidRDefault="00574297" w:rsidP="0005222F">
            <w:pPr>
              <w:jc w:val="center"/>
            </w:pPr>
            <w:r w:rsidRPr="00FB56CE">
              <w:t>93,9</w:t>
            </w:r>
          </w:p>
        </w:tc>
        <w:tc>
          <w:tcPr>
            <w:tcW w:w="1351" w:type="dxa"/>
            <w:shd w:val="clear" w:color="auto" w:fill="auto"/>
            <w:noWrap/>
            <w:vAlign w:val="bottom"/>
          </w:tcPr>
          <w:p w:rsidR="00574297" w:rsidRPr="00FB56CE" w:rsidRDefault="00574297" w:rsidP="0005222F">
            <w:pPr>
              <w:jc w:val="center"/>
            </w:pPr>
            <w:r w:rsidRPr="00FB56CE">
              <w:t>6,1</w:t>
            </w:r>
          </w:p>
        </w:tc>
        <w:tc>
          <w:tcPr>
            <w:tcW w:w="998" w:type="dxa"/>
            <w:shd w:val="clear" w:color="auto" w:fill="auto"/>
            <w:noWrap/>
            <w:vAlign w:val="bottom"/>
          </w:tcPr>
          <w:p w:rsidR="00574297" w:rsidRPr="00FB56CE" w:rsidRDefault="00574297" w:rsidP="0005222F">
            <w:pPr>
              <w:jc w:val="center"/>
            </w:pPr>
            <w:r w:rsidRPr="00FB56CE">
              <w:t>78</w:t>
            </w:r>
          </w:p>
        </w:tc>
        <w:tc>
          <w:tcPr>
            <w:tcW w:w="1351" w:type="dxa"/>
            <w:shd w:val="clear" w:color="auto" w:fill="auto"/>
            <w:noWrap/>
            <w:vAlign w:val="bottom"/>
          </w:tcPr>
          <w:p w:rsidR="00574297" w:rsidRPr="00FB56CE" w:rsidRDefault="00574297" w:rsidP="0005222F">
            <w:pPr>
              <w:jc w:val="center"/>
            </w:pPr>
            <w:r w:rsidRPr="00FB56CE">
              <w:t>22</w:t>
            </w:r>
          </w:p>
        </w:tc>
        <w:tc>
          <w:tcPr>
            <w:tcW w:w="998" w:type="dxa"/>
            <w:shd w:val="clear" w:color="auto" w:fill="auto"/>
            <w:noWrap/>
            <w:vAlign w:val="bottom"/>
          </w:tcPr>
          <w:p w:rsidR="00574297" w:rsidRPr="00FB56CE" w:rsidRDefault="00574297" w:rsidP="0005222F">
            <w:pPr>
              <w:jc w:val="center"/>
            </w:pPr>
            <w:r w:rsidRPr="00FB56CE">
              <w:t>42</w:t>
            </w:r>
          </w:p>
        </w:tc>
        <w:tc>
          <w:tcPr>
            <w:tcW w:w="1351" w:type="dxa"/>
            <w:shd w:val="clear" w:color="auto" w:fill="auto"/>
            <w:noWrap/>
            <w:vAlign w:val="bottom"/>
          </w:tcPr>
          <w:p w:rsidR="00574297" w:rsidRPr="00FB56CE" w:rsidRDefault="00574297" w:rsidP="0005222F">
            <w:pPr>
              <w:jc w:val="center"/>
            </w:pPr>
            <w:r w:rsidRPr="00FB56CE">
              <w:t>58</w:t>
            </w:r>
          </w:p>
        </w:tc>
      </w:tr>
      <w:tr w:rsidR="00574297" w:rsidRPr="00FB56CE">
        <w:trPr>
          <w:trHeight w:val="255"/>
        </w:trPr>
        <w:tc>
          <w:tcPr>
            <w:tcW w:w="1681" w:type="dxa"/>
            <w:shd w:val="clear" w:color="auto" w:fill="auto"/>
            <w:noWrap/>
            <w:vAlign w:val="bottom"/>
          </w:tcPr>
          <w:p w:rsidR="00574297" w:rsidRPr="00FB56CE" w:rsidRDefault="00574297" w:rsidP="0005222F">
            <w:r w:rsidRPr="00FB56CE">
              <w:t>Молдова</w:t>
            </w:r>
          </w:p>
        </w:tc>
        <w:tc>
          <w:tcPr>
            <w:tcW w:w="998" w:type="dxa"/>
            <w:shd w:val="clear" w:color="auto" w:fill="auto"/>
            <w:noWrap/>
            <w:vAlign w:val="bottom"/>
          </w:tcPr>
          <w:p w:rsidR="00574297" w:rsidRPr="00FB56CE" w:rsidRDefault="00574297" w:rsidP="0005222F">
            <w:pPr>
              <w:jc w:val="center"/>
            </w:pPr>
            <w:r w:rsidRPr="00FB56CE">
              <w:t>88,8</w:t>
            </w:r>
          </w:p>
        </w:tc>
        <w:tc>
          <w:tcPr>
            <w:tcW w:w="1351" w:type="dxa"/>
            <w:shd w:val="clear" w:color="auto" w:fill="auto"/>
            <w:noWrap/>
            <w:vAlign w:val="bottom"/>
          </w:tcPr>
          <w:p w:rsidR="00574297" w:rsidRPr="00FB56CE" w:rsidRDefault="00574297" w:rsidP="0005222F">
            <w:pPr>
              <w:jc w:val="center"/>
            </w:pPr>
            <w:r w:rsidRPr="00FB56CE">
              <w:t>11,2</w:t>
            </w:r>
          </w:p>
        </w:tc>
        <w:tc>
          <w:tcPr>
            <w:tcW w:w="998" w:type="dxa"/>
            <w:shd w:val="clear" w:color="auto" w:fill="auto"/>
            <w:noWrap/>
            <w:vAlign w:val="bottom"/>
          </w:tcPr>
          <w:p w:rsidR="00574297" w:rsidRPr="00FB56CE" w:rsidRDefault="00574297" w:rsidP="0005222F">
            <w:pPr>
              <w:jc w:val="center"/>
            </w:pPr>
            <w:r w:rsidRPr="00FB56CE">
              <w:t>68</w:t>
            </w:r>
          </w:p>
        </w:tc>
        <w:tc>
          <w:tcPr>
            <w:tcW w:w="1351" w:type="dxa"/>
            <w:shd w:val="clear" w:color="auto" w:fill="auto"/>
            <w:noWrap/>
            <w:vAlign w:val="bottom"/>
          </w:tcPr>
          <w:p w:rsidR="00574297" w:rsidRPr="00FB56CE" w:rsidRDefault="00574297" w:rsidP="0005222F">
            <w:pPr>
              <w:jc w:val="center"/>
            </w:pPr>
            <w:r w:rsidRPr="00FB56CE">
              <w:t>32</w:t>
            </w:r>
          </w:p>
        </w:tc>
        <w:tc>
          <w:tcPr>
            <w:tcW w:w="998" w:type="dxa"/>
            <w:shd w:val="clear" w:color="auto" w:fill="auto"/>
            <w:noWrap/>
            <w:vAlign w:val="bottom"/>
          </w:tcPr>
          <w:p w:rsidR="00574297" w:rsidRPr="00FB56CE" w:rsidRDefault="00574297" w:rsidP="0005222F">
            <w:pPr>
              <w:jc w:val="center"/>
            </w:pPr>
            <w:r w:rsidRPr="00FB56CE">
              <w:t>58</w:t>
            </w:r>
          </w:p>
        </w:tc>
        <w:tc>
          <w:tcPr>
            <w:tcW w:w="1351" w:type="dxa"/>
            <w:shd w:val="clear" w:color="auto" w:fill="auto"/>
            <w:noWrap/>
            <w:vAlign w:val="bottom"/>
          </w:tcPr>
          <w:p w:rsidR="00574297" w:rsidRPr="00FB56CE" w:rsidRDefault="00574297" w:rsidP="0005222F">
            <w:pPr>
              <w:jc w:val="center"/>
            </w:pPr>
            <w:r w:rsidRPr="00FB56CE">
              <w:t>42</w:t>
            </w:r>
          </w:p>
        </w:tc>
      </w:tr>
      <w:tr w:rsidR="00574297" w:rsidRPr="00FB56CE">
        <w:trPr>
          <w:trHeight w:val="255"/>
        </w:trPr>
        <w:tc>
          <w:tcPr>
            <w:tcW w:w="1681" w:type="dxa"/>
            <w:shd w:val="clear" w:color="auto" w:fill="auto"/>
            <w:noWrap/>
            <w:vAlign w:val="bottom"/>
          </w:tcPr>
          <w:p w:rsidR="00574297" w:rsidRPr="00FB56CE" w:rsidRDefault="00574297" w:rsidP="0005222F">
            <w:r w:rsidRPr="00FB56CE">
              <w:t>Россия</w:t>
            </w:r>
          </w:p>
        </w:tc>
        <w:tc>
          <w:tcPr>
            <w:tcW w:w="998" w:type="dxa"/>
            <w:shd w:val="clear" w:color="auto" w:fill="auto"/>
            <w:noWrap/>
            <w:vAlign w:val="bottom"/>
          </w:tcPr>
          <w:p w:rsidR="00574297" w:rsidRPr="00FB56CE" w:rsidRDefault="00574297" w:rsidP="0005222F">
            <w:pPr>
              <w:jc w:val="center"/>
            </w:pPr>
            <w:r w:rsidRPr="00FB56CE">
              <w:t>62,5</w:t>
            </w:r>
          </w:p>
        </w:tc>
        <w:tc>
          <w:tcPr>
            <w:tcW w:w="1351" w:type="dxa"/>
            <w:shd w:val="clear" w:color="auto" w:fill="auto"/>
            <w:noWrap/>
            <w:vAlign w:val="bottom"/>
          </w:tcPr>
          <w:p w:rsidR="00574297" w:rsidRPr="00FB56CE" w:rsidRDefault="00574297" w:rsidP="0005222F">
            <w:pPr>
              <w:jc w:val="center"/>
            </w:pPr>
            <w:r w:rsidRPr="00FB56CE">
              <w:t>37,5</w:t>
            </w:r>
          </w:p>
        </w:tc>
        <w:tc>
          <w:tcPr>
            <w:tcW w:w="998" w:type="dxa"/>
            <w:shd w:val="clear" w:color="auto" w:fill="auto"/>
            <w:noWrap/>
            <w:vAlign w:val="bottom"/>
          </w:tcPr>
          <w:p w:rsidR="00574297" w:rsidRPr="00FB56CE" w:rsidRDefault="00574297" w:rsidP="0005222F">
            <w:pPr>
              <w:jc w:val="center"/>
            </w:pPr>
            <w:r w:rsidRPr="00FB56CE">
              <w:t>18</w:t>
            </w:r>
          </w:p>
        </w:tc>
        <w:tc>
          <w:tcPr>
            <w:tcW w:w="1351" w:type="dxa"/>
            <w:shd w:val="clear" w:color="auto" w:fill="auto"/>
            <w:noWrap/>
            <w:vAlign w:val="bottom"/>
          </w:tcPr>
          <w:p w:rsidR="00574297" w:rsidRPr="00FB56CE" w:rsidRDefault="00574297" w:rsidP="0005222F">
            <w:pPr>
              <w:jc w:val="center"/>
            </w:pPr>
            <w:r w:rsidRPr="00FB56CE">
              <w:t>82</w:t>
            </w:r>
          </w:p>
        </w:tc>
        <w:tc>
          <w:tcPr>
            <w:tcW w:w="998" w:type="dxa"/>
            <w:shd w:val="clear" w:color="auto" w:fill="auto"/>
            <w:noWrap/>
            <w:vAlign w:val="bottom"/>
          </w:tcPr>
          <w:p w:rsidR="00574297" w:rsidRPr="00FB56CE" w:rsidRDefault="00574297" w:rsidP="0005222F">
            <w:pPr>
              <w:jc w:val="center"/>
            </w:pPr>
            <w:r w:rsidRPr="00FB56CE">
              <w:t>13</w:t>
            </w:r>
          </w:p>
        </w:tc>
        <w:tc>
          <w:tcPr>
            <w:tcW w:w="1351" w:type="dxa"/>
            <w:shd w:val="clear" w:color="auto" w:fill="auto"/>
            <w:noWrap/>
            <w:vAlign w:val="bottom"/>
          </w:tcPr>
          <w:p w:rsidR="00574297" w:rsidRPr="00FB56CE" w:rsidRDefault="00574297" w:rsidP="0005222F">
            <w:pPr>
              <w:jc w:val="center"/>
            </w:pPr>
            <w:r w:rsidRPr="00FB56CE">
              <w:t>87</w:t>
            </w:r>
          </w:p>
        </w:tc>
      </w:tr>
      <w:tr w:rsidR="00574297" w:rsidRPr="00FB56CE">
        <w:trPr>
          <w:trHeight w:val="255"/>
        </w:trPr>
        <w:tc>
          <w:tcPr>
            <w:tcW w:w="1681" w:type="dxa"/>
            <w:shd w:val="clear" w:color="auto" w:fill="auto"/>
            <w:noWrap/>
            <w:vAlign w:val="bottom"/>
          </w:tcPr>
          <w:p w:rsidR="00574297" w:rsidRPr="00FB56CE" w:rsidRDefault="00574297" w:rsidP="0005222F">
            <w:r w:rsidRPr="00FB56CE">
              <w:t>Таджикистан</w:t>
            </w:r>
          </w:p>
        </w:tc>
        <w:tc>
          <w:tcPr>
            <w:tcW w:w="998" w:type="dxa"/>
            <w:shd w:val="clear" w:color="auto" w:fill="auto"/>
            <w:noWrap/>
            <w:vAlign w:val="bottom"/>
          </w:tcPr>
          <w:p w:rsidR="00574297" w:rsidRPr="00FB56CE" w:rsidRDefault="00574297" w:rsidP="0005222F">
            <w:pPr>
              <w:jc w:val="center"/>
            </w:pPr>
            <w:r w:rsidRPr="00FB56CE">
              <w:t>86,1</w:t>
            </w:r>
          </w:p>
        </w:tc>
        <w:tc>
          <w:tcPr>
            <w:tcW w:w="1351" w:type="dxa"/>
            <w:shd w:val="clear" w:color="auto" w:fill="auto"/>
            <w:noWrap/>
            <w:vAlign w:val="bottom"/>
          </w:tcPr>
          <w:p w:rsidR="00574297" w:rsidRPr="00FB56CE" w:rsidRDefault="00574297" w:rsidP="0005222F">
            <w:pPr>
              <w:jc w:val="center"/>
            </w:pPr>
            <w:r w:rsidRPr="00FB56CE">
              <w:t>13,9</w:t>
            </w:r>
          </w:p>
        </w:tc>
        <w:tc>
          <w:tcPr>
            <w:tcW w:w="998" w:type="dxa"/>
            <w:shd w:val="clear" w:color="auto" w:fill="auto"/>
            <w:noWrap/>
            <w:vAlign w:val="bottom"/>
          </w:tcPr>
          <w:p w:rsidR="00574297" w:rsidRPr="00FB56CE" w:rsidRDefault="00574297" w:rsidP="0005222F">
            <w:pPr>
              <w:jc w:val="center"/>
            </w:pPr>
            <w:r w:rsidRPr="00FB56CE">
              <w:t>43</w:t>
            </w:r>
          </w:p>
        </w:tc>
        <w:tc>
          <w:tcPr>
            <w:tcW w:w="1351" w:type="dxa"/>
            <w:shd w:val="clear" w:color="auto" w:fill="auto"/>
            <w:noWrap/>
            <w:vAlign w:val="bottom"/>
          </w:tcPr>
          <w:p w:rsidR="00574297" w:rsidRPr="00FB56CE" w:rsidRDefault="00574297" w:rsidP="0005222F">
            <w:pPr>
              <w:jc w:val="center"/>
            </w:pPr>
            <w:r w:rsidRPr="00FB56CE">
              <w:t>57</w:t>
            </w:r>
          </w:p>
        </w:tc>
        <w:tc>
          <w:tcPr>
            <w:tcW w:w="998" w:type="dxa"/>
            <w:shd w:val="clear" w:color="auto" w:fill="auto"/>
            <w:noWrap/>
            <w:vAlign w:val="bottom"/>
          </w:tcPr>
          <w:p w:rsidR="00574297" w:rsidRPr="00FB56CE" w:rsidRDefault="00574297" w:rsidP="0005222F">
            <w:pPr>
              <w:jc w:val="center"/>
            </w:pPr>
            <w:r w:rsidRPr="00FB56CE">
              <w:t>49</w:t>
            </w:r>
          </w:p>
        </w:tc>
        <w:tc>
          <w:tcPr>
            <w:tcW w:w="1351" w:type="dxa"/>
            <w:shd w:val="clear" w:color="auto" w:fill="auto"/>
            <w:noWrap/>
            <w:vAlign w:val="bottom"/>
          </w:tcPr>
          <w:p w:rsidR="00574297" w:rsidRPr="00FB56CE" w:rsidRDefault="00574297" w:rsidP="0005222F">
            <w:pPr>
              <w:jc w:val="center"/>
            </w:pPr>
            <w:r w:rsidRPr="00FB56CE">
              <w:t>51</w:t>
            </w:r>
          </w:p>
        </w:tc>
      </w:tr>
      <w:tr w:rsidR="00574297" w:rsidRPr="00FB56CE">
        <w:trPr>
          <w:trHeight w:val="255"/>
        </w:trPr>
        <w:tc>
          <w:tcPr>
            <w:tcW w:w="1681" w:type="dxa"/>
            <w:shd w:val="clear" w:color="auto" w:fill="auto"/>
            <w:noWrap/>
            <w:vAlign w:val="bottom"/>
          </w:tcPr>
          <w:p w:rsidR="00574297" w:rsidRPr="00FB56CE" w:rsidRDefault="00574297" w:rsidP="0005222F">
            <w:r w:rsidRPr="00FB56CE">
              <w:t>Туркменистан</w:t>
            </w:r>
          </w:p>
        </w:tc>
        <w:tc>
          <w:tcPr>
            <w:tcW w:w="998" w:type="dxa"/>
            <w:shd w:val="clear" w:color="auto" w:fill="auto"/>
            <w:noWrap/>
            <w:vAlign w:val="bottom"/>
          </w:tcPr>
          <w:p w:rsidR="00574297" w:rsidRPr="00FB56CE" w:rsidRDefault="00574297" w:rsidP="0005222F">
            <w:pPr>
              <w:jc w:val="center"/>
            </w:pPr>
            <w:r w:rsidRPr="00FB56CE">
              <w:t>91,4</w:t>
            </w:r>
          </w:p>
        </w:tc>
        <w:tc>
          <w:tcPr>
            <w:tcW w:w="1351" w:type="dxa"/>
            <w:shd w:val="clear" w:color="auto" w:fill="auto"/>
            <w:noWrap/>
            <w:vAlign w:val="bottom"/>
          </w:tcPr>
          <w:p w:rsidR="00574297" w:rsidRPr="00FB56CE" w:rsidRDefault="00574297" w:rsidP="0005222F">
            <w:pPr>
              <w:jc w:val="center"/>
            </w:pPr>
            <w:r w:rsidRPr="00FB56CE">
              <w:t>8,6</w:t>
            </w:r>
          </w:p>
        </w:tc>
        <w:tc>
          <w:tcPr>
            <w:tcW w:w="998" w:type="dxa"/>
            <w:shd w:val="clear" w:color="auto" w:fill="auto"/>
            <w:noWrap/>
            <w:vAlign w:val="bottom"/>
          </w:tcPr>
          <w:p w:rsidR="00574297" w:rsidRPr="00FB56CE" w:rsidRDefault="00574297" w:rsidP="0005222F">
            <w:pPr>
              <w:jc w:val="center"/>
            </w:pPr>
            <w:r w:rsidRPr="00FB56CE">
              <w:t>67</w:t>
            </w:r>
          </w:p>
        </w:tc>
        <w:tc>
          <w:tcPr>
            <w:tcW w:w="1351" w:type="dxa"/>
            <w:shd w:val="clear" w:color="auto" w:fill="auto"/>
            <w:noWrap/>
            <w:vAlign w:val="bottom"/>
          </w:tcPr>
          <w:p w:rsidR="00574297" w:rsidRPr="00FB56CE" w:rsidRDefault="00574297" w:rsidP="0005222F">
            <w:pPr>
              <w:jc w:val="center"/>
            </w:pPr>
            <w:r w:rsidRPr="00FB56CE">
              <w:t>33</w:t>
            </w:r>
          </w:p>
        </w:tc>
        <w:tc>
          <w:tcPr>
            <w:tcW w:w="998" w:type="dxa"/>
            <w:shd w:val="clear" w:color="auto" w:fill="auto"/>
            <w:noWrap/>
            <w:vAlign w:val="bottom"/>
          </w:tcPr>
          <w:p w:rsidR="00574297" w:rsidRPr="00FB56CE" w:rsidRDefault="00574297" w:rsidP="0005222F">
            <w:pPr>
              <w:jc w:val="center"/>
            </w:pPr>
            <w:r>
              <w:t>-</w:t>
            </w:r>
          </w:p>
        </w:tc>
        <w:tc>
          <w:tcPr>
            <w:tcW w:w="1351" w:type="dxa"/>
            <w:shd w:val="clear" w:color="auto" w:fill="auto"/>
            <w:noWrap/>
            <w:vAlign w:val="bottom"/>
          </w:tcPr>
          <w:p w:rsidR="00574297" w:rsidRPr="00FB56CE" w:rsidRDefault="00574297" w:rsidP="0005222F">
            <w:pPr>
              <w:jc w:val="center"/>
            </w:pPr>
            <w:r>
              <w:t>-</w:t>
            </w:r>
          </w:p>
        </w:tc>
      </w:tr>
      <w:tr w:rsidR="00574297" w:rsidRPr="00FB56CE">
        <w:trPr>
          <w:trHeight w:val="255"/>
        </w:trPr>
        <w:tc>
          <w:tcPr>
            <w:tcW w:w="1681" w:type="dxa"/>
            <w:shd w:val="clear" w:color="auto" w:fill="auto"/>
            <w:noWrap/>
            <w:vAlign w:val="bottom"/>
          </w:tcPr>
          <w:p w:rsidR="00574297" w:rsidRPr="00FB56CE" w:rsidRDefault="00574297" w:rsidP="0005222F">
            <w:r w:rsidRPr="00FB56CE">
              <w:t>Узбекистан</w:t>
            </w:r>
          </w:p>
        </w:tc>
        <w:tc>
          <w:tcPr>
            <w:tcW w:w="998" w:type="dxa"/>
            <w:shd w:val="clear" w:color="auto" w:fill="auto"/>
            <w:noWrap/>
            <w:vAlign w:val="bottom"/>
          </w:tcPr>
          <w:p w:rsidR="00574297" w:rsidRPr="00FB56CE" w:rsidRDefault="00574297" w:rsidP="0005222F">
            <w:pPr>
              <w:jc w:val="center"/>
            </w:pPr>
            <w:r w:rsidRPr="00FB56CE">
              <w:t>86</w:t>
            </w:r>
          </w:p>
        </w:tc>
        <w:tc>
          <w:tcPr>
            <w:tcW w:w="1351" w:type="dxa"/>
            <w:shd w:val="clear" w:color="auto" w:fill="auto"/>
            <w:noWrap/>
            <w:vAlign w:val="bottom"/>
          </w:tcPr>
          <w:p w:rsidR="00574297" w:rsidRPr="00FB56CE" w:rsidRDefault="00574297" w:rsidP="0005222F">
            <w:pPr>
              <w:jc w:val="center"/>
            </w:pPr>
            <w:r w:rsidRPr="00FB56CE">
              <w:t>14</w:t>
            </w:r>
          </w:p>
        </w:tc>
        <w:tc>
          <w:tcPr>
            <w:tcW w:w="998" w:type="dxa"/>
            <w:shd w:val="clear" w:color="auto" w:fill="auto"/>
            <w:noWrap/>
            <w:vAlign w:val="bottom"/>
          </w:tcPr>
          <w:p w:rsidR="00574297" w:rsidRPr="00FB56CE" w:rsidRDefault="00574297" w:rsidP="0005222F">
            <w:pPr>
              <w:jc w:val="center"/>
            </w:pPr>
            <w:r w:rsidRPr="00FB56CE">
              <w:t>21</w:t>
            </w:r>
          </w:p>
        </w:tc>
        <w:tc>
          <w:tcPr>
            <w:tcW w:w="1351" w:type="dxa"/>
            <w:shd w:val="clear" w:color="auto" w:fill="auto"/>
            <w:noWrap/>
            <w:vAlign w:val="bottom"/>
          </w:tcPr>
          <w:p w:rsidR="00574297" w:rsidRPr="00FB56CE" w:rsidRDefault="00574297" w:rsidP="0005222F">
            <w:pPr>
              <w:jc w:val="center"/>
            </w:pPr>
            <w:r w:rsidRPr="00FB56CE">
              <w:t>79</w:t>
            </w:r>
          </w:p>
        </w:tc>
        <w:tc>
          <w:tcPr>
            <w:tcW w:w="998" w:type="dxa"/>
            <w:shd w:val="clear" w:color="auto" w:fill="auto"/>
            <w:noWrap/>
            <w:vAlign w:val="bottom"/>
          </w:tcPr>
          <w:p w:rsidR="00574297" w:rsidRPr="00FB56CE" w:rsidRDefault="00574297" w:rsidP="0005222F">
            <w:pPr>
              <w:jc w:val="center"/>
            </w:pPr>
            <w:r>
              <w:t>-</w:t>
            </w:r>
          </w:p>
        </w:tc>
        <w:tc>
          <w:tcPr>
            <w:tcW w:w="1351" w:type="dxa"/>
            <w:shd w:val="clear" w:color="auto" w:fill="auto"/>
            <w:noWrap/>
            <w:vAlign w:val="bottom"/>
          </w:tcPr>
          <w:p w:rsidR="00574297" w:rsidRPr="00FB56CE" w:rsidRDefault="00574297" w:rsidP="0005222F">
            <w:pPr>
              <w:jc w:val="center"/>
            </w:pPr>
            <w:r>
              <w:t>-</w:t>
            </w:r>
          </w:p>
        </w:tc>
      </w:tr>
      <w:tr w:rsidR="00574297" w:rsidRPr="00FB56CE">
        <w:trPr>
          <w:trHeight w:val="255"/>
        </w:trPr>
        <w:tc>
          <w:tcPr>
            <w:tcW w:w="1681" w:type="dxa"/>
            <w:shd w:val="clear" w:color="auto" w:fill="auto"/>
            <w:noWrap/>
            <w:vAlign w:val="bottom"/>
          </w:tcPr>
          <w:p w:rsidR="00574297" w:rsidRPr="00FB56CE" w:rsidRDefault="00574297" w:rsidP="0005222F">
            <w:r w:rsidRPr="00FB56CE">
              <w:t>Украина</w:t>
            </w:r>
          </w:p>
        </w:tc>
        <w:tc>
          <w:tcPr>
            <w:tcW w:w="998" w:type="dxa"/>
            <w:shd w:val="clear" w:color="auto" w:fill="auto"/>
            <w:noWrap/>
            <w:vAlign w:val="bottom"/>
          </w:tcPr>
          <w:p w:rsidR="00574297" w:rsidRPr="00FB56CE" w:rsidRDefault="00574297" w:rsidP="0005222F">
            <w:pPr>
              <w:jc w:val="center"/>
            </w:pPr>
            <w:r w:rsidRPr="00FB56CE">
              <w:t>80,2</w:t>
            </w:r>
          </w:p>
        </w:tc>
        <w:tc>
          <w:tcPr>
            <w:tcW w:w="1351" w:type="dxa"/>
            <w:shd w:val="clear" w:color="auto" w:fill="auto"/>
            <w:noWrap/>
            <w:vAlign w:val="bottom"/>
          </w:tcPr>
          <w:p w:rsidR="00574297" w:rsidRPr="00FB56CE" w:rsidRDefault="00574297" w:rsidP="0005222F">
            <w:pPr>
              <w:jc w:val="center"/>
            </w:pPr>
            <w:r w:rsidRPr="00FB56CE">
              <w:t>19,8</w:t>
            </w:r>
          </w:p>
        </w:tc>
        <w:tc>
          <w:tcPr>
            <w:tcW w:w="998" w:type="dxa"/>
            <w:shd w:val="clear" w:color="auto" w:fill="auto"/>
            <w:noWrap/>
            <w:vAlign w:val="bottom"/>
          </w:tcPr>
          <w:p w:rsidR="00574297" w:rsidRPr="00FB56CE" w:rsidRDefault="00574297" w:rsidP="0005222F">
            <w:pPr>
              <w:jc w:val="center"/>
            </w:pPr>
            <w:r w:rsidRPr="00FB56CE">
              <w:t>51</w:t>
            </w:r>
          </w:p>
        </w:tc>
        <w:tc>
          <w:tcPr>
            <w:tcW w:w="1351" w:type="dxa"/>
            <w:shd w:val="clear" w:color="auto" w:fill="auto"/>
            <w:noWrap/>
            <w:vAlign w:val="bottom"/>
          </w:tcPr>
          <w:p w:rsidR="00574297" w:rsidRPr="00FB56CE" w:rsidRDefault="00574297" w:rsidP="0005222F">
            <w:pPr>
              <w:jc w:val="center"/>
            </w:pPr>
            <w:r w:rsidRPr="00FB56CE">
              <w:t>49</w:t>
            </w:r>
          </w:p>
        </w:tc>
        <w:tc>
          <w:tcPr>
            <w:tcW w:w="998" w:type="dxa"/>
            <w:shd w:val="clear" w:color="auto" w:fill="auto"/>
            <w:noWrap/>
            <w:vAlign w:val="bottom"/>
          </w:tcPr>
          <w:p w:rsidR="00574297" w:rsidRPr="00FB56CE" w:rsidRDefault="00574297" w:rsidP="0005222F">
            <w:pPr>
              <w:jc w:val="center"/>
            </w:pPr>
            <w:r w:rsidRPr="00FB56CE">
              <w:t>31</w:t>
            </w:r>
          </w:p>
        </w:tc>
        <w:tc>
          <w:tcPr>
            <w:tcW w:w="1351" w:type="dxa"/>
            <w:shd w:val="clear" w:color="auto" w:fill="auto"/>
            <w:noWrap/>
            <w:vAlign w:val="bottom"/>
          </w:tcPr>
          <w:p w:rsidR="00574297" w:rsidRPr="00FB56CE" w:rsidRDefault="00574297" w:rsidP="0005222F">
            <w:pPr>
              <w:jc w:val="center"/>
            </w:pPr>
            <w:r w:rsidRPr="00FB56CE">
              <w:t>69</w:t>
            </w:r>
          </w:p>
        </w:tc>
      </w:tr>
      <w:tr w:rsidR="00574297" w:rsidRPr="00FB56CE">
        <w:trPr>
          <w:trHeight w:val="255"/>
        </w:trPr>
        <w:tc>
          <w:tcPr>
            <w:tcW w:w="1681" w:type="dxa"/>
            <w:shd w:val="clear" w:color="auto" w:fill="auto"/>
            <w:noWrap/>
            <w:vAlign w:val="bottom"/>
          </w:tcPr>
          <w:p w:rsidR="00574297" w:rsidRPr="00FB56CE" w:rsidRDefault="00574297" w:rsidP="0005222F">
            <w:r w:rsidRPr="00FB56CE">
              <w:t>Импорт</w:t>
            </w:r>
          </w:p>
        </w:tc>
        <w:tc>
          <w:tcPr>
            <w:tcW w:w="7047" w:type="dxa"/>
            <w:gridSpan w:val="6"/>
            <w:shd w:val="clear" w:color="auto" w:fill="auto"/>
            <w:noWrap/>
            <w:vAlign w:val="bottom"/>
          </w:tcPr>
          <w:p w:rsidR="00574297" w:rsidRPr="00FB56CE" w:rsidRDefault="00574297" w:rsidP="0005222F">
            <w:pPr>
              <w:jc w:val="center"/>
            </w:pPr>
          </w:p>
        </w:tc>
      </w:tr>
      <w:tr w:rsidR="00574297" w:rsidRPr="00FB56CE">
        <w:trPr>
          <w:trHeight w:val="255"/>
        </w:trPr>
        <w:tc>
          <w:tcPr>
            <w:tcW w:w="1681" w:type="dxa"/>
            <w:shd w:val="clear" w:color="auto" w:fill="auto"/>
            <w:noWrap/>
            <w:vAlign w:val="bottom"/>
          </w:tcPr>
          <w:p w:rsidR="00574297" w:rsidRPr="00FB56CE" w:rsidRDefault="00574297" w:rsidP="0005222F">
            <w:r w:rsidRPr="00FB56CE">
              <w:t>Азербайджан</w:t>
            </w:r>
          </w:p>
        </w:tc>
        <w:tc>
          <w:tcPr>
            <w:tcW w:w="998" w:type="dxa"/>
            <w:shd w:val="clear" w:color="auto" w:fill="auto"/>
            <w:noWrap/>
            <w:vAlign w:val="bottom"/>
          </w:tcPr>
          <w:p w:rsidR="00574297" w:rsidRPr="00FB56CE" w:rsidRDefault="00574297" w:rsidP="0005222F">
            <w:pPr>
              <w:jc w:val="center"/>
            </w:pPr>
            <w:r w:rsidRPr="00FB56CE">
              <w:t>71,5</w:t>
            </w:r>
          </w:p>
        </w:tc>
        <w:tc>
          <w:tcPr>
            <w:tcW w:w="1351" w:type="dxa"/>
            <w:shd w:val="clear" w:color="auto" w:fill="auto"/>
            <w:noWrap/>
            <w:vAlign w:val="bottom"/>
          </w:tcPr>
          <w:p w:rsidR="00574297" w:rsidRPr="00FB56CE" w:rsidRDefault="00574297" w:rsidP="0005222F">
            <w:pPr>
              <w:jc w:val="center"/>
            </w:pPr>
            <w:r w:rsidRPr="00FB56CE">
              <w:t>28,5</w:t>
            </w:r>
          </w:p>
        </w:tc>
        <w:tc>
          <w:tcPr>
            <w:tcW w:w="998" w:type="dxa"/>
            <w:shd w:val="clear" w:color="auto" w:fill="auto"/>
            <w:noWrap/>
            <w:vAlign w:val="bottom"/>
          </w:tcPr>
          <w:p w:rsidR="00574297" w:rsidRPr="00FB56CE" w:rsidRDefault="00574297" w:rsidP="0005222F">
            <w:pPr>
              <w:jc w:val="center"/>
            </w:pPr>
            <w:r w:rsidRPr="00FB56CE">
              <w:t>35</w:t>
            </w:r>
          </w:p>
        </w:tc>
        <w:tc>
          <w:tcPr>
            <w:tcW w:w="1351" w:type="dxa"/>
            <w:shd w:val="clear" w:color="auto" w:fill="auto"/>
            <w:noWrap/>
            <w:vAlign w:val="bottom"/>
          </w:tcPr>
          <w:p w:rsidR="00574297" w:rsidRPr="00FB56CE" w:rsidRDefault="00574297" w:rsidP="0005222F">
            <w:pPr>
              <w:jc w:val="center"/>
            </w:pPr>
            <w:r w:rsidRPr="00FB56CE">
              <w:t>65</w:t>
            </w:r>
          </w:p>
        </w:tc>
        <w:tc>
          <w:tcPr>
            <w:tcW w:w="998" w:type="dxa"/>
            <w:shd w:val="clear" w:color="auto" w:fill="auto"/>
            <w:noWrap/>
            <w:vAlign w:val="bottom"/>
          </w:tcPr>
          <w:p w:rsidR="00574297" w:rsidRPr="00FB56CE" w:rsidRDefault="00574297" w:rsidP="0005222F">
            <w:pPr>
              <w:jc w:val="center"/>
            </w:pPr>
            <w:r w:rsidRPr="00FB56CE">
              <w:t>32</w:t>
            </w:r>
          </w:p>
        </w:tc>
        <w:tc>
          <w:tcPr>
            <w:tcW w:w="1351" w:type="dxa"/>
            <w:shd w:val="clear" w:color="auto" w:fill="auto"/>
            <w:noWrap/>
            <w:vAlign w:val="bottom"/>
          </w:tcPr>
          <w:p w:rsidR="00574297" w:rsidRPr="00FB56CE" w:rsidRDefault="00574297" w:rsidP="0005222F">
            <w:pPr>
              <w:jc w:val="center"/>
            </w:pPr>
            <w:r w:rsidRPr="00FB56CE">
              <w:t>68</w:t>
            </w:r>
          </w:p>
        </w:tc>
      </w:tr>
      <w:tr w:rsidR="00574297" w:rsidRPr="00FB56CE">
        <w:trPr>
          <w:trHeight w:val="255"/>
        </w:trPr>
        <w:tc>
          <w:tcPr>
            <w:tcW w:w="1681" w:type="dxa"/>
            <w:shd w:val="clear" w:color="auto" w:fill="auto"/>
            <w:noWrap/>
            <w:vAlign w:val="bottom"/>
          </w:tcPr>
          <w:p w:rsidR="00574297" w:rsidRPr="00FB56CE" w:rsidRDefault="00574297" w:rsidP="0005222F">
            <w:r w:rsidRPr="00FB56CE">
              <w:t>Армения</w:t>
            </w:r>
          </w:p>
        </w:tc>
        <w:tc>
          <w:tcPr>
            <w:tcW w:w="998" w:type="dxa"/>
            <w:shd w:val="clear" w:color="auto" w:fill="auto"/>
            <w:noWrap/>
            <w:vAlign w:val="bottom"/>
          </w:tcPr>
          <w:p w:rsidR="00574297" w:rsidRPr="00FB56CE" w:rsidRDefault="00574297" w:rsidP="0005222F">
            <w:pPr>
              <w:jc w:val="center"/>
            </w:pPr>
            <w:r w:rsidRPr="00FB56CE">
              <w:t>73</w:t>
            </w:r>
          </w:p>
        </w:tc>
        <w:tc>
          <w:tcPr>
            <w:tcW w:w="1351" w:type="dxa"/>
            <w:shd w:val="clear" w:color="auto" w:fill="auto"/>
            <w:noWrap/>
            <w:vAlign w:val="bottom"/>
          </w:tcPr>
          <w:p w:rsidR="00574297" w:rsidRPr="00FB56CE" w:rsidRDefault="00574297" w:rsidP="0005222F">
            <w:pPr>
              <w:jc w:val="center"/>
            </w:pPr>
            <w:r w:rsidRPr="00FB56CE">
              <w:t>27</w:t>
            </w:r>
          </w:p>
        </w:tc>
        <w:tc>
          <w:tcPr>
            <w:tcW w:w="998" w:type="dxa"/>
            <w:shd w:val="clear" w:color="auto" w:fill="auto"/>
            <w:noWrap/>
            <w:vAlign w:val="bottom"/>
          </w:tcPr>
          <w:p w:rsidR="00574297" w:rsidRPr="00FB56CE" w:rsidRDefault="00574297" w:rsidP="0005222F">
            <w:pPr>
              <w:jc w:val="center"/>
            </w:pPr>
            <w:r w:rsidRPr="00FB56CE">
              <w:t>34</w:t>
            </w:r>
          </w:p>
        </w:tc>
        <w:tc>
          <w:tcPr>
            <w:tcW w:w="1351" w:type="dxa"/>
            <w:shd w:val="clear" w:color="auto" w:fill="auto"/>
            <w:noWrap/>
            <w:vAlign w:val="bottom"/>
          </w:tcPr>
          <w:p w:rsidR="00574297" w:rsidRPr="00FB56CE" w:rsidRDefault="00574297" w:rsidP="0005222F">
            <w:pPr>
              <w:jc w:val="center"/>
            </w:pPr>
            <w:r w:rsidRPr="00FB56CE">
              <w:t>66</w:t>
            </w:r>
          </w:p>
        </w:tc>
        <w:tc>
          <w:tcPr>
            <w:tcW w:w="998" w:type="dxa"/>
            <w:shd w:val="clear" w:color="auto" w:fill="auto"/>
            <w:noWrap/>
            <w:vAlign w:val="bottom"/>
          </w:tcPr>
          <w:p w:rsidR="00574297" w:rsidRPr="00FB56CE" w:rsidRDefault="00574297" w:rsidP="0005222F">
            <w:pPr>
              <w:jc w:val="center"/>
            </w:pPr>
            <w:r w:rsidRPr="00FB56CE">
              <w:t>19</w:t>
            </w:r>
          </w:p>
        </w:tc>
        <w:tc>
          <w:tcPr>
            <w:tcW w:w="1351" w:type="dxa"/>
            <w:shd w:val="clear" w:color="auto" w:fill="auto"/>
            <w:noWrap/>
            <w:vAlign w:val="bottom"/>
          </w:tcPr>
          <w:p w:rsidR="00574297" w:rsidRPr="00FB56CE" w:rsidRDefault="00574297" w:rsidP="0005222F">
            <w:pPr>
              <w:jc w:val="center"/>
            </w:pPr>
            <w:r w:rsidRPr="00FB56CE">
              <w:t>81</w:t>
            </w:r>
          </w:p>
        </w:tc>
      </w:tr>
      <w:tr w:rsidR="00574297" w:rsidRPr="00FB56CE">
        <w:trPr>
          <w:trHeight w:val="255"/>
        </w:trPr>
        <w:tc>
          <w:tcPr>
            <w:tcW w:w="1681" w:type="dxa"/>
            <w:shd w:val="clear" w:color="auto" w:fill="auto"/>
            <w:noWrap/>
            <w:vAlign w:val="bottom"/>
          </w:tcPr>
          <w:p w:rsidR="00574297" w:rsidRPr="00FB56CE" w:rsidRDefault="00574297" w:rsidP="0005222F">
            <w:r w:rsidRPr="00FB56CE">
              <w:t>Белоруссия</w:t>
            </w:r>
          </w:p>
        </w:tc>
        <w:tc>
          <w:tcPr>
            <w:tcW w:w="998" w:type="dxa"/>
            <w:shd w:val="clear" w:color="auto" w:fill="auto"/>
            <w:noWrap/>
            <w:vAlign w:val="bottom"/>
          </w:tcPr>
          <w:p w:rsidR="00574297" w:rsidRPr="00FB56CE" w:rsidRDefault="00574297" w:rsidP="0005222F">
            <w:pPr>
              <w:jc w:val="center"/>
            </w:pPr>
            <w:r w:rsidRPr="00FB56CE">
              <w:t>69,8</w:t>
            </w:r>
          </w:p>
        </w:tc>
        <w:tc>
          <w:tcPr>
            <w:tcW w:w="1351" w:type="dxa"/>
            <w:shd w:val="clear" w:color="auto" w:fill="auto"/>
            <w:noWrap/>
            <w:vAlign w:val="bottom"/>
          </w:tcPr>
          <w:p w:rsidR="00574297" w:rsidRPr="00FB56CE" w:rsidRDefault="00574297" w:rsidP="0005222F">
            <w:pPr>
              <w:jc w:val="center"/>
            </w:pPr>
            <w:r w:rsidRPr="00FB56CE">
              <w:t>30,2</w:t>
            </w:r>
          </w:p>
        </w:tc>
        <w:tc>
          <w:tcPr>
            <w:tcW w:w="998" w:type="dxa"/>
            <w:shd w:val="clear" w:color="auto" w:fill="auto"/>
            <w:noWrap/>
            <w:vAlign w:val="bottom"/>
          </w:tcPr>
          <w:p w:rsidR="00574297" w:rsidRPr="00FB56CE" w:rsidRDefault="00574297" w:rsidP="0005222F">
            <w:pPr>
              <w:jc w:val="center"/>
            </w:pPr>
            <w:r w:rsidRPr="00FB56CE">
              <w:t>66</w:t>
            </w:r>
          </w:p>
        </w:tc>
        <w:tc>
          <w:tcPr>
            <w:tcW w:w="1351" w:type="dxa"/>
            <w:shd w:val="clear" w:color="auto" w:fill="auto"/>
            <w:noWrap/>
            <w:vAlign w:val="bottom"/>
          </w:tcPr>
          <w:p w:rsidR="00574297" w:rsidRPr="00FB56CE" w:rsidRDefault="00574297" w:rsidP="0005222F">
            <w:pPr>
              <w:jc w:val="center"/>
            </w:pPr>
            <w:r w:rsidRPr="00FB56CE">
              <w:t>34</w:t>
            </w:r>
          </w:p>
        </w:tc>
        <w:tc>
          <w:tcPr>
            <w:tcW w:w="998" w:type="dxa"/>
            <w:shd w:val="clear" w:color="auto" w:fill="auto"/>
            <w:noWrap/>
            <w:vAlign w:val="bottom"/>
          </w:tcPr>
          <w:p w:rsidR="00574297" w:rsidRPr="00FB56CE" w:rsidRDefault="00574297" w:rsidP="0005222F">
            <w:pPr>
              <w:jc w:val="center"/>
            </w:pPr>
            <w:r w:rsidRPr="00FB56CE">
              <w:t>70</w:t>
            </w:r>
          </w:p>
        </w:tc>
        <w:tc>
          <w:tcPr>
            <w:tcW w:w="1351" w:type="dxa"/>
            <w:shd w:val="clear" w:color="auto" w:fill="auto"/>
            <w:noWrap/>
            <w:vAlign w:val="bottom"/>
          </w:tcPr>
          <w:p w:rsidR="00574297" w:rsidRPr="00FB56CE" w:rsidRDefault="00574297" w:rsidP="0005222F">
            <w:pPr>
              <w:jc w:val="center"/>
            </w:pPr>
            <w:r w:rsidRPr="00FB56CE">
              <w:t>30</w:t>
            </w:r>
          </w:p>
        </w:tc>
      </w:tr>
      <w:tr w:rsidR="00574297" w:rsidRPr="00FB56CE">
        <w:trPr>
          <w:trHeight w:val="255"/>
        </w:trPr>
        <w:tc>
          <w:tcPr>
            <w:tcW w:w="1681" w:type="dxa"/>
            <w:shd w:val="clear" w:color="auto" w:fill="auto"/>
            <w:noWrap/>
            <w:vAlign w:val="bottom"/>
          </w:tcPr>
          <w:p w:rsidR="00574297" w:rsidRPr="00FB56CE" w:rsidRDefault="00574297" w:rsidP="0005222F">
            <w:r w:rsidRPr="00FB56CE">
              <w:t>Грузия</w:t>
            </w:r>
          </w:p>
        </w:tc>
        <w:tc>
          <w:tcPr>
            <w:tcW w:w="998" w:type="dxa"/>
            <w:shd w:val="clear" w:color="auto" w:fill="auto"/>
            <w:noWrap/>
            <w:vAlign w:val="bottom"/>
          </w:tcPr>
          <w:p w:rsidR="00574297" w:rsidRPr="00FB56CE" w:rsidRDefault="00574297" w:rsidP="0005222F">
            <w:pPr>
              <w:jc w:val="center"/>
            </w:pPr>
            <w:r w:rsidRPr="00FB56CE">
              <w:t>69,4</w:t>
            </w:r>
          </w:p>
        </w:tc>
        <w:tc>
          <w:tcPr>
            <w:tcW w:w="1351" w:type="dxa"/>
            <w:shd w:val="clear" w:color="auto" w:fill="auto"/>
            <w:noWrap/>
            <w:vAlign w:val="bottom"/>
          </w:tcPr>
          <w:p w:rsidR="00574297" w:rsidRPr="00FB56CE" w:rsidRDefault="00574297" w:rsidP="0005222F">
            <w:pPr>
              <w:jc w:val="center"/>
            </w:pPr>
            <w:r w:rsidRPr="00FB56CE">
              <w:t>30,6</w:t>
            </w:r>
          </w:p>
        </w:tc>
        <w:tc>
          <w:tcPr>
            <w:tcW w:w="998" w:type="dxa"/>
            <w:shd w:val="clear" w:color="auto" w:fill="auto"/>
            <w:noWrap/>
            <w:vAlign w:val="bottom"/>
          </w:tcPr>
          <w:p w:rsidR="00574297" w:rsidRPr="00FB56CE" w:rsidRDefault="00574297" w:rsidP="0005222F">
            <w:pPr>
              <w:jc w:val="center"/>
            </w:pPr>
            <w:r w:rsidRPr="00FB56CE">
              <w:t>39</w:t>
            </w:r>
          </w:p>
        </w:tc>
        <w:tc>
          <w:tcPr>
            <w:tcW w:w="1351" w:type="dxa"/>
            <w:shd w:val="clear" w:color="auto" w:fill="auto"/>
            <w:noWrap/>
            <w:vAlign w:val="bottom"/>
          </w:tcPr>
          <w:p w:rsidR="00574297" w:rsidRPr="00FB56CE" w:rsidRDefault="00574297" w:rsidP="0005222F">
            <w:pPr>
              <w:jc w:val="center"/>
            </w:pPr>
            <w:r w:rsidRPr="00FB56CE">
              <w:t>61</w:t>
            </w:r>
          </w:p>
        </w:tc>
        <w:tc>
          <w:tcPr>
            <w:tcW w:w="998" w:type="dxa"/>
            <w:shd w:val="clear" w:color="auto" w:fill="auto"/>
            <w:noWrap/>
            <w:vAlign w:val="bottom"/>
          </w:tcPr>
          <w:p w:rsidR="00574297" w:rsidRPr="00FB56CE" w:rsidRDefault="00574297" w:rsidP="0005222F">
            <w:pPr>
              <w:jc w:val="center"/>
            </w:pPr>
            <w:r w:rsidRPr="00FB56CE">
              <w:t>32</w:t>
            </w:r>
          </w:p>
        </w:tc>
        <w:tc>
          <w:tcPr>
            <w:tcW w:w="1351" w:type="dxa"/>
            <w:shd w:val="clear" w:color="auto" w:fill="auto"/>
            <w:noWrap/>
            <w:vAlign w:val="bottom"/>
          </w:tcPr>
          <w:p w:rsidR="00574297" w:rsidRPr="00FB56CE" w:rsidRDefault="00574297" w:rsidP="0005222F">
            <w:pPr>
              <w:jc w:val="center"/>
            </w:pPr>
            <w:r w:rsidRPr="00FB56CE">
              <w:t>68</w:t>
            </w:r>
          </w:p>
        </w:tc>
      </w:tr>
      <w:tr w:rsidR="00574297" w:rsidRPr="00FB56CE">
        <w:trPr>
          <w:trHeight w:val="255"/>
        </w:trPr>
        <w:tc>
          <w:tcPr>
            <w:tcW w:w="1681" w:type="dxa"/>
            <w:shd w:val="clear" w:color="auto" w:fill="auto"/>
            <w:noWrap/>
            <w:vAlign w:val="bottom"/>
          </w:tcPr>
          <w:p w:rsidR="00574297" w:rsidRPr="00FB56CE" w:rsidRDefault="00574297" w:rsidP="0005222F">
            <w:r w:rsidRPr="00FB56CE">
              <w:t>Казахстан</w:t>
            </w:r>
          </w:p>
        </w:tc>
        <w:tc>
          <w:tcPr>
            <w:tcW w:w="998" w:type="dxa"/>
            <w:shd w:val="clear" w:color="auto" w:fill="auto"/>
            <w:noWrap/>
            <w:vAlign w:val="bottom"/>
          </w:tcPr>
          <w:p w:rsidR="00574297" w:rsidRPr="00FB56CE" w:rsidRDefault="00574297" w:rsidP="0005222F">
            <w:pPr>
              <w:jc w:val="center"/>
            </w:pPr>
            <w:r w:rsidRPr="00FB56CE">
              <w:t>77,4</w:t>
            </w:r>
          </w:p>
        </w:tc>
        <w:tc>
          <w:tcPr>
            <w:tcW w:w="1351" w:type="dxa"/>
            <w:shd w:val="clear" w:color="auto" w:fill="auto"/>
            <w:noWrap/>
            <w:vAlign w:val="bottom"/>
          </w:tcPr>
          <w:p w:rsidR="00574297" w:rsidRPr="00FB56CE" w:rsidRDefault="00574297" w:rsidP="0005222F">
            <w:pPr>
              <w:jc w:val="center"/>
            </w:pPr>
            <w:r w:rsidRPr="00FB56CE">
              <w:t>22,6</w:t>
            </w:r>
          </w:p>
        </w:tc>
        <w:tc>
          <w:tcPr>
            <w:tcW w:w="998" w:type="dxa"/>
            <w:shd w:val="clear" w:color="auto" w:fill="auto"/>
            <w:noWrap/>
            <w:vAlign w:val="bottom"/>
          </w:tcPr>
          <w:p w:rsidR="00574297" w:rsidRPr="00FB56CE" w:rsidRDefault="00574297" w:rsidP="0005222F">
            <w:pPr>
              <w:jc w:val="center"/>
            </w:pPr>
            <w:r w:rsidRPr="00FB56CE">
              <w:t>70</w:t>
            </w:r>
          </w:p>
        </w:tc>
        <w:tc>
          <w:tcPr>
            <w:tcW w:w="1351" w:type="dxa"/>
            <w:shd w:val="clear" w:color="auto" w:fill="auto"/>
            <w:noWrap/>
            <w:vAlign w:val="bottom"/>
          </w:tcPr>
          <w:p w:rsidR="00574297" w:rsidRPr="00FB56CE" w:rsidRDefault="00574297" w:rsidP="0005222F">
            <w:pPr>
              <w:jc w:val="center"/>
            </w:pPr>
            <w:r w:rsidRPr="00FB56CE">
              <w:t>30</w:t>
            </w:r>
          </w:p>
        </w:tc>
        <w:tc>
          <w:tcPr>
            <w:tcW w:w="998" w:type="dxa"/>
            <w:shd w:val="clear" w:color="auto" w:fill="auto"/>
            <w:noWrap/>
            <w:vAlign w:val="bottom"/>
          </w:tcPr>
          <w:p w:rsidR="00574297" w:rsidRPr="00FB56CE" w:rsidRDefault="00574297" w:rsidP="0005222F">
            <w:pPr>
              <w:jc w:val="center"/>
            </w:pPr>
            <w:r w:rsidRPr="00FB56CE">
              <w:t>55</w:t>
            </w:r>
          </w:p>
        </w:tc>
        <w:tc>
          <w:tcPr>
            <w:tcW w:w="1351" w:type="dxa"/>
            <w:shd w:val="clear" w:color="auto" w:fill="auto"/>
            <w:noWrap/>
            <w:vAlign w:val="bottom"/>
          </w:tcPr>
          <w:p w:rsidR="00574297" w:rsidRPr="00FB56CE" w:rsidRDefault="00574297" w:rsidP="0005222F">
            <w:pPr>
              <w:jc w:val="center"/>
            </w:pPr>
            <w:r w:rsidRPr="00FB56CE">
              <w:t>45</w:t>
            </w:r>
          </w:p>
        </w:tc>
      </w:tr>
      <w:tr w:rsidR="00574297" w:rsidRPr="00FB56CE">
        <w:trPr>
          <w:trHeight w:val="255"/>
        </w:trPr>
        <w:tc>
          <w:tcPr>
            <w:tcW w:w="1681" w:type="dxa"/>
            <w:shd w:val="clear" w:color="auto" w:fill="auto"/>
            <w:noWrap/>
            <w:vAlign w:val="bottom"/>
          </w:tcPr>
          <w:p w:rsidR="00574297" w:rsidRPr="00FB56CE" w:rsidRDefault="00574297" w:rsidP="0005222F">
            <w:r w:rsidRPr="00FB56CE">
              <w:t>Кыргызстан</w:t>
            </w:r>
          </w:p>
        </w:tc>
        <w:tc>
          <w:tcPr>
            <w:tcW w:w="998" w:type="dxa"/>
            <w:shd w:val="clear" w:color="auto" w:fill="auto"/>
            <w:noWrap/>
            <w:vAlign w:val="bottom"/>
          </w:tcPr>
          <w:p w:rsidR="00574297" w:rsidRPr="00FB56CE" w:rsidRDefault="00574297" w:rsidP="0005222F">
            <w:pPr>
              <w:jc w:val="center"/>
            </w:pPr>
            <w:r w:rsidRPr="00FB56CE">
              <w:t>72,5</w:t>
            </w:r>
          </w:p>
        </w:tc>
        <w:tc>
          <w:tcPr>
            <w:tcW w:w="1351" w:type="dxa"/>
            <w:shd w:val="clear" w:color="auto" w:fill="auto"/>
            <w:noWrap/>
            <w:vAlign w:val="bottom"/>
          </w:tcPr>
          <w:p w:rsidR="00574297" w:rsidRPr="00FB56CE" w:rsidRDefault="00574297" w:rsidP="0005222F">
            <w:pPr>
              <w:jc w:val="center"/>
            </w:pPr>
            <w:r w:rsidRPr="00FB56CE">
              <w:t>27,5</w:t>
            </w:r>
          </w:p>
        </w:tc>
        <w:tc>
          <w:tcPr>
            <w:tcW w:w="998" w:type="dxa"/>
            <w:shd w:val="clear" w:color="auto" w:fill="auto"/>
            <w:noWrap/>
            <w:vAlign w:val="bottom"/>
          </w:tcPr>
          <w:p w:rsidR="00574297" w:rsidRPr="00FB56CE" w:rsidRDefault="00574297" w:rsidP="0005222F">
            <w:pPr>
              <w:jc w:val="center"/>
            </w:pPr>
            <w:r w:rsidRPr="00FB56CE">
              <w:t>58</w:t>
            </w:r>
          </w:p>
        </w:tc>
        <w:tc>
          <w:tcPr>
            <w:tcW w:w="1351" w:type="dxa"/>
            <w:shd w:val="clear" w:color="auto" w:fill="auto"/>
            <w:noWrap/>
            <w:vAlign w:val="bottom"/>
          </w:tcPr>
          <w:p w:rsidR="00574297" w:rsidRPr="00FB56CE" w:rsidRDefault="00574297" w:rsidP="0005222F">
            <w:pPr>
              <w:jc w:val="center"/>
            </w:pPr>
            <w:r w:rsidRPr="00FB56CE">
              <w:t>42</w:t>
            </w:r>
          </w:p>
        </w:tc>
        <w:tc>
          <w:tcPr>
            <w:tcW w:w="998" w:type="dxa"/>
            <w:shd w:val="clear" w:color="auto" w:fill="auto"/>
            <w:noWrap/>
            <w:vAlign w:val="bottom"/>
          </w:tcPr>
          <w:p w:rsidR="00574297" w:rsidRPr="00FB56CE" w:rsidRDefault="00574297" w:rsidP="0005222F">
            <w:pPr>
              <w:jc w:val="center"/>
            </w:pPr>
            <w:r w:rsidRPr="00FB56CE">
              <w:t>53</w:t>
            </w:r>
          </w:p>
        </w:tc>
        <w:tc>
          <w:tcPr>
            <w:tcW w:w="1351" w:type="dxa"/>
            <w:shd w:val="clear" w:color="auto" w:fill="auto"/>
            <w:noWrap/>
            <w:vAlign w:val="bottom"/>
          </w:tcPr>
          <w:p w:rsidR="00574297" w:rsidRPr="00FB56CE" w:rsidRDefault="00574297" w:rsidP="0005222F">
            <w:pPr>
              <w:jc w:val="center"/>
            </w:pPr>
            <w:r w:rsidRPr="00FB56CE">
              <w:t>47</w:t>
            </w:r>
          </w:p>
        </w:tc>
      </w:tr>
      <w:tr w:rsidR="00574297" w:rsidRPr="00FB56CE">
        <w:trPr>
          <w:trHeight w:val="255"/>
        </w:trPr>
        <w:tc>
          <w:tcPr>
            <w:tcW w:w="1681" w:type="dxa"/>
            <w:shd w:val="clear" w:color="auto" w:fill="auto"/>
            <w:noWrap/>
            <w:vAlign w:val="bottom"/>
          </w:tcPr>
          <w:p w:rsidR="00574297" w:rsidRPr="00FB56CE" w:rsidRDefault="00574297" w:rsidP="0005222F">
            <w:r w:rsidRPr="00FB56CE">
              <w:t>Молдова</w:t>
            </w:r>
          </w:p>
        </w:tc>
        <w:tc>
          <w:tcPr>
            <w:tcW w:w="998" w:type="dxa"/>
            <w:shd w:val="clear" w:color="auto" w:fill="auto"/>
            <w:noWrap/>
            <w:vAlign w:val="bottom"/>
          </w:tcPr>
          <w:p w:rsidR="00574297" w:rsidRPr="00FB56CE" w:rsidRDefault="00574297" w:rsidP="0005222F">
            <w:pPr>
              <w:jc w:val="center"/>
            </w:pPr>
            <w:r w:rsidRPr="00FB56CE">
              <w:t>73,9</w:t>
            </w:r>
          </w:p>
        </w:tc>
        <w:tc>
          <w:tcPr>
            <w:tcW w:w="1351" w:type="dxa"/>
            <w:shd w:val="clear" w:color="auto" w:fill="auto"/>
            <w:noWrap/>
            <w:vAlign w:val="bottom"/>
          </w:tcPr>
          <w:p w:rsidR="00574297" w:rsidRPr="00FB56CE" w:rsidRDefault="00574297" w:rsidP="0005222F">
            <w:pPr>
              <w:jc w:val="center"/>
            </w:pPr>
            <w:r w:rsidRPr="00FB56CE">
              <w:t>26,1</w:t>
            </w:r>
          </w:p>
        </w:tc>
        <w:tc>
          <w:tcPr>
            <w:tcW w:w="998" w:type="dxa"/>
            <w:shd w:val="clear" w:color="auto" w:fill="auto"/>
            <w:noWrap/>
            <w:vAlign w:val="bottom"/>
          </w:tcPr>
          <w:p w:rsidR="00574297" w:rsidRPr="00FB56CE" w:rsidRDefault="00574297" w:rsidP="0005222F">
            <w:pPr>
              <w:jc w:val="center"/>
            </w:pPr>
            <w:r w:rsidRPr="00FB56CE">
              <w:t>61</w:t>
            </w:r>
          </w:p>
        </w:tc>
        <w:tc>
          <w:tcPr>
            <w:tcW w:w="1351" w:type="dxa"/>
            <w:shd w:val="clear" w:color="auto" w:fill="auto"/>
            <w:noWrap/>
            <w:vAlign w:val="bottom"/>
          </w:tcPr>
          <w:p w:rsidR="00574297" w:rsidRPr="00FB56CE" w:rsidRDefault="00574297" w:rsidP="0005222F">
            <w:pPr>
              <w:jc w:val="center"/>
            </w:pPr>
            <w:r w:rsidRPr="00FB56CE">
              <w:t>39</w:t>
            </w:r>
          </w:p>
        </w:tc>
        <w:tc>
          <w:tcPr>
            <w:tcW w:w="998" w:type="dxa"/>
            <w:shd w:val="clear" w:color="auto" w:fill="auto"/>
            <w:noWrap/>
            <w:vAlign w:val="bottom"/>
          </w:tcPr>
          <w:p w:rsidR="00574297" w:rsidRPr="00FB56CE" w:rsidRDefault="00574297" w:rsidP="0005222F">
            <w:pPr>
              <w:jc w:val="center"/>
            </w:pPr>
            <w:r w:rsidRPr="00FB56CE">
              <w:t>33</w:t>
            </w:r>
          </w:p>
        </w:tc>
        <w:tc>
          <w:tcPr>
            <w:tcW w:w="1351" w:type="dxa"/>
            <w:shd w:val="clear" w:color="auto" w:fill="auto"/>
            <w:noWrap/>
            <w:vAlign w:val="bottom"/>
          </w:tcPr>
          <w:p w:rsidR="00574297" w:rsidRPr="00FB56CE" w:rsidRDefault="00574297" w:rsidP="0005222F">
            <w:pPr>
              <w:jc w:val="center"/>
            </w:pPr>
            <w:r w:rsidRPr="00FB56CE">
              <w:t>67</w:t>
            </w:r>
          </w:p>
        </w:tc>
      </w:tr>
      <w:tr w:rsidR="00574297" w:rsidRPr="00FB56CE">
        <w:trPr>
          <w:trHeight w:val="255"/>
        </w:trPr>
        <w:tc>
          <w:tcPr>
            <w:tcW w:w="1681" w:type="dxa"/>
            <w:shd w:val="clear" w:color="auto" w:fill="auto"/>
            <w:noWrap/>
            <w:vAlign w:val="bottom"/>
          </w:tcPr>
          <w:p w:rsidR="00574297" w:rsidRPr="00FB56CE" w:rsidRDefault="00574297" w:rsidP="0005222F">
            <w:r w:rsidRPr="00FB56CE">
              <w:t>Россия</w:t>
            </w:r>
          </w:p>
        </w:tc>
        <w:tc>
          <w:tcPr>
            <w:tcW w:w="998" w:type="dxa"/>
            <w:shd w:val="clear" w:color="auto" w:fill="auto"/>
            <w:noWrap/>
            <w:vAlign w:val="bottom"/>
          </w:tcPr>
          <w:p w:rsidR="00574297" w:rsidRPr="00FB56CE" w:rsidRDefault="00574297" w:rsidP="0005222F">
            <w:pPr>
              <w:jc w:val="center"/>
            </w:pPr>
            <w:r w:rsidRPr="00FB56CE">
              <w:t>42,7</w:t>
            </w:r>
          </w:p>
        </w:tc>
        <w:tc>
          <w:tcPr>
            <w:tcW w:w="1351" w:type="dxa"/>
            <w:shd w:val="clear" w:color="auto" w:fill="auto"/>
            <w:noWrap/>
            <w:vAlign w:val="bottom"/>
          </w:tcPr>
          <w:p w:rsidR="00574297" w:rsidRPr="00FB56CE" w:rsidRDefault="00574297" w:rsidP="0005222F">
            <w:pPr>
              <w:jc w:val="center"/>
            </w:pPr>
            <w:r w:rsidRPr="00FB56CE">
              <w:t>57,3</w:t>
            </w:r>
          </w:p>
        </w:tc>
        <w:tc>
          <w:tcPr>
            <w:tcW w:w="998" w:type="dxa"/>
            <w:shd w:val="clear" w:color="auto" w:fill="auto"/>
            <w:noWrap/>
            <w:vAlign w:val="bottom"/>
          </w:tcPr>
          <w:p w:rsidR="00574297" w:rsidRPr="00FB56CE" w:rsidRDefault="00574297" w:rsidP="0005222F">
            <w:pPr>
              <w:jc w:val="center"/>
            </w:pPr>
            <w:r w:rsidRPr="00FB56CE">
              <w:t>31</w:t>
            </w:r>
          </w:p>
        </w:tc>
        <w:tc>
          <w:tcPr>
            <w:tcW w:w="1351" w:type="dxa"/>
            <w:shd w:val="clear" w:color="auto" w:fill="auto"/>
            <w:noWrap/>
            <w:vAlign w:val="bottom"/>
          </w:tcPr>
          <w:p w:rsidR="00574297" w:rsidRPr="00FB56CE" w:rsidRDefault="00574297" w:rsidP="0005222F">
            <w:pPr>
              <w:jc w:val="center"/>
            </w:pPr>
            <w:r w:rsidRPr="00FB56CE">
              <w:t>69</w:t>
            </w:r>
          </w:p>
        </w:tc>
        <w:tc>
          <w:tcPr>
            <w:tcW w:w="998" w:type="dxa"/>
            <w:shd w:val="clear" w:color="auto" w:fill="auto"/>
            <w:noWrap/>
            <w:vAlign w:val="bottom"/>
          </w:tcPr>
          <w:p w:rsidR="00574297" w:rsidRPr="00FB56CE" w:rsidRDefault="00574297" w:rsidP="0005222F">
            <w:pPr>
              <w:jc w:val="center"/>
            </w:pPr>
            <w:r w:rsidRPr="00FB56CE">
              <w:t>35</w:t>
            </w:r>
          </w:p>
        </w:tc>
        <w:tc>
          <w:tcPr>
            <w:tcW w:w="1351" w:type="dxa"/>
            <w:shd w:val="clear" w:color="auto" w:fill="auto"/>
            <w:noWrap/>
            <w:vAlign w:val="bottom"/>
          </w:tcPr>
          <w:p w:rsidR="00574297" w:rsidRPr="00FB56CE" w:rsidRDefault="00574297" w:rsidP="0005222F">
            <w:pPr>
              <w:jc w:val="center"/>
            </w:pPr>
            <w:r w:rsidRPr="00FB56CE">
              <w:t>65</w:t>
            </w:r>
          </w:p>
        </w:tc>
      </w:tr>
      <w:tr w:rsidR="00574297" w:rsidRPr="00FB56CE">
        <w:trPr>
          <w:trHeight w:val="255"/>
        </w:trPr>
        <w:tc>
          <w:tcPr>
            <w:tcW w:w="1681" w:type="dxa"/>
            <w:shd w:val="clear" w:color="auto" w:fill="auto"/>
            <w:noWrap/>
            <w:vAlign w:val="bottom"/>
          </w:tcPr>
          <w:p w:rsidR="00574297" w:rsidRPr="00FB56CE" w:rsidRDefault="00574297" w:rsidP="0005222F">
            <w:r w:rsidRPr="00FB56CE">
              <w:t>Таджикистан</w:t>
            </w:r>
          </w:p>
        </w:tc>
        <w:tc>
          <w:tcPr>
            <w:tcW w:w="998" w:type="dxa"/>
            <w:shd w:val="clear" w:color="auto" w:fill="auto"/>
            <w:noWrap/>
            <w:vAlign w:val="bottom"/>
          </w:tcPr>
          <w:p w:rsidR="00574297" w:rsidRPr="00FB56CE" w:rsidRDefault="00574297" w:rsidP="0005222F">
            <w:pPr>
              <w:jc w:val="center"/>
            </w:pPr>
            <w:r w:rsidRPr="00FB56CE">
              <w:t>79,6</w:t>
            </w:r>
          </w:p>
        </w:tc>
        <w:tc>
          <w:tcPr>
            <w:tcW w:w="1351" w:type="dxa"/>
            <w:shd w:val="clear" w:color="auto" w:fill="auto"/>
            <w:noWrap/>
            <w:vAlign w:val="bottom"/>
          </w:tcPr>
          <w:p w:rsidR="00574297" w:rsidRPr="00FB56CE" w:rsidRDefault="00574297" w:rsidP="0005222F">
            <w:pPr>
              <w:jc w:val="center"/>
            </w:pPr>
            <w:r w:rsidRPr="00FB56CE">
              <w:t>20,4</w:t>
            </w:r>
          </w:p>
        </w:tc>
        <w:tc>
          <w:tcPr>
            <w:tcW w:w="998" w:type="dxa"/>
            <w:shd w:val="clear" w:color="auto" w:fill="auto"/>
            <w:noWrap/>
            <w:vAlign w:val="bottom"/>
          </w:tcPr>
          <w:p w:rsidR="00574297" w:rsidRPr="00FB56CE" w:rsidRDefault="00574297" w:rsidP="0005222F">
            <w:pPr>
              <w:jc w:val="center"/>
            </w:pPr>
            <w:r w:rsidRPr="00FB56CE">
              <w:t>57</w:t>
            </w:r>
          </w:p>
        </w:tc>
        <w:tc>
          <w:tcPr>
            <w:tcW w:w="1351" w:type="dxa"/>
            <w:shd w:val="clear" w:color="auto" w:fill="auto"/>
            <w:noWrap/>
            <w:vAlign w:val="bottom"/>
          </w:tcPr>
          <w:p w:rsidR="00574297" w:rsidRPr="00FB56CE" w:rsidRDefault="00574297" w:rsidP="0005222F">
            <w:pPr>
              <w:jc w:val="center"/>
            </w:pPr>
            <w:r w:rsidRPr="00FB56CE">
              <w:t>43</w:t>
            </w:r>
          </w:p>
        </w:tc>
        <w:tc>
          <w:tcPr>
            <w:tcW w:w="998" w:type="dxa"/>
            <w:shd w:val="clear" w:color="auto" w:fill="auto"/>
            <w:noWrap/>
            <w:vAlign w:val="bottom"/>
          </w:tcPr>
          <w:p w:rsidR="00574297" w:rsidRPr="00FB56CE" w:rsidRDefault="00574297" w:rsidP="0005222F">
            <w:pPr>
              <w:jc w:val="center"/>
            </w:pPr>
            <w:r w:rsidRPr="00FB56CE">
              <w:t>83</w:t>
            </w:r>
          </w:p>
        </w:tc>
        <w:tc>
          <w:tcPr>
            <w:tcW w:w="1351" w:type="dxa"/>
            <w:shd w:val="clear" w:color="auto" w:fill="auto"/>
            <w:noWrap/>
            <w:vAlign w:val="bottom"/>
          </w:tcPr>
          <w:p w:rsidR="00574297" w:rsidRPr="00FB56CE" w:rsidRDefault="00574297" w:rsidP="0005222F">
            <w:pPr>
              <w:jc w:val="center"/>
            </w:pPr>
            <w:r w:rsidRPr="00FB56CE">
              <w:t>17</w:t>
            </w:r>
          </w:p>
        </w:tc>
      </w:tr>
      <w:tr w:rsidR="00574297" w:rsidRPr="00FB56CE">
        <w:trPr>
          <w:trHeight w:val="255"/>
        </w:trPr>
        <w:tc>
          <w:tcPr>
            <w:tcW w:w="1681" w:type="dxa"/>
            <w:shd w:val="clear" w:color="auto" w:fill="auto"/>
            <w:noWrap/>
            <w:vAlign w:val="bottom"/>
          </w:tcPr>
          <w:p w:rsidR="00574297" w:rsidRPr="00FB56CE" w:rsidRDefault="00574297" w:rsidP="0005222F">
            <w:r w:rsidRPr="00FB56CE">
              <w:t>Туркменистан</w:t>
            </w:r>
          </w:p>
        </w:tc>
        <w:tc>
          <w:tcPr>
            <w:tcW w:w="998" w:type="dxa"/>
            <w:shd w:val="clear" w:color="auto" w:fill="auto"/>
            <w:noWrap/>
            <w:vAlign w:val="bottom"/>
          </w:tcPr>
          <w:p w:rsidR="00574297" w:rsidRPr="00FB56CE" w:rsidRDefault="00574297" w:rsidP="0005222F">
            <w:pPr>
              <w:jc w:val="center"/>
            </w:pPr>
            <w:r w:rsidRPr="00FB56CE">
              <w:t>79,6</w:t>
            </w:r>
          </w:p>
        </w:tc>
        <w:tc>
          <w:tcPr>
            <w:tcW w:w="1351" w:type="dxa"/>
            <w:shd w:val="clear" w:color="auto" w:fill="auto"/>
            <w:noWrap/>
            <w:vAlign w:val="bottom"/>
          </w:tcPr>
          <w:p w:rsidR="00574297" w:rsidRPr="00FB56CE" w:rsidRDefault="00574297" w:rsidP="0005222F">
            <w:pPr>
              <w:jc w:val="center"/>
            </w:pPr>
            <w:r w:rsidRPr="00FB56CE">
              <w:t>20,4</w:t>
            </w:r>
          </w:p>
        </w:tc>
        <w:tc>
          <w:tcPr>
            <w:tcW w:w="998" w:type="dxa"/>
            <w:shd w:val="clear" w:color="auto" w:fill="auto"/>
            <w:noWrap/>
            <w:vAlign w:val="bottom"/>
          </w:tcPr>
          <w:p w:rsidR="00574297" w:rsidRPr="00FB56CE" w:rsidRDefault="00574297" w:rsidP="0005222F">
            <w:pPr>
              <w:jc w:val="center"/>
            </w:pPr>
            <w:r w:rsidRPr="00FB56CE">
              <w:t>30</w:t>
            </w:r>
          </w:p>
        </w:tc>
        <w:tc>
          <w:tcPr>
            <w:tcW w:w="1351" w:type="dxa"/>
            <w:shd w:val="clear" w:color="auto" w:fill="auto"/>
            <w:noWrap/>
            <w:vAlign w:val="bottom"/>
          </w:tcPr>
          <w:p w:rsidR="00574297" w:rsidRPr="00FB56CE" w:rsidRDefault="00574297" w:rsidP="0005222F">
            <w:pPr>
              <w:jc w:val="center"/>
            </w:pPr>
            <w:r w:rsidRPr="00FB56CE">
              <w:t>70</w:t>
            </w:r>
          </w:p>
        </w:tc>
        <w:tc>
          <w:tcPr>
            <w:tcW w:w="998" w:type="dxa"/>
            <w:shd w:val="clear" w:color="auto" w:fill="auto"/>
            <w:noWrap/>
            <w:vAlign w:val="bottom"/>
          </w:tcPr>
          <w:p w:rsidR="00574297" w:rsidRPr="00FB56CE" w:rsidRDefault="00574297" w:rsidP="0005222F">
            <w:pPr>
              <w:jc w:val="center"/>
            </w:pPr>
            <w:r>
              <w:t>-</w:t>
            </w:r>
          </w:p>
        </w:tc>
        <w:tc>
          <w:tcPr>
            <w:tcW w:w="1351" w:type="dxa"/>
            <w:shd w:val="clear" w:color="auto" w:fill="auto"/>
            <w:noWrap/>
            <w:vAlign w:val="bottom"/>
          </w:tcPr>
          <w:p w:rsidR="00574297" w:rsidRPr="00FB56CE" w:rsidRDefault="00574297" w:rsidP="0005222F">
            <w:pPr>
              <w:jc w:val="center"/>
            </w:pPr>
            <w:r>
              <w:t>-</w:t>
            </w:r>
          </w:p>
        </w:tc>
      </w:tr>
      <w:tr w:rsidR="00574297" w:rsidRPr="00FB56CE">
        <w:trPr>
          <w:trHeight w:val="255"/>
        </w:trPr>
        <w:tc>
          <w:tcPr>
            <w:tcW w:w="1681" w:type="dxa"/>
            <w:shd w:val="clear" w:color="auto" w:fill="auto"/>
            <w:noWrap/>
            <w:vAlign w:val="bottom"/>
          </w:tcPr>
          <w:p w:rsidR="00574297" w:rsidRPr="00FB56CE" w:rsidRDefault="00574297" w:rsidP="0005222F">
            <w:r w:rsidRPr="00FB56CE">
              <w:t>Узбекистан</w:t>
            </w:r>
          </w:p>
        </w:tc>
        <w:tc>
          <w:tcPr>
            <w:tcW w:w="998" w:type="dxa"/>
            <w:shd w:val="clear" w:color="auto" w:fill="auto"/>
            <w:noWrap/>
            <w:vAlign w:val="bottom"/>
          </w:tcPr>
          <w:p w:rsidR="00574297" w:rsidRPr="00FB56CE" w:rsidRDefault="00574297" w:rsidP="0005222F">
            <w:pPr>
              <w:jc w:val="center"/>
            </w:pPr>
            <w:r w:rsidRPr="00FB56CE">
              <w:t>78,5</w:t>
            </w:r>
          </w:p>
        </w:tc>
        <w:tc>
          <w:tcPr>
            <w:tcW w:w="1351" w:type="dxa"/>
            <w:shd w:val="clear" w:color="auto" w:fill="auto"/>
            <w:noWrap/>
            <w:vAlign w:val="bottom"/>
          </w:tcPr>
          <w:p w:rsidR="00574297" w:rsidRPr="00FB56CE" w:rsidRDefault="00574297" w:rsidP="0005222F">
            <w:pPr>
              <w:jc w:val="center"/>
            </w:pPr>
            <w:r w:rsidRPr="00FB56CE">
              <w:t>21,5</w:t>
            </w:r>
          </w:p>
        </w:tc>
        <w:tc>
          <w:tcPr>
            <w:tcW w:w="998" w:type="dxa"/>
            <w:shd w:val="clear" w:color="auto" w:fill="auto"/>
            <w:noWrap/>
            <w:vAlign w:val="bottom"/>
          </w:tcPr>
          <w:p w:rsidR="00574297" w:rsidRPr="00FB56CE" w:rsidRDefault="00574297" w:rsidP="0005222F">
            <w:pPr>
              <w:jc w:val="center"/>
            </w:pPr>
            <w:r w:rsidRPr="00FB56CE">
              <w:t>32</w:t>
            </w:r>
          </w:p>
        </w:tc>
        <w:tc>
          <w:tcPr>
            <w:tcW w:w="1351" w:type="dxa"/>
            <w:shd w:val="clear" w:color="auto" w:fill="auto"/>
            <w:noWrap/>
            <w:vAlign w:val="bottom"/>
          </w:tcPr>
          <w:p w:rsidR="00574297" w:rsidRPr="00FB56CE" w:rsidRDefault="00574297" w:rsidP="0005222F">
            <w:pPr>
              <w:jc w:val="center"/>
            </w:pPr>
            <w:r w:rsidRPr="00FB56CE">
              <w:t>68</w:t>
            </w:r>
          </w:p>
        </w:tc>
        <w:tc>
          <w:tcPr>
            <w:tcW w:w="998" w:type="dxa"/>
            <w:shd w:val="clear" w:color="auto" w:fill="auto"/>
            <w:noWrap/>
            <w:vAlign w:val="bottom"/>
          </w:tcPr>
          <w:p w:rsidR="00574297" w:rsidRPr="00FB56CE" w:rsidRDefault="00574297" w:rsidP="0005222F">
            <w:pPr>
              <w:jc w:val="center"/>
            </w:pPr>
            <w:r>
              <w:t>-</w:t>
            </w:r>
          </w:p>
        </w:tc>
        <w:tc>
          <w:tcPr>
            <w:tcW w:w="1351" w:type="dxa"/>
            <w:shd w:val="clear" w:color="auto" w:fill="auto"/>
            <w:noWrap/>
            <w:vAlign w:val="bottom"/>
          </w:tcPr>
          <w:p w:rsidR="00574297" w:rsidRPr="00FB56CE" w:rsidRDefault="00574297" w:rsidP="0005222F">
            <w:pPr>
              <w:jc w:val="center"/>
            </w:pPr>
            <w:r>
              <w:t>-</w:t>
            </w:r>
          </w:p>
        </w:tc>
      </w:tr>
      <w:tr w:rsidR="00574297" w:rsidRPr="00FB56CE">
        <w:trPr>
          <w:trHeight w:val="255"/>
        </w:trPr>
        <w:tc>
          <w:tcPr>
            <w:tcW w:w="1681" w:type="dxa"/>
            <w:shd w:val="clear" w:color="auto" w:fill="auto"/>
            <w:noWrap/>
            <w:vAlign w:val="bottom"/>
          </w:tcPr>
          <w:p w:rsidR="00574297" w:rsidRPr="00FB56CE" w:rsidRDefault="00574297" w:rsidP="0005222F">
            <w:r w:rsidRPr="00FB56CE">
              <w:t>Украина</w:t>
            </w:r>
          </w:p>
        </w:tc>
        <w:tc>
          <w:tcPr>
            <w:tcW w:w="998" w:type="dxa"/>
            <w:shd w:val="clear" w:color="auto" w:fill="auto"/>
            <w:noWrap/>
            <w:vAlign w:val="bottom"/>
          </w:tcPr>
          <w:p w:rsidR="00574297" w:rsidRPr="00FB56CE" w:rsidRDefault="00574297" w:rsidP="0005222F">
            <w:pPr>
              <w:jc w:val="center"/>
            </w:pPr>
            <w:r w:rsidRPr="00FB56CE">
              <w:t>68,7</w:t>
            </w:r>
          </w:p>
        </w:tc>
        <w:tc>
          <w:tcPr>
            <w:tcW w:w="1351" w:type="dxa"/>
            <w:shd w:val="clear" w:color="auto" w:fill="auto"/>
            <w:noWrap/>
            <w:vAlign w:val="bottom"/>
          </w:tcPr>
          <w:p w:rsidR="00574297" w:rsidRPr="00FB56CE" w:rsidRDefault="00574297" w:rsidP="0005222F">
            <w:pPr>
              <w:jc w:val="center"/>
            </w:pPr>
            <w:r w:rsidRPr="00FB56CE">
              <w:t>31,3</w:t>
            </w:r>
          </w:p>
        </w:tc>
        <w:tc>
          <w:tcPr>
            <w:tcW w:w="998" w:type="dxa"/>
            <w:shd w:val="clear" w:color="auto" w:fill="auto"/>
            <w:noWrap/>
            <w:vAlign w:val="bottom"/>
          </w:tcPr>
          <w:p w:rsidR="00574297" w:rsidRPr="00FB56CE" w:rsidRDefault="00574297" w:rsidP="0005222F">
            <w:pPr>
              <w:jc w:val="center"/>
            </w:pPr>
            <w:r w:rsidRPr="00FB56CE">
              <w:t>63</w:t>
            </w:r>
          </w:p>
        </w:tc>
        <w:tc>
          <w:tcPr>
            <w:tcW w:w="1351" w:type="dxa"/>
            <w:shd w:val="clear" w:color="auto" w:fill="auto"/>
            <w:noWrap/>
            <w:vAlign w:val="bottom"/>
          </w:tcPr>
          <w:p w:rsidR="00574297" w:rsidRPr="00FB56CE" w:rsidRDefault="00574297" w:rsidP="0005222F">
            <w:pPr>
              <w:jc w:val="center"/>
            </w:pPr>
            <w:r w:rsidRPr="00FB56CE">
              <w:t>37</w:t>
            </w:r>
          </w:p>
        </w:tc>
        <w:tc>
          <w:tcPr>
            <w:tcW w:w="998" w:type="dxa"/>
            <w:shd w:val="clear" w:color="auto" w:fill="auto"/>
            <w:noWrap/>
            <w:vAlign w:val="bottom"/>
          </w:tcPr>
          <w:p w:rsidR="00574297" w:rsidRPr="00FB56CE" w:rsidRDefault="00574297" w:rsidP="0005222F">
            <w:pPr>
              <w:jc w:val="center"/>
            </w:pPr>
            <w:r w:rsidRPr="00FB56CE">
              <w:t>58</w:t>
            </w:r>
          </w:p>
        </w:tc>
        <w:tc>
          <w:tcPr>
            <w:tcW w:w="1351" w:type="dxa"/>
            <w:shd w:val="clear" w:color="auto" w:fill="auto"/>
            <w:noWrap/>
            <w:vAlign w:val="bottom"/>
          </w:tcPr>
          <w:p w:rsidR="00574297" w:rsidRPr="00FB56CE" w:rsidRDefault="00574297" w:rsidP="0005222F">
            <w:pPr>
              <w:jc w:val="center"/>
            </w:pPr>
            <w:r w:rsidRPr="00FB56CE">
              <w:t>42</w:t>
            </w:r>
          </w:p>
        </w:tc>
      </w:tr>
    </w:tbl>
    <w:p w:rsidR="00574297" w:rsidRDefault="00574297" w:rsidP="00574297">
      <w:pPr>
        <w:shd w:val="clear" w:color="auto" w:fill="FFFFFF"/>
        <w:autoSpaceDE w:val="0"/>
        <w:autoSpaceDN w:val="0"/>
        <w:adjustRightInd w:val="0"/>
      </w:pPr>
    </w:p>
    <w:p w:rsidR="0005222F" w:rsidRDefault="0005222F" w:rsidP="00574297">
      <w:pPr>
        <w:shd w:val="clear" w:color="auto" w:fill="FFFFFF"/>
        <w:autoSpaceDE w:val="0"/>
        <w:autoSpaceDN w:val="0"/>
        <w:adjustRightInd w:val="0"/>
        <w:rPr>
          <w:sz w:val="29"/>
          <w:szCs w:val="29"/>
        </w:rPr>
      </w:pPr>
    </w:p>
    <w:p w:rsidR="00574297" w:rsidRPr="004C4FBF" w:rsidRDefault="00574297" w:rsidP="00574297">
      <w:pPr>
        <w:shd w:val="clear" w:color="auto" w:fill="FFFFFF"/>
        <w:autoSpaceDE w:val="0"/>
        <w:autoSpaceDN w:val="0"/>
        <w:adjustRightInd w:val="0"/>
        <w:rPr>
          <w:sz w:val="29"/>
          <w:szCs w:val="29"/>
        </w:rPr>
      </w:pPr>
      <w:r w:rsidRPr="004C4FBF">
        <w:rPr>
          <w:sz w:val="29"/>
          <w:szCs w:val="29"/>
        </w:rPr>
        <w:t xml:space="preserve">Таблица 6. </w:t>
      </w:r>
      <w:r w:rsidRPr="004C4FBF">
        <w:rPr>
          <w:color w:val="000000"/>
          <w:sz w:val="29"/>
          <w:szCs w:val="29"/>
        </w:rPr>
        <w:t xml:space="preserve">Средние экспортные цены на отдельные виды товаров, сложившиеся в торговле России со странами СНГ и другими странами мира в 1999 г. (в долларах) [21, стр. 84].  </w:t>
      </w:r>
    </w:p>
    <w:tbl>
      <w:tblPr>
        <w:tblW w:w="8068"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13"/>
        <w:gridCol w:w="1080"/>
        <w:gridCol w:w="2475"/>
      </w:tblGrid>
      <w:tr w:rsidR="00574297">
        <w:trPr>
          <w:trHeight w:val="255"/>
        </w:trPr>
        <w:tc>
          <w:tcPr>
            <w:tcW w:w="4513" w:type="dxa"/>
            <w:shd w:val="clear" w:color="auto" w:fill="auto"/>
            <w:noWrap/>
            <w:vAlign w:val="bottom"/>
          </w:tcPr>
          <w:p w:rsidR="00574297" w:rsidRPr="004C4FBF" w:rsidRDefault="00574297" w:rsidP="0005222F"/>
        </w:tc>
        <w:tc>
          <w:tcPr>
            <w:tcW w:w="3555" w:type="dxa"/>
            <w:gridSpan w:val="2"/>
            <w:shd w:val="clear" w:color="auto" w:fill="auto"/>
            <w:noWrap/>
            <w:vAlign w:val="bottom"/>
          </w:tcPr>
          <w:p w:rsidR="00574297" w:rsidRPr="004C4FBF" w:rsidRDefault="00574297" w:rsidP="0005222F">
            <w:r w:rsidRPr="004C4FBF">
              <w:t>Средние экспортные цены</w:t>
            </w:r>
          </w:p>
        </w:tc>
      </w:tr>
      <w:tr w:rsidR="00574297">
        <w:trPr>
          <w:trHeight w:val="255"/>
        </w:trPr>
        <w:tc>
          <w:tcPr>
            <w:tcW w:w="4513" w:type="dxa"/>
            <w:shd w:val="clear" w:color="auto" w:fill="auto"/>
            <w:noWrap/>
            <w:vAlign w:val="bottom"/>
          </w:tcPr>
          <w:p w:rsidR="00574297" w:rsidRPr="004C4FBF" w:rsidRDefault="00574297" w:rsidP="0005222F"/>
        </w:tc>
        <w:tc>
          <w:tcPr>
            <w:tcW w:w="1080" w:type="dxa"/>
            <w:shd w:val="clear" w:color="auto" w:fill="auto"/>
            <w:noWrap/>
            <w:vAlign w:val="bottom"/>
          </w:tcPr>
          <w:p w:rsidR="00574297" w:rsidRPr="004C4FBF" w:rsidRDefault="00574297" w:rsidP="0005222F">
            <w:pPr>
              <w:jc w:val="center"/>
            </w:pPr>
            <w:r w:rsidRPr="004C4FBF">
              <w:t>СНГ</w:t>
            </w:r>
          </w:p>
        </w:tc>
        <w:tc>
          <w:tcPr>
            <w:tcW w:w="2475" w:type="dxa"/>
            <w:shd w:val="clear" w:color="auto" w:fill="auto"/>
            <w:noWrap/>
            <w:vAlign w:val="bottom"/>
          </w:tcPr>
          <w:p w:rsidR="00574297" w:rsidRPr="004C4FBF" w:rsidRDefault="00574297" w:rsidP="0005222F">
            <w:pPr>
              <w:jc w:val="center"/>
            </w:pPr>
            <w:r w:rsidRPr="004C4FBF">
              <w:t>Дальнее зарубежье</w:t>
            </w:r>
          </w:p>
        </w:tc>
      </w:tr>
      <w:tr w:rsidR="00574297">
        <w:trPr>
          <w:trHeight w:val="255"/>
        </w:trPr>
        <w:tc>
          <w:tcPr>
            <w:tcW w:w="4513" w:type="dxa"/>
            <w:shd w:val="clear" w:color="auto" w:fill="auto"/>
            <w:noWrap/>
            <w:vAlign w:val="bottom"/>
          </w:tcPr>
          <w:p w:rsidR="00574297" w:rsidRPr="004C4FBF" w:rsidRDefault="00574297" w:rsidP="0005222F">
            <w:r w:rsidRPr="004C4FBF">
              <w:t>Нефть сырая, т</w:t>
            </w:r>
          </w:p>
        </w:tc>
        <w:tc>
          <w:tcPr>
            <w:tcW w:w="1080" w:type="dxa"/>
            <w:shd w:val="clear" w:color="auto" w:fill="auto"/>
            <w:noWrap/>
            <w:vAlign w:val="bottom"/>
          </w:tcPr>
          <w:p w:rsidR="00574297" w:rsidRPr="004C4FBF" w:rsidRDefault="00574297" w:rsidP="0005222F">
            <w:pPr>
              <w:jc w:val="center"/>
            </w:pPr>
            <w:r w:rsidRPr="004C4FBF">
              <w:t>66,4</w:t>
            </w:r>
          </w:p>
        </w:tc>
        <w:tc>
          <w:tcPr>
            <w:tcW w:w="2475" w:type="dxa"/>
            <w:shd w:val="clear" w:color="auto" w:fill="auto"/>
            <w:noWrap/>
            <w:vAlign w:val="bottom"/>
          </w:tcPr>
          <w:p w:rsidR="00574297" w:rsidRPr="004C4FBF" w:rsidRDefault="00574297" w:rsidP="0005222F">
            <w:pPr>
              <w:jc w:val="center"/>
            </w:pPr>
            <w:r w:rsidRPr="004C4FBF">
              <w:t>110,6</w:t>
            </w:r>
          </w:p>
        </w:tc>
      </w:tr>
      <w:tr w:rsidR="00574297">
        <w:trPr>
          <w:trHeight w:val="255"/>
        </w:trPr>
        <w:tc>
          <w:tcPr>
            <w:tcW w:w="4513" w:type="dxa"/>
            <w:shd w:val="clear" w:color="auto" w:fill="auto"/>
            <w:noWrap/>
            <w:vAlign w:val="bottom"/>
          </w:tcPr>
          <w:p w:rsidR="00574297" w:rsidRPr="004C4FBF" w:rsidRDefault="00574297" w:rsidP="0005222F">
            <w:r w:rsidRPr="004C4FBF">
              <w:t>Газ природный, тыс.</w:t>
            </w:r>
          </w:p>
        </w:tc>
        <w:tc>
          <w:tcPr>
            <w:tcW w:w="1080" w:type="dxa"/>
            <w:shd w:val="clear" w:color="auto" w:fill="auto"/>
            <w:noWrap/>
            <w:vAlign w:val="bottom"/>
          </w:tcPr>
          <w:p w:rsidR="00574297" w:rsidRPr="004C4FBF" w:rsidRDefault="00574297" w:rsidP="0005222F">
            <w:pPr>
              <w:jc w:val="center"/>
            </w:pPr>
            <w:r w:rsidRPr="004C4FBF">
              <w:t>51,3</w:t>
            </w:r>
          </w:p>
        </w:tc>
        <w:tc>
          <w:tcPr>
            <w:tcW w:w="2475" w:type="dxa"/>
            <w:shd w:val="clear" w:color="auto" w:fill="auto"/>
            <w:noWrap/>
            <w:vAlign w:val="bottom"/>
          </w:tcPr>
          <w:p w:rsidR="00574297" w:rsidRPr="004C4FBF" w:rsidRDefault="00574297" w:rsidP="0005222F">
            <w:pPr>
              <w:jc w:val="center"/>
            </w:pPr>
            <w:r w:rsidRPr="004C4FBF">
              <w:t>63,1</w:t>
            </w:r>
          </w:p>
        </w:tc>
      </w:tr>
      <w:tr w:rsidR="00574297">
        <w:trPr>
          <w:trHeight w:val="255"/>
        </w:trPr>
        <w:tc>
          <w:tcPr>
            <w:tcW w:w="4513" w:type="dxa"/>
            <w:shd w:val="clear" w:color="auto" w:fill="auto"/>
            <w:noWrap/>
            <w:vAlign w:val="bottom"/>
          </w:tcPr>
          <w:p w:rsidR="00574297" w:rsidRPr="004C4FBF" w:rsidRDefault="00574297" w:rsidP="0005222F">
            <w:r w:rsidRPr="004C4FBF">
              <w:t>Уголь, т</w:t>
            </w:r>
          </w:p>
        </w:tc>
        <w:tc>
          <w:tcPr>
            <w:tcW w:w="1080" w:type="dxa"/>
            <w:shd w:val="clear" w:color="auto" w:fill="auto"/>
            <w:noWrap/>
            <w:vAlign w:val="bottom"/>
          </w:tcPr>
          <w:p w:rsidR="00574297" w:rsidRPr="004C4FBF" w:rsidRDefault="00574297" w:rsidP="0005222F">
            <w:pPr>
              <w:jc w:val="center"/>
            </w:pPr>
            <w:r w:rsidRPr="004C4FBF">
              <w:t>15,6</w:t>
            </w:r>
          </w:p>
        </w:tc>
        <w:tc>
          <w:tcPr>
            <w:tcW w:w="2475" w:type="dxa"/>
            <w:shd w:val="clear" w:color="auto" w:fill="auto"/>
            <w:noWrap/>
            <w:vAlign w:val="bottom"/>
          </w:tcPr>
          <w:p w:rsidR="00574297" w:rsidRPr="004C4FBF" w:rsidRDefault="00574297" w:rsidP="0005222F">
            <w:pPr>
              <w:jc w:val="center"/>
            </w:pPr>
            <w:r w:rsidRPr="004C4FBF">
              <w:t>15,9</w:t>
            </w:r>
          </w:p>
        </w:tc>
      </w:tr>
      <w:tr w:rsidR="00574297">
        <w:trPr>
          <w:trHeight w:val="255"/>
        </w:trPr>
        <w:tc>
          <w:tcPr>
            <w:tcW w:w="4513" w:type="dxa"/>
            <w:shd w:val="clear" w:color="auto" w:fill="auto"/>
            <w:noWrap/>
            <w:vAlign w:val="bottom"/>
          </w:tcPr>
          <w:p w:rsidR="00574297" w:rsidRPr="004C4FBF" w:rsidRDefault="00574297" w:rsidP="0005222F">
            <w:r w:rsidRPr="004C4FBF">
              <w:t>Нефтепродукты, т</w:t>
            </w:r>
          </w:p>
        </w:tc>
        <w:tc>
          <w:tcPr>
            <w:tcW w:w="1080" w:type="dxa"/>
            <w:shd w:val="clear" w:color="auto" w:fill="auto"/>
            <w:noWrap/>
            <w:vAlign w:val="bottom"/>
          </w:tcPr>
          <w:p w:rsidR="00574297" w:rsidRPr="004C4FBF" w:rsidRDefault="00574297" w:rsidP="0005222F">
            <w:pPr>
              <w:jc w:val="center"/>
            </w:pPr>
            <w:r w:rsidRPr="004C4FBF">
              <w:t>116,4</w:t>
            </w:r>
          </w:p>
        </w:tc>
        <w:tc>
          <w:tcPr>
            <w:tcW w:w="2475" w:type="dxa"/>
            <w:shd w:val="clear" w:color="auto" w:fill="auto"/>
            <w:noWrap/>
            <w:vAlign w:val="bottom"/>
          </w:tcPr>
          <w:p w:rsidR="00574297" w:rsidRPr="004C4FBF" w:rsidRDefault="00574297" w:rsidP="0005222F">
            <w:pPr>
              <w:jc w:val="center"/>
            </w:pPr>
            <w:r w:rsidRPr="004C4FBF">
              <w:t>91,3</w:t>
            </w:r>
          </w:p>
        </w:tc>
      </w:tr>
      <w:tr w:rsidR="00574297">
        <w:trPr>
          <w:trHeight w:val="255"/>
        </w:trPr>
        <w:tc>
          <w:tcPr>
            <w:tcW w:w="4513" w:type="dxa"/>
            <w:shd w:val="clear" w:color="auto" w:fill="auto"/>
            <w:noWrap/>
            <w:vAlign w:val="bottom"/>
          </w:tcPr>
          <w:p w:rsidR="00574297" w:rsidRPr="004C4FBF" w:rsidRDefault="00574297" w:rsidP="0005222F">
            <w:r w:rsidRPr="004C4FBF">
              <w:t>Алюминий необработанный, т</w:t>
            </w:r>
          </w:p>
        </w:tc>
        <w:tc>
          <w:tcPr>
            <w:tcW w:w="1080" w:type="dxa"/>
            <w:shd w:val="clear" w:color="auto" w:fill="auto"/>
            <w:noWrap/>
            <w:vAlign w:val="bottom"/>
          </w:tcPr>
          <w:p w:rsidR="00574297" w:rsidRPr="004C4FBF" w:rsidRDefault="00574297" w:rsidP="0005222F">
            <w:pPr>
              <w:jc w:val="center"/>
            </w:pPr>
            <w:r w:rsidRPr="004C4FBF">
              <w:t>1619,1</w:t>
            </w:r>
          </w:p>
        </w:tc>
        <w:tc>
          <w:tcPr>
            <w:tcW w:w="2475" w:type="dxa"/>
            <w:shd w:val="clear" w:color="auto" w:fill="auto"/>
            <w:noWrap/>
            <w:vAlign w:val="bottom"/>
          </w:tcPr>
          <w:p w:rsidR="00574297" w:rsidRPr="004C4FBF" w:rsidRDefault="00574297" w:rsidP="0005222F">
            <w:pPr>
              <w:jc w:val="center"/>
            </w:pPr>
            <w:r w:rsidRPr="004C4FBF">
              <w:t>1153,0</w:t>
            </w:r>
          </w:p>
        </w:tc>
      </w:tr>
      <w:tr w:rsidR="00574297">
        <w:trPr>
          <w:trHeight w:val="255"/>
        </w:trPr>
        <w:tc>
          <w:tcPr>
            <w:tcW w:w="4513" w:type="dxa"/>
            <w:shd w:val="clear" w:color="auto" w:fill="auto"/>
            <w:noWrap/>
            <w:vAlign w:val="bottom"/>
          </w:tcPr>
          <w:p w:rsidR="00574297" w:rsidRPr="004C4FBF" w:rsidRDefault="00574297" w:rsidP="0005222F">
            <w:r w:rsidRPr="004C4FBF">
              <w:t>Лесоматериалы необработанные, тыс.</w:t>
            </w:r>
          </w:p>
        </w:tc>
        <w:tc>
          <w:tcPr>
            <w:tcW w:w="1080" w:type="dxa"/>
            <w:shd w:val="clear" w:color="auto" w:fill="auto"/>
            <w:noWrap/>
            <w:vAlign w:val="bottom"/>
          </w:tcPr>
          <w:p w:rsidR="00574297" w:rsidRPr="004C4FBF" w:rsidRDefault="00574297" w:rsidP="0005222F">
            <w:pPr>
              <w:jc w:val="center"/>
            </w:pPr>
            <w:r w:rsidRPr="004C4FBF">
              <w:t>39,4</w:t>
            </w:r>
          </w:p>
        </w:tc>
        <w:tc>
          <w:tcPr>
            <w:tcW w:w="2475" w:type="dxa"/>
            <w:shd w:val="clear" w:color="auto" w:fill="auto"/>
            <w:noWrap/>
            <w:vAlign w:val="bottom"/>
          </w:tcPr>
          <w:p w:rsidR="00574297" w:rsidRPr="004C4FBF" w:rsidRDefault="00574297" w:rsidP="0005222F">
            <w:pPr>
              <w:jc w:val="center"/>
            </w:pPr>
            <w:r w:rsidRPr="004C4FBF">
              <w:t>43,5</w:t>
            </w:r>
          </w:p>
        </w:tc>
      </w:tr>
      <w:tr w:rsidR="00574297">
        <w:trPr>
          <w:trHeight w:val="255"/>
        </w:trPr>
        <w:tc>
          <w:tcPr>
            <w:tcW w:w="4513" w:type="dxa"/>
            <w:shd w:val="clear" w:color="auto" w:fill="auto"/>
            <w:noWrap/>
            <w:vAlign w:val="bottom"/>
          </w:tcPr>
          <w:p w:rsidR="00574297" w:rsidRPr="004C4FBF" w:rsidRDefault="00574297" w:rsidP="0005222F">
            <w:r w:rsidRPr="004C4FBF">
              <w:t>Автомобили легковые, шт.</w:t>
            </w:r>
          </w:p>
        </w:tc>
        <w:tc>
          <w:tcPr>
            <w:tcW w:w="1080" w:type="dxa"/>
            <w:shd w:val="clear" w:color="auto" w:fill="auto"/>
            <w:noWrap/>
            <w:vAlign w:val="bottom"/>
          </w:tcPr>
          <w:p w:rsidR="00574297" w:rsidRPr="004C4FBF" w:rsidRDefault="00574297" w:rsidP="0005222F">
            <w:pPr>
              <w:jc w:val="center"/>
            </w:pPr>
            <w:r w:rsidRPr="004C4FBF">
              <w:t>3226,1</w:t>
            </w:r>
          </w:p>
        </w:tc>
        <w:tc>
          <w:tcPr>
            <w:tcW w:w="2475" w:type="dxa"/>
            <w:shd w:val="clear" w:color="auto" w:fill="auto"/>
            <w:noWrap/>
            <w:vAlign w:val="bottom"/>
          </w:tcPr>
          <w:p w:rsidR="00574297" w:rsidRPr="004C4FBF" w:rsidRDefault="00574297" w:rsidP="0005222F">
            <w:pPr>
              <w:jc w:val="center"/>
            </w:pPr>
            <w:r w:rsidRPr="004C4FBF">
              <w:t>3095,7</w:t>
            </w:r>
          </w:p>
        </w:tc>
      </w:tr>
    </w:tbl>
    <w:p w:rsidR="00574297" w:rsidRPr="00583F44" w:rsidRDefault="00574297" w:rsidP="00574297">
      <w:pPr>
        <w:shd w:val="clear" w:color="auto" w:fill="FFFFFF"/>
        <w:autoSpaceDE w:val="0"/>
        <w:autoSpaceDN w:val="0"/>
        <w:adjustRightInd w:val="0"/>
      </w:pPr>
    </w:p>
    <w:p w:rsidR="00574297" w:rsidRDefault="00574297" w:rsidP="00E464AB">
      <w:pPr>
        <w:spacing w:line="360" w:lineRule="auto"/>
        <w:ind w:left="-336" w:right="301" w:firstLine="686"/>
        <w:jc w:val="both"/>
        <w:rPr>
          <w:rFonts w:ascii="Arial" w:hAnsi="Arial" w:cs="Arial"/>
          <w:b/>
          <w:caps/>
          <w:color w:val="000000"/>
          <w:spacing w:val="6"/>
          <w:sz w:val="29"/>
          <w:szCs w:val="29"/>
          <w:u w:val="single"/>
        </w:rPr>
      </w:pPr>
    </w:p>
    <w:p w:rsidR="0005222F" w:rsidRPr="00686282" w:rsidRDefault="0005222F" w:rsidP="0005222F">
      <w:pPr>
        <w:rPr>
          <w:color w:val="000000"/>
          <w:sz w:val="29"/>
          <w:szCs w:val="29"/>
        </w:rPr>
      </w:pPr>
      <w:r>
        <w:rPr>
          <w:color w:val="000000"/>
          <w:sz w:val="29"/>
          <w:szCs w:val="29"/>
        </w:rPr>
        <w:t>Рисунок</w:t>
      </w:r>
      <w:r w:rsidRPr="00686282">
        <w:rPr>
          <w:color w:val="000000"/>
          <w:sz w:val="29"/>
          <w:szCs w:val="29"/>
        </w:rPr>
        <w:t xml:space="preserve"> 1. </w:t>
      </w:r>
      <w:r>
        <w:rPr>
          <w:color w:val="000000"/>
          <w:sz w:val="29"/>
          <w:szCs w:val="29"/>
        </w:rPr>
        <w:t>Доля внутрирегионального экспорта</w:t>
      </w:r>
      <w:r w:rsidRPr="00686282">
        <w:rPr>
          <w:color w:val="000000"/>
          <w:sz w:val="29"/>
          <w:szCs w:val="29"/>
        </w:rPr>
        <w:t xml:space="preserve"> </w:t>
      </w:r>
      <w:r>
        <w:rPr>
          <w:color w:val="000000"/>
          <w:sz w:val="29"/>
          <w:szCs w:val="29"/>
        </w:rPr>
        <w:t>в ВВП стран СНГ</w:t>
      </w:r>
      <w:r w:rsidR="0077445B">
        <w:rPr>
          <w:color w:val="000000"/>
          <w:sz w:val="29"/>
          <w:szCs w:val="29"/>
        </w:rPr>
        <w:t>*</w:t>
      </w:r>
      <w:r>
        <w:rPr>
          <w:color w:val="000000"/>
          <w:sz w:val="29"/>
          <w:szCs w:val="29"/>
        </w:rPr>
        <w:t xml:space="preserve"> </w:t>
      </w:r>
      <w:r w:rsidRPr="00686282">
        <w:rPr>
          <w:bCs/>
          <w:iCs/>
          <w:color w:val="000000"/>
          <w:spacing w:val="6"/>
          <w:sz w:val="29"/>
          <w:szCs w:val="29"/>
        </w:rPr>
        <w:t>[</w:t>
      </w:r>
      <w:r>
        <w:rPr>
          <w:bCs/>
          <w:iCs/>
          <w:color w:val="000000"/>
          <w:spacing w:val="6"/>
          <w:sz w:val="29"/>
          <w:szCs w:val="29"/>
        </w:rPr>
        <w:t>4, стр. 19</w:t>
      </w:r>
      <w:r w:rsidRPr="00686282">
        <w:rPr>
          <w:bCs/>
          <w:iCs/>
          <w:color w:val="000000"/>
          <w:spacing w:val="6"/>
          <w:sz w:val="29"/>
          <w:szCs w:val="29"/>
        </w:rPr>
        <w:t>]</w:t>
      </w:r>
      <w:r>
        <w:rPr>
          <w:bCs/>
          <w:iCs/>
          <w:color w:val="000000"/>
          <w:spacing w:val="6"/>
          <w:sz w:val="29"/>
          <w:szCs w:val="29"/>
        </w:rPr>
        <w:t>.</w:t>
      </w:r>
    </w:p>
    <w:p w:rsidR="0005222F" w:rsidRPr="00686282" w:rsidRDefault="00921F64" w:rsidP="0005222F">
      <w:pPr>
        <w:rPr>
          <w:lang w:val="en-U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6.75pt;height:243.75pt">
            <v:imagedata r:id="rId7" o:title=""/>
          </v:shape>
        </w:pict>
      </w:r>
    </w:p>
    <w:p w:rsidR="0005222F" w:rsidRDefault="0077445B" w:rsidP="00E464AB">
      <w:pPr>
        <w:spacing w:line="360" w:lineRule="auto"/>
        <w:ind w:left="-336" w:right="301" w:firstLine="686"/>
        <w:jc w:val="both"/>
        <w:rPr>
          <w:color w:val="000000"/>
          <w:spacing w:val="6"/>
          <w:sz w:val="29"/>
          <w:szCs w:val="29"/>
        </w:rPr>
      </w:pPr>
      <w:r w:rsidRPr="0077445B">
        <w:rPr>
          <w:color w:val="000000"/>
          <w:spacing w:val="6"/>
          <w:sz w:val="29"/>
          <w:szCs w:val="29"/>
        </w:rPr>
        <w:t>Примечания к рисунку</w:t>
      </w:r>
      <w:r>
        <w:rPr>
          <w:color w:val="000000"/>
          <w:spacing w:val="6"/>
          <w:sz w:val="29"/>
          <w:szCs w:val="29"/>
        </w:rPr>
        <w:t>:</w:t>
      </w:r>
    </w:p>
    <w:p w:rsidR="0077445B" w:rsidRDefault="0077445B" w:rsidP="0077445B">
      <w:pPr>
        <w:spacing w:line="360" w:lineRule="auto"/>
        <w:ind w:left="451" w:right="301"/>
        <w:jc w:val="both"/>
        <w:rPr>
          <w:color w:val="000000"/>
          <w:spacing w:val="6"/>
          <w:sz w:val="29"/>
          <w:szCs w:val="29"/>
        </w:rPr>
      </w:pPr>
      <w:r>
        <w:rPr>
          <w:color w:val="000000"/>
          <w:spacing w:val="6"/>
          <w:sz w:val="29"/>
          <w:szCs w:val="29"/>
        </w:rPr>
        <w:t>*  ВВП выражен в международных долларах по ППС.</w:t>
      </w:r>
    </w:p>
    <w:p w:rsidR="0077445B" w:rsidRPr="0077445B" w:rsidRDefault="0077445B" w:rsidP="0077445B">
      <w:pPr>
        <w:spacing w:line="360" w:lineRule="auto"/>
        <w:ind w:left="451" w:right="301"/>
        <w:jc w:val="both"/>
        <w:rPr>
          <w:color w:val="000000"/>
          <w:spacing w:val="6"/>
          <w:sz w:val="29"/>
          <w:szCs w:val="29"/>
        </w:rPr>
      </w:pPr>
      <w:r>
        <w:rPr>
          <w:color w:val="000000"/>
          <w:spacing w:val="6"/>
          <w:sz w:val="29"/>
          <w:szCs w:val="29"/>
        </w:rPr>
        <w:t>**  взвешенная средняя.</w:t>
      </w:r>
    </w:p>
    <w:p w:rsidR="001958ED" w:rsidRPr="006663A9" w:rsidRDefault="001958ED" w:rsidP="00CA0A8D">
      <w:pPr>
        <w:shd w:val="clear" w:color="auto" w:fill="FFFFFF"/>
        <w:autoSpaceDE w:val="0"/>
        <w:autoSpaceDN w:val="0"/>
        <w:adjustRightInd w:val="0"/>
        <w:spacing w:line="360" w:lineRule="auto"/>
        <w:ind w:left="-476" w:right="130" w:firstLine="540"/>
        <w:jc w:val="both"/>
        <w:rPr>
          <w:color w:val="000000"/>
          <w:sz w:val="29"/>
          <w:szCs w:val="29"/>
        </w:rPr>
      </w:pPr>
    </w:p>
    <w:p w:rsidR="00CA0A8D" w:rsidRPr="006663A9" w:rsidRDefault="00CA0A8D" w:rsidP="00CA0A8D">
      <w:pPr>
        <w:shd w:val="clear" w:color="auto" w:fill="FFFFFF"/>
        <w:autoSpaceDE w:val="0"/>
        <w:autoSpaceDN w:val="0"/>
        <w:adjustRightInd w:val="0"/>
        <w:spacing w:line="360" w:lineRule="auto"/>
        <w:ind w:left="-476" w:right="130" w:firstLine="540"/>
        <w:jc w:val="both"/>
        <w:rPr>
          <w:color w:val="000000"/>
          <w:sz w:val="29"/>
          <w:szCs w:val="29"/>
        </w:rPr>
      </w:pPr>
    </w:p>
    <w:p w:rsidR="003E7AD2" w:rsidRDefault="003E7AD2" w:rsidP="00CA0A8D">
      <w:pPr>
        <w:spacing w:line="360" w:lineRule="auto"/>
        <w:ind w:left="-476" w:right="130"/>
        <w:rPr>
          <w:sz w:val="29"/>
          <w:szCs w:val="29"/>
        </w:rPr>
      </w:pPr>
    </w:p>
    <w:p w:rsidR="006543F1" w:rsidRDefault="006543F1" w:rsidP="00CA0A8D">
      <w:pPr>
        <w:spacing w:line="360" w:lineRule="auto"/>
        <w:ind w:left="-476" w:right="130"/>
        <w:rPr>
          <w:sz w:val="29"/>
          <w:szCs w:val="29"/>
        </w:rPr>
      </w:pPr>
    </w:p>
    <w:p w:rsidR="006543F1" w:rsidRDefault="006543F1" w:rsidP="00CA0A8D">
      <w:pPr>
        <w:spacing w:line="360" w:lineRule="auto"/>
        <w:ind w:left="-476" w:right="130"/>
        <w:rPr>
          <w:sz w:val="29"/>
          <w:szCs w:val="29"/>
        </w:rPr>
      </w:pPr>
    </w:p>
    <w:p w:rsidR="006543F1" w:rsidRDefault="006543F1" w:rsidP="00CA0A8D">
      <w:pPr>
        <w:spacing w:line="360" w:lineRule="auto"/>
        <w:ind w:left="-476" w:right="130"/>
        <w:rPr>
          <w:sz w:val="29"/>
          <w:szCs w:val="29"/>
        </w:rPr>
      </w:pPr>
    </w:p>
    <w:p w:rsidR="006543F1" w:rsidRDefault="006543F1" w:rsidP="00CA0A8D">
      <w:pPr>
        <w:spacing w:line="360" w:lineRule="auto"/>
        <w:ind w:left="-476" w:right="130"/>
        <w:rPr>
          <w:sz w:val="29"/>
          <w:szCs w:val="29"/>
        </w:rPr>
      </w:pPr>
    </w:p>
    <w:p w:rsidR="006543F1" w:rsidRDefault="006543F1" w:rsidP="00CA0A8D">
      <w:pPr>
        <w:spacing w:line="360" w:lineRule="auto"/>
        <w:ind w:left="-476" w:right="130"/>
        <w:rPr>
          <w:sz w:val="29"/>
          <w:szCs w:val="29"/>
        </w:rPr>
      </w:pPr>
    </w:p>
    <w:p w:rsidR="006543F1" w:rsidRDefault="006543F1" w:rsidP="00CA0A8D">
      <w:pPr>
        <w:spacing w:line="360" w:lineRule="auto"/>
        <w:ind w:left="-476" w:right="130"/>
        <w:rPr>
          <w:sz w:val="29"/>
          <w:szCs w:val="29"/>
        </w:rPr>
      </w:pPr>
    </w:p>
    <w:p w:rsidR="006543F1" w:rsidRDefault="006543F1" w:rsidP="00CA0A8D">
      <w:pPr>
        <w:spacing w:line="360" w:lineRule="auto"/>
        <w:ind w:left="-476" w:right="130"/>
        <w:rPr>
          <w:sz w:val="29"/>
          <w:szCs w:val="29"/>
        </w:rPr>
      </w:pPr>
    </w:p>
    <w:p w:rsidR="006543F1" w:rsidRDefault="006543F1" w:rsidP="00CA0A8D">
      <w:pPr>
        <w:spacing w:line="360" w:lineRule="auto"/>
        <w:ind w:left="-476" w:right="130"/>
        <w:rPr>
          <w:sz w:val="29"/>
          <w:szCs w:val="29"/>
        </w:rPr>
      </w:pPr>
    </w:p>
    <w:p w:rsidR="006543F1" w:rsidRDefault="006543F1" w:rsidP="00CA0A8D">
      <w:pPr>
        <w:spacing w:line="360" w:lineRule="auto"/>
        <w:ind w:left="-476" w:right="130"/>
        <w:rPr>
          <w:sz w:val="29"/>
          <w:szCs w:val="29"/>
        </w:rPr>
      </w:pPr>
    </w:p>
    <w:p w:rsidR="006543F1" w:rsidRDefault="006543F1" w:rsidP="00CA0A8D">
      <w:pPr>
        <w:spacing w:line="360" w:lineRule="auto"/>
        <w:ind w:left="-476" w:right="130"/>
        <w:rPr>
          <w:sz w:val="29"/>
          <w:szCs w:val="29"/>
        </w:rPr>
      </w:pPr>
    </w:p>
    <w:p w:rsidR="006543F1" w:rsidRDefault="006543F1" w:rsidP="00CA0A8D">
      <w:pPr>
        <w:spacing w:line="360" w:lineRule="auto"/>
        <w:ind w:left="-476" w:right="130"/>
        <w:rPr>
          <w:sz w:val="29"/>
          <w:szCs w:val="29"/>
        </w:rPr>
      </w:pPr>
    </w:p>
    <w:p w:rsidR="006543F1" w:rsidRPr="006543F1" w:rsidRDefault="006543F1" w:rsidP="006543F1">
      <w:pPr>
        <w:spacing w:line="360" w:lineRule="auto"/>
        <w:ind w:right="175"/>
        <w:rPr>
          <w:b/>
          <w:caps/>
          <w:spacing w:val="18"/>
          <w:sz w:val="29"/>
          <w:szCs w:val="29"/>
        </w:rPr>
      </w:pPr>
      <w:r w:rsidRPr="006543F1">
        <w:rPr>
          <w:b/>
          <w:caps/>
          <w:spacing w:val="18"/>
          <w:sz w:val="29"/>
          <w:szCs w:val="29"/>
        </w:rPr>
        <w:t>Список используемой литературы.</w:t>
      </w:r>
    </w:p>
    <w:p w:rsidR="006543F1" w:rsidRPr="002742C1" w:rsidRDefault="006543F1" w:rsidP="006543F1">
      <w:pPr>
        <w:numPr>
          <w:ilvl w:val="0"/>
          <w:numId w:val="3"/>
        </w:numPr>
        <w:tabs>
          <w:tab w:val="clear" w:pos="720"/>
          <w:tab w:val="num" w:pos="420"/>
        </w:tabs>
        <w:spacing w:line="360" w:lineRule="auto"/>
        <w:ind w:left="462" w:right="175" w:hanging="476"/>
        <w:rPr>
          <w:sz w:val="29"/>
          <w:szCs w:val="29"/>
        </w:rPr>
      </w:pPr>
      <w:r w:rsidRPr="002742C1">
        <w:rPr>
          <w:sz w:val="29"/>
          <w:szCs w:val="29"/>
        </w:rPr>
        <w:t>Мировая экономика: Учебник/ Под. Ред. А.С. Булатова.- М.:Юристъ, 2002.</w:t>
      </w:r>
    </w:p>
    <w:p w:rsidR="006543F1" w:rsidRPr="002742C1" w:rsidRDefault="006543F1" w:rsidP="006543F1">
      <w:pPr>
        <w:numPr>
          <w:ilvl w:val="0"/>
          <w:numId w:val="3"/>
        </w:numPr>
        <w:tabs>
          <w:tab w:val="clear" w:pos="720"/>
          <w:tab w:val="num" w:pos="420"/>
        </w:tabs>
        <w:spacing w:line="360" w:lineRule="auto"/>
        <w:ind w:left="462" w:right="175" w:hanging="476"/>
        <w:rPr>
          <w:sz w:val="29"/>
          <w:szCs w:val="29"/>
        </w:rPr>
      </w:pPr>
      <w:r w:rsidRPr="002742C1">
        <w:rPr>
          <w:sz w:val="29"/>
          <w:szCs w:val="29"/>
        </w:rPr>
        <w:t xml:space="preserve">Мировая экономика: Учеб. пособие/ Под. Ред. Маслова - Пенза: Изд-во Пенз. гос. ун-та, 2001. </w:t>
      </w:r>
    </w:p>
    <w:p w:rsidR="006543F1" w:rsidRPr="002742C1" w:rsidRDefault="006543F1" w:rsidP="006543F1">
      <w:pPr>
        <w:numPr>
          <w:ilvl w:val="0"/>
          <w:numId w:val="3"/>
        </w:numPr>
        <w:tabs>
          <w:tab w:val="clear" w:pos="720"/>
          <w:tab w:val="num" w:pos="420"/>
        </w:tabs>
        <w:spacing w:line="360" w:lineRule="auto"/>
        <w:ind w:left="462" w:right="175" w:hanging="476"/>
        <w:rPr>
          <w:sz w:val="29"/>
          <w:szCs w:val="29"/>
        </w:rPr>
      </w:pPr>
      <w:r w:rsidRPr="002742C1">
        <w:rPr>
          <w:sz w:val="29"/>
          <w:szCs w:val="29"/>
        </w:rPr>
        <w:t>Мацнев Д. СНГ: Нужна новая модель// Государственная служба. – М. 2003. №4.</w:t>
      </w:r>
    </w:p>
    <w:p w:rsidR="006543F1" w:rsidRPr="002742C1" w:rsidRDefault="006543F1" w:rsidP="006543F1">
      <w:pPr>
        <w:numPr>
          <w:ilvl w:val="0"/>
          <w:numId w:val="3"/>
        </w:numPr>
        <w:tabs>
          <w:tab w:val="clear" w:pos="720"/>
          <w:tab w:val="num" w:pos="420"/>
        </w:tabs>
        <w:spacing w:line="360" w:lineRule="auto"/>
        <w:ind w:left="462" w:right="175" w:hanging="476"/>
        <w:rPr>
          <w:sz w:val="29"/>
          <w:szCs w:val="29"/>
        </w:rPr>
      </w:pPr>
      <w:r w:rsidRPr="002742C1">
        <w:rPr>
          <w:sz w:val="29"/>
          <w:szCs w:val="29"/>
        </w:rPr>
        <w:t>Шишков Ю. Неинтегрируемое Содружество: парадокс или закономерность?// Внешнеэкономический бюллетень. – М. 2003. №8.</w:t>
      </w:r>
    </w:p>
    <w:p w:rsidR="006543F1" w:rsidRPr="002742C1" w:rsidRDefault="006543F1" w:rsidP="006543F1">
      <w:pPr>
        <w:numPr>
          <w:ilvl w:val="0"/>
          <w:numId w:val="3"/>
        </w:numPr>
        <w:tabs>
          <w:tab w:val="clear" w:pos="720"/>
          <w:tab w:val="num" w:pos="420"/>
        </w:tabs>
        <w:spacing w:line="360" w:lineRule="auto"/>
        <w:ind w:left="462" w:right="175" w:hanging="476"/>
        <w:rPr>
          <w:sz w:val="29"/>
          <w:szCs w:val="29"/>
        </w:rPr>
      </w:pPr>
      <w:r w:rsidRPr="002742C1">
        <w:rPr>
          <w:sz w:val="29"/>
          <w:szCs w:val="29"/>
        </w:rPr>
        <w:t>Шумский Н. Экономический союз государств содружества: возможности и перспективы// Вопросы экономики. – М. 2003. №6.</w:t>
      </w:r>
    </w:p>
    <w:p w:rsidR="006543F1" w:rsidRPr="002742C1" w:rsidRDefault="006543F1" w:rsidP="006543F1">
      <w:pPr>
        <w:numPr>
          <w:ilvl w:val="0"/>
          <w:numId w:val="3"/>
        </w:numPr>
        <w:tabs>
          <w:tab w:val="clear" w:pos="720"/>
          <w:tab w:val="num" w:pos="420"/>
        </w:tabs>
        <w:spacing w:line="360" w:lineRule="auto"/>
        <w:ind w:left="462" w:right="175" w:hanging="476"/>
        <w:rPr>
          <w:sz w:val="29"/>
          <w:szCs w:val="29"/>
        </w:rPr>
      </w:pPr>
      <w:r w:rsidRPr="002742C1">
        <w:rPr>
          <w:sz w:val="29"/>
          <w:szCs w:val="29"/>
        </w:rPr>
        <w:t>Еремеев И. Возможность применения российской валюты в платёжно-расчётных взаимоотношениях стран СНГ // Общество и экономика. – М. 2003. №2.</w:t>
      </w:r>
    </w:p>
    <w:p w:rsidR="006543F1" w:rsidRPr="002742C1" w:rsidRDefault="006543F1" w:rsidP="006543F1">
      <w:pPr>
        <w:numPr>
          <w:ilvl w:val="0"/>
          <w:numId w:val="3"/>
        </w:numPr>
        <w:tabs>
          <w:tab w:val="clear" w:pos="720"/>
          <w:tab w:val="num" w:pos="420"/>
        </w:tabs>
        <w:spacing w:line="360" w:lineRule="auto"/>
        <w:ind w:left="462" w:right="175" w:hanging="476"/>
        <w:rPr>
          <w:sz w:val="29"/>
          <w:szCs w:val="29"/>
        </w:rPr>
      </w:pPr>
      <w:r w:rsidRPr="002742C1">
        <w:rPr>
          <w:sz w:val="29"/>
          <w:szCs w:val="29"/>
        </w:rPr>
        <w:t>Еремеев И. Экономика стран СНГ в 2002 году// Общество и экономика. – М. 2003. №2</w:t>
      </w:r>
    </w:p>
    <w:p w:rsidR="006543F1" w:rsidRPr="002742C1" w:rsidRDefault="006543F1" w:rsidP="006543F1">
      <w:pPr>
        <w:numPr>
          <w:ilvl w:val="0"/>
          <w:numId w:val="3"/>
        </w:numPr>
        <w:tabs>
          <w:tab w:val="clear" w:pos="720"/>
          <w:tab w:val="num" w:pos="420"/>
        </w:tabs>
        <w:spacing w:line="360" w:lineRule="auto"/>
        <w:ind w:left="462" w:right="175" w:hanging="476"/>
        <w:rPr>
          <w:sz w:val="29"/>
          <w:szCs w:val="29"/>
        </w:rPr>
      </w:pPr>
      <w:r w:rsidRPr="002742C1">
        <w:rPr>
          <w:sz w:val="29"/>
          <w:szCs w:val="29"/>
        </w:rPr>
        <w:t>Барковский А. Экономические стратегии стран СНГ: поляризация интересов// Проблемы прогнозирования. – М. 2003. №3.</w:t>
      </w:r>
    </w:p>
    <w:p w:rsidR="006543F1" w:rsidRPr="002742C1" w:rsidRDefault="006543F1" w:rsidP="006543F1">
      <w:pPr>
        <w:numPr>
          <w:ilvl w:val="0"/>
          <w:numId w:val="3"/>
        </w:numPr>
        <w:tabs>
          <w:tab w:val="clear" w:pos="720"/>
          <w:tab w:val="num" w:pos="420"/>
        </w:tabs>
        <w:spacing w:line="360" w:lineRule="auto"/>
        <w:ind w:left="462" w:right="175" w:hanging="476"/>
        <w:rPr>
          <w:sz w:val="29"/>
          <w:szCs w:val="29"/>
        </w:rPr>
      </w:pPr>
      <w:r w:rsidRPr="002742C1">
        <w:rPr>
          <w:sz w:val="29"/>
          <w:szCs w:val="29"/>
        </w:rPr>
        <w:t>Плышевский Б. Экономика стран СНГ в показателях СНС// Вопросы статистики. – М. 2003. №4.</w:t>
      </w:r>
    </w:p>
    <w:p w:rsidR="006543F1" w:rsidRPr="002742C1" w:rsidRDefault="006543F1" w:rsidP="006543F1">
      <w:pPr>
        <w:numPr>
          <w:ilvl w:val="0"/>
          <w:numId w:val="3"/>
        </w:numPr>
        <w:tabs>
          <w:tab w:val="clear" w:pos="720"/>
          <w:tab w:val="num" w:pos="420"/>
        </w:tabs>
        <w:spacing w:line="360" w:lineRule="auto"/>
        <w:ind w:left="462" w:right="175" w:hanging="476"/>
        <w:rPr>
          <w:sz w:val="29"/>
          <w:szCs w:val="29"/>
        </w:rPr>
      </w:pPr>
      <w:r w:rsidRPr="002742C1">
        <w:rPr>
          <w:sz w:val="29"/>
          <w:szCs w:val="29"/>
        </w:rPr>
        <w:t>Лившиц А. Присоединение стран СНГ к ВТО: проблемы и решения// Внешнеэкономический бюллетень. – М. 2003. №2.</w:t>
      </w:r>
    </w:p>
    <w:p w:rsidR="006543F1" w:rsidRPr="002742C1" w:rsidRDefault="006543F1" w:rsidP="006543F1">
      <w:pPr>
        <w:numPr>
          <w:ilvl w:val="0"/>
          <w:numId w:val="3"/>
        </w:numPr>
        <w:tabs>
          <w:tab w:val="clear" w:pos="720"/>
          <w:tab w:val="num" w:pos="420"/>
        </w:tabs>
        <w:spacing w:line="360" w:lineRule="auto"/>
        <w:ind w:left="462" w:right="175" w:hanging="476"/>
        <w:rPr>
          <w:sz w:val="29"/>
          <w:szCs w:val="29"/>
        </w:rPr>
      </w:pPr>
      <w:r w:rsidRPr="002742C1">
        <w:rPr>
          <w:sz w:val="29"/>
          <w:szCs w:val="29"/>
        </w:rPr>
        <w:t>Петраков Н., Шагалов Г. Валютный фактор в экономической интеграции стран СНГ// Вопросы экономики. – М. 2003. №2.</w:t>
      </w:r>
    </w:p>
    <w:p w:rsidR="006543F1" w:rsidRPr="002742C1" w:rsidRDefault="006543F1" w:rsidP="006543F1">
      <w:pPr>
        <w:numPr>
          <w:ilvl w:val="0"/>
          <w:numId w:val="3"/>
        </w:numPr>
        <w:tabs>
          <w:tab w:val="clear" w:pos="720"/>
          <w:tab w:val="num" w:pos="420"/>
        </w:tabs>
        <w:spacing w:line="360" w:lineRule="auto"/>
        <w:ind w:left="462" w:right="175" w:hanging="476"/>
        <w:rPr>
          <w:sz w:val="29"/>
          <w:szCs w:val="29"/>
        </w:rPr>
      </w:pPr>
      <w:r w:rsidRPr="002742C1">
        <w:rPr>
          <w:sz w:val="29"/>
          <w:szCs w:val="29"/>
        </w:rPr>
        <w:t>Производство и использование ВВП в странах СНГ в 1999-2002 гг.// Вопросы статистики. – М. 2003. №1.</w:t>
      </w:r>
    </w:p>
    <w:p w:rsidR="006543F1" w:rsidRPr="002742C1" w:rsidRDefault="006543F1" w:rsidP="006543F1">
      <w:pPr>
        <w:numPr>
          <w:ilvl w:val="0"/>
          <w:numId w:val="3"/>
        </w:numPr>
        <w:tabs>
          <w:tab w:val="clear" w:pos="720"/>
          <w:tab w:val="num" w:pos="420"/>
        </w:tabs>
        <w:spacing w:line="360" w:lineRule="auto"/>
        <w:ind w:left="462" w:right="175" w:hanging="476"/>
        <w:rPr>
          <w:sz w:val="29"/>
          <w:szCs w:val="29"/>
        </w:rPr>
      </w:pPr>
      <w:r w:rsidRPr="002742C1">
        <w:rPr>
          <w:sz w:val="29"/>
          <w:szCs w:val="29"/>
        </w:rPr>
        <w:t>Экономическая интеграция в рамках СНГ: Доклад рабочей группы Национального экономического совета.// Российский экономический журнал. – М. 2002. №5/6.</w:t>
      </w:r>
    </w:p>
    <w:p w:rsidR="006543F1" w:rsidRPr="002742C1" w:rsidRDefault="006543F1" w:rsidP="006543F1">
      <w:pPr>
        <w:numPr>
          <w:ilvl w:val="0"/>
          <w:numId w:val="3"/>
        </w:numPr>
        <w:tabs>
          <w:tab w:val="clear" w:pos="720"/>
          <w:tab w:val="num" w:pos="420"/>
        </w:tabs>
        <w:spacing w:line="360" w:lineRule="auto"/>
        <w:ind w:left="462" w:right="175" w:hanging="476"/>
        <w:rPr>
          <w:sz w:val="29"/>
          <w:szCs w:val="29"/>
        </w:rPr>
      </w:pPr>
      <w:r w:rsidRPr="002742C1">
        <w:rPr>
          <w:sz w:val="29"/>
          <w:szCs w:val="29"/>
        </w:rPr>
        <w:t>Покровский В. Создание общего экономического пространства в СНГ// Общество и экономика. – М. 2002. №1.</w:t>
      </w:r>
    </w:p>
    <w:p w:rsidR="006543F1" w:rsidRPr="002742C1" w:rsidRDefault="006543F1" w:rsidP="006543F1">
      <w:pPr>
        <w:numPr>
          <w:ilvl w:val="0"/>
          <w:numId w:val="3"/>
        </w:numPr>
        <w:tabs>
          <w:tab w:val="clear" w:pos="720"/>
          <w:tab w:val="num" w:pos="420"/>
        </w:tabs>
        <w:spacing w:line="360" w:lineRule="auto"/>
        <w:ind w:left="462" w:right="175" w:hanging="476"/>
        <w:rPr>
          <w:sz w:val="29"/>
          <w:szCs w:val="29"/>
        </w:rPr>
      </w:pPr>
      <w:r w:rsidRPr="002742C1">
        <w:rPr>
          <w:sz w:val="29"/>
          <w:szCs w:val="29"/>
        </w:rPr>
        <w:t>Зевин Л. Инвестиционные проблемы СНГ// Общество и экономика. – М. 2002. №1.</w:t>
      </w:r>
    </w:p>
    <w:p w:rsidR="006543F1" w:rsidRPr="002742C1" w:rsidRDefault="006543F1" w:rsidP="006543F1">
      <w:pPr>
        <w:numPr>
          <w:ilvl w:val="0"/>
          <w:numId w:val="3"/>
        </w:numPr>
        <w:tabs>
          <w:tab w:val="clear" w:pos="720"/>
          <w:tab w:val="num" w:pos="420"/>
        </w:tabs>
        <w:spacing w:line="360" w:lineRule="auto"/>
        <w:ind w:left="462" w:right="175" w:hanging="476"/>
        <w:rPr>
          <w:sz w:val="29"/>
          <w:szCs w:val="29"/>
        </w:rPr>
      </w:pPr>
      <w:r w:rsidRPr="002742C1">
        <w:rPr>
          <w:sz w:val="29"/>
          <w:szCs w:val="29"/>
        </w:rPr>
        <w:t xml:space="preserve">Щербаков В. Глобализация экономики, региональная интеграция, влияние этих процессов на положение трудящихся государств-участников СНГ// Общество и экономика. – М. 2002. №2. </w:t>
      </w:r>
    </w:p>
    <w:p w:rsidR="006543F1" w:rsidRPr="002742C1" w:rsidRDefault="006543F1" w:rsidP="006543F1">
      <w:pPr>
        <w:numPr>
          <w:ilvl w:val="0"/>
          <w:numId w:val="3"/>
        </w:numPr>
        <w:tabs>
          <w:tab w:val="clear" w:pos="720"/>
          <w:tab w:val="num" w:pos="420"/>
        </w:tabs>
        <w:spacing w:line="360" w:lineRule="auto"/>
        <w:ind w:left="462" w:right="175" w:hanging="476"/>
        <w:rPr>
          <w:sz w:val="29"/>
          <w:szCs w:val="29"/>
        </w:rPr>
      </w:pPr>
      <w:r w:rsidRPr="002742C1">
        <w:rPr>
          <w:sz w:val="29"/>
          <w:szCs w:val="29"/>
        </w:rPr>
        <w:t xml:space="preserve">Некипелов А. Процесс глобализации и выбор странами СНГ сценариев социально-экономического развития// Общество и экономика. – М. 2002. №2. </w:t>
      </w:r>
    </w:p>
    <w:p w:rsidR="006543F1" w:rsidRPr="002742C1" w:rsidRDefault="006543F1" w:rsidP="006543F1">
      <w:pPr>
        <w:numPr>
          <w:ilvl w:val="0"/>
          <w:numId w:val="3"/>
        </w:numPr>
        <w:tabs>
          <w:tab w:val="clear" w:pos="720"/>
          <w:tab w:val="num" w:pos="420"/>
        </w:tabs>
        <w:spacing w:line="360" w:lineRule="auto"/>
        <w:ind w:left="462" w:right="175" w:hanging="476"/>
        <w:rPr>
          <w:sz w:val="29"/>
          <w:szCs w:val="29"/>
        </w:rPr>
      </w:pPr>
      <w:r w:rsidRPr="002742C1">
        <w:rPr>
          <w:sz w:val="29"/>
          <w:szCs w:val="29"/>
        </w:rPr>
        <w:t>Экономика СНГ в 1-м полугодии 2002 г.// Общество и экономика. – М. 2002. №7.</w:t>
      </w:r>
    </w:p>
    <w:p w:rsidR="006543F1" w:rsidRPr="002742C1" w:rsidRDefault="006543F1" w:rsidP="006543F1">
      <w:pPr>
        <w:numPr>
          <w:ilvl w:val="0"/>
          <w:numId w:val="3"/>
        </w:numPr>
        <w:tabs>
          <w:tab w:val="clear" w:pos="720"/>
          <w:tab w:val="num" w:pos="420"/>
        </w:tabs>
        <w:spacing w:line="360" w:lineRule="auto"/>
        <w:ind w:left="462" w:right="175" w:hanging="476"/>
        <w:rPr>
          <w:sz w:val="29"/>
          <w:szCs w:val="29"/>
        </w:rPr>
      </w:pPr>
      <w:r w:rsidRPr="002742C1">
        <w:rPr>
          <w:sz w:val="29"/>
          <w:szCs w:val="29"/>
        </w:rPr>
        <w:t>Крылатых Э. Строкова О. Вопросы сельского хозяйства при вступлении стран СНГ в ВТО// Общество и экономика. – М. 2002. №9.</w:t>
      </w:r>
    </w:p>
    <w:p w:rsidR="006543F1" w:rsidRPr="002742C1" w:rsidRDefault="006543F1" w:rsidP="006543F1">
      <w:pPr>
        <w:numPr>
          <w:ilvl w:val="0"/>
          <w:numId w:val="3"/>
        </w:numPr>
        <w:tabs>
          <w:tab w:val="clear" w:pos="720"/>
          <w:tab w:val="num" w:pos="420"/>
        </w:tabs>
        <w:spacing w:line="360" w:lineRule="auto"/>
        <w:ind w:left="462" w:right="175" w:hanging="476"/>
        <w:rPr>
          <w:sz w:val="29"/>
          <w:szCs w:val="29"/>
        </w:rPr>
      </w:pPr>
      <w:r w:rsidRPr="002742C1">
        <w:rPr>
          <w:sz w:val="29"/>
          <w:szCs w:val="29"/>
        </w:rPr>
        <w:t>Кохно П. Экономические проблемы при создании союзного государства// Общество и экономика. – М. 2002. №10-11.</w:t>
      </w:r>
    </w:p>
    <w:p w:rsidR="006543F1" w:rsidRPr="00460DE9" w:rsidRDefault="006543F1" w:rsidP="00460DE9">
      <w:pPr>
        <w:numPr>
          <w:ilvl w:val="0"/>
          <w:numId w:val="3"/>
        </w:numPr>
        <w:tabs>
          <w:tab w:val="clear" w:pos="720"/>
          <w:tab w:val="num" w:pos="420"/>
        </w:tabs>
        <w:spacing w:line="360" w:lineRule="auto"/>
        <w:ind w:left="462" w:right="175" w:hanging="476"/>
        <w:rPr>
          <w:sz w:val="29"/>
          <w:szCs w:val="29"/>
        </w:rPr>
      </w:pPr>
      <w:r w:rsidRPr="002742C1">
        <w:rPr>
          <w:sz w:val="29"/>
          <w:szCs w:val="29"/>
        </w:rPr>
        <w:t>Зиядуллаев Н. Современная экономическая ситуация в СНГ// Экономист. – М. 2002. №1.</w:t>
      </w:r>
      <w:bookmarkStart w:id="0" w:name="_GoBack"/>
      <w:bookmarkEnd w:id="0"/>
    </w:p>
    <w:sectPr w:rsidR="006543F1" w:rsidRPr="00460DE9" w:rsidSect="00B3248B">
      <w:headerReference w:type="even" r:id="rId8"/>
      <w:headerReference w:type="default" r:id="rId9"/>
      <w:pgSz w:w="11906" w:h="16838"/>
      <w:pgMar w:top="1370"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53B1" w:rsidRDefault="009C53B1">
      <w:r>
        <w:separator/>
      </w:r>
    </w:p>
  </w:endnote>
  <w:endnote w:type="continuationSeparator" w:id="0">
    <w:p w:rsidR="009C53B1" w:rsidRDefault="009C5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53B1" w:rsidRDefault="009C53B1">
      <w:r>
        <w:separator/>
      </w:r>
    </w:p>
  </w:footnote>
  <w:footnote w:type="continuationSeparator" w:id="0">
    <w:p w:rsidR="009C53B1" w:rsidRDefault="009C5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45B" w:rsidRDefault="0077445B" w:rsidP="00B3248B">
    <w:pPr>
      <w:pStyle w:val="a3"/>
      <w:framePr w:wrap="around" w:vAnchor="text" w:hAnchor="margin" w:xAlign="right" w:y="1"/>
      <w:rPr>
        <w:rStyle w:val="a4"/>
      </w:rPr>
    </w:pPr>
  </w:p>
  <w:p w:rsidR="0077445B" w:rsidRDefault="0077445B" w:rsidP="00E60430">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45B" w:rsidRDefault="005D5B96" w:rsidP="00B3248B">
    <w:pPr>
      <w:pStyle w:val="a3"/>
      <w:framePr w:wrap="around" w:vAnchor="text" w:hAnchor="margin" w:xAlign="right" w:y="1"/>
      <w:rPr>
        <w:rStyle w:val="a4"/>
      </w:rPr>
    </w:pPr>
    <w:r>
      <w:rPr>
        <w:rStyle w:val="a4"/>
        <w:noProof/>
      </w:rPr>
      <w:t>2</w:t>
    </w:r>
  </w:p>
  <w:p w:rsidR="0077445B" w:rsidRDefault="0077445B" w:rsidP="00E60430">
    <w:pPr>
      <w:pStyle w:val="a3"/>
      <w:ind w:right="360"/>
      <w:rPr>
        <w:lang w:val="en-US"/>
      </w:rPr>
    </w:pPr>
  </w:p>
  <w:p w:rsidR="0077445B" w:rsidRPr="00B3248B" w:rsidRDefault="0077445B" w:rsidP="00E60430">
    <w:pPr>
      <w:pStyle w:val="a3"/>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243E87"/>
    <w:multiLevelType w:val="hybridMultilevel"/>
    <w:tmpl w:val="0EA644EA"/>
    <w:lvl w:ilvl="0" w:tplc="04190001">
      <w:start w:val="1"/>
      <w:numFmt w:val="bullet"/>
      <w:lvlText w:val=""/>
      <w:lvlJc w:val="left"/>
      <w:pPr>
        <w:tabs>
          <w:tab w:val="num" w:pos="811"/>
        </w:tabs>
        <w:ind w:left="811" w:hanging="360"/>
      </w:pPr>
      <w:rPr>
        <w:rFonts w:ascii="Symbol" w:hAnsi="Symbol" w:hint="default"/>
      </w:rPr>
    </w:lvl>
    <w:lvl w:ilvl="1" w:tplc="04190003" w:tentative="1">
      <w:start w:val="1"/>
      <w:numFmt w:val="bullet"/>
      <w:lvlText w:val="o"/>
      <w:lvlJc w:val="left"/>
      <w:pPr>
        <w:tabs>
          <w:tab w:val="num" w:pos="1531"/>
        </w:tabs>
        <w:ind w:left="1531" w:hanging="360"/>
      </w:pPr>
      <w:rPr>
        <w:rFonts w:ascii="Courier New" w:hAnsi="Courier New" w:cs="Courier New" w:hint="default"/>
      </w:rPr>
    </w:lvl>
    <w:lvl w:ilvl="2" w:tplc="04190005" w:tentative="1">
      <w:start w:val="1"/>
      <w:numFmt w:val="bullet"/>
      <w:lvlText w:val=""/>
      <w:lvlJc w:val="left"/>
      <w:pPr>
        <w:tabs>
          <w:tab w:val="num" w:pos="2251"/>
        </w:tabs>
        <w:ind w:left="2251" w:hanging="360"/>
      </w:pPr>
      <w:rPr>
        <w:rFonts w:ascii="Wingdings" w:hAnsi="Wingdings" w:hint="default"/>
      </w:rPr>
    </w:lvl>
    <w:lvl w:ilvl="3" w:tplc="04190001" w:tentative="1">
      <w:start w:val="1"/>
      <w:numFmt w:val="bullet"/>
      <w:lvlText w:val=""/>
      <w:lvlJc w:val="left"/>
      <w:pPr>
        <w:tabs>
          <w:tab w:val="num" w:pos="2971"/>
        </w:tabs>
        <w:ind w:left="2971" w:hanging="360"/>
      </w:pPr>
      <w:rPr>
        <w:rFonts w:ascii="Symbol" w:hAnsi="Symbol" w:hint="default"/>
      </w:rPr>
    </w:lvl>
    <w:lvl w:ilvl="4" w:tplc="04190003" w:tentative="1">
      <w:start w:val="1"/>
      <w:numFmt w:val="bullet"/>
      <w:lvlText w:val="o"/>
      <w:lvlJc w:val="left"/>
      <w:pPr>
        <w:tabs>
          <w:tab w:val="num" w:pos="3691"/>
        </w:tabs>
        <w:ind w:left="3691" w:hanging="360"/>
      </w:pPr>
      <w:rPr>
        <w:rFonts w:ascii="Courier New" w:hAnsi="Courier New" w:cs="Courier New" w:hint="default"/>
      </w:rPr>
    </w:lvl>
    <w:lvl w:ilvl="5" w:tplc="04190005" w:tentative="1">
      <w:start w:val="1"/>
      <w:numFmt w:val="bullet"/>
      <w:lvlText w:val=""/>
      <w:lvlJc w:val="left"/>
      <w:pPr>
        <w:tabs>
          <w:tab w:val="num" w:pos="4411"/>
        </w:tabs>
        <w:ind w:left="4411" w:hanging="360"/>
      </w:pPr>
      <w:rPr>
        <w:rFonts w:ascii="Wingdings" w:hAnsi="Wingdings" w:hint="default"/>
      </w:rPr>
    </w:lvl>
    <w:lvl w:ilvl="6" w:tplc="04190001" w:tentative="1">
      <w:start w:val="1"/>
      <w:numFmt w:val="bullet"/>
      <w:lvlText w:val=""/>
      <w:lvlJc w:val="left"/>
      <w:pPr>
        <w:tabs>
          <w:tab w:val="num" w:pos="5131"/>
        </w:tabs>
        <w:ind w:left="5131" w:hanging="360"/>
      </w:pPr>
      <w:rPr>
        <w:rFonts w:ascii="Symbol" w:hAnsi="Symbol" w:hint="default"/>
      </w:rPr>
    </w:lvl>
    <w:lvl w:ilvl="7" w:tplc="04190003" w:tentative="1">
      <w:start w:val="1"/>
      <w:numFmt w:val="bullet"/>
      <w:lvlText w:val="o"/>
      <w:lvlJc w:val="left"/>
      <w:pPr>
        <w:tabs>
          <w:tab w:val="num" w:pos="5851"/>
        </w:tabs>
        <w:ind w:left="5851" w:hanging="360"/>
      </w:pPr>
      <w:rPr>
        <w:rFonts w:ascii="Courier New" w:hAnsi="Courier New" w:cs="Courier New" w:hint="default"/>
      </w:rPr>
    </w:lvl>
    <w:lvl w:ilvl="8" w:tplc="04190005" w:tentative="1">
      <w:start w:val="1"/>
      <w:numFmt w:val="bullet"/>
      <w:lvlText w:val=""/>
      <w:lvlJc w:val="left"/>
      <w:pPr>
        <w:tabs>
          <w:tab w:val="num" w:pos="6571"/>
        </w:tabs>
        <w:ind w:left="6571" w:hanging="360"/>
      </w:pPr>
      <w:rPr>
        <w:rFonts w:ascii="Wingdings" w:hAnsi="Wingdings" w:hint="default"/>
      </w:rPr>
    </w:lvl>
  </w:abstractNum>
  <w:abstractNum w:abstractNumId="1">
    <w:nsid w:val="1E0448BA"/>
    <w:multiLevelType w:val="hybridMultilevel"/>
    <w:tmpl w:val="761EE45E"/>
    <w:lvl w:ilvl="0" w:tplc="04190001">
      <w:start w:val="1"/>
      <w:numFmt w:val="bullet"/>
      <w:lvlText w:val=""/>
      <w:lvlJc w:val="left"/>
      <w:pPr>
        <w:tabs>
          <w:tab w:val="num" w:pos="811"/>
        </w:tabs>
        <w:ind w:left="811" w:hanging="360"/>
      </w:pPr>
      <w:rPr>
        <w:rFonts w:ascii="Symbol" w:hAnsi="Symbol" w:hint="default"/>
      </w:rPr>
    </w:lvl>
    <w:lvl w:ilvl="1" w:tplc="04190003" w:tentative="1">
      <w:start w:val="1"/>
      <w:numFmt w:val="bullet"/>
      <w:lvlText w:val="o"/>
      <w:lvlJc w:val="left"/>
      <w:pPr>
        <w:tabs>
          <w:tab w:val="num" w:pos="1531"/>
        </w:tabs>
        <w:ind w:left="1531" w:hanging="360"/>
      </w:pPr>
      <w:rPr>
        <w:rFonts w:ascii="Courier New" w:hAnsi="Courier New" w:cs="Courier New" w:hint="default"/>
      </w:rPr>
    </w:lvl>
    <w:lvl w:ilvl="2" w:tplc="04190005" w:tentative="1">
      <w:start w:val="1"/>
      <w:numFmt w:val="bullet"/>
      <w:lvlText w:val=""/>
      <w:lvlJc w:val="left"/>
      <w:pPr>
        <w:tabs>
          <w:tab w:val="num" w:pos="2251"/>
        </w:tabs>
        <w:ind w:left="2251" w:hanging="360"/>
      </w:pPr>
      <w:rPr>
        <w:rFonts w:ascii="Wingdings" w:hAnsi="Wingdings" w:hint="default"/>
      </w:rPr>
    </w:lvl>
    <w:lvl w:ilvl="3" w:tplc="04190001" w:tentative="1">
      <w:start w:val="1"/>
      <w:numFmt w:val="bullet"/>
      <w:lvlText w:val=""/>
      <w:lvlJc w:val="left"/>
      <w:pPr>
        <w:tabs>
          <w:tab w:val="num" w:pos="2971"/>
        </w:tabs>
        <w:ind w:left="2971" w:hanging="360"/>
      </w:pPr>
      <w:rPr>
        <w:rFonts w:ascii="Symbol" w:hAnsi="Symbol" w:hint="default"/>
      </w:rPr>
    </w:lvl>
    <w:lvl w:ilvl="4" w:tplc="04190003" w:tentative="1">
      <w:start w:val="1"/>
      <w:numFmt w:val="bullet"/>
      <w:lvlText w:val="o"/>
      <w:lvlJc w:val="left"/>
      <w:pPr>
        <w:tabs>
          <w:tab w:val="num" w:pos="3691"/>
        </w:tabs>
        <w:ind w:left="3691" w:hanging="360"/>
      </w:pPr>
      <w:rPr>
        <w:rFonts w:ascii="Courier New" w:hAnsi="Courier New" w:cs="Courier New" w:hint="default"/>
      </w:rPr>
    </w:lvl>
    <w:lvl w:ilvl="5" w:tplc="04190005" w:tentative="1">
      <w:start w:val="1"/>
      <w:numFmt w:val="bullet"/>
      <w:lvlText w:val=""/>
      <w:lvlJc w:val="left"/>
      <w:pPr>
        <w:tabs>
          <w:tab w:val="num" w:pos="4411"/>
        </w:tabs>
        <w:ind w:left="4411" w:hanging="360"/>
      </w:pPr>
      <w:rPr>
        <w:rFonts w:ascii="Wingdings" w:hAnsi="Wingdings" w:hint="default"/>
      </w:rPr>
    </w:lvl>
    <w:lvl w:ilvl="6" w:tplc="04190001" w:tentative="1">
      <w:start w:val="1"/>
      <w:numFmt w:val="bullet"/>
      <w:lvlText w:val=""/>
      <w:lvlJc w:val="left"/>
      <w:pPr>
        <w:tabs>
          <w:tab w:val="num" w:pos="5131"/>
        </w:tabs>
        <w:ind w:left="5131" w:hanging="360"/>
      </w:pPr>
      <w:rPr>
        <w:rFonts w:ascii="Symbol" w:hAnsi="Symbol" w:hint="default"/>
      </w:rPr>
    </w:lvl>
    <w:lvl w:ilvl="7" w:tplc="04190003" w:tentative="1">
      <w:start w:val="1"/>
      <w:numFmt w:val="bullet"/>
      <w:lvlText w:val="o"/>
      <w:lvlJc w:val="left"/>
      <w:pPr>
        <w:tabs>
          <w:tab w:val="num" w:pos="5851"/>
        </w:tabs>
        <w:ind w:left="5851" w:hanging="360"/>
      </w:pPr>
      <w:rPr>
        <w:rFonts w:ascii="Courier New" w:hAnsi="Courier New" w:cs="Courier New" w:hint="default"/>
      </w:rPr>
    </w:lvl>
    <w:lvl w:ilvl="8" w:tplc="04190005" w:tentative="1">
      <w:start w:val="1"/>
      <w:numFmt w:val="bullet"/>
      <w:lvlText w:val=""/>
      <w:lvlJc w:val="left"/>
      <w:pPr>
        <w:tabs>
          <w:tab w:val="num" w:pos="6571"/>
        </w:tabs>
        <w:ind w:left="6571" w:hanging="360"/>
      </w:pPr>
      <w:rPr>
        <w:rFonts w:ascii="Wingdings" w:hAnsi="Wingdings" w:hint="default"/>
      </w:rPr>
    </w:lvl>
  </w:abstractNum>
  <w:abstractNum w:abstractNumId="2">
    <w:nsid w:val="67725C94"/>
    <w:multiLevelType w:val="hybridMultilevel"/>
    <w:tmpl w:val="D1A89F4A"/>
    <w:lvl w:ilvl="0" w:tplc="E59E8F3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C3C1B34"/>
    <w:multiLevelType w:val="hybridMultilevel"/>
    <w:tmpl w:val="8B720A4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70018D3"/>
    <w:multiLevelType w:val="hybridMultilevel"/>
    <w:tmpl w:val="1B8E5AF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6A0"/>
    <w:rsid w:val="00011BF4"/>
    <w:rsid w:val="00012E7E"/>
    <w:rsid w:val="000163E3"/>
    <w:rsid w:val="000316A0"/>
    <w:rsid w:val="000407CB"/>
    <w:rsid w:val="0005222F"/>
    <w:rsid w:val="00057DD3"/>
    <w:rsid w:val="00062A3B"/>
    <w:rsid w:val="000F1C87"/>
    <w:rsid w:val="00123186"/>
    <w:rsid w:val="001958ED"/>
    <w:rsid w:val="00211330"/>
    <w:rsid w:val="00215AC9"/>
    <w:rsid w:val="0023349B"/>
    <w:rsid w:val="002649D0"/>
    <w:rsid w:val="002D0BC8"/>
    <w:rsid w:val="002E358E"/>
    <w:rsid w:val="00341C33"/>
    <w:rsid w:val="003771FC"/>
    <w:rsid w:val="003928F1"/>
    <w:rsid w:val="003E7AD2"/>
    <w:rsid w:val="00460DE9"/>
    <w:rsid w:val="00492661"/>
    <w:rsid w:val="004A7E1D"/>
    <w:rsid w:val="004B00D9"/>
    <w:rsid w:val="004E0021"/>
    <w:rsid w:val="00504A0D"/>
    <w:rsid w:val="00574297"/>
    <w:rsid w:val="00583786"/>
    <w:rsid w:val="005C5D63"/>
    <w:rsid w:val="005D5B96"/>
    <w:rsid w:val="005E203D"/>
    <w:rsid w:val="005F4F6A"/>
    <w:rsid w:val="00612157"/>
    <w:rsid w:val="00653333"/>
    <w:rsid w:val="006543F1"/>
    <w:rsid w:val="006663A9"/>
    <w:rsid w:val="006D1ADA"/>
    <w:rsid w:val="006D1DD4"/>
    <w:rsid w:val="006D5DF8"/>
    <w:rsid w:val="00733039"/>
    <w:rsid w:val="00733FCF"/>
    <w:rsid w:val="00741B87"/>
    <w:rsid w:val="00747BE1"/>
    <w:rsid w:val="0077445B"/>
    <w:rsid w:val="007B7F4D"/>
    <w:rsid w:val="008067DD"/>
    <w:rsid w:val="00847F2B"/>
    <w:rsid w:val="00921F64"/>
    <w:rsid w:val="00940420"/>
    <w:rsid w:val="00965068"/>
    <w:rsid w:val="00974127"/>
    <w:rsid w:val="009A4C3B"/>
    <w:rsid w:val="009C53B1"/>
    <w:rsid w:val="00A35A22"/>
    <w:rsid w:val="00A6635F"/>
    <w:rsid w:val="00AA6E93"/>
    <w:rsid w:val="00AB5596"/>
    <w:rsid w:val="00B31995"/>
    <w:rsid w:val="00B3248B"/>
    <w:rsid w:val="00B64FD2"/>
    <w:rsid w:val="00B944DB"/>
    <w:rsid w:val="00B95AE4"/>
    <w:rsid w:val="00BD7C74"/>
    <w:rsid w:val="00C42602"/>
    <w:rsid w:val="00C94C3B"/>
    <w:rsid w:val="00CA0A8D"/>
    <w:rsid w:val="00CA1A5F"/>
    <w:rsid w:val="00CF33B1"/>
    <w:rsid w:val="00D07734"/>
    <w:rsid w:val="00D92A1A"/>
    <w:rsid w:val="00DD2EF8"/>
    <w:rsid w:val="00E06F0E"/>
    <w:rsid w:val="00E43E4F"/>
    <w:rsid w:val="00E464AB"/>
    <w:rsid w:val="00E60430"/>
    <w:rsid w:val="00F971CD"/>
    <w:rsid w:val="00FF7C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7EE2EBB5-6468-4D78-B1AD-B47DB1173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5D6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0430"/>
    <w:pPr>
      <w:tabs>
        <w:tab w:val="center" w:pos="4677"/>
        <w:tab w:val="right" w:pos="9355"/>
      </w:tabs>
    </w:pPr>
  </w:style>
  <w:style w:type="character" w:styleId="a4">
    <w:name w:val="page number"/>
    <w:basedOn w:val="a0"/>
    <w:rsid w:val="00E60430"/>
  </w:style>
  <w:style w:type="paragraph" w:styleId="a5">
    <w:name w:val="footer"/>
    <w:basedOn w:val="a"/>
    <w:rsid w:val="00E60430"/>
    <w:pPr>
      <w:tabs>
        <w:tab w:val="center" w:pos="4677"/>
        <w:tab w:val="right" w:pos="9355"/>
      </w:tabs>
    </w:pPr>
  </w:style>
  <w:style w:type="table" w:styleId="a6">
    <w:name w:val="Table Grid"/>
    <w:basedOn w:val="a1"/>
    <w:rsid w:val="00D92A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8443</Words>
  <Characters>48130</Characters>
  <Application>Microsoft Office Word</Application>
  <DocSecurity>0</DocSecurity>
  <Lines>401</Lines>
  <Paragraphs>112</Paragraphs>
  <ScaleCrop>false</ScaleCrop>
  <HeadingPairs>
    <vt:vector size="2" baseType="variant">
      <vt:variant>
        <vt:lpstr>Название</vt:lpstr>
      </vt:variant>
      <vt:variant>
        <vt:i4>1</vt:i4>
      </vt:variant>
    </vt:vector>
  </HeadingPairs>
  <TitlesOfParts>
    <vt:vector size="1" baseType="lpstr">
      <vt:lpstr>ПРОБЛЕМА ЭКОНОМИЧЕСКОЙ ИНТЕГРАЦИИ СТРАН СНГ</vt:lpstr>
    </vt:vector>
  </TitlesOfParts>
  <Company>home, sweet home</Company>
  <LinksUpToDate>false</LinksUpToDate>
  <CharactersWithSpaces>56461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ПРОБЛЕМА ЭКОНОМИЧЕСКОЙ ИНТЕГРАЦИИ СТРАН СНГ</dc:title>
  <dc:subject/>
  <dc:creator>bizzard</dc:creator>
  <cp:keywords/>
  <dc:description/>
  <cp:lastModifiedBy>Irina</cp:lastModifiedBy>
  <cp:revision>2</cp:revision>
  <cp:lastPrinted>2004-01-12T17:57:00Z</cp:lastPrinted>
  <dcterms:created xsi:type="dcterms:W3CDTF">2014-08-03T14:01:00Z</dcterms:created>
  <dcterms:modified xsi:type="dcterms:W3CDTF">2014-08-03T14:01:00Z</dcterms:modified>
</cp:coreProperties>
</file>