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95" w:rsidRDefault="00B33B95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Экономический кругооборот.</w:t>
      </w:r>
    </w:p>
    <w:p w:rsidR="00B33B95" w:rsidRDefault="00B33B95">
      <w:pPr>
        <w:jc w:val="center"/>
        <w:rPr>
          <w:b/>
          <w:sz w:val="28"/>
        </w:rPr>
      </w:pPr>
    </w:p>
    <w:p w:rsidR="00B33B95" w:rsidRDefault="00B33B95">
      <w:pPr>
        <w:jc w:val="center"/>
        <w:rPr>
          <w:b/>
          <w:sz w:val="24"/>
        </w:rPr>
      </w:pPr>
    </w:p>
    <w:p w:rsidR="00B33B95" w:rsidRDefault="00B33B95">
      <w:pPr>
        <w:pStyle w:val="a3"/>
        <w:jc w:val="both"/>
        <w:rPr>
          <w:sz w:val="24"/>
        </w:rPr>
      </w:pPr>
      <w:r>
        <w:rPr>
          <w:sz w:val="24"/>
        </w:rPr>
        <w:t>Разделение труда вызывает специализацию, а та приводит к постоянному обмену между экономическими агентами. Обмен является базой для постоянных хозяйственных связей, отношений между ними.</w:t>
      </w:r>
    </w:p>
    <w:p w:rsidR="00B33B95" w:rsidRDefault="00B33B95">
      <w:pPr>
        <w:jc w:val="both"/>
        <w:rPr>
          <w:sz w:val="28"/>
        </w:rPr>
      </w:pPr>
      <w:r>
        <w:rPr>
          <w:sz w:val="24"/>
        </w:rPr>
        <w:t>Прежде чем описывать  эти связи, следует пояснить ряд исходных понятий.</w:t>
      </w:r>
    </w:p>
    <w:p w:rsidR="00B33B95" w:rsidRDefault="00B33B95">
      <w:pPr>
        <w:rPr>
          <w:sz w:val="28"/>
        </w:rPr>
      </w:pPr>
    </w:p>
    <w:p w:rsidR="00B33B95" w:rsidRDefault="00B33B95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Производство, обмен и распределение.</w:t>
      </w:r>
    </w:p>
    <w:p w:rsidR="00B33B95" w:rsidRDefault="00B33B95">
      <w:pPr>
        <w:pStyle w:val="1"/>
        <w:rPr>
          <w:i/>
        </w:rPr>
      </w:pPr>
    </w:p>
    <w:p w:rsidR="00B33B95" w:rsidRDefault="00B33B95">
      <w:pPr>
        <w:pStyle w:val="1"/>
        <w:jc w:val="both"/>
        <w:rPr>
          <w:sz w:val="24"/>
        </w:rPr>
      </w:pPr>
      <w:r>
        <w:rPr>
          <w:i/>
          <w:sz w:val="24"/>
        </w:rPr>
        <w:t>Производство-</w:t>
      </w:r>
      <w:r>
        <w:rPr>
          <w:sz w:val="24"/>
        </w:rPr>
        <w:t>это процесс создания  и потребления экономических благ для удовлетворения потребностей человека.</w:t>
      </w:r>
    </w:p>
    <w:p w:rsidR="00B33B95" w:rsidRDefault="00B33B95"/>
    <w:p w:rsidR="00B33B95" w:rsidRDefault="00842701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.6pt;margin-top:10.35pt;width:406.5pt;height:78.75pt;z-index:-251658752;mso-wrap-edited:t" wrapcoords="-40 0 -40 21394 21720 21394 21600 0 -40 0" o:allowincell="f" filled="t" fillcolor="yellow" stroked="t" strokeweight=".25pt">
            <v:imagedata r:id="rId5" o:title="" gain="2147483647f" blacklevel="-17040f"/>
            <w10:wrap type="tight"/>
          </v:shape>
        </w:pict>
      </w:r>
    </w:p>
    <w:p w:rsidR="00B33B95" w:rsidRDefault="00B33B95">
      <w:pPr>
        <w:jc w:val="center"/>
        <w:rPr>
          <w:b/>
          <w:sz w:val="24"/>
        </w:rPr>
      </w:pPr>
      <w:r>
        <w:rPr>
          <w:b/>
          <w:sz w:val="24"/>
        </w:rPr>
        <w:t>Производство и его секторы.</w:t>
      </w:r>
    </w:p>
    <w:p w:rsidR="00B33B95" w:rsidRDefault="00B33B95">
      <w:pPr>
        <w:jc w:val="center"/>
        <w:rPr>
          <w:b/>
          <w:sz w:val="24"/>
        </w:rPr>
      </w:pPr>
    </w:p>
    <w:p w:rsidR="00B33B95" w:rsidRDefault="00B33B95">
      <w:pPr>
        <w:jc w:val="both"/>
        <w:rPr>
          <w:sz w:val="24"/>
        </w:rPr>
      </w:pPr>
      <w:r>
        <w:rPr>
          <w:sz w:val="24"/>
        </w:rPr>
        <w:t xml:space="preserve">Производство разделено на отрасли, то есть группы предприятий (фирм), производящих однородную продукцию. Отрасли, с одной стороны, делят на подотрасли, а с другой стороны- группируют в народно-хозяйственные комплексы: топливно-энергетический, агропромышленный и т.д. 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 xml:space="preserve">В экономической теории весьма распространено деление экономики на секторы:  первичный, вторичный и третичный. </w:t>
      </w:r>
    </w:p>
    <w:p w:rsidR="00B33B95" w:rsidRDefault="00B33B95">
      <w:pPr>
        <w:pStyle w:val="20"/>
      </w:pPr>
      <w:r>
        <w:t xml:space="preserve">Первичный сектор включает сельское и лесное хозяйство,  охоту и рыболовство; вторичный - промышленность и строительство; третичный -производство услуг(торговля, транспорт и т.д.). Первичный и вторичный секторы нередко объединяют в сферу материального производства. 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 xml:space="preserve">Различают также реальный и финансовый (денежные) секторы. В реальном секторе создают товары и услуги, а финансовый - обслуживает реальный сектор. Это деление условно. Секторы различаются целями, характером операций , техническими особенностями. </w:t>
      </w:r>
    </w:p>
    <w:p w:rsidR="00B33B95" w:rsidRDefault="00B33B95">
      <w:pPr>
        <w:jc w:val="both"/>
        <w:rPr>
          <w:sz w:val="24"/>
        </w:rPr>
      </w:pPr>
      <w:r>
        <w:rPr>
          <w:b/>
          <w:sz w:val="24"/>
        </w:rPr>
        <w:tab/>
      </w:r>
    </w:p>
    <w:p w:rsidR="00B33B95" w:rsidRDefault="00B33B95">
      <w:pPr>
        <w:jc w:val="center"/>
        <w:rPr>
          <w:b/>
          <w:sz w:val="24"/>
        </w:rPr>
      </w:pPr>
      <w:r>
        <w:rPr>
          <w:b/>
          <w:sz w:val="24"/>
        </w:rPr>
        <w:t>Распределение.</w:t>
      </w:r>
    </w:p>
    <w:p w:rsidR="00B33B95" w:rsidRDefault="00B33B95">
      <w:pPr>
        <w:jc w:val="center"/>
        <w:rPr>
          <w:b/>
          <w:sz w:val="24"/>
        </w:rPr>
      </w:pPr>
    </w:p>
    <w:p w:rsidR="00B33B95" w:rsidRDefault="00B33B95">
      <w:pPr>
        <w:jc w:val="both"/>
        <w:rPr>
          <w:sz w:val="24"/>
        </w:rPr>
      </w:pPr>
      <w:r>
        <w:rPr>
          <w:sz w:val="24"/>
        </w:rPr>
        <w:t xml:space="preserve">Распределение в узком смысле означает определение размера </w:t>
      </w:r>
      <w:r>
        <w:rPr>
          <w:i/>
          <w:sz w:val="24"/>
        </w:rPr>
        <w:t xml:space="preserve">дохода, </w:t>
      </w:r>
      <w:r>
        <w:rPr>
          <w:sz w:val="24"/>
        </w:rPr>
        <w:t>получаемого отдельными участниками экономической деятельности и социальными группами. Доходы бывают разными (высокие, средние, низкие). Разница в уровне доходов обуславливается прежде всего тем, какими факторами производства владеет тот или иной экономический агент. Распределение доходов по производственным факторам носит название функционального распределения.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Распределение доходов, как и сама категория доходов, представляет собой достаточно сложную картину. В «иерархии» доходов различают: личный и совокупный, национальный, номинальный и реальный, валовой и чистый  ит.д.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 xml:space="preserve">Первичное распределение доходов не всегда эффективно, поэтому оно дополняется вторичным распределением (перераспределением) через систему  налогов, субсидий и страховых взносов. Первичное распределение осуществляется через механизм рынка, перераспределение – при участии государства.                                                  </w:t>
      </w:r>
    </w:p>
    <w:p w:rsidR="00B33B95" w:rsidRDefault="00B33B95">
      <w:pPr>
        <w:jc w:val="both"/>
        <w:rPr>
          <w:sz w:val="24"/>
        </w:rPr>
      </w:pPr>
    </w:p>
    <w:p w:rsidR="00B33B95" w:rsidRDefault="00B33B95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Понятие обмена.</w:t>
      </w:r>
    </w:p>
    <w:p w:rsidR="00B33B95" w:rsidRDefault="00B33B95">
      <w:pPr>
        <w:jc w:val="both"/>
        <w:rPr>
          <w:b/>
          <w:sz w:val="24"/>
        </w:rPr>
      </w:pPr>
    </w:p>
    <w:p w:rsidR="00B33B95" w:rsidRDefault="00B33B95">
      <w:pPr>
        <w:jc w:val="both"/>
        <w:rPr>
          <w:sz w:val="24"/>
        </w:rPr>
      </w:pPr>
      <w:r>
        <w:rPr>
          <w:i/>
          <w:sz w:val="24"/>
        </w:rPr>
        <w:t xml:space="preserve">Обмен - </w:t>
      </w:r>
      <w:r>
        <w:rPr>
          <w:sz w:val="24"/>
        </w:rPr>
        <w:t>это процесс движения потребительских благ и производственных ресурсов от одного участника экономической деятельности к другому. Он соединяет производителей и потребителей, связывает членов общества. Через обмен формируется система экономических отношений.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 xml:space="preserve">Обмен может производится с помощью бартера или опосредованно -                через деньги, быть свободным или строго регулируемым. 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 xml:space="preserve">Обмен производится на основании полезности товара для субъектов участвующих в процессе обмена. Процесс обмена сопровождается передачей права собственности на объект обмена. 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:rsidR="00B33B95" w:rsidRDefault="00B33B95">
      <w:pPr>
        <w:jc w:val="both"/>
        <w:rPr>
          <w:sz w:val="24"/>
        </w:rPr>
      </w:pPr>
    </w:p>
    <w:p w:rsidR="00B33B95" w:rsidRDefault="00B33B95">
      <w:pPr>
        <w:jc w:val="center"/>
        <w:rPr>
          <w:b/>
          <w:sz w:val="28"/>
        </w:rPr>
      </w:pPr>
      <w:r>
        <w:rPr>
          <w:b/>
          <w:sz w:val="28"/>
        </w:rPr>
        <w:t>2.Потребление, сбережение, инвестиции.</w:t>
      </w:r>
    </w:p>
    <w:p w:rsidR="00B33B95" w:rsidRDefault="00B33B95">
      <w:pPr>
        <w:jc w:val="center"/>
        <w:rPr>
          <w:b/>
          <w:sz w:val="28"/>
        </w:rPr>
      </w:pPr>
    </w:p>
    <w:p w:rsidR="00B33B95" w:rsidRDefault="00B33B95">
      <w:pPr>
        <w:jc w:val="center"/>
        <w:rPr>
          <w:b/>
          <w:sz w:val="24"/>
        </w:rPr>
      </w:pPr>
      <w:r>
        <w:rPr>
          <w:b/>
          <w:sz w:val="24"/>
        </w:rPr>
        <w:t>Понятие потребления.</w:t>
      </w:r>
    </w:p>
    <w:p w:rsidR="00B33B95" w:rsidRDefault="00B33B95">
      <w:pPr>
        <w:jc w:val="center"/>
        <w:rPr>
          <w:b/>
          <w:sz w:val="24"/>
        </w:rPr>
      </w:pPr>
    </w:p>
    <w:p w:rsidR="00B33B95" w:rsidRDefault="00B33B95">
      <w:pPr>
        <w:jc w:val="both"/>
        <w:rPr>
          <w:b/>
          <w:sz w:val="24"/>
        </w:rPr>
      </w:pPr>
      <w:r>
        <w:rPr>
          <w:sz w:val="24"/>
        </w:rPr>
        <w:t xml:space="preserve">Завершающий акт хозяйственной деятельности – </w:t>
      </w:r>
      <w:r>
        <w:rPr>
          <w:i/>
          <w:sz w:val="24"/>
        </w:rPr>
        <w:t xml:space="preserve">потребление. </w:t>
      </w:r>
      <w:r>
        <w:rPr>
          <w:sz w:val="24"/>
        </w:rPr>
        <w:t xml:space="preserve">Оно представляет собой использование товаров и услуг для удовлетворения текущих и перспективных потребностей. Потребительские товары (продукты питания, одежда) составляют примерно 2/3 «потребительской корзины», остальное – инвестиционные товары (станки, оборудование). </w:t>
      </w:r>
    </w:p>
    <w:p w:rsidR="00B33B95" w:rsidRDefault="00B33B95">
      <w:pPr>
        <w:pStyle w:val="2"/>
        <w:jc w:val="both"/>
      </w:pPr>
      <w:r>
        <w:t xml:space="preserve">Каждому хозяйству приходится постоянно принимать решения, какую часть дохода израсходовать сегодня, а какую отложить (сберечь) на будущее – на случай непредвиденной ситуации, заболевания ит.д. </w:t>
      </w:r>
    </w:p>
    <w:p w:rsidR="00B33B95" w:rsidRDefault="00B33B95">
      <w:pPr>
        <w:jc w:val="both"/>
      </w:pPr>
    </w:p>
    <w:p w:rsidR="00B33B95" w:rsidRDefault="00B33B95">
      <w:pPr>
        <w:pStyle w:val="3"/>
        <w:jc w:val="both"/>
        <w:rPr>
          <w:i w:val="0"/>
        </w:rPr>
      </w:pPr>
      <w:r>
        <w:t>Сбережения -</w:t>
      </w:r>
      <w:r>
        <w:rPr>
          <w:i w:val="0"/>
        </w:rPr>
        <w:t xml:space="preserve"> доход, не израсходованный на приобретение товаров и услуг в рамках текущего потребления. Размер сбережения обратно пропорционален величине потребления. 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 xml:space="preserve">Уровень потребления  характеризует такие показатели, как средняя склонность к потреблению и предельная склонность к потреблению. </w:t>
      </w:r>
      <w:r>
        <w:rPr>
          <w:i/>
          <w:sz w:val="24"/>
        </w:rPr>
        <w:t xml:space="preserve">Средняя склонность к потреблению </w:t>
      </w:r>
      <w:r>
        <w:rPr>
          <w:sz w:val="24"/>
        </w:rPr>
        <w:t>это доля дохода (</w:t>
      </w:r>
      <w:r>
        <w:rPr>
          <w:sz w:val="24"/>
          <w:lang w:val="en-US"/>
        </w:rPr>
        <w:t>Y</w:t>
      </w:r>
      <w:r>
        <w:rPr>
          <w:sz w:val="24"/>
        </w:rPr>
        <w:t>), израсходованного на потребление (С), Выражается отношением С/</w:t>
      </w:r>
      <w:r>
        <w:rPr>
          <w:sz w:val="24"/>
          <w:lang w:val="en-US"/>
        </w:rPr>
        <w:t>Y</w:t>
      </w:r>
      <w:r>
        <w:rPr>
          <w:sz w:val="24"/>
        </w:rPr>
        <w:t xml:space="preserve">. </w:t>
      </w:r>
      <w:r>
        <w:rPr>
          <w:i/>
          <w:sz w:val="24"/>
        </w:rPr>
        <w:t>Предельная склонность к потреблению</w:t>
      </w:r>
      <w:r>
        <w:rPr>
          <w:sz w:val="24"/>
        </w:rPr>
        <w:t xml:space="preserve"> характеризует динамику потребления в результате прироста дохода. Исчисляется в виде отношения прироста потребления (</w:t>
      </w: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>C</w:t>
      </w:r>
      <w:r>
        <w:rPr>
          <w:sz w:val="24"/>
        </w:rPr>
        <w:t>)</w:t>
      </w:r>
      <w:r>
        <w:rPr>
          <w:sz w:val="24"/>
          <w:lang w:val="en-US"/>
        </w:rPr>
        <w:t xml:space="preserve"> к приросту  дохода </w:t>
      </w:r>
      <w:r>
        <w:rPr>
          <w:sz w:val="24"/>
        </w:rPr>
        <w:t>(</w:t>
      </w: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>Y</w:t>
      </w:r>
      <w:r>
        <w:rPr>
          <w:sz w:val="24"/>
        </w:rPr>
        <w:t>)</w:t>
      </w:r>
      <w:r>
        <w:rPr>
          <w:sz w:val="24"/>
          <w:lang w:val="en-US"/>
        </w:rPr>
        <w:t>.</w:t>
      </w:r>
      <w:r>
        <w:rPr>
          <w:sz w:val="24"/>
        </w:rPr>
        <w:t xml:space="preserve"> То есть </w:t>
      </w:r>
      <w:r>
        <w:rPr>
          <w:sz w:val="24"/>
          <w:lang w:val="en-US"/>
        </w:rPr>
        <w:t>Mc=</w:t>
      </w: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>C</w:t>
      </w:r>
      <w:r>
        <w:rPr>
          <w:sz w:val="24"/>
        </w:rPr>
        <w:t>/</w:t>
      </w: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>Y</w:t>
      </w:r>
      <w:r>
        <w:rPr>
          <w:sz w:val="24"/>
        </w:rPr>
        <w:t>.</w:t>
      </w:r>
    </w:p>
    <w:p w:rsidR="00B33B95" w:rsidRDefault="00B33B95">
      <w:pPr>
        <w:rPr>
          <w:sz w:val="24"/>
        </w:rPr>
      </w:pPr>
    </w:p>
    <w:p w:rsidR="00B33B95" w:rsidRDefault="00B33B95">
      <w:pPr>
        <w:jc w:val="center"/>
        <w:rPr>
          <w:b/>
          <w:sz w:val="24"/>
        </w:rPr>
      </w:pPr>
      <w:r>
        <w:rPr>
          <w:b/>
          <w:sz w:val="24"/>
        </w:rPr>
        <w:t>Инвестиции.</w:t>
      </w:r>
    </w:p>
    <w:p w:rsidR="00B33B95" w:rsidRDefault="00B33B95">
      <w:pPr>
        <w:jc w:val="center"/>
        <w:rPr>
          <w:b/>
          <w:i/>
          <w:sz w:val="24"/>
        </w:rPr>
      </w:pPr>
    </w:p>
    <w:p w:rsidR="00B33B95" w:rsidRDefault="00B33B95">
      <w:pPr>
        <w:jc w:val="both"/>
        <w:rPr>
          <w:sz w:val="24"/>
        </w:rPr>
      </w:pPr>
      <w:r>
        <w:rPr>
          <w:i/>
          <w:sz w:val="24"/>
        </w:rPr>
        <w:t xml:space="preserve">Инвестиции - </w:t>
      </w:r>
      <w:r>
        <w:rPr>
          <w:sz w:val="24"/>
        </w:rPr>
        <w:t>это затраты, направляемые на увеличение  или восполнение капитала, то есть для получения прибыли или получения полезного эффекта.</w:t>
      </w:r>
    </w:p>
    <w:p w:rsidR="00B33B95" w:rsidRDefault="00B33B95">
      <w:pPr>
        <w:pStyle w:val="30"/>
        <w:jc w:val="both"/>
      </w:pPr>
      <w:r>
        <w:t>Они делятся на три части: инвестиции в финансовые активы (ценные бумаги, займы); инвестиции в запасы материальных оборотных средств (сырье, готовая продукция); инвестиции в основной капитал, т.е. в машины, здания, или, в тот реальны капитал, который служит более долго.</w:t>
      </w:r>
    </w:p>
    <w:p w:rsidR="00B33B95" w:rsidRDefault="00B33B95">
      <w:pPr>
        <w:pStyle w:val="30"/>
        <w:jc w:val="both"/>
      </w:pPr>
      <w:r>
        <w:t xml:space="preserve">В свою очередь, эти капиталовложения включают затраты как на возмещения, так и на прирост основного капитала. </w:t>
      </w:r>
    </w:p>
    <w:p w:rsidR="00B33B95" w:rsidRDefault="00B33B95">
      <w:pPr>
        <w:pStyle w:val="3"/>
        <w:jc w:val="both"/>
        <w:rPr>
          <w:i w:val="0"/>
        </w:rPr>
      </w:pPr>
      <w:r>
        <w:t>Амортизация-</w:t>
      </w:r>
      <w:r>
        <w:rPr>
          <w:i w:val="0"/>
        </w:rPr>
        <w:t>это инвестиционные расходы, которые направляются на возмещение износившихся  машин, оборудования, на восполнение отслуживших свои сроки здания.</w:t>
      </w:r>
      <w:r>
        <w:t xml:space="preserve"> </w:t>
      </w:r>
      <w:r>
        <w:rPr>
          <w:i w:val="0"/>
        </w:rPr>
        <w:t>Эти расходы представляют собой денежные средства, характеризующие перенесение стоимости средств труда на создаваемый с их помощью продукт.</w:t>
      </w:r>
    </w:p>
    <w:p w:rsidR="00B33B95" w:rsidRDefault="00B33B95">
      <w:pPr>
        <w:pStyle w:val="3"/>
        <w:jc w:val="both"/>
        <w:rPr>
          <w:i w:val="0"/>
        </w:rPr>
      </w:pPr>
      <w:r>
        <w:t xml:space="preserve">Чистые инвестиции - </w:t>
      </w:r>
      <w:r>
        <w:rPr>
          <w:i w:val="0"/>
        </w:rPr>
        <w:t xml:space="preserve">это ресурсы для строительства новых предприятий,  создание нового оборудования и др. Валовые инвестиции минус амортизация дают величину чистых инвестиций. </w:t>
      </w:r>
    </w:p>
    <w:p w:rsidR="00B33B95" w:rsidRDefault="00B33B95"/>
    <w:p w:rsidR="00B33B95" w:rsidRDefault="00B33B95">
      <w:pPr>
        <w:ind w:left="40"/>
        <w:jc w:val="center"/>
        <w:rPr>
          <w:sz w:val="24"/>
        </w:rPr>
      </w:pPr>
      <w:r>
        <w:rPr>
          <w:b/>
          <w:sz w:val="24"/>
        </w:rPr>
        <w:t>3. Кругооборот товаров и услуг</w:t>
      </w:r>
    </w:p>
    <w:p w:rsidR="00B33B95" w:rsidRDefault="00B33B95">
      <w:pPr>
        <w:pStyle w:val="30"/>
        <w:spacing w:before="140"/>
        <w:jc w:val="both"/>
      </w:pPr>
      <w:r>
        <w:t>Экономика России — это более двух миллионов предприятий, учреждений, различных организаций, десятки миллионов домаш</w:t>
      </w:r>
      <w:r>
        <w:softHyphen/>
        <w:t>них хозяйств. Между ними сложная система связей, которую не</w:t>
      </w:r>
      <w:r>
        <w:softHyphen/>
        <w:t>легко представить, даже имея в распоряжении подробные данные. статистические справочники.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Во всей этой необычайно разветвленной и неоднородной, на</w:t>
      </w:r>
      <w:r>
        <w:rPr>
          <w:sz w:val="24"/>
        </w:rPr>
        <w:softHyphen/>
        <w:t>ходящейся в постоянном движении экономической деятельности трудно разобраться и опытному специалисту, и тем более рядово</w:t>
      </w:r>
      <w:r>
        <w:rPr>
          <w:sz w:val="24"/>
        </w:rPr>
        <w:softHyphen/>
        <w:t>му участнику. Отсюда вытекает необходимость сделать скрытые связи прозрачными, сложные — простыми, сгруппировать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v </w:t>
      </w:r>
      <w:r>
        <w:rPr>
          <w:sz w:val="24"/>
        </w:rPr>
        <w:t>укрупнить, или, как выражаются экономисты, агрегировать, одно</w:t>
      </w:r>
      <w:r>
        <w:rPr>
          <w:sz w:val="24"/>
        </w:rPr>
        <w:softHyphen/>
        <w:t>родные и сходные связи. В агрегировании экономических отно</w:t>
      </w:r>
      <w:r>
        <w:rPr>
          <w:sz w:val="24"/>
        </w:rPr>
        <w:softHyphen/>
        <w:t>шений заключается одна из задач макроэкономики.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Для начала представим самую простую картину экономичес</w:t>
      </w:r>
      <w:r>
        <w:rPr>
          <w:sz w:val="24"/>
        </w:rPr>
        <w:softHyphen/>
        <w:t>ких связей — укрупненную схему движения товаров и доходов продукции и денег.</w:t>
      </w:r>
    </w:p>
    <w:p w:rsidR="00B33B95" w:rsidRDefault="00B33B95">
      <w:pPr>
        <w:jc w:val="both"/>
        <w:rPr>
          <w:sz w:val="24"/>
        </w:rPr>
      </w:pPr>
    </w:p>
    <w:p w:rsidR="00B33B95" w:rsidRDefault="00B33B95">
      <w:pPr>
        <w:pStyle w:val="4"/>
      </w:pPr>
      <w:r>
        <w:t>Упрощенная схема кругооборота</w:t>
      </w:r>
    </w:p>
    <w:p w:rsidR="00B33B95" w:rsidRDefault="00B33B95"/>
    <w:p w:rsidR="00B33B95" w:rsidRDefault="00B33B95">
      <w:pPr>
        <w:spacing w:before="20"/>
        <w:ind w:firstLine="320"/>
        <w:jc w:val="both"/>
        <w:rPr>
          <w:sz w:val="24"/>
        </w:rPr>
      </w:pPr>
      <w:r>
        <w:rPr>
          <w:sz w:val="24"/>
        </w:rPr>
        <w:t>Вначале в ней будут присутствовать лишь две основные хозяйственные единицы: домашние хозяйства и предприятия. Мы абстраги</w:t>
      </w:r>
      <w:r>
        <w:rPr>
          <w:sz w:val="24"/>
        </w:rPr>
        <w:softHyphen/>
        <w:t>руемся от внешних связей. Лишь позже привлечем в качестве участ</w:t>
      </w:r>
      <w:r>
        <w:rPr>
          <w:sz w:val="24"/>
        </w:rPr>
        <w:softHyphen/>
        <w:t>ников экономического процесса государство и банковскую систему.</w:t>
      </w:r>
    </w:p>
    <w:p w:rsidR="00B33B95" w:rsidRDefault="00B33B95">
      <w:pPr>
        <w:ind w:firstLine="320"/>
        <w:jc w:val="both"/>
        <w:rPr>
          <w:sz w:val="24"/>
        </w:rPr>
      </w:pPr>
      <w:r>
        <w:rPr>
          <w:sz w:val="24"/>
        </w:rPr>
        <w:t>В упрощенной схеме агрегируем «ручейки» и «реки» разнооб</w:t>
      </w:r>
      <w:r>
        <w:rPr>
          <w:sz w:val="24"/>
        </w:rPr>
        <w:softHyphen/>
        <w:t>разных товаров и услуг, расходов и доходов в однородные «пото</w:t>
      </w:r>
      <w:r>
        <w:rPr>
          <w:sz w:val="24"/>
        </w:rPr>
        <w:softHyphen/>
        <w:t>ки», протекающие между предприятиями и домашними хозяйст</w:t>
      </w:r>
      <w:r>
        <w:rPr>
          <w:sz w:val="24"/>
        </w:rPr>
        <w:softHyphen/>
        <w:t>вами, объединяющие их в хозяйственную систему (рис.1).</w:t>
      </w:r>
    </w:p>
    <w:p w:rsidR="00B33B95" w:rsidRDefault="00842701">
      <w:pPr>
        <w:ind w:firstLine="320"/>
        <w:jc w:val="both"/>
        <w:rPr>
          <w:sz w:val="24"/>
        </w:rPr>
      </w:pPr>
      <w:r>
        <w:rPr>
          <w:sz w:val="24"/>
        </w:rPr>
        <w:pict>
          <v:shape id="_x0000_i1025" type="#_x0000_t75" style="width:397.5pt;height:187.5pt" fillcolor="window">
            <v:imagedata r:id="rId6" o:title="" gain="2.5"/>
          </v:shape>
        </w:pict>
      </w:r>
    </w:p>
    <w:p w:rsidR="00B33B95" w:rsidRDefault="00B33B95">
      <w:pPr>
        <w:pStyle w:val="6"/>
        <w:rPr>
          <w:sz w:val="24"/>
        </w:rPr>
      </w:pPr>
      <w:r>
        <w:rPr>
          <w:sz w:val="24"/>
        </w:rPr>
        <w:t>Рис. 1</w:t>
      </w:r>
    </w:p>
    <w:p w:rsidR="00B33B95" w:rsidRDefault="00B33B95"/>
    <w:p w:rsidR="00B33B95" w:rsidRDefault="00B33B95">
      <w:pPr>
        <w:pStyle w:val="20"/>
        <w:spacing w:before="220"/>
      </w:pPr>
      <w:r>
        <w:t>В нашей (упрощенной) схеме кругооборота все ресурсы при</w:t>
      </w:r>
      <w:r>
        <w:softHyphen/>
        <w:t>надлежат домашним хозяйствам. Они предоставляют рабочую силу, капиталы, природные и другие ресурсы. Предприятия, когда предлагают факторные услуги, выступают в роли домашних хо</w:t>
      </w:r>
      <w:r>
        <w:softHyphen/>
        <w:t>зяйств.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В схеме наглядно представлены основные связи.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Домашние хозяйства предъявляют спрос и потребляют потре</w:t>
      </w:r>
      <w:r>
        <w:rPr>
          <w:sz w:val="24"/>
        </w:rPr>
        <w:softHyphen/>
        <w:t>бительские товары (хлеб, одежду, бытовую электронику) и услуги (стирка белья, транспорт). Они оплачивают их за счет доходов, ко</w:t>
      </w:r>
      <w:r>
        <w:rPr>
          <w:sz w:val="24"/>
        </w:rPr>
        <w:softHyphen/>
        <w:t>торые получают, предоставляя в распоряжение предприятий рабо</w:t>
      </w:r>
      <w:r>
        <w:rPr>
          <w:sz w:val="24"/>
        </w:rPr>
        <w:softHyphen/>
        <w:t>чую силу, капитал, землю, другие факторы производства.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Предприятия включают факторы производства в производст</w:t>
      </w:r>
      <w:r>
        <w:rPr>
          <w:sz w:val="24"/>
        </w:rPr>
        <w:softHyphen/>
        <w:t>венный процесс и поставляют готовые потребительские товары и услуги домашним хозяйствам. Хлеб, одежда, бытовая электрони</w:t>
      </w:r>
      <w:r>
        <w:rPr>
          <w:sz w:val="24"/>
        </w:rPr>
        <w:softHyphen/>
        <w:t>ка, транспортные и иные услуги, потребляемые домашними хо</w:t>
      </w:r>
      <w:r>
        <w:rPr>
          <w:sz w:val="24"/>
        </w:rPr>
        <w:softHyphen/>
        <w:t>зяйствами, заканчивают свое движение, и процесс кругооборота начинается снова.</w:t>
      </w:r>
    </w:p>
    <w:p w:rsidR="00B33B95" w:rsidRDefault="00B33B95">
      <w:pPr>
        <w:pStyle w:val="30"/>
        <w:jc w:val="both"/>
      </w:pPr>
      <w:r>
        <w:t>Как видно на рис.1, движение потоков товаров и денежных средств осуществляется постоянно. Потоки товаров и денег ис</w:t>
      </w:r>
      <w:r>
        <w:softHyphen/>
        <w:t>числяются за определенный отрезок времени, например за год. Один миллион автомашин, произведенных в течение года, — это годовой поток, в то время как 15 млн автомашин, имеющихся в наличии на определенную дату (допустим, на декабрь 1999 г.), — это запас. Численность станочного парка или стоимость домашне</w:t>
      </w:r>
      <w:r>
        <w:softHyphen/>
        <w:t>го имущества населения — запас; годовое производство станков или компьютеров — поток.</w:t>
      </w:r>
    </w:p>
    <w:p w:rsidR="00B33B95" w:rsidRDefault="00B33B95">
      <w:pPr>
        <w:pStyle w:val="20"/>
      </w:pPr>
      <w:r>
        <w:t>Из всех потоков нас интересует весь продукт, произведенный страной за год (чаще его называют валовым внутренним или вало</w:t>
      </w:r>
      <w:r>
        <w:softHyphen/>
        <w:t>вым национальным продуктом). Он представляет собой агрегиро</w:t>
      </w:r>
      <w:r>
        <w:softHyphen/>
        <w:t>ванный поток, т.е. выражает стоимость всех товаров и услуг, про</w:t>
      </w:r>
      <w:r>
        <w:softHyphen/>
        <w:t>изведенных за год. Валовой внутренний продукт включает конечную продукцию (завершенную производством и готовую для употреб</w:t>
      </w:r>
      <w:r>
        <w:softHyphen/>
        <w:t>ления), исключая промежуточную продукцию, предназначенную для переработки и изготовления конечной продукции. Он также является суммарным доходом всех владельцев экономических ре</w:t>
      </w:r>
      <w:r>
        <w:softHyphen/>
        <w:t>сурсов. В данной (упрощенной) схеме экономического кругообо</w:t>
      </w:r>
      <w:r>
        <w:softHyphen/>
        <w:t>рота показатели валового внутреннего продукта и национального дохода равны между собой.</w:t>
      </w:r>
    </w:p>
    <w:p w:rsidR="00B33B95" w:rsidRDefault="00B33B95">
      <w:pPr>
        <w:spacing w:before="200"/>
        <w:jc w:val="both"/>
        <w:rPr>
          <w:sz w:val="24"/>
        </w:rPr>
      </w:pPr>
      <w:r>
        <w:rPr>
          <w:sz w:val="24"/>
        </w:rPr>
        <w:t>Обратим внимание на следующий момент. Валовой внутрен</w:t>
      </w:r>
      <w:r>
        <w:rPr>
          <w:sz w:val="24"/>
        </w:rPr>
        <w:softHyphen/>
        <w:t>ний продукт может быть рассчитан как совокупный доход от про</w:t>
      </w:r>
      <w:r>
        <w:rPr>
          <w:sz w:val="24"/>
        </w:rPr>
        <w:softHyphen/>
        <w:t>изводства товаров и услуг (прямая линия со стрелкой в нижней части схемы).</w:t>
      </w:r>
      <w:r>
        <w:rPr>
          <w:b/>
          <w:sz w:val="24"/>
        </w:rPr>
        <w:t xml:space="preserve"> </w:t>
      </w:r>
      <w:r>
        <w:rPr>
          <w:sz w:val="24"/>
        </w:rPr>
        <w:t>Он может быть подсчитан и иначе — как совокуп</w:t>
      </w:r>
      <w:r>
        <w:rPr>
          <w:sz w:val="24"/>
        </w:rPr>
        <w:softHyphen/>
        <w:t>ный расход на покупку произведенных товаров и услуг (прямая линия в верхней части рисунка).</w:t>
      </w:r>
    </w:p>
    <w:p w:rsidR="00B33B95" w:rsidRDefault="00B33B95">
      <w:pPr>
        <w:pStyle w:val="20"/>
      </w:pPr>
      <w:r>
        <w:t>Деньги и в верхней, и в нижней части рис.1 движутся в на</w:t>
      </w:r>
      <w:r>
        <w:softHyphen/>
        <w:t>правлении, противоположном движению товаров. При этом сово</w:t>
      </w:r>
      <w:r>
        <w:softHyphen/>
        <w:t>купные доходы равны совокупным расходам.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Равенство доходов и расходов соответствует принципу двойно</w:t>
      </w:r>
      <w:r>
        <w:rPr>
          <w:sz w:val="24"/>
        </w:rPr>
        <w:softHyphen/>
        <w:t>го бухгалтерского учета, используемого в экономической статис</w:t>
      </w:r>
      <w:r>
        <w:rPr>
          <w:sz w:val="24"/>
        </w:rPr>
        <w:softHyphen/>
        <w:t>тике. Хозяйственный кругооборот представляет собой совокуп</w:t>
      </w:r>
      <w:r>
        <w:rPr>
          <w:sz w:val="24"/>
        </w:rPr>
        <w:softHyphen/>
        <w:t>ность сделок по купле-продаже хлеба и одежды, оплате транспорт</w:t>
      </w:r>
      <w:r>
        <w:rPr>
          <w:sz w:val="24"/>
        </w:rPr>
        <w:softHyphen/>
        <w:t>ных и бытовых услуг. В каждом отдельном случае оплачиваемая часть дохода соответствует затрачиваемой части расходов: Это же равенство сохраняется в результирующем показателе кругооборо</w:t>
      </w:r>
      <w:r>
        <w:rPr>
          <w:sz w:val="24"/>
        </w:rPr>
        <w:softHyphen/>
        <w:t>та, в котором суммируются все сделки за год.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Если увеличивается выпуск продукции, то соответственно воз</w:t>
      </w:r>
      <w:r>
        <w:rPr>
          <w:sz w:val="24"/>
        </w:rPr>
        <w:softHyphen/>
        <w:t>растают расходы и доходы. Предприятия нанимают дополнитель</w:t>
      </w:r>
      <w:r>
        <w:rPr>
          <w:sz w:val="24"/>
        </w:rPr>
        <w:softHyphen/>
        <w:t>ных работников, закупают дополнительное сырье, топливо, мате</w:t>
      </w:r>
      <w:r>
        <w:rPr>
          <w:sz w:val="24"/>
        </w:rPr>
        <w:softHyphen/>
        <w:t>риалы, устанавливают дополнительное оборудование. Увеличива</w:t>
      </w:r>
      <w:r>
        <w:rPr>
          <w:sz w:val="24"/>
        </w:rPr>
        <w:softHyphen/>
        <w:t>ются выплаты заработной платы, возрастают размеры прибыли. И вновь расходная и доходная части производимого продукта равны.</w:t>
      </w:r>
    </w:p>
    <w:p w:rsidR="00B33B95" w:rsidRDefault="00B33B95">
      <w:pPr>
        <w:jc w:val="both"/>
        <w:rPr>
          <w:sz w:val="24"/>
        </w:rPr>
      </w:pPr>
    </w:p>
    <w:p w:rsidR="00B33B95" w:rsidRDefault="00B33B95">
      <w:pPr>
        <w:pStyle w:val="4"/>
      </w:pPr>
      <w:r>
        <w:t>Кругооборот с участием государства и банков</w:t>
      </w:r>
    </w:p>
    <w:p w:rsidR="00B33B95" w:rsidRDefault="00B33B95">
      <w:pPr>
        <w:spacing w:before="120"/>
        <w:ind w:left="4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  <w:r>
        <w:rPr>
          <w:sz w:val="24"/>
        </w:rPr>
        <w:t>Представим более сложную картину. В процессе кругооборота, помимо домашних хозяйств и предприятий, принимают участие государство и финансовые предприятия (в основном банки). Го</w:t>
      </w:r>
      <w:r>
        <w:rPr>
          <w:sz w:val="24"/>
        </w:rPr>
        <w:softHyphen/>
        <w:t>сударство собирает налоги и осуществляет расходы — закупает то</w:t>
      </w:r>
      <w:r>
        <w:rPr>
          <w:sz w:val="24"/>
        </w:rPr>
        <w:softHyphen/>
        <w:t>вары и выплачивает из бюджета заработную плату. Банки перерас</w:t>
      </w:r>
      <w:r>
        <w:rPr>
          <w:sz w:val="24"/>
        </w:rPr>
        <w:softHyphen/>
        <w:t>пределяют денежные ресурсы.</w:t>
      </w:r>
    </w:p>
    <w:p w:rsidR="00B33B95" w:rsidRDefault="00B33B95">
      <w:pPr>
        <w:spacing w:before="180"/>
        <w:jc w:val="both"/>
        <w:rPr>
          <w:sz w:val="24"/>
        </w:rPr>
      </w:pPr>
      <w:r>
        <w:rPr>
          <w:sz w:val="24"/>
        </w:rPr>
        <w:t>Валовой внутренний продукт (конечный выпуск) У равен сумме потребления, государственных расходов и инвестиций, т,е. У=C+G+I условиях нашей экономики ВВП в процентных показателях распадается примерно на следующие части: 55% рас</w:t>
      </w:r>
      <w:r>
        <w:rPr>
          <w:sz w:val="24"/>
        </w:rPr>
        <w:softHyphen/>
        <w:t>ходуется на потребление; 25% составляют государственные расхо</w:t>
      </w:r>
      <w:r>
        <w:rPr>
          <w:sz w:val="24"/>
        </w:rPr>
        <w:softHyphen/>
        <w:t>ды; 20% образуют инвестиции. Еще раз обратим внимание на то, что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—</w:t>
      </w:r>
      <w:r>
        <w:rPr>
          <w:sz w:val="24"/>
        </w:rPr>
        <w:t xml:space="preserve"> совокупное национальное производство всех товаров и услуг за год. Вместе с тем </w:t>
      </w:r>
      <w:r>
        <w:rPr>
          <w:i/>
          <w:sz w:val="24"/>
        </w:rPr>
        <w:t>Y—</w:t>
      </w:r>
      <w:r>
        <w:rPr>
          <w:sz w:val="24"/>
        </w:rPr>
        <w:t xml:space="preserve"> это сумма расходов всех потребите</w:t>
      </w:r>
      <w:r>
        <w:rPr>
          <w:sz w:val="24"/>
        </w:rPr>
        <w:softHyphen/>
        <w:t>лей (населения, государства и инвесторов).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Схема кругооборота с участием государства и учетом инвести</w:t>
      </w:r>
      <w:r>
        <w:rPr>
          <w:sz w:val="24"/>
        </w:rPr>
        <w:softHyphen/>
        <w:t>ционной деятельности демонстрирует процесс, в котором осу</w:t>
      </w:r>
      <w:r>
        <w:rPr>
          <w:sz w:val="24"/>
        </w:rPr>
        <w:softHyphen/>
        <w:t>ществляется расширение масштабов производства. В этом случае домашние хозяйства не тратят на потребление весь доход, а откла</w:t>
      </w:r>
      <w:r>
        <w:rPr>
          <w:sz w:val="24"/>
        </w:rPr>
        <w:softHyphen/>
        <w:t>дывают часть его в форме сбережений. Как отмечалось выше, сбе</w:t>
      </w:r>
      <w:r>
        <w:rPr>
          <w:sz w:val="24"/>
        </w:rPr>
        <w:softHyphen/>
        <w:t>режения — это та часть дохода, которая не используется на по</w:t>
      </w:r>
      <w:r>
        <w:rPr>
          <w:sz w:val="24"/>
        </w:rPr>
        <w:softHyphen/>
        <w:t>требление.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Перераспределение сбережений и превращение их в инвести</w:t>
      </w:r>
      <w:r>
        <w:rPr>
          <w:sz w:val="24"/>
        </w:rPr>
        <w:softHyphen/>
        <w:t>ции происходит при участии банков, выполняющих роль посред</w:t>
      </w:r>
      <w:r>
        <w:rPr>
          <w:sz w:val="24"/>
        </w:rPr>
        <w:softHyphen/>
        <w:t>ников.</w:t>
      </w:r>
    </w:p>
    <w:p w:rsidR="00B33B95" w:rsidRDefault="00B33B95">
      <w:pPr>
        <w:jc w:val="both"/>
        <w:rPr>
          <w:sz w:val="24"/>
        </w:rPr>
      </w:pPr>
    </w:p>
    <w:p w:rsidR="00B33B95" w:rsidRDefault="00842701">
      <w:pPr>
        <w:jc w:val="both"/>
        <w:rPr>
          <w:sz w:val="24"/>
        </w:rPr>
      </w:pPr>
      <w:r>
        <w:rPr>
          <w:sz w:val="24"/>
        </w:rPr>
        <w:pict>
          <v:shape id="_x0000_i1026" type="#_x0000_t75" style="width:414pt;height:196.5pt" fillcolor="window">
            <v:imagedata r:id="rId7" o:title="1" gain="142470f" blacklevel="-1966f"/>
          </v:shape>
        </w:pict>
      </w:r>
    </w:p>
    <w:p w:rsidR="00B33B95" w:rsidRDefault="00B33B95">
      <w:pPr>
        <w:pStyle w:val="a4"/>
      </w:pPr>
      <w:r>
        <w:t>Рис. 2</w:t>
      </w:r>
    </w:p>
    <w:p w:rsidR="00B33B95" w:rsidRDefault="00B33B95">
      <w:pPr>
        <w:jc w:val="both"/>
        <w:rPr>
          <w:sz w:val="24"/>
        </w:rPr>
      </w:pPr>
    </w:p>
    <w:p w:rsidR="00B33B95" w:rsidRDefault="00B33B95">
      <w:pPr>
        <w:pStyle w:val="20"/>
        <w:spacing w:before="200"/>
      </w:pPr>
      <w:r>
        <w:t>На рис.2 показано, что государство собирает налоги с насе</w:t>
      </w:r>
      <w:r>
        <w:softHyphen/>
        <w:t>ления (домашних хозяйств) и предприятий, формируя тем самым доходную часть государственного бюджета. Расходные статьи го</w:t>
      </w:r>
      <w:r>
        <w:softHyphen/>
        <w:t>сударственного бюджета включают покупку товаров и услуг (для нужд обороны и строительства дорог, поддержки государственных предприятий и содержания учреждений), выплаты домашним хозяйствам социальных трансфертов, т.е. безвозмездные выплаты ] субсидий, пособий, пенсий, стипендий.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Для обеспечения нормального хода кругооборота сумма сбере</w:t>
      </w:r>
      <w:r>
        <w:rPr>
          <w:sz w:val="24"/>
        </w:rPr>
        <w:softHyphen/>
        <w:t>жений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(S)</w:t>
      </w:r>
      <w:r>
        <w:rPr>
          <w:sz w:val="24"/>
        </w:rPr>
        <w:t xml:space="preserve"> должна быть равна размерам инвестиций (I), т.е.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S= I. </w:t>
      </w:r>
      <w:r>
        <w:rPr>
          <w:sz w:val="24"/>
        </w:rPr>
        <w:t>В идеале доходы госбюджета должны соответствовать его расхо</w:t>
      </w:r>
      <w:r>
        <w:rPr>
          <w:sz w:val="24"/>
        </w:rPr>
        <w:softHyphen/>
        <w:t>дам.</w:t>
      </w:r>
    </w:p>
    <w:p w:rsidR="00B33B95" w:rsidRDefault="00B33B95">
      <w:pPr>
        <w:jc w:val="both"/>
        <w:rPr>
          <w:sz w:val="24"/>
        </w:rPr>
      </w:pPr>
      <w:r>
        <w:rPr>
          <w:sz w:val="24"/>
        </w:rPr>
        <w:t>В нашей (упрощенной) картине движения товаров и денег мы, как уже отмечалось, отвлекаемся от участия в кругообороте внеш</w:t>
      </w:r>
      <w:r>
        <w:rPr>
          <w:sz w:val="24"/>
        </w:rPr>
        <w:softHyphen/>
        <w:t>ней торговли. На рис. 1 и 2 изображен товарооборот в эконо</w:t>
      </w:r>
      <w:r>
        <w:rPr>
          <w:sz w:val="24"/>
        </w:rPr>
        <w:softHyphen/>
        <w:t>мике замкнутого типа. В модель «открытой» экономики включает</w:t>
      </w:r>
      <w:r>
        <w:rPr>
          <w:sz w:val="24"/>
        </w:rPr>
        <w:softHyphen/>
        <w:t>ся еще один участник — «заграница», рассматриваются экспорт</w:t>
      </w:r>
      <w:r>
        <w:rPr>
          <w:sz w:val="24"/>
        </w:rPr>
        <w:softHyphen/>
        <w:t xml:space="preserve">но-импортные связи, а в качестве результирующего показателя — баланс внешней торговли товарами и услугами </w:t>
      </w:r>
      <w:r>
        <w:rPr>
          <w:i/>
          <w:sz w:val="24"/>
        </w:rPr>
        <w:t>(X).</w:t>
      </w:r>
      <w:r>
        <w:rPr>
          <w:sz w:val="24"/>
        </w:rPr>
        <w:t xml:space="preserve"> Тогда формула ВВП будет выглядеть следующим образом: У= С+ G+ I+ </w:t>
      </w:r>
      <w:r>
        <w:rPr>
          <w:i/>
          <w:sz w:val="24"/>
        </w:rPr>
        <w:t>X.</w:t>
      </w:r>
    </w:p>
    <w:p w:rsidR="00B33B95" w:rsidRDefault="00B33B95">
      <w:pPr>
        <w:pStyle w:val="20"/>
      </w:pPr>
      <w:r>
        <w:t>Объем национального производства и темпы экономического роста, как правило, не остаются неизменными, а постоянно ко</w:t>
      </w:r>
      <w:r>
        <w:softHyphen/>
        <w:t>леблются под влиянием ряда факторов, прежде всего под воздей</w:t>
      </w:r>
      <w:r>
        <w:softHyphen/>
        <w:t>ствием изменений в сфере инвестиционной деятельности. К тому же экономика развивается циклически, подъемы и спады форми</w:t>
      </w:r>
      <w:r>
        <w:softHyphen/>
        <w:t>руют цикл. Экономический цикл принято рассматривать как многоволновой процесс, включающий циклические колебания различной продолжительности.</w:t>
      </w:r>
    </w:p>
    <w:p w:rsidR="00B33B95" w:rsidRDefault="00B33B95">
      <w:pPr>
        <w:pStyle w:val="20"/>
      </w:pPr>
    </w:p>
    <w:p w:rsidR="00B33B95" w:rsidRDefault="00B33B95">
      <w:pPr>
        <w:jc w:val="both"/>
        <w:rPr>
          <w:sz w:val="24"/>
        </w:rPr>
      </w:pPr>
      <w:r>
        <w:rPr>
          <w:sz w:val="24"/>
        </w:rPr>
        <w:t>Мы рассмотрели картину экономического кругооборота, ис</w:t>
      </w:r>
      <w:r>
        <w:rPr>
          <w:sz w:val="24"/>
        </w:rPr>
        <w:softHyphen/>
        <w:t>пользуя графические схемы и формализованные символы. Тем самым в наиболее общем виде представили характер взаимосвязей между отдельными сферами и секторами, их роль и взаимовлия</w:t>
      </w:r>
      <w:r>
        <w:rPr>
          <w:sz w:val="24"/>
        </w:rPr>
        <w:softHyphen/>
        <w:t>ние.</w:t>
      </w:r>
    </w:p>
    <w:p w:rsidR="00B33B95" w:rsidRDefault="00B33B95">
      <w:pPr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spacing w:before="40"/>
        <w:ind w:firstLine="320"/>
        <w:jc w:val="both"/>
        <w:rPr>
          <w:sz w:val="24"/>
        </w:rPr>
      </w:pPr>
    </w:p>
    <w:p w:rsidR="00B33B95" w:rsidRDefault="00B33B95">
      <w:pPr>
        <w:pStyle w:val="7"/>
      </w:pPr>
      <w:r>
        <w:t>Список литературы</w:t>
      </w:r>
    </w:p>
    <w:p w:rsidR="00B33B95" w:rsidRDefault="00B33B95">
      <w:pPr>
        <w:numPr>
          <w:ilvl w:val="0"/>
          <w:numId w:val="2"/>
        </w:numPr>
      </w:pPr>
      <w:r>
        <w:t>Войтов А.Г. «Экономика»</w:t>
      </w:r>
    </w:p>
    <w:p w:rsidR="00B33B95" w:rsidRDefault="00B33B95">
      <w:pPr>
        <w:numPr>
          <w:ilvl w:val="0"/>
          <w:numId w:val="2"/>
        </w:numPr>
      </w:pPr>
      <w:r>
        <w:t>Булатова А.С. «Экономика»</w:t>
      </w:r>
      <w:bookmarkStart w:id="0" w:name="_GoBack"/>
      <w:bookmarkEnd w:id="0"/>
    </w:p>
    <w:sectPr w:rsidR="00B33B95">
      <w:pgSz w:w="11906" w:h="16838"/>
      <w:pgMar w:top="1440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C2D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7387F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D1D"/>
    <w:rsid w:val="00842701"/>
    <w:rsid w:val="00863D1D"/>
    <w:rsid w:val="00B33B95"/>
    <w:rsid w:val="00C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D2099B5-BBB4-4AF1-84E9-28A8663C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spacing w:before="120"/>
      <w:ind w:left="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320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firstLine="320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spacing w:before="40"/>
      <w:ind w:firstLine="320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30">
    <w:name w:val="Body Text 3"/>
    <w:basedOn w:val="a"/>
    <w:semiHidden/>
    <w:rPr>
      <w:sz w:val="24"/>
    </w:rPr>
  </w:style>
  <w:style w:type="paragraph" w:styleId="a4">
    <w:name w:val="caption"/>
    <w:basedOn w:val="a"/>
    <w:next w:val="a"/>
    <w:qFormat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Экономический кругооборот</vt:lpstr>
    </vt:vector>
  </TitlesOfParts>
  <Company> </Company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Экономический кругооборот</dc:title>
  <dc:subject/>
  <dc:creator>1</dc:creator>
  <cp:keywords/>
  <cp:lastModifiedBy>admin</cp:lastModifiedBy>
  <cp:revision>2</cp:revision>
  <cp:lastPrinted>2002-12-19T12:06:00Z</cp:lastPrinted>
  <dcterms:created xsi:type="dcterms:W3CDTF">2014-02-12T20:35:00Z</dcterms:created>
  <dcterms:modified xsi:type="dcterms:W3CDTF">2014-02-12T20:35:00Z</dcterms:modified>
</cp:coreProperties>
</file>