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21" w:rsidRDefault="00A92921" w:rsidP="007607E8">
      <w:pPr>
        <w:rPr>
          <w:b/>
          <w:sz w:val="16"/>
          <w:szCs w:val="16"/>
        </w:rPr>
      </w:pPr>
    </w:p>
    <w:p w:rsidR="007607E8" w:rsidRPr="007607E8" w:rsidRDefault="007607E8" w:rsidP="007607E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3. </w:t>
      </w:r>
      <w:r w:rsidRPr="007607E8">
        <w:rPr>
          <w:b/>
          <w:sz w:val="16"/>
          <w:szCs w:val="16"/>
        </w:rPr>
        <w:t>Экономическое содержание собственности</w:t>
      </w:r>
      <w:r>
        <w:rPr>
          <w:b/>
          <w:sz w:val="16"/>
          <w:szCs w:val="16"/>
        </w:rPr>
        <w:t>. Типы и формы собственности.</w:t>
      </w:r>
      <w:r w:rsidRPr="007607E8">
        <w:rPr>
          <w:b/>
          <w:sz w:val="16"/>
          <w:szCs w:val="16"/>
        </w:rPr>
        <w:t xml:space="preserve"> </w:t>
      </w:r>
      <w:r w:rsidRPr="007607E8">
        <w:rPr>
          <w:b/>
          <w:sz w:val="16"/>
          <w:szCs w:val="16"/>
        </w:rPr>
        <w:tab/>
        <w:t xml:space="preserve"> 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Собственность представляет собой сложное общественное явление, которое с разных сторон изучается несколькими общественными науками (философией, экономикой, юриспруденцией и др.). Каждая из этих наук дает свое определение понятия «собственность».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В экономической науке под собственностью понимают реальные отношения между людьми, складывающиеся в процессе присвоения и хозяйственного использования имущества.  Система экономических отношений собственности включает в себя следующие элементы: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а) отношения присвоения факторов и результатов производства;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б) отношения хозяйственного использования имущества;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в) отношения экономической реализации собственности.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Присвоением называется экономическая связь между людьми, которая устанавливает их отношение к вещам как к своим.  В отношениях присвоения различают четыре элемента: объект присвоения, субъект присвоения, сами отношения присвоения и форма присвоения.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Объект присвоения — это то, что подлежит присвоению. Объектом присвоения могут быть результаты труда, т. е. материальные благи и услуги, недвижимость, рабочая сила, деньги, ценные бумаги и т. п. Особое значение экономическая наука придает присвоению материальных факторов производства поскольку именно тот, кто владеет ими, владеет и результатами производства.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Субъект присвоения  — это тот, кто присваивает имущество. Субъектами присвоения могут быть отдельные граждане, семьи, группы, коллективы, организации и государство.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Собственно отношения присвоения представляют собой возможность полного отчуждения имущества одним субъектом от других субъектов (способы отчуждения могут быть различны). Однако присвоение может быть и неполным (частичным). Неполное присвоение реализуется через отношения пользования, владения и распоряжения.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Формы присвоения имущества могут быть различными. В экономическом аспекте различают индивидуальную, коллективную и государственную форму присвоения благ и услуг. Индивидуальная форма присвоения может существовать в виде личной собственности, индивидуальной трудовой деятельности или личного подсобного хозяйства. Коллективная форма присвоения может быть представлена в виде коллективных, арендных, акционерных предприятий, кооперативов, товариществ, ассоциаций и др. Наконец, государственная форма присвоения может быть общегосударственной, региональной, муниципальной и др.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Собственники средств производства не всегда сами занимаются созидательной хозяйственной деятельностью. Часть из них дает возможность употреблять принадлежащее им имущество в хозяйственных целях на определенных условиях. Так, между собственником и предпринимателем возникают отношения хозяйственного использования имущества. Не являясь собственником материальных благ, предприниматель тем не менее получает возможность временно владеть и пользоваться ими. Примером такого рода отношений может служить аренда. По договору аренды одна сторона (арендодатель, как правило, собственник имущества) предоставляет во временное пользование другой стороне (арендатору) имущество за определенную плату.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Собственность реализуется экономически в том случае, если приносит своему владельцу доход. Такой доход представляет собой весь вновь созданный продукт или ту его часть, которые были получены благодаря принадлежащим собственнику средствам производства и (или) труда. Формами реализации собственности могут быть: прибыль, процент, рента, заработная плата, различного рода платежи. Величина формы реализации собственности является критерием ее эффективного или неэффективного экономического использования.</w:t>
      </w:r>
    </w:p>
    <w:p w:rsidR="00033AD3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Система экономических отношений собственности охватывает от начала и до конца весь хозяйственный процесс, порождая у людей экономические (материальные, имущественные) интересы. Главный из этих интересов состоит в том, чтобы максимально умножать находящиеся в собственности материальные блага в целях наилучшего удовлетворения своих потребностей. Таким образом, собственность предопределяет направление и характер хозяйственного поведения людей.</w:t>
      </w:r>
    </w:p>
    <w:p w:rsidR="007607E8" w:rsidRDefault="007607E8" w:rsidP="007607E8">
      <w:pPr>
        <w:rPr>
          <w:b/>
          <w:sz w:val="16"/>
          <w:szCs w:val="16"/>
        </w:rPr>
      </w:pPr>
      <w:r w:rsidRPr="007607E8">
        <w:rPr>
          <w:b/>
          <w:sz w:val="16"/>
          <w:szCs w:val="16"/>
        </w:rPr>
        <w:t>Типы и формы собственности.</w:t>
      </w:r>
    </w:p>
    <w:p w:rsidR="007607E8" w:rsidRPr="007607E8" w:rsidRDefault="007607E8" w:rsidP="007607E8">
      <w:pPr>
        <w:rPr>
          <w:sz w:val="16"/>
          <w:szCs w:val="16"/>
        </w:rPr>
      </w:pPr>
      <w:r w:rsidRPr="007607E8">
        <w:rPr>
          <w:sz w:val="16"/>
          <w:szCs w:val="16"/>
        </w:rPr>
        <w:t>Различают типы и формы собственности на средства производства: частную и общественную. Частная собственность выражает отношения обособленного присвоения средств производства, а, следовательно, и его результатов, отдельными субъектами – собственниками данных средств. Частная собственность выступает как: частная индивидуальная трудовая собственность, основанная на личном труде собственника и труде членов его семьи; частная собственность, основанная на применении наемного труда. Общественная собственность означает совместное присвоение средств и результатов производства. В рамках частной и общественной собственности существуют многообразные формы собственности: 1) Собственность государственная – имущество, принадлежащее государству, главным образом на такие объекты, функционирование которых оказывает решающее влияние на развитие экономики страны. Государственная собственность может быть общенародной, или региональной. 2) Муниципальная собственность – имущество, принадлежащее органам мастного самоуправления. 3) Собственность граждан – имущество граждан (предметы потребления, средства производства для ведения подсобного хозяйства, жилье, предметы домашнего хозяйства, средства передвижения и т.п.). 4) Собственность коллективная и корпоративная – имущество, принадлежащее нескольким совладельцам. К коллективной собственности относятся предприятия товариществ, к корпоративной -акционерных обществ. 5) Собственность общественных организаций – имущество, принадлежащее общественным объединениям (организациям), являющимся юридическими лицами. Важную роль играют экономические формы реализации собственности, к которым можно отнести: а) доходы в виде заработной платы, прибыли, ренты, процента; б) систему экономических отношений (интересов); в) конкретные народнохозяйственные результаты.</w:t>
      </w:r>
      <w:bookmarkStart w:id="0" w:name="_GoBack"/>
      <w:bookmarkEnd w:id="0"/>
    </w:p>
    <w:sectPr w:rsidR="007607E8" w:rsidRPr="007607E8" w:rsidSect="007607E8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D3" w:rsidRDefault="00F656D3" w:rsidP="00467852">
      <w:r>
        <w:separator/>
      </w:r>
    </w:p>
  </w:endnote>
  <w:endnote w:type="continuationSeparator" w:id="0">
    <w:p w:rsidR="00F656D3" w:rsidRDefault="00F656D3" w:rsidP="0046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D3" w:rsidRDefault="00F656D3" w:rsidP="00467852">
      <w:r>
        <w:separator/>
      </w:r>
    </w:p>
  </w:footnote>
  <w:footnote w:type="continuationSeparator" w:id="0">
    <w:p w:rsidR="00F656D3" w:rsidRDefault="00F656D3" w:rsidP="0046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0396"/>
    <w:multiLevelType w:val="multilevel"/>
    <w:tmpl w:val="CC2E9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4A2B0F66"/>
    <w:multiLevelType w:val="hybridMultilevel"/>
    <w:tmpl w:val="19CE36E2"/>
    <w:lvl w:ilvl="0" w:tplc="7354C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E7C6C"/>
    <w:multiLevelType w:val="hybridMultilevel"/>
    <w:tmpl w:val="0550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7A2"/>
    <w:rsid w:val="00033AD3"/>
    <w:rsid w:val="0004243E"/>
    <w:rsid w:val="00114CD8"/>
    <w:rsid w:val="002154CB"/>
    <w:rsid w:val="00244E97"/>
    <w:rsid w:val="00277F6A"/>
    <w:rsid w:val="004269F6"/>
    <w:rsid w:val="00467852"/>
    <w:rsid w:val="00553356"/>
    <w:rsid w:val="005A0F8B"/>
    <w:rsid w:val="006C36F9"/>
    <w:rsid w:val="007607E8"/>
    <w:rsid w:val="008547E0"/>
    <w:rsid w:val="00916021"/>
    <w:rsid w:val="009357A2"/>
    <w:rsid w:val="00A27D12"/>
    <w:rsid w:val="00A92921"/>
    <w:rsid w:val="00B83096"/>
    <w:rsid w:val="00D4177E"/>
    <w:rsid w:val="00DF78C9"/>
    <w:rsid w:val="00F34CBD"/>
    <w:rsid w:val="00F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5A21A-159E-4A25-9EF5-04A12767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85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467852"/>
    <w:rPr>
      <w:sz w:val="24"/>
      <w:szCs w:val="24"/>
    </w:rPr>
  </w:style>
  <w:style w:type="paragraph" w:styleId="a5">
    <w:name w:val="footer"/>
    <w:basedOn w:val="a"/>
    <w:link w:val="a6"/>
    <w:rsid w:val="0046785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rsid w:val="004678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 ДЛЯ ПОДГОТОВКИ К ЗАЧЕТНОЙ СЕССИИ ПО КОНЦЕПЦИЯМ СОВРЕМЕННОГО ЕСТЕСТВОЗНАНИЯ</vt:lpstr>
    </vt:vector>
  </TitlesOfParts>
  <Company>ИФМК УНЦ РАН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ДЛЯ ПОДГОТОВКИ К ЗАЧЕТНОЙ СЕССИИ ПО КОНЦЕПЦИЯМ СОВРЕМЕННОГО ЕСТЕСТВОЗНАНИЯ</dc:title>
  <dc:subject/>
  <dc:creator>Секретарь</dc:creator>
  <cp:keywords/>
  <cp:lastModifiedBy>Irina</cp:lastModifiedBy>
  <cp:revision>2</cp:revision>
  <dcterms:created xsi:type="dcterms:W3CDTF">2014-08-17T09:04:00Z</dcterms:created>
  <dcterms:modified xsi:type="dcterms:W3CDTF">2014-08-17T09:04:00Z</dcterms:modified>
</cp:coreProperties>
</file>