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B5" w:rsidRDefault="00371500">
      <w:pPr>
        <w:pStyle w:val="31"/>
        <w:numPr>
          <w:ilvl w:val="0"/>
          <w:numId w:val="0"/>
        </w:numPr>
      </w:pPr>
      <w:r>
        <w:t xml:space="preserve">Экономическое возвышение Москвы и борьба за объединение русских земель. Образование общерусского государства и его роль в развитие экономики в конце XV в. </w:t>
      </w:r>
    </w:p>
    <w:p w:rsidR="000054B5" w:rsidRDefault="00371500">
      <w:pPr>
        <w:pStyle w:val="12"/>
      </w:pPr>
      <w:r>
        <w:t> </w:t>
      </w:r>
    </w:p>
    <w:p w:rsidR="000054B5" w:rsidRDefault="00371500">
      <w:pPr>
        <w:pStyle w:val="12"/>
      </w:pPr>
      <w:r>
        <w:t xml:space="preserve">План: </w:t>
      </w:r>
    </w:p>
    <w:p w:rsidR="000054B5" w:rsidRDefault="00371500">
      <w:pPr>
        <w:pStyle w:val="12"/>
      </w:pPr>
      <w:r>
        <w:t xml:space="preserve">Введение </w:t>
      </w:r>
    </w:p>
    <w:p w:rsidR="000054B5" w:rsidRDefault="00371500">
      <w:pPr>
        <w:pStyle w:val="12"/>
      </w:pPr>
      <w:r>
        <w:t xml:space="preserve">Глава первая: Факторы, способствовавшие возвышению Москвы и объединению русских земель </w:t>
      </w:r>
    </w:p>
    <w:p w:rsidR="000054B5" w:rsidRDefault="00371500">
      <w:pPr>
        <w:pStyle w:val="12"/>
      </w:pPr>
      <w:r>
        <w:t xml:space="preserve">Глава вторая: Первый этап становления единого государства (к. XIII (н. XIV) -сер. XIV вв.) </w:t>
      </w:r>
    </w:p>
    <w:p w:rsidR="000054B5" w:rsidRDefault="00371500">
      <w:pPr>
        <w:pStyle w:val="12"/>
      </w:pPr>
      <w:r>
        <w:t xml:space="preserve">Глава третья: Второй этап становления единого государства (вторая половина XIV в. - 1462 г.) </w:t>
      </w:r>
    </w:p>
    <w:p w:rsidR="000054B5" w:rsidRDefault="00371500">
      <w:pPr>
        <w:pStyle w:val="12"/>
      </w:pPr>
      <w:r>
        <w:t xml:space="preserve">Глава четвертая: Третий (завершающий) этап становления единого государства (1462 - 1533) </w:t>
      </w:r>
    </w:p>
    <w:p w:rsidR="000054B5" w:rsidRDefault="00371500">
      <w:pPr>
        <w:pStyle w:val="12"/>
      </w:pPr>
      <w:r>
        <w:t xml:space="preserve">ЗАКЛЮЧЕНИЕ </w:t>
      </w:r>
    </w:p>
    <w:p w:rsidR="000054B5" w:rsidRDefault="00371500">
      <w:pPr>
        <w:pStyle w:val="12"/>
      </w:pPr>
      <w:r>
        <w:t> </w:t>
      </w:r>
    </w:p>
    <w:p w:rsidR="000054B5" w:rsidRDefault="00371500">
      <w:pPr>
        <w:pStyle w:val="12"/>
      </w:pPr>
      <w:r>
        <w:t xml:space="preserve">Литература </w:t>
      </w:r>
    </w:p>
    <w:p w:rsidR="000054B5" w:rsidRDefault="00371500">
      <w:pPr>
        <w:pStyle w:val="12"/>
      </w:pPr>
      <w:r>
        <w:t xml:space="preserve">Сразу необходимо сказать, что процесс образования единого российского государства происходил примерно с начала XIV и до середины XVI. И можно выделить три периода: I период (к. XIII (н. XIV) -сер. XIV вв.) В этот период протекает два процесса: 1) формирование на северо-восточной Руси крупных феодальных центров (Тверское, Московское княжества и т.д.) ; 2) выделение из них сильнейшего - будущего ядра и политического центра в формировании централизованного государства. </w:t>
      </w:r>
    </w:p>
    <w:p w:rsidR="000054B5" w:rsidRDefault="00371500">
      <w:pPr>
        <w:pStyle w:val="12"/>
      </w:pPr>
      <w:r>
        <w:t xml:space="preserve">II период (2 пол. XIV-50 гг. XV вв.) Первый этап завершается тем, что Московское княжество стало сильнейшим. На базе этого оно в 60-70 гг. XIV в. разгромило своих основных противников: Тверь, Суздальско-Нижегородское княжество. К этому времени Московское княжество накопило такое количество людских, материальных и политических ресурсов, что в борьбе за объединение оно нуждалось в минимальной поддержке. А его противники вынуждены были обращаться за помощью во вне. Третьими силами была Орда и Литва. </w:t>
      </w:r>
    </w:p>
    <w:p w:rsidR="000054B5" w:rsidRDefault="00371500">
      <w:pPr>
        <w:pStyle w:val="12"/>
      </w:pPr>
      <w:r>
        <w:t xml:space="preserve">Москва стала объединять вокруг себя земли. Присоединение княжеств означало потерю ими государственного суверенитета. Москва встаёт во главе борьбы против татаро-монгольского ига. </w:t>
      </w:r>
    </w:p>
    <w:p w:rsidR="000054B5" w:rsidRDefault="00371500">
      <w:pPr>
        <w:pStyle w:val="12"/>
      </w:pPr>
      <w:r>
        <w:t xml:space="preserve">III период (правление Ивана III и частично правление Василия III.) В этот период продолжается процесс территориального объединения. Этот процесс связан с бесконечными войнами с Литвой, т.к. русские земли стали переходить обратно под власть Москвы. </w:t>
      </w:r>
    </w:p>
    <w:p w:rsidR="000054B5" w:rsidRDefault="00371500">
      <w:pPr>
        <w:pStyle w:val="12"/>
      </w:pPr>
      <w:r>
        <w:t xml:space="preserve">Ликвидировано татаро-монгольское иго (стояние на р. Угре.) . </w:t>
      </w:r>
    </w:p>
    <w:p w:rsidR="000054B5" w:rsidRDefault="00371500">
      <w:pPr>
        <w:pStyle w:val="12"/>
      </w:pPr>
      <w:r>
        <w:t xml:space="preserve">Начинает формироваться новый государственный механизм. </w:t>
      </w:r>
    </w:p>
    <w:p w:rsidR="000054B5" w:rsidRDefault="00371500">
      <w:pPr>
        <w:pStyle w:val="12"/>
      </w:pPr>
      <w:r>
        <w:t xml:space="preserve">В 2,3,4 главах будут более подробно описаны все эти три периода. А в первой мы выделим некоторые общие факторы, которые в принципе, были характерны для всех этих трех периодов, с точки зрения возвышения Москвы и усиления центростремительных тенденций. </w:t>
      </w:r>
    </w:p>
    <w:p w:rsidR="000054B5" w:rsidRDefault="00371500">
      <w:pPr>
        <w:pStyle w:val="12"/>
        <w:rPr>
          <w:b/>
          <w:bCs/>
        </w:rPr>
      </w:pPr>
      <w:r>
        <w:rPr>
          <w:b/>
          <w:bCs/>
        </w:rPr>
        <w:t xml:space="preserve">Глава первая: Факторы, способствовавшие возвышению Москвы и объединению русских земель </w:t>
      </w:r>
    </w:p>
    <w:p w:rsidR="000054B5" w:rsidRDefault="00371500">
      <w:pPr>
        <w:pStyle w:val="12"/>
        <w:rPr>
          <w:b/>
          <w:bCs/>
        </w:rPr>
      </w:pPr>
      <w:r>
        <w:rPr>
          <w:b/>
          <w:bCs/>
        </w:rPr>
        <w:t xml:space="preserve">Причины возвышения Москвы </w:t>
      </w:r>
    </w:p>
    <w:p w:rsidR="000054B5" w:rsidRDefault="00371500">
      <w:pPr>
        <w:pStyle w:val="12"/>
      </w:pPr>
      <w:r>
        <w:t xml:space="preserve">Существуют различные точки зрения на причины возвышения Москвы. Иловаиский находит следующие причины возвышения Московского государства, роста Москвы: </w:t>
      </w:r>
    </w:p>
    <w:p w:rsidR="000054B5" w:rsidRDefault="00371500">
      <w:pPr>
        <w:numPr>
          <w:ilvl w:val="1"/>
          <w:numId w:val="1"/>
        </w:numPr>
        <w:tabs>
          <w:tab w:val="left" w:pos="1440"/>
        </w:tabs>
        <w:spacing w:before="100" w:after="100"/>
      </w:pPr>
      <w:r>
        <w:t>Географическое положение, дающее политические и торговые выгоды;</w:t>
      </w:r>
    </w:p>
    <w:p w:rsidR="000054B5" w:rsidRDefault="00371500">
      <w:pPr>
        <w:numPr>
          <w:ilvl w:val="1"/>
          <w:numId w:val="1"/>
        </w:numPr>
        <w:tabs>
          <w:tab w:val="left" w:pos="1440"/>
        </w:tabs>
        <w:spacing w:before="100" w:after="100"/>
      </w:pPr>
      <w:r>
        <w:t>Личности московских князей и их политику (князья самих татар сделали оружием для возвышения власти, что видно из борьбы между Тверью и Москвой) ;</w:t>
      </w:r>
    </w:p>
    <w:p w:rsidR="000054B5" w:rsidRDefault="00371500">
      <w:pPr>
        <w:numPr>
          <w:ilvl w:val="1"/>
          <w:numId w:val="1"/>
        </w:numPr>
        <w:tabs>
          <w:tab w:val="left" w:pos="1440"/>
        </w:tabs>
        <w:spacing w:before="100" w:after="100"/>
      </w:pPr>
      <w:r>
        <w:t xml:space="preserve">Определенная в пользу Москвы политика татар; </w:t>
      </w:r>
    </w:p>
    <w:p w:rsidR="000054B5" w:rsidRDefault="00371500">
      <w:pPr>
        <w:numPr>
          <w:ilvl w:val="1"/>
          <w:numId w:val="1"/>
        </w:numPr>
        <w:tabs>
          <w:tab w:val="left" w:pos="1440"/>
        </w:tabs>
        <w:spacing w:before="100" w:after="100"/>
      </w:pPr>
      <w:r>
        <w:t xml:space="preserve">Сочувствие боярства и духовенства; </w:t>
      </w:r>
    </w:p>
    <w:p w:rsidR="000054B5" w:rsidRDefault="00371500">
      <w:pPr>
        <w:numPr>
          <w:ilvl w:val="1"/>
          <w:numId w:val="1"/>
        </w:numPr>
        <w:tabs>
          <w:tab w:val="left" w:pos="1440"/>
        </w:tabs>
        <w:spacing w:before="100" w:after="100"/>
      </w:pPr>
      <w:r>
        <w:t xml:space="preserve">Правильность престолонаследия в Москве. </w:t>
      </w:r>
    </w:p>
    <w:p w:rsidR="000054B5" w:rsidRDefault="00371500">
      <w:pPr>
        <w:pStyle w:val="12"/>
      </w:pPr>
      <w:r>
        <w:t xml:space="preserve">Платонов выделяет следующие причины: 1. Географическое положение, давшее Московскому княжеству население и средства; 2. Личные способности первых московских князей, их политическая ловкость и хозяйственность, умение пользоваться обстоятельствами, чего на имели тверские князья, несмотря на одинаковое выгодное положение Тверского княжества и Московского. </w:t>
      </w:r>
    </w:p>
    <w:p w:rsidR="000054B5" w:rsidRDefault="00371500">
      <w:pPr>
        <w:pStyle w:val="12"/>
      </w:pPr>
      <w:r>
        <w:t xml:space="preserve">Главное условие возвышения Москвы, по мнению Соловьева, - срединность ее положения, дававшая политические, торговые и церковные преимущества. </w:t>
      </w:r>
    </w:p>
    <w:p w:rsidR="000054B5" w:rsidRDefault="00371500">
      <w:pPr>
        <w:pStyle w:val="12"/>
        <w:rPr>
          <w:b/>
          <w:bCs/>
        </w:rPr>
      </w:pPr>
      <w:r>
        <w:rPr>
          <w:b/>
          <w:bCs/>
        </w:rPr>
        <w:t xml:space="preserve">Географическое положение </w:t>
      </w:r>
    </w:p>
    <w:p w:rsidR="000054B5" w:rsidRDefault="00371500">
      <w:pPr>
        <w:pStyle w:val="12"/>
      </w:pPr>
      <w:r>
        <w:t xml:space="preserve">Московское княжество занимало довольно выгодное центральное положение по отношению к другим русским землям. Проходившие по его территории речные и сухопутные пути придавали Москве значение важнейшего узла торговых и иных связей между русскими землями. </w:t>
      </w:r>
    </w:p>
    <w:p w:rsidR="000054B5" w:rsidRDefault="00371500">
      <w:pPr>
        <w:pStyle w:val="12"/>
      </w:pPr>
      <w:r>
        <w:t xml:space="preserve">Москва стала в ХIV в. крупным торгово-ремесленным центром. Московские ремесленники приобрели известность как искусные мастера литейного, кузнечного и ювелирного дела. Именно в Москве зародилась и получила боевое крещение русская артиллерия. </w:t>
      </w:r>
    </w:p>
    <w:p w:rsidR="000054B5" w:rsidRDefault="00371500">
      <w:pPr>
        <w:pStyle w:val="12"/>
      </w:pPr>
      <w:r>
        <w:t xml:space="preserve">Торговые связи московских купцов "сурожан" и "суконников" протянулись далеко за пределы русских земель. Прикрытые с северо-запада от Литвы Тверским княжеством, а с востока и юго-востока от Золотой Орды другими русскими землями, Московское княжество в меньшей степени подвергалось внезапным разорительным набегам золотоорцынцев. Это позволяло московским князьям собирать и копить силы, создавать постепенно превосходство в материальных и людских ресурсах, что6ы выступить организаторами и руководителями объединительного процесса и освободительной борьбы. Географическое положение Московского княжества предопределило и его роль этнического ядра формировавшейся великорусской народности. Все это в соединении с целенаправленной и гибкой политикой московских князей во взаимоотношениях с Золотой Ордой и другими русскими землями и обусловило, в конечном счете, победу Москвы за роль руководителя и политического центра формирования единого Русского государства. </w:t>
      </w:r>
    </w:p>
    <w:p w:rsidR="000054B5" w:rsidRDefault="00371500">
      <w:pPr>
        <w:pStyle w:val="12"/>
        <w:rPr>
          <w:b/>
          <w:bCs/>
        </w:rPr>
      </w:pPr>
      <w:r>
        <w:rPr>
          <w:b/>
          <w:bCs/>
        </w:rPr>
        <w:t xml:space="preserve">Экономический фактор. </w:t>
      </w:r>
    </w:p>
    <w:p w:rsidR="000054B5" w:rsidRDefault="00371500">
      <w:pPr>
        <w:pStyle w:val="12"/>
      </w:pPr>
      <w:r>
        <w:t xml:space="preserve">1. Упрочнение связи между городом и деревней. Развитие товарно-денежных отношений. </w:t>
      </w:r>
    </w:p>
    <w:p w:rsidR="000054B5" w:rsidRDefault="00371500">
      <w:pPr>
        <w:pStyle w:val="12"/>
      </w:pPr>
      <w:r>
        <w:t xml:space="preserve">В начале в XIV в., начинается интенсивное развитие сельского хозяйства. Сельскохозяйственное производство характеризуется в данный период все большим распространением пашенной системы, которая требует постоянной обработки земли. </w:t>
      </w:r>
    </w:p>
    <w:p w:rsidR="000054B5" w:rsidRDefault="00371500">
      <w:pPr>
        <w:pStyle w:val="12"/>
      </w:pPr>
      <w:r>
        <w:t xml:space="preserve">Но подъем сельского хозяйства был обусловлен не столько развитием орудий труда, сколько расширением посевных площадей за счет освоения новых и ранее заброшенных земель. </w:t>
      </w:r>
    </w:p>
    <w:p w:rsidR="000054B5" w:rsidRDefault="00371500">
      <w:pPr>
        <w:pStyle w:val="12"/>
      </w:pPr>
      <w:r>
        <w:t xml:space="preserve">Поскольку крестьянин всегда имеет дело только с одним участком, который отдыхает от посева лишь через год (двухпольная система) или через два (трехполье) , то возникает необходимость в удобрении полей. </w:t>
      </w:r>
    </w:p>
    <w:p w:rsidR="000054B5" w:rsidRDefault="00371500">
      <w:pPr>
        <w:pStyle w:val="12"/>
      </w:pPr>
      <w:r>
        <w:t xml:space="preserve">Увеличение избыточного продукта в земледелии позволяет развивать животноводство, а также продавать хлеб на сторону. </w:t>
      </w:r>
    </w:p>
    <w:p w:rsidR="000054B5" w:rsidRDefault="00371500">
      <w:pPr>
        <w:pStyle w:val="12"/>
      </w:pPr>
      <w:r>
        <w:t xml:space="preserve">Все большая потребность в сельскохозяйственных орудиях обусловливает необходимое развитие ремесла. В результате идет все глубже процесс отделения ремесла от сельского хозяйства. Он влечет за собой необходимость обмена между крестьянином и ремесленником, то есть между городом и деревней. Этот обмен происходит в форме торговли, которая в данный период соответственно усиливается. На базе обмена создаются местные рынки. Естественное разделение труда между отдельными районами страны, обусловленное их природными особенностями, образует экономические связи в масштабе всей Руси. Установление данных связей способствовало также развитию внешней торговли. Все это настоятельно требовало политического объединения русских земель, то есть создания централизованного государства. В этом были заинтересованы дворяне, купцы, ремесленники. </w:t>
      </w:r>
    </w:p>
    <w:p w:rsidR="000054B5" w:rsidRDefault="00371500">
      <w:pPr>
        <w:pStyle w:val="12"/>
      </w:pPr>
      <w:r>
        <w:t>2. укрепление экономических связей</w:t>
      </w:r>
    </w:p>
    <w:p w:rsidR="000054B5" w:rsidRDefault="00371500">
      <w:pPr>
        <w:pStyle w:val="12"/>
      </w:pPr>
      <w:r>
        <w:t xml:space="preserve">В XIV-XV веках русская экономика переживает подъем. Укрепление экономических связей требовало и политического объединения русских земель. Однако в отличии от Запада, где данный фактор был решающим, здесь он таковым не был (единый всероссийский рынок сложился лишь в XVII веке) . </w:t>
      </w:r>
    </w:p>
    <w:p w:rsidR="000054B5" w:rsidRDefault="00371500">
      <w:pPr>
        <w:pStyle w:val="12"/>
        <w:rPr>
          <w:b/>
          <w:bCs/>
        </w:rPr>
      </w:pPr>
      <w:r>
        <w:rPr>
          <w:b/>
          <w:bCs/>
        </w:rPr>
        <w:t xml:space="preserve">Политический фактор. </w:t>
      </w:r>
    </w:p>
    <w:p w:rsidR="000054B5" w:rsidRDefault="00371500">
      <w:pPr>
        <w:pStyle w:val="12"/>
      </w:pPr>
      <w:r>
        <w:t xml:space="preserve">Другим фактором, обусловившим объединение русских земель, было обострение классовой борьбы, усиление классового сопротивления крестьянства. Подъем хозяйства, возможность получать все больший прибавочный продукт побуждают феодалов усиливать эксплуатацию крестьян. Причем феодалы стремятся не только экономически, но и юридически закрепить крестьян за своими вотчинами и поместьями, закрепостить их. </w:t>
      </w:r>
    </w:p>
    <w:p w:rsidR="000054B5" w:rsidRDefault="00371500">
      <w:pPr>
        <w:pStyle w:val="12"/>
      </w:pPr>
      <w:r>
        <w:t xml:space="preserve">Подобная политика вызвала естественное сопротивление крестьянства, приобретающее различные формы. Крестьяне убивают феодалов, захватывают их имущество, поджигают имения. Такая участь постигает нередко не только светских, но и духовных феодалов - монастыри. Формой классовой борьбы выступал иногда и разбой, направленный против господ. Определенные масштабы принимает бегство крестьян, особенно на юг, на свободные от помещиков земли. </w:t>
      </w:r>
    </w:p>
    <w:p w:rsidR="000054B5" w:rsidRDefault="00371500">
      <w:pPr>
        <w:pStyle w:val="12"/>
      </w:pPr>
      <w:r>
        <w:t xml:space="preserve">В таких условиях перед феодалами встает задача удержать в узде крестьянство и довести до конца закрепощение. Эта задача могла быть решена только мощным централизованным государством. </w:t>
      </w:r>
    </w:p>
    <w:p w:rsidR="000054B5" w:rsidRDefault="00371500">
      <w:pPr>
        <w:pStyle w:val="12"/>
        <w:rPr>
          <w:b/>
          <w:bCs/>
        </w:rPr>
      </w:pPr>
      <w:r>
        <w:rPr>
          <w:b/>
          <w:bCs/>
        </w:rPr>
        <w:t xml:space="preserve">Особенность образования русского централизованного государства. </w:t>
      </w:r>
    </w:p>
    <w:p w:rsidR="000054B5" w:rsidRDefault="00371500">
      <w:pPr>
        <w:pStyle w:val="12"/>
      </w:pPr>
      <w:r>
        <w:t xml:space="preserve">Указанные две причины играли ведущую роль в объединении Руси. Без них процесс централизации не смог бы достигнуть сколько-нибудь значительных успехов. Вместе с тем само по себе экономическое и социальное развитие страны в XIV -XVI вв. еще не смогло бы привести к образованию централизованного государства. </w:t>
      </w:r>
    </w:p>
    <w:p w:rsidR="000054B5" w:rsidRDefault="00371500">
      <w:pPr>
        <w:pStyle w:val="12"/>
      </w:pPr>
      <w:r>
        <w:t xml:space="preserve">Хотя экономические связи в данный период и достигли существенного развития, они все же не были достаточно широки, глубоки и сильны, чтобы связать воедино всю страну. В этом состоит одна из отличий образования Русского централизованного государства от аналогичных процессов в Западной Европе. Там централизованные государства создавались в ходе развития капиталистических отношений. На Руси же в XIV- XVI вв. еще не могло быть и речи о возникновении капитализма, буржуазных отношений. </w:t>
      </w:r>
    </w:p>
    <w:p w:rsidR="000054B5" w:rsidRDefault="00371500">
      <w:pPr>
        <w:pStyle w:val="12"/>
      </w:pPr>
      <w:r>
        <w:t xml:space="preserve">То же следует сказать о развитии классовых отношений, классовой борьбы. Как ни велик был ее размах данный период, все же эта борьба не приобрела таких форм, какие она уже имела на Западе или в более позднее время в России (крестьянская война под руководством Болотникова, Разина в XVII в.) . Даже для начала XVI в. характерно преимущественно внешне незаметное, подспудное накопление классовых противоречий. </w:t>
      </w:r>
    </w:p>
    <w:p w:rsidR="000054B5" w:rsidRDefault="00371500">
      <w:pPr>
        <w:pStyle w:val="12"/>
        <w:rPr>
          <w:b/>
          <w:bCs/>
        </w:rPr>
      </w:pPr>
      <w:r>
        <w:rPr>
          <w:b/>
          <w:bCs/>
        </w:rPr>
        <w:t xml:space="preserve">Идеологический фактор. </w:t>
      </w:r>
    </w:p>
    <w:p w:rsidR="000054B5" w:rsidRDefault="00371500">
      <w:pPr>
        <w:pStyle w:val="12"/>
      </w:pPr>
      <w:r>
        <w:t xml:space="preserve">Русская церковь была носителем национально-православной идеологии, которая сыграла важную роль в образовании могущественной Руси. Чтобы построить независимое государство и ввести инородцев в ограду христианской церкви, для этого русскому обществу должно было укрепить свои нравственные силы. Этому посвятил свою жизнь Сергий. Он строит троичный храм, видя в нём призыв к единству земли Русской, во имя высшей реальности. </w:t>
      </w:r>
    </w:p>
    <w:p w:rsidR="000054B5" w:rsidRDefault="00371500">
      <w:pPr>
        <w:pStyle w:val="12"/>
        <w:rPr>
          <w:b/>
          <w:bCs/>
        </w:rPr>
      </w:pPr>
      <w:r>
        <w:rPr>
          <w:b/>
          <w:bCs/>
        </w:rPr>
        <w:t xml:space="preserve">Внешнеполитический фактор. </w:t>
      </w:r>
    </w:p>
    <w:p w:rsidR="000054B5" w:rsidRDefault="00371500">
      <w:pPr>
        <w:pStyle w:val="12"/>
      </w:pPr>
      <w:r>
        <w:t xml:space="preserve">В конце ХIV - начале XV. международное положение Руси значительно осложнялось усилением опасности со стороны Орды и других азиатских завоевателей, а также возросшим давлением на русские земли со стороны Великого княжества Литовского. В связи с этим было понятно желание прогрессивных людей того времени объединятся в единое мощное государство. </w:t>
      </w:r>
    </w:p>
    <w:p w:rsidR="000054B5" w:rsidRDefault="00371500">
      <w:pPr>
        <w:pStyle w:val="12"/>
        <w:ind w:left="2880"/>
      </w:pPr>
      <w:r>
        <w:t> </w:t>
      </w:r>
    </w:p>
    <w:p w:rsidR="000054B5" w:rsidRDefault="00371500">
      <w:pPr>
        <w:pStyle w:val="12"/>
        <w:rPr>
          <w:b/>
          <w:bCs/>
        </w:rPr>
      </w:pPr>
      <w:r>
        <w:rPr>
          <w:b/>
          <w:bCs/>
        </w:rPr>
        <w:t xml:space="preserve">Глава вторая: Первый этап становления единого государства (к. XIII (н. XIV) -сер. XIV вв.) Складывание территории </w:t>
      </w:r>
    </w:p>
    <w:p w:rsidR="000054B5" w:rsidRDefault="00371500">
      <w:pPr>
        <w:pStyle w:val="12"/>
      </w:pPr>
      <w:r>
        <w:t xml:space="preserve">Пользуясь своими средствами, московские князья постепенно выводили своё княжество из первоначальных тесных его пределов. </w:t>
      </w:r>
    </w:p>
    <w:p w:rsidR="000054B5" w:rsidRDefault="00371500">
      <w:pPr>
        <w:pStyle w:val="12"/>
      </w:pPr>
      <w:r>
        <w:t>1. Первоначальная территория.</w:t>
      </w:r>
    </w:p>
    <w:p w:rsidR="000054B5" w:rsidRDefault="00371500">
      <w:pPr>
        <w:pStyle w:val="12"/>
      </w:pPr>
      <w:r>
        <w:t xml:space="preserve">В состав московской территории не входили Дмитров, Клин, Волоколамск, Можайск, Серпухов, Коломна, Верея. </w:t>
      </w:r>
    </w:p>
    <w:p w:rsidR="000054B5" w:rsidRDefault="00371500">
      <w:pPr>
        <w:pStyle w:val="12"/>
      </w:pPr>
      <w:r>
        <w:t xml:space="preserve">Удел князя Даниила до захвата Можайска и Коломны занимал срединное пространство этой губернии по среднему течению р. Москвы с продолжением на восток по верхней Клязьме. Во владении князя Даниила находились уезды: Московский, Звенигородский, Рузский и Богородский с частью Дмитровского. </w:t>
      </w:r>
    </w:p>
    <w:p w:rsidR="000054B5" w:rsidRDefault="00371500">
      <w:pPr>
        <w:pStyle w:val="12"/>
      </w:pPr>
      <w:r>
        <w:t xml:space="preserve">2. Присоединение земель при Данииле и Юрии. </w:t>
      </w:r>
    </w:p>
    <w:p w:rsidR="000054B5" w:rsidRDefault="00371500">
      <w:pPr>
        <w:pStyle w:val="12"/>
      </w:pPr>
      <w:r>
        <w:t>а) присоединение Коломны, Можайска, Переяславля-Залеского</w:t>
      </w:r>
    </w:p>
    <w:p w:rsidR="000054B5" w:rsidRDefault="00371500">
      <w:pPr>
        <w:pStyle w:val="12"/>
      </w:pPr>
      <w:r>
        <w:t xml:space="preserve">Первый московский князь ДАНИИЛ врасплох напал на рязанского князя Константина, победил его, взял в плен и отнял у него Коломну, а от смоленского князя - г. Можайск. Кроме этого Даниил получил г. Переяславль-Залесский по завещанию бездетного переяславльского князя. </w:t>
      </w:r>
    </w:p>
    <w:p w:rsidR="000054B5" w:rsidRDefault="00371500">
      <w:pPr>
        <w:pStyle w:val="12"/>
      </w:pPr>
      <w:r>
        <w:t>б) борьба Юрия Данииловича за Владимир</w:t>
      </w:r>
    </w:p>
    <w:p w:rsidR="000054B5" w:rsidRDefault="00371500">
      <w:pPr>
        <w:pStyle w:val="12"/>
      </w:pPr>
      <w:r>
        <w:t xml:space="preserve">ЮРИЙ ДАНИИЛОВИЧ решился искать в Орде ярлыка на великое Владимирское и вступил в борьбу за Владимир с тверским князем Михаилом Ярославичем. Борьба велась в Орде путём интриг. Оба князя были убиты. </w:t>
      </w:r>
    </w:p>
    <w:p w:rsidR="000054B5" w:rsidRDefault="00371500">
      <w:pPr>
        <w:pStyle w:val="12"/>
      </w:pPr>
      <w:r>
        <w:t xml:space="preserve">3. Приобретения Ивана Калиты. </w:t>
      </w:r>
    </w:p>
    <w:p w:rsidR="000054B5" w:rsidRDefault="00371500">
      <w:pPr>
        <w:pStyle w:val="12"/>
      </w:pPr>
      <w:r>
        <w:t>а) получение великокняжеского престола</w:t>
      </w:r>
    </w:p>
    <w:p w:rsidR="000054B5" w:rsidRDefault="00371500">
      <w:pPr>
        <w:pStyle w:val="12"/>
      </w:pPr>
      <w:r>
        <w:t xml:space="preserve">В начавшуюся борьбу за политическое главенство на Руси между московскими и тверскими князьями активно вмешивались ханы Золотой Орды, стремившиеся не допустить усиления ни одной из борющихся сторон. Произвольной передачей ярлыка на великое княжение из одних рук в другие ханы стремились исключить возможность политического единения русских князей и всегда иметь предлог для очередного опустошительного погрома русских земель. Борьба против ордынского ига принимала на Руси все более острый и всенародный характер. </w:t>
      </w:r>
    </w:p>
    <w:p w:rsidR="000054B5" w:rsidRDefault="00371500">
      <w:pPr>
        <w:pStyle w:val="12"/>
      </w:pPr>
      <w:r>
        <w:t xml:space="preserve">Крупнейшими выступлениями против захватчиков было восстание в Твери в 1327г., вызванное насилиями и побоями приехавшего из Орды ханского посла - баскака Чолхана и его людей. </w:t>
      </w:r>
    </w:p>
    <w:p w:rsidR="000054B5" w:rsidRDefault="00371500">
      <w:pPr>
        <w:pStyle w:val="12"/>
      </w:pPr>
      <w:r>
        <w:t xml:space="preserve">Восстание в Твери использовал московский князь Иван Данилович Калита (1325-1340) для разгрома своего самого сильного соперника. Приняв участие в карательном походе монголо-татарской рати, посланной ханом Узбеком на Русь, Калита сумел направить ее удар только против Тверской земли. Вместе с монголо-татарами Калита жестоко расправился с тверичами и подверг Тверское княжество страшному погрому, надолго устранившему тверских князей от активной борьбы за политическое превосходство на Руси. Тверской князь сбежал в Псков, а в 1328г., Калита, заслуживший таким образом доверие хана, получил ярлык на великое княжение Владимирское (до 1332г. в совместном владении с суздальским князем) . Народное восстание в Твери и антиордынские выступления в других русских городах вынудили хана передать Калите право сбора дани со всех русских земель и доставки ее в Орду, что способствовало ликвидации системы баскачества. </w:t>
      </w:r>
    </w:p>
    <w:p w:rsidR="000054B5" w:rsidRDefault="00371500">
      <w:pPr>
        <w:pStyle w:val="12"/>
      </w:pPr>
      <w:r>
        <w:t>б) удел при Иване Калите</w:t>
      </w:r>
    </w:p>
    <w:p w:rsidR="000054B5" w:rsidRDefault="00371500">
      <w:pPr>
        <w:pStyle w:val="12"/>
      </w:pPr>
      <w:r>
        <w:t xml:space="preserve">Даже после того, как Иван Калита стал великим князем, московский удел оставался очень незначительным. В первой духовной, написанной в 1327 г., перечислены все его вотчинные владения. Они состояли из пяти или семи городов с уездами. То были: Москва, Коломна, Можайск, Звенигород, Серпухов, Руза, Радонеж. </w:t>
      </w:r>
    </w:p>
    <w:p w:rsidR="000054B5" w:rsidRDefault="00371500">
      <w:pPr>
        <w:pStyle w:val="12"/>
      </w:pPr>
      <w:r>
        <w:t xml:space="preserve">В уездах находились 51 сельская волость и до 40 дворцовых сёл. </w:t>
      </w:r>
    </w:p>
    <w:p w:rsidR="000054B5" w:rsidRDefault="00371500">
      <w:pPr>
        <w:pStyle w:val="12"/>
      </w:pPr>
      <w:r>
        <w:t xml:space="preserve">4. Способы расширения территории. </w:t>
      </w:r>
    </w:p>
    <w:p w:rsidR="000054B5" w:rsidRDefault="00371500">
      <w:pPr>
        <w:pStyle w:val="12"/>
      </w:pPr>
      <w:r>
        <w:t xml:space="preserve">В. О. Ключевский выделяет пять способов, которыми пользовались московские князья для расширения своего княжества: 1) скупка; 2) захват вооружённый; 3) захват дипломотический с помощью Орды; 4) служебный договор с удельным князем; 5) расселение из московских владений за Волгу. </w:t>
      </w:r>
    </w:p>
    <w:p w:rsidR="000054B5" w:rsidRDefault="00371500">
      <w:pPr>
        <w:pStyle w:val="12"/>
      </w:pPr>
      <w:r>
        <w:t xml:space="preserve">- Скупка земель. </w:t>
      </w:r>
    </w:p>
    <w:p w:rsidR="000054B5" w:rsidRDefault="00371500">
      <w:pPr>
        <w:pStyle w:val="12"/>
      </w:pPr>
      <w:r>
        <w:t xml:space="preserve">Московские князья, имея свободные деньги, начали скупать земли у частных лиц, церковных учреждений, у митрополита, монастырей, у других князей. </w:t>
      </w:r>
    </w:p>
    <w:p w:rsidR="000054B5" w:rsidRDefault="00371500">
      <w:pPr>
        <w:pStyle w:val="12"/>
      </w:pPr>
      <w:r>
        <w:t xml:space="preserve">ИВАН КАЛИТА купил три удельных города с округами: Белозерск, Галич, Углич. </w:t>
      </w:r>
    </w:p>
    <w:p w:rsidR="000054B5" w:rsidRDefault="00371500">
      <w:pPr>
        <w:pStyle w:val="12"/>
      </w:pPr>
      <w:r>
        <w:t xml:space="preserve">При СИМЕОНЕ ГОРДОМ и ИВАНЕ КРАСНОМ были приобретены: Верея, Боровск, Волоколамск, Кашир. </w:t>
      </w:r>
    </w:p>
    <w:p w:rsidR="000054B5" w:rsidRDefault="00371500">
      <w:pPr>
        <w:pStyle w:val="12"/>
      </w:pPr>
      <w:r>
        <w:t xml:space="preserve">Способы приобретения земель после Калиты: Дмитрий Донской захватил Стародуб на Клязьме и Галич с Дмитровом, выгнав тамошних князей из их вотчин. Сын его Василий "умздил" татарских князей и самого хана и за "многое злато и серебро" купил ярлык на Муром, Тарусу и Нижегородское княжество. </w:t>
      </w:r>
    </w:p>
    <w:p w:rsidR="000054B5" w:rsidRDefault="00371500">
      <w:pPr>
        <w:pStyle w:val="12"/>
      </w:pPr>
      <w:r>
        <w:t xml:space="preserve">5. Значение приобретений. </w:t>
      </w:r>
    </w:p>
    <w:p w:rsidR="000054B5" w:rsidRDefault="00371500">
      <w:pPr>
        <w:pStyle w:val="12"/>
      </w:pPr>
      <w:r>
        <w:t xml:space="preserve">Захватом Можайска и Коломны московский князь приобрёл всё течение Москвы; приобретение великокняжеской области и потом Стародубского княжества делало его хозяином всей Клязьмы. С приобретением Калуги, Мещеры при Донском, Козельска, Лихвина, Алексина, Тарусы, Мурома и Нижнего пре его сыне всё течение Оки - от впадения Упы и Жизды до Коломны и от Горца Мещерского до Нижнего - оказалось во власти московского князя, так что Рязанское княжество очутилось с трёх сторон среди волостей московских и владимирских, которые с Калиты были в московских же руках. Точно также с приобретением Ржева, Углича и Нижегородского княжества при тех же князьях и Романова при Василии Тёмном, при постоянном обладании Костромой едва ли не большее протяжение Верхней Волги принадлежало Москве и здесь княжества Тверское и Ярославское с разных сторон были охвачены московскими владениями. С приобретением княжеств Белозёрского и Галицкого открылся широкий просмотр для московских промыслов в верхнем Заволжье. </w:t>
      </w:r>
    </w:p>
    <w:p w:rsidR="000054B5" w:rsidRDefault="00371500">
      <w:pPr>
        <w:pStyle w:val="12"/>
        <w:rPr>
          <w:b/>
          <w:bCs/>
        </w:rPr>
      </w:pPr>
      <w:r>
        <w:rPr>
          <w:b/>
          <w:bCs/>
        </w:rPr>
        <w:t xml:space="preserve">Глава третья: Второй этап становления единого государства (вторая половина XIV в. - 1462 г.) </w:t>
      </w:r>
    </w:p>
    <w:p w:rsidR="000054B5" w:rsidRDefault="00371500">
      <w:pPr>
        <w:pStyle w:val="12"/>
      </w:pPr>
      <w:r>
        <w:t xml:space="preserve">Со второй половины ХIV в. начинается второй этап объединительного процесса, основным содержанием которого были разгром Москвой в 60-70 гг. своих основных политических соперников и переход от утверждения за Москвой ее политического главенства на Руси к государственному объединению вокруг нее русских земель и организации ею общенародной борьбы за свержение ордынского ига. </w:t>
      </w:r>
    </w:p>
    <w:p w:rsidR="000054B5" w:rsidRDefault="00371500">
      <w:pPr>
        <w:pStyle w:val="12"/>
      </w:pPr>
      <w:r>
        <w:t xml:space="preserve">С объединением в единое целое "великого княжения Владимирского" с Московским княжеством Москва утвердила за собой роль и значение территориального и национального центра формировавшегося Русского государства. Территориальный рост Московского княжества принял значение и характер государственного объединения русских земель. Еще при Дмитрии Донском к Москве были присоединены Дмитров, Стародуб, Углич и Кострома, обширные территории в Заволжье в районе Белоозера и Галича Мерьского и ряд верхнеокских мелких княжеств. </w:t>
      </w:r>
    </w:p>
    <w:p w:rsidR="000054B5" w:rsidRDefault="00371500">
      <w:pPr>
        <w:pStyle w:val="12"/>
      </w:pPr>
      <w:r>
        <w:t xml:space="preserve">В конце XIV в. потеряло независимость Нижегородское княжество. Суздальско-нижегородские князья в конце 70-80-х годов проводили открыто враждебную Москве политику и приняли участие в походе Тохтамыша на Москву. В 1393 г., воспользовавшись тяжелым положением Тохтамыша, втянувшегося в борьбу с Тимуром, Василий I добился от него согласия на передачу Москве Муромского и Нижегородского княжеств, с присоединением которых появилась возможность приступить к созданию общерусской системы обороны границ с Ордой. Присоединение Нижегородского княжества произошло без применения силы. Нижегородского князя не поддержали даже его собственные бояре, заявившие ему, чтобы он не рассчитывал на их помощь в борьбе с Москвой, ибо они уже бояре московского князя и стоят за него. Это свидетельствовало о стремлении к государственному единению даже привилегированной верхушки удельной боярской знати. </w:t>
      </w:r>
    </w:p>
    <w:p w:rsidR="000054B5" w:rsidRDefault="00371500">
      <w:pPr>
        <w:pStyle w:val="12"/>
      </w:pPr>
      <w:r>
        <w:t xml:space="preserve">В конце ХIV в. Москва делает первые шаги по ограничению независимости Новгородской боярской республики и включению ее земель в Московское княжество. Но предпринятая Васмлием I попытка присоединить к Москве Двинскую землю, богатейшую новгородскую колонию, окончилась неудачей. Среди оставшихся вне сферы политического господства Москвы феодальных центров Руси Новгород был крупнейшим из наиболее могущественным, и становился главным оплотом всех противоборствующих ей сил феодальной децентрализации. </w:t>
      </w:r>
    </w:p>
    <w:p w:rsidR="000054B5" w:rsidRDefault="00371500">
      <w:pPr>
        <w:pStyle w:val="12"/>
      </w:pPr>
      <w:r>
        <w:t xml:space="preserve">В конце ХIV в. к Москве были присоединены земли в бассейне реки Вычегды, населенные народом коми (Великая Пермь) . В подчинении северных и приволжских народов большая роль отводилась их христианизации, проводившейся нередко жестокими насильственными мерами. </w:t>
      </w:r>
    </w:p>
    <w:p w:rsidR="000054B5" w:rsidRDefault="00371500">
      <w:pPr>
        <w:pStyle w:val="12"/>
        <w:rPr>
          <w:b/>
          <w:bCs/>
        </w:rPr>
      </w:pPr>
      <w:r>
        <w:rPr>
          <w:b/>
          <w:bCs/>
        </w:rPr>
        <w:t xml:space="preserve">Глава четвертая: Третий (завершающий) этап становления единого государства (1462 - 1533) . </w:t>
      </w:r>
    </w:p>
    <w:p w:rsidR="000054B5" w:rsidRDefault="00371500">
      <w:pPr>
        <w:pStyle w:val="12"/>
      </w:pPr>
      <w:r>
        <w:t xml:space="preserve">К концу ХV в. сложились условия для перехода объединительного процесса в завершающую стадию - формирование единого Российского государства. </w:t>
      </w:r>
    </w:p>
    <w:p w:rsidR="000054B5" w:rsidRDefault="00371500">
      <w:pPr>
        <w:pStyle w:val="12"/>
      </w:pPr>
      <w:r>
        <w:t xml:space="preserve">Победа великокняжеской власти в феодальной войне привела к ликвидации ряда мелких княжеств и позволила сделать первый шаг в подчинении Новгородской боярской республики. </w:t>
      </w:r>
    </w:p>
    <w:p w:rsidR="000054B5" w:rsidRDefault="00371500">
      <w:pPr>
        <w:pStyle w:val="12"/>
      </w:pPr>
      <w:r>
        <w:t xml:space="preserve">Завершающий процесс объединительного процесса занял примерно 50 лет - время великого княжения Ивана III Васильевича (1462-1505) и первые годы княжения его преемника - Василия III Ивановича (1505-1533) . </w:t>
      </w:r>
    </w:p>
    <w:p w:rsidR="000054B5" w:rsidRDefault="00371500">
      <w:pPr>
        <w:pStyle w:val="12"/>
      </w:pPr>
      <w:r>
        <w:t xml:space="preserve">В 1478 г. Новгородская республика была ликвидирована, вечевой колокол снят и увезен в Москву. Однако сила традиций новгородской вольности была насторлько значительна, что Московской великокняжеской власти, чтобы не утратить доверия среди разных слоев новгородского населения, пришлось пойти на некоторые уступки. </w:t>
      </w:r>
    </w:p>
    <w:p w:rsidR="000054B5" w:rsidRDefault="00371500">
      <w:pPr>
        <w:pStyle w:val="12"/>
      </w:pPr>
      <w:r>
        <w:t xml:space="preserve">Иван III обещал не "выводить" больше никого в другие земли, не вмешиваться в дела о земельных вотчинах, сохранить местные судебные обычаи, не привлекать новгородцев к несению военной службы в "Низовской земле". Во внешних сношениях дипломатические отношения со Швецией велись через новгородских наместников. Новгородская земля входила, таким образом, в Российское государство "с живыми следами прежней автономии". </w:t>
      </w:r>
    </w:p>
    <w:p w:rsidR="000054B5" w:rsidRDefault="00371500">
      <w:pPr>
        <w:pStyle w:val="12"/>
      </w:pPr>
      <w:r>
        <w:t xml:space="preserve">В 1485г. Тверь после недолгого(двухдневного) сопротивления сдалась Московскому войску. Вятская земля, важная в промысловом отношении была присоединена в 1489г. С вхождением северных владений Новгорода и Вятской земли в состав Российского государства вошли и нерусские народы Севера и Северо-Востока. Это явление не было новым в государственном развитии русских земель, потому что с давних времен русские княжества включали нерусские народы, жившие в междуречье Оки и Волги. В 1494 г. между Российским государством и Великим княжеством Литовским был заключен мир, по которому Литва согласилась вернуть России земли с верховья Оки и город Вязьму. </w:t>
      </w:r>
    </w:p>
    <w:p w:rsidR="000054B5" w:rsidRDefault="00371500">
      <w:pPr>
        <w:pStyle w:val="12"/>
      </w:pPr>
      <w:r>
        <w:t xml:space="preserve">Мир был закреплен браком литовского князя Александра Казимировича с дочерью Ивана III Еленой, через которую Иван III в дальнейшем получал подробную информацию о внутреннем положении Великого княжества Литовского. </w:t>
      </w:r>
    </w:p>
    <w:p w:rsidR="000054B5" w:rsidRDefault="00371500">
      <w:pPr>
        <w:pStyle w:val="12"/>
      </w:pPr>
      <w:r>
        <w:t xml:space="preserve">Продолжавшийся переход мелких владетелей русских земель на службу московскому великому князю от литовского привел к новой войне с Литвой (1500-1503 гг.) закончившейся поражением литовских войск. К Москве отошли верхнее течение Оки, земли по берегам Десны с ее притоками часть нижнего течения Сожа и верхнего течения Днепра, город Чернигов, Брянск, Рыльск, Путивль - всего 25 городов и 70 волостей Попытка великого князя литовского и польского короля Сигизмунда объединить силы Польши, Литвы, Ливонии, Казанского и Крымского ханства для борьбы против усилившегося Московского великого княжества успеха не имела, так как в Западнорусских землях было сильно движение за переход под власть Москвы. Это движение возглавил находившийся в связи с Москвой князь Михаил Глинский. </w:t>
      </w:r>
    </w:p>
    <w:p w:rsidR="000054B5" w:rsidRDefault="00371500">
      <w:pPr>
        <w:pStyle w:val="12"/>
      </w:pPr>
      <w:r>
        <w:t xml:space="preserve">После еще одной неудачной войны с Россией в 1507-1508 гг. литовское правительство заключило "вечный мир" с Россией (1508) , признав ее права на земли, отошедшие от Литвы. </w:t>
      </w:r>
    </w:p>
    <w:p w:rsidR="000054B5" w:rsidRDefault="00371500">
      <w:pPr>
        <w:pStyle w:val="12"/>
      </w:pPr>
      <w:r>
        <w:t xml:space="preserve">В 1510 г. бывшая самостоятельной после отделения от Новгорода в 1348 г. Псковская республика прекратила свое существование. После присоединения Пскова часть его бояр и купцов была переселена оттуда в центральные земли. </w:t>
      </w:r>
    </w:p>
    <w:p w:rsidR="000054B5" w:rsidRDefault="00371500">
      <w:pPr>
        <w:pStyle w:val="12"/>
      </w:pPr>
      <w:r>
        <w:t xml:space="preserve">В 1514 г. в результате третьей подряд войны с Литвой, в состав Московского великого княжества вошел старинный русский город Смоленск, население которого открыло ворота московским войскам. Смоленску Василий III дал жалованную грамоту, сохранившую элементы самостоятельности в суде и в администрации. </w:t>
      </w:r>
    </w:p>
    <w:p w:rsidR="000054B5" w:rsidRDefault="00371500">
      <w:pPr>
        <w:pStyle w:val="12"/>
      </w:pPr>
      <w:r>
        <w:t xml:space="preserve">Наконец, в 1521г, перестало существовать давно же находившееся в фактическом подчинении Москвы Рязанское княжество. </w:t>
      </w:r>
    </w:p>
    <w:p w:rsidR="000054B5" w:rsidRDefault="00371500">
      <w:pPr>
        <w:pStyle w:val="12"/>
      </w:pPr>
      <w:r>
        <w:t xml:space="preserve">Объединение русских земель было в основном завершено. Образовалась огромная держава, самая крупная в Европе. В рамках этого государства была объединена русская (великорусская) народность. </w:t>
      </w:r>
    </w:p>
    <w:p w:rsidR="000054B5" w:rsidRDefault="00371500">
      <w:pPr>
        <w:pStyle w:val="12"/>
      </w:pPr>
      <w:r>
        <w:t xml:space="preserve">С конца ХV в. стал употребляться термин "Россия". </w:t>
      </w:r>
    </w:p>
    <w:p w:rsidR="000054B5" w:rsidRDefault="00371500">
      <w:pPr>
        <w:pStyle w:val="12"/>
      </w:pPr>
      <w:r>
        <w:t xml:space="preserve">ЗАКЛЮЧЕНИЕ </w:t>
      </w:r>
    </w:p>
    <w:p w:rsidR="000054B5" w:rsidRDefault="00371500">
      <w:pPr>
        <w:pStyle w:val="12"/>
      </w:pPr>
      <w:r>
        <w:t xml:space="preserve">Возникновение единого Российского государства имело большое историческое значение. Ликвидация перегородок на территории страны и прекращение феодальных войн создавали более благоприятные условия для развития народного хозяйства и для отпора внешним врагам. </w:t>
      </w:r>
    </w:p>
    <w:p w:rsidR="000054B5" w:rsidRDefault="00371500">
      <w:pPr>
        <w:pStyle w:val="12"/>
      </w:pPr>
      <w:r>
        <w:t xml:space="preserve">Включение в состав единого государства ряда нерусских народностей, создавало условия для роста связей этих народностей с более высокой по-своему уровню экономической и культурой России. </w:t>
      </w:r>
    </w:p>
    <w:p w:rsidR="000054B5" w:rsidRDefault="00371500">
      <w:pPr>
        <w:pStyle w:val="12"/>
      </w:pPr>
      <w:r>
        <w:t xml:space="preserve">Единое Российское государство основывалось на феодальных общественно-экономических отношениях. Оно было государством феодалов, светских и духовных, его развитие опиралось прежде всего на рост крепостничества в деревне и городе. Светские и духовные феодалы имели большую самостоятельность, покоившуюся на их землевладении и хозяйстве, в то время как дворянство и горожане как сословия были еще относительно слабо развиты. Процесс образования экономического единства страны был делом будущего. Чисто феодальными методами великокняжеская власть добивалась единства системы управления в стране. </w:t>
      </w:r>
    </w:p>
    <w:p w:rsidR="000054B5" w:rsidRDefault="00371500">
      <w:pPr>
        <w:pStyle w:val="12"/>
      </w:pPr>
      <w:r>
        <w:t xml:space="preserve">Однако и политическое единство страны находилось долгое время под угрозой ввиду далеко не преодоленной еще экономической раздробленности страны, порождавшей антицентрализаторские устремления феодальных группировок. В борьбе против укрепления великокняжеской власти эти группировки опирались на свои немалые материальные силы. </w:t>
      </w:r>
    </w:p>
    <w:p w:rsidR="000054B5" w:rsidRDefault="00371500">
      <w:pPr>
        <w:pStyle w:val="12"/>
        <w:rPr>
          <w:b/>
          <w:bCs/>
        </w:rPr>
      </w:pPr>
      <w:r>
        <w:rPr>
          <w:b/>
          <w:bCs/>
        </w:rPr>
        <w:t>Список используемой литературы</w:t>
      </w:r>
    </w:p>
    <w:p w:rsidR="000054B5" w:rsidRDefault="00371500">
      <w:pPr>
        <w:pStyle w:val="12"/>
      </w:pPr>
      <w:r>
        <w:t xml:space="preserve">В. О. Ключевский "Русская История" </w:t>
      </w:r>
    </w:p>
    <w:p w:rsidR="000054B5" w:rsidRDefault="00371500">
      <w:pPr>
        <w:pStyle w:val="12"/>
      </w:pPr>
      <w:r>
        <w:t xml:space="preserve">Советская Историческая Энциклопедия </w:t>
      </w:r>
    </w:p>
    <w:p w:rsidR="000054B5" w:rsidRDefault="00371500">
      <w:pPr>
        <w:pStyle w:val="12"/>
      </w:pPr>
      <w:r>
        <w:t xml:space="preserve">В. О. Ключевский "О Русской Истории" </w:t>
      </w:r>
    </w:p>
    <w:p w:rsidR="000054B5" w:rsidRDefault="00371500">
      <w:pPr>
        <w:pStyle w:val="12"/>
      </w:pPr>
      <w:r>
        <w:t xml:space="preserve">Р. Г. Скрынников "Государство и Церковь на Руси XIV-XVI вв. " </w:t>
      </w:r>
    </w:p>
    <w:p w:rsidR="000054B5" w:rsidRDefault="00371500">
      <w:pPr>
        <w:pStyle w:val="12"/>
      </w:pPr>
      <w:r>
        <w:t xml:space="preserve">Ю. Г. Алексеев "Государь Всея Руси" </w:t>
      </w:r>
    </w:p>
    <w:p w:rsidR="000054B5" w:rsidRDefault="00371500">
      <w:pPr>
        <w:pStyle w:val="12"/>
      </w:pPr>
      <w:r>
        <w:t xml:space="preserve">С. Ф. Платонов "Учебник Русской Истории" </w:t>
      </w:r>
      <w:bookmarkStart w:id="0" w:name="_GoBack"/>
      <w:bookmarkEnd w:id="0"/>
    </w:p>
    <w:sectPr w:rsidR="000054B5">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500"/>
    <w:rsid w:val="000054B5"/>
    <w:rsid w:val="000108F4"/>
    <w:rsid w:val="0037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57FD-959C-405F-8BD5-5180062D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1">
    <w:name w:val="Основной шрифт абзаца1"/>
  </w:style>
  <w:style w:type="character" w:styleId="a3">
    <w:name w:val="Hyperlink"/>
    <w:basedOn w:val="1"/>
    <w:semiHidden/>
    <w:rPr>
      <w:color w:val="0000FF"/>
      <w:u w:val="single"/>
    </w:rPr>
  </w:style>
  <w:style w:type="character" w:customStyle="1" w:styleId="10">
    <w:name w:val="Просмотренная гиперссылка1"/>
    <w:basedOn w:val="1"/>
    <w:rPr>
      <w:color w:val="800080"/>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2"/>
      </w:numPr>
      <w:spacing w:before="100" w:after="100"/>
      <w:outlineLvl w:val="3"/>
    </w:pPr>
    <w:rPr>
      <w:b/>
      <w:bCs/>
      <w:sz w:val="27"/>
      <w:szCs w:val="27"/>
    </w:rPr>
  </w:style>
  <w:style w:type="paragraph" w:customStyle="1" w:styleId="12">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20082</Characters>
  <Application>Microsoft Office Word</Application>
  <DocSecurity>0</DocSecurity>
  <Lines>167</Lines>
  <Paragraphs>47</Paragraphs>
  <ScaleCrop>false</ScaleCrop>
  <Company/>
  <LinksUpToDate>false</LinksUpToDate>
  <CharactersWithSpaces>23557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2014-03-30T15:54:00Z</dcterms:created>
  <dcterms:modified xsi:type="dcterms:W3CDTF">2014-03-30T15:54:00Z</dcterms:modified>
</cp:coreProperties>
</file>