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3E" w:rsidRDefault="00C3183E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общеобразовательное  учреждение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«Вятская государственная сельскохозяйственная академия»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Экономический факультет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статистики и математического моделирования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экономических процессов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СТАТИСТИКЕ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Экономико-статистический анализ эффективности производства мяса крупного рогатого скота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7160B3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 Ивойлова М. М., студентка ЭЭВ-310</w:t>
      </w:r>
    </w:p>
    <w:p w:rsidR="00632AB3" w:rsidRDefault="00632AB3" w:rsidP="007160B3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Назаров А. Л.</w:t>
      </w:r>
    </w:p>
    <w:p w:rsidR="00632AB3" w:rsidRDefault="00632AB3" w:rsidP="007160B3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номер:</w:t>
      </w:r>
    </w:p>
    <w:p w:rsidR="00632AB3" w:rsidRDefault="00632AB3" w:rsidP="007160B3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сдачи на проверку:</w:t>
      </w:r>
    </w:p>
    <w:p w:rsidR="00632AB3" w:rsidRDefault="00632AB3" w:rsidP="007160B3">
      <w:pPr>
        <w:tabs>
          <w:tab w:val="left" w:pos="142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после защиты:</w:t>
      </w: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2506EC">
      <w:pPr>
        <w:tabs>
          <w:tab w:val="left" w:pos="142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7160B3">
      <w:pPr>
        <w:tabs>
          <w:tab w:val="left" w:pos="142"/>
          <w:tab w:val="left" w:pos="167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 2007</w:t>
      </w:r>
    </w:p>
    <w:p w:rsidR="00632AB3" w:rsidRDefault="00632AB3" w:rsidP="007160B3">
      <w:pPr>
        <w:tabs>
          <w:tab w:val="left" w:pos="142"/>
          <w:tab w:val="left" w:pos="167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7160B3">
      <w:pPr>
        <w:tabs>
          <w:tab w:val="left" w:pos="142"/>
          <w:tab w:val="left" w:pos="167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632AB3" w:rsidRDefault="00632AB3" w:rsidP="00CD291D">
      <w:pPr>
        <w:pStyle w:val="1"/>
        <w:numPr>
          <w:ilvl w:val="0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характеристика изучаемого объекта</w:t>
      </w:r>
    </w:p>
    <w:p w:rsidR="00632AB3" w:rsidRDefault="00632AB3" w:rsidP="00CD291D">
      <w:pPr>
        <w:pStyle w:val="1"/>
        <w:numPr>
          <w:ilvl w:val="1"/>
          <w:numId w:val="6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2876">
        <w:rPr>
          <w:rFonts w:ascii="Times New Roman" w:hAnsi="Times New Roman"/>
          <w:sz w:val="28"/>
          <w:szCs w:val="28"/>
        </w:rPr>
        <w:t>Экономические показатели условий и результатов деятельности сельскохозяйственных предприятий</w:t>
      </w:r>
      <w:r>
        <w:rPr>
          <w:rFonts w:ascii="Times New Roman" w:hAnsi="Times New Roman"/>
          <w:sz w:val="28"/>
          <w:szCs w:val="28"/>
        </w:rPr>
        <w:t>……………………………….</w:t>
      </w:r>
      <w:r>
        <w:rPr>
          <w:rFonts w:ascii="Times New Roman" w:hAnsi="Times New Roman"/>
          <w:sz w:val="28"/>
          <w:szCs w:val="28"/>
        </w:rPr>
        <w:tab/>
        <w:t>4</w:t>
      </w:r>
    </w:p>
    <w:p w:rsidR="00632AB3" w:rsidRPr="00CA4EDC" w:rsidRDefault="00632AB3" w:rsidP="00CD291D">
      <w:pPr>
        <w:pStyle w:val="1"/>
        <w:numPr>
          <w:ilvl w:val="1"/>
          <w:numId w:val="6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4EDC">
        <w:rPr>
          <w:rFonts w:ascii="Times New Roman" w:hAnsi="Times New Roman"/>
          <w:sz w:val="28"/>
          <w:szCs w:val="28"/>
        </w:rPr>
        <w:t>Статистическая оценка систем показателей, используемых в исследовании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8</w:t>
      </w:r>
    </w:p>
    <w:p w:rsidR="00632AB3" w:rsidRDefault="00632AB3" w:rsidP="00CD291D">
      <w:pPr>
        <w:pStyle w:val="1"/>
        <w:numPr>
          <w:ilvl w:val="0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объема и оценка параметров статистической совокупности</w:t>
      </w:r>
    </w:p>
    <w:p w:rsidR="00632AB3" w:rsidRPr="00CA4EDC" w:rsidRDefault="00632AB3" w:rsidP="00CD291D">
      <w:pPr>
        <w:pStyle w:val="1"/>
        <w:numPr>
          <w:ilvl w:val="1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4EDC">
        <w:rPr>
          <w:rFonts w:ascii="Times New Roman" w:hAnsi="Times New Roman"/>
          <w:sz w:val="28"/>
          <w:szCs w:val="28"/>
        </w:rPr>
        <w:t>Обоснование  объема выборочной совокупности</w:t>
      </w:r>
      <w:r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ab/>
        <w:t>12</w:t>
      </w:r>
    </w:p>
    <w:p w:rsidR="00632AB3" w:rsidRDefault="00632AB3" w:rsidP="00CD291D">
      <w:pPr>
        <w:pStyle w:val="1"/>
        <w:numPr>
          <w:ilvl w:val="1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параметров и характера распределения статистической совокупности………………………………………………………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14</w:t>
      </w:r>
    </w:p>
    <w:p w:rsidR="00632AB3" w:rsidRDefault="00632AB3" w:rsidP="00CD291D">
      <w:pPr>
        <w:pStyle w:val="1"/>
        <w:numPr>
          <w:ilvl w:val="0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Экономико-статистических анализ взаимосвязей между признаками изучаемого явления</w:t>
      </w:r>
    </w:p>
    <w:p w:rsidR="00632AB3" w:rsidRDefault="00632AB3" w:rsidP="00CD291D">
      <w:pPr>
        <w:pStyle w:val="1"/>
        <w:numPr>
          <w:ilvl w:val="1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статистических группировок…………………………….</w:t>
      </w:r>
      <w:r>
        <w:rPr>
          <w:rFonts w:ascii="Times New Roman" w:hAnsi="Times New Roman"/>
          <w:sz w:val="28"/>
          <w:szCs w:val="28"/>
        </w:rPr>
        <w:tab/>
        <w:t>21</w:t>
      </w:r>
    </w:p>
    <w:p w:rsidR="00632AB3" w:rsidRDefault="00632AB3" w:rsidP="00CD291D">
      <w:pPr>
        <w:pStyle w:val="1"/>
        <w:numPr>
          <w:ilvl w:val="1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Дисперсионный анализ…………………………………………..</w:t>
      </w:r>
      <w:r>
        <w:rPr>
          <w:rFonts w:ascii="Times New Roman" w:hAnsi="Times New Roman"/>
          <w:sz w:val="28"/>
          <w:szCs w:val="28"/>
        </w:rPr>
        <w:tab/>
        <w:t>30</w:t>
      </w:r>
    </w:p>
    <w:p w:rsidR="00632AB3" w:rsidRDefault="00632AB3" w:rsidP="00CD291D">
      <w:pPr>
        <w:pStyle w:val="1"/>
        <w:numPr>
          <w:ilvl w:val="1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Корреляционно-регресионный анализ………………………….</w:t>
      </w:r>
      <w:r>
        <w:rPr>
          <w:rFonts w:ascii="Times New Roman" w:hAnsi="Times New Roman"/>
          <w:sz w:val="28"/>
          <w:szCs w:val="28"/>
        </w:rPr>
        <w:tab/>
        <w:t>32</w:t>
      </w:r>
    </w:p>
    <w:p w:rsidR="00632AB3" w:rsidRDefault="00632AB3" w:rsidP="00CD291D">
      <w:pPr>
        <w:pStyle w:val="1"/>
        <w:numPr>
          <w:ilvl w:val="0"/>
          <w:numId w:val="3"/>
        </w:num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нормативов и анализ эффективности использования факторов на их основе…………………………………………………………………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37</w:t>
      </w: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ab/>
        <w:t>42</w:t>
      </w: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</w:t>
      </w:r>
      <w:r>
        <w:rPr>
          <w:rFonts w:ascii="Times New Roman" w:hAnsi="Times New Roman"/>
          <w:sz w:val="28"/>
          <w:szCs w:val="28"/>
        </w:rPr>
        <w:tab/>
        <w:t>43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Pr="00B62D63" w:rsidRDefault="00632AB3" w:rsidP="00CD291D">
      <w:pPr>
        <w:tabs>
          <w:tab w:val="left" w:pos="142"/>
          <w:tab w:val="left" w:pos="1674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2D63">
        <w:rPr>
          <w:rFonts w:ascii="Times New Roman" w:hAnsi="Times New Roman"/>
          <w:b/>
          <w:sz w:val="28"/>
          <w:szCs w:val="28"/>
        </w:rPr>
        <w:t>Введение</w:t>
      </w:r>
    </w:p>
    <w:p w:rsidR="00632AB3" w:rsidRPr="00CD291D" w:rsidRDefault="00632AB3" w:rsidP="001E2E5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291D">
        <w:rPr>
          <w:rFonts w:ascii="Times New Roman" w:hAnsi="Times New Roman"/>
          <w:sz w:val="28"/>
          <w:szCs w:val="28"/>
        </w:rPr>
        <w:tab/>
        <w:t>Статистика изучает количественную сторону массовых явлений в неразрывной связи с их качественным содержанием в конкретных условиях места и времени. Среди массовых явлений статистика выделяет статистические совокупности, т. е. множество единиц, однородных в некотором существенном отношении, но различающихся по величине характеризующих их признаков.</w:t>
      </w:r>
    </w:p>
    <w:p w:rsidR="00632AB3" w:rsidRPr="00CD291D" w:rsidRDefault="00632AB3" w:rsidP="001E2E5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291D">
        <w:rPr>
          <w:rFonts w:ascii="Times New Roman" w:hAnsi="Times New Roman"/>
          <w:sz w:val="28"/>
          <w:szCs w:val="28"/>
        </w:rPr>
        <w:t>Сельское хозяйство – главное звено агропромышленного комплекса. Оно занимает особое место в жизни государства, т. к. обеспечивает страну продовольствием. Одной из главных отраслей животноводства является скотоводство, в котором в Кировской области преобладает молочно-мясное направление.</w:t>
      </w:r>
    </w:p>
    <w:p w:rsidR="00632AB3" w:rsidRPr="00CD291D" w:rsidRDefault="00632AB3" w:rsidP="001E2E5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291D">
        <w:rPr>
          <w:rFonts w:ascii="Times New Roman" w:hAnsi="Times New Roman"/>
          <w:sz w:val="28"/>
          <w:szCs w:val="28"/>
        </w:rPr>
        <w:t>Мясо является ценным продуктом питания.</w:t>
      </w:r>
    </w:p>
    <w:p w:rsidR="00632AB3" w:rsidRPr="00CD291D" w:rsidRDefault="00632AB3" w:rsidP="001E2E5D">
      <w:pPr>
        <w:shd w:val="clear" w:color="auto" w:fill="FFFFFF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D291D">
        <w:rPr>
          <w:rFonts w:ascii="Times New Roman" w:hAnsi="Times New Roman"/>
          <w:sz w:val="28"/>
          <w:szCs w:val="28"/>
        </w:rPr>
        <w:t xml:space="preserve">Производство мяса КРС развито во всех районах Кировской области. Для исследований в моей курсовой работе были выбраны </w:t>
      </w:r>
      <w:r>
        <w:rPr>
          <w:rFonts w:ascii="Times New Roman" w:hAnsi="Times New Roman"/>
          <w:sz w:val="28"/>
          <w:szCs w:val="28"/>
        </w:rPr>
        <w:t>Куменский</w:t>
      </w:r>
      <w:r>
        <w:rPr>
          <w:rFonts w:ascii="Times New Roman" w:hAnsi="Times New Roman"/>
          <w:sz w:val="28"/>
          <w:szCs w:val="28"/>
        </w:rPr>
        <w:tab/>
      </w:r>
      <w:r w:rsidRPr="00CD291D">
        <w:rPr>
          <w:rFonts w:ascii="Times New Roman" w:hAnsi="Times New Roman"/>
          <w:sz w:val="28"/>
          <w:szCs w:val="28"/>
        </w:rPr>
        <w:t xml:space="preserve"> и Орловский    районы. </w:t>
      </w:r>
    </w:p>
    <w:p w:rsidR="00632AB3" w:rsidRPr="00CD291D" w:rsidRDefault="00632AB3" w:rsidP="001E2E5D">
      <w:pPr>
        <w:pStyle w:val="a3"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 xml:space="preserve">Целью курсовой работы является экономико-статистический анализ производства мяса КРС на предприятиях </w:t>
      </w:r>
      <w:r>
        <w:rPr>
          <w:sz w:val="28"/>
          <w:szCs w:val="28"/>
        </w:rPr>
        <w:t>Куменский</w:t>
      </w:r>
      <w:r w:rsidRPr="00CD291D">
        <w:rPr>
          <w:sz w:val="28"/>
          <w:szCs w:val="28"/>
        </w:rPr>
        <w:t xml:space="preserve"> и Орловского районов Кировской области.</w:t>
      </w:r>
    </w:p>
    <w:p w:rsidR="00632AB3" w:rsidRPr="00CD291D" w:rsidRDefault="00632AB3" w:rsidP="001E2E5D">
      <w:pPr>
        <w:pStyle w:val="a3"/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>В курсовой работе нужно решить следующие задачи:</w:t>
      </w:r>
    </w:p>
    <w:p w:rsidR="00632AB3" w:rsidRPr="00CD291D" w:rsidRDefault="00632AB3" w:rsidP="001E2E5D">
      <w:pPr>
        <w:pStyle w:val="a3"/>
        <w:numPr>
          <w:ilvl w:val="0"/>
          <w:numId w:val="7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284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>Оценка параметров и характера распределения единиц совокупности.</w:t>
      </w:r>
    </w:p>
    <w:p w:rsidR="00632AB3" w:rsidRPr="00CD291D" w:rsidRDefault="00632AB3" w:rsidP="001E2E5D">
      <w:pPr>
        <w:pStyle w:val="a3"/>
        <w:numPr>
          <w:ilvl w:val="0"/>
          <w:numId w:val="7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284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  <w:lang w:val="en-US"/>
        </w:rPr>
        <w:t>Экономическая характеристика деятельности предприятий</w:t>
      </w:r>
      <w:r w:rsidRPr="00CD291D">
        <w:rPr>
          <w:sz w:val="28"/>
          <w:szCs w:val="28"/>
        </w:rPr>
        <w:t>.</w:t>
      </w:r>
    </w:p>
    <w:p w:rsidR="00632AB3" w:rsidRPr="00CD291D" w:rsidRDefault="00632AB3" w:rsidP="001E2E5D">
      <w:pPr>
        <w:pStyle w:val="a3"/>
        <w:numPr>
          <w:ilvl w:val="0"/>
          <w:numId w:val="7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284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>Экономико-статистический анализ влияния факторов на результат производства.</w:t>
      </w:r>
    </w:p>
    <w:p w:rsidR="00632AB3" w:rsidRPr="00CD291D" w:rsidRDefault="00632AB3" w:rsidP="001E2E5D">
      <w:pPr>
        <w:pStyle w:val="a3"/>
        <w:spacing w:line="360" w:lineRule="auto"/>
        <w:ind w:left="-76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>Для этого необходимо использовать следующие методы статистики:</w:t>
      </w:r>
    </w:p>
    <w:p w:rsidR="00632AB3" w:rsidRPr="00CD291D" w:rsidRDefault="00632AB3" w:rsidP="001E2E5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</w:rPr>
        <w:t>Метод статистических группировок.</w:t>
      </w:r>
    </w:p>
    <w:p w:rsidR="00632AB3" w:rsidRPr="00CD291D" w:rsidRDefault="00632AB3" w:rsidP="001E2E5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D291D">
        <w:rPr>
          <w:sz w:val="28"/>
          <w:szCs w:val="28"/>
          <w:lang w:val="en-US"/>
        </w:rPr>
        <w:t>Метод корреляционно-регрессионного анализа</w:t>
      </w:r>
      <w:r w:rsidRPr="00CD291D">
        <w:rPr>
          <w:sz w:val="28"/>
          <w:szCs w:val="28"/>
        </w:rPr>
        <w:t>.</w:t>
      </w:r>
    </w:p>
    <w:p w:rsidR="00632AB3" w:rsidRPr="00CD291D" w:rsidRDefault="00632AB3" w:rsidP="001E2E5D">
      <w:pPr>
        <w:shd w:val="clear" w:color="auto" w:fill="FFFFFF"/>
        <w:spacing w:line="360" w:lineRule="auto"/>
        <w:ind w:left="142" w:firstLine="50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291D">
        <w:rPr>
          <w:rFonts w:ascii="Times New Roman" w:hAnsi="Times New Roman"/>
          <w:color w:val="000000"/>
          <w:sz w:val="28"/>
          <w:szCs w:val="28"/>
        </w:rPr>
        <w:t>Статистические исследования необходимы, для выявления более эффективных способов ведения хозяйства на современном этапе развития страны, сравнения показателей различных предприятий и для того, чтобы отстающие хозяйства перенимали опыт лидирующих предприятий.</w:t>
      </w:r>
    </w:p>
    <w:p w:rsidR="00632AB3" w:rsidRPr="009D28E4" w:rsidRDefault="00632AB3" w:rsidP="009D28E4">
      <w:pPr>
        <w:pStyle w:val="1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D28E4">
        <w:rPr>
          <w:rFonts w:ascii="Times New Roman" w:hAnsi="Times New Roman"/>
          <w:b/>
          <w:sz w:val="28"/>
          <w:szCs w:val="28"/>
        </w:rPr>
        <w:t>Экономическая характеристика изучаемого объекта</w:t>
      </w:r>
    </w:p>
    <w:p w:rsidR="00632AB3" w:rsidRPr="009D28E4" w:rsidRDefault="00632AB3" w:rsidP="009D28E4">
      <w:pPr>
        <w:pStyle w:val="1"/>
        <w:numPr>
          <w:ilvl w:val="1"/>
          <w:numId w:val="9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D28E4">
        <w:rPr>
          <w:rFonts w:ascii="Times New Roman" w:hAnsi="Times New Roman"/>
          <w:b/>
          <w:sz w:val="28"/>
          <w:szCs w:val="28"/>
        </w:rPr>
        <w:t>Экономические показатели условий и результатов деятельности сельскохозяйственных предприятий</w:t>
      </w:r>
    </w:p>
    <w:p w:rsidR="00632AB3" w:rsidRPr="009D28E4" w:rsidRDefault="00632AB3" w:rsidP="009D28E4">
      <w:pPr>
        <w:pStyle w:val="1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8E4">
        <w:rPr>
          <w:rFonts w:ascii="Times New Roman" w:hAnsi="Times New Roman"/>
          <w:sz w:val="28"/>
          <w:szCs w:val="28"/>
        </w:rPr>
        <w:t>Экономическую характеристику хозяйств начинаем с оценки размера производс</w:t>
      </w:r>
      <w:r>
        <w:rPr>
          <w:rFonts w:ascii="Times New Roman" w:hAnsi="Times New Roman"/>
          <w:sz w:val="28"/>
          <w:szCs w:val="28"/>
        </w:rPr>
        <w:t>тва продукции в них. В таблице 1</w:t>
      </w:r>
      <w:r w:rsidRPr="009D28E4">
        <w:rPr>
          <w:rFonts w:ascii="Times New Roman" w:hAnsi="Times New Roman"/>
          <w:sz w:val="28"/>
          <w:szCs w:val="28"/>
        </w:rPr>
        <w:t xml:space="preserve"> представлены основные показатели размера предприятий.</w:t>
      </w:r>
    </w:p>
    <w:p w:rsidR="00632AB3" w:rsidRPr="009D28E4" w:rsidRDefault="00632AB3" w:rsidP="009D28E4">
      <w:pPr>
        <w:pStyle w:val="1"/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Pr="009D28E4">
        <w:rPr>
          <w:rFonts w:ascii="Times New Roman" w:hAnsi="Times New Roman"/>
          <w:sz w:val="28"/>
          <w:szCs w:val="28"/>
        </w:rPr>
        <w:t>-показатели размера предприятий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49"/>
      </w:tblGrid>
      <w:tr w:rsidR="00632AB3" w:rsidRPr="00346706" w:rsidTr="00346706">
        <w:trPr>
          <w:trHeight w:val="270"/>
        </w:trPr>
        <w:tc>
          <w:tcPr>
            <w:tcW w:w="4219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686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на 1 предприятие</w:t>
            </w:r>
          </w:p>
        </w:tc>
        <w:tc>
          <w:tcPr>
            <w:tcW w:w="1949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по совокупности</w:t>
            </w:r>
          </w:p>
        </w:tc>
      </w:tr>
      <w:tr w:rsidR="00632AB3" w:rsidRPr="00346706" w:rsidTr="00346706">
        <w:trPr>
          <w:trHeight w:val="270"/>
        </w:trPr>
        <w:tc>
          <w:tcPr>
            <w:tcW w:w="4219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Куменский  район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1949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AB3" w:rsidRPr="00346706" w:rsidTr="00346706">
        <w:tc>
          <w:tcPr>
            <w:tcW w:w="421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с.-х. продукции, тыс. руб.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17121,5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8300,1</w:t>
            </w:r>
          </w:p>
        </w:tc>
        <w:tc>
          <w:tcPr>
            <w:tcW w:w="194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12710,8</w:t>
            </w:r>
          </w:p>
        </w:tc>
      </w:tr>
      <w:tr w:rsidR="00632AB3" w:rsidRPr="00346706" w:rsidTr="00346706">
        <w:tc>
          <w:tcPr>
            <w:tcW w:w="421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с.-х. производства, чел.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94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632AB3" w:rsidRPr="00346706" w:rsidTr="00346706">
        <w:tc>
          <w:tcPr>
            <w:tcW w:w="421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38692,5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21131,5</w:t>
            </w:r>
          </w:p>
        </w:tc>
        <w:tc>
          <w:tcPr>
            <w:tcW w:w="194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29912</w:t>
            </w:r>
          </w:p>
        </w:tc>
      </w:tr>
      <w:tr w:rsidR="00632AB3" w:rsidRPr="00346706" w:rsidTr="00346706">
        <w:tc>
          <w:tcPr>
            <w:tcW w:w="421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Прибыль (убыток) от продаж, тыс. руб.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3060,4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-19,33</w:t>
            </w:r>
          </w:p>
        </w:tc>
        <w:tc>
          <w:tcPr>
            <w:tcW w:w="194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1520,55</w:t>
            </w:r>
          </w:p>
        </w:tc>
      </w:tr>
    </w:tbl>
    <w:p w:rsidR="00632AB3" w:rsidRPr="009D28E4" w:rsidRDefault="00632AB3" w:rsidP="009D28E4">
      <w:pPr>
        <w:pStyle w:val="1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9D28E4">
      <w:pPr>
        <w:pStyle w:val="1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8E4">
        <w:rPr>
          <w:rFonts w:ascii="Times New Roman" w:hAnsi="Times New Roman"/>
          <w:sz w:val="28"/>
          <w:szCs w:val="28"/>
        </w:rPr>
        <w:t>Из таблицы видно, что среднесписочная числен</w:t>
      </w:r>
      <w:r>
        <w:rPr>
          <w:rFonts w:ascii="Times New Roman" w:hAnsi="Times New Roman"/>
          <w:sz w:val="28"/>
          <w:szCs w:val="28"/>
        </w:rPr>
        <w:t>ность работников на предприятии</w:t>
      </w:r>
      <w:r w:rsidRPr="009D2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Куменского </w:t>
      </w:r>
      <w:r w:rsidRPr="009D28E4">
        <w:rPr>
          <w:rFonts w:ascii="Times New Roman" w:hAnsi="Times New Roman"/>
          <w:sz w:val="28"/>
          <w:szCs w:val="28"/>
        </w:rPr>
        <w:t xml:space="preserve">в среднем выше, чем по области на </w:t>
      </w:r>
      <w:r>
        <w:rPr>
          <w:rFonts w:ascii="Times New Roman" w:hAnsi="Times New Roman"/>
          <w:sz w:val="28"/>
          <w:szCs w:val="28"/>
        </w:rPr>
        <w:t>34</w:t>
      </w:r>
      <w:r w:rsidRPr="009D28E4">
        <w:rPr>
          <w:rFonts w:ascii="Times New Roman" w:hAnsi="Times New Roman"/>
          <w:sz w:val="28"/>
          <w:szCs w:val="28"/>
        </w:rPr>
        <w:t xml:space="preserve"> чел., и на </w:t>
      </w:r>
      <w:r>
        <w:rPr>
          <w:rFonts w:ascii="Times New Roman" w:hAnsi="Times New Roman"/>
          <w:sz w:val="28"/>
          <w:szCs w:val="28"/>
        </w:rPr>
        <w:t xml:space="preserve">69 чел. Выше, чем на предприятии Орловского района. </w:t>
      </w:r>
      <w:r w:rsidRPr="009D28E4">
        <w:rPr>
          <w:rFonts w:ascii="Times New Roman" w:hAnsi="Times New Roman"/>
          <w:sz w:val="28"/>
          <w:szCs w:val="28"/>
        </w:rPr>
        <w:t xml:space="preserve">Выручено от продажи продукции на предприятиях </w:t>
      </w:r>
      <w:r>
        <w:rPr>
          <w:rFonts w:ascii="Times New Roman" w:hAnsi="Times New Roman"/>
          <w:sz w:val="28"/>
          <w:szCs w:val="28"/>
        </w:rPr>
        <w:t>Куменского</w:t>
      </w:r>
      <w:r w:rsidRPr="009D28E4">
        <w:rPr>
          <w:rFonts w:ascii="Times New Roman" w:hAnsi="Times New Roman"/>
          <w:sz w:val="28"/>
          <w:szCs w:val="28"/>
        </w:rPr>
        <w:t xml:space="preserve"> района больше чем в Орловском на </w:t>
      </w:r>
      <w:r>
        <w:rPr>
          <w:rFonts w:ascii="Times New Roman" w:hAnsi="Times New Roman"/>
          <w:sz w:val="28"/>
          <w:szCs w:val="28"/>
        </w:rPr>
        <w:t>8821,4</w:t>
      </w:r>
      <w:r w:rsidRPr="009D28E4">
        <w:rPr>
          <w:rFonts w:ascii="Times New Roman" w:hAnsi="Times New Roman"/>
          <w:sz w:val="28"/>
          <w:szCs w:val="28"/>
        </w:rPr>
        <w:t xml:space="preserve"> тыс. руб. Среднегодовая стоимость </w:t>
      </w:r>
      <w:r>
        <w:rPr>
          <w:rFonts w:ascii="Times New Roman" w:hAnsi="Times New Roman"/>
          <w:sz w:val="28"/>
          <w:szCs w:val="28"/>
        </w:rPr>
        <w:t>основных производственных фондов</w:t>
      </w:r>
      <w:r w:rsidRPr="009D28E4">
        <w:rPr>
          <w:rFonts w:ascii="Times New Roman" w:hAnsi="Times New Roman"/>
          <w:sz w:val="28"/>
          <w:szCs w:val="28"/>
        </w:rPr>
        <w:t xml:space="preserve"> на предприятиях </w:t>
      </w:r>
      <w:r>
        <w:rPr>
          <w:rFonts w:ascii="Times New Roman" w:hAnsi="Times New Roman"/>
          <w:sz w:val="28"/>
          <w:szCs w:val="28"/>
        </w:rPr>
        <w:t>Куменског</w:t>
      </w:r>
      <w:r w:rsidRPr="009D28E4">
        <w:rPr>
          <w:rFonts w:ascii="Times New Roman" w:hAnsi="Times New Roman"/>
          <w:sz w:val="28"/>
          <w:szCs w:val="28"/>
        </w:rPr>
        <w:t xml:space="preserve">о района больше чем Орловского на </w:t>
      </w:r>
      <w:r>
        <w:rPr>
          <w:rFonts w:ascii="Times New Roman" w:hAnsi="Times New Roman"/>
          <w:sz w:val="28"/>
          <w:szCs w:val="28"/>
        </w:rPr>
        <w:t>17561</w:t>
      </w:r>
      <w:r w:rsidRPr="009D28E4">
        <w:rPr>
          <w:rFonts w:ascii="Times New Roman" w:hAnsi="Times New Roman"/>
          <w:sz w:val="28"/>
          <w:szCs w:val="28"/>
        </w:rPr>
        <w:t xml:space="preserve"> тыс. руб. Прибыль от продаж в </w:t>
      </w:r>
      <w:r>
        <w:rPr>
          <w:rFonts w:ascii="Times New Roman" w:hAnsi="Times New Roman"/>
          <w:sz w:val="28"/>
          <w:szCs w:val="28"/>
        </w:rPr>
        <w:t>Куменском районе больше на 3079,73</w:t>
      </w:r>
      <w:r w:rsidRPr="009D28E4">
        <w:rPr>
          <w:rFonts w:ascii="Times New Roman" w:hAnsi="Times New Roman"/>
          <w:sz w:val="28"/>
          <w:szCs w:val="28"/>
        </w:rPr>
        <w:t xml:space="preserve"> тыс. руб. чем в Орловском. Таким образом, все показатели в таблице </w:t>
      </w:r>
      <w:r>
        <w:rPr>
          <w:rFonts w:ascii="Times New Roman" w:hAnsi="Times New Roman"/>
          <w:sz w:val="28"/>
          <w:szCs w:val="28"/>
        </w:rPr>
        <w:t>1</w:t>
      </w:r>
      <w:r w:rsidRPr="009D28E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Куменскому</w:t>
      </w:r>
      <w:r w:rsidRPr="009D28E4">
        <w:rPr>
          <w:rFonts w:ascii="Times New Roman" w:hAnsi="Times New Roman"/>
          <w:sz w:val="28"/>
          <w:szCs w:val="28"/>
        </w:rPr>
        <w:t xml:space="preserve"> району больше чем по Орловскому.</w:t>
      </w:r>
    </w:p>
    <w:p w:rsidR="00632AB3" w:rsidRDefault="00632AB3" w:rsidP="009D28E4">
      <w:pPr>
        <w:pStyle w:val="1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8E4">
        <w:rPr>
          <w:rFonts w:ascii="Times New Roman" w:hAnsi="Times New Roman"/>
          <w:sz w:val="28"/>
          <w:szCs w:val="28"/>
        </w:rPr>
        <w:t>Для определения специализации предприятий, т. е. их производственного направления, изучим структуру выручки и коммерческих затрат, а также производственных затрат по отраслям и эле</w:t>
      </w:r>
      <w:r>
        <w:rPr>
          <w:rFonts w:ascii="Times New Roman" w:hAnsi="Times New Roman"/>
          <w:sz w:val="28"/>
          <w:szCs w:val="28"/>
        </w:rPr>
        <w:t>ментам (таблица 2</w:t>
      </w:r>
      <w:r w:rsidRPr="009D28E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9D28E4" w:rsidRDefault="00632AB3" w:rsidP="009D28E4">
      <w:pPr>
        <w:pStyle w:val="1"/>
        <w:shd w:val="clear" w:color="auto" w:fill="FFFFFF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6B1105">
      <w:pPr>
        <w:pStyle w:val="1"/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Pr="009D28E4">
        <w:rPr>
          <w:rFonts w:ascii="Times New Roman" w:hAnsi="Times New Roman"/>
          <w:sz w:val="28"/>
          <w:szCs w:val="28"/>
        </w:rPr>
        <w:t xml:space="preserve"> – Состав и структура выручки от продажи с.-х.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363"/>
        <w:gridCol w:w="986"/>
        <w:gridCol w:w="1170"/>
        <w:gridCol w:w="1363"/>
        <w:gridCol w:w="1393"/>
        <w:gridCol w:w="1316"/>
      </w:tblGrid>
      <w:tr w:rsidR="00632AB3" w:rsidRPr="00346706" w:rsidTr="00346706">
        <w:trPr>
          <w:trHeight w:val="138"/>
        </w:trPr>
        <w:tc>
          <w:tcPr>
            <w:tcW w:w="1205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Продукция</w:t>
            </w:r>
          </w:p>
        </w:tc>
        <w:tc>
          <w:tcPr>
            <w:tcW w:w="1655" w:type="pct"/>
            <w:gridSpan w:val="3"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Всего выручки, тыс. руб.</w:t>
            </w:r>
          </w:p>
        </w:tc>
        <w:tc>
          <w:tcPr>
            <w:tcW w:w="2139" w:type="pct"/>
            <w:gridSpan w:val="3"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% к итогу</w:t>
            </w:r>
          </w:p>
        </w:tc>
      </w:tr>
      <w:tr w:rsidR="00632AB3" w:rsidRPr="00346706" w:rsidTr="00346706">
        <w:trPr>
          <w:trHeight w:val="138"/>
        </w:trPr>
        <w:tc>
          <w:tcPr>
            <w:tcW w:w="1205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Куменский  район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Орлов-ский район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по сово-купности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Куменский район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Орлов-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706">
              <w:rPr>
                <w:rFonts w:ascii="Times New Roman" w:hAnsi="Times New Roman"/>
                <w:sz w:val="24"/>
                <w:szCs w:val="24"/>
              </w:rPr>
              <w:t>по сово-купности</w:t>
            </w:r>
          </w:p>
        </w:tc>
      </w:tr>
      <w:tr w:rsidR="00632AB3" w:rsidRPr="00346706" w:rsidTr="00346706">
        <w:trPr>
          <w:trHeight w:val="844"/>
        </w:trPr>
        <w:tc>
          <w:tcPr>
            <w:tcW w:w="1205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Продукция растениеводства, всего</w:t>
            </w: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1572,9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429,7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1001,3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2AB3" w:rsidRPr="00346706" w:rsidTr="00346706">
        <w:trPr>
          <w:trHeight w:val="844"/>
        </w:trPr>
        <w:tc>
          <w:tcPr>
            <w:tcW w:w="1205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-зерно</w:t>
            </w:r>
          </w:p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-прочая продукция</w:t>
            </w: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1025,1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547,8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249,8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179,9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637,5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363,9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4,5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632AB3" w:rsidRPr="00346706" w:rsidTr="00346706">
        <w:trPr>
          <w:trHeight w:val="844"/>
        </w:trPr>
        <w:tc>
          <w:tcPr>
            <w:tcW w:w="1205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Продукция животноводства, всего</w:t>
            </w: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15548,6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7870,4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11709,5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632AB3" w:rsidRPr="00346706" w:rsidTr="00346706">
        <w:trPr>
          <w:trHeight w:val="1120"/>
        </w:trPr>
        <w:tc>
          <w:tcPr>
            <w:tcW w:w="1205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-молоко</w:t>
            </w:r>
          </w:p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-мясо КРС</w:t>
            </w:r>
          </w:p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-прочая продукция</w:t>
            </w: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7985,8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4380,9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3208,9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2851,8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1615,6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3403,0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5418,8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2998,25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3305,9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40,5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</w:tr>
      <w:tr w:rsidR="00632AB3" w:rsidRPr="00346706" w:rsidTr="00346706">
        <w:trPr>
          <w:trHeight w:val="291"/>
        </w:trPr>
        <w:tc>
          <w:tcPr>
            <w:tcW w:w="1205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17121,5</w:t>
            </w:r>
          </w:p>
        </w:tc>
        <w:tc>
          <w:tcPr>
            <w:tcW w:w="49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8300,1</w:t>
            </w:r>
          </w:p>
        </w:tc>
        <w:tc>
          <w:tcPr>
            <w:tcW w:w="608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12710,8</w:t>
            </w:r>
          </w:p>
        </w:tc>
        <w:tc>
          <w:tcPr>
            <w:tcW w:w="56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37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таблица показывает структуру выручки по отраслям и идам продукции по предприятиям изучаемых районов. Таблица дает информацию о процентном соотношении в производстве продукции растениеводства и животноводства в изучаемых районах. Выручка предприятий Куменского района  в 2 раза больше выручки предприятий Орловского района. </w:t>
      </w:r>
      <w:r w:rsidRPr="009D28E4">
        <w:rPr>
          <w:rFonts w:ascii="Times New Roman" w:hAnsi="Times New Roman"/>
          <w:sz w:val="28"/>
          <w:szCs w:val="28"/>
        </w:rPr>
        <w:t>Из таблицы следует, что специализация обоих районов, как и  области – животноводство.</w:t>
      </w: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характеристики ресурсного потенциала предприятий изучаемой совокупности определяют показатели производительности труда (выручка  в расчете на одного среднесписочного работника); фондовооруженности; фондоотдачи; фондоемкости (таблица 3).</w:t>
      </w: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0B1BFC" w:rsidRDefault="00632AB3" w:rsidP="000B1BFC">
      <w:pPr>
        <w:pStyle w:val="1"/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9D28E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9D28E4">
        <w:rPr>
          <w:rFonts w:ascii="Times New Roman" w:hAnsi="Times New Roman"/>
          <w:sz w:val="28"/>
          <w:szCs w:val="28"/>
        </w:rPr>
        <w:t xml:space="preserve"> – Обеспеченность и эффективность испо</w:t>
      </w:r>
      <w:r w:rsidRPr="000B1BFC">
        <w:rPr>
          <w:rFonts w:ascii="Times New Roman" w:hAnsi="Times New Roman"/>
          <w:sz w:val="28"/>
          <w:szCs w:val="28"/>
        </w:rPr>
        <w:t>льзования ресурсного потенциала предприятий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1701"/>
        <w:gridCol w:w="1679"/>
        <w:gridCol w:w="1865"/>
        <w:gridCol w:w="1242"/>
      </w:tblGrid>
      <w:tr w:rsidR="00632AB3" w:rsidRPr="00346706" w:rsidTr="00346706">
        <w:tc>
          <w:tcPr>
            <w:tcW w:w="1709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291" w:type="pct"/>
            <w:gridSpan w:val="4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</w:t>
            </w:r>
          </w:p>
        </w:tc>
      </w:tr>
      <w:tr w:rsidR="00632AB3" w:rsidRPr="00346706" w:rsidTr="00346706">
        <w:tc>
          <w:tcPr>
            <w:tcW w:w="1709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pct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районам области</w:t>
            </w:r>
          </w:p>
        </w:tc>
        <w:tc>
          <w:tcPr>
            <w:tcW w:w="946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совокупности</w:t>
            </w:r>
          </w:p>
        </w:tc>
        <w:tc>
          <w:tcPr>
            <w:tcW w:w="629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области</w:t>
            </w:r>
          </w:p>
        </w:tc>
      </w:tr>
      <w:tr w:rsidR="00632AB3" w:rsidRPr="00346706" w:rsidTr="00346706">
        <w:tc>
          <w:tcPr>
            <w:tcW w:w="1709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Куменский  район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946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AB3" w:rsidRPr="00346706" w:rsidTr="00346706">
        <w:tc>
          <w:tcPr>
            <w:tcW w:w="1709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в хозяйстве, чел.</w:t>
            </w: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192,8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158,6</w:t>
            </w:r>
          </w:p>
        </w:tc>
        <w:tc>
          <w:tcPr>
            <w:tcW w:w="62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100,2</w:t>
            </w:r>
          </w:p>
        </w:tc>
      </w:tr>
      <w:tr w:rsidR="00632AB3" w:rsidRPr="00346706" w:rsidTr="00346706">
        <w:tc>
          <w:tcPr>
            <w:tcW w:w="1709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Приходится на одного среднесписочного работника, тыс. руб.: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-выручки от продажи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-затрат на оплату труда</w:t>
            </w: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88,8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66,9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77,9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62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59,82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20,02</w:t>
            </w:r>
          </w:p>
        </w:tc>
      </w:tr>
      <w:tr w:rsidR="00632AB3" w:rsidRPr="00346706" w:rsidTr="00346706">
        <w:tc>
          <w:tcPr>
            <w:tcW w:w="1709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Фондовооруженность, тыс. руб.</w:t>
            </w: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200,7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169,9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62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</w:tr>
      <w:tr w:rsidR="00632AB3" w:rsidRPr="00346706" w:rsidTr="00346706">
        <w:tc>
          <w:tcPr>
            <w:tcW w:w="1709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Фондоотдача, руб.</w:t>
            </w: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62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</w:tr>
      <w:tr w:rsidR="00632AB3" w:rsidRPr="00346706" w:rsidTr="00346706">
        <w:tc>
          <w:tcPr>
            <w:tcW w:w="1709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Фондоемкость, руб.</w:t>
            </w:r>
          </w:p>
        </w:tc>
        <w:tc>
          <w:tcPr>
            <w:tcW w:w="863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2,27</w:t>
            </w:r>
          </w:p>
        </w:tc>
        <w:tc>
          <w:tcPr>
            <w:tcW w:w="852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2,56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2,42</w:t>
            </w:r>
          </w:p>
        </w:tc>
        <w:tc>
          <w:tcPr>
            <w:tcW w:w="62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8E4">
        <w:rPr>
          <w:rFonts w:ascii="Times New Roman" w:hAnsi="Times New Roman"/>
          <w:sz w:val="28"/>
          <w:szCs w:val="28"/>
        </w:rPr>
        <w:t>Из таблицы следует, что в средне</w:t>
      </w:r>
      <w:r>
        <w:rPr>
          <w:rFonts w:ascii="Times New Roman" w:hAnsi="Times New Roman"/>
          <w:sz w:val="28"/>
          <w:szCs w:val="28"/>
        </w:rPr>
        <w:t>м на предприятиях Куменского района трудится на 93</w:t>
      </w:r>
      <w:r w:rsidRPr="009D28E4">
        <w:rPr>
          <w:rFonts w:ascii="Times New Roman" w:hAnsi="Times New Roman"/>
          <w:sz w:val="28"/>
          <w:szCs w:val="28"/>
        </w:rPr>
        <w:t xml:space="preserve"> человек больше чем</w:t>
      </w:r>
      <w:r>
        <w:rPr>
          <w:rFonts w:ascii="Times New Roman" w:hAnsi="Times New Roman"/>
          <w:sz w:val="28"/>
          <w:szCs w:val="28"/>
        </w:rPr>
        <w:t xml:space="preserve"> на предприятиях области и на 68</w:t>
      </w:r>
      <w:r w:rsidRPr="009D28E4">
        <w:rPr>
          <w:rFonts w:ascii="Times New Roman" w:hAnsi="Times New Roman"/>
          <w:sz w:val="28"/>
          <w:szCs w:val="28"/>
        </w:rPr>
        <w:t xml:space="preserve"> больше чем на предприятиях Орловского района. По затратам на оплат</w:t>
      </w:r>
      <w:r>
        <w:rPr>
          <w:rFonts w:ascii="Times New Roman" w:hAnsi="Times New Roman"/>
          <w:sz w:val="28"/>
          <w:szCs w:val="28"/>
        </w:rPr>
        <w:t>у труда лидирует Куменский</w:t>
      </w:r>
      <w:r w:rsidRPr="009D28E4">
        <w:rPr>
          <w:rFonts w:ascii="Times New Roman" w:hAnsi="Times New Roman"/>
          <w:sz w:val="28"/>
          <w:szCs w:val="28"/>
        </w:rPr>
        <w:t xml:space="preserve"> район, где в среднем зарплата выше чем по обл</w:t>
      </w:r>
      <w:r>
        <w:rPr>
          <w:rFonts w:ascii="Times New Roman" w:hAnsi="Times New Roman"/>
          <w:sz w:val="28"/>
          <w:szCs w:val="28"/>
        </w:rPr>
        <w:t xml:space="preserve">асти и в Орловском районе на </w:t>
      </w:r>
      <w:r w:rsidRPr="009D2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11680 и 12100</w:t>
      </w:r>
      <w:r w:rsidRPr="009D28E4">
        <w:rPr>
          <w:rFonts w:ascii="Times New Roman" w:hAnsi="Times New Roman"/>
          <w:sz w:val="28"/>
          <w:szCs w:val="28"/>
        </w:rPr>
        <w:t xml:space="preserve"> рублей соответственно. Чем выше фондоотдача, тем ниже </w:t>
      </w:r>
      <w:r>
        <w:rPr>
          <w:rFonts w:ascii="Times New Roman" w:hAnsi="Times New Roman"/>
          <w:sz w:val="28"/>
          <w:szCs w:val="28"/>
        </w:rPr>
        <w:t>ф</w:t>
      </w:r>
      <w:r w:rsidRPr="009D28E4">
        <w:rPr>
          <w:rFonts w:ascii="Times New Roman" w:hAnsi="Times New Roman"/>
          <w:sz w:val="28"/>
          <w:szCs w:val="28"/>
        </w:rPr>
        <w:t xml:space="preserve">ондоемкость, тем эффективнее используются </w:t>
      </w:r>
      <w:r>
        <w:rPr>
          <w:rFonts w:ascii="Times New Roman" w:hAnsi="Times New Roman"/>
          <w:sz w:val="28"/>
          <w:szCs w:val="28"/>
        </w:rPr>
        <w:t>основных производственных фондов</w:t>
      </w:r>
      <w:r w:rsidRPr="009D28E4">
        <w:rPr>
          <w:rFonts w:ascii="Times New Roman" w:hAnsi="Times New Roman"/>
          <w:sz w:val="28"/>
          <w:szCs w:val="28"/>
        </w:rPr>
        <w:t>. Таким образом,</w:t>
      </w:r>
      <w:r>
        <w:rPr>
          <w:rFonts w:ascii="Times New Roman" w:hAnsi="Times New Roman"/>
          <w:sz w:val="28"/>
          <w:szCs w:val="28"/>
        </w:rPr>
        <w:t xml:space="preserve"> предприятия Куменского </w:t>
      </w:r>
      <w:r w:rsidRPr="009D28E4">
        <w:rPr>
          <w:rFonts w:ascii="Times New Roman" w:hAnsi="Times New Roman"/>
          <w:sz w:val="28"/>
          <w:szCs w:val="28"/>
        </w:rPr>
        <w:t xml:space="preserve"> района используют свои ресурсы эффективнее, чем пред</w:t>
      </w:r>
      <w:r>
        <w:rPr>
          <w:rFonts w:ascii="Times New Roman" w:hAnsi="Times New Roman"/>
          <w:sz w:val="28"/>
          <w:szCs w:val="28"/>
        </w:rPr>
        <w:t xml:space="preserve">приятия области и Орловского </w:t>
      </w:r>
      <w:r w:rsidRPr="009D28E4">
        <w:rPr>
          <w:rFonts w:ascii="Times New Roman" w:hAnsi="Times New Roman"/>
          <w:sz w:val="28"/>
          <w:szCs w:val="28"/>
        </w:rPr>
        <w:t xml:space="preserve"> района.</w:t>
      </w: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Обобщающая оценка результатов производственно-финансовой деятельности предприятий дается на основе таких показателей, как окупаемость затрат, прибыль и рентабельность (таблица 4). </w:t>
      </w: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9D28E4" w:rsidRDefault="00632AB3" w:rsidP="00F83D29">
      <w:pPr>
        <w:pStyle w:val="1"/>
        <w:spacing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</w:t>
      </w:r>
      <w:r w:rsidRPr="009D28E4">
        <w:rPr>
          <w:rFonts w:ascii="Times New Roman" w:hAnsi="Times New Roman"/>
          <w:sz w:val="28"/>
          <w:szCs w:val="28"/>
        </w:rPr>
        <w:t>– Финансовые результаты деятельности предприятий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1559"/>
        <w:gridCol w:w="1535"/>
        <w:gridCol w:w="1865"/>
        <w:gridCol w:w="1244"/>
      </w:tblGrid>
      <w:tr w:rsidR="00632AB3" w:rsidRPr="00346706" w:rsidTr="00346706">
        <w:tc>
          <w:tcPr>
            <w:tcW w:w="1853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147" w:type="pct"/>
            <w:gridSpan w:val="4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</w:t>
            </w:r>
          </w:p>
        </w:tc>
      </w:tr>
      <w:tr w:rsidR="00632AB3" w:rsidRPr="00346706" w:rsidTr="00346706">
        <w:tc>
          <w:tcPr>
            <w:tcW w:w="1853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районам области</w:t>
            </w:r>
          </w:p>
        </w:tc>
        <w:tc>
          <w:tcPr>
            <w:tcW w:w="946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совокупности</w:t>
            </w:r>
          </w:p>
        </w:tc>
        <w:tc>
          <w:tcPr>
            <w:tcW w:w="631" w:type="pct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 области</w:t>
            </w:r>
          </w:p>
        </w:tc>
      </w:tr>
      <w:tr w:rsidR="00632AB3" w:rsidRPr="00346706" w:rsidTr="00346706">
        <w:tc>
          <w:tcPr>
            <w:tcW w:w="1853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77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946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AB3" w:rsidRPr="00346706" w:rsidTr="00346706">
        <w:tc>
          <w:tcPr>
            <w:tcW w:w="1853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Приходится на 1 предприятие, тыс. руб.: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-полной себестоимости с.-х. продукции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-выручки от продаж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-прибыли (+), убытка (-)</w:t>
            </w:r>
          </w:p>
        </w:tc>
        <w:tc>
          <w:tcPr>
            <w:tcW w:w="79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14061,1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17121,5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3060,4</w:t>
            </w:r>
          </w:p>
        </w:tc>
        <w:tc>
          <w:tcPr>
            <w:tcW w:w="77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8319,4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8300,1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-19,3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11190,25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12710,8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1520,55</w:t>
            </w:r>
          </w:p>
        </w:tc>
        <w:tc>
          <w:tcPr>
            <w:tcW w:w="63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5838,8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5994,2</w:t>
            </w:r>
          </w:p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155,4</w:t>
            </w:r>
          </w:p>
        </w:tc>
      </w:tr>
      <w:tr w:rsidR="00632AB3" w:rsidRPr="00346706" w:rsidTr="00346706">
        <w:tc>
          <w:tcPr>
            <w:tcW w:w="1853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Окупаемость затрат, руб.</w:t>
            </w:r>
          </w:p>
        </w:tc>
        <w:tc>
          <w:tcPr>
            <w:tcW w:w="79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1,22</w:t>
            </w:r>
          </w:p>
        </w:tc>
        <w:tc>
          <w:tcPr>
            <w:tcW w:w="77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63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632AB3" w:rsidRPr="00346706" w:rsidTr="00346706">
        <w:tc>
          <w:tcPr>
            <w:tcW w:w="1853" w:type="pct"/>
          </w:tcPr>
          <w:p w:rsidR="00632AB3" w:rsidRPr="00346706" w:rsidRDefault="00632AB3" w:rsidP="0034670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79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-0,2</w:t>
            </w:r>
          </w:p>
        </w:tc>
        <w:tc>
          <w:tcPr>
            <w:tcW w:w="946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1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32AB3" w:rsidRPr="009D28E4" w:rsidRDefault="00632AB3" w:rsidP="009D28E4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Куменский район имеет достаточно высокий уровень себестоимости производства продукции, которые  в 1,7 раз превышает уровень себестоимости Орловского района, в 2,4 раза превышает по области. Также выручка у Куменского района больше в 2,1 раз, чем у орловского и в 2,8 раза  целом по области. Из этого следует, что Куменский район является одним из самых эффективных предприятий Кировской области и их финансовое положение является достаточно стабильным. Предприятие же Орловского района несут убыток равный  19,4 тыс. руб. Таким образом, можно сделать вывод о недостаточно эффективном использовании ресурсного потенциала предприятия и других показателей. В Куменском районе все затраты, понесенные предприятием полностью окупается, возможно оно получает сверхприбыль, чего нельзя сказать о предприятиях Орловского района. Следует что Куменский</w:t>
      </w:r>
      <w:r w:rsidRPr="009D28E4">
        <w:rPr>
          <w:rFonts w:ascii="Times New Roman" w:hAnsi="Times New Roman"/>
          <w:sz w:val="28"/>
          <w:szCs w:val="28"/>
        </w:rPr>
        <w:t xml:space="preserve"> район лидирует по окупаемости затрат и рентабельности продаж по сравнению</w:t>
      </w:r>
      <w:r>
        <w:rPr>
          <w:rFonts w:ascii="Times New Roman" w:hAnsi="Times New Roman"/>
          <w:sz w:val="28"/>
          <w:szCs w:val="28"/>
        </w:rPr>
        <w:t xml:space="preserve"> с областью и Орловским районом.</w:t>
      </w: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AB3D5F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B62D63" w:rsidRDefault="00632AB3" w:rsidP="00B62D63">
      <w:pPr>
        <w:pStyle w:val="1"/>
        <w:numPr>
          <w:ilvl w:val="0"/>
          <w:numId w:val="10"/>
        </w:num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D63">
        <w:rPr>
          <w:rFonts w:ascii="Times New Roman" w:hAnsi="Times New Roman"/>
          <w:b/>
          <w:sz w:val="28"/>
          <w:szCs w:val="28"/>
        </w:rPr>
        <w:t>2. Статистическая оценка систем показателей, используемых в исследовании</w:t>
      </w:r>
    </w:p>
    <w:p w:rsidR="00632AB3" w:rsidRDefault="00632AB3" w:rsidP="008260A5">
      <w:pPr>
        <w:pStyle w:val="1"/>
        <w:tabs>
          <w:tab w:val="left" w:pos="-142"/>
          <w:tab w:val="left" w:pos="142"/>
        </w:tabs>
        <w:spacing w:after="0" w:line="36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системы показателей для проведения экономико-статистического анализа определяется предметом исследования. Рекомендуется для каждого района и по совокупности предприятий в целом определить среднее значение данных показателей и дать статистическую оценку их вариации. Например, при проведении экономико-статистического анализа эффективности использования основных производственных фондов для оценки могут быть использованы показатели: среднесуточный прирост, себестоимость 1 ц прироста,  (таблица 5).</w:t>
      </w:r>
    </w:p>
    <w:p w:rsidR="00632AB3" w:rsidRDefault="00632AB3" w:rsidP="00F40B5B">
      <w:pPr>
        <w:pStyle w:val="1"/>
        <w:tabs>
          <w:tab w:val="left" w:pos="-142"/>
          <w:tab w:val="left" w:pos="142"/>
        </w:tabs>
        <w:spacing w:after="0" w:line="36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– Средний уровень показателей, используемых в исследовании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60"/>
        <w:gridCol w:w="1559"/>
        <w:gridCol w:w="1559"/>
        <w:gridCol w:w="1843"/>
      </w:tblGrid>
      <w:tr w:rsidR="00632AB3" w:rsidRPr="00346706" w:rsidTr="00346706">
        <w:tc>
          <w:tcPr>
            <w:tcW w:w="3544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по совокуп-ности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  р-н в % к Куменскому р-ну</w:t>
            </w:r>
          </w:p>
        </w:tc>
      </w:tr>
      <w:tr w:rsidR="00632AB3" w:rsidRPr="00346706" w:rsidTr="00346706">
        <w:tc>
          <w:tcPr>
            <w:tcW w:w="3544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Среднесуточный прирост, г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374,5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632AB3" w:rsidRPr="00346706" w:rsidTr="00346706">
        <w:tc>
          <w:tcPr>
            <w:tcW w:w="3544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Себестоимость 1 ц прироста от выращивания и откорма, руб.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3705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3577,5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107,4</w:t>
            </w:r>
          </w:p>
        </w:tc>
      </w:tr>
      <w:tr w:rsidR="00632AB3" w:rsidRPr="00346706" w:rsidTr="00346706">
        <w:tc>
          <w:tcPr>
            <w:tcW w:w="3544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окупаемость затрат, руб.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:rsidR="00632AB3" w:rsidRDefault="00632AB3" w:rsidP="00536C74">
      <w:pPr>
        <w:pStyle w:val="1"/>
        <w:tabs>
          <w:tab w:val="left" w:pos="-142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2AB3" w:rsidRDefault="00632AB3" w:rsidP="00011FE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таблице можно сказать, что эффективнее работает Куменский район, чем Орловский и в среднем по совокупности. Средне суточные приросты   в Куменском районе больше, чем  Орловском на 181 г, и больше на 90,5 г, чем в среднем по совокупности. Себестоимость 1 ц прироста от выращивания и откорма в Куменском районе меньше на 255 руб., чем в Орловском и на 127,5 руб. меньше, чем  среднем по совокупности. Окупаемость также у Куменского района меньше на 0,02 руб., чем в Орловском районе и на 0,01 руб. меньше, чем в среднем по совокупности.</w:t>
      </w:r>
    </w:p>
    <w:p w:rsidR="00632AB3" w:rsidRDefault="00632AB3" w:rsidP="00011FE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вариации рассмотренных показателей могут быть определенные средние квадратические отклонения  (</w:t>
      </w:r>
      <w:r>
        <w:rPr>
          <w:rFonts w:ascii="Cambria Math" w:hAnsi="Cambria Math"/>
          <w:sz w:val="28"/>
          <w:szCs w:val="28"/>
        </w:rPr>
        <w:t>σ</w:t>
      </w:r>
      <w:r>
        <w:rPr>
          <w:rFonts w:ascii="Times New Roman" w:hAnsi="Times New Roman"/>
          <w:sz w:val="28"/>
          <w:szCs w:val="28"/>
        </w:rPr>
        <w:t>) и коэффициент вариации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) (таблица 6). 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Default="00632AB3" w:rsidP="00915196">
      <w:pPr>
        <w:tabs>
          <w:tab w:val="left" w:pos="142"/>
          <w:tab w:val="left" w:pos="167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 – Показатели вариации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134"/>
        <w:gridCol w:w="992"/>
        <w:gridCol w:w="992"/>
        <w:gridCol w:w="993"/>
        <w:gridCol w:w="992"/>
        <w:gridCol w:w="957"/>
      </w:tblGrid>
      <w:tr w:rsidR="00632AB3" w:rsidRPr="00346706" w:rsidTr="00346706">
        <w:tc>
          <w:tcPr>
            <w:tcW w:w="3970" w:type="dxa"/>
            <w:vMerge w:val="restart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1985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Орловский район</w:t>
            </w:r>
          </w:p>
        </w:tc>
        <w:tc>
          <w:tcPr>
            <w:tcW w:w="1949" w:type="dxa"/>
            <w:gridSpan w:val="2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по совокупности</w:t>
            </w:r>
          </w:p>
        </w:tc>
      </w:tr>
      <w:tr w:rsidR="00632AB3" w:rsidRPr="00346706" w:rsidTr="00346706">
        <w:tc>
          <w:tcPr>
            <w:tcW w:w="3970" w:type="dxa"/>
            <w:vMerge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Cambria Math" w:hAnsi="Cambria Math"/>
                <w:sz w:val="28"/>
                <w:szCs w:val="28"/>
              </w:rPr>
              <w:t>σ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Cambria Math" w:hAnsi="Cambria Math"/>
                <w:sz w:val="28"/>
                <w:szCs w:val="28"/>
              </w:rPr>
              <w:t>σ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Cambria Math" w:hAnsi="Cambria Math"/>
                <w:sz w:val="28"/>
                <w:szCs w:val="28"/>
              </w:rPr>
              <w:t>σ</w:t>
            </w:r>
          </w:p>
        </w:tc>
        <w:tc>
          <w:tcPr>
            <w:tcW w:w="95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632AB3" w:rsidRPr="00346706" w:rsidTr="00346706">
        <w:tc>
          <w:tcPr>
            <w:tcW w:w="397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Среднесуточный прирост, г</w:t>
            </w:r>
          </w:p>
        </w:tc>
        <w:tc>
          <w:tcPr>
            <w:tcW w:w="1134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131,8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91,5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111,65</w:t>
            </w:r>
          </w:p>
        </w:tc>
        <w:tc>
          <w:tcPr>
            <w:tcW w:w="95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30,25</w:t>
            </w:r>
          </w:p>
        </w:tc>
      </w:tr>
      <w:tr w:rsidR="00632AB3" w:rsidRPr="00346706" w:rsidTr="00346706">
        <w:tc>
          <w:tcPr>
            <w:tcW w:w="397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-108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Себестоимость 1 ц прироста от выращивания и откорма, руб.</w:t>
            </w:r>
          </w:p>
        </w:tc>
        <w:tc>
          <w:tcPr>
            <w:tcW w:w="1134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1035,3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1947,8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52,6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1491,6</w:t>
            </w:r>
          </w:p>
        </w:tc>
        <w:tc>
          <w:tcPr>
            <w:tcW w:w="95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</w:tr>
      <w:tr w:rsidR="00632AB3" w:rsidRPr="00346706" w:rsidTr="00346706">
        <w:tc>
          <w:tcPr>
            <w:tcW w:w="3970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Окупаемость затрат, руб.</w:t>
            </w:r>
          </w:p>
        </w:tc>
        <w:tc>
          <w:tcPr>
            <w:tcW w:w="1134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95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</w:tbl>
    <w:p w:rsidR="00632AB3" w:rsidRDefault="00632AB3" w:rsidP="00011FEF">
      <w:pPr>
        <w:tabs>
          <w:tab w:val="left" w:pos="142"/>
          <w:tab w:val="left" w:pos="167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2AB3" w:rsidRPr="00C30C27" w:rsidRDefault="00632AB3" w:rsidP="00420CDB">
      <w:pPr>
        <w:tabs>
          <w:tab w:val="left" w:pos="142"/>
          <w:tab w:val="left" w:pos="167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совокупность хозяйств является однородной лишь по показателю окупаемости затрат и среднесуточному приросту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CD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33%). Особенно значительной является вариация хозяйств Орловского района по </w:t>
      </w:r>
      <w:r w:rsidRPr="00C30C27">
        <w:rPr>
          <w:rFonts w:ascii="Times New Roman" w:hAnsi="Times New Roman"/>
          <w:sz w:val="28"/>
          <w:szCs w:val="28"/>
        </w:rPr>
        <w:t xml:space="preserve">себестоимости 1 ц прироста от выращивания и откорма (52,6%). Это необходимо учесть в дальнейшем исследовании. Единицы, показатели по которым имеют значительное отклонение от средней величины, не следует включать в обследуемую статистическую совокупность. Для оценки существенности различия между районами по величине характеризующих признаков могут быть использованы критерии: </w:t>
      </w:r>
      <w:r w:rsidRPr="00C30C27">
        <w:rPr>
          <w:rFonts w:ascii="Times New Roman" w:hAnsi="Times New Roman"/>
          <w:sz w:val="28"/>
          <w:szCs w:val="28"/>
          <w:lang w:val="en-US"/>
        </w:rPr>
        <w:t>F</w:t>
      </w:r>
      <w:r w:rsidRPr="00C30C27">
        <w:rPr>
          <w:rFonts w:ascii="Times New Roman" w:hAnsi="Times New Roman"/>
          <w:sz w:val="28"/>
          <w:szCs w:val="28"/>
        </w:rPr>
        <w:t xml:space="preserve"> – Фишера, </w:t>
      </w:r>
      <w:r w:rsidRPr="00C30C27">
        <w:rPr>
          <w:rFonts w:ascii="Times New Roman" w:hAnsi="Times New Roman"/>
          <w:sz w:val="28"/>
          <w:szCs w:val="28"/>
          <w:lang w:val="en-US"/>
        </w:rPr>
        <w:t>t</w:t>
      </w:r>
      <w:r w:rsidRPr="00C30C27">
        <w:rPr>
          <w:rFonts w:ascii="Times New Roman" w:hAnsi="Times New Roman"/>
          <w:sz w:val="28"/>
          <w:szCs w:val="28"/>
        </w:rPr>
        <w:t xml:space="preserve"> – Стьюдента и др.</w:t>
      </w:r>
    </w:p>
    <w:p w:rsidR="00632AB3" w:rsidRPr="00C30C27" w:rsidRDefault="00632AB3" w:rsidP="00C30C27">
      <w:pPr>
        <w:tabs>
          <w:tab w:val="left" w:pos="142"/>
          <w:tab w:val="left" w:pos="167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sz w:val="28"/>
          <w:szCs w:val="28"/>
        </w:rPr>
        <w:t>Используя критерий Фишера для оценки существенности различия между районами по уровню среднесуточного прироста при уровне значимости 0,05. Фактическое значение критерия определения по формуле:</w:t>
      </w:r>
    </w:p>
    <w:p w:rsidR="00632AB3" w:rsidRPr="00C30C27" w:rsidRDefault="00632AB3" w:rsidP="00C30C27">
      <w:pPr>
        <w:pStyle w:val="2"/>
        <w:spacing w:line="360" w:lineRule="auto"/>
        <w:contextualSpacing/>
        <w:jc w:val="center"/>
        <w:rPr>
          <w:sz w:val="28"/>
          <w:szCs w:val="28"/>
        </w:rPr>
      </w:pPr>
      <w:r w:rsidRPr="00C30C27">
        <w:rPr>
          <w:position w:val="-30"/>
          <w:sz w:val="28"/>
          <w:szCs w:val="28"/>
        </w:rPr>
        <w:object w:dxaOrig="1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8.25pt" o:ole="" fillcolor="window">
            <v:imagedata r:id="rId7" o:title=""/>
          </v:shape>
          <o:OLEObject Type="Embed" ProgID="Equation.3" ShapeID="_x0000_i1025" DrawAspect="Content" ObjectID="_1469606885" r:id="rId8"/>
        </w:object>
      </w:r>
      <w:r w:rsidRPr="00C30C27">
        <w:rPr>
          <w:sz w:val="28"/>
          <w:szCs w:val="28"/>
        </w:rPr>
        <w:t>,</w:t>
      </w:r>
    </w:p>
    <w:p w:rsidR="00632AB3" w:rsidRPr="00C30C27" w:rsidRDefault="00632AB3" w:rsidP="00C30C27">
      <w:pPr>
        <w:pStyle w:val="2"/>
        <w:spacing w:line="360" w:lineRule="auto"/>
        <w:contextualSpacing/>
        <w:rPr>
          <w:sz w:val="28"/>
          <w:szCs w:val="28"/>
        </w:rPr>
      </w:pPr>
      <w:r w:rsidRPr="00C30C27">
        <w:rPr>
          <w:sz w:val="28"/>
          <w:szCs w:val="28"/>
        </w:rPr>
        <w:t xml:space="preserve">где </w:t>
      </w:r>
      <w:r w:rsidRPr="00C30C27">
        <w:rPr>
          <w:position w:val="-14"/>
          <w:sz w:val="28"/>
          <w:szCs w:val="28"/>
        </w:rPr>
        <w:object w:dxaOrig="580" w:dyaOrig="400">
          <v:shape id="_x0000_i1026" type="#_x0000_t75" style="width:28.5pt;height:20.25pt" o:ole="" fillcolor="window">
            <v:imagedata r:id="rId9" o:title=""/>
          </v:shape>
          <o:OLEObject Type="Embed" ProgID="Equation.3" ShapeID="_x0000_i1026" DrawAspect="Content" ObjectID="_1469606886" r:id="rId10"/>
        </w:object>
      </w:r>
      <w:r w:rsidRPr="00C30C27">
        <w:rPr>
          <w:sz w:val="28"/>
          <w:szCs w:val="28"/>
        </w:rPr>
        <w:t xml:space="preserve"> - межгрупповая дисперсия; </w:t>
      </w:r>
      <w:r w:rsidRPr="00C30C27">
        <w:rPr>
          <w:position w:val="-12"/>
          <w:sz w:val="28"/>
          <w:szCs w:val="28"/>
        </w:rPr>
        <w:object w:dxaOrig="480" w:dyaOrig="380">
          <v:shape id="_x0000_i1027" type="#_x0000_t75" style="width:24pt;height:18.75pt" o:ole="" fillcolor="window">
            <v:imagedata r:id="rId11" o:title=""/>
          </v:shape>
          <o:OLEObject Type="Embed" ProgID="Equation.3" ShapeID="_x0000_i1027" DrawAspect="Content" ObjectID="_1469606887" r:id="rId12"/>
        </w:object>
      </w:r>
      <w:r w:rsidRPr="00C30C27">
        <w:rPr>
          <w:sz w:val="28"/>
          <w:szCs w:val="28"/>
        </w:rPr>
        <w:t xml:space="preserve"> - остаточная дисперсия.</w:t>
      </w:r>
    </w:p>
    <w:p w:rsidR="00632AB3" w:rsidRPr="00C30C27" w:rsidRDefault="00632AB3" w:rsidP="00C30C27">
      <w:pPr>
        <w:pStyle w:val="2"/>
        <w:spacing w:line="360" w:lineRule="auto"/>
        <w:contextualSpacing/>
        <w:jc w:val="center"/>
        <w:rPr>
          <w:sz w:val="28"/>
          <w:szCs w:val="28"/>
        </w:rPr>
      </w:pPr>
      <w:r w:rsidRPr="00C30C27">
        <w:rPr>
          <w:position w:val="-24"/>
          <w:sz w:val="28"/>
          <w:szCs w:val="28"/>
        </w:rPr>
        <w:object w:dxaOrig="2400" w:dyaOrig="700">
          <v:shape id="_x0000_i1028" type="#_x0000_t75" style="width:120pt;height:35.25pt" o:ole="" fillcolor="window">
            <v:imagedata r:id="rId13" o:title=""/>
          </v:shape>
          <o:OLEObject Type="Embed" ProgID="Equation.3" ShapeID="_x0000_i1028" DrawAspect="Content" ObjectID="_1469606888" r:id="rId14"/>
        </w:object>
      </w:r>
      <w:r w:rsidRPr="00C30C27">
        <w:rPr>
          <w:sz w:val="28"/>
          <w:szCs w:val="28"/>
        </w:rPr>
        <w:t>,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sz w:val="28"/>
          <w:szCs w:val="28"/>
        </w:rPr>
        <w:t xml:space="preserve">где </w:t>
      </w:r>
      <w:r w:rsidRPr="00C30C27">
        <w:rPr>
          <w:rFonts w:ascii="Times New Roman" w:hAnsi="Times New Roman"/>
          <w:position w:val="-12"/>
          <w:sz w:val="28"/>
          <w:szCs w:val="28"/>
        </w:rPr>
        <w:object w:dxaOrig="260" w:dyaOrig="400">
          <v:shape id="_x0000_i1029" type="#_x0000_t75" style="width:13.5pt;height:20.25pt" o:ole="" fillcolor="window">
            <v:imagedata r:id="rId15" o:title=""/>
          </v:shape>
          <o:OLEObject Type="Embed" ProgID="Equation.3" ShapeID="_x0000_i1029" DrawAspect="Content" ObjectID="_1469606889" r:id="rId16"/>
        </w:object>
      </w:r>
      <w:r w:rsidRPr="00C30C27">
        <w:rPr>
          <w:rFonts w:ascii="Times New Roman" w:hAnsi="Times New Roman"/>
          <w:sz w:val="28"/>
          <w:szCs w:val="28"/>
        </w:rPr>
        <w:t xml:space="preserve"> - средняя </w:t>
      </w:r>
      <w:r w:rsidRPr="000D4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C30C27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ам;</w:t>
      </w:r>
      <w:r w:rsidRPr="00C30C27">
        <w:rPr>
          <w:rFonts w:ascii="Times New Roman" w:hAnsi="Times New Roman"/>
          <w:sz w:val="28"/>
          <w:szCs w:val="28"/>
        </w:rPr>
        <w:t xml:space="preserve"> 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position w:val="-14"/>
          <w:sz w:val="28"/>
          <w:szCs w:val="28"/>
        </w:rPr>
        <w:object w:dxaOrig="480" w:dyaOrig="420">
          <v:shape id="_x0000_i1030" type="#_x0000_t75" style="width:24pt;height:21pt" o:ole="" fillcolor="window">
            <v:imagedata r:id="rId17" o:title=""/>
          </v:shape>
          <o:OLEObject Type="Embed" ProgID="Equation.3" ShapeID="_x0000_i1030" DrawAspect="Content" ObjectID="_1469606890" r:id="rId18"/>
        </w:object>
      </w:r>
      <w:r w:rsidRPr="00C30C27">
        <w:rPr>
          <w:rFonts w:ascii="Times New Roman" w:hAnsi="Times New Roman"/>
          <w:sz w:val="28"/>
          <w:szCs w:val="28"/>
        </w:rPr>
        <w:t xml:space="preserve"> - средняя общая, 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30C27">
        <w:rPr>
          <w:rFonts w:ascii="Times New Roman" w:hAnsi="Times New Roman"/>
          <w:sz w:val="28"/>
          <w:szCs w:val="28"/>
        </w:rPr>
        <w:t xml:space="preserve"> – число групп</w:t>
      </w:r>
      <w:r>
        <w:rPr>
          <w:rFonts w:ascii="Times New Roman" w:hAnsi="Times New Roman"/>
          <w:sz w:val="28"/>
          <w:szCs w:val="28"/>
        </w:rPr>
        <w:t xml:space="preserve"> (районов)</w:t>
      </w:r>
      <w:r w:rsidRPr="00C30C27">
        <w:rPr>
          <w:rFonts w:ascii="Times New Roman" w:hAnsi="Times New Roman"/>
          <w:sz w:val="28"/>
          <w:szCs w:val="28"/>
        </w:rPr>
        <w:t xml:space="preserve">, 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590F">
        <w:rPr>
          <w:position w:val="-12"/>
        </w:rPr>
        <w:object w:dxaOrig="240" w:dyaOrig="360">
          <v:shape id="_x0000_i1031" type="#_x0000_t75" style="width:12pt;height:18pt" o:ole="">
            <v:imagedata r:id="rId19" o:title=""/>
          </v:shape>
          <o:OLEObject Type="Embed" ProgID="Equation.3" ShapeID="_x0000_i1031" DrawAspect="Content" ObjectID="_1469606891" r:id="rId20"/>
        </w:object>
      </w:r>
      <w:r>
        <w:rPr>
          <w:rFonts w:ascii="Times New Roman" w:hAnsi="Times New Roman"/>
          <w:sz w:val="28"/>
          <w:szCs w:val="28"/>
        </w:rPr>
        <w:t xml:space="preserve"> – число единиц в группах (районах)</w:t>
      </w:r>
      <w:r w:rsidRPr="00C30C27">
        <w:rPr>
          <w:rFonts w:ascii="Times New Roman" w:hAnsi="Times New Roman"/>
          <w:sz w:val="28"/>
          <w:szCs w:val="28"/>
        </w:rPr>
        <w:t>.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position w:val="-24"/>
          <w:sz w:val="28"/>
          <w:szCs w:val="28"/>
        </w:rPr>
        <w:object w:dxaOrig="5920" w:dyaOrig="660">
          <v:shape id="_x0000_i1032" type="#_x0000_t75" style="width:296.25pt;height:33pt" o:ole="">
            <v:imagedata r:id="rId21" o:title=""/>
          </v:shape>
          <o:OLEObject Type="Embed" ProgID="Equation.3" ShapeID="_x0000_i1032" DrawAspect="Content" ObjectID="_1469606892" r:id="rId22"/>
        </w:object>
      </w:r>
    </w:p>
    <w:p w:rsidR="00632AB3" w:rsidRPr="00C30C27" w:rsidRDefault="00632AB3" w:rsidP="00C30C27">
      <w:pPr>
        <w:pStyle w:val="2"/>
        <w:spacing w:line="360" w:lineRule="auto"/>
        <w:contextualSpacing/>
        <w:jc w:val="center"/>
        <w:rPr>
          <w:sz w:val="28"/>
          <w:szCs w:val="28"/>
        </w:rPr>
      </w:pPr>
      <w:r w:rsidRPr="00C30C27">
        <w:rPr>
          <w:position w:val="-28"/>
          <w:sz w:val="28"/>
          <w:szCs w:val="28"/>
        </w:rPr>
        <w:object w:dxaOrig="2500" w:dyaOrig="720">
          <v:shape id="_x0000_i1033" type="#_x0000_t75" style="width:125.25pt;height:36pt" o:ole="" fillcolor="window">
            <v:imagedata r:id="rId23" o:title=""/>
          </v:shape>
          <o:OLEObject Type="Embed" ProgID="Equation.3" ShapeID="_x0000_i1033" DrawAspect="Content" ObjectID="_1469606893" r:id="rId24"/>
        </w:object>
      </w:r>
      <w:r w:rsidRPr="00C30C27">
        <w:rPr>
          <w:sz w:val="28"/>
          <w:szCs w:val="28"/>
        </w:rPr>
        <w:t>,</w:t>
      </w:r>
    </w:p>
    <w:p w:rsidR="00632AB3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0C27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0C27">
        <w:rPr>
          <w:rFonts w:ascii="Times New Roman" w:hAnsi="Times New Roman"/>
          <w:sz w:val="28"/>
          <w:szCs w:val="28"/>
          <w:lang w:val="en-US"/>
        </w:rPr>
        <w:t>N</w:t>
      </w:r>
      <w:r w:rsidRPr="00C30C27">
        <w:rPr>
          <w:rFonts w:ascii="Times New Roman" w:hAnsi="Times New Roman"/>
          <w:sz w:val="28"/>
          <w:szCs w:val="28"/>
        </w:rPr>
        <w:t xml:space="preserve">-общее число </w:t>
      </w:r>
      <w:r>
        <w:rPr>
          <w:rFonts w:ascii="Times New Roman" w:hAnsi="Times New Roman"/>
          <w:sz w:val="28"/>
          <w:szCs w:val="28"/>
        </w:rPr>
        <w:t>единиц (хозяйств);</w:t>
      </w:r>
    </w:p>
    <w:p w:rsidR="00632AB3" w:rsidRPr="00C30C27" w:rsidRDefault="00632AB3" w:rsidP="00C30C27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590F">
        <w:rPr>
          <w:position w:val="-12"/>
        </w:rPr>
        <w:object w:dxaOrig="320" w:dyaOrig="380">
          <v:shape id="_x0000_i1034" type="#_x0000_t75" style="width:16.5pt;height:18.75pt" o:ole="">
            <v:imagedata r:id="rId25" o:title=""/>
          </v:shape>
          <o:OLEObject Type="Embed" ProgID="Equation.3" ShapeID="_x0000_i1034" DrawAspect="Content" ObjectID="_1469606894" r:id="rId26"/>
        </w:object>
      </w:r>
      <w:r>
        <w:t xml:space="preserve"> </w:t>
      </w:r>
      <w:r w:rsidRPr="00CD76DB">
        <w:rPr>
          <w:rFonts w:ascii="Times New Roman" w:hAnsi="Times New Roman"/>
          <w:sz w:val="28"/>
          <w:szCs w:val="28"/>
        </w:rPr>
        <w:t>- внутригрупповая дисперсия (таблица 6)</w:t>
      </w:r>
      <w:r>
        <w:rPr>
          <w:rFonts w:ascii="Times New Roman" w:hAnsi="Times New Roman"/>
          <w:sz w:val="28"/>
          <w:szCs w:val="28"/>
        </w:rPr>
        <w:t>.</w:t>
      </w:r>
      <w:r w:rsidRPr="00CD76DB">
        <w:rPr>
          <w:rFonts w:ascii="Times New Roman" w:hAnsi="Times New Roman"/>
          <w:sz w:val="28"/>
          <w:szCs w:val="28"/>
        </w:rPr>
        <w:tab/>
      </w:r>
    </w:p>
    <w:p w:rsidR="00632AB3" w:rsidRDefault="00632AB3" w:rsidP="00CD76DB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0C27">
        <w:rPr>
          <w:position w:val="-28"/>
          <w:sz w:val="28"/>
          <w:szCs w:val="28"/>
        </w:rPr>
        <w:object w:dxaOrig="4340" w:dyaOrig="700">
          <v:shape id="_x0000_i1035" type="#_x0000_t75" style="width:214.5pt;height:35.25pt" o:ole="" fillcolor="window">
            <v:imagedata r:id="rId27" o:title=""/>
          </v:shape>
          <o:OLEObject Type="Embed" ProgID="Equation.3" ShapeID="_x0000_i1035" DrawAspect="Content" ObjectID="_1469606895" r:id="rId28"/>
        </w:object>
      </w:r>
    </w:p>
    <w:p w:rsidR="00632AB3" w:rsidRDefault="00632AB3" w:rsidP="000D4DC0">
      <w:pPr>
        <w:tabs>
          <w:tab w:val="left" w:pos="142"/>
          <w:tab w:val="left" w:pos="1674"/>
        </w:tabs>
        <w:spacing w:after="0" w:line="360" w:lineRule="auto"/>
        <w:jc w:val="center"/>
        <w:rPr>
          <w:position w:val="-30"/>
          <w:sz w:val="28"/>
          <w:szCs w:val="28"/>
        </w:rPr>
      </w:pPr>
      <w:r w:rsidRPr="000D4DC0">
        <w:rPr>
          <w:position w:val="-28"/>
          <w:sz w:val="28"/>
          <w:szCs w:val="28"/>
        </w:rPr>
        <w:object w:dxaOrig="2360" w:dyaOrig="660">
          <v:shape id="_x0000_i1036" type="#_x0000_t75" style="width:117pt;height:33pt" o:ole="" fillcolor="window">
            <v:imagedata r:id="rId29" o:title=""/>
          </v:shape>
          <o:OLEObject Type="Embed" ProgID="Equation.3" ShapeID="_x0000_i1036" DrawAspect="Content" ObjectID="_1469606896" r:id="rId30"/>
        </w:object>
      </w:r>
    </w:p>
    <w:p w:rsidR="00632AB3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154">
        <w:rPr>
          <w:position w:val="-14"/>
        </w:rPr>
        <w:object w:dxaOrig="1200" w:dyaOrig="380">
          <v:shape id="_x0000_i1037" type="#_x0000_t75" style="width:60pt;height:18.75pt" o:ole="">
            <v:imagedata r:id="rId31" o:title=""/>
          </v:shape>
          <o:OLEObject Type="Embed" ProgID="Equation.3" ShapeID="_x0000_i1037" DrawAspect="Content" ObjectID="_1469606897" r:id="rId32"/>
        </w:object>
      </w:r>
      <w:r>
        <w:t xml:space="preserve">  </w:t>
      </w:r>
      <w:r w:rsidRPr="000D4DC0">
        <w:rPr>
          <w:rFonts w:ascii="Times New Roman" w:hAnsi="Times New Roman"/>
          <w:sz w:val="28"/>
          <w:szCs w:val="28"/>
        </w:rPr>
        <w:t xml:space="preserve">(при </w:t>
      </w:r>
      <w:r w:rsidRPr="000D4DC0">
        <w:rPr>
          <w:rFonts w:ascii="Times New Roman" w:hAnsi="Times New Roman"/>
          <w:sz w:val="28"/>
          <w:szCs w:val="28"/>
          <w:lang w:val="en-US"/>
        </w:rPr>
        <w:t>V</w:t>
      </w:r>
      <w:r w:rsidRPr="000D4DC0">
        <w:rPr>
          <w:rFonts w:ascii="Times New Roman" w:hAnsi="Times New Roman"/>
          <w:sz w:val="28"/>
          <w:szCs w:val="28"/>
          <w:vertAlign w:val="subscript"/>
        </w:rPr>
        <w:t>1</w:t>
      </w:r>
      <w:r w:rsidRPr="000D4DC0"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</w:rPr>
        <w:t>2</w:t>
      </w:r>
      <w:r w:rsidRPr="000D4DC0">
        <w:rPr>
          <w:rFonts w:ascii="Times New Roman" w:hAnsi="Times New Roman"/>
          <w:sz w:val="28"/>
          <w:szCs w:val="28"/>
        </w:rPr>
        <w:t xml:space="preserve">; </w:t>
      </w:r>
      <w:r w:rsidRPr="000D4DC0">
        <w:rPr>
          <w:rFonts w:ascii="Times New Roman" w:hAnsi="Times New Roman"/>
          <w:sz w:val="28"/>
          <w:szCs w:val="28"/>
          <w:lang w:val="en-US"/>
        </w:rPr>
        <w:t>V</w:t>
      </w:r>
      <w:r w:rsidRPr="000D4DC0">
        <w:rPr>
          <w:rFonts w:ascii="Times New Roman" w:hAnsi="Times New Roman"/>
          <w:sz w:val="28"/>
          <w:szCs w:val="28"/>
          <w:vertAlign w:val="subscript"/>
        </w:rPr>
        <w:t>2</w:t>
      </w:r>
      <w:r w:rsidRPr="000D4DC0">
        <w:rPr>
          <w:rFonts w:ascii="Times New Roman" w:hAnsi="Times New Roman"/>
          <w:sz w:val="28"/>
          <w:szCs w:val="28"/>
        </w:rPr>
        <w:t xml:space="preserve"> = 1)</w:t>
      </w:r>
    </w:p>
    <w:p w:rsidR="00632AB3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различие между районами по показателю среднесуточного прироста является существенным.</w:t>
      </w:r>
    </w:p>
    <w:p w:rsidR="00632AB3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оценки существенности различия между районами по уровню окупаемости затрат, может быть использован критерий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Стьюдента при уровне значимости 0,05. Фактическое значение критерия определяют по формуле:</w:t>
      </w:r>
    </w:p>
    <w:p w:rsidR="00632AB3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position w:val="-30"/>
          <w:sz w:val="32"/>
          <w:szCs w:val="32"/>
        </w:rPr>
      </w:pPr>
      <w:r w:rsidRPr="00187AC9">
        <w:rPr>
          <w:position w:val="-30"/>
          <w:sz w:val="32"/>
          <w:szCs w:val="32"/>
        </w:rPr>
        <w:object w:dxaOrig="1700" w:dyaOrig="740">
          <v:shape id="_x0000_i1038" type="#_x0000_t75" style="width:84pt;height:37.5pt" o:ole="" fillcolor="window">
            <v:imagedata r:id="rId33" o:title=""/>
          </v:shape>
          <o:OLEObject Type="Embed" ProgID="Equation.3" ShapeID="_x0000_i1038" DrawAspect="Content" ObjectID="_1469606898" r:id="rId34"/>
        </w:object>
      </w:r>
      <w:r w:rsidRPr="00187AC9">
        <w:rPr>
          <w:position w:val="-30"/>
          <w:sz w:val="32"/>
          <w:szCs w:val="32"/>
        </w:rPr>
        <w:t>,</w:t>
      </w:r>
    </w:p>
    <w:p w:rsidR="00632AB3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3BF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sz w:val="28"/>
          <w:szCs w:val="28"/>
        </w:rPr>
        <w:t xml:space="preserve"> </w:t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39" type="#_x0000_t75" style="width:12pt;height:17.25pt" o:ole="">
            <v:imagedata r:id="rId35" o:title=""/>
          </v:shape>
          <o:OLEObject Type="Embed" ProgID="Equation.3" ShapeID="_x0000_i1039" DrawAspect="Content" ObjectID="_1469606899" r:id="rId36"/>
        </w:object>
      </w:r>
      <w:r w:rsidRPr="005413BF">
        <w:rPr>
          <w:rFonts w:ascii="Times New Roman" w:hAnsi="Times New Roman"/>
          <w:sz w:val="28"/>
          <w:szCs w:val="28"/>
        </w:rPr>
        <w:t xml:space="preserve"> и </w:t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32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469606900" r:id="rId38"/>
        </w:object>
      </w:r>
      <w:r w:rsidRPr="005413BF">
        <w:rPr>
          <w:rFonts w:ascii="Times New Roman" w:hAnsi="Times New Roman"/>
          <w:sz w:val="28"/>
          <w:szCs w:val="28"/>
        </w:rPr>
        <w:t xml:space="preserve"> - средние по 1-му и по 2-му районам, т.е.  </w:t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880" w:dyaOrig="340">
          <v:shape id="_x0000_i1041" type="#_x0000_t75" style="width:44.25pt;height:17.25pt" o:ole="">
            <v:imagedata r:id="rId39" o:title=""/>
          </v:shape>
          <o:OLEObject Type="Embed" ProgID="Equation.3" ShapeID="_x0000_i1041" DrawAspect="Content" ObjectID="_1469606901" r:id="rId40"/>
        </w:object>
      </w:r>
      <w:r w:rsidRPr="005413BF">
        <w:rPr>
          <w:rFonts w:ascii="Times New Roman" w:hAnsi="Times New Roman"/>
          <w:sz w:val="28"/>
          <w:szCs w:val="28"/>
        </w:rPr>
        <w:t xml:space="preserve">руб., </w:t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1020" w:dyaOrig="340">
          <v:shape id="_x0000_i1042" type="#_x0000_t75" style="width:51pt;height:17.25pt" o:ole="">
            <v:imagedata r:id="rId41" o:title=""/>
          </v:shape>
          <o:OLEObject Type="Embed" ProgID="Equation.3" ShapeID="_x0000_i1042" DrawAspect="Content" ObjectID="_1469606902" r:id="rId42"/>
        </w:object>
      </w:r>
      <w:r w:rsidRPr="005413BF">
        <w:rPr>
          <w:rFonts w:ascii="Times New Roman" w:hAnsi="Times New Roman"/>
          <w:sz w:val="28"/>
          <w:szCs w:val="28"/>
        </w:rPr>
        <w:t>руб.;</w:t>
      </w:r>
    </w:p>
    <w:p w:rsidR="00632AB3" w:rsidRPr="005413BF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43" type="#_x0000_t75" style="width:21.75pt;height:17.25pt" o:ole="">
            <v:imagedata r:id="rId43" o:title=""/>
          </v:shape>
          <o:OLEObject Type="Embed" ProgID="Equation.3" ShapeID="_x0000_i1043" DrawAspect="Content" ObjectID="_1469606903" r:id="rId44"/>
        </w:object>
      </w:r>
      <w:r w:rsidRPr="005413BF">
        <w:rPr>
          <w:rFonts w:ascii="Times New Roman" w:hAnsi="Times New Roman"/>
          <w:sz w:val="28"/>
          <w:szCs w:val="28"/>
        </w:rPr>
        <w:t xml:space="preserve"> - обобщенная средняя ошибка 2-х выборочных средин.</w:t>
      </w:r>
    </w:p>
    <w:p w:rsidR="00632AB3" w:rsidRPr="005413BF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13BF">
        <w:rPr>
          <w:rFonts w:ascii="Times New Roman" w:hAnsi="Times New Roman"/>
          <w:position w:val="-12"/>
          <w:sz w:val="28"/>
          <w:szCs w:val="28"/>
        </w:rPr>
        <w:object w:dxaOrig="1700" w:dyaOrig="440">
          <v:shape id="_x0000_i1044" type="#_x0000_t75" style="width:84pt;height:21.75pt" o:ole="">
            <v:imagedata r:id="rId45" o:title=""/>
          </v:shape>
          <o:OLEObject Type="Embed" ProgID="Equation.3" ShapeID="_x0000_i1044" DrawAspect="Content" ObjectID="_1469606904" r:id="rId46"/>
        </w:object>
      </w:r>
      <w:r w:rsidRPr="005413BF">
        <w:rPr>
          <w:rFonts w:ascii="Times New Roman" w:hAnsi="Times New Roman"/>
          <w:sz w:val="28"/>
          <w:szCs w:val="28"/>
        </w:rPr>
        <w:t>,</w:t>
      </w:r>
    </w:p>
    <w:p w:rsidR="00632AB3" w:rsidRPr="005413BF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Pr="005413BF">
        <w:rPr>
          <w:rFonts w:ascii="Times New Roman" w:hAnsi="Times New Roman"/>
          <w:sz w:val="28"/>
          <w:szCs w:val="28"/>
        </w:rPr>
        <w:t xml:space="preserve"> </w:t>
      </w:r>
      <w:r w:rsidRPr="005413BF"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340" w:dyaOrig="360">
          <v:shape id="_x0000_i1045" type="#_x0000_t75" style="width:17.25pt;height:18pt" o:ole="">
            <v:imagedata r:id="rId47" o:title=""/>
          </v:shape>
          <o:OLEObject Type="Embed" ProgID="Equation.3" ShapeID="_x0000_i1045" DrawAspect="Content" ObjectID="_1469606905" r:id="rId48"/>
        </w:object>
      </w:r>
      <w:r w:rsidRPr="005413BF">
        <w:rPr>
          <w:rFonts w:ascii="Times New Roman" w:hAnsi="Times New Roman"/>
          <w:sz w:val="28"/>
          <w:szCs w:val="28"/>
        </w:rPr>
        <w:t xml:space="preserve"> - квадрат средней ошибки по 1-й группе (району);</w:t>
      </w:r>
    </w:p>
    <w:p w:rsidR="00632AB3" w:rsidRPr="005413BF" w:rsidRDefault="00632AB3" w:rsidP="00187AC9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3BF"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340" w:dyaOrig="360">
          <v:shape id="_x0000_i1046" type="#_x0000_t75" style="width:17.25pt;height:18pt" o:ole="">
            <v:imagedata r:id="rId49" o:title=""/>
          </v:shape>
          <o:OLEObject Type="Embed" ProgID="Equation.3" ShapeID="_x0000_i1046" DrawAspect="Content" ObjectID="_1469606906" r:id="rId50"/>
        </w:object>
      </w:r>
      <w:r w:rsidRPr="005413BF">
        <w:rPr>
          <w:rFonts w:ascii="Times New Roman" w:hAnsi="Times New Roman"/>
          <w:sz w:val="28"/>
          <w:szCs w:val="28"/>
        </w:rPr>
        <w:t xml:space="preserve"> - квадрат средней ошибки по 2-й группе (району).</w:t>
      </w:r>
    </w:p>
    <w:p w:rsidR="00632AB3" w:rsidRPr="005413BF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13BF">
        <w:rPr>
          <w:rFonts w:ascii="Times New Roman" w:hAnsi="Times New Roman"/>
          <w:position w:val="-30"/>
          <w:sz w:val="28"/>
          <w:szCs w:val="28"/>
        </w:rPr>
        <w:object w:dxaOrig="960" w:dyaOrig="720">
          <v:shape id="_x0000_i1047" type="#_x0000_t75" style="width:48pt;height:36pt" o:ole="">
            <v:imagedata r:id="rId51" o:title=""/>
          </v:shape>
          <o:OLEObject Type="Embed" ProgID="Equation.3" ShapeID="_x0000_i1047" DrawAspect="Content" ObjectID="_1469606907" r:id="rId52"/>
        </w:object>
      </w:r>
      <w:r w:rsidRPr="005413BF">
        <w:rPr>
          <w:rFonts w:ascii="Times New Roman" w:hAnsi="Times New Roman"/>
          <w:sz w:val="28"/>
          <w:szCs w:val="28"/>
        </w:rPr>
        <w:t xml:space="preserve">; </w:t>
      </w:r>
      <w:r w:rsidRPr="005413BF">
        <w:rPr>
          <w:rFonts w:ascii="Times New Roman" w:hAnsi="Times New Roman"/>
          <w:position w:val="-30"/>
          <w:sz w:val="28"/>
          <w:szCs w:val="28"/>
        </w:rPr>
        <w:object w:dxaOrig="960" w:dyaOrig="720">
          <v:shape id="_x0000_i1048" type="#_x0000_t75" style="width:48pt;height:36pt" o:ole="">
            <v:imagedata r:id="rId53" o:title=""/>
          </v:shape>
          <o:OLEObject Type="Embed" ProgID="Equation.3" ShapeID="_x0000_i1048" DrawAspect="Content" ObjectID="_1469606908" r:id="rId54"/>
        </w:object>
      </w:r>
      <w:r w:rsidRPr="005413BF">
        <w:rPr>
          <w:rFonts w:ascii="Times New Roman" w:hAnsi="Times New Roman"/>
          <w:sz w:val="28"/>
          <w:szCs w:val="28"/>
        </w:rPr>
        <w:t>,</w:t>
      </w:r>
    </w:p>
    <w:p w:rsidR="00632AB3" w:rsidRPr="005413BF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413BF">
        <w:rPr>
          <w:rFonts w:ascii="Times New Roman" w:hAnsi="Times New Roman"/>
          <w:sz w:val="28"/>
          <w:szCs w:val="28"/>
        </w:rPr>
        <w:t>де</w:t>
      </w:r>
      <w:r w:rsidRPr="005413BF"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320" w:dyaOrig="360">
          <v:shape id="_x0000_i1049" type="#_x0000_t75" style="width:15.75pt;height:18pt" o:ole="">
            <v:imagedata r:id="rId55" o:title=""/>
          </v:shape>
          <o:OLEObject Type="Embed" ProgID="Equation.3" ShapeID="_x0000_i1049" DrawAspect="Content" ObjectID="_1469606909" r:id="rId56"/>
        </w:object>
      </w:r>
      <w:r w:rsidRPr="005413BF">
        <w:rPr>
          <w:rFonts w:ascii="Times New Roman" w:hAnsi="Times New Roman"/>
          <w:sz w:val="28"/>
          <w:szCs w:val="28"/>
        </w:rPr>
        <w:t xml:space="preserve"> - выборочная дисперсия по 1-й группе (району);</w: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13BF">
        <w:rPr>
          <w:rFonts w:ascii="Times New Roman" w:hAnsi="Times New Roman"/>
          <w:sz w:val="28"/>
          <w:szCs w:val="28"/>
        </w:rPr>
        <w:tab/>
      </w:r>
      <w:r w:rsidRPr="005413BF">
        <w:rPr>
          <w:rFonts w:ascii="Times New Roman" w:hAnsi="Times New Roman"/>
          <w:position w:val="-10"/>
          <w:sz w:val="28"/>
          <w:szCs w:val="28"/>
        </w:rPr>
        <w:object w:dxaOrig="340" w:dyaOrig="360">
          <v:shape id="_x0000_i1050" type="#_x0000_t75" style="width:17.25pt;height:18pt" o:ole="">
            <v:imagedata r:id="rId57" o:title=""/>
          </v:shape>
          <o:OLEObject Type="Embed" ProgID="Equation.3" ShapeID="_x0000_i1050" DrawAspect="Content" ObjectID="_1469606910" r:id="rId58"/>
        </w:object>
      </w:r>
      <w:r w:rsidRPr="005413BF">
        <w:rPr>
          <w:rFonts w:ascii="Times New Roman" w:hAnsi="Times New Roman"/>
          <w:sz w:val="28"/>
          <w:szCs w:val="28"/>
        </w:rPr>
        <w:t xml:space="preserve"> - выборочная дисперсия по 2-й группе (району).</w: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6 </w:t>
      </w:r>
      <w:r>
        <w:rPr>
          <w:rFonts w:ascii="Cambria Math" w:hAnsi="Cambria Math"/>
          <w:sz w:val="28"/>
          <w:szCs w:val="28"/>
        </w:rPr>
        <w:t>σ</w:t>
      </w:r>
      <w:r w:rsidRPr="00FF795B">
        <w:rPr>
          <w:rFonts w:ascii="Cambria Math" w:hAnsi="Cambria Math"/>
          <w:sz w:val="28"/>
          <w:szCs w:val="28"/>
          <w:vertAlign w:val="subscript"/>
        </w:rPr>
        <w:t>1</w:t>
      </w:r>
      <w:r>
        <w:rPr>
          <w:rFonts w:ascii="Cambria Math" w:hAnsi="Cambria Math"/>
          <w:sz w:val="28"/>
          <w:szCs w:val="28"/>
        </w:rPr>
        <w:t>=0,27; σ</w:t>
      </w:r>
      <w:r w:rsidRPr="00FF795B">
        <w:rPr>
          <w:rFonts w:ascii="Cambria Math" w:hAnsi="Cambria Math"/>
          <w:sz w:val="28"/>
          <w:szCs w:val="28"/>
          <w:vertAlign w:val="subscript"/>
        </w:rPr>
        <w:t>2</w:t>
      </w:r>
      <w:r>
        <w:rPr>
          <w:rFonts w:ascii="Cambria Math" w:hAnsi="Cambria Math"/>
          <w:sz w:val="28"/>
          <w:szCs w:val="28"/>
        </w:rPr>
        <w:t>=0,14.</w: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Cambria Math" w:hAnsi="Cambria Math"/>
          <w:sz w:val="28"/>
          <w:szCs w:val="28"/>
        </w:rPr>
      </w:pP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Cambria Math" w:hAnsi="Cambria Math"/>
          <w:sz w:val="28"/>
          <w:szCs w:val="28"/>
        </w:rPr>
      </w:pP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Определим выборочные дисперсии:</w:t>
      </w:r>
    </w:p>
    <w:p w:rsidR="00632AB3" w:rsidRDefault="00632AB3" w:rsidP="003020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position w:val="-10"/>
          <w:sz w:val="28"/>
          <w:szCs w:val="28"/>
        </w:rPr>
      </w:pPr>
      <w:r w:rsidRPr="0034480A">
        <w:rPr>
          <w:rFonts w:ascii="Times New Roman" w:hAnsi="Times New Roman"/>
          <w:position w:val="-24"/>
          <w:sz w:val="28"/>
          <w:szCs w:val="28"/>
        </w:rPr>
        <w:object w:dxaOrig="2240" w:dyaOrig="660">
          <v:shape id="_x0000_i1051" type="#_x0000_t75" style="width:109.5pt;height:33pt" o:ole="">
            <v:imagedata r:id="rId59" o:title=""/>
          </v:shape>
          <o:OLEObject Type="Embed" ProgID="Equation.3" ShapeID="_x0000_i1051" DrawAspect="Content" ObjectID="_1469606911" r:id="rId60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;  </w:t>
      </w:r>
      <w:r w:rsidRPr="0034480A">
        <w:rPr>
          <w:rFonts w:ascii="Times New Roman" w:hAnsi="Times New Roman"/>
          <w:position w:val="-24"/>
          <w:sz w:val="28"/>
          <w:szCs w:val="28"/>
        </w:rPr>
        <w:object w:dxaOrig="2299" w:dyaOrig="660">
          <v:shape id="_x0000_i1052" type="#_x0000_t75" style="width:116.25pt;height:33pt" o:ole="">
            <v:imagedata r:id="rId61" o:title=""/>
          </v:shape>
          <o:OLEObject Type="Embed" ProgID="Equation.3" ShapeID="_x0000_i1052" DrawAspect="Content" ObjectID="_1469606912" r:id="rId62"/>
        </w:object>
      </w:r>
      <w:r>
        <w:rPr>
          <w:rFonts w:ascii="Times New Roman" w:hAnsi="Times New Roman"/>
          <w:position w:val="-10"/>
          <w:sz w:val="28"/>
          <w:szCs w:val="28"/>
        </w:rPr>
        <w:t>.</w: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Определим величину квадрата средней ошибки выборки по группам:</w:t>
      </w:r>
    </w:p>
    <w:p w:rsidR="00632AB3" w:rsidRDefault="00632AB3" w:rsidP="003020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position w:val="-30"/>
          <w:sz w:val="28"/>
          <w:szCs w:val="28"/>
        </w:rPr>
      </w:pPr>
      <w:r w:rsidRPr="0034480A">
        <w:rPr>
          <w:rFonts w:ascii="Times New Roman" w:hAnsi="Times New Roman"/>
          <w:position w:val="-24"/>
          <w:sz w:val="28"/>
          <w:szCs w:val="28"/>
        </w:rPr>
        <w:object w:dxaOrig="1980" w:dyaOrig="620">
          <v:shape id="_x0000_i1053" type="#_x0000_t75" style="width:99pt;height:30.75pt" o:ole="">
            <v:imagedata r:id="rId63" o:title=""/>
          </v:shape>
          <o:OLEObject Type="Embed" ProgID="Equation.3" ShapeID="_x0000_i1053" DrawAspect="Content" ObjectID="_1469606913" r:id="rId64"/>
        </w:object>
      </w:r>
      <w:r>
        <w:rPr>
          <w:rFonts w:ascii="Times New Roman" w:hAnsi="Times New Roman"/>
          <w:position w:val="-30"/>
          <w:sz w:val="28"/>
          <w:szCs w:val="28"/>
        </w:rPr>
        <w:t xml:space="preserve">;  </w:t>
      </w:r>
      <w:r w:rsidRPr="0034480A">
        <w:rPr>
          <w:rFonts w:ascii="Times New Roman" w:hAnsi="Times New Roman"/>
          <w:position w:val="-24"/>
          <w:sz w:val="28"/>
          <w:szCs w:val="28"/>
        </w:rPr>
        <w:object w:dxaOrig="1980" w:dyaOrig="620">
          <v:shape id="_x0000_i1054" type="#_x0000_t75" style="width:99pt;height:30.75pt" o:ole="">
            <v:imagedata r:id="rId65" o:title=""/>
          </v:shape>
          <o:OLEObject Type="Embed" ProgID="Equation.3" ShapeID="_x0000_i1054" DrawAspect="Content" ObjectID="_1469606914" r:id="rId66"/>
        </w:objec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t>Обобщенная средняя ошибка составит:</w:t>
      </w:r>
    </w:p>
    <w:p w:rsidR="00632AB3" w:rsidRDefault="00632AB3" w:rsidP="003020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position w:val="-12"/>
          <w:sz w:val="28"/>
          <w:szCs w:val="28"/>
        </w:rPr>
      </w:pPr>
      <w:r w:rsidRPr="005413BF">
        <w:rPr>
          <w:rFonts w:ascii="Times New Roman" w:hAnsi="Times New Roman"/>
          <w:position w:val="-12"/>
          <w:sz w:val="28"/>
          <w:szCs w:val="28"/>
        </w:rPr>
        <w:object w:dxaOrig="3080" w:dyaOrig="400">
          <v:shape id="_x0000_i1055" type="#_x0000_t75" style="width:152.25pt;height:19.5pt" o:ole="">
            <v:imagedata r:id="rId67" o:title=""/>
          </v:shape>
          <o:OLEObject Type="Embed" ProgID="Equation.3" ShapeID="_x0000_i1055" DrawAspect="Content" ObjectID="_1469606915" r:id="rId68"/>
        </w:object>
      </w:r>
    </w:p>
    <w:p w:rsidR="00632AB3" w:rsidRDefault="00632AB3" w:rsidP="003020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020CA">
        <w:rPr>
          <w:position w:val="-28"/>
          <w:sz w:val="32"/>
          <w:szCs w:val="32"/>
        </w:rPr>
        <w:object w:dxaOrig="2659" w:dyaOrig="720">
          <v:shape id="_x0000_i1056" type="#_x0000_t75" style="width:131.25pt;height:36.75pt" o:ole="" fillcolor="window">
            <v:imagedata r:id="rId69" o:title=""/>
          </v:shape>
          <o:OLEObject Type="Embed" ProgID="Equation.3" ShapeID="_x0000_i1056" DrawAspect="Content" ObjectID="_1469606916" r:id="rId70"/>
        </w:object>
      </w:r>
    </w:p>
    <w:p w:rsidR="00632AB3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Фактическое значение критерия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Стьюдента при числе степени свободы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020CA">
        <w:rPr>
          <w:rFonts w:ascii="Times New Roman" w:hAnsi="Times New Roman"/>
          <w:sz w:val="28"/>
          <w:szCs w:val="28"/>
        </w:rPr>
        <w:t>=(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020CA">
        <w:rPr>
          <w:rFonts w:ascii="Times New Roman" w:hAnsi="Times New Roman"/>
          <w:sz w:val="28"/>
          <w:szCs w:val="28"/>
          <w:vertAlign w:val="subscript"/>
        </w:rPr>
        <w:t>1</w:t>
      </w:r>
      <w:r w:rsidRPr="003020CA">
        <w:rPr>
          <w:rFonts w:ascii="Times New Roman" w:hAnsi="Times New Roman"/>
          <w:sz w:val="28"/>
          <w:szCs w:val="28"/>
        </w:rPr>
        <w:t>-1) +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3020CA">
        <w:rPr>
          <w:rFonts w:ascii="Times New Roman" w:hAnsi="Times New Roman"/>
          <w:sz w:val="28"/>
          <w:szCs w:val="28"/>
          <w:vertAlign w:val="subscript"/>
        </w:rPr>
        <w:t>2</w:t>
      </w:r>
      <w:r w:rsidRPr="003020CA">
        <w:rPr>
          <w:rFonts w:ascii="Times New Roman" w:hAnsi="Times New Roman"/>
          <w:sz w:val="28"/>
          <w:szCs w:val="28"/>
        </w:rPr>
        <w:t>-1) = (12-1) + (1</w:t>
      </w:r>
      <w:r>
        <w:rPr>
          <w:rFonts w:ascii="Times New Roman" w:hAnsi="Times New Roman"/>
          <w:sz w:val="28"/>
          <w:szCs w:val="28"/>
        </w:rPr>
        <w:t>1</w:t>
      </w:r>
      <w:r w:rsidRPr="003020CA">
        <w:rPr>
          <w:rFonts w:ascii="Times New Roman" w:hAnsi="Times New Roman"/>
          <w:sz w:val="28"/>
          <w:szCs w:val="28"/>
        </w:rPr>
        <w:t>-1)= 2</w:t>
      </w:r>
      <w:r>
        <w:rPr>
          <w:rFonts w:ascii="Times New Roman" w:hAnsi="Times New Roman"/>
          <w:sz w:val="28"/>
          <w:szCs w:val="28"/>
        </w:rPr>
        <w:t>1</w:t>
      </w:r>
      <w:r w:rsidRPr="00302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Cambria Math" w:hAnsi="Cambria Math"/>
          <w:sz w:val="28"/>
          <w:szCs w:val="28"/>
        </w:rPr>
        <w:t>α</w:t>
      </w:r>
      <w:r>
        <w:rPr>
          <w:rFonts w:ascii="Times New Roman" w:hAnsi="Times New Roman"/>
          <w:sz w:val="28"/>
          <w:szCs w:val="28"/>
        </w:rPr>
        <w:t xml:space="preserve"> = 0,05 составит 2,08. </w:t>
      </w:r>
    </w:p>
    <w:p w:rsidR="00632AB3" w:rsidRPr="003020CA" w:rsidRDefault="00632AB3" w:rsidP="005413BF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w:r w:rsidRPr="003020CA">
        <w:rPr>
          <w:rFonts w:ascii="Times New Roman" w:hAnsi="Times New Roman"/>
          <w:sz w:val="28"/>
          <w:szCs w:val="28"/>
        </w:rPr>
        <w:object w:dxaOrig="480" w:dyaOrig="380">
          <v:shape id="_x0000_i1057" type="#_x0000_t75" style="width:24pt;height:18.75pt" o:ole="">
            <v:imagedata r:id="rId71" o:title=""/>
          </v:shape>
          <o:OLEObject Type="Embed" ProgID="Equation.3" ShapeID="_x0000_i1057" DrawAspect="Content" ObjectID="_1469606917" r:id="rId72"/>
        </w:object>
      </w:r>
      <w:r w:rsidRPr="003020CA">
        <w:rPr>
          <w:rFonts w:ascii="Times New Roman" w:hAnsi="Times New Roman"/>
          <w:sz w:val="28"/>
          <w:szCs w:val="28"/>
        </w:rPr>
        <w:t>&lt;</w:t>
      </w:r>
      <w:r w:rsidRPr="003020CA">
        <w:rPr>
          <w:rFonts w:ascii="Times New Roman" w:hAnsi="Times New Roman"/>
          <w:sz w:val="28"/>
          <w:szCs w:val="28"/>
        </w:rPr>
        <w:object w:dxaOrig="460" w:dyaOrig="360">
          <v:shape id="_x0000_i1058" type="#_x0000_t75" style="width:23.25pt;height:18pt" o:ole="">
            <v:imagedata r:id="rId73" o:title=""/>
          </v:shape>
          <o:OLEObject Type="Embed" ProgID="Equation.3" ShapeID="_x0000_i1058" DrawAspect="Content" ObjectID="_1469606918" r:id="rId74"/>
        </w:object>
      </w:r>
      <w:r w:rsidRPr="003020CA">
        <w:rPr>
          <w:rFonts w:ascii="Times New Roman" w:hAnsi="Times New Roman"/>
          <w:sz w:val="28"/>
          <w:szCs w:val="28"/>
        </w:rPr>
        <w:t>, различие между районами по уровню окупаемости затрат с вероятностью 0,95 является несущественным.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Pr="00B62D63" w:rsidRDefault="00632AB3" w:rsidP="00B62D63">
      <w:pPr>
        <w:pStyle w:val="1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2D63">
        <w:rPr>
          <w:rFonts w:ascii="Times New Roman" w:hAnsi="Times New Roman"/>
          <w:b/>
          <w:sz w:val="28"/>
          <w:szCs w:val="28"/>
        </w:rPr>
        <w:t>Обоснование объема и оценка параметров статистической совокупности</w:t>
      </w:r>
    </w:p>
    <w:p w:rsidR="00632AB3" w:rsidRDefault="00632AB3" w:rsidP="00B62D63">
      <w:pPr>
        <w:pStyle w:val="1"/>
        <w:numPr>
          <w:ilvl w:val="1"/>
          <w:numId w:val="11"/>
        </w:numPr>
        <w:tabs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62D63">
        <w:rPr>
          <w:rFonts w:ascii="Times New Roman" w:hAnsi="Times New Roman"/>
          <w:b/>
          <w:sz w:val="28"/>
          <w:szCs w:val="28"/>
        </w:rPr>
        <w:t>Обоснование  объема выборочной совокупности</w:t>
      </w:r>
    </w:p>
    <w:p w:rsidR="00632AB3" w:rsidRPr="002102FD" w:rsidRDefault="00632AB3" w:rsidP="002102FD">
      <w:pPr>
        <w:shd w:val="clear" w:color="auto" w:fill="FFFFFF"/>
        <w:spacing w:before="91" w:line="360" w:lineRule="auto"/>
        <w:ind w:right="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color w:val="000000"/>
          <w:spacing w:val="-3"/>
          <w:sz w:val="28"/>
          <w:szCs w:val="28"/>
        </w:rPr>
        <w:t>Вариацию показателей, используемых при проведении экономико-статистического исследования, необходимо учитывать при определении необ</w:t>
      </w:r>
      <w:r w:rsidRPr="002102FD">
        <w:rPr>
          <w:rFonts w:ascii="Times New Roman" w:hAnsi="Times New Roman"/>
          <w:color w:val="000000"/>
          <w:spacing w:val="-3"/>
          <w:sz w:val="28"/>
          <w:szCs w:val="28"/>
        </w:rPr>
        <w:softHyphen/>
        <w:t>ходимой численности выборки. В рекомендуемую для исследования совокуп</w:t>
      </w:r>
      <w:r w:rsidRPr="002102FD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2102FD">
        <w:rPr>
          <w:rFonts w:ascii="Times New Roman" w:hAnsi="Times New Roman"/>
          <w:color w:val="000000"/>
          <w:spacing w:val="-2"/>
          <w:sz w:val="28"/>
          <w:szCs w:val="28"/>
        </w:rPr>
        <w:t>ность полностью включены хозяйства 2-х районов центральной зоны Киров</w:t>
      </w:r>
      <w:r w:rsidRPr="002102FD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102FD">
        <w:rPr>
          <w:rFonts w:ascii="Times New Roman" w:hAnsi="Times New Roman"/>
          <w:color w:val="000000"/>
          <w:spacing w:val="-4"/>
          <w:sz w:val="28"/>
          <w:szCs w:val="28"/>
        </w:rPr>
        <w:t xml:space="preserve">ской области. Однако различие между ними, как следует из данных таблицы 6, остается существенным. Определим фактический размер предельной ошибки </w:t>
      </w:r>
      <w:r w:rsidRPr="002102FD">
        <w:rPr>
          <w:rFonts w:ascii="Times New Roman" w:hAnsi="Times New Roman"/>
          <w:color w:val="000000"/>
          <w:spacing w:val="-5"/>
          <w:sz w:val="28"/>
          <w:szCs w:val="28"/>
        </w:rPr>
        <w:t>выборки по формуле</w:t>
      </w:r>
    </w:p>
    <w:p w:rsidR="00632AB3" w:rsidRPr="002102FD" w:rsidRDefault="00632AB3" w:rsidP="002102FD">
      <w:pPr>
        <w:pStyle w:val="1"/>
        <w:shd w:val="clear" w:color="auto" w:fill="FFFFFF"/>
        <w:spacing w:before="91" w:line="360" w:lineRule="auto"/>
        <w:ind w:left="0" w:right="2" w:firstLine="567"/>
        <w:jc w:val="center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position w:val="-28"/>
          <w:sz w:val="28"/>
          <w:szCs w:val="28"/>
        </w:rPr>
        <w:object w:dxaOrig="800" w:dyaOrig="660">
          <v:shape id="_x0000_i1059" type="#_x0000_t75" style="width:47.25pt;height:45pt" o:ole="">
            <v:imagedata r:id="rId75" o:title=""/>
          </v:shape>
          <o:OLEObject Type="Embed" ProgID="Equation.3" ShapeID="_x0000_i1059" DrawAspect="Content" ObjectID="_1469606919" r:id="rId76"/>
        </w:object>
      </w:r>
      <w:r w:rsidRPr="002102FD">
        <w:rPr>
          <w:rFonts w:ascii="Times New Roman" w:hAnsi="Times New Roman"/>
          <w:b/>
          <w:sz w:val="28"/>
          <w:szCs w:val="28"/>
        </w:rPr>
        <w:t>,</w:t>
      </w: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2102FD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102FD">
        <w:rPr>
          <w:rFonts w:ascii="Times New Roman" w:hAnsi="Times New Roman"/>
          <w:sz w:val="28"/>
          <w:szCs w:val="28"/>
        </w:rPr>
        <w:t xml:space="preserve"> нормированное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2FD">
        <w:rPr>
          <w:rFonts w:ascii="Times New Roman" w:hAnsi="Times New Roman"/>
          <w:sz w:val="28"/>
          <w:szCs w:val="28"/>
        </w:rPr>
        <w:t xml:space="preserve"> отклонение, величина которого определяется заданным уровнем вероятности (при р=0,954</w:t>
      </w:r>
      <w:r>
        <w:rPr>
          <w:rFonts w:ascii="Times New Roman" w:hAnsi="Times New Roman"/>
          <w:sz w:val="28"/>
          <w:szCs w:val="28"/>
        </w:rPr>
        <w:t>;</w:t>
      </w:r>
      <w:r w:rsidRPr="002102FD">
        <w:rPr>
          <w:rFonts w:ascii="Times New Roman" w:hAnsi="Times New Roman"/>
          <w:sz w:val="28"/>
          <w:szCs w:val="28"/>
        </w:rPr>
        <w:t xml:space="preserve"> </w:t>
      </w:r>
      <w:r w:rsidRPr="002102FD">
        <w:rPr>
          <w:rFonts w:ascii="Times New Roman" w:hAnsi="Times New Roman"/>
          <w:sz w:val="28"/>
          <w:szCs w:val="28"/>
          <w:lang w:val="en-US"/>
        </w:rPr>
        <w:t>t</w:t>
      </w:r>
      <w:r w:rsidRPr="002102FD">
        <w:rPr>
          <w:rFonts w:ascii="Times New Roman" w:hAnsi="Times New Roman"/>
          <w:sz w:val="28"/>
          <w:szCs w:val="28"/>
        </w:rPr>
        <w:t>=2);</w:t>
      </w:r>
    </w:p>
    <w:p w:rsidR="00632AB3" w:rsidRDefault="00632AB3" w:rsidP="00CE771A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102FD">
        <w:rPr>
          <w:rFonts w:ascii="Times New Roman" w:hAnsi="Times New Roman"/>
          <w:sz w:val="28"/>
          <w:szCs w:val="28"/>
        </w:rPr>
        <w:t>коэффициент вариации признака.</w:t>
      </w:r>
    </w:p>
    <w:p w:rsidR="00632AB3" w:rsidRPr="00CE771A" w:rsidRDefault="00632AB3" w:rsidP="00CE771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расчета представлены в таблице 7.</w:t>
      </w: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right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2102FD">
        <w:rPr>
          <w:rFonts w:ascii="Times New Roman" w:hAnsi="Times New Roman"/>
          <w:sz w:val="28"/>
          <w:szCs w:val="28"/>
        </w:rPr>
        <w:t>- Расчёт фактической величины предельной ошибки и необходимой численности выборки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104"/>
        <w:gridCol w:w="2520"/>
      </w:tblGrid>
      <w:tr w:rsidR="00632AB3" w:rsidRPr="00346706" w:rsidTr="00346706">
        <w:trPr>
          <w:trHeight w:val="330"/>
        </w:trPr>
        <w:tc>
          <w:tcPr>
            <w:tcW w:w="3652" w:type="dxa"/>
            <w:vMerge w:val="restart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656" w:type="dxa"/>
            <w:gridSpan w:val="3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Фактические значения</w:t>
            </w:r>
          </w:p>
        </w:tc>
        <w:tc>
          <w:tcPr>
            <w:tcW w:w="2520" w:type="dxa"/>
            <w:vMerge w:val="restart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ind w:firstLine="6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Необходимая численность выборки при</w:t>
            </w:r>
            <w:r w:rsidRPr="00346706">
              <w:rPr>
                <w:position w:val="-12"/>
                <w:sz w:val="28"/>
                <w:szCs w:val="28"/>
              </w:rPr>
              <w:object w:dxaOrig="440" w:dyaOrig="360">
                <v:shape id="_x0000_i1060" type="#_x0000_t75" style="width:21.75pt;height:18pt" o:ole="">
                  <v:imagedata r:id="rId77" o:title=""/>
                </v:shape>
                <o:OLEObject Type="Embed" ProgID="Equation.3" ShapeID="_x0000_i1060" DrawAspect="Content" ObjectID="_1469606920" r:id="rId78"/>
              </w:object>
            </w:r>
            <w:r w:rsidRPr="00346706">
              <w:rPr>
                <w:rFonts w:ascii="Times New Roman" w:hAnsi="Times New Roman"/>
                <w:sz w:val="28"/>
                <w:szCs w:val="28"/>
              </w:rPr>
              <w:t>=13,8% и 13,5%</w:t>
            </w:r>
          </w:p>
        </w:tc>
      </w:tr>
      <w:tr w:rsidR="00632AB3" w:rsidRPr="00346706" w:rsidTr="00346706">
        <w:trPr>
          <w:trHeight w:val="345"/>
        </w:trPr>
        <w:tc>
          <w:tcPr>
            <w:tcW w:w="365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position w:val="-14"/>
                <w:sz w:val="28"/>
                <w:szCs w:val="28"/>
              </w:rPr>
              <w:object w:dxaOrig="260" w:dyaOrig="540">
                <v:shape id="_x0000_i1061" type="#_x0000_t75" style="width:12.75pt;height:27pt" o:ole="">
                  <v:imagedata r:id="rId79" o:title=""/>
                </v:shape>
                <o:OLEObject Type="Embed" ProgID="Equation.3" ShapeID="_x0000_i1061" DrawAspect="Content" ObjectID="_1469606921" r:id="rId80"/>
              </w:objec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ind w:firstLine="7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V,%</w:t>
            </w:r>
          </w:p>
        </w:tc>
        <w:tc>
          <w:tcPr>
            <w:tcW w:w="1104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ind w:firstLine="4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b/>
                <w:position w:val="-6"/>
                <w:sz w:val="28"/>
                <w:szCs w:val="28"/>
              </w:rPr>
              <w:object w:dxaOrig="200" w:dyaOrig="220">
                <v:shape id="_x0000_i1062" type="#_x0000_t75" style="width:12pt;height:15pt" o:ole="">
                  <v:imagedata r:id="rId81" o:title=""/>
                </v:shape>
                <o:OLEObject Type="Embed" ProgID="Equation.3" ShapeID="_x0000_i1062" DrawAspect="Content" ObjectID="_1469606922" r:id="rId82"/>
              </w:object>
            </w:r>
            <w:r w:rsidRPr="0034670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3467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2520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AB3" w:rsidRPr="00346706" w:rsidTr="00346706">
        <w:tc>
          <w:tcPr>
            <w:tcW w:w="3652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Среднесуточный прирост, г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374,5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30,25</w:t>
            </w:r>
          </w:p>
        </w:tc>
        <w:tc>
          <w:tcPr>
            <w:tcW w:w="1104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2520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32AB3" w:rsidRPr="00346706" w:rsidTr="00346706">
        <w:tc>
          <w:tcPr>
            <w:tcW w:w="3652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-108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Себестоимость 1 ц прироста от выращивания и откорма, руб.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3677,5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104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2520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32AB3" w:rsidRPr="00346706" w:rsidTr="00346706">
        <w:trPr>
          <w:trHeight w:val="654"/>
        </w:trPr>
        <w:tc>
          <w:tcPr>
            <w:tcW w:w="3652" w:type="dxa"/>
            <w:vAlign w:val="center"/>
          </w:tcPr>
          <w:p w:rsidR="00632AB3" w:rsidRPr="00346706" w:rsidRDefault="00632AB3" w:rsidP="00346706">
            <w:pPr>
              <w:pStyle w:val="1"/>
              <w:tabs>
                <w:tab w:val="left" w:pos="-142"/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Окупаемость затрат, руб.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104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2520" w:type="dxa"/>
            <w:vAlign w:val="center"/>
          </w:tcPr>
          <w:p w:rsidR="00632AB3" w:rsidRPr="00346706" w:rsidRDefault="00632AB3" w:rsidP="00346706">
            <w:pPr>
              <w:spacing w:before="209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32AB3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 Как известно, совокупность является однородной при коэффициенте вариации  </w:t>
      </w:r>
      <w:r w:rsidRPr="002102FD">
        <w:rPr>
          <w:rFonts w:ascii="Times New Roman" w:hAnsi="Times New Roman"/>
          <w:b/>
          <w:position w:val="-6"/>
          <w:sz w:val="28"/>
          <w:szCs w:val="28"/>
        </w:rPr>
        <w:object w:dxaOrig="1040" w:dyaOrig="320">
          <v:shape id="_x0000_i1063" type="#_x0000_t75" style="width:51.75pt;height:15.75pt" o:ole="">
            <v:imagedata r:id="rId83" o:title=""/>
          </v:shape>
          <o:OLEObject Type="Embed" ProgID="Equation.3" ShapeID="_x0000_i1063" DrawAspect="Content" ObjectID="_1469606923" r:id="rId84"/>
        </w:object>
      </w:r>
      <w:r w:rsidRPr="002102FD">
        <w:rPr>
          <w:rFonts w:ascii="Times New Roman" w:hAnsi="Times New Roman"/>
          <w:b/>
          <w:sz w:val="28"/>
          <w:szCs w:val="28"/>
        </w:rPr>
        <w:t xml:space="preserve">. </w:t>
      </w:r>
      <w:r w:rsidRPr="002102FD">
        <w:rPr>
          <w:rFonts w:ascii="Times New Roman" w:hAnsi="Times New Roman"/>
          <w:sz w:val="28"/>
          <w:szCs w:val="28"/>
        </w:rPr>
        <w:t>Определим величину предельной ошибки</w:t>
      </w:r>
      <w:r>
        <w:rPr>
          <w:rFonts w:ascii="Times New Roman" w:hAnsi="Times New Roman"/>
          <w:sz w:val="28"/>
          <w:szCs w:val="28"/>
        </w:rPr>
        <w:t xml:space="preserve"> для таких показателей, как среднесуточный прирост и себестоимость 1 ц прироста от выращивания и откорма -</w:t>
      </w:r>
      <w:r w:rsidRPr="002102FD">
        <w:rPr>
          <w:rFonts w:ascii="Times New Roman" w:hAnsi="Times New Roman"/>
          <w:sz w:val="28"/>
          <w:szCs w:val="28"/>
        </w:rPr>
        <w:t xml:space="preserve"> при фактической численности выборки, равной 2</w:t>
      </w:r>
      <w:r>
        <w:rPr>
          <w:rFonts w:ascii="Times New Roman" w:hAnsi="Times New Roman"/>
          <w:sz w:val="28"/>
          <w:szCs w:val="28"/>
        </w:rPr>
        <w:t>3</w:t>
      </w:r>
      <w:r w:rsidRPr="002102FD">
        <w:rPr>
          <w:rFonts w:ascii="Times New Roman" w:hAnsi="Times New Roman"/>
          <w:sz w:val="28"/>
          <w:szCs w:val="28"/>
        </w:rPr>
        <w:t xml:space="preserve"> хозяйствам (</w:t>
      </w:r>
      <w:r w:rsidRPr="002102FD">
        <w:rPr>
          <w:rFonts w:ascii="Times New Roman" w:hAnsi="Times New Roman"/>
          <w:sz w:val="28"/>
          <w:szCs w:val="28"/>
          <w:lang w:val="en-US"/>
        </w:rPr>
        <w:t>n</w:t>
      </w:r>
      <w:r w:rsidRPr="002102FD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</w:rPr>
        <w:t>3</w:t>
      </w:r>
      <w:r w:rsidRPr="002102FD">
        <w:rPr>
          <w:rFonts w:ascii="Times New Roman" w:hAnsi="Times New Roman"/>
          <w:sz w:val="28"/>
          <w:szCs w:val="28"/>
        </w:rPr>
        <w:t>):</w:t>
      </w:r>
    </w:p>
    <w:p w:rsidR="00632AB3" w:rsidRDefault="00632AB3" w:rsidP="00CE771A">
      <w:pPr>
        <w:pStyle w:val="1"/>
        <w:shd w:val="clear" w:color="auto" w:fill="FFFFFF"/>
        <w:spacing w:before="209" w:line="360" w:lineRule="auto"/>
        <w:ind w:left="0" w:right="2" w:firstLine="567"/>
        <w:jc w:val="center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64" type="#_x0000_t75" style="width:27.75pt;height:25.5pt" o:ole="">
            <v:imagedata r:id="rId77" o:title=""/>
          </v:shape>
          <o:OLEObject Type="Embed" ProgID="Equation.3" ShapeID="_x0000_i1064" DrawAspect="Content" ObjectID="_1469606924" r:id="rId85"/>
        </w:object>
      </w:r>
      <w:r w:rsidRPr="002102FD">
        <w:rPr>
          <w:rFonts w:ascii="Times New Roman" w:hAnsi="Times New Roman"/>
          <w:sz w:val="28"/>
          <w:szCs w:val="28"/>
        </w:rPr>
        <w:t>=</w:t>
      </w:r>
      <w:r w:rsidRPr="002102FD">
        <w:rPr>
          <w:rFonts w:ascii="Times New Roman" w:hAnsi="Times New Roman"/>
          <w:position w:val="-28"/>
          <w:sz w:val="28"/>
          <w:szCs w:val="28"/>
        </w:rPr>
        <w:object w:dxaOrig="1219" w:dyaOrig="660">
          <v:shape id="_x0000_i1065" type="#_x0000_t75" style="width:60.75pt;height:33pt" o:ole="">
            <v:imagedata r:id="rId86" o:title=""/>
          </v:shape>
          <o:OLEObject Type="Embed" ProgID="Equation.3" ShapeID="_x0000_i1065" DrawAspect="Content" ObjectID="_1469606925" r:id="rId87"/>
        </w:object>
      </w:r>
    </w:p>
    <w:p w:rsidR="00632AB3" w:rsidRPr="002102FD" w:rsidRDefault="00632AB3" w:rsidP="00CE771A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>Определим величину предельной ошибки</w:t>
      </w:r>
      <w:r>
        <w:rPr>
          <w:rFonts w:ascii="Times New Roman" w:hAnsi="Times New Roman"/>
          <w:sz w:val="28"/>
          <w:szCs w:val="28"/>
        </w:rPr>
        <w:t xml:space="preserve"> для показателя окупаемости затрат </w:t>
      </w:r>
      <w:r w:rsidRPr="002102FD">
        <w:rPr>
          <w:rFonts w:ascii="Times New Roman" w:hAnsi="Times New Roman"/>
          <w:sz w:val="28"/>
          <w:szCs w:val="28"/>
        </w:rPr>
        <w:t xml:space="preserve"> при фактической численности выборки, равной 2</w:t>
      </w:r>
      <w:r>
        <w:rPr>
          <w:rFonts w:ascii="Times New Roman" w:hAnsi="Times New Roman"/>
          <w:sz w:val="28"/>
          <w:szCs w:val="28"/>
        </w:rPr>
        <w:t>4</w:t>
      </w:r>
      <w:r w:rsidRPr="002102FD">
        <w:rPr>
          <w:rFonts w:ascii="Times New Roman" w:hAnsi="Times New Roman"/>
          <w:sz w:val="28"/>
          <w:szCs w:val="28"/>
        </w:rPr>
        <w:t xml:space="preserve"> хозяйствам (</w:t>
      </w:r>
      <w:r w:rsidRPr="002102FD">
        <w:rPr>
          <w:rFonts w:ascii="Times New Roman" w:hAnsi="Times New Roman"/>
          <w:sz w:val="28"/>
          <w:szCs w:val="28"/>
          <w:lang w:val="en-US"/>
        </w:rPr>
        <w:t>n</w:t>
      </w:r>
      <w:r w:rsidRPr="002102FD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</w:rPr>
        <w:t>4</w:t>
      </w:r>
      <w:r w:rsidRPr="002102FD">
        <w:rPr>
          <w:rFonts w:ascii="Times New Roman" w:hAnsi="Times New Roman"/>
          <w:sz w:val="28"/>
          <w:szCs w:val="28"/>
        </w:rPr>
        <w:t>):</w:t>
      </w:r>
    </w:p>
    <w:p w:rsidR="00632AB3" w:rsidRDefault="00632AB3" w:rsidP="00CE771A">
      <w:pPr>
        <w:pStyle w:val="1"/>
        <w:shd w:val="clear" w:color="auto" w:fill="FFFFFF"/>
        <w:spacing w:before="209" w:line="360" w:lineRule="auto"/>
        <w:ind w:left="0" w:right="2" w:firstLine="567"/>
        <w:jc w:val="center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66" type="#_x0000_t75" style="width:27.75pt;height:25.5pt" o:ole="">
            <v:imagedata r:id="rId77" o:title=""/>
          </v:shape>
          <o:OLEObject Type="Embed" ProgID="Equation.3" ShapeID="_x0000_i1066" DrawAspect="Content" ObjectID="_1469606926" r:id="rId88"/>
        </w:object>
      </w:r>
      <w:r w:rsidRPr="002102FD">
        <w:rPr>
          <w:rFonts w:ascii="Times New Roman" w:hAnsi="Times New Roman"/>
          <w:sz w:val="28"/>
          <w:szCs w:val="28"/>
        </w:rPr>
        <w:t>=</w:t>
      </w:r>
      <w:r w:rsidRPr="002102FD">
        <w:rPr>
          <w:rFonts w:ascii="Times New Roman" w:hAnsi="Times New Roman"/>
          <w:position w:val="-28"/>
          <w:sz w:val="28"/>
          <w:szCs w:val="28"/>
        </w:rPr>
        <w:object w:dxaOrig="1219" w:dyaOrig="660">
          <v:shape id="_x0000_i1067" type="#_x0000_t75" style="width:60.75pt;height:33pt" o:ole="">
            <v:imagedata r:id="rId89" o:title=""/>
          </v:shape>
          <o:OLEObject Type="Embed" ProgID="Equation.3" ShapeID="_x0000_i1067" DrawAspect="Content" ObjectID="_1469606927" r:id="rId90"/>
        </w:object>
      </w:r>
    </w:p>
    <w:p w:rsidR="00632AB3" w:rsidRPr="002102FD" w:rsidRDefault="00632AB3" w:rsidP="00CE771A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В таблице </w:t>
      </w:r>
      <w:r>
        <w:rPr>
          <w:rFonts w:ascii="Times New Roman" w:hAnsi="Times New Roman"/>
          <w:sz w:val="28"/>
          <w:szCs w:val="28"/>
        </w:rPr>
        <w:t>7</w:t>
      </w:r>
      <w:r w:rsidRPr="002102FD">
        <w:rPr>
          <w:rFonts w:ascii="Times New Roman" w:hAnsi="Times New Roman"/>
          <w:sz w:val="28"/>
          <w:szCs w:val="28"/>
        </w:rPr>
        <w:t xml:space="preserve"> представлен необходимый объём численности выборки, при котором не будет превышена предельная ошибка в размере </w:t>
      </w:r>
      <w:r>
        <w:rPr>
          <w:rFonts w:ascii="Times New Roman" w:hAnsi="Times New Roman"/>
          <w:sz w:val="28"/>
          <w:szCs w:val="28"/>
        </w:rPr>
        <w:t>13,8</w:t>
      </w:r>
      <w:r w:rsidRPr="002102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13,5 соответственно</w:t>
      </w:r>
      <w:r w:rsidRPr="002102FD">
        <w:rPr>
          <w:rFonts w:ascii="Times New Roman" w:hAnsi="Times New Roman"/>
          <w:sz w:val="28"/>
          <w:szCs w:val="28"/>
        </w:rPr>
        <w:t>, т.е.</w:t>
      </w:r>
    </w:p>
    <w:p w:rsidR="00632AB3" w:rsidRPr="002102FD" w:rsidRDefault="00632AB3" w:rsidP="00CE771A">
      <w:pPr>
        <w:pStyle w:val="1"/>
        <w:shd w:val="clear" w:color="auto" w:fill="FFFFFF"/>
        <w:spacing w:before="209" w:line="360" w:lineRule="auto"/>
        <w:ind w:left="0" w:right="2" w:firstLine="567"/>
        <w:jc w:val="center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position w:val="-30"/>
          <w:sz w:val="28"/>
          <w:szCs w:val="28"/>
        </w:rPr>
        <w:object w:dxaOrig="960" w:dyaOrig="720">
          <v:shape id="_x0000_i1068" type="#_x0000_t75" style="width:57.75pt;height:41.25pt" o:ole="">
            <v:imagedata r:id="rId91" o:title=""/>
          </v:shape>
          <o:OLEObject Type="Embed" ProgID="Equation.3" ShapeID="_x0000_i1068" DrawAspect="Content" ObjectID="_1469606928" r:id="rId92"/>
        </w:object>
      </w:r>
      <w:r w:rsidRPr="002102FD">
        <w:rPr>
          <w:rFonts w:ascii="Times New Roman" w:hAnsi="Times New Roman"/>
          <w:sz w:val="28"/>
          <w:szCs w:val="28"/>
        </w:rPr>
        <w:t>,</w:t>
      </w: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2102F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102FD">
        <w:rPr>
          <w:rFonts w:ascii="Times New Roman" w:hAnsi="Times New Roman"/>
          <w:sz w:val="28"/>
          <w:szCs w:val="28"/>
        </w:rPr>
        <w:t>фактическое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02FD">
        <w:rPr>
          <w:rFonts w:ascii="Times New Roman" w:hAnsi="Times New Roman"/>
          <w:sz w:val="28"/>
          <w:szCs w:val="28"/>
        </w:rPr>
        <w:t xml:space="preserve"> значение коэффициента вариации.</w:t>
      </w:r>
    </w:p>
    <w:p w:rsidR="00632AB3" w:rsidRPr="002102FD" w:rsidRDefault="00632AB3" w:rsidP="002102FD">
      <w:pPr>
        <w:pStyle w:val="1"/>
        <w:shd w:val="clear" w:color="auto" w:fill="FFFFFF"/>
        <w:spacing w:before="209" w:line="360" w:lineRule="auto"/>
        <w:ind w:left="0" w:right="2" w:firstLine="567"/>
        <w:jc w:val="both"/>
        <w:rPr>
          <w:rFonts w:ascii="Times New Roman" w:hAnsi="Times New Roman"/>
          <w:sz w:val="28"/>
          <w:szCs w:val="28"/>
        </w:rPr>
      </w:pPr>
      <w:r w:rsidRPr="002102FD">
        <w:rPr>
          <w:rFonts w:ascii="Times New Roman" w:hAnsi="Times New Roman"/>
          <w:sz w:val="28"/>
          <w:szCs w:val="28"/>
        </w:rPr>
        <w:t xml:space="preserve">Таким образом, для того, чтобы не превысить максимально допустимую величину предельной ошибки по </w:t>
      </w:r>
      <w:r>
        <w:rPr>
          <w:rFonts w:ascii="Times New Roman" w:hAnsi="Times New Roman"/>
          <w:sz w:val="28"/>
          <w:szCs w:val="28"/>
        </w:rPr>
        <w:t>2</w:t>
      </w:r>
      <w:r w:rsidRPr="002102FD">
        <w:rPr>
          <w:rFonts w:ascii="Times New Roman" w:hAnsi="Times New Roman"/>
          <w:sz w:val="28"/>
          <w:szCs w:val="28"/>
        </w:rPr>
        <w:t>-м показ</w:t>
      </w:r>
      <w:r>
        <w:rPr>
          <w:rFonts w:ascii="Times New Roman" w:hAnsi="Times New Roman"/>
          <w:sz w:val="28"/>
          <w:szCs w:val="28"/>
        </w:rPr>
        <w:t xml:space="preserve">ателям, необходимо отобрать от 19 </w:t>
      </w:r>
      <w:r w:rsidRPr="002102F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36</w:t>
      </w:r>
      <w:r w:rsidRPr="002102FD">
        <w:rPr>
          <w:rFonts w:ascii="Times New Roman" w:hAnsi="Times New Roman"/>
          <w:sz w:val="28"/>
          <w:szCs w:val="28"/>
        </w:rPr>
        <w:t xml:space="preserve"> хозяйств. А для того чтобы выборка была репрезентативной при фактической их численности, равной 2</w:t>
      </w:r>
      <w:r>
        <w:rPr>
          <w:rFonts w:ascii="Times New Roman" w:hAnsi="Times New Roman"/>
          <w:sz w:val="28"/>
          <w:szCs w:val="28"/>
        </w:rPr>
        <w:t>3</w:t>
      </w:r>
      <w:r w:rsidRPr="002102FD">
        <w:rPr>
          <w:rFonts w:ascii="Times New Roman" w:hAnsi="Times New Roman"/>
          <w:sz w:val="28"/>
          <w:szCs w:val="28"/>
        </w:rPr>
        <w:t xml:space="preserve"> единице, вариация характеризующих признаков должна быть не более 33%.  </w:t>
      </w: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Pr="00B62D63" w:rsidRDefault="00632AB3" w:rsidP="00B62D63">
      <w:pPr>
        <w:tabs>
          <w:tab w:val="left" w:pos="142"/>
          <w:tab w:val="left" w:pos="167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472FB1">
      <w:pPr>
        <w:pStyle w:val="1"/>
        <w:numPr>
          <w:ilvl w:val="1"/>
          <w:numId w:val="12"/>
        </w:numPr>
        <w:tabs>
          <w:tab w:val="left" w:pos="142"/>
          <w:tab w:val="left" w:pos="167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72FB1">
        <w:rPr>
          <w:rFonts w:ascii="Times New Roman" w:hAnsi="Times New Roman"/>
          <w:b/>
          <w:sz w:val="28"/>
          <w:szCs w:val="28"/>
        </w:rPr>
        <w:t>Оценка параметров и характера распределения статистической совокупности</w:t>
      </w:r>
    </w:p>
    <w:p w:rsidR="00632AB3" w:rsidRPr="00472FB1" w:rsidRDefault="00632AB3" w:rsidP="00472FB1">
      <w:pPr>
        <w:pStyle w:val="3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</w:t>
      </w:r>
      <w:r w:rsidRPr="00472FB1">
        <w:rPr>
          <w:rFonts w:ascii="Times New Roman" w:hAnsi="Times New Roman"/>
          <w:sz w:val="28"/>
          <w:szCs w:val="28"/>
        </w:rPr>
        <w:t xml:space="preserve"> основных свойств и закономерностей исследуемой статистической совокупности </w:t>
      </w:r>
      <w:r>
        <w:rPr>
          <w:rFonts w:ascii="Times New Roman" w:hAnsi="Times New Roman"/>
          <w:sz w:val="28"/>
          <w:szCs w:val="28"/>
        </w:rPr>
        <w:t>необходимо начинать с построения</w:t>
      </w:r>
      <w:r w:rsidRPr="00472FB1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 xml:space="preserve">а распределения </w:t>
      </w:r>
      <w:r w:rsidRPr="00472FB1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по одному из характеризующих их признаков</w:t>
      </w:r>
      <w:r w:rsidRPr="00472FB1">
        <w:rPr>
          <w:rFonts w:ascii="Times New Roman" w:hAnsi="Times New Roman"/>
          <w:sz w:val="28"/>
          <w:szCs w:val="28"/>
        </w:rPr>
        <w:t>. Оценка параметров ряда распределения позволит сделать вывод о степени однородности</w:t>
      </w:r>
      <w:r>
        <w:rPr>
          <w:rFonts w:ascii="Times New Roman" w:hAnsi="Times New Roman"/>
          <w:sz w:val="28"/>
          <w:szCs w:val="28"/>
        </w:rPr>
        <w:t xml:space="preserve"> статистической совокупности</w:t>
      </w:r>
      <w:r w:rsidRPr="00472FB1">
        <w:rPr>
          <w:rFonts w:ascii="Times New Roman" w:hAnsi="Times New Roman"/>
          <w:sz w:val="28"/>
          <w:szCs w:val="28"/>
        </w:rPr>
        <w:t xml:space="preserve">, о возможности  использования её единиц для проведения </w:t>
      </w:r>
      <w:r>
        <w:rPr>
          <w:rFonts w:ascii="Times New Roman" w:hAnsi="Times New Roman"/>
          <w:sz w:val="28"/>
          <w:szCs w:val="28"/>
        </w:rPr>
        <w:t xml:space="preserve">научно обоснованного </w:t>
      </w:r>
      <w:r w:rsidRPr="00472FB1">
        <w:rPr>
          <w:rFonts w:ascii="Times New Roman" w:hAnsi="Times New Roman"/>
          <w:sz w:val="28"/>
          <w:szCs w:val="28"/>
        </w:rPr>
        <w:t>экономи</w:t>
      </w:r>
      <w:r>
        <w:rPr>
          <w:rFonts w:ascii="Times New Roman" w:hAnsi="Times New Roman"/>
          <w:sz w:val="28"/>
          <w:szCs w:val="28"/>
        </w:rPr>
        <w:t>ческ</w:t>
      </w:r>
      <w:r w:rsidRPr="00472FB1">
        <w:rPr>
          <w:rFonts w:ascii="Times New Roman" w:hAnsi="Times New Roman"/>
          <w:sz w:val="28"/>
          <w:szCs w:val="28"/>
        </w:rPr>
        <w:t>ого исследования.</w:t>
      </w:r>
    </w:p>
    <w:p w:rsidR="00632AB3" w:rsidRPr="00472FB1" w:rsidRDefault="00632AB3" w:rsidP="00472FB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</w:t>
      </w:r>
      <w:r w:rsidRPr="00472FB1">
        <w:rPr>
          <w:rFonts w:ascii="Times New Roman" w:hAnsi="Times New Roman"/>
          <w:sz w:val="28"/>
          <w:szCs w:val="28"/>
        </w:rPr>
        <w:t xml:space="preserve">орядок построения ряда распределения </w:t>
      </w:r>
      <w:r>
        <w:rPr>
          <w:rFonts w:ascii="Times New Roman" w:hAnsi="Times New Roman"/>
          <w:sz w:val="28"/>
          <w:szCs w:val="28"/>
        </w:rPr>
        <w:t>2</w:t>
      </w:r>
      <w:r w:rsidRPr="00472FB1">
        <w:rPr>
          <w:rFonts w:ascii="Times New Roman" w:hAnsi="Times New Roman"/>
          <w:sz w:val="28"/>
          <w:szCs w:val="28"/>
        </w:rPr>
        <w:t>3 хозяйств области по среднесуточному приросту на одну корову следующий:</w:t>
      </w:r>
    </w:p>
    <w:p w:rsidR="00632AB3" w:rsidRPr="00472FB1" w:rsidRDefault="00632AB3" w:rsidP="003823B4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72F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FB1">
        <w:rPr>
          <w:rFonts w:ascii="Times New Roman" w:hAnsi="Times New Roman"/>
          <w:sz w:val="28"/>
          <w:szCs w:val="28"/>
        </w:rPr>
        <w:t xml:space="preserve">Составляем ранжированный ряд распределения предприятий по среднесуточному приросту на одну голову </w:t>
      </w:r>
      <w:r>
        <w:rPr>
          <w:rFonts w:ascii="Times New Roman" w:hAnsi="Times New Roman"/>
          <w:sz w:val="28"/>
          <w:szCs w:val="28"/>
        </w:rPr>
        <w:t>крупного рогатого скота, т.е. располагаем их в порядке возрастания по данному признаку (г</w:t>
      </w:r>
      <w:r w:rsidRPr="00472FB1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119; 159; 188; 224; 263; 297; 305; 317; 321; 326; 333; 355; 357; 385; 394; 420; 456; 489; 527; 571; 615; 637; 644.</w:t>
      </w:r>
    </w:p>
    <w:p w:rsidR="00632AB3" w:rsidRPr="003823B4" w:rsidRDefault="00632AB3" w:rsidP="003823B4">
      <w:pPr>
        <w:shd w:val="clear" w:color="auto" w:fill="FFFFFF"/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 xml:space="preserve">2. Определяем количество </w:t>
      </w:r>
      <w:r>
        <w:rPr>
          <w:rFonts w:ascii="Times New Roman" w:hAnsi="Times New Roman"/>
          <w:sz w:val="28"/>
          <w:szCs w:val="28"/>
        </w:rPr>
        <w:t>интегралов (</w:t>
      </w:r>
      <w:r w:rsidRPr="003823B4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)</w:t>
      </w:r>
      <w:r w:rsidRPr="003823B4">
        <w:rPr>
          <w:rFonts w:ascii="Times New Roman" w:hAnsi="Times New Roman"/>
          <w:sz w:val="28"/>
          <w:szCs w:val="28"/>
        </w:rPr>
        <w:t xml:space="preserve"> по формуле:</w:t>
      </w:r>
    </w:p>
    <w:p w:rsidR="00632AB3" w:rsidRPr="003823B4" w:rsidRDefault="00632AB3" w:rsidP="003823B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  <w:lang w:val="en-US"/>
        </w:rPr>
        <w:t>k</w:t>
      </w:r>
      <w:r w:rsidRPr="003823B4">
        <w:rPr>
          <w:rFonts w:ascii="Times New Roman" w:hAnsi="Times New Roman"/>
          <w:sz w:val="28"/>
          <w:szCs w:val="28"/>
        </w:rPr>
        <w:t xml:space="preserve"> = 1+3,322 </w:t>
      </w:r>
      <w:r w:rsidRPr="003823B4">
        <w:rPr>
          <w:rFonts w:ascii="Times New Roman" w:hAnsi="Times New Roman"/>
          <w:sz w:val="28"/>
          <w:szCs w:val="28"/>
          <w:lang w:val="en-US"/>
        </w:rPr>
        <w:t>lg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lang w:val="en-US"/>
        </w:rPr>
        <w:t>N</w:t>
      </w:r>
      <w:r w:rsidRPr="003823B4">
        <w:rPr>
          <w:rFonts w:ascii="Times New Roman" w:hAnsi="Times New Roman"/>
          <w:sz w:val="28"/>
          <w:szCs w:val="28"/>
        </w:rPr>
        <w:t>,</w:t>
      </w:r>
    </w:p>
    <w:p w:rsidR="00632AB3" w:rsidRPr="003823B4" w:rsidRDefault="00632AB3" w:rsidP="003823B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3823B4">
        <w:rPr>
          <w:rFonts w:ascii="Times New Roman" w:hAnsi="Times New Roman"/>
          <w:sz w:val="28"/>
          <w:szCs w:val="28"/>
          <w:lang w:val="en-US"/>
        </w:rPr>
        <w:t>N</w:t>
      </w:r>
      <w:r w:rsidRPr="003823B4">
        <w:rPr>
          <w:rFonts w:ascii="Times New Roman" w:hAnsi="Times New Roman"/>
          <w:sz w:val="28"/>
          <w:szCs w:val="28"/>
        </w:rPr>
        <w:t xml:space="preserve"> – число единиц совокупности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3823B4" w:rsidRDefault="00632AB3" w:rsidP="003823B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823B4">
        <w:rPr>
          <w:rFonts w:ascii="Times New Roman" w:hAnsi="Times New Roman"/>
          <w:sz w:val="28"/>
          <w:szCs w:val="28"/>
          <w:lang w:val="en-US"/>
        </w:rPr>
        <w:t>N</w:t>
      </w:r>
      <w:r w:rsidRPr="003823B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</w:t>
      </w:r>
      <w:r w:rsidRPr="003823B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23B4"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 xml:space="preserve"> 23 = 1,362                    </w:t>
      </w:r>
      <w:r w:rsidRPr="003823B4">
        <w:rPr>
          <w:rFonts w:ascii="Times New Roman" w:hAnsi="Times New Roman"/>
          <w:sz w:val="28"/>
          <w:szCs w:val="28"/>
        </w:rPr>
        <w:t xml:space="preserve">   </w:t>
      </w:r>
      <w:r w:rsidRPr="003823B4">
        <w:rPr>
          <w:rFonts w:ascii="Times New Roman" w:hAnsi="Times New Roman"/>
          <w:sz w:val="28"/>
          <w:szCs w:val="28"/>
          <w:lang w:val="en-US"/>
        </w:rPr>
        <w:t>k</w:t>
      </w:r>
      <w:r w:rsidRPr="003823B4">
        <w:rPr>
          <w:rFonts w:ascii="Times New Roman" w:hAnsi="Times New Roman"/>
          <w:sz w:val="28"/>
          <w:szCs w:val="28"/>
        </w:rPr>
        <w:t xml:space="preserve"> = 1+3,322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 xml:space="preserve">∙ </w:t>
      </w:r>
      <w:r>
        <w:rPr>
          <w:rFonts w:ascii="Times New Roman" w:hAnsi="Times New Roman"/>
          <w:sz w:val="28"/>
          <w:szCs w:val="28"/>
        </w:rPr>
        <w:t>1,362 = 5,52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Pr="003823B4">
        <w:rPr>
          <w:rFonts w:ascii="Times New Roman" w:hAnsi="Times New Roman"/>
          <w:sz w:val="28"/>
          <w:szCs w:val="28"/>
        </w:rPr>
        <w:t xml:space="preserve"> 6</w:t>
      </w:r>
    </w:p>
    <w:p w:rsidR="00632AB3" w:rsidRPr="003823B4" w:rsidRDefault="00847AD9" w:rsidP="003823B4">
      <w:pPr>
        <w:shd w:val="clear" w:color="auto" w:fill="FFFFFF"/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89.75pt;margin-top:24.6pt;width:93.6pt;height:39.85pt;z-index:251652608" o:allowincell="f">
            <v:imagedata r:id="rId93" o:title=""/>
            <w10:wrap type="topAndBottom"/>
          </v:shape>
          <o:OLEObject Type="Embed" ProgID="Equation.3" ShapeID="_x0000_s1026" DrawAspect="Content" ObjectID="_1469607036" r:id="rId94"/>
        </w:object>
      </w:r>
      <w:r w:rsidR="00632AB3" w:rsidRPr="003823B4">
        <w:rPr>
          <w:rFonts w:ascii="Times New Roman" w:hAnsi="Times New Roman"/>
          <w:sz w:val="28"/>
          <w:szCs w:val="28"/>
        </w:rPr>
        <w:t>3. Определяем шаг интервала:</w:t>
      </w:r>
    </w:p>
    <w:p w:rsidR="00632AB3" w:rsidRPr="003823B4" w:rsidRDefault="00632AB3" w:rsidP="003823B4">
      <w:p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3823B4">
        <w:rPr>
          <w:rFonts w:ascii="Times New Roman" w:hAnsi="Times New Roman"/>
          <w:sz w:val="28"/>
          <w:szCs w:val="28"/>
          <w:lang w:val="en-US"/>
        </w:rPr>
        <w:t>x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3823B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23B4">
        <w:rPr>
          <w:rFonts w:ascii="Times New Roman" w:hAnsi="Times New Roman"/>
          <w:sz w:val="28"/>
          <w:szCs w:val="28"/>
        </w:rPr>
        <w:t xml:space="preserve"> и </w:t>
      </w:r>
      <w:r w:rsidRPr="003823B4">
        <w:rPr>
          <w:rFonts w:ascii="Times New Roman" w:hAnsi="Times New Roman"/>
          <w:sz w:val="28"/>
          <w:szCs w:val="28"/>
          <w:lang w:val="en-US"/>
        </w:rPr>
        <w:t>x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23B4">
        <w:rPr>
          <w:rFonts w:ascii="Times New Roman" w:hAnsi="Times New Roman"/>
          <w:sz w:val="28"/>
          <w:szCs w:val="28"/>
        </w:rPr>
        <w:t>– наименьшее и наибольшее значение группировочного признака.</w:t>
      </w:r>
    </w:p>
    <w:p w:rsidR="00632AB3" w:rsidRPr="003823B4" w:rsidRDefault="00632AB3" w:rsidP="003823B4">
      <w:pPr>
        <w:shd w:val="clear" w:color="auto" w:fill="FFFFFF"/>
        <w:spacing w:after="0" w:line="360" w:lineRule="auto"/>
        <w:ind w:left="426" w:firstLine="282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  <w:lang w:val="en-US"/>
        </w:rPr>
        <w:t>k</w:t>
      </w:r>
      <w:r w:rsidRPr="003823B4">
        <w:rPr>
          <w:rFonts w:ascii="Times New Roman" w:hAnsi="Times New Roman"/>
          <w:sz w:val="28"/>
          <w:szCs w:val="28"/>
        </w:rPr>
        <w:t xml:space="preserve"> – количество интервалов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3823B4" w:rsidRDefault="00632AB3" w:rsidP="003823B4">
      <w:pPr>
        <w:shd w:val="clear" w:color="auto" w:fill="FFFFFF"/>
        <w:spacing w:after="0" w:line="36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position w:val="-24"/>
          <w:sz w:val="28"/>
          <w:szCs w:val="28"/>
        </w:rPr>
        <w:object w:dxaOrig="2420" w:dyaOrig="620">
          <v:shape id="_x0000_i1070" type="#_x0000_t75" style="width:120pt;height:30.75pt" o:ole="">
            <v:imagedata r:id="rId95" o:title=""/>
          </v:shape>
          <o:OLEObject Type="Embed" ProgID="Equation.3" ShapeID="_x0000_i1070" DrawAspect="Content" ObjectID="_1469606929" r:id="rId96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632AB3" w:rsidRDefault="00632AB3" w:rsidP="003823B4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>4. Определяем границы интервалов:</w:t>
      </w:r>
    </w:p>
    <w:p w:rsidR="00632AB3" w:rsidRDefault="00632AB3" w:rsidP="003823B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</w:t>
      </w:r>
      <w:r w:rsidRPr="003823B4">
        <w:rPr>
          <w:rFonts w:ascii="Times New Roman" w:hAnsi="Times New Roman"/>
          <w:sz w:val="28"/>
          <w:szCs w:val="28"/>
          <w:lang w:val="en-US"/>
        </w:rPr>
        <w:t>x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 xml:space="preserve"> = 119 принимаем за нижнюю границу первого интеграла, а его верхняя граница равна: </w:t>
      </w:r>
      <w:r w:rsidRPr="003823B4">
        <w:rPr>
          <w:rFonts w:ascii="Times New Roman" w:hAnsi="Times New Roman"/>
          <w:sz w:val="28"/>
          <w:szCs w:val="28"/>
          <w:lang w:val="en-US"/>
        </w:rPr>
        <w:t>x</w:t>
      </w:r>
      <w:r w:rsidRPr="003823B4">
        <w:rPr>
          <w:rFonts w:ascii="Times New Roman" w:hAnsi="Times New Roman"/>
          <w:sz w:val="28"/>
          <w:szCs w:val="28"/>
        </w:rPr>
        <w:t xml:space="preserve"> </w:t>
      </w:r>
      <w:r w:rsidRPr="003823B4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= 119 + 87,5 = 206,5. Верхняя граница первого интервала одновременно является нижней границей второго интервала. Прибавляя к ней величину интервала (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), определяем верхнюю границу второго интервала: 206,5 + 87,5 = 294.</w:t>
      </w:r>
    </w:p>
    <w:p w:rsidR="00632AB3" w:rsidRPr="005855F6" w:rsidRDefault="00632AB3" w:rsidP="003823B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Аналогично определяем границы остальных интервалов. </w:t>
      </w:r>
    </w:p>
    <w:p w:rsidR="00632AB3" w:rsidRPr="003823B4" w:rsidRDefault="00632AB3" w:rsidP="003823B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>5. Подсчитываем число единиц в каждом интервале и записываем в виде таблиц</w:t>
      </w:r>
      <w:r>
        <w:rPr>
          <w:rFonts w:ascii="Times New Roman" w:hAnsi="Times New Roman"/>
          <w:sz w:val="28"/>
          <w:szCs w:val="28"/>
        </w:rPr>
        <w:t>ы.</w:t>
      </w:r>
    </w:p>
    <w:p w:rsidR="00632AB3" w:rsidRPr="003823B4" w:rsidRDefault="00632AB3" w:rsidP="005855F6">
      <w:pPr>
        <w:shd w:val="clear" w:color="auto" w:fill="FFFFFF"/>
        <w:spacing w:after="0" w:line="36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3823B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8 – Интервальный </w:t>
      </w:r>
      <w:r w:rsidRPr="003823B4">
        <w:rPr>
          <w:rFonts w:ascii="Times New Roman" w:hAnsi="Times New Roman"/>
          <w:sz w:val="28"/>
          <w:szCs w:val="28"/>
        </w:rPr>
        <w:t>ряд распределения хозяйств по среднесуточному приросту на одну корову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среднесуточному приросту на одну корову, г.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Число хозяйств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119 – 206,5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206,5 – 294 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294 – 381,5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381,5 – 469 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469 – 556,5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556,5 – 644 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2AB3" w:rsidRPr="00346706" w:rsidTr="00346706"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00" w:type="pct"/>
            <w:vAlign w:val="center"/>
          </w:tcPr>
          <w:p w:rsidR="00632AB3" w:rsidRPr="00346706" w:rsidRDefault="00632AB3" w:rsidP="00346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Для наглядности интервальные ряды распределения изобра</w:t>
      </w:r>
      <w:r>
        <w:rPr>
          <w:rFonts w:ascii="Times New Roman" w:hAnsi="Times New Roman"/>
          <w:sz w:val="28"/>
          <w:szCs w:val="28"/>
        </w:rPr>
        <w:t xml:space="preserve">жают </w:t>
      </w:r>
      <w:r w:rsidRPr="00977A99">
        <w:rPr>
          <w:rFonts w:ascii="Times New Roman" w:hAnsi="Times New Roman"/>
          <w:sz w:val="28"/>
          <w:szCs w:val="28"/>
        </w:rPr>
        <w:t xml:space="preserve"> графически в виде гистограммы. </w:t>
      </w:r>
      <w:r>
        <w:rPr>
          <w:rFonts w:ascii="Times New Roman" w:hAnsi="Times New Roman"/>
          <w:sz w:val="28"/>
          <w:szCs w:val="28"/>
        </w:rPr>
        <w:t xml:space="preserve">Для ее построения на оси абсцисс откладывают интервалы значений признака и на них строят прямоугольники с высотами, соответствующими частотами интервалов. </w:t>
      </w:r>
    </w:p>
    <w:p w:rsidR="00632AB3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847AD9" w:rsidP="0095041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1" o:spid="_x0000_i1071" type="#_x0000_t75" style="width:483.75pt;height:22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KR9m2gAAAAUBAAAPAAAAZHJzL2Rvd25y&#10;ZXYueG1sTI/BTsMwEETvSPyDtUjc6KaQtmmIUyEkJI407Qds4iWJiNdR7Lbp32O4wGWl0Yxm3ha7&#10;2Q7qzJPvnWhYLhJQLI0zvbQajoe3hwyUDySGBies4coeduXtTUG5cRfZ87kKrYol4nPS0IUw5oi+&#10;6diSX7iRJXqfbrIUopxaNBNdYrkd8DFJ1mipl7jQ0civHTdf1clqwGv17j94rm0mabY6LuWwxyet&#10;7+/ml2dQgefwF4Yf/IgOZWSq3UmMV4OG+Ej4vdHbrjcrULWGNN0kgGWB/+nLbwAAAP//AwBQSwME&#10;FAAGAAgAAAAhACqMcaANAQAANAIAAA4AAABkcnMvZTJvRG9jLnhtbJyRTWrDMBCF94XeQcy+kexF&#10;SEzkbEygq27aA0ylUSywJTFS6vb2VZNQ0lUhu/mBb957s9t/zpP4IM4+Bg3NSoGgYKL14ajh7fXw&#10;tAGRCwaLUwyk4Ysy7PvHh92SOmrjGCdLLCok5G5JGsZSUidlNiPNmFcxUahLF3nGUls+Ssu4VPo8&#10;yVaptVwi28TRUM51OlyW0J/5zpEpL85lKmKq6tpm24IoGtZquwbBGjZKNSDeNSiQ/Q67I2MavbkK&#10;wjv0zOhDPf+LGrCgOLG/A2VG5FJZpjtXV1HmbtIVUG3/n3J0zhsaojnNFMolaqYJS/1zHn3KNb7O&#10;Ww38bJuf7OQfx7d9rW+f3X8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5pja5VAEA&#10;APoBAAAgAAAAZHJzL2NoYXJ0cy9fcmVscy9jaGFydDEueG1sLnJlbHOEkctKw0AUhveC7xAGXNpJ&#10;uxApTbrwAl2IIHWXzZhM0mg6EzKjpLteFi4qCD5JvARKafMMZ97Ik1bFgiADM+fMf873z6XTzYeJ&#10;9cAzFUvhkGbDJhYXvgxiETnkun9+eEwspZkIWCIFd8iIK9J19/c6VzxhGpvUIE6VhRShHDLQOm1T&#10;qvwBHzLVkCkXqIQyGzKNaRbRlPl3LOK0ZdtHNPvNIO4O0+oFDsl6QZNY/VGKzv+zZRjGPj+V/v2Q&#10;C/2HBZUJv7y55b5GKMsirh0SxgnHI9OTtgcvZgLlQcs2j2YKVR3McIIVlLA2z3VYmomZmicPPqCC&#10;pZl9aVNYwBIWHqw3/bhbQenVBWaMzArezHxLHkMBr1AhZL6jQ7ExMD86FLU/uqGC+E1UmxQevG9T&#10;rK0wLnBd4SgaeaLy74tdyADf7CzXPBMsIdTt0J0fcz8BAAD//wMAUEsDBBQABgAIAAAAIQAe1C/C&#10;/AIAAI8HAAAVAAAAZHJzL2NoYXJ0cy9jaGFydDEueG1snFXNTttAEL5X6ju4FsdC7MSOkogEhSAQ&#10;EhUVBQ69bdaTxGW9a+2uQ7i1fYUe+yJ9DHiFPklnf5wEhBHlYnlnvv08+3074/2DVcGCJUiVCz4M&#10;470oDIBTkeV8PgyvLo93e2GgNOEZYYLDMLwDFR6M3r/bpwO6IFJ/KQmFAEm4GtBhuNC6HLRaii6g&#10;IGpPlMAxNxOyIBqXct7KJLlF8oK12lHUbVmS0BOQNxAUJOf1fvma/WI2yykcCVoVwLWrQgIjGhVQ&#10;i7xU4QgPlxENcT9KgiVhqEvYMkFG+NwFZLV7ceWC9gQmWzKhxxKIQ96JSttNUyInRikTxvejXDoK&#10;KpgjmEtRlSiJD7NKaZCQuaQCaTbm2cqlIxcWMgPP4yPZ2ZQpA1ULcXtN0NR14S08Tp2lxBaitLyA&#10;mYHPRve/7/88/Hj4GX/YGe/EA3x093GLzSJuQtBMgyz1RFRcO+Kuq6PUAZY2DCMr2nIUx/3g7/df&#10;QTvqfkwNy3JknqX9aA2OPdiCHLyfBE3odo1GjKHu9OJm6o4HW5CFJ91+I3Xi0QZjqNP0hapTD7Yg&#10;C+8mT6vGo24UcwsrM7564dEVoyWviuf0PzT6H27pj7i1/q6LJiKD0QlwkIRZm2xv2egrPeo0Kb32&#10;pQlQW9FrAtTyJ02AWvF2E6BW+QkDCriRwi1qYa2iRmvXKWR1mrkr2knSbiftJe6mPo6ncdv2De7b&#10;7k80abwy/jxGb1gUJQxb1UCEzHF+2LHhvlfk/BNZma+ZajZAsvoslINMXS06pzfYkOswh5W+FC5H&#10;pVBq7LvdHKEuFa+QSYGnIpUWX0H6XWblPlGPqikbszl3MaqlI2dTdj6bKfBNHEe1COuDo5rPKbAp&#10;Yutgb1HAz7yCfBPyROYZqgnKzkn097jQweaWD0N/zfEPJCpJ4SznN5Ctp/F/qbix8AUVbeoQ9C2A&#10;V27qFt5ULw7auz3rzft1rs45u9uyAEHrPwPaC5ITdkQ0CSQO82EoTzPrVA2z/9HRPwAAAP//AwBQ&#10;SwECLQAUAAYACAAAACEApPKVkRwBAABeAgAAEwAAAAAAAAAAAAAAAAAAAAAAW0NvbnRlbnRfVHlw&#10;ZXNdLnhtbFBLAQItABQABgAIAAAAIQA4/SH/1gAAAJQBAAALAAAAAAAAAAAAAAAAAE0BAABfcmVs&#10;cy8ucmVsc1BLAQItABQABgAIAAAAIQDSKR9m2gAAAAUBAAAPAAAAAAAAAAAAAAAAAEwCAABkcnMv&#10;ZG93bnJldi54bWxQSwECLQAUAAYACAAAACEAKoxxoA0BAAA0AgAADgAAAAAAAAAAAAAAAABTAwAA&#10;ZHJzL2Uyb0RvYy54bWxQSwECLQAUAAYACAAAACEAqxbNRrkAAAAiAQAAGQAAAAAAAAAAAAAAAACM&#10;BAAAZHJzL19yZWxzL2Uyb0RvYy54bWwucmVsc1BLAQItABQABgAIAAAAIQC5pja5VAEAAPoBAAAg&#10;AAAAAAAAAAAAAAAAAHwFAABkcnMvY2hhcnRzL19yZWxzL2NoYXJ0MS54bWwucmVsc1BLAQItABQA&#10;BgAIAAAAIQAe1C/C/AIAAI8HAAAVAAAAAAAAAAAAAAAAAA4HAABkcnMvY2hhcnRzL2NoYXJ0MS54&#10;bWxQSwUGAAAAAAcABwDLAQAAPQoAAAAA&#10;">
            <v:imagedata r:id="rId97" o:title="" cropbottom="-15f"/>
            <o:lock v:ext="edit" aspectratio="f"/>
          </v:shape>
        </w:pict>
      </w:r>
    </w:p>
    <w:p w:rsidR="00632AB3" w:rsidRDefault="00632AB3" w:rsidP="00225CD0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Гистограмма распределения </w:t>
      </w:r>
      <w:r w:rsidRPr="003823B4">
        <w:rPr>
          <w:rFonts w:ascii="Times New Roman" w:hAnsi="Times New Roman"/>
          <w:sz w:val="28"/>
          <w:szCs w:val="28"/>
        </w:rPr>
        <w:t>хозяйств по среднесуточному приросту на одну корову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Для выявления характерных черт, свойственных ряду распределения единиц, </w:t>
      </w:r>
      <w:r>
        <w:rPr>
          <w:rFonts w:ascii="Times New Roman" w:hAnsi="Times New Roman"/>
          <w:sz w:val="28"/>
          <w:szCs w:val="28"/>
        </w:rPr>
        <w:t xml:space="preserve">могут быть </w:t>
      </w:r>
      <w:r w:rsidRPr="00977A99">
        <w:rPr>
          <w:rFonts w:ascii="Times New Roman" w:hAnsi="Times New Roman"/>
          <w:sz w:val="28"/>
          <w:szCs w:val="28"/>
        </w:rPr>
        <w:t>используют следующие показатели: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1) Для характеристики центральной тенденции распределения определя</w:t>
      </w:r>
      <w:r>
        <w:rPr>
          <w:rFonts w:ascii="Times New Roman" w:hAnsi="Times New Roman"/>
          <w:sz w:val="28"/>
          <w:szCs w:val="28"/>
        </w:rPr>
        <w:t>ют</w:t>
      </w:r>
      <w:r w:rsidRPr="00977A99">
        <w:rPr>
          <w:rFonts w:ascii="Times New Roman" w:hAnsi="Times New Roman"/>
          <w:sz w:val="28"/>
          <w:szCs w:val="28"/>
        </w:rPr>
        <w:t xml:space="preserve"> среднюю арифметическую, моду, медиану признака.</w:t>
      </w:r>
    </w:p>
    <w:p w:rsidR="00632AB3" w:rsidRPr="00977A99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7" o:spid="_x0000_s1027" type="#_x0000_t75" style="position:absolute;left:0;text-align:left;margin-left:153.45pt;margin-top:51.1pt;width:136.5pt;height:50.25pt;z-index:251659776;visibility:visible">
            <v:imagedata r:id="rId98" o:title=""/>
            <w10:wrap type="topAndBottom"/>
          </v:shape>
        </w:pict>
      </w:r>
      <w:r w:rsidR="00632AB3">
        <w:rPr>
          <w:rFonts w:ascii="Times New Roman" w:hAnsi="Times New Roman"/>
          <w:sz w:val="28"/>
          <w:szCs w:val="28"/>
        </w:rPr>
        <w:t>С</w:t>
      </w:r>
      <w:r w:rsidR="00632AB3" w:rsidRPr="00977A99">
        <w:rPr>
          <w:rFonts w:ascii="Times New Roman" w:hAnsi="Times New Roman"/>
          <w:sz w:val="28"/>
          <w:szCs w:val="28"/>
        </w:rPr>
        <w:t>редн</w:t>
      </w:r>
      <w:r w:rsidR="00632AB3">
        <w:rPr>
          <w:rFonts w:ascii="Times New Roman" w:hAnsi="Times New Roman"/>
          <w:sz w:val="28"/>
          <w:szCs w:val="28"/>
        </w:rPr>
        <w:t xml:space="preserve">яя величина признака определяется по формуле средней </w:t>
      </w:r>
      <w:r w:rsidR="00632AB3" w:rsidRPr="00977A99">
        <w:rPr>
          <w:rFonts w:ascii="Times New Roman" w:hAnsi="Times New Roman"/>
          <w:sz w:val="28"/>
          <w:szCs w:val="28"/>
        </w:rPr>
        <w:t xml:space="preserve"> арифметическ</w:t>
      </w:r>
      <w:r w:rsidR="00632AB3">
        <w:rPr>
          <w:rFonts w:ascii="Times New Roman" w:hAnsi="Times New Roman"/>
          <w:sz w:val="28"/>
          <w:szCs w:val="28"/>
        </w:rPr>
        <w:t>ой</w:t>
      </w:r>
      <w:r w:rsidR="00632AB3" w:rsidRPr="00977A99">
        <w:rPr>
          <w:rFonts w:ascii="Times New Roman" w:hAnsi="Times New Roman"/>
          <w:sz w:val="28"/>
          <w:szCs w:val="28"/>
        </w:rPr>
        <w:t xml:space="preserve"> взвешенн</w:t>
      </w:r>
      <w:r w:rsidR="00632AB3">
        <w:rPr>
          <w:rFonts w:ascii="Times New Roman" w:hAnsi="Times New Roman"/>
          <w:sz w:val="28"/>
          <w:szCs w:val="28"/>
        </w:rPr>
        <w:t>ой</w:t>
      </w:r>
      <w:r w:rsidR="00632AB3" w:rsidRPr="00977A99">
        <w:rPr>
          <w:rFonts w:ascii="Times New Roman" w:hAnsi="Times New Roman"/>
          <w:sz w:val="28"/>
          <w:szCs w:val="28"/>
        </w:rPr>
        <w:t>: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где     </w:t>
      </w:r>
      <w:r>
        <w:rPr>
          <w:rFonts w:ascii="Times New Roman" w:hAnsi="Times New Roman"/>
          <w:sz w:val="28"/>
          <w:szCs w:val="28"/>
        </w:rPr>
        <w:tab/>
      </w:r>
      <w:r w:rsidRPr="00977A99"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sz w:val="28"/>
          <w:szCs w:val="28"/>
        </w:rPr>
        <w:t xml:space="preserve"> – варианты;</w:t>
      </w:r>
    </w:p>
    <w:p w:rsidR="00632AB3" w:rsidRPr="00977A99" w:rsidRDefault="00632AB3" w:rsidP="00F40D5F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072" type="#_x0000_t75" style="width:9.75pt;height:17.25pt" o:ole="">
            <v:imagedata r:id="rId99" o:title=""/>
          </v:shape>
          <o:OLEObject Type="Embed" ProgID="Equation.3" ShapeID="_x0000_i1072" DrawAspect="Content" ObjectID="_1469606930" r:id="rId10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средняя величина признака;</w:t>
      </w:r>
    </w:p>
    <w:p w:rsidR="00632AB3" w:rsidRPr="00977A99" w:rsidRDefault="00632AB3" w:rsidP="00F40D5F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 xml:space="preserve"> - частоты распределения.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В интервальных рядах в качестве вариантов </w:t>
      </w:r>
      <w:r w:rsidRPr="00977A99">
        <w:rPr>
          <w:rFonts w:ascii="Times New Roman" w:hAnsi="Times New Roman"/>
          <w:i/>
          <w:sz w:val="28"/>
          <w:szCs w:val="28"/>
        </w:rPr>
        <w:t xml:space="preserve">(х 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</w:rPr>
        <w:t>)</w:t>
      </w:r>
      <w:r w:rsidRPr="00977A99">
        <w:rPr>
          <w:rFonts w:ascii="Times New Roman" w:hAnsi="Times New Roman"/>
          <w:sz w:val="28"/>
          <w:szCs w:val="28"/>
        </w:rPr>
        <w:t xml:space="preserve"> использу</w:t>
      </w:r>
      <w:r>
        <w:rPr>
          <w:rFonts w:ascii="Times New Roman" w:hAnsi="Times New Roman"/>
          <w:sz w:val="28"/>
          <w:szCs w:val="28"/>
        </w:rPr>
        <w:t>ют</w:t>
      </w:r>
      <w:r w:rsidRPr="00977A99">
        <w:rPr>
          <w:rFonts w:ascii="Times New Roman" w:hAnsi="Times New Roman"/>
          <w:sz w:val="28"/>
          <w:szCs w:val="28"/>
        </w:rPr>
        <w:t xml:space="preserve"> серединные значения интервалов.</w:t>
      </w:r>
    </w:p>
    <w:p w:rsidR="00632AB3" w:rsidRDefault="00632AB3" w:rsidP="00F40D5F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0D5F">
        <w:rPr>
          <w:rFonts w:ascii="Times New Roman" w:hAnsi="Times New Roman"/>
          <w:position w:val="-58"/>
          <w:sz w:val="28"/>
          <w:szCs w:val="28"/>
          <w:lang w:val="en-US"/>
        </w:rPr>
        <w:object w:dxaOrig="10280" w:dyaOrig="1280">
          <v:shape id="_x0000_i1073" type="#_x0000_t75" style="width:483pt;height:63pt" o:ole="">
            <v:imagedata r:id="rId101" o:title=""/>
          </v:shape>
          <o:OLEObject Type="Embed" ProgID="Equation.3" ShapeID="_x0000_i1073" DrawAspect="Content" ObjectID="_1469606931" r:id="rId102"/>
        </w:object>
      </w:r>
    </w:p>
    <w:p w:rsidR="00632AB3" w:rsidRPr="00592731" w:rsidRDefault="00847AD9" w:rsidP="00C5138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8" o:spid="_x0000_s1028" type="#_x0000_t75" style="position:absolute;left:0;text-align:left;margin-left:124.2pt;margin-top:49.95pt;width:151.5pt;height:37.5pt;z-index:251660800;visibility:visible">
            <v:imagedata r:id="rId103" o:title=""/>
            <w10:wrap type="topAndBottom"/>
          </v:shape>
        </w:pict>
      </w:r>
      <w:r w:rsidR="00632AB3">
        <w:rPr>
          <w:rFonts w:ascii="Times New Roman" w:hAnsi="Times New Roman"/>
          <w:sz w:val="28"/>
          <w:szCs w:val="28"/>
        </w:rPr>
        <w:t>Мода – наиболее часто встречающееся значение признака, может быть определена по формуле: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где   </w:t>
      </w:r>
      <w:r>
        <w:rPr>
          <w:rFonts w:ascii="Times New Roman" w:hAnsi="Times New Roman"/>
          <w:sz w:val="28"/>
          <w:szCs w:val="28"/>
        </w:rPr>
        <w:tab/>
      </w:r>
      <w:r w:rsidRPr="00977A9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mo</w:t>
      </w:r>
      <w:r w:rsidRPr="00977A99">
        <w:rPr>
          <w:rFonts w:ascii="Times New Roman" w:hAnsi="Times New Roman"/>
          <w:sz w:val="28"/>
          <w:szCs w:val="28"/>
        </w:rPr>
        <w:t xml:space="preserve"> – нижняя граница модального интервала,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– величина интервала,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Δ</w:t>
      </w:r>
      <w:r w:rsidRPr="00977A99">
        <w:rPr>
          <w:rFonts w:ascii="Times New Roman" w:hAnsi="Times New Roman"/>
          <w:sz w:val="28"/>
          <w:szCs w:val="28"/>
          <w:vertAlign w:val="subscript"/>
        </w:rPr>
        <w:t>1</w:t>
      </w:r>
      <w:r w:rsidRPr="00977A99">
        <w:rPr>
          <w:rFonts w:ascii="Times New Roman" w:hAnsi="Times New Roman"/>
          <w:sz w:val="28"/>
          <w:szCs w:val="28"/>
        </w:rPr>
        <w:t xml:space="preserve"> – разность между частотой модального и домодального интервала,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Δ</w:t>
      </w:r>
      <w:r w:rsidRPr="00977A99">
        <w:rPr>
          <w:rFonts w:ascii="Times New Roman" w:hAnsi="Times New Roman"/>
          <w:sz w:val="28"/>
          <w:szCs w:val="28"/>
          <w:vertAlign w:val="subscript"/>
        </w:rPr>
        <w:t>2</w:t>
      </w:r>
      <w:r w:rsidRPr="00977A99">
        <w:rPr>
          <w:rFonts w:ascii="Times New Roman" w:hAnsi="Times New Roman"/>
          <w:sz w:val="28"/>
          <w:szCs w:val="28"/>
        </w:rPr>
        <w:t xml:space="preserve"> – разность между частотой модального и послемодального интервала.</w:t>
      </w:r>
    </w:p>
    <w:p w:rsidR="00632AB3" w:rsidRPr="00977A99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79.5pt;margin-top:3.4pt;width:289.9pt;height:37.3pt;z-index:251653632">
            <v:imagedata r:id="rId104" o:title=""/>
            <w10:wrap type="topAndBottom"/>
          </v:shape>
          <o:OLEObject Type="Embed" ProgID="Equation.3" ShapeID="_x0000_s1029" DrawAspect="Content" ObjectID="_1469607037" r:id="rId105"/>
        </w:object>
      </w:r>
    </w:p>
    <w:p w:rsidR="00632AB3" w:rsidRPr="00977A99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9" o:spid="_x0000_s1030" type="#_x0000_t75" style="position:absolute;left:0;text-align:left;margin-left:127.95pt;margin-top:56.95pt;width:210pt;height:66.75pt;z-index:251661824;visibility:visible" o:allowincell="f">
            <v:imagedata r:id="rId106" o:title=""/>
            <w10:wrap type="topAndBottom"/>
          </v:shape>
        </w:pict>
      </w:r>
      <w:r w:rsidR="00632AB3">
        <w:rPr>
          <w:rFonts w:ascii="Times New Roman" w:hAnsi="Times New Roman"/>
          <w:sz w:val="28"/>
          <w:szCs w:val="28"/>
        </w:rPr>
        <w:t>М</w:t>
      </w:r>
      <w:r w:rsidR="00632AB3" w:rsidRPr="00977A99">
        <w:rPr>
          <w:rFonts w:ascii="Times New Roman" w:hAnsi="Times New Roman"/>
          <w:sz w:val="28"/>
          <w:szCs w:val="28"/>
        </w:rPr>
        <w:t>едиан</w:t>
      </w:r>
      <w:r w:rsidR="00632AB3">
        <w:rPr>
          <w:rFonts w:ascii="Times New Roman" w:hAnsi="Times New Roman"/>
          <w:sz w:val="28"/>
          <w:szCs w:val="28"/>
        </w:rPr>
        <w:t>а</w:t>
      </w:r>
      <w:r w:rsidR="00632AB3" w:rsidRPr="00977A99">
        <w:rPr>
          <w:rFonts w:ascii="Times New Roman" w:hAnsi="Times New Roman"/>
          <w:sz w:val="28"/>
          <w:szCs w:val="28"/>
        </w:rPr>
        <w:t xml:space="preserve"> – значение признака, находящегося в центре ра</w:t>
      </w:r>
      <w:r w:rsidR="00632AB3">
        <w:rPr>
          <w:rFonts w:ascii="Times New Roman" w:hAnsi="Times New Roman"/>
          <w:sz w:val="28"/>
          <w:szCs w:val="28"/>
        </w:rPr>
        <w:t>нжированного ряда распределения, определяется по формуле: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где   </w:t>
      </w:r>
      <w:r>
        <w:rPr>
          <w:rFonts w:ascii="Times New Roman" w:hAnsi="Times New Roman"/>
          <w:sz w:val="28"/>
          <w:szCs w:val="28"/>
        </w:rPr>
        <w:tab/>
      </w:r>
      <w:r w:rsidRPr="00977A99">
        <w:rPr>
          <w:rFonts w:ascii="Times New Roman" w:hAnsi="Times New Roman"/>
          <w:i/>
          <w:sz w:val="28"/>
          <w:szCs w:val="28"/>
          <w:lang w:val="en-US"/>
        </w:rPr>
        <w:t>x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me</w:t>
      </w:r>
      <w:r w:rsidRPr="00977A99">
        <w:rPr>
          <w:rFonts w:ascii="Times New Roman" w:hAnsi="Times New Roman"/>
          <w:sz w:val="28"/>
          <w:szCs w:val="28"/>
        </w:rPr>
        <w:t xml:space="preserve"> – нижняя граница медиального интервала,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77A99">
        <w:rPr>
          <w:rFonts w:ascii="Times New Roman" w:hAnsi="Times New Roman"/>
          <w:sz w:val="28"/>
          <w:szCs w:val="28"/>
        </w:rPr>
        <w:t xml:space="preserve"> - величина интервала, 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</w:rPr>
        <w:sym w:font="Symbol" w:char="F053"/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977A99">
        <w:rPr>
          <w:rFonts w:ascii="Times New Roman" w:hAnsi="Times New Roman"/>
          <w:sz w:val="28"/>
          <w:szCs w:val="28"/>
        </w:rPr>
        <w:t xml:space="preserve"> - сумма частот распределения,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me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>-1</w:t>
      </w:r>
      <w:r w:rsidRPr="00977A99">
        <w:rPr>
          <w:rFonts w:ascii="Times New Roman" w:hAnsi="Times New Roman"/>
          <w:sz w:val="28"/>
          <w:szCs w:val="28"/>
        </w:rPr>
        <w:t xml:space="preserve"> - сумма частот домедиальных интервалов,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me</w:t>
      </w:r>
      <w:r w:rsidRPr="00977A99"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</w:rPr>
        <w:t>-</w:t>
      </w:r>
      <w:r w:rsidRPr="00977A99">
        <w:rPr>
          <w:rFonts w:ascii="Times New Roman" w:hAnsi="Times New Roman"/>
          <w:sz w:val="28"/>
          <w:szCs w:val="28"/>
        </w:rPr>
        <w:t xml:space="preserve"> частота медиального интервала.</w:t>
      </w:r>
    </w:p>
    <w:p w:rsidR="00632AB3" w:rsidRPr="00977A99" w:rsidRDefault="00632AB3" w:rsidP="00592731">
      <w:pPr>
        <w:shd w:val="clear" w:color="auto" w:fill="FFFFFF"/>
        <w:spacing w:after="0" w:line="360" w:lineRule="auto"/>
        <w:ind w:left="1416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position w:val="-24"/>
          <w:sz w:val="28"/>
          <w:szCs w:val="28"/>
        </w:rPr>
        <w:object w:dxaOrig="3800" w:dyaOrig="900">
          <v:shape id="_x0000_i1075" type="#_x0000_t75" style="width:188.25pt;height:45pt" o:ole="">
            <v:imagedata r:id="rId107" o:title=""/>
          </v:shape>
          <o:OLEObject Type="Embed" ProgID="Equation.3" ShapeID="_x0000_i1075" DrawAspect="Content" ObjectID="_1469606932" r:id="rId108"/>
        </w:object>
      </w:r>
    </w:p>
    <w:p w:rsidR="00632AB3" w:rsidRDefault="00632AB3" w:rsidP="0059273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2) Для характеристики меры рассеяния признака определяют показатели вариации:</w:t>
      </w:r>
      <w:r w:rsidRPr="00977A99">
        <w:rPr>
          <w:rFonts w:ascii="Times New Roman" w:hAnsi="Times New Roman"/>
          <w:noProof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размах вариации, дисперсию, среднее квадратическое отклонение, коэффициент вариации.</w:t>
      </w:r>
    </w:p>
    <w:p w:rsidR="00632AB3" w:rsidRDefault="00847AD9" w:rsidP="0059273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160.35pt;margin-top:38.1pt;width:119.2pt;height:16.6pt;z-index:251655680" o:allowincell="f">
            <v:imagedata r:id="rId109" o:title=""/>
            <w10:wrap type="topAndBottom"/>
          </v:shape>
          <o:OLEObject Type="Embed" ProgID="Equation.3" ShapeID="_x0000_s1031" DrawAspect="Content" ObjectID="_1469607038" r:id="rId110"/>
        </w:object>
      </w:r>
      <w:r w:rsidR="00632AB3">
        <w:rPr>
          <w:rFonts w:ascii="Times New Roman" w:hAnsi="Times New Roman"/>
          <w:sz w:val="28"/>
          <w:szCs w:val="28"/>
        </w:rPr>
        <w:t>Размах вариации составит:</w:t>
      </w:r>
      <w:r w:rsidR="00632AB3" w:rsidRPr="00C5138D">
        <w:t xml:space="preserve"> </w:t>
      </w:r>
      <w:r w:rsidR="00632AB3" w:rsidRPr="00992695">
        <w:rPr>
          <w:position w:val="-12"/>
        </w:rPr>
        <w:object w:dxaOrig="1420" w:dyaOrig="360">
          <v:shape id="_x0000_i1077" type="#_x0000_t75" style="width:91.5pt;height:22.5pt" o:ole="" o:allowoverlap="f">
            <v:imagedata r:id="rId111" o:title=""/>
          </v:shape>
          <o:OLEObject Type="Embed" ProgID="Equation.3" ShapeID="_x0000_i1077" DrawAspect="Content" ObjectID="_1469606933" r:id="rId112"/>
        </w:object>
      </w:r>
    </w:p>
    <w:p w:rsidR="00632AB3" w:rsidRPr="00977A99" w:rsidRDefault="00632AB3" w:rsidP="0059273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Дисперсия определяется по формуле:</w:t>
      </w:r>
    </w:p>
    <w:p w:rsidR="00632AB3" w:rsidRPr="00977A99" w:rsidRDefault="00632AB3" w:rsidP="00C5138D">
      <w:pPr>
        <w:pStyle w:val="2"/>
        <w:spacing w:after="0" w:line="360" w:lineRule="auto"/>
        <w:ind w:left="0"/>
        <w:contextualSpacing/>
        <w:jc w:val="center"/>
        <w:rPr>
          <w:sz w:val="28"/>
          <w:szCs w:val="28"/>
        </w:rPr>
      </w:pPr>
      <w:r w:rsidRPr="00992695">
        <w:rPr>
          <w:position w:val="-32"/>
        </w:rPr>
        <w:object w:dxaOrig="1840" w:dyaOrig="820">
          <v:shape id="_x0000_i1078" type="#_x0000_t75" style="width:174.75pt;height:48pt" o:ole="" o:allowoverlap="f">
            <v:imagedata r:id="rId113" o:title=""/>
          </v:shape>
          <o:OLEObject Type="Embed" ProgID="Equation.3" ShapeID="_x0000_i1078" DrawAspect="Content" ObjectID="_1469606934" r:id="rId114"/>
        </w:object>
      </w:r>
      <w:r w:rsidR="00847AD9">
        <w:rPr>
          <w:noProof/>
        </w:rPr>
        <w:object w:dxaOrig="1440" w:dyaOrig="1440">
          <v:shape id="_x0000_s1032" type="#_x0000_t75" style="position:absolute;left:0;text-align:left;margin-left:0;margin-top:0;width:9pt;height:17pt;z-index:251654656;mso-position-horizontal-relative:text;mso-position-vertical-relative:text" o:allowincell="f">
            <v:imagedata r:id="rId115" o:title=""/>
            <w10:wrap type="topAndBottom"/>
          </v:shape>
          <o:OLEObject Type="Embed" ProgID="Equation.3" ShapeID="_x0000_s1032" DrawAspect="Content" ObjectID="_1469607039" r:id="rId116"/>
        </w:object>
      </w:r>
    </w:p>
    <w:p w:rsidR="00632AB3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-36pt;margin-top:13.25pt;width:555.9pt;height:37pt;z-index:251656704">
            <v:imagedata r:id="rId117" o:title=""/>
            <w10:wrap type="topAndBottom"/>
          </v:shape>
          <o:OLEObject Type="Embed" ProgID="Equation.3" ShapeID="_x0000_s1033" DrawAspect="Content" ObjectID="_1469607040" r:id="rId118"/>
        </w:objec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Среднее квадратическое отклонение признак</w:t>
      </w:r>
      <w:r>
        <w:rPr>
          <w:rFonts w:ascii="Times New Roman" w:hAnsi="Times New Roman"/>
          <w:sz w:val="28"/>
          <w:szCs w:val="28"/>
        </w:rPr>
        <w:t>а в ряду распределения составит:</w:t>
      </w:r>
      <w:r w:rsidRPr="00C5138D">
        <w:t xml:space="preserve"> </w:t>
      </w:r>
      <w:r w:rsidRPr="00C5138D">
        <w:rPr>
          <w:position w:val="-10"/>
        </w:rPr>
        <w:object w:dxaOrig="3100" w:dyaOrig="460">
          <v:shape id="_x0000_i1081" type="#_x0000_t75" style="width:254.25pt;height:37.5pt" o:ole="">
            <v:imagedata r:id="rId119" o:title=""/>
          </v:shape>
          <o:OLEObject Type="Embed" ProgID="Equation.3" ShapeID="_x0000_i1081" DrawAspect="Content" ObjectID="_1469606935" r:id="rId120"/>
        </w:object>
      </w:r>
    </w:p>
    <w:p w:rsidR="00632AB3" w:rsidRDefault="00632AB3" w:rsidP="00C5138D">
      <w:pPr>
        <w:shd w:val="clear" w:color="auto" w:fill="FFFFFF"/>
        <w:spacing w:after="0" w:line="360" w:lineRule="auto"/>
        <w:ind w:firstLine="567"/>
        <w:contextualSpacing/>
        <w:jc w:val="both"/>
      </w:pPr>
      <w:r w:rsidRPr="00977A99">
        <w:rPr>
          <w:rFonts w:ascii="Times New Roman" w:hAnsi="Times New Roman"/>
          <w:sz w:val="28"/>
          <w:szCs w:val="28"/>
        </w:rPr>
        <w:t>Для определения коэффициента вариации используют формулу:</w:t>
      </w:r>
      <w:r w:rsidRPr="00C5138D">
        <w:t xml:space="preserve"> </w:t>
      </w:r>
    </w:p>
    <w:p w:rsidR="00632AB3" w:rsidRDefault="00632AB3" w:rsidP="00C5138D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92695">
        <w:rPr>
          <w:position w:val="-28"/>
        </w:rPr>
        <w:object w:dxaOrig="3220" w:dyaOrig="660">
          <v:shape id="_x0000_i1082" type="#_x0000_t75" style="width:161.25pt;height:33pt" o:ole="" o:allowoverlap="f">
            <v:imagedata r:id="rId121" o:title=""/>
          </v:shape>
          <o:OLEObject Type="Embed" ProgID="Equation.3" ShapeID="_x0000_i1082" DrawAspect="Content" ObjectID="_1469606936" r:id="rId122"/>
        </w:objec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3) Для характеристики формы распределения </w:t>
      </w:r>
      <w:r>
        <w:rPr>
          <w:rFonts w:ascii="Times New Roman" w:hAnsi="Times New Roman"/>
          <w:sz w:val="28"/>
          <w:szCs w:val="28"/>
        </w:rPr>
        <w:t>могут быть использованы</w:t>
      </w:r>
      <w:r w:rsidRPr="00977A99">
        <w:rPr>
          <w:rFonts w:ascii="Times New Roman" w:hAnsi="Times New Roman"/>
          <w:sz w:val="28"/>
          <w:szCs w:val="28"/>
        </w:rPr>
        <w:t xml:space="preserve"> коэффициенты асимметрии (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77A99">
        <w:rPr>
          <w:rFonts w:ascii="Times New Roman" w:hAnsi="Times New Roman"/>
          <w:sz w:val="28"/>
          <w:szCs w:val="28"/>
        </w:rPr>
        <w:t>) и эксцесса (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E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977A99">
        <w:rPr>
          <w:rFonts w:ascii="Times New Roman" w:hAnsi="Times New Roman"/>
          <w:sz w:val="28"/>
          <w:szCs w:val="28"/>
        </w:rPr>
        <w:t>):</w:t>
      </w:r>
    </w:p>
    <w:p w:rsidR="00632AB3" w:rsidRPr="00977A99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34" type="#_x0000_t75" style="position:absolute;left:0;text-align:left;margin-left:0;margin-top:11.6pt;width:562.75pt;height:95pt;z-index:251662848">
            <v:imagedata r:id="rId123" o:title=""/>
            <w10:wrap type="topAndBottom"/>
          </v:shape>
          <o:OLEObject Type="Embed" ProgID="Equation.3" ShapeID="_x0000_s1034" DrawAspect="Content" ObjectID="_1469607041" r:id="rId124"/>
        </w:object>
      </w:r>
    </w:p>
    <w:p w:rsidR="00632AB3" w:rsidRPr="007E10C0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shape id="_x0000_s1035" type="#_x0000_t75" style="position:absolute;left:0;text-align:left;margin-left:-9pt;margin-top:61.35pt;width:517.65pt;height:117.3pt;z-index:251657728">
            <v:imagedata r:id="rId125" o:title=""/>
            <w10:wrap type="topAndBottom"/>
          </v:shape>
          <o:OLEObject Type="Embed" ProgID="Equation.3" ShapeID="_x0000_s1035" DrawAspect="Content" ObjectID="_1469607042" r:id="rId126"/>
        </w:object>
      </w:r>
      <w:r w:rsidR="00632AB3" w:rsidRPr="00977A99">
        <w:rPr>
          <w:rFonts w:ascii="Times New Roman" w:hAnsi="Times New Roman"/>
          <w:sz w:val="28"/>
          <w:szCs w:val="28"/>
        </w:rPr>
        <w:t>Так как А</w:t>
      </w:r>
      <w:r w:rsidR="00632AB3" w:rsidRPr="00977A99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632AB3"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32AB3" w:rsidRPr="007E10C0">
        <w:rPr>
          <w:rFonts w:ascii="Times New Roman" w:hAnsi="Times New Roman"/>
          <w:sz w:val="28"/>
          <w:szCs w:val="28"/>
        </w:rPr>
        <w:t>&gt;</w:t>
      </w:r>
      <w:r w:rsidR="00632AB3" w:rsidRPr="00977A99">
        <w:rPr>
          <w:rFonts w:ascii="Times New Roman" w:hAnsi="Times New Roman"/>
          <w:sz w:val="28"/>
          <w:szCs w:val="28"/>
        </w:rPr>
        <w:t>0, распределение и</w:t>
      </w:r>
      <w:r w:rsidR="00632AB3">
        <w:rPr>
          <w:rFonts w:ascii="Times New Roman" w:hAnsi="Times New Roman"/>
          <w:sz w:val="28"/>
          <w:szCs w:val="28"/>
        </w:rPr>
        <w:t>меет правостороннюю асимметрию, о которой также можно судить на основе следующего неравенства: М</w:t>
      </w:r>
      <w:r w:rsidR="00632AB3" w:rsidRPr="007E10C0">
        <w:rPr>
          <w:rFonts w:ascii="Times New Roman" w:hAnsi="Times New Roman"/>
          <w:sz w:val="28"/>
          <w:szCs w:val="28"/>
          <w:vertAlign w:val="subscript"/>
        </w:rPr>
        <w:t>0</w:t>
      </w:r>
      <w:r w:rsidR="00632AB3">
        <w:rPr>
          <w:rFonts w:ascii="Times New Roman" w:hAnsi="Times New Roman"/>
          <w:sz w:val="28"/>
          <w:szCs w:val="28"/>
        </w:rPr>
        <w:t xml:space="preserve"> </w:t>
      </w:r>
      <w:r w:rsidR="00632AB3" w:rsidRPr="007E10C0">
        <w:rPr>
          <w:rFonts w:ascii="Times New Roman" w:hAnsi="Times New Roman"/>
          <w:sz w:val="28"/>
          <w:szCs w:val="28"/>
        </w:rPr>
        <w:t>&lt;</w:t>
      </w:r>
      <w:r w:rsidR="00632AB3">
        <w:rPr>
          <w:rFonts w:ascii="Times New Roman" w:hAnsi="Times New Roman"/>
          <w:sz w:val="28"/>
          <w:szCs w:val="28"/>
        </w:rPr>
        <w:t xml:space="preserve"> М</w:t>
      </w:r>
      <w:r w:rsidR="00632AB3" w:rsidRPr="007E10C0">
        <w:rPr>
          <w:rFonts w:ascii="Times New Roman" w:hAnsi="Times New Roman"/>
          <w:sz w:val="28"/>
          <w:szCs w:val="28"/>
          <w:vertAlign w:val="subscript"/>
        </w:rPr>
        <w:t>е</w:t>
      </w:r>
      <w:r w:rsidR="00632AB3">
        <w:rPr>
          <w:rFonts w:ascii="Times New Roman" w:hAnsi="Times New Roman"/>
          <w:sz w:val="28"/>
          <w:szCs w:val="28"/>
        </w:rPr>
        <w:t xml:space="preserve"> </w:t>
      </w:r>
      <w:r w:rsidR="00632AB3" w:rsidRPr="007E10C0">
        <w:rPr>
          <w:rFonts w:ascii="Times New Roman" w:hAnsi="Times New Roman"/>
          <w:sz w:val="28"/>
          <w:szCs w:val="28"/>
        </w:rPr>
        <w:t>&lt;</w:t>
      </w:r>
      <w:r w:rsidR="00632AB3">
        <w:rPr>
          <w:rFonts w:ascii="Times New Roman" w:hAnsi="Times New Roman"/>
          <w:sz w:val="28"/>
          <w:szCs w:val="28"/>
        </w:rPr>
        <w:t xml:space="preserve"> </w:t>
      </w:r>
      <w:r w:rsidR="00632AB3" w:rsidRPr="00977A99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085" type="#_x0000_t75" style="width:9.75pt;height:17.25pt" o:ole="">
            <v:imagedata r:id="rId99" o:title=""/>
          </v:shape>
          <o:OLEObject Type="Embed" ProgID="Equation.3" ShapeID="_x0000_i1085" DrawAspect="Content" ObjectID="_1469606937" r:id="rId127"/>
        </w:object>
      </w:r>
      <w:r w:rsidR="00632AB3">
        <w:rPr>
          <w:rFonts w:ascii="Times New Roman" w:hAnsi="Times New Roman"/>
          <w:sz w:val="28"/>
          <w:szCs w:val="28"/>
        </w:rPr>
        <w:t>.</w:t>
      </w:r>
    </w:p>
    <w:p w:rsidR="00632AB3" w:rsidRDefault="00632AB3" w:rsidP="00C5138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Так как Е</w:t>
      </w:r>
      <w:r w:rsidRPr="00977A99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&lt;0, распределение является низковершинным по сравнению с нормальным.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Для того чтобы определить</w:t>
      </w:r>
      <w:r>
        <w:rPr>
          <w:rFonts w:ascii="Times New Roman" w:hAnsi="Times New Roman"/>
          <w:sz w:val="28"/>
          <w:szCs w:val="28"/>
        </w:rPr>
        <w:t>,</w:t>
      </w:r>
      <w:r w:rsidRPr="00977A99">
        <w:rPr>
          <w:rFonts w:ascii="Times New Roman" w:hAnsi="Times New Roman"/>
          <w:sz w:val="28"/>
          <w:szCs w:val="28"/>
        </w:rPr>
        <w:t xml:space="preserve"> подчиняется ли эмпирическое (исходное) распределение закону нормального распределения, необходимо проверить статистическую гипотезу о существенности различия частот фактического и теоретического (нормального) распределения.</w:t>
      </w:r>
    </w:p>
    <w:p w:rsidR="00632AB3" w:rsidRPr="00977A99" w:rsidRDefault="00847AD9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6" o:spid="_x0000_s1036" type="#_x0000_t75" style="position:absolute;left:0;text-align:left;margin-left:157.2pt;margin-top:59.35pt;width:153pt;height:49.5pt;z-index:251658752;visibility:visible">
            <v:imagedata r:id="rId128" o:title=""/>
            <w10:wrap type="topAndBottom"/>
          </v:shape>
        </w:pict>
      </w:r>
      <w:r w:rsidR="00632AB3" w:rsidRPr="00977A99">
        <w:rPr>
          <w:rFonts w:ascii="Times New Roman" w:hAnsi="Times New Roman"/>
          <w:sz w:val="28"/>
          <w:szCs w:val="28"/>
        </w:rPr>
        <w:t>Наиболее часто для проверки таких гипотез используют критерий Пирсона, фактическое значение которого определяется по формуле: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ab/>
      </w:r>
      <w:r w:rsidRPr="00977A99"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 xml:space="preserve">и 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– частоты фактического и теоретического распределения.</w:t>
      </w:r>
    </w:p>
    <w:p w:rsidR="00632AB3" w:rsidRDefault="00632AB3" w:rsidP="00977A99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</w:p>
    <w:p w:rsidR="00632AB3" w:rsidRDefault="00632AB3" w:rsidP="00977A99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</w:p>
    <w:p w:rsidR="00632AB3" w:rsidRPr="00977A99" w:rsidRDefault="00632AB3" w:rsidP="00977A99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977A99">
        <w:rPr>
          <w:sz w:val="28"/>
          <w:szCs w:val="28"/>
        </w:rPr>
        <w:t>Теоретические частоты для каждого интервала определяются в следующей последовательности:</w:t>
      </w:r>
    </w:p>
    <w:p w:rsidR="00632AB3" w:rsidRPr="00977A99" w:rsidRDefault="00632AB3" w:rsidP="00E370E1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Для каждого интервала определяют нормированное отклонение (</w:t>
      </w:r>
      <w:r w:rsidRPr="00977A99">
        <w:rPr>
          <w:rFonts w:ascii="Times New Roman" w:hAnsi="Times New Roman"/>
          <w:sz w:val="28"/>
          <w:szCs w:val="28"/>
          <w:lang w:val="en-US"/>
        </w:rPr>
        <w:t>t</w:t>
      </w:r>
      <w:r w:rsidRPr="00977A99">
        <w:rPr>
          <w:rFonts w:ascii="Times New Roman" w:hAnsi="Times New Roman"/>
          <w:sz w:val="28"/>
          <w:szCs w:val="28"/>
        </w:rPr>
        <w:t>):</w:t>
      </w:r>
      <w:r w:rsidRPr="00E370E1">
        <w:t xml:space="preserve"> </w:t>
      </w:r>
      <w:r w:rsidRPr="00992695">
        <w:rPr>
          <w:position w:val="-24"/>
        </w:rPr>
        <w:object w:dxaOrig="1020" w:dyaOrig="760">
          <v:shape id="_x0000_i1086" type="#_x0000_t75" style="width:96.75pt;height:38.25pt" o:ole="" o:allowoverlap="f">
            <v:imagedata r:id="rId129" o:title=""/>
          </v:shape>
          <o:OLEObject Type="Embed" ProgID="Equation.3" ShapeID="_x0000_i1086" DrawAspect="Content" ObjectID="_1469606938" r:id="rId130"/>
        </w:objec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для первого интервала  </w:t>
      </w:r>
      <w:r w:rsidRPr="00E370E1">
        <w:rPr>
          <w:position w:val="-28"/>
        </w:rPr>
        <w:object w:dxaOrig="2460" w:dyaOrig="700">
          <v:shape id="_x0000_i1087" type="#_x0000_t75" style="width:171pt;height:35.25pt" o:ole="">
            <v:imagedata r:id="rId131" o:title=""/>
          </v:shape>
          <o:OLEObject Type="Embed" ProgID="Equation.3" ShapeID="_x0000_i1087" DrawAspect="Content" ObjectID="_1469606939" r:id="rId132"/>
        </w:object>
      </w:r>
      <w:r w:rsidRPr="00E370E1">
        <w:rPr>
          <w:rFonts w:ascii="Times New Roman" w:hAnsi="Times New Roman"/>
          <w:sz w:val="28"/>
          <w:szCs w:val="28"/>
        </w:rPr>
        <w:t>и т. д.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Результаты расч</w:t>
      </w:r>
      <w:r>
        <w:rPr>
          <w:rFonts w:ascii="Times New Roman" w:hAnsi="Times New Roman"/>
          <w:sz w:val="28"/>
          <w:szCs w:val="28"/>
        </w:rPr>
        <w:t>е</w:t>
      </w:r>
      <w:r w:rsidRPr="00977A99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значений</w:t>
      </w:r>
      <w:r w:rsidRPr="00977A99"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77A99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 xml:space="preserve">представлены в таблице </w:t>
      </w:r>
      <w:r>
        <w:rPr>
          <w:rFonts w:ascii="Times New Roman" w:hAnsi="Times New Roman"/>
          <w:sz w:val="28"/>
          <w:szCs w:val="28"/>
        </w:rPr>
        <w:t>9</w:t>
      </w:r>
      <w:r w:rsidRPr="00977A99">
        <w:rPr>
          <w:rFonts w:ascii="Times New Roman" w:hAnsi="Times New Roman"/>
          <w:sz w:val="28"/>
          <w:szCs w:val="28"/>
        </w:rPr>
        <w:t>.</w:t>
      </w:r>
    </w:p>
    <w:p w:rsidR="00632AB3" w:rsidRPr="00977A99" w:rsidRDefault="00632AB3" w:rsidP="00E370E1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9</w:t>
      </w:r>
      <w:r w:rsidRPr="00977A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</w:t>
      </w:r>
      <w:r w:rsidRPr="00977A99">
        <w:rPr>
          <w:rFonts w:ascii="Times New Roman" w:hAnsi="Times New Roman"/>
          <w:sz w:val="28"/>
          <w:szCs w:val="28"/>
        </w:rPr>
        <w:t>мпирическое и теоретическое распределение предприятий по среднесу</w:t>
      </w:r>
      <w:r>
        <w:rPr>
          <w:rFonts w:ascii="Times New Roman" w:hAnsi="Times New Roman"/>
          <w:sz w:val="28"/>
          <w:szCs w:val="28"/>
        </w:rPr>
        <w:t>точному приросту на одну корову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5"/>
        <w:gridCol w:w="1701"/>
        <w:gridCol w:w="1560"/>
        <w:gridCol w:w="1701"/>
        <w:gridCol w:w="1380"/>
      </w:tblGrid>
      <w:tr w:rsidR="00632AB3" w:rsidRPr="00346706" w:rsidTr="0073540D">
        <w:tc>
          <w:tcPr>
            <w:tcW w:w="2411" w:type="dxa"/>
          </w:tcPr>
          <w:p w:rsidR="00632AB3" w:rsidRPr="00346706" w:rsidRDefault="00632AB3" w:rsidP="00E37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Срединное значение интервала по среднесуточному приросту на одну корову, г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E37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Число хозяйств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E370E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position w:val="-24"/>
                <w:sz w:val="28"/>
                <w:szCs w:val="28"/>
              </w:rPr>
              <w:object w:dxaOrig="700" w:dyaOrig="760">
                <v:shape id="_x0000_i1088" type="#_x0000_t75" style="width:35.25pt;height:38.25pt" o:ole="">
                  <v:imagedata r:id="rId133" o:title=""/>
                </v:shape>
                <o:OLEObject Type="Embed" ProgID="Equation.3" ShapeID="_x0000_i1088" DrawAspect="Content" ObjectID="_1469606940" r:id="rId134"/>
              </w:objec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E370E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6706">
              <w:rPr>
                <w:rFonts w:ascii="Times New Roman" w:hAnsi="Times New Roman"/>
                <w:i/>
                <w:sz w:val="28"/>
                <w:szCs w:val="28"/>
              </w:rPr>
              <w:t>φ(t)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E370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position w:val="-24"/>
                <w:sz w:val="28"/>
                <w:szCs w:val="28"/>
              </w:rPr>
              <w:object w:dxaOrig="880" w:dyaOrig="620">
                <v:shape id="_x0000_i1089" type="#_x0000_t75" style="width:44.25pt;height:30.75pt" o:ole="">
                  <v:imagedata r:id="rId135" o:title=""/>
                </v:shape>
                <o:OLEObject Type="Embed" ProgID="Equation.3" ShapeID="_x0000_i1089" DrawAspect="Content" ObjectID="_1469606941" r:id="rId136"/>
              </w:objec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E370E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position w:val="-30"/>
                <w:sz w:val="28"/>
                <w:szCs w:val="28"/>
              </w:rPr>
              <w:object w:dxaOrig="1100" w:dyaOrig="740">
                <v:shape id="_x0000_i1090" type="#_x0000_t75" style="width:54.75pt;height:36.75pt" o:ole="">
                  <v:imagedata r:id="rId137" o:title=""/>
                </v:shape>
                <o:OLEObject Type="Embed" ProgID="Equation.3" ShapeID="_x0000_i1090" DrawAspect="Content" ObjectID="_1469606942" r:id="rId138"/>
              </w:object>
            </w:r>
          </w:p>
        </w:tc>
      </w:tr>
      <w:tr w:rsidR="00632AB3" w:rsidRPr="00346706" w:rsidTr="0073540D">
        <w:trPr>
          <w:trHeight w:val="243"/>
        </w:trPr>
        <w:tc>
          <w:tcPr>
            <w:tcW w:w="2411" w:type="dxa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x</w:t>
            </w:r>
            <w:r w:rsidRPr="003467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75" w:type="dxa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467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560" w:type="dxa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табличное</w:t>
            </w:r>
          </w:p>
        </w:tc>
        <w:tc>
          <w:tcPr>
            <w:tcW w:w="1701" w:type="dxa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467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380" w:type="dxa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162,75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0,1074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250,25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0,98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0,2468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337,75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0,3765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0,67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425,25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0,3802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0,67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512,75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0,2541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600,25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0,1127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632AB3" w:rsidRPr="00346706" w:rsidTr="0073540D">
        <w:tc>
          <w:tcPr>
            <w:tcW w:w="241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  <w:tc>
          <w:tcPr>
            <w:tcW w:w="1380" w:type="dxa"/>
            <w:vAlign w:val="center"/>
          </w:tcPr>
          <w:p w:rsidR="00632AB3" w:rsidRPr="00346706" w:rsidRDefault="00632AB3" w:rsidP="0073540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9,34</w:t>
            </w:r>
          </w:p>
        </w:tc>
      </w:tr>
    </w:tbl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2AB3" w:rsidRPr="00977A99" w:rsidRDefault="00632AB3" w:rsidP="00977A9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Используя математическую таблицу «Значения функции» при фактической величине </w:t>
      </w:r>
      <w:r w:rsidRPr="00977A99">
        <w:rPr>
          <w:rFonts w:ascii="Times New Roman" w:hAnsi="Times New Roman"/>
          <w:sz w:val="28"/>
          <w:szCs w:val="28"/>
          <w:lang w:val="en-US"/>
        </w:rPr>
        <w:t>t</w:t>
      </w:r>
      <w:r w:rsidRPr="00977A99">
        <w:rPr>
          <w:rFonts w:ascii="Times New Roman" w:hAnsi="Times New Roman"/>
          <w:sz w:val="28"/>
          <w:szCs w:val="28"/>
        </w:rPr>
        <w:t xml:space="preserve"> для каждого интервала</w:t>
      </w:r>
      <w:r>
        <w:rPr>
          <w:rFonts w:ascii="Times New Roman" w:hAnsi="Times New Roman"/>
          <w:sz w:val="28"/>
          <w:szCs w:val="28"/>
        </w:rPr>
        <w:t>,</w:t>
      </w:r>
      <w:r w:rsidRPr="00977A99">
        <w:rPr>
          <w:rFonts w:ascii="Times New Roman" w:hAnsi="Times New Roman"/>
          <w:sz w:val="28"/>
          <w:szCs w:val="28"/>
        </w:rPr>
        <w:t xml:space="preserve"> найд</w:t>
      </w:r>
      <w:r>
        <w:rPr>
          <w:rFonts w:ascii="Times New Roman" w:hAnsi="Times New Roman"/>
          <w:sz w:val="28"/>
          <w:szCs w:val="28"/>
        </w:rPr>
        <w:t>е</w:t>
      </w:r>
      <w:r w:rsidRPr="00977A99">
        <w:rPr>
          <w:rFonts w:ascii="Times New Roman" w:hAnsi="Times New Roman"/>
          <w:sz w:val="28"/>
          <w:szCs w:val="28"/>
        </w:rPr>
        <w:t>м значение функции нормального распределения</w:t>
      </w:r>
      <w:r>
        <w:rPr>
          <w:rFonts w:ascii="Times New Roman" w:hAnsi="Times New Roman"/>
          <w:sz w:val="28"/>
          <w:szCs w:val="28"/>
        </w:rPr>
        <w:t xml:space="preserve"> (см. таблицу 9)</w:t>
      </w:r>
      <w:r w:rsidRPr="00977A99">
        <w:rPr>
          <w:rFonts w:ascii="Times New Roman" w:hAnsi="Times New Roman"/>
          <w:sz w:val="28"/>
          <w:szCs w:val="28"/>
        </w:rPr>
        <w:t>.</w:t>
      </w:r>
    </w:p>
    <w:p w:rsidR="00632AB3" w:rsidRPr="003A4723" w:rsidRDefault="00632AB3" w:rsidP="003A4723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Определим теоретические частоты по формуле:</w:t>
      </w:r>
      <w:r w:rsidRPr="003A4723">
        <w:t xml:space="preserve"> </w:t>
      </w:r>
    </w:p>
    <w:p w:rsidR="00632AB3" w:rsidRPr="00977A99" w:rsidRDefault="00632AB3" w:rsidP="003A4723">
      <w:pPr>
        <w:shd w:val="clear" w:color="auto" w:fill="FFFFFF"/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 w:rsidRPr="00992695">
        <w:rPr>
          <w:position w:val="-24"/>
        </w:rPr>
        <w:object w:dxaOrig="1260" w:dyaOrig="620">
          <v:shape id="_x0000_i1091" type="#_x0000_t75" style="width:126pt;height:41.25pt" o:ole="" o:allowoverlap="f">
            <v:imagedata r:id="rId139" o:title=""/>
          </v:shape>
          <o:OLEObject Type="Embed" ProgID="Equation.3" ShapeID="_x0000_i1091" DrawAspect="Content" ObjectID="_1469606943" r:id="rId140"/>
        </w:objec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977A99">
        <w:rPr>
          <w:rFonts w:ascii="Times New Roman" w:hAnsi="Times New Roman"/>
          <w:sz w:val="28"/>
          <w:szCs w:val="28"/>
          <w:lang w:val="en-US"/>
        </w:rPr>
        <w:t>n</w:t>
      </w:r>
      <w:r w:rsidRPr="00977A99">
        <w:rPr>
          <w:rFonts w:ascii="Times New Roman" w:hAnsi="Times New Roman"/>
          <w:sz w:val="28"/>
          <w:szCs w:val="28"/>
        </w:rPr>
        <w:t xml:space="preserve"> - число единиц </w:t>
      </w:r>
      <w:r>
        <w:rPr>
          <w:rFonts w:ascii="Times New Roman" w:hAnsi="Times New Roman"/>
          <w:sz w:val="28"/>
          <w:szCs w:val="28"/>
        </w:rPr>
        <w:t>в совокупности</w:t>
      </w:r>
      <w:r w:rsidRPr="00977A99">
        <w:rPr>
          <w:rFonts w:ascii="Times New Roman" w:hAnsi="Times New Roman"/>
          <w:sz w:val="28"/>
          <w:szCs w:val="28"/>
        </w:rPr>
        <w:t>,</w:t>
      </w:r>
    </w:p>
    <w:p w:rsidR="00632AB3" w:rsidRPr="00977A99" w:rsidRDefault="00632AB3" w:rsidP="003A4723">
      <w:pPr>
        <w:shd w:val="clear" w:color="auto" w:fill="FFFFFF"/>
        <w:spacing w:after="0" w:line="360" w:lineRule="auto"/>
        <w:ind w:left="708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i/>
          <w:sz w:val="28"/>
          <w:szCs w:val="28"/>
          <w:lang w:val="en-US"/>
        </w:rPr>
        <w:t>h</w:t>
      </w:r>
      <w:r w:rsidRPr="00977A99">
        <w:rPr>
          <w:rFonts w:ascii="Times New Roman" w:hAnsi="Times New Roman"/>
          <w:sz w:val="28"/>
          <w:szCs w:val="28"/>
        </w:rPr>
        <w:t xml:space="preserve"> - величина интервала.</w:t>
      </w:r>
    </w:p>
    <w:p w:rsidR="00632AB3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n =</w:t>
      </w:r>
      <w:r>
        <w:rPr>
          <w:rFonts w:ascii="Times New Roman" w:hAnsi="Times New Roman"/>
          <w:sz w:val="28"/>
          <w:szCs w:val="28"/>
        </w:rPr>
        <w:t>2</w:t>
      </w:r>
      <w:r w:rsidRPr="00977A99">
        <w:rPr>
          <w:rFonts w:ascii="Times New Roman" w:hAnsi="Times New Roman"/>
          <w:sz w:val="28"/>
          <w:szCs w:val="28"/>
        </w:rPr>
        <w:t>3, h =</w:t>
      </w:r>
      <w:r>
        <w:rPr>
          <w:rFonts w:ascii="Times New Roman" w:hAnsi="Times New Roman"/>
          <w:sz w:val="28"/>
          <w:szCs w:val="28"/>
        </w:rPr>
        <w:t>87</w:t>
      </w:r>
      <w:r w:rsidRPr="00977A99">
        <w:rPr>
          <w:rFonts w:ascii="Times New Roman" w:hAnsi="Times New Roman"/>
          <w:sz w:val="28"/>
          <w:szCs w:val="28"/>
        </w:rPr>
        <w:t xml:space="preserve">,5, </w:t>
      </w:r>
      <w:r w:rsidRPr="00977A99">
        <w:rPr>
          <w:rFonts w:ascii="Times New Roman" w:hAnsi="Times New Roman"/>
          <w:sz w:val="28"/>
          <w:szCs w:val="28"/>
        </w:rPr>
        <w:sym w:font="Symbol" w:char="F073"/>
      </w:r>
      <w:r w:rsidRPr="00977A99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136,2</w:t>
      </w:r>
      <w:r w:rsidRPr="00977A99">
        <w:rPr>
          <w:rFonts w:ascii="Times New Roman" w:hAnsi="Times New Roman"/>
          <w:sz w:val="28"/>
          <w:szCs w:val="28"/>
        </w:rPr>
        <w:t>.</w:t>
      </w:r>
    </w:p>
    <w:p w:rsidR="00632AB3" w:rsidRPr="00977A99" w:rsidRDefault="00632AB3" w:rsidP="00732F03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92695">
        <w:rPr>
          <w:position w:val="-24"/>
        </w:rPr>
        <w:object w:dxaOrig="999" w:dyaOrig="620">
          <v:shape id="_x0000_i1092" type="#_x0000_t75" style="width:50.25pt;height:30.75pt" o:ole="">
            <v:imagedata r:id="rId141" o:title=""/>
          </v:shape>
          <o:OLEObject Type="Embed" ProgID="Equation.3" ShapeID="_x0000_i1092" DrawAspect="Content" ObjectID="_1469606944" r:id="rId142"/>
        </w:objec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977A99">
        <w:rPr>
          <w:rFonts w:ascii="Times New Roman" w:hAnsi="Times New Roman"/>
          <w:sz w:val="28"/>
          <w:szCs w:val="28"/>
        </w:rPr>
        <w:t>4. Подсчитаем сумму теоретических частот и проверим е</w:t>
      </w:r>
      <w:r>
        <w:rPr>
          <w:rFonts w:ascii="Times New Roman" w:hAnsi="Times New Roman"/>
          <w:sz w:val="28"/>
          <w:szCs w:val="28"/>
        </w:rPr>
        <w:t>е</w:t>
      </w:r>
      <w:r w:rsidRPr="00977A99">
        <w:rPr>
          <w:rFonts w:ascii="Times New Roman" w:hAnsi="Times New Roman"/>
          <w:sz w:val="28"/>
          <w:szCs w:val="28"/>
        </w:rPr>
        <w:t xml:space="preserve"> равенство фактическому числу единиц, т.е. </w:t>
      </w:r>
      <w:r w:rsidRPr="00977A99">
        <w:rPr>
          <w:rFonts w:ascii="Times New Roman" w:hAnsi="Times New Roman"/>
          <w:sz w:val="28"/>
          <w:szCs w:val="28"/>
        </w:rPr>
        <w:sym w:font="Symbol" w:char="F0E5"/>
      </w: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 xml:space="preserve">≈ </w:t>
      </w:r>
      <w:r w:rsidRPr="00977A99">
        <w:rPr>
          <w:rFonts w:ascii="Times New Roman" w:hAnsi="Times New Roman"/>
          <w:sz w:val="28"/>
          <w:szCs w:val="28"/>
        </w:rPr>
        <w:sym w:font="Symbol" w:char="F0E5"/>
      </w:r>
      <w:r w:rsidRPr="00977A9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977A99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Таким образом, фактическое значение критерия составило: 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>факт</w:t>
      </w:r>
      <w:r w:rsidRPr="00977A99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9,34</w:t>
      </w:r>
      <w:r w:rsidRPr="00977A99">
        <w:rPr>
          <w:rFonts w:ascii="Times New Roman" w:hAnsi="Times New Roman"/>
          <w:sz w:val="28"/>
          <w:szCs w:val="28"/>
        </w:rPr>
        <w:t>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По математической таблице «Распределение 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77A99">
        <w:rPr>
          <w:rFonts w:ascii="Times New Roman" w:hAnsi="Times New Roman"/>
          <w:sz w:val="28"/>
          <w:szCs w:val="28"/>
        </w:rPr>
        <w:t xml:space="preserve">» определяем критическое значение критерия 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77A99">
        <w:rPr>
          <w:rFonts w:ascii="Times New Roman" w:hAnsi="Times New Roman"/>
          <w:sz w:val="28"/>
          <w:szCs w:val="28"/>
        </w:rPr>
        <w:t xml:space="preserve"> при числе степеней свободы (</w:t>
      </w:r>
      <w:r w:rsidRPr="00977A99">
        <w:rPr>
          <w:rFonts w:ascii="Times New Roman" w:hAnsi="Times New Roman"/>
          <w:i/>
          <w:sz w:val="28"/>
          <w:szCs w:val="28"/>
        </w:rPr>
        <w:t>v</w:t>
      </w:r>
      <w:r w:rsidRPr="00977A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равном числу интервалов минус единица и выбранном уровне значимости (</w:t>
      </w:r>
      <w:r>
        <w:rPr>
          <w:rFonts w:ascii="Times New Roman" w:hAnsi="Times New Roman"/>
          <w:sz w:val="28"/>
          <w:szCs w:val="28"/>
        </w:rPr>
        <w:t xml:space="preserve">в экономических исследованиях чаще всего используют уровень значимости равный </w:t>
      </w:r>
      <w:r w:rsidRPr="00977A99">
        <w:rPr>
          <w:rFonts w:ascii="Times New Roman" w:hAnsi="Times New Roman"/>
          <w:sz w:val="28"/>
          <w:szCs w:val="28"/>
        </w:rPr>
        <w:t>0,05).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При </w:t>
      </w:r>
      <w:r w:rsidRPr="00977A99">
        <w:rPr>
          <w:rFonts w:ascii="Times New Roman" w:hAnsi="Times New Roman"/>
          <w:i/>
          <w:sz w:val="28"/>
          <w:szCs w:val="28"/>
        </w:rPr>
        <w:t>v</w:t>
      </w:r>
      <w:r w:rsidRPr="00732F03">
        <w:rPr>
          <w:rFonts w:ascii="Times New Roman" w:hAnsi="Times New Roman"/>
          <w:i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</w:rPr>
        <w:t xml:space="preserve">= </w:t>
      </w:r>
      <w:r w:rsidRPr="00977A99">
        <w:rPr>
          <w:rFonts w:ascii="Times New Roman" w:hAnsi="Times New Roman"/>
          <w:sz w:val="28"/>
          <w:szCs w:val="28"/>
        </w:rPr>
        <w:t xml:space="preserve">6 – 1 = 5 и </w:t>
      </w:r>
      <w:r w:rsidRPr="00977A99">
        <w:rPr>
          <w:rFonts w:ascii="Times New Roman" w:hAnsi="Times New Roman"/>
          <w:i/>
          <w:sz w:val="28"/>
          <w:szCs w:val="28"/>
        </w:rPr>
        <w:t>α</w:t>
      </w:r>
      <w:r w:rsidRPr="00977A99">
        <w:rPr>
          <w:rFonts w:ascii="Times New Roman" w:hAnsi="Times New Roman"/>
          <w:sz w:val="28"/>
          <w:szCs w:val="28"/>
        </w:rPr>
        <w:t xml:space="preserve"> = 0,05;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>табл</w:t>
      </w:r>
      <w:r w:rsidRPr="00977A99">
        <w:rPr>
          <w:rFonts w:ascii="Times New Roman" w:hAnsi="Times New Roman"/>
          <w:sz w:val="28"/>
          <w:szCs w:val="28"/>
        </w:rPr>
        <w:t xml:space="preserve"> = 11,07</w:t>
      </w:r>
    </w:p>
    <w:p w:rsidR="00632AB3" w:rsidRPr="00732F03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Поскольку фактическое значение критерия (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 xml:space="preserve">2 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>факт</w:t>
      </w:r>
      <w:r w:rsidRPr="00977A99">
        <w:rPr>
          <w:rFonts w:ascii="Times New Roman" w:hAnsi="Times New Roman"/>
          <w:sz w:val="28"/>
          <w:szCs w:val="28"/>
        </w:rPr>
        <w:t>) меньше табличного (</w:t>
      </w:r>
      <w:r w:rsidRPr="00977A99">
        <w:rPr>
          <w:rFonts w:ascii="Times New Roman" w:hAnsi="Times New Roman"/>
          <w:i/>
          <w:sz w:val="28"/>
          <w:szCs w:val="28"/>
        </w:rPr>
        <w:t>χ</w:t>
      </w:r>
      <w:r w:rsidRPr="00977A99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977A99">
        <w:rPr>
          <w:rFonts w:ascii="Times New Roman" w:hAnsi="Times New Roman"/>
          <w:i/>
          <w:sz w:val="28"/>
          <w:szCs w:val="28"/>
          <w:vertAlign w:val="subscript"/>
        </w:rPr>
        <w:t>табл</w:t>
      </w:r>
      <w:r w:rsidRPr="00977A99">
        <w:rPr>
          <w:rFonts w:ascii="Times New Roman" w:hAnsi="Times New Roman"/>
          <w:sz w:val="28"/>
          <w:szCs w:val="28"/>
        </w:rPr>
        <w:t>), отклонение фактического распределения от теоретического следует признать несущественным.</w:t>
      </w:r>
      <w:r w:rsidRPr="00732F03">
        <w:rPr>
          <w:rFonts w:ascii="Times New Roman" w:hAnsi="Times New Roman"/>
          <w:sz w:val="28"/>
          <w:szCs w:val="28"/>
        </w:rPr>
        <w:t xml:space="preserve"> </w:t>
      </w:r>
    </w:p>
    <w:p w:rsidR="00632AB3" w:rsidRDefault="00632AB3" w:rsidP="00977A99">
      <w:pPr>
        <w:pStyle w:val="3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977A99">
        <w:rPr>
          <w:rFonts w:ascii="Times New Roman" w:hAnsi="Times New Roman"/>
          <w:sz w:val="28"/>
          <w:szCs w:val="28"/>
        </w:rPr>
        <w:t xml:space="preserve"> среднесуточный прирост на одну голову в </w:t>
      </w:r>
      <w:r>
        <w:rPr>
          <w:rFonts w:ascii="Times New Roman" w:hAnsi="Times New Roman"/>
          <w:sz w:val="28"/>
          <w:szCs w:val="28"/>
        </w:rPr>
        <w:t>2</w:t>
      </w:r>
      <w:r w:rsidRPr="00977A99">
        <w:rPr>
          <w:rFonts w:ascii="Times New Roman" w:hAnsi="Times New Roman"/>
          <w:sz w:val="28"/>
          <w:szCs w:val="28"/>
        </w:rPr>
        <w:t xml:space="preserve">3 хозяйствах составил </w:t>
      </w:r>
      <w:r>
        <w:rPr>
          <w:rFonts w:ascii="Times New Roman" w:hAnsi="Times New Roman"/>
          <w:sz w:val="28"/>
          <w:szCs w:val="28"/>
        </w:rPr>
        <w:t xml:space="preserve">383,4 </w:t>
      </w:r>
      <w:r w:rsidRPr="00977A99">
        <w:rPr>
          <w:rFonts w:ascii="Times New Roman" w:hAnsi="Times New Roman"/>
          <w:sz w:val="28"/>
          <w:szCs w:val="28"/>
        </w:rPr>
        <w:t xml:space="preserve">г при среднем квадратическом отклонении </w:t>
      </w:r>
      <w:r>
        <w:rPr>
          <w:rFonts w:ascii="Times New Roman" w:hAnsi="Times New Roman"/>
          <w:sz w:val="28"/>
          <w:szCs w:val="28"/>
        </w:rPr>
        <w:t>136,2</w:t>
      </w:r>
      <w:r w:rsidRPr="00977A99">
        <w:rPr>
          <w:rFonts w:ascii="Times New Roman" w:hAnsi="Times New Roman"/>
          <w:sz w:val="28"/>
          <w:szCs w:val="28"/>
        </w:rPr>
        <w:t xml:space="preserve"> г. </w:t>
      </w:r>
    </w:p>
    <w:p w:rsidR="00632AB3" w:rsidRPr="00977A99" w:rsidRDefault="00632AB3" w:rsidP="00977A99">
      <w:pPr>
        <w:pStyle w:val="3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Так как коэффициент вариации больше </w:t>
      </w:r>
      <w:r>
        <w:rPr>
          <w:rFonts w:ascii="Times New Roman" w:hAnsi="Times New Roman"/>
          <w:sz w:val="28"/>
          <w:szCs w:val="28"/>
        </w:rPr>
        <w:t>33</w:t>
      </w:r>
      <w:r w:rsidRPr="00977A99">
        <w:rPr>
          <w:rFonts w:ascii="Times New Roman" w:hAnsi="Times New Roman"/>
          <w:sz w:val="28"/>
          <w:szCs w:val="28"/>
        </w:rPr>
        <w:t xml:space="preserve">%, совокупность единиц является неоднородной: </w:t>
      </w:r>
      <w:r w:rsidRPr="00977A99">
        <w:rPr>
          <w:rFonts w:ascii="Times New Roman" w:hAnsi="Times New Roman"/>
          <w:sz w:val="28"/>
          <w:szCs w:val="28"/>
          <w:lang w:val="en-US"/>
        </w:rPr>
        <w:t>V</w:t>
      </w:r>
      <w:r w:rsidRPr="00977A9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35,5</w:t>
      </w:r>
      <w:r w:rsidRPr="00977A99">
        <w:rPr>
          <w:rFonts w:ascii="Times New Roman" w:hAnsi="Times New Roman"/>
          <w:sz w:val="28"/>
          <w:szCs w:val="28"/>
        </w:rPr>
        <w:t>%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 xml:space="preserve">Распределение имеет </w:t>
      </w:r>
      <w:r>
        <w:rPr>
          <w:rFonts w:ascii="Times New Roman" w:hAnsi="Times New Roman"/>
          <w:sz w:val="28"/>
          <w:szCs w:val="28"/>
        </w:rPr>
        <w:t>правостороннюю</w:t>
      </w:r>
      <w:r w:rsidRPr="00977A99">
        <w:rPr>
          <w:rFonts w:ascii="Times New Roman" w:hAnsi="Times New Roman"/>
          <w:sz w:val="28"/>
          <w:szCs w:val="28"/>
        </w:rPr>
        <w:t xml:space="preserve"> асимметрию, т.к. и </w:t>
      </w:r>
      <w:r>
        <w:rPr>
          <w:rFonts w:ascii="Times New Roman" w:hAnsi="Times New Roman"/>
          <w:sz w:val="28"/>
          <w:szCs w:val="28"/>
        </w:rPr>
        <w:t>М</w:t>
      </w:r>
      <w:r w:rsidRPr="007E10C0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0C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7E10C0">
        <w:rPr>
          <w:rFonts w:ascii="Times New Roman" w:hAnsi="Times New Roman"/>
          <w:sz w:val="28"/>
          <w:szCs w:val="28"/>
          <w:vertAlign w:val="subscript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0C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position w:val="-6"/>
          <w:sz w:val="28"/>
          <w:szCs w:val="28"/>
        </w:rPr>
        <w:object w:dxaOrig="200" w:dyaOrig="340">
          <v:shape id="_x0000_i1093" type="#_x0000_t75" style="width:9.75pt;height:17.25pt" o:ole="">
            <v:imagedata r:id="rId99" o:title=""/>
          </v:shape>
          <o:OLEObject Type="Embed" ProgID="Equation.3" ShapeID="_x0000_i1093" DrawAspect="Content" ObjectID="_1469606945" r:id="rId143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>и А</w:t>
      </w:r>
      <w:r w:rsidRPr="00977A99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E10C0">
        <w:rPr>
          <w:rFonts w:ascii="Times New Roman" w:hAnsi="Times New Roman"/>
          <w:sz w:val="28"/>
          <w:szCs w:val="28"/>
        </w:rPr>
        <w:t>&gt;</w:t>
      </w:r>
      <w:r w:rsidRPr="00977A9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77A99">
        <w:rPr>
          <w:rFonts w:ascii="Times New Roman" w:hAnsi="Times New Roman"/>
          <w:sz w:val="28"/>
          <w:szCs w:val="28"/>
        </w:rPr>
        <w:t xml:space="preserve"> является низковершинным по сравнению с нормальным</w:t>
      </w:r>
      <w:r>
        <w:rPr>
          <w:rFonts w:ascii="Times New Roman" w:hAnsi="Times New Roman"/>
          <w:sz w:val="28"/>
          <w:szCs w:val="28"/>
        </w:rPr>
        <w:t xml:space="preserve"> распределением, </w:t>
      </w:r>
      <w:r w:rsidRPr="00977A99">
        <w:rPr>
          <w:rFonts w:ascii="Times New Roman" w:hAnsi="Times New Roman"/>
          <w:sz w:val="28"/>
          <w:szCs w:val="28"/>
        </w:rPr>
        <w:t xml:space="preserve"> т.к. Е</w:t>
      </w:r>
      <w:r w:rsidRPr="00977A99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977A9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77A99">
        <w:rPr>
          <w:rFonts w:ascii="Times New Roman" w:hAnsi="Times New Roman"/>
          <w:sz w:val="28"/>
          <w:szCs w:val="28"/>
        </w:rPr>
        <w:t xml:space="preserve"> </w:t>
      </w:r>
      <w:r w:rsidRPr="00C5138D">
        <w:rPr>
          <w:rFonts w:ascii="Times New Roman" w:hAnsi="Times New Roman"/>
          <w:sz w:val="28"/>
          <w:szCs w:val="28"/>
        </w:rPr>
        <w:t>&lt;</w:t>
      </w:r>
      <w:r w:rsidRPr="00977A99">
        <w:rPr>
          <w:rFonts w:ascii="Times New Roman" w:hAnsi="Times New Roman"/>
          <w:sz w:val="28"/>
          <w:szCs w:val="28"/>
        </w:rPr>
        <w:t xml:space="preserve"> 0.</w:t>
      </w:r>
    </w:p>
    <w:p w:rsidR="00632AB3" w:rsidRPr="00977A99" w:rsidRDefault="00632AB3" w:rsidP="00977A99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t>При этом частоты фактического распределения отклоняются от частоты нормального несущественно. Следовательно</w:t>
      </w:r>
      <w:r>
        <w:rPr>
          <w:rFonts w:ascii="Times New Roman" w:hAnsi="Times New Roman"/>
          <w:sz w:val="28"/>
          <w:szCs w:val="28"/>
        </w:rPr>
        <w:t>,</w:t>
      </w:r>
      <w:r w:rsidRPr="00977A99">
        <w:rPr>
          <w:rFonts w:ascii="Times New Roman" w:hAnsi="Times New Roman"/>
          <w:sz w:val="28"/>
          <w:szCs w:val="28"/>
        </w:rPr>
        <w:t xml:space="preserve"> исходную совокупность единиц можно использовать для проведения экономико-статистического исследования</w:t>
      </w:r>
      <w:r>
        <w:rPr>
          <w:rFonts w:ascii="Times New Roman" w:hAnsi="Times New Roman"/>
          <w:sz w:val="28"/>
          <w:szCs w:val="28"/>
        </w:rPr>
        <w:t xml:space="preserve"> эффективности производства мяса на примере 23 предприятий Кировской области.</w:t>
      </w:r>
    </w:p>
    <w:p w:rsidR="00632AB3" w:rsidRPr="00977A99" w:rsidRDefault="00632AB3" w:rsidP="00977A99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77A99">
        <w:rPr>
          <w:rFonts w:ascii="Times New Roman" w:hAnsi="Times New Roman"/>
          <w:sz w:val="28"/>
          <w:szCs w:val="28"/>
        </w:rPr>
        <w:br w:type="page"/>
      </w:r>
    </w:p>
    <w:p w:rsidR="00632AB3" w:rsidRPr="00FB2859" w:rsidRDefault="00632AB3" w:rsidP="00FB2859">
      <w:pPr>
        <w:pStyle w:val="1"/>
        <w:numPr>
          <w:ilvl w:val="0"/>
          <w:numId w:val="10"/>
        </w:numPr>
        <w:tabs>
          <w:tab w:val="left" w:pos="0"/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2859">
        <w:rPr>
          <w:rFonts w:ascii="Times New Roman" w:hAnsi="Times New Roman"/>
          <w:b/>
          <w:sz w:val="28"/>
          <w:szCs w:val="28"/>
        </w:rPr>
        <w:t>Экономико-статистических анализ взаимосвязей между признаками изучаемого явления</w:t>
      </w:r>
    </w:p>
    <w:p w:rsidR="00632AB3" w:rsidRPr="00FB2859" w:rsidRDefault="00632AB3" w:rsidP="00FB2859">
      <w:pPr>
        <w:pStyle w:val="1"/>
        <w:numPr>
          <w:ilvl w:val="1"/>
          <w:numId w:val="7"/>
        </w:numPr>
        <w:tabs>
          <w:tab w:val="left" w:pos="0"/>
          <w:tab w:val="left" w:pos="142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2859">
        <w:rPr>
          <w:rFonts w:ascii="Times New Roman" w:hAnsi="Times New Roman"/>
          <w:b/>
          <w:sz w:val="28"/>
          <w:szCs w:val="28"/>
        </w:rPr>
        <w:t>Метод статистических группировок</w:t>
      </w:r>
    </w:p>
    <w:p w:rsidR="00632AB3" w:rsidRPr="00125195" w:rsidRDefault="00632AB3" w:rsidP="004F76F8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 xml:space="preserve">Отбор факторов и дальнейшую оценку влияния на результаты производства следует начинать с логического анализа причинно-следственных взаимосвязей между показателями, состав которых определяется темой проводимого исследования. Например, для описания статистических взаимосвязей между показателями эффективности производства мяса </w:t>
      </w:r>
      <w:r>
        <w:rPr>
          <w:rFonts w:ascii="Times New Roman" w:hAnsi="Times New Roman"/>
          <w:sz w:val="28"/>
          <w:szCs w:val="28"/>
        </w:rPr>
        <w:t>крупного рогатого скота</w:t>
      </w:r>
      <w:r w:rsidRPr="00125195">
        <w:rPr>
          <w:rFonts w:ascii="Times New Roman" w:hAnsi="Times New Roman"/>
          <w:sz w:val="28"/>
          <w:szCs w:val="28"/>
        </w:rPr>
        <w:t xml:space="preserve"> может быть рассмотрена следующая цепочка взаимосвязанных показателей: затраты на 1 голову – среднесуточный при</w:t>
      </w:r>
      <w:r>
        <w:rPr>
          <w:rFonts w:ascii="Times New Roman" w:hAnsi="Times New Roman"/>
          <w:sz w:val="28"/>
          <w:szCs w:val="28"/>
        </w:rPr>
        <w:t>рост</w:t>
      </w:r>
      <w:r w:rsidRPr="001251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F76F8">
        <w:rPr>
          <w:rFonts w:ascii="Times New Roman" w:hAnsi="Times New Roman"/>
          <w:sz w:val="28"/>
          <w:szCs w:val="28"/>
        </w:rPr>
        <w:t>себестоимость 1 ц прироста от выращивания и откорма</w:t>
      </w:r>
      <w:r w:rsidRPr="0012519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окупаемость затрат</w:t>
      </w:r>
      <w:r w:rsidRPr="00125195">
        <w:rPr>
          <w:rFonts w:ascii="Times New Roman" w:hAnsi="Times New Roman"/>
          <w:sz w:val="28"/>
          <w:szCs w:val="28"/>
        </w:rPr>
        <w:t>. Выбрав показатель затрат на 1 голову в качестве факторного признака, в качестве результативного следует рассматривать среднесуточный при</w:t>
      </w:r>
      <w:r>
        <w:rPr>
          <w:rFonts w:ascii="Times New Roman" w:hAnsi="Times New Roman"/>
          <w:sz w:val="28"/>
          <w:szCs w:val="28"/>
        </w:rPr>
        <w:t>рост</w:t>
      </w:r>
      <w:r w:rsidRPr="00125195">
        <w:rPr>
          <w:rFonts w:ascii="Times New Roman" w:hAnsi="Times New Roman"/>
          <w:sz w:val="28"/>
          <w:szCs w:val="28"/>
        </w:rPr>
        <w:t>. В то же время, среднесуточный при</w:t>
      </w:r>
      <w:r>
        <w:rPr>
          <w:rFonts w:ascii="Times New Roman" w:hAnsi="Times New Roman"/>
          <w:sz w:val="28"/>
          <w:szCs w:val="28"/>
        </w:rPr>
        <w:t>рост</w:t>
      </w:r>
      <w:r w:rsidRPr="00125195">
        <w:rPr>
          <w:rFonts w:ascii="Times New Roman" w:hAnsi="Times New Roman"/>
          <w:sz w:val="28"/>
          <w:szCs w:val="28"/>
        </w:rPr>
        <w:t xml:space="preserve"> является факторным признаком по отношению к </w:t>
      </w:r>
      <w:r w:rsidRPr="004F76F8">
        <w:rPr>
          <w:rFonts w:ascii="Times New Roman" w:hAnsi="Times New Roman"/>
          <w:sz w:val="28"/>
          <w:szCs w:val="28"/>
        </w:rPr>
        <w:t>себестоимост</w:t>
      </w:r>
      <w:r>
        <w:rPr>
          <w:rFonts w:ascii="Times New Roman" w:hAnsi="Times New Roman"/>
          <w:sz w:val="28"/>
          <w:szCs w:val="28"/>
        </w:rPr>
        <w:t>и</w:t>
      </w:r>
      <w:r w:rsidRPr="004F76F8">
        <w:rPr>
          <w:rFonts w:ascii="Times New Roman" w:hAnsi="Times New Roman"/>
          <w:sz w:val="28"/>
          <w:szCs w:val="28"/>
        </w:rPr>
        <w:t xml:space="preserve"> 1 ц прироста от выращивания и откорма</w:t>
      </w:r>
      <w:r w:rsidRPr="00125195">
        <w:rPr>
          <w:rFonts w:ascii="Times New Roman" w:hAnsi="Times New Roman"/>
          <w:sz w:val="28"/>
          <w:szCs w:val="28"/>
        </w:rPr>
        <w:t xml:space="preserve"> и т.д.</w:t>
      </w:r>
    </w:p>
    <w:p w:rsidR="00632AB3" w:rsidRPr="00125195" w:rsidRDefault="00632AB3" w:rsidP="004F76F8">
      <w:pPr>
        <w:spacing w:after="0" w:line="36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Для оценки характера изменения взаимодействующих показателей при достаточно большом числе наблюдений может быть использован метод статистических группировок. Проводить аналитическую группировку рекомендуется в следующей последовательности:</w:t>
      </w:r>
    </w:p>
    <w:p w:rsidR="00632AB3" w:rsidRPr="00125195" w:rsidRDefault="00632AB3" w:rsidP="004F76F8">
      <w:pPr>
        <w:numPr>
          <w:ilvl w:val="0"/>
          <w:numId w:val="15"/>
        </w:numPr>
        <w:tabs>
          <w:tab w:val="clear" w:pos="1560"/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 xml:space="preserve">Выбрать группировочный признак, в качестве которого обычно используют факторный признак. </w:t>
      </w:r>
    </w:p>
    <w:p w:rsidR="00632AB3" w:rsidRPr="00125195" w:rsidRDefault="00632AB3" w:rsidP="004F76F8">
      <w:pPr>
        <w:numPr>
          <w:ilvl w:val="0"/>
          <w:numId w:val="15"/>
        </w:numPr>
        <w:tabs>
          <w:tab w:val="clear" w:pos="1560"/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Построить ранжированный ряд по группировочному признаку (т.е. расположить показатели в порядке возрастания), изобразить его графически и проанализировать. Если крайние хозяйства будут резко отличаться по значению от всей совокупности, то их следует, либо выделить в особую группу, либо отбросить.</w:t>
      </w:r>
    </w:p>
    <w:p w:rsidR="00632AB3" w:rsidRDefault="00632AB3" w:rsidP="004F76F8">
      <w:pPr>
        <w:numPr>
          <w:ilvl w:val="0"/>
          <w:numId w:val="15"/>
        </w:numPr>
        <w:tabs>
          <w:tab w:val="clear" w:pos="1560"/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76F8">
        <w:rPr>
          <w:rFonts w:ascii="Times New Roman" w:hAnsi="Times New Roman"/>
          <w:sz w:val="28"/>
          <w:szCs w:val="28"/>
        </w:rPr>
        <w:t>Определить величину интервала: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195">
        <w:rPr>
          <w:rFonts w:ascii="Times New Roman" w:hAnsi="Times New Roman"/>
          <w:position w:val="-26"/>
          <w:sz w:val="28"/>
          <w:szCs w:val="28"/>
        </w:rPr>
        <w:object w:dxaOrig="1840" w:dyaOrig="700">
          <v:shape id="_x0000_i1094" type="#_x0000_t75" style="width:136.5pt;height:41.25pt" o:ole="" o:allowoverlap="f">
            <v:imagedata r:id="rId144" o:title=""/>
          </v:shape>
          <o:OLEObject Type="Embed" ProgID="Equation.3" ShapeID="_x0000_i1094" DrawAspect="Content" ObjectID="_1469606946" r:id="rId145"/>
        </w:object>
      </w:r>
      <w:r w:rsidRPr="004F76F8">
        <w:rPr>
          <w:rFonts w:ascii="Times New Roman" w:hAnsi="Times New Roman"/>
          <w:sz w:val="28"/>
          <w:szCs w:val="28"/>
        </w:rPr>
        <w:t xml:space="preserve"> </w:t>
      </w:r>
    </w:p>
    <w:p w:rsidR="00632AB3" w:rsidRPr="004F76F8" w:rsidRDefault="00632AB3" w:rsidP="00A96E94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где, </w:t>
      </w:r>
      <w:r>
        <w:rPr>
          <w:rFonts w:ascii="Times New Roman" w:hAnsi="Times New Roman"/>
          <w:sz w:val="28"/>
          <w:szCs w:val="28"/>
        </w:rPr>
        <w:tab/>
      </w:r>
      <w:r w:rsidRPr="00125195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95" type="#_x0000_t75" style="width:36pt;height:21pt" o:ole="">
            <v:imagedata r:id="rId146" o:title=""/>
          </v:shape>
          <o:OLEObject Type="Embed" ProgID="Equation.3" ShapeID="_x0000_i1095" DrawAspect="Content" ObjectID="_1469606947" r:id="rId147"/>
        </w:object>
      </w:r>
      <w:r w:rsidRPr="004F76F8">
        <w:rPr>
          <w:rFonts w:ascii="Times New Roman" w:hAnsi="Times New Roman"/>
          <w:sz w:val="28"/>
          <w:szCs w:val="28"/>
        </w:rPr>
        <w:t>- наиболь</w:t>
      </w:r>
      <w:r>
        <w:rPr>
          <w:rFonts w:ascii="Times New Roman" w:hAnsi="Times New Roman"/>
          <w:sz w:val="28"/>
          <w:szCs w:val="28"/>
        </w:rPr>
        <w:t>шее значение группировочного</w:t>
      </w:r>
      <w:r w:rsidRPr="004F76F8">
        <w:rPr>
          <w:rFonts w:ascii="Times New Roman" w:hAnsi="Times New Roman"/>
          <w:sz w:val="28"/>
          <w:szCs w:val="28"/>
        </w:rPr>
        <w:t xml:space="preserve">  признака;</w:t>
      </w:r>
    </w:p>
    <w:p w:rsidR="00632AB3" w:rsidRPr="00125195" w:rsidRDefault="00632AB3" w:rsidP="004F76F8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5195">
        <w:rPr>
          <w:rFonts w:ascii="Times New Roman" w:hAnsi="Times New Roman"/>
          <w:sz w:val="28"/>
          <w:szCs w:val="28"/>
          <w:lang w:val="en-US"/>
        </w:rPr>
        <w:t>X</w:t>
      </w:r>
      <w:r w:rsidRPr="00125195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125195">
        <w:rPr>
          <w:rFonts w:ascii="Times New Roman" w:hAnsi="Times New Roman"/>
          <w:sz w:val="28"/>
          <w:szCs w:val="28"/>
        </w:rPr>
        <w:t xml:space="preserve"> - наименьшее значение группировочного признака;</w:t>
      </w:r>
      <w:r w:rsidRPr="00125195">
        <w:rPr>
          <w:rFonts w:ascii="Times New Roman" w:hAnsi="Times New Roman"/>
          <w:sz w:val="28"/>
          <w:szCs w:val="28"/>
        </w:rPr>
        <w:tab/>
      </w:r>
    </w:p>
    <w:p w:rsidR="00632AB3" w:rsidRPr="00125195" w:rsidRDefault="00632AB3" w:rsidP="004F76F8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25195">
        <w:rPr>
          <w:rFonts w:ascii="Times New Roman" w:hAnsi="Times New Roman"/>
          <w:sz w:val="28"/>
          <w:szCs w:val="28"/>
          <w:lang w:val="en-US"/>
        </w:rPr>
        <w:t>K</w:t>
      </w:r>
      <w:r w:rsidRPr="00125195">
        <w:rPr>
          <w:rFonts w:ascii="Times New Roman" w:hAnsi="Times New Roman"/>
          <w:sz w:val="28"/>
          <w:szCs w:val="28"/>
        </w:rPr>
        <w:t xml:space="preserve"> – количество групп.</w:t>
      </w:r>
    </w:p>
    <w:p w:rsidR="00632AB3" w:rsidRPr="00125195" w:rsidRDefault="00632AB3" w:rsidP="004F76F8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В связи с тем, что при проведении аналитических группировок число единиц в группах должно быть достаточно большим (не менее 5), при заданном объеме совокупности (</w:t>
      </w:r>
      <w:r>
        <w:rPr>
          <w:rFonts w:ascii="Times New Roman" w:hAnsi="Times New Roman"/>
          <w:sz w:val="28"/>
          <w:szCs w:val="28"/>
        </w:rPr>
        <w:t>23</w:t>
      </w:r>
      <w:r w:rsidRPr="00125195">
        <w:rPr>
          <w:rFonts w:ascii="Times New Roman" w:hAnsi="Times New Roman"/>
          <w:sz w:val="28"/>
          <w:szCs w:val="28"/>
        </w:rPr>
        <w:t xml:space="preserve"> хозяйств), рекомендуется выделить 3 группы (К=3).</w:t>
      </w:r>
    </w:p>
    <w:p w:rsidR="00632AB3" w:rsidRPr="00125195" w:rsidRDefault="00632AB3" w:rsidP="004F76F8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4. Определить границы интервалов групп и число хозяйств в них. В соответствии с законом нормального распределения наибольшее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125195">
        <w:rPr>
          <w:rFonts w:ascii="Times New Roman" w:hAnsi="Times New Roman"/>
          <w:sz w:val="28"/>
          <w:szCs w:val="28"/>
        </w:rPr>
        <w:t xml:space="preserve"> число </w:t>
      </w:r>
      <w:r>
        <w:rPr>
          <w:rFonts w:ascii="Times New Roman" w:hAnsi="Times New Roman"/>
          <w:sz w:val="28"/>
          <w:szCs w:val="28"/>
        </w:rPr>
        <w:t xml:space="preserve">должно находиться в второй (центральной) </w:t>
      </w:r>
      <w:r w:rsidRPr="00125195">
        <w:rPr>
          <w:rFonts w:ascii="Times New Roman" w:hAnsi="Times New Roman"/>
          <w:sz w:val="28"/>
          <w:szCs w:val="28"/>
        </w:rPr>
        <w:t>группе.</w:t>
      </w:r>
      <w:r>
        <w:rPr>
          <w:rFonts w:ascii="Times New Roman" w:hAnsi="Times New Roman"/>
          <w:sz w:val="28"/>
          <w:szCs w:val="28"/>
        </w:rPr>
        <w:t xml:space="preserve"> В том случае, когда наибольшее число единиц попадает в первую или  в третью группу, группировку следует проводить на основе анализа интенсивности изменения группировочного признака в ранжированном ряд. Использовать формулу для определения величины   в этом случае не следует.</w:t>
      </w:r>
    </w:p>
    <w:p w:rsidR="00632AB3" w:rsidRPr="00125195" w:rsidRDefault="00632AB3" w:rsidP="004F76F8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5. По полученным группам и по совокупности в целом необходимо определить сводные данные. Для этого составляют вспомогательную таблицу.</w:t>
      </w:r>
    </w:p>
    <w:p w:rsidR="00632AB3" w:rsidRPr="00A96E94" w:rsidRDefault="00632AB3" w:rsidP="00A96E94">
      <w:pPr>
        <w:tabs>
          <w:tab w:val="num" w:pos="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5195">
        <w:rPr>
          <w:rFonts w:ascii="Times New Roman" w:hAnsi="Times New Roman"/>
          <w:sz w:val="28"/>
          <w:szCs w:val="28"/>
        </w:rPr>
        <w:t>6. На основе  полученных сводных данных определяют относительные и средние показатели по каждой группе и по совокупности. Полученные показатели представляют в виде итоговой группировочной таблицы и проводят их анализ.</w:t>
      </w:r>
    </w:p>
    <w:p w:rsidR="00632AB3" w:rsidRPr="00A96E94" w:rsidRDefault="00632AB3" w:rsidP="00A96E94">
      <w:pPr>
        <w:pStyle w:val="3"/>
        <w:tabs>
          <w:tab w:val="num" w:pos="0"/>
        </w:tabs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96E94">
        <w:rPr>
          <w:rFonts w:ascii="Times New Roman" w:hAnsi="Times New Roman"/>
          <w:b/>
          <w:bCs/>
          <w:i/>
          <w:sz w:val="28"/>
          <w:szCs w:val="28"/>
        </w:rPr>
        <w:t>Первая группировка.</w:t>
      </w:r>
    </w:p>
    <w:p w:rsidR="00632AB3" w:rsidRDefault="00632AB3" w:rsidP="000D4D68">
      <w:pPr>
        <w:pStyle w:val="3"/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затрат на 1 голову крупного рогатого скота на среднесуточный прирост.</w:t>
      </w:r>
    </w:p>
    <w:p w:rsidR="00632AB3" w:rsidRDefault="00632AB3" w:rsidP="000D4D68">
      <w:pPr>
        <w:pStyle w:val="3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Группировочный признак - затраты средств на 1 голову </w:t>
      </w:r>
      <w:r>
        <w:rPr>
          <w:rFonts w:ascii="Times New Roman" w:hAnsi="Times New Roman"/>
          <w:sz w:val="28"/>
          <w:szCs w:val="28"/>
        </w:rPr>
        <w:t>крупного рогатого скота</w:t>
      </w:r>
      <w:r w:rsidRPr="00A96E94">
        <w:rPr>
          <w:rFonts w:ascii="Times New Roman" w:hAnsi="Times New Roman"/>
          <w:sz w:val="28"/>
          <w:szCs w:val="28"/>
        </w:rPr>
        <w:t xml:space="preserve">.  </w:t>
      </w:r>
    </w:p>
    <w:p w:rsidR="00632AB3" w:rsidRDefault="00632AB3" w:rsidP="000D4D68">
      <w:pPr>
        <w:pStyle w:val="3"/>
        <w:numPr>
          <w:ilvl w:val="0"/>
          <w:numId w:val="16"/>
        </w:numPr>
        <w:tabs>
          <w:tab w:val="num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Строим </w:t>
      </w:r>
      <w:r>
        <w:rPr>
          <w:rFonts w:ascii="Times New Roman" w:hAnsi="Times New Roman"/>
          <w:sz w:val="28"/>
          <w:szCs w:val="28"/>
        </w:rPr>
        <w:t>р</w:t>
      </w:r>
      <w:r w:rsidRPr="00A96E94">
        <w:rPr>
          <w:rFonts w:ascii="Times New Roman" w:hAnsi="Times New Roman"/>
          <w:sz w:val="28"/>
          <w:szCs w:val="28"/>
        </w:rPr>
        <w:t>анжированный ряд по группировочному признаку</w:t>
      </w:r>
      <w:r>
        <w:rPr>
          <w:rFonts w:ascii="Times New Roman" w:hAnsi="Times New Roman"/>
          <w:sz w:val="28"/>
          <w:szCs w:val="28"/>
        </w:rPr>
        <w:t>: 2167; 2246; 2337; 2473; 3026; 3104; 3464; 3756; 3909; 4027; 4098; 4217; 4305; 4396; 4567; 4806; 5655; 5928; 6039; 6619; 6838; 7485; 8845.</w:t>
      </w:r>
    </w:p>
    <w:p w:rsidR="00632AB3" w:rsidRDefault="00632AB3" w:rsidP="000D4D68">
      <w:pPr>
        <w:pStyle w:val="3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Изобразим ряд графически.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Default="00847AD9" w:rsidP="00264DF4">
      <w:pPr>
        <w:pStyle w:val="3"/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96" type="#_x0000_t75" style="width:444pt;height:18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6CV/o2gAAAAUBAAAPAAAAZHJzL2Rvd25y&#10;ZXYueG1sTI/BTsMwEETvSPyDtUjcqFMqRVGIU1VIPVcNvXBz420SGq+D7bqhX8/CBS4jjWY187Za&#10;z3YUCX0YHClYLjIQSK0zA3UKDm/bpwJEiJqMHh2hgi8MsK7v7ypdGnelPaYmdoJLKJRaQR/jVEoZ&#10;2h6tDgs3IXF2ct7qyNZ30nh95XI7yucsy6XVA/FCryd87bE9NxerYJe2n92t2Z9uy7Q6fEzJv+9m&#10;r9Tjw7x5ARFxjn/H8IPP6FAz09FdyAQxKuBH4q9yVhQF26OCVZ5nIOtK/qevvwEAAP//AwBQSwME&#10;FAAGAAgAAAAhACDZXUYOAQAANwIAAA4AAABkcnMvZTJvRG9jLnhtbJyRQWvDMAyF74P9B6P76jTQ&#10;0oYmvZTCTrtsP0Cz5cSQ2EZ2l+3fT2vL6E6D3p704OPpabf/nEb1QZx9DC0sFxUoCiZaH/oW3l6P&#10;TxtQuWCwOMZALXxRhn33+LCbU0N1HOJoiZVAQm7m1MJQSmq0zmagCfMiJgpiusgTFhm515ZxFvo0&#10;6rqq1nqObBNHQznL9nAxoTvznSNTXpzLVNQo6erltgZVWlhX2zUoFrFZScB38bbVCnS3w6ZnTIM3&#10;10x4R6QJfZAEv6gDFlQn9negzIBchGWas7qGMneTrgC5/P+io3Pe0CGa00ShXNpmGrHIq/PgU5YG&#10;G29b4Ge7/OlO/7n4dhZ9++/uG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uaY2uVQB&#10;AAD6AQAAIAAAAGRycy9jaGFydHMvX3JlbHMvY2hhcnQxLnhtbC5yZWxzhJHLSsNAFIb3gu8QBlza&#10;SbsQKU268AJdiCB1l82YTNJoOhMyo6S7XhYuKgg+SbwESmnzDGfeyJNWxYIgAzPnzH/O98+l082H&#10;ifXAMxVL4ZBmwyYWF74MYhE55Lp/fnhMLKWZCFgiBXfIiCvSdff3Olc8YRqb1CBOlYUUoRwy0Dpt&#10;U6r8AR8y1ZApF6iEMhsyjWkW0ZT5dyzitGXbRzT7zSDuDtPqBQ7JekGTWP1Ris7/s2UYxj4/lf79&#10;kAv9hwWVCb+8ueW+RijLIq4dEsYJxyPTk7YHL2YC5UHLNo9mClUdzHCCFZSwNs91WJqJmZonDz6g&#10;gqWZfWlTWMASFh6sN/24W0Hp1QVmjMwK3sx8Sx5DAa9QIWS+o0OxMTA/OhS1P7qhgvhNVJsUHrxv&#10;U6ytMC5wXeEoGnmi8u+LXcgA3+ws1zwTLCHU7dCdH3M/AQAA//8DAFBLAwQUAAYACAAAACEAVvAc&#10;ZqsDAABVDAAAFQAAAGRycy9jaGFydHMvY2hhcnQxLnhtbLSXzY4TORDH70j7DqHFFWK7O530aBKU&#10;GQRCYgXiYw/cnG4n04zbbtnOkDmyr7Evso8Bb4TddnUyK2oESHtJ0tV/l8s/V9mV86eHTk5uhLGt&#10;VsuMPiHZRKhaN63aLbMP758/XmQT67hquNRKLLNbYbOnqz8enNdn9RU37l3PazHxTpQ9q5fZlXP9&#10;2XRq6yvRcftE90L5d1ttOu78o9lNG8M/e+ednDJCyungJEsO+G846HirYLz5mfF6u21r8UzX+04o&#10;F6MwQnLnCdirtrfZyi+u4U7QihSTGy49l2wajJKrXTSY/eO3H6LRulspojWPlmFNQd9L7dZG8Dj2&#10;Vu9ddNMqcRngBfvO6H3vgUQPHnV9LZrkWZigaJtDfEmiWZtGmDsWH2MQqn33VmzDr+3q6z9f//32&#10;5dvf7OGj9SN65j9Yfj4Nb6LwkvstGqTD3lzqRqxeCCUMl4PsaPX63l3qvXJxTpZW2buJj2yZkYHX&#10;zYqGcTer8NkPKwMBTQKGCVgSDAH+yEOeBAXmoUiCGSaYJUGJCcokmGOCeRIsMMEiCSpMUCUBJZiC&#10;jixxmECTojgp8KQoUApEKYqUAlOKQqVAlaJYKXClKFgKZCmKlgJbisKlQJehdBnQZShdBnQZSpcB&#10;3VhPx3T1ee8LMNVVfBiqMVRFqE//bWNBp6+xrtPpclLXyXJ/XV+Eur743+ua0RLfu5TSjBVoChx5&#10;5agfSEdWzNGchXzMCUPngoTMKUETGzIyL0pUAymZz2foXJCTeUXQrISkLAhD1z4WfUEqvAIgMQt2&#10;TyUB6iIneNEC6yKv0LWNxV/M7tl8oF0sCO4JcM/KGR4T8J5VDEcAwEuSo8DHY6As8bNiPAjKRY5O&#10;Nx4F82KBBj4eBotF8R/Rzx8HHTfXcKGnwueHl028bf1WEh9lEa/+u/aq8ivxHYWfSp62FDV360O4&#10;2+/Kj25szf2AXZBo0/ouaGh+4oRdq/7kh+T2RMgPb7SNkk0MxrX19auNHM1KHNx7Hd/VRlu7Tn1L&#10;WAPE6tvG8EokV3zv9Edh0qjwFKeAhmsj13Knoq12JjqXG/l6u7UiNSSUAIVx4f7g/BGBYxAnC/sd&#10;AjIG0vFP2rwwbRPw26G381fA885NYscbuqplltoq30frvanFq1b5Dm/sKX+J4nEL76E4vLoQ7rMQ&#10;idwmPoSg420U4Phfp/1p+P1Xa18reXuyBV40drN+e4VRXD7jjk+Mb0uXmXnZDDsFsuHfwOo7AAAA&#10;//8DAFBLAQItABQABgAIAAAAIQCk8pWRHAEAAF4CAAATAAAAAAAAAAAAAAAAAAAAAABbQ29udGVu&#10;dF9UeXBlc10ueG1sUEsBAi0AFAAGAAgAAAAhADj9If/WAAAAlAEAAAsAAAAAAAAAAAAAAAAATQEA&#10;AF9yZWxzLy5yZWxzUEsBAi0AFAAGAAgAAAAhAPoJX+jaAAAABQEAAA8AAAAAAAAAAAAAAAAATAIA&#10;AGRycy9kb3ducmV2LnhtbFBLAQItABQABgAIAAAAIQAg2V1GDgEAADcCAAAOAAAAAAAAAAAAAAAA&#10;AFMDAABkcnMvZTJvRG9jLnhtbFBLAQItABQABgAIAAAAIQCrFs1GuQAAACIBAAAZAAAAAAAAAAAA&#10;AAAAAI0EAABkcnMvX3JlbHMvZTJvRG9jLnhtbC5yZWxzUEsBAi0AFAAGAAgAAAAhALmmNrlUAQAA&#10;+gEAACAAAAAAAAAAAAAAAAAAfQUAAGRycy9jaGFydHMvX3JlbHMvY2hhcnQxLnhtbC5yZWxzUEsB&#10;Ai0AFAAGAAgAAAAhAFbwHGarAwAAVQwAABUAAAAAAAAAAAAAAAAADwcAAGRycy9jaGFydHMvY2hh&#10;cnQxLnhtbFBLBQYAAAAABwAHAMsBAADtCgAAAAA=&#10;">
            <v:imagedata r:id="rId148" o:title=""/>
            <o:lock v:ext="edit" aspectratio="f"/>
          </v:shape>
        </w:pict>
      </w:r>
    </w:p>
    <w:p w:rsidR="00632AB3" w:rsidRDefault="00632AB3" w:rsidP="00264DF4">
      <w:pPr>
        <w:pStyle w:val="3"/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Распределение ряда по затратам на 1 голову крупного рогатого скота.</w:t>
      </w:r>
    </w:p>
    <w:p w:rsidR="00632AB3" w:rsidRPr="00A96E94" w:rsidRDefault="00632AB3" w:rsidP="00751B21">
      <w:pPr>
        <w:pStyle w:val="3"/>
        <w:numPr>
          <w:ilvl w:val="0"/>
          <w:numId w:val="16"/>
        </w:numPr>
        <w:tabs>
          <w:tab w:val="num" w:pos="0"/>
          <w:tab w:val="left" w:pos="851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>Определяем величину интервала</w:t>
      </w:r>
      <w:r>
        <w:rPr>
          <w:rFonts w:ascii="Times New Roman" w:hAnsi="Times New Roman"/>
          <w:sz w:val="28"/>
          <w:szCs w:val="28"/>
        </w:rPr>
        <w:t xml:space="preserve"> (к=3)</w:t>
      </w:r>
      <w:r w:rsidRPr="00A96E94">
        <w:rPr>
          <w:rFonts w:ascii="Times New Roman" w:hAnsi="Times New Roman"/>
          <w:sz w:val="28"/>
          <w:szCs w:val="28"/>
        </w:rPr>
        <w:t>:</w:t>
      </w:r>
    </w:p>
    <w:p w:rsidR="00632AB3" w:rsidRPr="00751B21" w:rsidRDefault="00632AB3" w:rsidP="00751B21">
      <w:pPr>
        <w:pStyle w:val="3"/>
        <w:tabs>
          <w:tab w:val="num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position w:val="-24"/>
          <w:sz w:val="28"/>
          <w:szCs w:val="28"/>
        </w:rPr>
      </w:pPr>
      <w:r w:rsidRPr="00A96E94">
        <w:rPr>
          <w:rFonts w:ascii="Times New Roman" w:hAnsi="Times New Roman"/>
          <w:position w:val="-24"/>
          <w:sz w:val="28"/>
          <w:szCs w:val="28"/>
        </w:rPr>
        <w:object w:dxaOrig="2960" w:dyaOrig="620">
          <v:shape id="_x0000_i1097" type="#_x0000_t75" style="width:188.25pt;height:36pt" o:ole="">
            <v:imagedata r:id="rId149" o:title=""/>
          </v:shape>
          <o:OLEObject Type="Embed" ProgID="Equation.3" ShapeID="_x0000_i1097" DrawAspect="Content" ObjectID="_1469606948" r:id="rId150"/>
        </w:object>
      </w:r>
    </w:p>
    <w:p w:rsidR="00632AB3" w:rsidRDefault="00632AB3" w:rsidP="00264DF4">
      <w:pPr>
        <w:pStyle w:val="1"/>
        <w:numPr>
          <w:ilvl w:val="0"/>
          <w:numId w:val="16"/>
        </w:numPr>
        <w:spacing w:after="0" w:line="360" w:lineRule="auto"/>
        <w:ind w:left="924"/>
        <w:rPr>
          <w:rFonts w:ascii="Times New Roman" w:hAnsi="Times New Roman"/>
          <w:sz w:val="28"/>
          <w:szCs w:val="28"/>
        </w:rPr>
      </w:pPr>
      <w:r w:rsidRPr="00264DF4">
        <w:rPr>
          <w:rFonts w:ascii="Times New Roman" w:hAnsi="Times New Roman"/>
          <w:sz w:val="28"/>
          <w:szCs w:val="28"/>
        </w:rPr>
        <w:t>Определяем границы интервалов групп и число предприятий в них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264DF4" w:rsidRDefault="00632AB3" w:rsidP="001322CD">
      <w:pPr>
        <w:pStyle w:val="1"/>
        <w:spacing w:after="0" w:line="360" w:lineRule="auto"/>
        <w:ind w:left="9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 – Интервальный ряд распределения хозяйств по затратам на 1 голову крупного рогатого скота, руб.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4"/>
        <w:gridCol w:w="2694"/>
      </w:tblGrid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Группы хозяйств по затратам </w:t>
            </w:r>
          </w:p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на 1 гол., руб.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предприятий 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2167 – 3673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3673– 4873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4873 – 8845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32AB3" w:rsidRDefault="00632AB3" w:rsidP="00A96E94">
      <w:pPr>
        <w:pStyle w:val="3"/>
        <w:tabs>
          <w:tab w:val="num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632AB3" w:rsidRDefault="00632AB3" w:rsidP="001322CD">
      <w:pPr>
        <w:pStyle w:val="3"/>
        <w:numPr>
          <w:ilvl w:val="0"/>
          <w:numId w:val="1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По полученным данным и по совокупности в целом определяем сводные данные (таблица 11).</w:t>
      </w:r>
    </w:p>
    <w:p w:rsidR="00632AB3" w:rsidRPr="002C2398" w:rsidRDefault="00632AB3" w:rsidP="002C2398">
      <w:pPr>
        <w:pStyle w:val="3"/>
        <w:numPr>
          <w:ilvl w:val="0"/>
          <w:numId w:val="1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На основе полученных сводных данных определяем относительные и средние показатели по каждой группе и по совокупности. Полученные показатели представляем в виде итоговой группировочной таблице</w:t>
      </w:r>
      <w:r>
        <w:rPr>
          <w:rFonts w:ascii="Times New Roman" w:hAnsi="Times New Roman"/>
          <w:sz w:val="28"/>
          <w:szCs w:val="28"/>
        </w:rPr>
        <w:t xml:space="preserve"> (таблица 12)</w:t>
      </w:r>
      <w:r w:rsidRPr="002C2398">
        <w:rPr>
          <w:rFonts w:ascii="Times New Roman" w:hAnsi="Times New Roman"/>
          <w:sz w:val="28"/>
          <w:szCs w:val="28"/>
        </w:rPr>
        <w:t xml:space="preserve"> и проведём их анализ.</w:t>
      </w:r>
    </w:p>
    <w:p w:rsidR="00632AB3" w:rsidRDefault="00632AB3" w:rsidP="002C2398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2C2398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2C2398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2C2398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2C2398">
      <w:pPr>
        <w:pStyle w:val="3"/>
        <w:spacing w:after="0" w:line="360" w:lineRule="auto"/>
        <w:ind w:left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 – Сводные данные по группам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1276"/>
        <w:gridCol w:w="1276"/>
        <w:gridCol w:w="1276"/>
        <w:gridCol w:w="1559"/>
        <w:gridCol w:w="1559"/>
      </w:tblGrid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Группы хозяйств по затратам </w:t>
            </w:r>
          </w:p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на 1 гол., руб.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1 гол, руб.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Средне-суточ-ный прирост, г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выращи-вание и откорм скота, тыс.руб.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продукции тыс.руб.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мяса, тыс.руб.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2167 – 3673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18817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2143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13644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35061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11183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3673– 4873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38081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3472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44599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141384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40212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4873 – 8845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47409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3087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33565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89862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20563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104307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8702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91808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266307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71958</w:t>
            </w:r>
          </w:p>
        </w:tc>
      </w:tr>
    </w:tbl>
    <w:p w:rsidR="00632AB3" w:rsidRDefault="00632AB3" w:rsidP="001322CD">
      <w:pPr>
        <w:pStyle w:val="3"/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2C2398">
      <w:pPr>
        <w:pStyle w:val="3"/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2C2398">
      <w:pPr>
        <w:pStyle w:val="3"/>
        <w:tabs>
          <w:tab w:val="num" w:pos="0"/>
        </w:tabs>
        <w:spacing w:after="0" w:line="360" w:lineRule="auto"/>
        <w:ind w:left="284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12 - </w:t>
      </w:r>
      <w:r w:rsidRPr="00A96E94">
        <w:rPr>
          <w:rFonts w:ascii="Times New Roman" w:hAnsi="Times New Roman"/>
          <w:sz w:val="28"/>
          <w:szCs w:val="28"/>
        </w:rPr>
        <w:t xml:space="preserve">Влияние </w:t>
      </w:r>
      <w:r>
        <w:rPr>
          <w:rFonts w:ascii="Times New Roman" w:hAnsi="Times New Roman"/>
          <w:sz w:val="28"/>
          <w:szCs w:val="28"/>
        </w:rPr>
        <w:t xml:space="preserve">затрат на 1 голову крупного рогатого скота на среднесуточный прирост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3"/>
        <w:gridCol w:w="992"/>
        <w:gridCol w:w="1071"/>
        <w:gridCol w:w="1276"/>
        <w:gridCol w:w="1275"/>
        <w:gridCol w:w="1418"/>
        <w:gridCol w:w="1276"/>
        <w:gridCol w:w="1275"/>
      </w:tblGrid>
      <w:tr w:rsidR="00632AB3" w:rsidRPr="00346706" w:rsidTr="00346706">
        <w:tc>
          <w:tcPr>
            <w:tcW w:w="162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Группы хозяйств по затратам </w:t>
            </w:r>
          </w:p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на 1 гол., руб.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07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Затра-ты на 1 гол, руб.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Средне-суточ-ный прирост, г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выращи-вание и откорм скота, тыс.руб.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Выруче-но от продажи продук-ции тыс.руб.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Выруче-но от продажи мяса, тыс.руб.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Уровень специа-лизации, % </w:t>
            </w:r>
          </w:p>
        </w:tc>
      </w:tr>
      <w:tr w:rsidR="00632AB3" w:rsidRPr="00346706" w:rsidTr="00346706">
        <w:tc>
          <w:tcPr>
            <w:tcW w:w="162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2167 – 3673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2688,1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306,1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1949,1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5008,7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1597,6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</w:tr>
      <w:tr w:rsidR="00632AB3" w:rsidRPr="00346706" w:rsidTr="00346706">
        <w:tc>
          <w:tcPr>
            <w:tcW w:w="162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3673– 4873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4231,2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385,8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4955,4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15709,3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4468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632AB3" w:rsidRPr="00346706" w:rsidTr="00346706">
        <w:tc>
          <w:tcPr>
            <w:tcW w:w="162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4873 – 8845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6772,7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4795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12837,4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2937,6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22,9</w:t>
            </w:r>
          </w:p>
        </w:tc>
      </w:tr>
      <w:tr w:rsidR="00632AB3" w:rsidRPr="00346706" w:rsidTr="00346706">
        <w:tc>
          <w:tcPr>
            <w:tcW w:w="162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В среднем по сово-купности 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4535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378,3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3991,7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11578,6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3128,6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</w:tbl>
    <w:p w:rsidR="00632AB3" w:rsidRPr="00A96E94" w:rsidRDefault="00632AB3" w:rsidP="00A96E94">
      <w:pPr>
        <w:pStyle w:val="3"/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сравнить показатели по группам, то можно сделать вывод: с увеличением затрат на одну голову крупного рогатого скота увеличивается их среднесуточный прирост.</w:t>
      </w:r>
    </w:p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в третей группе средний  уровень затрат на одну голову крупного рогатого скота больше, чем в первой на 4084,6 руб., при этом среднесуточный прирост выше на 134,9 г. Из этого можно сделать вывод, что при увеличении затрат на одну голову крупного рогатого скота от первой к третей группе на 100 рублей приводит к увеличению среднесуточного прироста на 3,3 грамма (134,9</w:t>
      </w:r>
      <w:r>
        <w:rPr>
          <w:rFonts w:ascii="Cambria Math" w:hAnsi="Cambria Math"/>
          <w:sz w:val="28"/>
          <w:szCs w:val="28"/>
        </w:rPr>
        <w:t>÷</w:t>
      </w:r>
      <w:r>
        <w:rPr>
          <w:rFonts w:ascii="Times New Roman" w:hAnsi="Times New Roman"/>
          <w:sz w:val="28"/>
          <w:szCs w:val="28"/>
        </w:rPr>
        <w:t>4084,6</w:t>
      </w:r>
      <w:r>
        <w:rPr>
          <w:rFonts w:ascii="Cambria Math" w:hAnsi="Cambria Math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100=3,3). Таким образом, при увеличении затрат на одну голову крупного рогатого скота от второй к третей группе на 100 рублей приводит к увеличению среднесуточного прироста на 2,2 грамм.</w:t>
      </w:r>
    </w:p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Замедление темпа среднесуточного прироста вызывает сомнение в целесообразности дальнейшего увеличения уровня затрат на производство мяса крупного рогатого скота.</w:t>
      </w:r>
    </w:p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уровень среднесуточного прироста на 7 предприятиях третей группы вызван влиянием не только уровнем максимальных затрат на 1 голову крупного рогатого скота, но рядом других факторов. Так, для данных предприятий характерен низкий уровень специализации (22,9 %).</w:t>
      </w:r>
    </w:p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0D4D68">
      <w:pPr>
        <w:pStyle w:val="3"/>
        <w:tabs>
          <w:tab w:val="num" w:pos="0"/>
        </w:tabs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Вторая </w:t>
      </w:r>
      <w:r w:rsidRPr="00A96E94">
        <w:rPr>
          <w:rFonts w:ascii="Times New Roman" w:hAnsi="Times New Roman"/>
          <w:b/>
          <w:bCs/>
          <w:i/>
          <w:sz w:val="28"/>
          <w:szCs w:val="28"/>
        </w:rPr>
        <w:t xml:space="preserve"> группировка.</w:t>
      </w:r>
    </w:p>
    <w:p w:rsidR="00632AB3" w:rsidRDefault="00632AB3" w:rsidP="000D4D68">
      <w:pPr>
        <w:pStyle w:val="3"/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среднесуточного прироста крупного рогатого скота на себестоимость 1 ц. прироста. </w:t>
      </w:r>
    </w:p>
    <w:p w:rsidR="00632AB3" w:rsidRDefault="00632AB3" w:rsidP="00B76AA1">
      <w:pPr>
        <w:pStyle w:val="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Группировочный признак </w:t>
      </w:r>
      <w:r>
        <w:rPr>
          <w:rFonts w:ascii="Times New Roman" w:hAnsi="Times New Roman"/>
          <w:sz w:val="28"/>
          <w:szCs w:val="28"/>
        </w:rPr>
        <w:t xml:space="preserve"> - среднесуточный прирост крупного рогатого скота</w:t>
      </w:r>
      <w:r w:rsidRPr="00A96E94">
        <w:rPr>
          <w:rFonts w:ascii="Times New Roman" w:hAnsi="Times New Roman"/>
          <w:sz w:val="28"/>
          <w:szCs w:val="28"/>
        </w:rPr>
        <w:t xml:space="preserve">.  </w:t>
      </w:r>
    </w:p>
    <w:p w:rsidR="00632AB3" w:rsidRDefault="00632AB3" w:rsidP="00892F5B">
      <w:pPr>
        <w:pStyle w:val="3"/>
        <w:numPr>
          <w:ilvl w:val="0"/>
          <w:numId w:val="17"/>
        </w:numPr>
        <w:tabs>
          <w:tab w:val="num" w:pos="0"/>
          <w:tab w:val="left" w:pos="851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892F5B">
        <w:rPr>
          <w:rFonts w:ascii="Times New Roman" w:hAnsi="Times New Roman"/>
          <w:sz w:val="28"/>
          <w:szCs w:val="28"/>
        </w:rPr>
        <w:t>Строим ранжированный ряд по группировочному признаку:</w:t>
      </w:r>
      <w:r>
        <w:rPr>
          <w:rFonts w:ascii="Times New Roman" w:hAnsi="Times New Roman"/>
          <w:sz w:val="28"/>
          <w:szCs w:val="28"/>
        </w:rPr>
        <w:t xml:space="preserve"> 119; 159; 188; 224; 263; 297; 305; 317; 321; 326; 333; 355; 357; 385; 394; 420; 456; 489; 527; 571; 615; 637; 644.</w:t>
      </w:r>
    </w:p>
    <w:p w:rsidR="00632AB3" w:rsidRDefault="00632AB3" w:rsidP="00892F5B">
      <w:pPr>
        <w:pStyle w:val="3"/>
        <w:tabs>
          <w:tab w:val="left" w:pos="851"/>
        </w:tabs>
        <w:spacing w:after="0" w:line="36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892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Изобразим ряд графически.</w:t>
      </w:r>
    </w:p>
    <w:p w:rsidR="00632AB3" w:rsidRDefault="00847AD9" w:rsidP="00892F5B">
      <w:pPr>
        <w:pStyle w:val="3"/>
        <w:tabs>
          <w:tab w:val="left" w:pos="851"/>
        </w:tabs>
        <w:spacing w:after="0" w:line="36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098" type="#_x0000_t75" style="width:447pt;height:20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dxc73QAAAAUBAAAPAAAAZHJzL2Rvd25y&#10;ZXYueG1sTI9BT8JAEIXvJv6HzZB4ky2KFku3RDHIRQ+gP2DpDm3j7mzpLlD99Yxe4PKSlzd575t8&#10;1jsrDtiFxpOC0TABgVR601Cl4OtzcTsBEaImo60nVPCDAWbF9VWuM+OPtMLDOlaCSyhkWkEdY5tJ&#10;GcoanQ5D3yJxtvWd05FtV0nT6SOXOyvvkuRROt0QL9S6xXmN5fd67xQs31/SZjkfmd3vzr4u7DZd&#10;fbylSt0M+ucpiIh9PB/DHz6jQ8FMG78nE4RVwI/Ef+Vs8jRmu1EwTu4fQBa5vKQvTgAAAP//AwBQ&#10;SwMEFAAGAAgAAAAhAGCJ43IRAQAANwIAAA4AAABkcnMvZTJvRG9jLnhtbJyRzU7DMBCE70i8g7V3&#10;6jT9EY3i9FIhceICD7DY68RSYltrl8DbY9oKlRNSb7s70qfZmXb/OY3igzi54BUsFxUI8joY53sF&#10;b69PD48gUkZvcAyeFHxRgn13f9fOsaE6DGE0xKJAfGrmqGDIOTZSJj3QhGkRIvki2sAT5rJyLw3j&#10;XOjTKOuq2so5sIkcNKVUroezCN2Jby3p/GJtoizG4q5e7moQWcG22m1BsILNarUG8V60Tb0G2bXY&#10;9IxxcPriCW+wNKHzxcEv6oAZxZHdDSg9IOfC0s1pupjSN5MugPL5/0EHa52mQ9DHiXw+p800Yi5V&#10;p8HFVBJsnFHAz2b5k5388/H1Xubrvrt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uaY2uVQBAAD6AQAAIAAAAGRycy9jaGFydHMvX3JlbHMvY2hhcnQxLnhtbC5yZWxzhJHLSsNAFIb3&#10;gu8QBlzaSbsQKU268AJdiCB1l82YTNJoOhMyo6S7XhYuKgg+SbwESmnzDGfeyJNWxYIgAzPnzH/O&#10;98+l082HifXAMxVL4ZBmwyYWF74MYhE55Lp/fnhMLKWZCFgiBXfIiCvSdff3Olc8YRqb1CBOlYUU&#10;oRwy0DptU6r8AR8y1ZApF6iEMhsyjWkW0ZT5dyzitGXbRzT7zSDuDtPqBQ7JekGTWP1Ris7/s2UY&#10;xj4/lf79kAv9hwWVCb+8ueW+RijLIq4dEsYJxyPTk7YHL2YC5UHLNo9mClUdzHCCFZSwNs91WJqJ&#10;mZonDz6ggqWZfWlTWMASFh6sN/24W0Hp1QVmjMwK3sx8Sx5DAa9QIWS+o0OxMTA/OhS1P7qhgvhN&#10;VJsUHrxvU6ytMC5wXeEoGnmi8u+LXcgA3+ws1zwTLCHU7dCdH3M/AQAA//8DAFBLAwQUAAYACAAA&#10;ACEAvcGFfJUDAAA+DAAAFQAAAGRycy9jaGFydHMvY2hhcnQxLnhtbLSW327TMBTG75F4hxJxC43t&#10;pGuntagbAiGBQOPPBXdu4nZhjh3Z7ugu4TV4ER6DvRF27JN2iDMBEjdtcvz5xP75fMk5ebJr5ehK&#10;GNtoNc/I4zwbCVXpulGbefb+3bNH02xkHVc1l1qJeXYtbPZkcf/eSXVcXXDj3na8EiOfRNnjap5d&#10;ONcdj8e2uhAtt491J5QfW2vTcudvzWZcG/7ZJ2/lmOb5ZNwnyVIC/g8JWt4omG/+ZL5er5tKPNXV&#10;thXKxVUYIbnzBOxF09ls4TdXcyfILC9GV1x6Ltk4BCVXmxgw20fn72PQumspYpTFSL+noO+kdksj&#10;eJx7rbcupmmUOAvwQnxj9LbzQGIGj7q6FHXKLExQNPUuDuYxrE0tzK2IX2MQqm17Ltbhar348e3H&#10;95svN1/Zg4fLh+TY/1B2Mg4jUXjG/RH10v5sznQtFs+FEobLXraPen3nzvRWufhMmnbZuZFf2TzL&#10;e15XCxLmXS3Cb9fvDAQkCSgmoEnQL/B3GVgSFFiGIglKTFAmwQQTTJLgCBMcJcEUE0yTYIYJZklA&#10;ckxBBpY4TKBJUJwEeBIUKAGiBEVKgClBoRKgSlCsBLgSFCwBsgRFS4AtQeESoEtRuhToUpQuBboU&#10;pUuBbvTTvlx93XsDJl/Fm96NwRXBn/7fRkOnv8HX6e1y4OsUudvXp8HXp//f13dAh4ou0XMBWmSK&#10;ni7UIqVoMUIt0gla0lCLdIZWGtQiy9GShlpkeL1CLTK8jKAWGcWNAcXIGLolAtXISnTBg9lZie57&#10;cDub4nkAMZuhpzD4vcBNNhi+KPG9A+ViitbNYPmS4vsCzuUR7mjgPMHfY4PrJwx91mD7SfELnz/3&#10;fcvNJXy5k8P57kUdP6sFy1lB/HH2LcLteDkppiHuHyUPe4eKu+UufMRvy/dpbMX9hE2QaNP4dqfv&#10;cuID20a94ruU9kDId2+0jZJVXIxrqsuXKzmEldi5dzqOVUZbu0wNStgDrNX3h2FIpFR86/RHYdKs&#10;cBcfAZ3VSi7lRsVY5UxMLlfy9XptReo8SN53QJ7CsHH/hvwdgf0iDjb2LwRkXEjLP2nz3DR1wG/7&#10;E/Lv+metG8XWNrRP8yz1T75h1ltTiZeN8q3c0Dz+FcX9Ed5BsR86Fe6zEIncKt6ERXtKCY6/OmxE&#10;w/WHxr5W8vrgCAJUaEn98QqjuHzKHR8Z33/OM/Oi7k8KZH3bv/gJAAD//wMAUEsBAi0AFAAGAAgA&#10;AAAhAKTylZEcAQAAXgIAABMAAAAAAAAAAAAAAAAAAAAAAFtDb250ZW50X1R5cGVzXS54bWxQSwEC&#10;LQAUAAYACAAAACEAOP0h/9YAAACUAQAACwAAAAAAAAAAAAAAAABNAQAAX3JlbHMvLnJlbHNQSwEC&#10;LQAUAAYACAAAACEAz3cXO90AAAAFAQAADwAAAAAAAAAAAAAAAABMAgAAZHJzL2Rvd25yZXYueG1s&#10;UEsBAi0AFAAGAAgAAAAhAGCJ43IRAQAANwIAAA4AAAAAAAAAAAAAAAAAVgMAAGRycy9lMm9Eb2Mu&#10;eG1sUEsBAi0AFAAGAAgAAAAhAKsWzUa5AAAAIgEAABkAAAAAAAAAAAAAAAAAkwQAAGRycy9fcmVs&#10;cy9lMm9Eb2MueG1sLnJlbHNQSwECLQAUAAYACAAAACEAuaY2uVQBAAD6AQAAIAAAAAAAAAAAAAAA&#10;AACDBQAAZHJzL2NoYXJ0cy9fcmVscy9jaGFydDEueG1sLnJlbHNQSwECLQAUAAYACAAAACEAvcGF&#10;fJUDAAA+DAAAFQAAAAAAAAAAAAAAAAAVBwAAZHJzL2NoYXJ0cy9jaGFydDEueG1sUEsFBgAAAAAH&#10;AAcAywEAAN0KAAAAAA==&#10;">
            <v:imagedata r:id="rId151" o:title=""/>
            <o:lock v:ext="edit" aspectratio="f"/>
          </v:shape>
        </w:pict>
      </w:r>
    </w:p>
    <w:p w:rsidR="00632AB3" w:rsidRDefault="00632AB3" w:rsidP="00892F5B">
      <w:pPr>
        <w:pStyle w:val="3"/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Распределение ряда по среднесуточному приросту крупного рогатого скота.</w:t>
      </w:r>
    </w:p>
    <w:p w:rsidR="00632AB3" w:rsidRPr="00A96E94" w:rsidRDefault="00632AB3" w:rsidP="00892F5B">
      <w:pPr>
        <w:pStyle w:val="3"/>
        <w:numPr>
          <w:ilvl w:val="0"/>
          <w:numId w:val="17"/>
        </w:numPr>
        <w:tabs>
          <w:tab w:val="left" w:pos="851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>Определяем величину интервала</w:t>
      </w:r>
      <w:r>
        <w:rPr>
          <w:rFonts w:ascii="Times New Roman" w:hAnsi="Times New Roman"/>
          <w:sz w:val="28"/>
          <w:szCs w:val="28"/>
        </w:rPr>
        <w:t xml:space="preserve"> (к=3)</w:t>
      </w:r>
      <w:r w:rsidRPr="00A96E94">
        <w:rPr>
          <w:rFonts w:ascii="Times New Roman" w:hAnsi="Times New Roman"/>
          <w:sz w:val="28"/>
          <w:szCs w:val="28"/>
        </w:rPr>
        <w:t>:</w:t>
      </w:r>
    </w:p>
    <w:p w:rsidR="00632AB3" w:rsidRPr="00751B21" w:rsidRDefault="00632AB3" w:rsidP="00892F5B">
      <w:pPr>
        <w:pStyle w:val="3"/>
        <w:tabs>
          <w:tab w:val="num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position w:val="-24"/>
          <w:sz w:val="28"/>
          <w:szCs w:val="28"/>
        </w:rPr>
      </w:pPr>
      <w:r w:rsidRPr="00A96E94">
        <w:rPr>
          <w:rFonts w:ascii="Times New Roman" w:hAnsi="Times New Roman"/>
          <w:position w:val="-24"/>
          <w:sz w:val="28"/>
          <w:szCs w:val="28"/>
        </w:rPr>
        <w:object w:dxaOrig="2280" w:dyaOrig="620">
          <v:shape id="_x0000_i1099" type="#_x0000_t75" style="width:144.75pt;height:36pt" o:ole="">
            <v:imagedata r:id="rId152" o:title=""/>
          </v:shape>
          <o:OLEObject Type="Embed" ProgID="Equation.3" ShapeID="_x0000_i1099" DrawAspect="Content" ObjectID="_1469606949" r:id="rId153"/>
        </w:object>
      </w:r>
    </w:p>
    <w:p w:rsidR="00632AB3" w:rsidRDefault="00632AB3" w:rsidP="00892F5B">
      <w:pPr>
        <w:pStyle w:val="1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64DF4">
        <w:rPr>
          <w:rFonts w:ascii="Times New Roman" w:hAnsi="Times New Roman"/>
          <w:sz w:val="28"/>
          <w:szCs w:val="28"/>
        </w:rPr>
        <w:t>Определяем границы интервалов групп и число предприятий в них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264DF4" w:rsidRDefault="00632AB3" w:rsidP="00892F5B">
      <w:pPr>
        <w:pStyle w:val="1"/>
        <w:spacing w:after="0" w:line="360" w:lineRule="auto"/>
        <w:ind w:left="9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 – Интервальный ряд распределения хозяйств по среднесуточному приросту крупного рогатого скота, г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4"/>
        <w:gridCol w:w="2694"/>
      </w:tblGrid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среднесуточному приросту, г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предприятий 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119 – 294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294 – 469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469 – 644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32AB3" w:rsidRDefault="00632AB3" w:rsidP="00892F5B">
      <w:pPr>
        <w:pStyle w:val="3"/>
        <w:tabs>
          <w:tab w:val="num" w:pos="0"/>
        </w:tabs>
        <w:ind w:firstLine="567"/>
        <w:rPr>
          <w:rFonts w:ascii="Times New Roman" w:hAnsi="Times New Roman"/>
          <w:sz w:val="28"/>
          <w:szCs w:val="28"/>
        </w:rPr>
      </w:pPr>
    </w:p>
    <w:p w:rsidR="00632AB3" w:rsidRDefault="00632AB3" w:rsidP="00892F5B">
      <w:pPr>
        <w:pStyle w:val="3"/>
        <w:numPr>
          <w:ilvl w:val="0"/>
          <w:numId w:val="1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По полученным данным и по совокупности в целом определяем сводные данные (таблица 1</w:t>
      </w:r>
      <w:r>
        <w:rPr>
          <w:rFonts w:ascii="Times New Roman" w:hAnsi="Times New Roman"/>
          <w:sz w:val="28"/>
          <w:szCs w:val="28"/>
        </w:rPr>
        <w:t>4</w:t>
      </w:r>
      <w:r w:rsidRPr="002C2398">
        <w:rPr>
          <w:rFonts w:ascii="Times New Roman" w:hAnsi="Times New Roman"/>
          <w:sz w:val="28"/>
          <w:szCs w:val="28"/>
        </w:rPr>
        <w:t>).</w:t>
      </w:r>
    </w:p>
    <w:p w:rsidR="00632AB3" w:rsidRDefault="00632AB3" w:rsidP="00892F5B">
      <w:pPr>
        <w:pStyle w:val="3"/>
        <w:spacing w:after="0" w:line="360" w:lineRule="auto"/>
        <w:ind w:left="92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 – Сводные данные по группам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1276"/>
        <w:gridCol w:w="1667"/>
        <w:gridCol w:w="1843"/>
        <w:gridCol w:w="1843"/>
      </w:tblGrid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средне-суточному приросту, г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Средне-суточ-ный прирост, г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Себестои-мость 1 ц прироста, руб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себестои-мость проданного мяса, тыс.руб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мяса, тыс.руб.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119 – 294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25700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7032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6248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294 – 469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4266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39746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24401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20831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469 – 644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3483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16705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38541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44879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8702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82151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69974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71958</w:t>
            </w:r>
          </w:p>
        </w:tc>
      </w:tr>
    </w:tbl>
    <w:p w:rsidR="00632AB3" w:rsidRDefault="00632AB3" w:rsidP="00892F5B">
      <w:pPr>
        <w:pStyle w:val="3"/>
        <w:spacing w:after="0"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2C2398" w:rsidRDefault="00632AB3" w:rsidP="00892F5B">
      <w:pPr>
        <w:pStyle w:val="3"/>
        <w:numPr>
          <w:ilvl w:val="0"/>
          <w:numId w:val="17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На основе полученных сводных данных определяем относительные и средние показатели по каждой группе и по совокупности. Полученные показатели представляем в виде итоговой группировочной таблице</w:t>
      </w:r>
      <w:r>
        <w:rPr>
          <w:rFonts w:ascii="Times New Roman" w:hAnsi="Times New Roman"/>
          <w:sz w:val="28"/>
          <w:szCs w:val="28"/>
        </w:rPr>
        <w:t xml:space="preserve"> (таблица 15)</w:t>
      </w:r>
      <w:r w:rsidRPr="002C2398">
        <w:rPr>
          <w:rFonts w:ascii="Times New Roman" w:hAnsi="Times New Roman"/>
          <w:sz w:val="28"/>
          <w:szCs w:val="28"/>
        </w:rPr>
        <w:t xml:space="preserve"> и проведём их анализ.</w:t>
      </w:r>
    </w:p>
    <w:p w:rsidR="00632AB3" w:rsidRDefault="00632AB3" w:rsidP="00892F5B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892F5B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892F5B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892F5B">
      <w:pPr>
        <w:pStyle w:val="3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892F5B">
      <w:pPr>
        <w:pStyle w:val="3"/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892F5B">
      <w:pPr>
        <w:pStyle w:val="3"/>
        <w:tabs>
          <w:tab w:val="num" w:pos="0"/>
        </w:tabs>
        <w:spacing w:after="0" w:line="360" w:lineRule="auto"/>
        <w:ind w:left="284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15 - Влияние среднесуточного прироста крупного рогатого скота на себестоимость 1 ц. прироста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1276"/>
        <w:gridCol w:w="1667"/>
        <w:gridCol w:w="1701"/>
        <w:gridCol w:w="1418"/>
        <w:gridCol w:w="1221"/>
      </w:tblGrid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средне-суточному приросту, г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Средне-суточ-ный прирост, г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Себестои-мость 1 ц прироста, руб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себестои-мость проданного мяса, тыс.руб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Выруче-но от продажи мяса, тыс.руб.</w:t>
            </w:r>
          </w:p>
        </w:tc>
        <w:tc>
          <w:tcPr>
            <w:tcW w:w="122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Окупае-мость, % 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119 – 294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190,6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5140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1406,4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1249,6</w:t>
            </w:r>
          </w:p>
        </w:tc>
        <w:tc>
          <w:tcPr>
            <w:tcW w:w="1221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88,9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294 – 469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355,5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3312,2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2033,4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1735,9</w:t>
            </w:r>
          </w:p>
        </w:tc>
        <w:tc>
          <w:tcPr>
            <w:tcW w:w="1221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85,4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469 – 644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580,5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2784,2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6423,5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7479,8</w:t>
            </w:r>
          </w:p>
        </w:tc>
        <w:tc>
          <w:tcPr>
            <w:tcW w:w="1221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116,4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по сово-купности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378,3</w:t>
            </w:r>
          </w:p>
        </w:tc>
        <w:tc>
          <w:tcPr>
            <w:tcW w:w="166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3571,8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3128,6</w:t>
            </w:r>
          </w:p>
        </w:tc>
        <w:tc>
          <w:tcPr>
            <w:tcW w:w="1418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3042,3</w:t>
            </w:r>
          </w:p>
        </w:tc>
        <w:tc>
          <w:tcPr>
            <w:tcW w:w="122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</w:tr>
    </w:tbl>
    <w:p w:rsidR="00632AB3" w:rsidRDefault="00632AB3" w:rsidP="0082487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34C6">
        <w:rPr>
          <w:rFonts w:ascii="Times New Roman" w:hAnsi="Times New Roman"/>
          <w:sz w:val="28"/>
          <w:szCs w:val="28"/>
        </w:rPr>
        <w:t xml:space="preserve">Себестоимость </w:t>
      </w:r>
      <w:r>
        <w:rPr>
          <w:rFonts w:ascii="Times New Roman" w:hAnsi="Times New Roman"/>
          <w:sz w:val="28"/>
          <w:szCs w:val="28"/>
        </w:rPr>
        <w:t xml:space="preserve">1 ц. прироста от выращивания и откорма равно затратам на основную продукцию (выращивание и откорм). Окупаемость затрат равно соотношению выручки от продаж и полной себестоимости проданной продукции. </w:t>
      </w: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показателей по группам позволяет сделать вывод о том, что с ростом среднесуточного прироста уменьшает себестоимость 1 ц. прироста от выращивания и откорма.</w:t>
      </w: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во второй группе предприятий среднесуточный прирост больше, чем в первой на 164,9 г, при этом себестоимости 1 ц. во второй группе ниже на 486,3 руб. Из этого следует, что при увеличение среднесуточного прироста мяса крупного рогатого скота от первого ко второй группе на 100 г в расчете на 1 голову приводит к среднему снижению себестоимости на 295 руб. (486,3</w:t>
      </w:r>
      <w:r>
        <w:rPr>
          <w:rFonts w:ascii="Cambria Math" w:hAnsi="Cambria Math"/>
          <w:sz w:val="28"/>
          <w:szCs w:val="28"/>
        </w:rPr>
        <w:t>÷</w:t>
      </w:r>
      <w:r>
        <w:rPr>
          <w:rFonts w:ascii="Times New Roman" w:hAnsi="Times New Roman"/>
          <w:sz w:val="28"/>
          <w:szCs w:val="28"/>
        </w:rPr>
        <w:t>164,9</w:t>
      </w:r>
      <w:r>
        <w:rPr>
          <w:rFonts w:ascii="Cambria Math" w:hAnsi="Cambria Math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100=295). </w:t>
      </w: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третьей группе предприятий среднесуточный прирост больше, чем во второй на 225 г, при этом себестоимость 1 ц. в третьей группе ниже на 528 руб. Из этого следует, что при увеличение среднесуточного прироста мяса крупного рогатого скота от второй группы на 100 г в расчете на 1 голову приводит к среднему снижению себестоимости на 235 руб.</w:t>
      </w: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в третьей группе самая наименьшая себестоимость, окупаемость затрат является самой наибольшей и равна 116,4%, т.е. затраты полностью окупаются на 16,4%. И наоборот, для первой группы – при наибольшей себестоимости окупаемость затрат равна 88,9%, что говорит о неполном покрытии затрат на предприятии.</w:t>
      </w:r>
    </w:p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Pr="00A96E94" w:rsidRDefault="00632AB3" w:rsidP="00B76AA1">
      <w:pPr>
        <w:pStyle w:val="3"/>
        <w:tabs>
          <w:tab w:val="num" w:pos="0"/>
        </w:tabs>
        <w:ind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Третья </w:t>
      </w:r>
      <w:r w:rsidRPr="00A96E94">
        <w:rPr>
          <w:rFonts w:ascii="Times New Roman" w:hAnsi="Times New Roman"/>
          <w:b/>
          <w:bCs/>
          <w:i/>
          <w:sz w:val="28"/>
          <w:szCs w:val="28"/>
        </w:rPr>
        <w:t xml:space="preserve"> группировка.</w:t>
      </w:r>
    </w:p>
    <w:p w:rsidR="00632AB3" w:rsidRDefault="00632AB3" w:rsidP="00B76AA1">
      <w:pPr>
        <w:pStyle w:val="3"/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себестоимости 1 ц. прироста от выращивания и откорма на окупаемость продаж сельскохозяйственной продукции. </w:t>
      </w:r>
    </w:p>
    <w:p w:rsidR="00632AB3" w:rsidRDefault="00632AB3" w:rsidP="00B76AA1">
      <w:pPr>
        <w:pStyle w:val="3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Группировочный признак </w:t>
      </w:r>
      <w:r>
        <w:rPr>
          <w:rFonts w:ascii="Times New Roman" w:hAnsi="Times New Roman"/>
          <w:sz w:val="28"/>
          <w:szCs w:val="28"/>
        </w:rPr>
        <w:t xml:space="preserve"> - себестоимость 1 ц прироста мяса крупного рогатого скота</w:t>
      </w:r>
      <w:r w:rsidRPr="00A96E94">
        <w:rPr>
          <w:rFonts w:ascii="Times New Roman" w:hAnsi="Times New Roman"/>
          <w:sz w:val="28"/>
          <w:szCs w:val="28"/>
        </w:rPr>
        <w:t xml:space="preserve">.  </w:t>
      </w:r>
    </w:p>
    <w:p w:rsidR="00632AB3" w:rsidRDefault="00632AB3" w:rsidP="00B76AA1">
      <w:pPr>
        <w:pStyle w:val="3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892F5B">
        <w:rPr>
          <w:rFonts w:ascii="Times New Roman" w:hAnsi="Times New Roman"/>
          <w:sz w:val="28"/>
          <w:szCs w:val="28"/>
        </w:rPr>
        <w:t>Строим ранжированный ряд по группировочному признаку:</w:t>
      </w:r>
      <w:r>
        <w:rPr>
          <w:rFonts w:ascii="Times New Roman" w:hAnsi="Times New Roman"/>
          <w:sz w:val="28"/>
          <w:szCs w:val="28"/>
        </w:rPr>
        <w:t xml:space="preserve"> 1585; 1848; 1999; 2282; 2303; 2427; 2522; 2820; 2916; 2917; 2964; 3036; 3458; 3674; 3767; 3926; 3946; 4155; 4240; 4827; 5448; 7444; 7647.</w:t>
      </w:r>
    </w:p>
    <w:p w:rsidR="00632AB3" w:rsidRDefault="00632AB3" w:rsidP="00B76AA1">
      <w:pPr>
        <w:pStyle w:val="3"/>
        <w:tabs>
          <w:tab w:val="left" w:pos="851"/>
        </w:tabs>
        <w:spacing w:after="0" w:line="36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892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Изобразим ряд графически.</w:t>
      </w:r>
    </w:p>
    <w:p w:rsidR="00632AB3" w:rsidRDefault="00847AD9" w:rsidP="00B76AA1">
      <w:pPr>
        <w:pStyle w:val="3"/>
        <w:tabs>
          <w:tab w:val="left" w:pos="851"/>
        </w:tabs>
        <w:spacing w:after="0" w:line="36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4" o:spid="_x0000_i1100" type="#_x0000_t75" style="width:443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/CPzV2gAAAAUBAAAPAAAAZHJzL2Rvd25y&#10;ZXYueG1sTI/NTsMwEITvSLyDtUjcqENLqyiNUwFS1TOll9428eZHjdeR7aShT4/hApeVRjOa+Tbf&#10;zaYXEznfWVbwvEhAEFdWd9woOH3un1IQPiBr7C2Tgi/ysCvu73LMtL3yB03H0IhYwj5DBW0IQyal&#10;r1oy6Bd2II5ebZ3BEKVrpHZ4jeWml8sk2UiDHceFFgd6b6m6HEejoD6dcbk/kHlzTXerJ/YljqlS&#10;jw/z6xZEoDn8heEHP6JDEZlKO7L2olcQHwm/N3ppulmDKBW8rFZrkEUu/9MX3wAAAP//AwBQSwME&#10;FAAGAAgAAAAhAMwaXrUOAQAANAIAAA4AAABkcnMvZTJvRG9jLnhtbJyRTWrDMBCF94XeQcy+kW2K&#10;aUzkbEKgq27aA0ylkS2wJTFS6vb2VRNT0lUhu/mBb957s9t/zpP4IE4ueAX1pgJBXgfj/KDg7fX4&#10;8AQiZfQGp+BJwRcl2Pf3d7sldtSEMUyGWBSIT90SFYw5x07KpEeaMW1CJF+WNvCMubQ8SMO4FPo8&#10;yaaqWrkENpGDppTK9HBZQn/mW0s6v1ibKIupqGvqbQMiK2irbQuCFTzW2xrEu4IKZL/DbmCMo9Or&#10;ILxBz4zOl/O/qANmFCd2N6D0iJwLS3fnahWlbyatgGL7/5SDtU7TIejTTD5fomaaMJc/p9HFVOLr&#10;nFHAz6b+yU7+cXzdl/r62f03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uaY2uVQB&#10;AAD6AQAAIAAAAGRycy9jaGFydHMvX3JlbHMvY2hhcnQxLnhtbC5yZWxzhJHLSsNAFIb3gu8QBlza&#10;SbsQKU268AJdiCB1l82YTNJoOhMyo6S7XhYuKgg+SbwESmnzDGfeyJNWxYIgAzPnzH/O98+l082H&#10;ifXAMxVL4ZBmwyYWF74MYhE55Lp/fnhMLKWZCFgiBXfIiCvSdff3Olc8YRqb1CBOlYUUoRwy0Dpt&#10;U6r8AR8y1ZApF6iEMhsyjWkW0ZT5dyzitGXbRzT7zSDuDtPqBQ7JekGTWP1Ris7/s2UYxj4/lf79&#10;kAv9hwWVCb+8ueW+RijLIq4dEsYJxyPTk7YHL2YC5UHLNo9mClUdzHCCFZSwNs91WJqJmZonDz6g&#10;gqWZfWlTWMASFh6sN/24W0Hp1QVmjMwK3sx8Sx5DAa9QIWS+o0OxMTA/OhS1P7qhgvhNVJsUHrxv&#10;U6ytMC5wXeEoGnmi8u+LXcgA3+ws1zwTLCHU7dCdH3M/AQAA//8DAFBLAwQUAAYACAAAACEAS6Hm&#10;3qsDAABVDAAAFQAAAGRycy9jaGFydHMvY2hhcnQxLnhtbLSXUY/TOBDH30/iO/QiXqGx46bNalvU&#10;XQRC4gTigId7cxO3m1vHjmx36T5yX+O+yH0M+EaMYztkEbPikHhpkvHfk/HPM870/Mmpk7MbYWyr&#10;1Tojj/NsJlStm1Yd1tm7t88erbKZdVw1XGol1tmtsNmTzYPfzuuz+oob92fPazEDJ8qe1evsyrn+&#10;bD639ZXouH2se6FgbK9Nxx08msO8MfwDOO/knOZ5OR+cZNEB/wkHHW9Vmm9+ZL7e79taPNX1sRPK&#10;hSiMkNwBAXvV9jbbwOIa7gSpcja74RK4ZHNvlFwdgsEcH715F4zW3UoRrEWwDGvy+l5qtzWCh7m3&#10;+uiCm1aJSw/P2w9GH3sAEjwA6vpaNNGzMF7RNqcwmAezNo0wdywQoxeqY/dG7P3dfvPp30//ff74&#10;+R/2+8PtQ3IGP7Q4n/uRILzksEWDdNibS92IzXOhhOFykH21gr53l/qoXHgnjavs3QwiW2f5wOtm&#10;Q/y8m43/7YeVJQGJAooJaBQMAX7PQxEFDPPAomCBCRZRUGKCMgqWmGAZBStMsIqCChNUUUByTEFG&#10;ljjMRJOgOEniSVCgJBElKFKSmBIUKklUCYqVJK4EBUsSWYKiJYktQeGSRJeidGmiS1G6NNGlKF2a&#10;6IZ6+pqukPdQgLGuwsNQjb4qfH3C1YaCjpexruPpMqnraLm/ri98XV/8+rperPAMSCm9YujmJV6k&#10;qtDdS+lI6QoFn/KRFjma1ykhKaNovqWMpAt8k1NKQjhoOqWcpBWe/mNSVvfk/5iWVYlXY0pMWDxe&#10;bAl1wRbodoylX5RL/HUJdrEsUZBj+RcVxWNKuIuK4aLEm5EFnmsJOKMM3ZTxGGArPAPGg2DB7knb&#10;RHzJGMppPAyWJfuG048fBx031+mDHgufn1404WvLaMGWpCjDp/+OvSQUjlfoKOBVctpS1NxtT/7b&#10;fkc+cWNrDhMOXqJNC13Q0PyEF3at+oOfotuJkJ9eaxskuxCMa+vrlzs5mpU4ubc6jNVGW7uNfQus&#10;YYwV2kY/JKIrfnT6L2HiLP8UXpEarp3cyoMKttqZ4Fzu5Kv93orYkJB8aIyAwrhwODi/Q2ASxGRh&#10;P0NAhkA6/rc2z03bePx26O3gE/Csc7PQ8fquap3Ftgr6aH00tXjZKujwxp7y/1CcbOE9FIehC+E+&#10;CBHJ7cKDDxooRThwN+1P/f371r5S8nayBR5q6lRhe4VRXD7ljs8MtKXrzLxohp1KsuHfwOYLAAAA&#10;//8DAFBLAQItABQABgAIAAAAIQCk8pWRHAEAAF4CAAATAAAAAAAAAAAAAAAAAAAAAABbQ29udGVu&#10;dF9UeXBlc10ueG1sUEsBAi0AFAAGAAgAAAAhADj9If/WAAAAlAEAAAsAAAAAAAAAAAAAAAAATQEA&#10;AF9yZWxzLy5yZWxzUEsBAi0AFAAGAAgAAAAhAH8I/NXaAAAABQEAAA8AAAAAAAAAAAAAAAAATAIA&#10;AGRycy9kb3ducmV2LnhtbFBLAQItABQABgAIAAAAIQDMGl61DgEAADQCAAAOAAAAAAAAAAAAAAAA&#10;AFMDAABkcnMvZTJvRG9jLnhtbFBLAQItABQABgAIAAAAIQCrFs1GuQAAACIBAAAZAAAAAAAAAAAA&#10;AAAAAI0EAABkcnMvX3JlbHMvZTJvRG9jLnhtbC5yZWxzUEsBAi0AFAAGAAgAAAAhALmmNrlUAQAA&#10;+gEAACAAAAAAAAAAAAAAAAAAfQUAAGRycy9jaGFydHMvX3JlbHMvY2hhcnQxLnhtbC5yZWxzUEsB&#10;Ai0AFAAGAAgAAAAhAEuh5t6rAwAAVQwAABUAAAAAAAAAAAAAAAAADwcAAGRycy9jaGFydHMvY2hh&#10;cnQxLnhtbFBLBQYAAAAABwAHAMsBAADtCgAAAAA=&#10;">
            <v:imagedata r:id="rId154" o:title=""/>
            <o:lock v:ext="edit" aspectratio="f"/>
          </v:shape>
        </w:pict>
      </w:r>
    </w:p>
    <w:p w:rsidR="00632AB3" w:rsidRDefault="00632AB3" w:rsidP="00B76AA1">
      <w:pPr>
        <w:pStyle w:val="3"/>
        <w:tabs>
          <w:tab w:val="left" w:pos="851"/>
        </w:tabs>
        <w:spacing w:after="0" w:line="360" w:lineRule="auto"/>
        <w:ind w:left="0"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4 – Распределение ряда по себестоимости 1 ц. прироста</w:t>
      </w:r>
    </w:p>
    <w:p w:rsidR="00632AB3" w:rsidRPr="00A96E94" w:rsidRDefault="00632AB3" w:rsidP="00B76AA1">
      <w:pPr>
        <w:pStyle w:val="3"/>
        <w:numPr>
          <w:ilvl w:val="0"/>
          <w:numId w:val="19"/>
        </w:numPr>
        <w:tabs>
          <w:tab w:val="left" w:pos="851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>Определяем величину интервала</w:t>
      </w:r>
      <w:r>
        <w:rPr>
          <w:rFonts w:ascii="Times New Roman" w:hAnsi="Times New Roman"/>
          <w:sz w:val="28"/>
          <w:szCs w:val="28"/>
        </w:rPr>
        <w:t xml:space="preserve"> (к=3)</w:t>
      </w:r>
      <w:r w:rsidRPr="00A96E94">
        <w:rPr>
          <w:rFonts w:ascii="Times New Roman" w:hAnsi="Times New Roman"/>
          <w:sz w:val="28"/>
          <w:szCs w:val="28"/>
        </w:rPr>
        <w:t>:</w:t>
      </w:r>
    </w:p>
    <w:p w:rsidR="00632AB3" w:rsidRPr="00751B21" w:rsidRDefault="00632AB3" w:rsidP="00B76AA1">
      <w:pPr>
        <w:pStyle w:val="3"/>
        <w:tabs>
          <w:tab w:val="num" w:pos="0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position w:val="-24"/>
          <w:sz w:val="28"/>
          <w:szCs w:val="28"/>
        </w:rPr>
      </w:pPr>
      <w:r w:rsidRPr="00A96E94">
        <w:rPr>
          <w:rFonts w:ascii="Times New Roman" w:hAnsi="Times New Roman"/>
          <w:position w:val="-24"/>
          <w:sz w:val="28"/>
          <w:szCs w:val="28"/>
        </w:rPr>
        <w:object w:dxaOrig="2940" w:dyaOrig="620">
          <v:shape id="_x0000_i1101" type="#_x0000_t75" style="width:186.75pt;height:36pt" o:ole="">
            <v:imagedata r:id="rId155" o:title=""/>
          </v:shape>
          <o:OLEObject Type="Embed" ProgID="Equation.3" ShapeID="_x0000_i1101" DrawAspect="Content" ObjectID="_1469606950" r:id="rId156"/>
        </w:object>
      </w:r>
    </w:p>
    <w:p w:rsidR="00632AB3" w:rsidRDefault="00632AB3" w:rsidP="00B76AA1">
      <w:pPr>
        <w:pStyle w:val="1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64DF4">
        <w:rPr>
          <w:rFonts w:ascii="Times New Roman" w:hAnsi="Times New Roman"/>
          <w:sz w:val="28"/>
          <w:szCs w:val="28"/>
        </w:rPr>
        <w:t>Определяем границы интервалов групп и число предприятий в них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264DF4" w:rsidRDefault="00632AB3" w:rsidP="00983C2C">
      <w:pPr>
        <w:pStyle w:val="1"/>
        <w:spacing w:after="0" w:line="36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16 – Интервальный ряд распределения по себестоимости 1 ц. прироста, руб.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4"/>
        <w:gridCol w:w="2694"/>
      </w:tblGrid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себестоимости 1 ц прироста, руб.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предприятий 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1585 – 2872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2872 – 4159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4159 – 7648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2AB3" w:rsidRPr="00346706" w:rsidTr="00346706">
        <w:tc>
          <w:tcPr>
            <w:tcW w:w="436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32AB3" w:rsidRDefault="00632AB3" w:rsidP="00983C2C">
      <w:pPr>
        <w:pStyle w:val="3"/>
        <w:ind w:left="927"/>
        <w:rPr>
          <w:rFonts w:ascii="Times New Roman" w:hAnsi="Times New Roman"/>
          <w:sz w:val="28"/>
          <w:szCs w:val="28"/>
        </w:rPr>
      </w:pPr>
    </w:p>
    <w:p w:rsidR="00632AB3" w:rsidRDefault="00632AB3" w:rsidP="00CF62AB">
      <w:pPr>
        <w:pStyle w:val="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По полученным данным и по совокупности в целом определяем сводные данные (таблица 1</w:t>
      </w:r>
      <w:r>
        <w:rPr>
          <w:rFonts w:ascii="Times New Roman" w:hAnsi="Times New Roman"/>
          <w:sz w:val="28"/>
          <w:szCs w:val="28"/>
        </w:rPr>
        <w:t>7</w:t>
      </w:r>
      <w:r w:rsidRPr="002C2398">
        <w:rPr>
          <w:rFonts w:ascii="Times New Roman" w:hAnsi="Times New Roman"/>
          <w:sz w:val="28"/>
          <w:szCs w:val="28"/>
        </w:rPr>
        <w:t>).</w:t>
      </w:r>
    </w:p>
    <w:p w:rsidR="00632AB3" w:rsidRDefault="00632AB3" w:rsidP="00983C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17 – Сводные данные по группам</w:t>
      </w:r>
    </w:p>
    <w:tbl>
      <w:tblPr>
        <w:tblW w:w="9464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1526"/>
        <w:gridCol w:w="1559"/>
        <w:gridCol w:w="1843"/>
        <w:gridCol w:w="1701"/>
      </w:tblGrid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себестои-мости 1 ц прироста, г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52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Себестои-мость 1 ц прироста, руб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мяса, тыс.руб.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себестои-мость проданного мяса, тыс.руб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Количество проданной продукции, ц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1585 – 2872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2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17786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36930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30455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16398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2872 – 4159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34759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30442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33247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15157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4159 – 7648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29606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4586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6272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2124</w:t>
            </w:r>
          </w:p>
        </w:tc>
      </w:tr>
      <w:tr w:rsidR="00632AB3" w:rsidRPr="00346706" w:rsidTr="00346706"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2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82151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71958</w:t>
            </w:r>
          </w:p>
        </w:tc>
        <w:tc>
          <w:tcPr>
            <w:tcW w:w="1843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69974</w:t>
            </w:r>
          </w:p>
        </w:tc>
        <w:tc>
          <w:tcPr>
            <w:tcW w:w="1701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33679</w:t>
            </w:r>
          </w:p>
        </w:tc>
      </w:tr>
    </w:tbl>
    <w:p w:rsidR="00632AB3" w:rsidRDefault="00632AB3" w:rsidP="00B76AA1">
      <w:pPr>
        <w:pStyle w:val="3"/>
        <w:spacing w:after="0"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2C2398" w:rsidRDefault="00632AB3" w:rsidP="00CF62AB">
      <w:pPr>
        <w:pStyle w:val="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2398">
        <w:rPr>
          <w:rFonts w:ascii="Times New Roman" w:hAnsi="Times New Roman"/>
          <w:sz w:val="28"/>
          <w:szCs w:val="28"/>
        </w:rPr>
        <w:t>На основе полученных сводных данных определяем относительные и средние показатели по каждой группе и по совокупности. Полученные показатели представляем в виде итоговой группировочной таблице</w:t>
      </w:r>
      <w:r>
        <w:rPr>
          <w:rFonts w:ascii="Times New Roman" w:hAnsi="Times New Roman"/>
          <w:sz w:val="28"/>
          <w:szCs w:val="28"/>
        </w:rPr>
        <w:t xml:space="preserve"> (таблица 15)</w:t>
      </w:r>
      <w:r w:rsidRPr="002C2398">
        <w:rPr>
          <w:rFonts w:ascii="Times New Roman" w:hAnsi="Times New Roman"/>
          <w:sz w:val="28"/>
          <w:szCs w:val="28"/>
        </w:rPr>
        <w:t xml:space="preserve"> и проведём их анализ.</w:t>
      </w:r>
    </w:p>
    <w:p w:rsidR="00632AB3" w:rsidRPr="00A96E94" w:rsidRDefault="00632AB3" w:rsidP="00B76AA1">
      <w:pPr>
        <w:pStyle w:val="3"/>
        <w:tabs>
          <w:tab w:val="num" w:pos="0"/>
        </w:tabs>
        <w:spacing w:after="0" w:line="360" w:lineRule="auto"/>
        <w:ind w:left="284"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96E94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18 - Влияние себестоимости 1 ц. прироста на окупаемость </w:t>
      </w:r>
    </w:p>
    <w:tbl>
      <w:tblPr>
        <w:tblW w:w="984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2"/>
        <w:gridCol w:w="993"/>
        <w:gridCol w:w="1417"/>
        <w:gridCol w:w="1276"/>
        <w:gridCol w:w="1559"/>
        <w:gridCol w:w="1276"/>
        <w:gridCol w:w="850"/>
        <w:gridCol w:w="850"/>
      </w:tblGrid>
      <w:tr w:rsidR="00632AB3" w:rsidRPr="00346706" w:rsidTr="00346706">
        <w:tc>
          <w:tcPr>
            <w:tcW w:w="162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хозяйств по себестои-мости 1 ц прироста, г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Число пред-прия-тий </w:t>
            </w:r>
          </w:p>
        </w:tc>
        <w:tc>
          <w:tcPr>
            <w:tcW w:w="141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Себес-тоимость 1 ц прироста, руб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Выру-чено от продажи мяса, тыс.руб.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себестои-мость продан-ного мяса, тыс.руб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Коли-чество продан-ной продук-ции, ц</w:t>
            </w:r>
          </w:p>
        </w:tc>
        <w:tc>
          <w:tcPr>
            <w:tcW w:w="850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Оку-пае-мость, %</w:t>
            </w:r>
          </w:p>
        </w:tc>
        <w:tc>
          <w:tcPr>
            <w:tcW w:w="850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Цена реа-лиза-ции, руб.</w:t>
            </w:r>
          </w:p>
        </w:tc>
      </w:tr>
      <w:tr w:rsidR="00632AB3" w:rsidRPr="00346706" w:rsidTr="00346706">
        <w:tc>
          <w:tcPr>
            <w:tcW w:w="162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1585 – 2872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2223,3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4616,3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3806,9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2049,8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121,3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632AB3" w:rsidRPr="00346706" w:rsidTr="00346706">
        <w:tc>
          <w:tcPr>
            <w:tcW w:w="162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2872 – 4159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3475,9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3044,2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3324,7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1515,7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91,6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2,01</w:t>
            </w:r>
          </w:p>
        </w:tc>
      </w:tr>
      <w:tr w:rsidR="00632AB3" w:rsidRPr="00346706" w:rsidTr="00346706">
        <w:tc>
          <w:tcPr>
            <w:tcW w:w="162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4159 – 7648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5921,2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917,2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1254,4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424,8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  <w:tc>
          <w:tcPr>
            <w:tcW w:w="850" w:type="dxa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2,16</w:t>
            </w:r>
          </w:p>
        </w:tc>
      </w:tr>
      <w:tr w:rsidR="00632AB3" w:rsidRPr="00346706" w:rsidTr="00346706">
        <w:tc>
          <w:tcPr>
            <w:tcW w:w="1622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 среднем по сово-купности</w:t>
            </w:r>
          </w:p>
        </w:tc>
        <w:tc>
          <w:tcPr>
            <w:tcW w:w="993" w:type="dxa"/>
            <w:vAlign w:val="center"/>
          </w:tcPr>
          <w:p w:rsidR="00632AB3" w:rsidRPr="00346706" w:rsidRDefault="00632AB3" w:rsidP="00346706">
            <w:pPr>
              <w:pStyle w:val="3"/>
              <w:tabs>
                <w:tab w:val="num" w:pos="0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3571,8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3128,6</w:t>
            </w:r>
          </w:p>
        </w:tc>
        <w:tc>
          <w:tcPr>
            <w:tcW w:w="1559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3042,3</w:t>
            </w:r>
          </w:p>
        </w:tc>
        <w:tc>
          <w:tcPr>
            <w:tcW w:w="1276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1464,3</w:t>
            </w:r>
          </w:p>
        </w:tc>
        <w:tc>
          <w:tcPr>
            <w:tcW w:w="850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  <w:tc>
          <w:tcPr>
            <w:tcW w:w="850" w:type="dxa"/>
            <w:vAlign w:val="center"/>
          </w:tcPr>
          <w:p w:rsidR="00632AB3" w:rsidRPr="00346706" w:rsidRDefault="00632AB3" w:rsidP="00346706">
            <w:pPr>
              <w:pStyle w:val="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2,14</w:t>
            </w:r>
          </w:p>
        </w:tc>
      </w:tr>
    </w:tbl>
    <w:p w:rsidR="00632AB3" w:rsidRDefault="00632AB3" w:rsidP="009834C6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показателей по группам позволяет сделать вывод о том, что с увеличением себестоимости 1 ц. прироста окупаемость снижается.</w:t>
      </w:r>
    </w:p>
    <w:p w:rsidR="00632AB3" w:rsidRDefault="00632AB3" w:rsidP="000D020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группе предприятий себестоимость 1 ц. прироста больше, чем в первой на 1252,6 руб. при этом окупаемость во второй группе значительно ниже, чем в первой на 29,7 %. Из этого следует, что при увеличении себестоимости от первой группы ко второй на 100 руб. приводит к снижению окупаемости на 2% (29,7</w:t>
      </w:r>
      <w:r>
        <w:rPr>
          <w:rFonts w:ascii="Cambria Math" w:hAnsi="Cambria Math"/>
          <w:sz w:val="28"/>
          <w:szCs w:val="28"/>
        </w:rPr>
        <w:t>÷</w:t>
      </w:r>
      <w:r>
        <w:rPr>
          <w:rFonts w:ascii="Times New Roman" w:hAnsi="Times New Roman"/>
          <w:sz w:val="28"/>
          <w:szCs w:val="28"/>
        </w:rPr>
        <w:t>1252,6</w:t>
      </w:r>
      <w:r>
        <w:rPr>
          <w:rFonts w:ascii="Cambria Math" w:hAnsi="Cambria Math"/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>100=2,1%).</w:t>
      </w:r>
    </w:p>
    <w:p w:rsidR="00632AB3" w:rsidRDefault="00632AB3" w:rsidP="000D020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третьей группе себестоимость больше, чем в первой на 3697,9  руб., при этом окупаемость в третьей группе ниже, чем в первой на 48,2%. Из этого следует, что при увеличении себестоимости от первой группы к третьей на 100 руб. приводит к снижению окупаемости на 1,3%.</w:t>
      </w:r>
    </w:p>
    <w:p w:rsidR="00632AB3" w:rsidRDefault="00632AB3" w:rsidP="000D0207">
      <w:pPr>
        <w:pStyle w:val="1"/>
        <w:tabs>
          <w:tab w:val="left" w:pos="142"/>
          <w:tab w:val="left" w:pos="167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уровень окупаемости 8 предприятий первой группы вызван влиянием  себестоимости 1 ц. прироста от выращивания и откорма. Так же для данных предприятий характерен высокий уровень цены реализации.</w:t>
      </w:r>
    </w:p>
    <w:p w:rsidR="00632AB3" w:rsidRDefault="00632AB3" w:rsidP="00FB2859">
      <w:pPr>
        <w:pStyle w:val="1"/>
        <w:tabs>
          <w:tab w:val="left" w:pos="142"/>
          <w:tab w:val="left" w:pos="1674"/>
        </w:tabs>
        <w:spacing w:after="0" w:line="360" w:lineRule="auto"/>
        <w:ind w:left="3462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FB2859">
      <w:pPr>
        <w:pStyle w:val="1"/>
        <w:tabs>
          <w:tab w:val="left" w:pos="142"/>
          <w:tab w:val="left" w:pos="1674"/>
        </w:tabs>
        <w:spacing w:after="0" w:line="360" w:lineRule="auto"/>
        <w:ind w:left="3462"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0D0207">
      <w:pPr>
        <w:pStyle w:val="1"/>
        <w:numPr>
          <w:ilvl w:val="1"/>
          <w:numId w:val="7"/>
        </w:numPr>
        <w:tabs>
          <w:tab w:val="left" w:pos="142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D0207">
        <w:rPr>
          <w:rFonts w:ascii="Times New Roman" w:hAnsi="Times New Roman"/>
          <w:b/>
          <w:sz w:val="28"/>
          <w:szCs w:val="28"/>
        </w:rPr>
        <w:t>Дисперсионный анализ</w:t>
      </w:r>
    </w:p>
    <w:p w:rsidR="00632AB3" w:rsidRPr="000D0207" w:rsidRDefault="00632AB3" w:rsidP="000D0207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</w:t>
      </w:r>
      <w:r w:rsidRPr="000D0207">
        <w:rPr>
          <w:rFonts w:ascii="Times New Roman" w:hAnsi="Times New Roman"/>
          <w:sz w:val="28"/>
          <w:szCs w:val="28"/>
        </w:rPr>
        <w:t>цен</w:t>
      </w:r>
      <w:r>
        <w:rPr>
          <w:rFonts w:ascii="Times New Roman" w:hAnsi="Times New Roman"/>
          <w:sz w:val="28"/>
          <w:szCs w:val="28"/>
        </w:rPr>
        <w:t>ки</w:t>
      </w:r>
      <w:r w:rsidRPr="000D0207">
        <w:rPr>
          <w:rFonts w:ascii="Times New Roman" w:hAnsi="Times New Roman"/>
          <w:sz w:val="28"/>
          <w:szCs w:val="28"/>
        </w:rPr>
        <w:t xml:space="preserve"> существенност</w:t>
      </w:r>
      <w:r>
        <w:rPr>
          <w:rFonts w:ascii="Times New Roman" w:hAnsi="Times New Roman"/>
          <w:sz w:val="28"/>
          <w:szCs w:val="28"/>
        </w:rPr>
        <w:t>и</w:t>
      </w:r>
      <w:r w:rsidRPr="000D0207">
        <w:rPr>
          <w:rFonts w:ascii="Times New Roman" w:hAnsi="Times New Roman"/>
          <w:sz w:val="28"/>
          <w:szCs w:val="28"/>
        </w:rPr>
        <w:t xml:space="preserve"> различ</w:t>
      </w:r>
      <w:r>
        <w:rPr>
          <w:rFonts w:ascii="Times New Roman" w:hAnsi="Times New Roman"/>
          <w:sz w:val="28"/>
          <w:szCs w:val="28"/>
        </w:rPr>
        <w:t>и</w:t>
      </w:r>
      <w:r w:rsidRPr="000D0207">
        <w:rPr>
          <w:rFonts w:ascii="Times New Roman" w:hAnsi="Times New Roman"/>
          <w:sz w:val="28"/>
          <w:szCs w:val="28"/>
        </w:rPr>
        <w:t xml:space="preserve">я между группами по величине среднесуточного прироста </w:t>
      </w:r>
      <w:r>
        <w:rPr>
          <w:rFonts w:ascii="Times New Roman" w:hAnsi="Times New Roman"/>
          <w:sz w:val="28"/>
          <w:szCs w:val="28"/>
        </w:rPr>
        <w:t>крупного рогатого скота рекомендуется</w:t>
      </w:r>
      <w:r w:rsidRPr="000D0207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овать критерий Фишера, фактического значение которого определяется по формуле: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0D0207">
        <w:rPr>
          <w:position w:val="-30"/>
          <w:sz w:val="28"/>
          <w:szCs w:val="28"/>
        </w:rPr>
        <w:object w:dxaOrig="1420" w:dyaOrig="760">
          <v:shape id="_x0000_i1102" type="#_x0000_t75" style="width:71.25pt;height:38.25pt" o:ole="" fillcolor="window">
            <v:imagedata r:id="rId7" o:title=""/>
          </v:shape>
          <o:OLEObject Type="Embed" ProgID="Equation.3" ShapeID="_x0000_i1102" DrawAspect="Content" ObjectID="_1469606951" r:id="rId157"/>
        </w:object>
      </w:r>
      <w:r w:rsidRPr="000D0207">
        <w:rPr>
          <w:sz w:val="28"/>
          <w:szCs w:val="28"/>
        </w:rPr>
        <w:t>,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0D0207">
        <w:rPr>
          <w:position w:val="-14"/>
          <w:sz w:val="28"/>
          <w:szCs w:val="28"/>
        </w:rPr>
        <w:object w:dxaOrig="580" w:dyaOrig="400">
          <v:shape id="_x0000_i1103" type="#_x0000_t75" style="width:29.25pt;height:20.25pt" o:ole="" fillcolor="window">
            <v:imagedata r:id="rId9" o:title=""/>
          </v:shape>
          <o:OLEObject Type="Embed" ProgID="Equation.3" ShapeID="_x0000_i1103" DrawAspect="Content" ObjectID="_1469606952" r:id="rId158"/>
        </w:object>
      </w:r>
      <w:r w:rsidRPr="000D0207">
        <w:rPr>
          <w:sz w:val="28"/>
          <w:szCs w:val="28"/>
        </w:rPr>
        <w:t xml:space="preserve"> - межгрупповая дисперсия, </w:t>
      </w:r>
    </w:p>
    <w:p w:rsidR="00632AB3" w:rsidRPr="000D0207" w:rsidRDefault="00632AB3" w:rsidP="000D0207">
      <w:pPr>
        <w:pStyle w:val="2"/>
        <w:spacing w:after="0" w:line="360" w:lineRule="auto"/>
        <w:ind w:left="708" w:firstLine="708"/>
        <w:contextualSpacing/>
        <w:jc w:val="both"/>
        <w:rPr>
          <w:sz w:val="28"/>
          <w:szCs w:val="28"/>
        </w:rPr>
      </w:pPr>
      <w:r w:rsidRPr="000D0207">
        <w:rPr>
          <w:position w:val="-12"/>
          <w:sz w:val="28"/>
          <w:szCs w:val="28"/>
        </w:rPr>
        <w:object w:dxaOrig="480" w:dyaOrig="380">
          <v:shape id="_x0000_i1104" type="#_x0000_t75" style="width:24pt;height:18.75pt" o:ole="" fillcolor="window">
            <v:imagedata r:id="rId11" o:title=""/>
          </v:shape>
          <o:OLEObject Type="Embed" ProgID="Equation.3" ShapeID="_x0000_i1104" DrawAspect="Content" ObjectID="_1469606953" r:id="rId159"/>
        </w:object>
      </w:r>
      <w:r w:rsidRPr="000D0207">
        <w:rPr>
          <w:sz w:val="28"/>
          <w:szCs w:val="28"/>
        </w:rPr>
        <w:t xml:space="preserve"> - остаточная дисперсия.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0D0207">
        <w:rPr>
          <w:position w:val="-24"/>
          <w:sz w:val="28"/>
          <w:szCs w:val="28"/>
        </w:rPr>
        <w:object w:dxaOrig="3320" w:dyaOrig="700">
          <v:shape id="_x0000_i1105" type="#_x0000_t75" style="width:164.25pt;height:35.25pt" o:ole="" fillcolor="window">
            <v:imagedata r:id="rId160" o:title=""/>
          </v:shape>
          <o:OLEObject Type="Embed" ProgID="Equation.3" ShapeID="_x0000_i1105" DrawAspect="Content" ObjectID="_1469606954" r:id="rId161"/>
        </w:object>
      </w:r>
      <w:r w:rsidRPr="000D0207">
        <w:rPr>
          <w:sz w:val="28"/>
          <w:szCs w:val="28"/>
        </w:rPr>
        <w:t>,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0D0207">
        <w:rPr>
          <w:rFonts w:ascii="Times New Roman" w:hAnsi="Times New Roman"/>
          <w:position w:val="-14"/>
          <w:sz w:val="28"/>
          <w:szCs w:val="28"/>
        </w:rPr>
        <w:object w:dxaOrig="380" w:dyaOrig="420">
          <v:shape id="_x0000_i1106" type="#_x0000_t75" style="width:18.75pt;height:21pt" o:ole="" fillcolor="window">
            <v:imagedata r:id="rId162" o:title=""/>
          </v:shape>
          <o:OLEObject Type="Embed" ProgID="Equation.3" ShapeID="_x0000_i1106" DrawAspect="Content" ObjectID="_1469606955" r:id="rId163"/>
        </w:object>
      </w:r>
      <w:r w:rsidRPr="000D0207">
        <w:rPr>
          <w:rFonts w:ascii="Times New Roman" w:hAnsi="Times New Roman"/>
          <w:sz w:val="28"/>
          <w:szCs w:val="28"/>
        </w:rPr>
        <w:t xml:space="preserve"> - средняя групповая, 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14"/>
          <w:sz w:val="28"/>
          <w:szCs w:val="28"/>
        </w:rPr>
        <w:object w:dxaOrig="480" w:dyaOrig="420">
          <v:shape id="_x0000_i1107" type="#_x0000_t75" style="width:24pt;height:21pt" o:ole="" fillcolor="window">
            <v:imagedata r:id="rId17" o:title=""/>
          </v:shape>
          <o:OLEObject Type="Embed" ProgID="Equation.3" ShapeID="_x0000_i1107" DrawAspect="Content" ObjectID="_1469606956" r:id="rId164"/>
        </w:object>
      </w:r>
      <w:r w:rsidRPr="000D0207">
        <w:rPr>
          <w:rFonts w:ascii="Times New Roman" w:hAnsi="Times New Roman"/>
          <w:sz w:val="28"/>
          <w:szCs w:val="28"/>
        </w:rPr>
        <w:t xml:space="preserve"> - средняя общая, 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i/>
          <w:sz w:val="28"/>
          <w:szCs w:val="28"/>
          <w:lang w:val="en-US"/>
        </w:rPr>
        <w:t>m</w:t>
      </w:r>
      <w:r w:rsidRPr="000D0207">
        <w:rPr>
          <w:rFonts w:ascii="Times New Roman" w:hAnsi="Times New Roman"/>
          <w:sz w:val="28"/>
          <w:szCs w:val="28"/>
        </w:rPr>
        <w:t xml:space="preserve"> – число групп, </w:t>
      </w:r>
    </w:p>
    <w:p w:rsidR="00632AB3" w:rsidRDefault="00632AB3" w:rsidP="000D0207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D0207">
        <w:rPr>
          <w:rFonts w:ascii="Times New Roman" w:hAnsi="Times New Roman"/>
          <w:sz w:val="28"/>
          <w:szCs w:val="28"/>
        </w:rPr>
        <w:t xml:space="preserve"> – число вариантов в группах.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, используя данные таблицы 15: </w:t>
      </w:r>
    </w:p>
    <w:p w:rsidR="00632AB3" w:rsidRPr="000D0207" w:rsidRDefault="00632AB3" w:rsidP="004E2A68">
      <w:pPr>
        <w:pStyle w:val="1"/>
        <w:shd w:val="clear" w:color="auto" w:fill="FFFFFF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24"/>
          <w:sz w:val="28"/>
          <w:szCs w:val="28"/>
        </w:rPr>
        <w:object w:dxaOrig="8040" w:dyaOrig="660">
          <v:shape id="_x0000_i1108" type="#_x0000_t75" style="width:402pt;height:33pt" o:ole="">
            <v:imagedata r:id="rId165" o:title=""/>
          </v:shape>
          <o:OLEObject Type="Embed" ProgID="Equation.3" ShapeID="_x0000_i1108" DrawAspect="Content" ObjectID="_1469606957" r:id="rId166"/>
        </w:object>
      </w:r>
    </w:p>
    <w:p w:rsidR="00632AB3" w:rsidRPr="000D0207" w:rsidRDefault="00632AB3" w:rsidP="00FA410A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0D0207">
        <w:rPr>
          <w:position w:val="-30"/>
          <w:sz w:val="28"/>
          <w:szCs w:val="28"/>
        </w:rPr>
        <w:object w:dxaOrig="2460" w:dyaOrig="720">
          <v:shape id="_x0000_i1109" type="#_x0000_t75" style="width:123pt;height:36pt" o:ole="" fillcolor="window">
            <v:imagedata r:id="rId167" o:title=""/>
          </v:shape>
          <o:OLEObject Type="Embed" ProgID="Equation.3" ShapeID="_x0000_i1109" DrawAspect="Content" ObjectID="_1469606958" r:id="rId168"/>
        </w:object>
      </w:r>
      <w:r w:rsidRPr="000D0207">
        <w:rPr>
          <w:sz w:val="28"/>
          <w:szCs w:val="28"/>
        </w:rPr>
        <w:t>,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0D0207">
        <w:rPr>
          <w:rFonts w:ascii="Times New Roman" w:hAnsi="Times New Roman"/>
          <w:position w:val="-14"/>
          <w:sz w:val="28"/>
          <w:szCs w:val="28"/>
        </w:rPr>
        <w:object w:dxaOrig="499" w:dyaOrig="380">
          <v:shape id="_x0000_i1110" type="#_x0000_t75" style="width:24.75pt;height:18.75pt" o:ole="">
            <v:imagedata r:id="rId169" o:title=""/>
          </v:shape>
          <o:OLEObject Type="Embed" ProgID="Equation.3" ShapeID="_x0000_i1110" DrawAspect="Content" ObjectID="_1469606959" r:id="rId170"/>
        </w:object>
      </w:r>
      <w:r w:rsidRPr="000D0207">
        <w:rPr>
          <w:rFonts w:ascii="Times New Roman" w:hAnsi="Times New Roman"/>
          <w:sz w:val="28"/>
          <w:szCs w:val="28"/>
        </w:rPr>
        <w:t>-общая вариация</w:t>
      </w:r>
      <w:r>
        <w:rPr>
          <w:rFonts w:ascii="Times New Roman" w:hAnsi="Times New Roman"/>
          <w:sz w:val="28"/>
          <w:szCs w:val="28"/>
        </w:rPr>
        <w:t>;</w:t>
      </w:r>
    </w:p>
    <w:p w:rsidR="00632AB3" w:rsidRPr="000D0207" w:rsidRDefault="00632AB3" w:rsidP="00FA410A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14"/>
          <w:sz w:val="28"/>
          <w:szCs w:val="28"/>
        </w:rPr>
        <w:object w:dxaOrig="560" w:dyaOrig="380">
          <v:shape id="_x0000_i1111" type="#_x0000_t75" style="width:27.75pt;height:18.75pt" o:ole="">
            <v:imagedata r:id="rId171" o:title=""/>
          </v:shape>
          <o:OLEObject Type="Embed" ProgID="Equation.3" ShapeID="_x0000_i1111" DrawAspect="Content" ObjectID="_1469606960" r:id="rId172"/>
        </w:object>
      </w:r>
      <w:r w:rsidRPr="000D0207">
        <w:rPr>
          <w:rFonts w:ascii="Times New Roman" w:hAnsi="Times New Roman"/>
          <w:sz w:val="28"/>
          <w:szCs w:val="28"/>
        </w:rPr>
        <w:t>- межгрупповая вариация</w:t>
      </w:r>
      <w:r>
        <w:rPr>
          <w:rFonts w:ascii="Times New Roman" w:hAnsi="Times New Roman"/>
          <w:sz w:val="28"/>
          <w:szCs w:val="28"/>
        </w:rPr>
        <w:t>;</w:t>
      </w:r>
    </w:p>
    <w:p w:rsidR="00632AB3" w:rsidRPr="000D0207" w:rsidRDefault="00632AB3" w:rsidP="00FA410A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  <w:lang w:val="en-US"/>
        </w:rPr>
        <w:t>N</w:t>
      </w:r>
      <w:r w:rsidRPr="000D0207">
        <w:rPr>
          <w:rFonts w:ascii="Times New Roman" w:hAnsi="Times New Roman"/>
          <w:sz w:val="28"/>
          <w:szCs w:val="28"/>
        </w:rPr>
        <w:t>-общее число вариантов (</w:t>
      </w:r>
      <w:r w:rsidRPr="000D0207">
        <w:rPr>
          <w:rFonts w:ascii="Times New Roman" w:hAnsi="Times New Roman"/>
          <w:sz w:val="28"/>
          <w:szCs w:val="28"/>
          <w:lang w:val="en-US"/>
        </w:rPr>
        <w:t>N</w:t>
      </w:r>
      <w:r w:rsidRPr="000D020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</w:t>
      </w:r>
      <w:r w:rsidRPr="000D0207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</w:rPr>
        <w:t>Общую вариацию определяем по формуле:</w:t>
      </w:r>
    </w:p>
    <w:p w:rsidR="00632AB3" w:rsidRPr="000D0207" w:rsidRDefault="00632AB3" w:rsidP="00FA410A">
      <w:pPr>
        <w:pStyle w:val="1"/>
        <w:shd w:val="clear" w:color="auto" w:fill="FFFFFF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14"/>
          <w:sz w:val="28"/>
          <w:szCs w:val="28"/>
        </w:rPr>
        <w:object w:dxaOrig="2220" w:dyaOrig="420">
          <v:shape id="_x0000_i1112" type="#_x0000_t75" style="width:111pt;height:21pt" o:ole="">
            <v:imagedata r:id="rId173" o:title=""/>
          </v:shape>
          <o:OLEObject Type="Embed" ProgID="Equation.3" ShapeID="_x0000_i1112" DrawAspect="Content" ObjectID="_1469606961" r:id="rId174"/>
        </w:object>
      </w:r>
      <w:r w:rsidRPr="000D0207">
        <w:rPr>
          <w:rFonts w:ascii="Times New Roman" w:hAnsi="Times New Roman"/>
          <w:sz w:val="28"/>
          <w:szCs w:val="28"/>
        </w:rPr>
        <w:t>,</w:t>
      </w:r>
    </w:p>
    <w:p w:rsidR="00632AB3" w:rsidRPr="000D0207" w:rsidRDefault="00632AB3" w:rsidP="000D0207">
      <w:pPr>
        <w:pStyle w:val="1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ab/>
      </w:r>
      <w:r w:rsidRPr="000D0207">
        <w:rPr>
          <w:rFonts w:ascii="Times New Roman" w:hAnsi="Times New Roman"/>
          <w:position w:val="-12"/>
          <w:sz w:val="28"/>
          <w:szCs w:val="28"/>
        </w:rPr>
        <w:object w:dxaOrig="240" w:dyaOrig="360">
          <v:shape id="_x0000_i1113" type="#_x0000_t75" style="width:12pt;height:18pt" o:ole="">
            <v:imagedata r:id="rId175" o:title=""/>
          </v:shape>
          <o:OLEObject Type="Embed" ProgID="Equation.3" ShapeID="_x0000_i1113" DrawAspect="Content" ObjectID="_1469606962" r:id="rId176"/>
        </w:object>
      </w:r>
      <w:r w:rsidRPr="000D0207">
        <w:rPr>
          <w:rFonts w:ascii="Times New Roman" w:hAnsi="Times New Roman"/>
          <w:sz w:val="28"/>
          <w:szCs w:val="28"/>
        </w:rPr>
        <w:t xml:space="preserve"> - варианты</w:t>
      </w:r>
    </w:p>
    <w:p w:rsidR="00632AB3" w:rsidRPr="000D0207" w:rsidRDefault="00632AB3" w:rsidP="00FA410A">
      <w:pPr>
        <w:pStyle w:val="1"/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14"/>
          <w:sz w:val="28"/>
          <w:szCs w:val="28"/>
        </w:rPr>
        <w:object w:dxaOrig="480" w:dyaOrig="420">
          <v:shape id="_x0000_i1114" type="#_x0000_t75" style="width:24pt;height:21pt" o:ole="" fillcolor="window">
            <v:imagedata r:id="rId17" o:title=""/>
          </v:shape>
          <o:OLEObject Type="Embed" ProgID="Equation.3" ShapeID="_x0000_i1114" DrawAspect="Content" ObjectID="_1469606963" r:id="rId177"/>
        </w:object>
      </w:r>
      <w:r w:rsidRPr="000D0207">
        <w:rPr>
          <w:rFonts w:ascii="Times New Roman" w:hAnsi="Times New Roman"/>
          <w:sz w:val="28"/>
          <w:szCs w:val="28"/>
        </w:rPr>
        <w:t xml:space="preserve"> - средняя общая (из таблицы </w:t>
      </w:r>
      <w:r>
        <w:rPr>
          <w:rFonts w:ascii="Times New Roman" w:hAnsi="Times New Roman"/>
          <w:sz w:val="28"/>
          <w:szCs w:val="28"/>
        </w:rPr>
        <w:t>15</w:t>
      </w:r>
      <w:r w:rsidRPr="000D0207">
        <w:rPr>
          <w:rFonts w:ascii="Times New Roman" w:hAnsi="Times New Roman"/>
          <w:sz w:val="28"/>
          <w:szCs w:val="28"/>
        </w:rPr>
        <w:t xml:space="preserve">) </w:t>
      </w:r>
      <w:r w:rsidRPr="000D0207">
        <w:rPr>
          <w:rFonts w:ascii="Times New Roman" w:hAnsi="Times New Roman"/>
          <w:position w:val="-14"/>
          <w:sz w:val="28"/>
          <w:szCs w:val="28"/>
        </w:rPr>
        <w:object w:dxaOrig="480" w:dyaOrig="420">
          <v:shape id="_x0000_i1115" type="#_x0000_t75" style="width:24pt;height:21pt" o:ole="" fillcolor="window">
            <v:imagedata r:id="rId17" o:title=""/>
          </v:shape>
          <o:OLEObject Type="Embed" ProgID="Equation.3" ShapeID="_x0000_i1115" DrawAspect="Content" ObjectID="_1469606964" r:id="rId178"/>
        </w:object>
      </w:r>
      <w:r w:rsidRPr="000D020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378,3 г.</w:t>
      </w:r>
    </w:p>
    <w:p w:rsidR="00632AB3" w:rsidRPr="00E052CF" w:rsidRDefault="00632AB3" w:rsidP="00E052CF">
      <w:pPr>
        <w:pStyle w:val="3"/>
        <w:shd w:val="clear" w:color="auto" w:fill="FFFFFF"/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52CF">
        <w:rPr>
          <w:rFonts w:ascii="Times New Roman" w:hAnsi="Times New Roman"/>
          <w:sz w:val="28"/>
          <w:szCs w:val="28"/>
        </w:rPr>
        <w:t>Для определения общей вариации среднесуточного прироста необходимо использовать все варианты исходной совокупности (г): 119; 159; 188; 224; 263; 297; 305; 317; 321; 326; 333; 355; 357; 385; 394; 420; 456; 489; 527; 571; 615; 637; 644.</w:t>
      </w:r>
    </w:p>
    <w:p w:rsidR="00632AB3" w:rsidRPr="000D0207" w:rsidRDefault="00632AB3" w:rsidP="000D0207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sz w:val="28"/>
          <w:szCs w:val="28"/>
          <w:lang w:val="en-US"/>
        </w:rPr>
        <w:t>W</w:t>
      </w:r>
      <w:r w:rsidRPr="000D0207">
        <w:rPr>
          <w:rFonts w:ascii="Times New Roman" w:hAnsi="Times New Roman"/>
          <w:sz w:val="28"/>
          <w:szCs w:val="28"/>
        </w:rPr>
        <w:t>общ =(119-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 xml:space="preserve">) 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16" type="#_x0000_t75" style="width:8.25pt;height:15pt" o:ole="">
            <v:imagedata r:id="rId179" o:title=""/>
          </v:shape>
          <o:OLEObject Type="Embed" ProgID="Equation.3" ShapeID="_x0000_i1116" DrawAspect="Content" ObjectID="_1469606965" r:id="rId180"/>
        </w:object>
      </w:r>
      <w:r w:rsidRPr="000D0207">
        <w:rPr>
          <w:rFonts w:ascii="Times New Roman" w:hAnsi="Times New Roman"/>
          <w:sz w:val="28"/>
          <w:szCs w:val="28"/>
        </w:rPr>
        <w:t>+(1</w:t>
      </w:r>
      <w:r>
        <w:rPr>
          <w:rFonts w:ascii="Times New Roman" w:hAnsi="Times New Roman"/>
          <w:sz w:val="28"/>
          <w:szCs w:val="28"/>
        </w:rPr>
        <w:t>5</w:t>
      </w:r>
      <w:r w:rsidRPr="000D0207">
        <w:rPr>
          <w:rFonts w:ascii="Times New Roman" w:hAnsi="Times New Roman"/>
          <w:sz w:val="28"/>
          <w:szCs w:val="28"/>
        </w:rPr>
        <w:t>9-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17" type="#_x0000_t75" style="width:8.25pt;height:15pt" o:ole="">
            <v:imagedata r:id="rId179" o:title=""/>
          </v:shape>
          <o:OLEObject Type="Embed" ProgID="Equation.3" ShapeID="_x0000_i1117" DrawAspect="Content" ObjectID="_1469606966" r:id="rId181"/>
        </w:object>
      </w:r>
      <w:r w:rsidRPr="000D0207">
        <w:rPr>
          <w:rFonts w:ascii="Times New Roman" w:hAnsi="Times New Roman"/>
          <w:sz w:val="28"/>
          <w:szCs w:val="28"/>
        </w:rPr>
        <w:t>+(1</w:t>
      </w:r>
      <w:r>
        <w:rPr>
          <w:rFonts w:ascii="Times New Roman" w:hAnsi="Times New Roman"/>
          <w:sz w:val="28"/>
          <w:szCs w:val="28"/>
        </w:rPr>
        <w:t>88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18" type="#_x0000_t75" style="width:8.25pt;height:15pt" o:ole="">
            <v:imagedata r:id="rId179" o:title=""/>
          </v:shape>
          <o:OLEObject Type="Embed" ProgID="Equation.3" ShapeID="_x0000_i1118" DrawAspect="Content" ObjectID="_1469606967" r:id="rId182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224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19" type="#_x0000_t75" style="width:8.25pt;height:15pt" o:ole="">
            <v:imagedata r:id="rId179" o:title=""/>
          </v:shape>
          <o:OLEObject Type="Embed" ProgID="Equation.3" ShapeID="_x0000_i1119" DrawAspect="Content" ObjectID="_1469606968" r:id="rId183"/>
        </w:object>
      </w:r>
      <w:r>
        <w:rPr>
          <w:rFonts w:ascii="Times New Roman" w:hAnsi="Times New Roman"/>
          <w:sz w:val="28"/>
          <w:szCs w:val="28"/>
        </w:rPr>
        <w:t>+ (263</w:t>
      </w:r>
      <w:r w:rsidRPr="000D020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0" type="#_x0000_t75" style="width:8.25pt;height:15pt" o:ole="">
            <v:imagedata r:id="rId179" o:title=""/>
          </v:shape>
          <o:OLEObject Type="Embed" ProgID="Equation.3" ShapeID="_x0000_i1120" DrawAspect="Content" ObjectID="_1469606969" r:id="rId184"/>
        </w:object>
      </w:r>
      <w:r w:rsidRPr="000D0207">
        <w:rPr>
          <w:rFonts w:ascii="Times New Roman" w:hAnsi="Times New Roman"/>
          <w:sz w:val="28"/>
          <w:szCs w:val="28"/>
        </w:rPr>
        <w:t>+ (2</w:t>
      </w:r>
      <w:r>
        <w:rPr>
          <w:rFonts w:ascii="Times New Roman" w:hAnsi="Times New Roman"/>
          <w:sz w:val="28"/>
          <w:szCs w:val="28"/>
        </w:rPr>
        <w:t>97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1" type="#_x0000_t75" style="width:8.25pt;height:15pt" o:ole="">
            <v:imagedata r:id="rId179" o:title=""/>
          </v:shape>
          <o:OLEObject Type="Embed" ProgID="Equation.3" ShapeID="_x0000_i1121" DrawAspect="Content" ObjectID="_1469606970" r:id="rId185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305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2" type="#_x0000_t75" style="width:8.25pt;height:15pt" o:ole="">
            <v:imagedata r:id="rId179" o:title=""/>
          </v:shape>
          <o:OLEObject Type="Embed" ProgID="Equation.3" ShapeID="_x0000_i1122" DrawAspect="Content" ObjectID="_1469606971" r:id="rId186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317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3" type="#_x0000_t75" style="width:8.25pt;height:15pt" o:ole="">
            <v:imagedata r:id="rId179" o:title=""/>
          </v:shape>
          <o:OLEObject Type="Embed" ProgID="Equation.3" ShapeID="_x0000_i1123" DrawAspect="Content" ObjectID="_1469606972" r:id="rId187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321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4" type="#_x0000_t75" style="width:8.25pt;height:15pt" o:ole="">
            <v:imagedata r:id="rId179" o:title=""/>
          </v:shape>
          <o:OLEObject Type="Embed" ProgID="Equation.3" ShapeID="_x0000_i1124" DrawAspect="Content" ObjectID="_1469606973" r:id="rId188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326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5" type="#_x0000_t75" style="width:8.25pt;height:15pt" o:ole="">
            <v:imagedata r:id="rId179" o:title=""/>
          </v:shape>
          <o:OLEObject Type="Embed" ProgID="Equation.3" ShapeID="_x0000_i1125" DrawAspect="Content" ObjectID="_1469606974" r:id="rId189"/>
        </w:object>
      </w:r>
      <w:r>
        <w:rPr>
          <w:rFonts w:ascii="Times New Roman" w:hAnsi="Times New Roman"/>
          <w:sz w:val="28"/>
          <w:szCs w:val="28"/>
        </w:rPr>
        <w:t>+(333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6" type="#_x0000_t75" style="width:8.25pt;height:15pt" o:ole="">
            <v:imagedata r:id="rId179" o:title=""/>
          </v:shape>
          <o:OLEObject Type="Embed" ProgID="Equation.3" ShapeID="_x0000_i1126" DrawAspect="Content" ObjectID="_1469606975" r:id="rId190"/>
        </w:object>
      </w:r>
      <w:r w:rsidRPr="000D0207">
        <w:rPr>
          <w:rFonts w:ascii="Times New Roman" w:hAnsi="Times New Roman"/>
          <w:sz w:val="28"/>
          <w:szCs w:val="28"/>
        </w:rPr>
        <w:t>+ (3</w:t>
      </w:r>
      <w:r>
        <w:rPr>
          <w:rFonts w:ascii="Times New Roman" w:hAnsi="Times New Roman"/>
          <w:sz w:val="28"/>
          <w:szCs w:val="28"/>
        </w:rPr>
        <w:t>55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7" type="#_x0000_t75" style="width:8.25pt;height:15pt" o:ole="">
            <v:imagedata r:id="rId179" o:title=""/>
          </v:shape>
          <o:OLEObject Type="Embed" ProgID="Equation.3" ShapeID="_x0000_i1127" DrawAspect="Content" ObjectID="_1469606976" r:id="rId191"/>
        </w:object>
      </w:r>
      <w:r>
        <w:rPr>
          <w:rFonts w:ascii="Times New Roman" w:hAnsi="Times New Roman"/>
          <w:sz w:val="28"/>
          <w:szCs w:val="28"/>
        </w:rPr>
        <w:t>+(</w:t>
      </w:r>
      <w:r w:rsidRPr="000D02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0D0207"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8" type="#_x0000_t75" style="width:8.25pt;height:15pt" o:ole="">
            <v:imagedata r:id="rId179" o:title=""/>
          </v:shape>
          <o:OLEObject Type="Embed" ProgID="Equation.3" ShapeID="_x0000_i1128" DrawAspect="Content" ObjectID="_1469606977" r:id="rId192"/>
        </w:object>
      </w:r>
      <w:r>
        <w:rPr>
          <w:rFonts w:ascii="Times New Roman" w:hAnsi="Times New Roman"/>
          <w:sz w:val="28"/>
          <w:szCs w:val="28"/>
        </w:rPr>
        <w:t>+(385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29" type="#_x0000_t75" style="width:8.25pt;height:15pt" o:ole="">
            <v:imagedata r:id="rId179" o:title=""/>
          </v:shape>
          <o:OLEObject Type="Embed" ProgID="Equation.3" ShapeID="_x0000_i1129" DrawAspect="Content" ObjectID="_1469606978" r:id="rId193"/>
        </w:object>
      </w:r>
      <w:r>
        <w:rPr>
          <w:rFonts w:ascii="Times New Roman" w:hAnsi="Times New Roman"/>
          <w:sz w:val="28"/>
          <w:szCs w:val="28"/>
        </w:rPr>
        <w:t>+(</w:t>
      </w:r>
      <w:r w:rsidRPr="000D02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94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0" type="#_x0000_t75" style="width:8.25pt;height:15pt" o:ole="">
            <v:imagedata r:id="rId179" o:title=""/>
          </v:shape>
          <o:OLEObject Type="Embed" ProgID="Equation.3" ShapeID="_x0000_i1130" DrawAspect="Content" ObjectID="_1469606979" r:id="rId194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420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1" type="#_x0000_t75" style="width:8.25pt;height:15pt" o:ole="">
            <v:imagedata r:id="rId179" o:title=""/>
          </v:shape>
          <o:OLEObject Type="Embed" ProgID="Equation.3" ShapeID="_x0000_i1131" DrawAspect="Content" ObjectID="_1469606980" r:id="rId195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456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2" type="#_x0000_t75" style="width:8.25pt;height:15pt" o:ole="">
            <v:imagedata r:id="rId179" o:title=""/>
          </v:shape>
          <o:OLEObject Type="Embed" ProgID="Equation.3" ShapeID="_x0000_i1132" DrawAspect="Content" ObjectID="_1469606981" r:id="rId196"/>
        </w:object>
      </w:r>
      <w:r w:rsidRPr="000D0207">
        <w:rPr>
          <w:rFonts w:ascii="Times New Roman" w:hAnsi="Times New Roman"/>
          <w:sz w:val="28"/>
          <w:szCs w:val="28"/>
        </w:rPr>
        <w:t>+ (</w:t>
      </w:r>
      <w:r>
        <w:rPr>
          <w:rFonts w:ascii="Times New Roman" w:hAnsi="Times New Roman"/>
          <w:sz w:val="28"/>
          <w:szCs w:val="28"/>
        </w:rPr>
        <w:t>489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3" type="#_x0000_t75" style="width:8.25pt;height:15pt" o:ole="">
            <v:imagedata r:id="rId179" o:title=""/>
          </v:shape>
          <o:OLEObject Type="Embed" ProgID="Equation.3" ShapeID="_x0000_i1133" DrawAspect="Content" ObjectID="_1469606982" r:id="rId197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527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4" type="#_x0000_t75" style="width:8.25pt;height:15pt" o:ole="">
            <v:imagedata r:id="rId179" o:title=""/>
          </v:shape>
          <o:OLEObject Type="Embed" ProgID="Equation.3" ShapeID="_x0000_i1134" DrawAspect="Content" ObjectID="_1469606983" r:id="rId198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571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5" type="#_x0000_t75" style="width:8.25pt;height:15pt" o:ole="">
            <v:imagedata r:id="rId179" o:title=""/>
          </v:shape>
          <o:OLEObject Type="Embed" ProgID="Equation.3" ShapeID="_x0000_i1135" DrawAspect="Content" ObjectID="_1469606984" r:id="rId199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615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378,3 )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6" type="#_x0000_t75" style="width:8.25pt;height:15pt" o:ole="">
            <v:imagedata r:id="rId179" o:title=""/>
          </v:shape>
          <o:OLEObject Type="Embed" ProgID="Equation.3" ShapeID="_x0000_i1136" DrawAspect="Content" ObjectID="_1469606985" r:id="rId200"/>
        </w:object>
      </w:r>
      <w:r w:rsidRPr="000D0207">
        <w:rPr>
          <w:rFonts w:ascii="Times New Roman" w:hAnsi="Times New Roman"/>
          <w:sz w:val="28"/>
          <w:szCs w:val="28"/>
        </w:rPr>
        <w:t>+ (</w:t>
      </w:r>
      <w:r>
        <w:rPr>
          <w:rFonts w:ascii="Times New Roman" w:hAnsi="Times New Roman"/>
          <w:sz w:val="28"/>
          <w:szCs w:val="28"/>
        </w:rPr>
        <w:t>637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378,3</w:t>
      </w:r>
      <w:r w:rsidRPr="000D0207">
        <w:rPr>
          <w:rFonts w:ascii="Times New Roman" w:hAnsi="Times New Roman"/>
          <w:sz w:val="28"/>
          <w:szCs w:val="28"/>
        </w:rPr>
        <w:t>)</w:t>
      </w:r>
      <w:r w:rsidRPr="000D0207">
        <w:rPr>
          <w:rFonts w:ascii="Times New Roman" w:hAnsi="Times New Roman"/>
          <w:position w:val="-4"/>
          <w:sz w:val="28"/>
          <w:szCs w:val="28"/>
        </w:rPr>
        <w:object w:dxaOrig="160" w:dyaOrig="300">
          <v:shape id="_x0000_i1137" type="#_x0000_t75" style="width:8.25pt;height:15pt" o:ole="">
            <v:imagedata r:id="rId179" o:title=""/>
          </v:shape>
          <o:OLEObject Type="Embed" ProgID="Equation.3" ShapeID="_x0000_i1137" DrawAspect="Content" ObjectID="_1469606986" r:id="rId201"/>
        </w:object>
      </w:r>
      <w:r w:rsidRPr="000D0207">
        <w:rPr>
          <w:rFonts w:ascii="Times New Roman" w:hAnsi="Times New Roman"/>
          <w:sz w:val="28"/>
          <w:szCs w:val="28"/>
        </w:rPr>
        <w:t>+(</w:t>
      </w:r>
      <w:r>
        <w:rPr>
          <w:rFonts w:ascii="Times New Roman" w:hAnsi="Times New Roman"/>
          <w:sz w:val="28"/>
          <w:szCs w:val="28"/>
        </w:rPr>
        <w:t>644</w:t>
      </w:r>
      <w:r w:rsidRPr="000D0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378,3) </w:t>
      </w:r>
      <w:r w:rsidRPr="000D0207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486569,3;</w:t>
      </w:r>
    </w:p>
    <w:p w:rsidR="00632AB3" w:rsidRPr="000D0207" w:rsidRDefault="00632AB3" w:rsidP="00E052CF">
      <w:pPr>
        <w:pStyle w:val="1"/>
        <w:shd w:val="clear" w:color="auto" w:fill="FFFFFF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D0207">
        <w:rPr>
          <w:rFonts w:ascii="Times New Roman" w:hAnsi="Times New Roman"/>
          <w:position w:val="-14"/>
          <w:sz w:val="28"/>
          <w:szCs w:val="28"/>
        </w:rPr>
        <w:object w:dxaOrig="3580" w:dyaOrig="420">
          <v:shape id="_x0000_i1138" type="#_x0000_t75" style="width:193.5pt;height:23.25pt" o:ole="">
            <v:imagedata r:id="rId202" o:title=""/>
          </v:shape>
          <o:OLEObject Type="Embed" ProgID="Equation.3" ShapeID="_x0000_i1138" DrawAspect="Content" ObjectID="_1469606987" r:id="rId203"/>
        </w:object>
      </w:r>
      <w:r>
        <w:rPr>
          <w:rFonts w:ascii="Times New Roman" w:hAnsi="Times New Roman"/>
          <w:sz w:val="28"/>
          <w:szCs w:val="28"/>
        </w:rPr>
        <w:t>;</w:t>
      </w:r>
    </w:p>
    <w:p w:rsidR="00632AB3" w:rsidRPr="000D0207" w:rsidRDefault="00632AB3" w:rsidP="008F413F">
      <w:pPr>
        <w:pStyle w:val="1"/>
        <w:shd w:val="clear" w:color="auto" w:fill="FFFFFF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8F413F">
        <w:rPr>
          <w:rFonts w:ascii="Times New Roman" w:hAnsi="Times New Roman"/>
          <w:position w:val="-28"/>
          <w:sz w:val="28"/>
          <w:szCs w:val="28"/>
        </w:rPr>
        <w:object w:dxaOrig="3980" w:dyaOrig="660">
          <v:shape id="_x0000_i1139" type="#_x0000_t75" style="width:197.25pt;height:33pt" o:ole="">
            <v:imagedata r:id="rId204" o:title=""/>
          </v:shape>
          <o:OLEObject Type="Embed" ProgID="Equation.3" ShapeID="_x0000_i1139" DrawAspect="Content" ObjectID="_1469606988" r:id="rId205"/>
        </w:object>
      </w:r>
    </w:p>
    <w:p w:rsidR="00632AB3" w:rsidRPr="000D0207" w:rsidRDefault="00632AB3" w:rsidP="008F413F">
      <w:pPr>
        <w:pStyle w:val="1"/>
        <w:shd w:val="clear" w:color="auto" w:fill="FFFFFF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8F413F">
        <w:rPr>
          <w:rFonts w:ascii="Times New Roman" w:hAnsi="Times New Roman"/>
          <w:position w:val="-28"/>
          <w:sz w:val="28"/>
          <w:szCs w:val="28"/>
        </w:rPr>
        <w:object w:dxaOrig="2420" w:dyaOrig="660">
          <v:shape id="_x0000_i1140" type="#_x0000_t75" style="width:120pt;height:33pt" o:ole="">
            <v:imagedata r:id="rId206" o:title=""/>
          </v:shape>
          <o:OLEObject Type="Embed" ProgID="Equation.3" ShapeID="_x0000_i1140" DrawAspect="Content" ObjectID="_1469606989" r:id="rId207"/>
        </w:objec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sz w:val="28"/>
          <w:szCs w:val="28"/>
        </w:rPr>
        <w:t xml:space="preserve">Фактическое значение </w:t>
      </w:r>
      <w:r>
        <w:rPr>
          <w:sz w:val="28"/>
          <w:szCs w:val="28"/>
          <w:lang w:val="en-US"/>
        </w:rPr>
        <w:t>F</w:t>
      </w:r>
      <w:r w:rsidRPr="008F413F">
        <w:rPr>
          <w:sz w:val="28"/>
          <w:szCs w:val="28"/>
        </w:rPr>
        <w:t>-</w:t>
      </w:r>
      <w:r w:rsidRPr="000D0207">
        <w:rPr>
          <w:sz w:val="28"/>
          <w:szCs w:val="28"/>
        </w:rPr>
        <w:t>критерия сравнивают с табличным, которое определяется при заданном уровне значимости (0,05) и числе степеней свободы для межгрупповой и остаточной дисперсии.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sz w:val="28"/>
          <w:szCs w:val="28"/>
          <w:lang w:val="en-US"/>
        </w:rPr>
        <w:t>V</w:t>
      </w:r>
      <w:r w:rsidRPr="000D0207">
        <w:rPr>
          <w:sz w:val="28"/>
          <w:szCs w:val="28"/>
          <w:vertAlign w:val="subscript"/>
        </w:rPr>
        <w:t>м/гр</w:t>
      </w:r>
      <w:r w:rsidRPr="000D0207">
        <w:rPr>
          <w:sz w:val="28"/>
          <w:szCs w:val="28"/>
        </w:rPr>
        <w:t>=</w:t>
      </w:r>
      <w:r w:rsidRPr="000D0207">
        <w:rPr>
          <w:sz w:val="28"/>
          <w:szCs w:val="28"/>
          <w:lang w:val="en-US"/>
        </w:rPr>
        <w:t>m</w:t>
      </w:r>
      <w:r w:rsidRPr="000D0207">
        <w:rPr>
          <w:sz w:val="28"/>
          <w:szCs w:val="28"/>
        </w:rPr>
        <w:t xml:space="preserve"> – 1 = 3 – 1 = 2; </w:t>
      </w:r>
      <w:r w:rsidRPr="000D0207">
        <w:rPr>
          <w:sz w:val="28"/>
          <w:szCs w:val="28"/>
          <w:lang w:val="en-US"/>
        </w:rPr>
        <w:t>V</w:t>
      </w:r>
      <w:r w:rsidRPr="000D0207">
        <w:rPr>
          <w:sz w:val="28"/>
          <w:szCs w:val="28"/>
          <w:vertAlign w:val="subscript"/>
        </w:rPr>
        <w:t>ост</w:t>
      </w:r>
      <w:r w:rsidRPr="000D0207">
        <w:rPr>
          <w:sz w:val="28"/>
          <w:szCs w:val="28"/>
        </w:rPr>
        <w:t>= (</w:t>
      </w:r>
      <w:r w:rsidRPr="000D0207">
        <w:rPr>
          <w:sz w:val="28"/>
          <w:szCs w:val="28"/>
          <w:lang w:val="en-US"/>
        </w:rPr>
        <w:t>N</w:t>
      </w:r>
      <w:r w:rsidRPr="000D0207">
        <w:rPr>
          <w:sz w:val="28"/>
          <w:szCs w:val="28"/>
        </w:rPr>
        <w:t>-1) – (</w:t>
      </w:r>
      <w:r w:rsidRPr="000D0207">
        <w:rPr>
          <w:sz w:val="28"/>
          <w:szCs w:val="28"/>
          <w:lang w:val="en-US"/>
        </w:rPr>
        <w:t>m</w:t>
      </w:r>
      <w:r w:rsidRPr="000D0207">
        <w:rPr>
          <w:sz w:val="28"/>
          <w:szCs w:val="28"/>
        </w:rPr>
        <w:t>-1) = (</w:t>
      </w:r>
      <w:r>
        <w:rPr>
          <w:sz w:val="28"/>
          <w:szCs w:val="28"/>
        </w:rPr>
        <w:t>2</w:t>
      </w:r>
      <w:r w:rsidRPr="000D0207">
        <w:rPr>
          <w:sz w:val="28"/>
          <w:szCs w:val="28"/>
        </w:rPr>
        <w:t xml:space="preserve">3 – 1) - (3 – 1) = </w:t>
      </w:r>
      <w:r>
        <w:rPr>
          <w:sz w:val="28"/>
          <w:szCs w:val="28"/>
        </w:rPr>
        <w:t>20</w:t>
      </w:r>
      <w:r w:rsidRPr="000D0207">
        <w:rPr>
          <w:sz w:val="28"/>
          <w:szCs w:val="28"/>
        </w:rPr>
        <w:t xml:space="preserve">. Следовательно, </w:t>
      </w:r>
      <w:r w:rsidRPr="000D0207">
        <w:rPr>
          <w:i/>
          <w:sz w:val="28"/>
          <w:szCs w:val="28"/>
          <w:lang w:val="en-US"/>
        </w:rPr>
        <w:t>F</w:t>
      </w:r>
      <w:r w:rsidRPr="000D0207">
        <w:rPr>
          <w:i/>
          <w:sz w:val="28"/>
          <w:szCs w:val="28"/>
          <w:vertAlign w:val="subscript"/>
        </w:rPr>
        <w:t>табл</w:t>
      </w:r>
      <w:r w:rsidRPr="000D0207">
        <w:rPr>
          <w:sz w:val="28"/>
          <w:szCs w:val="28"/>
        </w:rPr>
        <w:t xml:space="preserve"> = 3,</w:t>
      </w:r>
      <w:r>
        <w:rPr>
          <w:sz w:val="28"/>
          <w:szCs w:val="28"/>
        </w:rPr>
        <w:t>49</w:t>
      </w:r>
    </w:p>
    <w:p w:rsidR="00632AB3" w:rsidRPr="00EF63B9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sz w:val="28"/>
          <w:szCs w:val="28"/>
        </w:rPr>
        <w:t xml:space="preserve">Поскольку </w:t>
      </w:r>
      <w:r w:rsidRPr="000D0207">
        <w:rPr>
          <w:i/>
          <w:sz w:val="28"/>
          <w:szCs w:val="28"/>
          <w:lang w:val="en-US"/>
        </w:rPr>
        <w:t>F</w:t>
      </w:r>
      <w:r w:rsidRPr="000D0207">
        <w:rPr>
          <w:i/>
          <w:sz w:val="28"/>
          <w:szCs w:val="28"/>
          <w:vertAlign w:val="subscript"/>
        </w:rPr>
        <w:t xml:space="preserve">фак </w:t>
      </w:r>
      <w:r w:rsidRPr="00EF63B9">
        <w:rPr>
          <w:i/>
          <w:sz w:val="28"/>
          <w:szCs w:val="28"/>
        </w:rPr>
        <w:t>&gt;</w:t>
      </w:r>
      <w:r w:rsidRPr="000D0207">
        <w:rPr>
          <w:i/>
          <w:sz w:val="28"/>
          <w:szCs w:val="28"/>
        </w:rPr>
        <w:t xml:space="preserve"> </w:t>
      </w:r>
      <w:r w:rsidRPr="000D0207">
        <w:rPr>
          <w:i/>
          <w:sz w:val="28"/>
          <w:szCs w:val="28"/>
          <w:lang w:val="en-US"/>
        </w:rPr>
        <w:t>F</w:t>
      </w:r>
      <w:r w:rsidRPr="000D0207">
        <w:rPr>
          <w:i/>
          <w:sz w:val="28"/>
          <w:szCs w:val="28"/>
          <w:vertAlign w:val="subscript"/>
        </w:rPr>
        <w:t>табл</w:t>
      </w:r>
      <w:r w:rsidRPr="000D0207">
        <w:rPr>
          <w:sz w:val="28"/>
          <w:szCs w:val="28"/>
        </w:rPr>
        <w:t xml:space="preserve">, - </w:t>
      </w:r>
      <w:r>
        <w:rPr>
          <w:sz w:val="28"/>
          <w:szCs w:val="28"/>
        </w:rPr>
        <w:t>утверждают о значительном различии между группами. Из этого следует, что себестоимость влияет на среднесуточный прирост существенно.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sz w:val="28"/>
          <w:szCs w:val="28"/>
        </w:rPr>
        <w:t xml:space="preserve">Величина эмпирического коэффициента детерминации, равная </w:t>
      </w:r>
    </w:p>
    <w:p w:rsidR="00632AB3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0D0207">
        <w:rPr>
          <w:position w:val="-32"/>
          <w:sz w:val="28"/>
          <w:szCs w:val="28"/>
        </w:rPr>
        <w:object w:dxaOrig="4540" w:dyaOrig="740">
          <v:shape id="_x0000_i1141" type="#_x0000_t75" style="width:227.25pt;height:36.75pt" o:ole="">
            <v:imagedata r:id="rId208" o:title=""/>
          </v:shape>
          <o:OLEObject Type="Embed" ProgID="Equation.3" ShapeID="_x0000_i1141" DrawAspect="Content" ObjectID="_1469606990" r:id="rId209"/>
        </w:object>
      </w:r>
      <w:r w:rsidRPr="000D0207">
        <w:rPr>
          <w:sz w:val="28"/>
          <w:szCs w:val="28"/>
        </w:rPr>
        <w:t xml:space="preserve">, показывает, что на </w:t>
      </w:r>
      <w:r>
        <w:rPr>
          <w:sz w:val="28"/>
          <w:szCs w:val="28"/>
        </w:rPr>
        <w:t>87,9</w:t>
      </w:r>
      <w:r w:rsidRPr="000D0207">
        <w:rPr>
          <w:sz w:val="28"/>
          <w:szCs w:val="28"/>
        </w:rPr>
        <w:t xml:space="preserve">% вариация </w:t>
      </w:r>
      <w:r>
        <w:rPr>
          <w:sz w:val="28"/>
          <w:szCs w:val="28"/>
        </w:rPr>
        <w:t>себестоимости 1 ц</w:t>
      </w:r>
      <w:r w:rsidRPr="000D0207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прироста</w:t>
      </w:r>
      <w:r w:rsidRPr="000D0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0207">
        <w:rPr>
          <w:sz w:val="28"/>
          <w:szCs w:val="28"/>
        </w:rPr>
        <w:t>объясняется влиянием</w:t>
      </w:r>
      <w:r>
        <w:rPr>
          <w:sz w:val="28"/>
          <w:szCs w:val="28"/>
        </w:rPr>
        <w:t xml:space="preserve"> среднесуточного прироста.</w:t>
      </w:r>
    </w:p>
    <w:p w:rsidR="00632AB3" w:rsidRPr="000D0207" w:rsidRDefault="00632AB3" w:rsidP="000D0207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</w:p>
    <w:p w:rsidR="00632AB3" w:rsidRPr="000C4A1A" w:rsidRDefault="00632AB3" w:rsidP="000C4A1A">
      <w:pPr>
        <w:pStyle w:val="1"/>
        <w:numPr>
          <w:ilvl w:val="1"/>
          <w:numId w:val="7"/>
        </w:numPr>
        <w:tabs>
          <w:tab w:val="left" w:pos="142"/>
          <w:tab w:val="left" w:pos="113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C4A1A">
        <w:rPr>
          <w:rFonts w:ascii="Times New Roman" w:hAnsi="Times New Roman"/>
          <w:b/>
          <w:sz w:val="28"/>
          <w:szCs w:val="28"/>
        </w:rPr>
        <w:t>Корреляционно-регресионный анализ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B353C1">
        <w:rPr>
          <w:sz w:val="28"/>
          <w:szCs w:val="28"/>
        </w:rPr>
        <w:t xml:space="preserve"> основе логического анализа и системы группировок выявляется перечень признаков, </w:t>
      </w:r>
      <w:r>
        <w:rPr>
          <w:sz w:val="28"/>
          <w:szCs w:val="28"/>
        </w:rPr>
        <w:t xml:space="preserve">факторных и результативных, </w:t>
      </w:r>
      <w:r w:rsidRPr="00B353C1">
        <w:rPr>
          <w:sz w:val="28"/>
          <w:szCs w:val="28"/>
        </w:rPr>
        <w:t xml:space="preserve">который может быть положен в основу </w:t>
      </w:r>
      <w:r>
        <w:rPr>
          <w:sz w:val="28"/>
          <w:szCs w:val="28"/>
        </w:rPr>
        <w:t xml:space="preserve">формирования </w:t>
      </w:r>
      <w:r w:rsidRPr="00B353C1">
        <w:rPr>
          <w:sz w:val="28"/>
          <w:szCs w:val="28"/>
        </w:rPr>
        <w:t>регрессивной модели связи. Если результативный признак находится в стохастической (вероятностной) зависимости от многих факторов, то уравнения, выражающие эту зависимость, называются многофакторными уравнениями регрессии.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>Покажем взаимосвязь между среднесуточным приростом (</w:t>
      </w:r>
      <w:r>
        <w:rPr>
          <w:sz w:val="28"/>
          <w:szCs w:val="28"/>
        </w:rPr>
        <w:t>х</w:t>
      </w:r>
      <w:r w:rsidRPr="00BA11C1">
        <w:rPr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 xml:space="preserve">), затратами на 1 голову </w:t>
      </w:r>
      <w:r>
        <w:rPr>
          <w:sz w:val="28"/>
          <w:szCs w:val="28"/>
        </w:rPr>
        <w:t>крупного рогатого скота</w:t>
      </w:r>
      <w:r w:rsidRPr="00B353C1">
        <w:rPr>
          <w:sz w:val="28"/>
          <w:szCs w:val="28"/>
        </w:rPr>
        <w:t xml:space="preserve"> (</w:t>
      </w:r>
      <w:r>
        <w:rPr>
          <w:sz w:val="28"/>
          <w:szCs w:val="28"/>
        </w:rPr>
        <w:t>х</w:t>
      </w:r>
      <w:r w:rsidRPr="00BA11C1">
        <w:rPr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>) и себестоимостью 1 ц. прироста от выращивания и откорма 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  <w:r w:rsidRPr="00BA11C1">
        <w:rPr>
          <w:sz w:val="28"/>
          <w:szCs w:val="28"/>
        </w:rPr>
        <w:t xml:space="preserve"> </w:t>
      </w:r>
      <w:r w:rsidRPr="00B353C1">
        <w:rPr>
          <w:sz w:val="28"/>
          <w:szCs w:val="28"/>
        </w:rPr>
        <w:t>может быть  использовано следующее уравнение: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806278">
        <w:rPr>
          <w:position w:val="-20"/>
          <w:sz w:val="28"/>
          <w:szCs w:val="28"/>
        </w:rPr>
        <w:object w:dxaOrig="2340" w:dyaOrig="440">
          <v:shape id="_x0000_i1142" type="#_x0000_t75" style="width:117pt;height:21.75pt" o:ole="" fillcolor="window">
            <v:imagedata r:id="rId210" o:title=""/>
          </v:shape>
          <o:OLEObject Type="Embed" ProgID="Equation.3" ShapeID="_x0000_i1142" DrawAspect="Content" ObjectID="_1469606991" r:id="rId211"/>
        </w:object>
      </w:r>
      <w:r w:rsidRPr="00B353C1">
        <w:rPr>
          <w:sz w:val="28"/>
          <w:szCs w:val="28"/>
        </w:rPr>
        <w:t>,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Параметры </w:t>
      </w:r>
      <w:r w:rsidRPr="00B353C1">
        <w:rPr>
          <w:i/>
          <w:sz w:val="28"/>
          <w:szCs w:val="28"/>
          <w:lang w:val="en-US"/>
        </w:rPr>
        <w:t>a</w:t>
      </w:r>
      <w:r w:rsidRPr="00B353C1">
        <w:rPr>
          <w:i/>
          <w:sz w:val="28"/>
          <w:szCs w:val="28"/>
          <w:vertAlign w:val="subscript"/>
        </w:rPr>
        <w:t>0</w:t>
      </w:r>
      <w:r w:rsidRPr="00B353C1">
        <w:rPr>
          <w:sz w:val="28"/>
          <w:szCs w:val="28"/>
        </w:rPr>
        <w:t xml:space="preserve">, </w:t>
      </w:r>
      <w:r w:rsidRPr="00B353C1">
        <w:rPr>
          <w:i/>
          <w:sz w:val="28"/>
          <w:szCs w:val="28"/>
        </w:rPr>
        <w:t>a</w:t>
      </w:r>
      <w:r w:rsidRPr="00B353C1">
        <w:rPr>
          <w:i/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 xml:space="preserve">, </w:t>
      </w:r>
      <w:r w:rsidRPr="00B353C1">
        <w:rPr>
          <w:i/>
          <w:sz w:val="28"/>
          <w:szCs w:val="28"/>
          <w:lang w:val="en-US"/>
        </w:rPr>
        <w:t>a</w:t>
      </w:r>
      <w:r w:rsidRPr="00B353C1">
        <w:rPr>
          <w:i/>
          <w:sz w:val="28"/>
          <w:szCs w:val="28"/>
          <w:vertAlign w:val="subscript"/>
        </w:rPr>
        <w:t xml:space="preserve">2 </w:t>
      </w:r>
      <w:r w:rsidRPr="00B353C1">
        <w:rPr>
          <w:sz w:val="28"/>
          <w:szCs w:val="28"/>
        </w:rPr>
        <w:t xml:space="preserve">определяют в результате решения системы </w:t>
      </w:r>
      <w:r>
        <w:rPr>
          <w:sz w:val="28"/>
          <w:szCs w:val="28"/>
        </w:rPr>
        <w:t>трех</w:t>
      </w:r>
      <w:r w:rsidRPr="00B353C1">
        <w:rPr>
          <w:sz w:val="28"/>
          <w:szCs w:val="28"/>
        </w:rPr>
        <w:t xml:space="preserve"> нормальных уравнений: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58"/>
          <w:sz w:val="28"/>
          <w:szCs w:val="28"/>
        </w:rPr>
        <w:object w:dxaOrig="3920" w:dyaOrig="1280">
          <v:shape id="_x0000_i1143" type="#_x0000_t75" style="width:195.75pt;height:63pt" o:ole="" fillcolor="window">
            <v:imagedata r:id="rId212" o:title=""/>
          </v:shape>
          <o:OLEObject Type="Embed" ProgID="Equation.3" ShapeID="_x0000_i1143" DrawAspect="Content" ObjectID="_1469606992" r:id="rId213"/>
        </w:objec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</w:p>
    <w:p w:rsidR="00632AB3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основе исходных данных по 23 предприятиям получаем систему уравнений:</w:t>
      </w:r>
    </w:p>
    <w:p w:rsidR="00632AB3" w:rsidRDefault="00632AB3" w:rsidP="006F6265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6F6265">
        <w:rPr>
          <w:position w:val="-50"/>
          <w:sz w:val="28"/>
          <w:szCs w:val="28"/>
        </w:rPr>
        <w:object w:dxaOrig="5380" w:dyaOrig="1120">
          <v:shape id="_x0000_i1144" type="#_x0000_t75" style="width:269.25pt;height:55.5pt" o:ole="" fillcolor="window">
            <v:imagedata r:id="rId214" o:title=""/>
          </v:shape>
          <o:OLEObject Type="Embed" ProgID="Equation.3" ShapeID="_x0000_i1144" DrawAspect="Content" ObjectID="_1469606993" r:id="rId215"/>
        </w:objec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В результате решения </w:t>
      </w:r>
      <w:r>
        <w:rPr>
          <w:sz w:val="28"/>
          <w:szCs w:val="28"/>
        </w:rPr>
        <w:t xml:space="preserve">данной системы </w:t>
      </w:r>
      <w:r w:rsidRPr="00B353C1">
        <w:rPr>
          <w:sz w:val="28"/>
          <w:szCs w:val="28"/>
        </w:rPr>
        <w:t>было получено следующее уравнение регрессии:</w:t>
      </w:r>
    </w:p>
    <w:p w:rsidR="00632AB3" w:rsidRPr="00B353C1" w:rsidRDefault="00632AB3" w:rsidP="006F6265">
      <w:pPr>
        <w:shd w:val="clear" w:color="auto" w:fill="FFFFFF"/>
        <w:spacing w:after="0" w:line="360" w:lineRule="auto"/>
        <w:ind w:firstLine="567"/>
        <w:contextualSpacing/>
        <w:jc w:val="center"/>
        <w:rPr>
          <w:sz w:val="28"/>
          <w:szCs w:val="28"/>
        </w:rPr>
      </w:pPr>
      <w:r w:rsidRPr="00B353C1">
        <w:rPr>
          <w:position w:val="-10"/>
          <w:sz w:val="28"/>
          <w:szCs w:val="28"/>
        </w:rPr>
        <w:object w:dxaOrig="2900" w:dyaOrig="340">
          <v:shape id="_x0000_i1145" type="#_x0000_t75" style="width:143.25pt;height:17.25pt" o:ole="">
            <v:imagedata r:id="rId216" o:title=""/>
          </v:shape>
          <o:OLEObject Type="Embed" ProgID="Equation.3" ShapeID="_x0000_i1145" DrawAspect="Content" ObjectID="_1469606994" r:id="rId217"/>
        </w:objec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Коэффициент регрессии </w:t>
      </w:r>
      <w:r w:rsidRPr="00B353C1">
        <w:rPr>
          <w:i/>
          <w:sz w:val="28"/>
          <w:szCs w:val="28"/>
          <w:lang w:val="en-US"/>
        </w:rPr>
        <w:t>a</w:t>
      </w:r>
      <w:r w:rsidRPr="00B353C1">
        <w:rPr>
          <w:i/>
          <w:sz w:val="28"/>
          <w:szCs w:val="28"/>
          <w:vertAlign w:val="subscript"/>
        </w:rPr>
        <w:t>1</w:t>
      </w:r>
      <w:r w:rsidRPr="00B353C1">
        <w:rPr>
          <w:sz w:val="28"/>
          <w:szCs w:val="28"/>
          <w:vertAlign w:val="subscript"/>
        </w:rPr>
        <w:t xml:space="preserve"> </w:t>
      </w:r>
      <w:r w:rsidRPr="00B353C1">
        <w:rPr>
          <w:sz w:val="28"/>
          <w:szCs w:val="28"/>
        </w:rPr>
        <w:t xml:space="preserve">= </w:t>
      </w:r>
      <w:r>
        <w:rPr>
          <w:sz w:val="28"/>
          <w:szCs w:val="28"/>
        </w:rPr>
        <w:t>- 9,27</w:t>
      </w:r>
      <w:r w:rsidRPr="00B353C1">
        <w:rPr>
          <w:sz w:val="28"/>
          <w:szCs w:val="28"/>
        </w:rPr>
        <w:t xml:space="preserve"> показывает, что при увеличении </w:t>
      </w:r>
      <w:r>
        <w:rPr>
          <w:sz w:val="28"/>
          <w:szCs w:val="28"/>
        </w:rPr>
        <w:t>среднесуточного прироста на 1 голову на 1г</w:t>
      </w:r>
      <w:r w:rsidRPr="00B353C1">
        <w:rPr>
          <w:sz w:val="28"/>
          <w:szCs w:val="28"/>
        </w:rPr>
        <w:t xml:space="preserve"> себестоимость 1</w:t>
      </w:r>
      <w:r>
        <w:rPr>
          <w:sz w:val="28"/>
          <w:szCs w:val="28"/>
        </w:rPr>
        <w:t xml:space="preserve"> ц</w:t>
      </w:r>
      <w:r w:rsidRPr="00B353C1">
        <w:rPr>
          <w:sz w:val="28"/>
          <w:szCs w:val="28"/>
        </w:rPr>
        <w:t xml:space="preserve">. прироста снижается в среднем на </w:t>
      </w:r>
      <w:r>
        <w:rPr>
          <w:sz w:val="28"/>
          <w:szCs w:val="28"/>
        </w:rPr>
        <w:t>9,27</w:t>
      </w:r>
      <w:r w:rsidRPr="00B353C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353C1">
        <w:rPr>
          <w:sz w:val="28"/>
          <w:szCs w:val="28"/>
        </w:rPr>
        <w:t xml:space="preserve"> (при условии постоянства </w:t>
      </w:r>
      <w:r>
        <w:rPr>
          <w:sz w:val="28"/>
          <w:szCs w:val="28"/>
        </w:rPr>
        <w:t>уровня интенсивности затрат</w:t>
      </w:r>
      <w:r w:rsidRPr="00B353C1">
        <w:rPr>
          <w:sz w:val="28"/>
          <w:szCs w:val="28"/>
        </w:rPr>
        <w:t xml:space="preserve">). Коэффициент </w:t>
      </w:r>
      <w:r w:rsidRPr="00B353C1">
        <w:rPr>
          <w:i/>
          <w:sz w:val="28"/>
          <w:szCs w:val="28"/>
          <w:lang w:val="en-US"/>
        </w:rPr>
        <w:t>a</w:t>
      </w:r>
      <w:r w:rsidRPr="00B353C1">
        <w:rPr>
          <w:i/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 xml:space="preserve"> = </w:t>
      </w:r>
      <w:r>
        <w:rPr>
          <w:sz w:val="28"/>
          <w:szCs w:val="28"/>
        </w:rPr>
        <w:t>0,74</w:t>
      </w:r>
      <w:r w:rsidRPr="00B353C1">
        <w:rPr>
          <w:sz w:val="28"/>
          <w:szCs w:val="28"/>
        </w:rPr>
        <w:t xml:space="preserve"> свидетельствует о том, что при увеличении </w:t>
      </w:r>
      <w:r>
        <w:rPr>
          <w:sz w:val="28"/>
          <w:szCs w:val="28"/>
        </w:rPr>
        <w:t>себестоимости</w:t>
      </w:r>
      <w:r w:rsidRPr="00B353C1">
        <w:rPr>
          <w:sz w:val="28"/>
          <w:szCs w:val="28"/>
        </w:rPr>
        <w:t xml:space="preserve"> 1 </w:t>
      </w:r>
      <w:r>
        <w:rPr>
          <w:sz w:val="28"/>
          <w:szCs w:val="28"/>
        </w:rPr>
        <w:t>ц</w:t>
      </w:r>
      <w:r w:rsidRPr="00B353C1">
        <w:rPr>
          <w:sz w:val="28"/>
          <w:szCs w:val="28"/>
        </w:rPr>
        <w:t xml:space="preserve">. </w:t>
      </w:r>
      <w:r>
        <w:rPr>
          <w:sz w:val="28"/>
          <w:szCs w:val="28"/>
        </w:rPr>
        <w:t>прироста на 0,74 руб. при увеличении уровня затрат производства на 1 руб. в расчете на 1 гол. крупного рогатого</w:t>
      </w:r>
      <w:r w:rsidRPr="00B353C1">
        <w:rPr>
          <w:sz w:val="28"/>
          <w:szCs w:val="28"/>
        </w:rPr>
        <w:t>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Определим т</w:t>
      </w:r>
      <w:r w:rsidRPr="00B353C1">
        <w:rPr>
          <w:sz w:val="28"/>
          <w:szCs w:val="28"/>
        </w:rPr>
        <w:t>еснот</w:t>
      </w:r>
      <w:r>
        <w:rPr>
          <w:sz w:val="28"/>
          <w:szCs w:val="28"/>
        </w:rPr>
        <w:t>у</w:t>
      </w:r>
      <w:r w:rsidRPr="00B353C1">
        <w:rPr>
          <w:sz w:val="28"/>
          <w:szCs w:val="28"/>
        </w:rPr>
        <w:t xml:space="preserve"> связи между </w:t>
      </w:r>
      <w:r>
        <w:rPr>
          <w:sz w:val="28"/>
          <w:szCs w:val="28"/>
        </w:rPr>
        <w:t xml:space="preserve">всеми </w:t>
      </w:r>
      <w:r w:rsidRPr="00B353C1">
        <w:rPr>
          <w:sz w:val="28"/>
          <w:szCs w:val="28"/>
        </w:rPr>
        <w:t>признаками, включ</w:t>
      </w:r>
      <w:r>
        <w:rPr>
          <w:sz w:val="28"/>
          <w:szCs w:val="28"/>
        </w:rPr>
        <w:t>енными в модель,</w:t>
      </w:r>
      <w:r w:rsidRPr="00B353C1">
        <w:rPr>
          <w:sz w:val="28"/>
          <w:szCs w:val="28"/>
        </w:rPr>
        <w:t xml:space="preserve"> при помощи коэффициентов множественной корреляции:</w:t>
      </w:r>
    </w:p>
    <w:p w:rsidR="00632AB3" w:rsidRPr="00B353C1" w:rsidRDefault="00632AB3" w:rsidP="00AB42C6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36"/>
          <w:sz w:val="28"/>
          <w:szCs w:val="28"/>
        </w:rPr>
        <w:object w:dxaOrig="3280" w:dyaOrig="880">
          <v:shape id="_x0000_i1146" type="#_x0000_t75" style="width:240.75pt;height:54pt" o:ole="" fillcolor="window">
            <v:imagedata r:id="rId218" o:title=""/>
          </v:shape>
          <o:OLEObject Type="Embed" ProgID="Equation.3" ShapeID="_x0000_i1146" DrawAspect="Content" ObjectID="_1469606995" r:id="rId219"/>
        </w:object>
      </w:r>
      <w:r w:rsidRPr="00B353C1">
        <w:rPr>
          <w:sz w:val="28"/>
          <w:szCs w:val="28"/>
        </w:rPr>
        <w:t>,</w:t>
      </w:r>
    </w:p>
    <w:p w:rsidR="00632AB3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B353C1">
        <w:rPr>
          <w:position w:val="-14"/>
          <w:sz w:val="28"/>
          <w:szCs w:val="28"/>
        </w:rPr>
        <w:object w:dxaOrig="360" w:dyaOrig="380">
          <v:shape id="_x0000_i1147" type="#_x0000_t75" style="width:24.75pt;height:25.5pt" o:ole="" fillcolor="window">
            <v:imagedata r:id="rId220" o:title=""/>
          </v:shape>
          <o:OLEObject Type="Embed" ProgID="Equation.3" ShapeID="_x0000_i1147" DrawAspect="Content" ObjectID="_1469606996" r:id="rId221"/>
        </w:object>
      </w:r>
      <w:r w:rsidRPr="00B353C1">
        <w:rPr>
          <w:sz w:val="28"/>
          <w:szCs w:val="28"/>
        </w:rPr>
        <w:t xml:space="preserve">, </w:t>
      </w:r>
      <w:r w:rsidRPr="00B353C1">
        <w:rPr>
          <w:position w:val="-14"/>
          <w:sz w:val="28"/>
          <w:szCs w:val="28"/>
        </w:rPr>
        <w:object w:dxaOrig="380" w:dyaOrig="380">
          <v:shape id="_x0000_i1148" type="#_x0000_t75" style="width:27pt;height:27pt" o:ole="" fillcolor="window">
            <v:imagedata r:id="rId222" o:title=""/>
          </v:shape>
          <o:OLEObject Type="Embed" ProgID="Equation.3" ShapeID="_x0000_i1148" DrawAspect="Content" ObjectID="_1469606997" r:id="rId223"/>
        </w:object>
      </w:r>
      <w:r w:rsidRPr="00B353C1">
        <w:rPr>
          <w:sz w:val="28"/>
          <w:szCs w:val="28"/>
        </w:rPr>
        <w:t xml:space="preserve">, </w:t>
      </w:r>
      <w:r w:rsidRPr="00B353C1">
        <w:rPr>
          <w:position w:val="-14"/>
          <w:sz w:val="28"/>
          <w:szCs w:val="28"/>
        </w:rPr>
        <w:object w:dxaOrig="400" w:dyaOrig="380">
          <v:shape id="_x0000_i1149" type="#_x0000_t75" style="width:27.75pt;height:26.25pt" o:ole="" fillcolor="window">
            <v:imagedata r:id="rId224" o:title=""/>
          </v:shape>
          <o:OLEObject Type="Embed" ProgID="Equation.3" ShapeID="_x0000_i1149" DrawAspect="Content" ObjectID="_1469606998" r:id="rId225"/>
        </w:object>
      </w:r>
      <w:r w:rsidRPr="00B353C1">
        <w:rPr>
          <w:sz w:val="28"/>
          <w:szCs w:val="28"/>
        </w:rPr>
        <w:t xml:space="preserve"> - коэффициенты парной корреляции между 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 xml:space="preserve">, 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 xml:space="preserve"> и </w:t>
      </w:r>
      <w:r w:rsidRPr="00B353C1">
        <w:rPr>
          <w:sz w:val="28"/>
          <w:szCs w:val="28"/>
          <w:lang w:val="en-US"/>
        </w:rPr>
        <w:t>y</w:t>
      </w:r>
      <w:r w:rsidRPr="00B353C1">
        <w:rPr>
          <w:sz w:val="28"/>
          <w:szCs w:val="28"/>
        </w:rPr>
        <w:t xml:space="preserve">. 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>Формулы для нахождения данных коэффициентов можно представить следующим образом:</w:t>
      </w:r>
    </w:p>
    <w:p w:rsidR="00632AB3" w:rsidRPr="00B353C1" w:rsidRDefault="00632AB3" w:rsidP="00AB42C6">
      <w:pPr>
        <w:pStyle w:val="2"/>
        <w:spacing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B353C1">
        <w:rPr>
          <w:b/>
          <w:position w:val="-34"/>
          <w:sz w:val="28"/>
          <w:szCs w:val="28"/>
        </w:rPr>
        <w:object w:dxaOrig="1640" w:dyaOrig="760">
          <v:shape id="_x0000_i1150" type="#_x0000_t75" style="width:106.5pt;height:49.5pt" o:ole="" fillcolor="window">
            <v:imagedata r:id="rId226" o:title=""/>
          </v:shape>
          <o:OLEObject Type="Embed" ProgID="Equation.3" ShapeID="_x0000_i1150" DrawAspect="Content" ObjectID="_1469606999" r:id="rId227"/>
        </w:object>
      </w:r>
      <w:r w:rsidRPr="00B353C1">
        <w:rPr>
          <w:b/>
          <w:sz w:val="28"/>
          <w:szCs w:val="28"/>
        </w:rPr>
        <w:t>;</w:t>
      </w:r>
      <w:r w:rsidRPr="00B353C1">
        <w:rPr>
          <w:b/>
          <w:position w:val="-34"/>
          <w:sz w:val="28"/>
          <w:szCs w:val="28"/>
        </w:rPr>
        <w:object w:dxaOrig="1820" w:dyaOrig="780">
          <v:shape id="_x0000_i1151" type="#_x0000_t75" style="width:111.75pt;height:48.75pt" o:ole="">
            <v:imagedata r:id="rId228" o:title=""/>
          </v:shape>
          <o:OLEObject Type="Embed" ProgID="Equation.3" ShapeID="_x0000_i1151" DrawAspect="Content" ObjectID="_1469607000" r:id="rId229"/>
        </w:object>
      </w:r>
      <w:r w:rsidRPr="00B353C1">
        <w:rPr>
          <w:b/>
          <w:sz w:val="28"/>
          <w:szCs w:val="28"/>
        </w:rPr>
        <w:t>;</w:t>
      </w:r>
      <w:r w:rsidRPr="00B353C1">
        <w:rPr>
          <w:b/>
          <w:position w:val="-34"/>
          <w:sz w:val="28"/>
          <w:szCs w:val="28"/>
        </w:rPr>
        <w:object w:dxaOrig="1960" w:dyaOrig="780">
          <v:shape id="_x0000_i1152" type="#_x0000_t75" style="width:138pt;height:48pt" o:ole="">
            <v:imagedata r:id="rId230" o:title=""/>
          </v:shape>
          <o:OLEObject Type="Embed" ProgID="Equation.3" ShapeID="_x0000_i1152" DrawAspect="Content" ObjectID="_1469607001" r:id="rId231"/>
        </w:object>
      </w:r>
      <w:r w:rsidRPr="00B353C1">
        <w:rPr>
          <w:b/>
          <w:sz w:val="28"/>
          <w:szCs w:val="28"/>
        </w:rPr>
        <w:t>;</w:t>
      </w:r>
    </w:p>
    <w:p w:rsidR="00632AB3" w:rsidRPr="00B353C1" w:rsidRDefault="00632AB3" w:rsidP="00AB42C6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b/>
          <w:position w:val="-24"/>
          <w:sz w:val="28"/>
          <w:szCs w:val="28"/>
        </w:rPr>
        <w:object w:dxaOrig="1320" w:dyaOrig="700">
          <v:shape id="_x0000_i1153" type="#_x0000_t75" style="width:66.75pt;height:34.5pt" o:ole="">
            <v:imagedata r:id="rId232" o:title=""/>
          </v:shape>
          <o:OLEObject Type="Embed" ProgID="Equation.3" ShapeID="_x0000_i1153" DrawAspect="Content" ObjectID="_1469607002" r:id="rId233"/>
        </w:object>
      </w:r>
      <w:r w:rsidRPr="00B353C1">
        <w:rPr>
          <w:b/>
          <w:sz w:val="28"/>
          <w:szCs w:val="28"/>
        </w:rPr>
        <w:t>;</w:t>
      </w:r>
      <w:r w:rsidRPr="00B353C1">
        <w:rPr>
          <w:b/>
          <w:sz w:val="28"/>
          <w:szCs w:val="28"/>
        </w:rPr>
        <w:tab/>
      </w:r>
      <w:r w:rsidRPr="00B353C1">
        <w:rPr>
          <w:b/>
          <w:sz w:val="28"/>
          <w:szCs w:val="28"/>
        </w:rPr>
        <w:tab/>
      </w:r>
      <w:r w:rsidRPr="00B353C1">
        <w:rPr>
          <w:b/>
          <w:position w:val="-24"/>
          <w:sz w:val="28"/>
          <w:szCs w:val="28"/>
        </w:rPr>
        <w:object w:dxaOrig="1359" w:dyaOrig="700">
          <v:shape id="_x0000_i1154" type="#_x0000_t75" style="width:68.25pt;height:35.25pt" o:ole="">
            <v:imagedata r:id="rId234" o:title=""/>
          </v:shape>
          <o:OLEObject Type="Embed" ProgID="Equation.3" ShapeID="_x0000_i1154" DrawAspect="Content" ObjectID="_1469607003" r:id="rId235"/>
        </w:object>
      </w:r>
      <w:r w:rsidRPr="00B353C1">
        <w:rPr>
          <w:b/>
          <w:sz w:val="28"/>
          <w:szCs w:val="28"/>
        </w:rPr>
        <w:t>;</w:t>
      </w:r>
      <w:r w:rsidRPr="00B353C1">
        <w:rPr>
          <w:b/>
          <w:sz w:val="28"/>
          <w:szCs w:val="28"/>
        </w:rPr>
        <w:tab/>
      </w:r>
      <w:r w:rsidRPr="00B353C1">
        <w:rPr>
          <w:position w:val="-24"/>
          <w:sz w:val="28"/>
          <w:szCs w:val="28"/>
        </w:rPr>
        <w:object w:dxaOrig="1540" w:dyaOrig="700">
          <v:shape id="_x0000_i1155" type="#_x0000_t75" style="width:77.25pt;height:35.25pt" o:ole="">
            <v:imagedata r:id="rId236" o:title=""/>
          </v:shape>
          <o:OLEObject Type="Embed" ProgID="Equation.3" ShapeID="_x0000_i1155" DrawAspect="Content" ObjectID="_1469607004" r:id="rId237"/>
        </w:object>
      </w:r>
      <w:r w:rsidRPr="00B353C1">
        <w:rPr>
          <w:sz w:val="28"/>
          <w:szCs w:val="28"/>
        </w:rPr>
        <w:t>;</w:t>
      </w:r>
    </w:p>
    <w:p w:rsidR="00632AB3" w:rsidRPr="00B353C1" w:rsidRDefault="00632AB3" w:rsidP="00AB42C6">
      <w:pPr>
        <w:pStyle w:val="2"/>
        <w:spacing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B353C1">
        <w:rPr>
          <w:position w:val="-24"/>
          <w:sz w:val="28"/>
          <w:szCs w:val="28"/>
        </w:rPr>
        <w:object w:dxaOrig="920" w:dyaOrig="680">
          <v:shape id="_x0000_i1156" type="#_x0000_t75" style="width:45.75pt;height:33.75pt" o:ole="">
            <v:imagedata r:id="rId238" o:title=""/>
          </v:shape>
          <o:OLEObject Type="Embed" ProgID="Equation.3" ShapeID="_x0000_i1156" DrawAspect="Content" ObjectID="_1469607005" r:id="rId239"/>
        </w:object>
      </w:r>
      <w:r w:rsidRPr="00B353C1">
        <w:rPr>
          <w:sz w:val="28"/>
          <w:szCs w:val="28"/>
        </w:rPr>
        <w:t>;</w:t>
      </w:r>
      <w:r w:rsidRPr="00B353C1">
        <w:rPr>
          <w:sz w:val="28"/>
          <w:szCs w:val="28"/>
        </w:rPr>
        <w:tab/>
      </w:r>
      <w:r w:rsidRPr="00B353C1">
        <w:rPr>
          <w:position w:val="-24"/>
          <w:sz w:val="28"/>
          <w:szCs w:val="28"/>
        </w:rPr>
        <w:object w:dxaOrig="1080" w:dyaOrig="700">
          <v:shape id="_x0000_i1157" type="#_x0000_t75" style="width:54pt;height:35.25pt" o:ole="">
            <v:imagedata r:id="rId240" o:title=""/>
          </v:shape>
          <o:OLEObject Type="Embed" ProgID="Equation.3" ShapeID="_x0000_i1157" DrawAspect="Content" ObjectID="_1469607006" r:id="rId241"/>
        </w:object>
      </w:r>
      <w:r w:rsidRPr="00B353C1">
        <w:rPr>
          <w:sz w:val="28"/>
          <w:szCs w:val="28"/>
        </w:rPr>
        <w:t>;</w:t>
      </w:r>
      <w:r w:rsidRPr="00B353C1">
        <w:rPr>
          <w:sz w:val="28"/>
          <w:szCs w:val="28"/>
        </w:rPr>
        <w:tab/>
      </w:r>
      <w:r w:rsidRPr="00B353C1">
        <w:rPr>
          <w:position w:val="-24"/>
          <w:sz w:val="28"/>
          <w:szCs w:val="28"/>
        </w:rPr>
        <w:object w:dxaOrig="1140" w:dyaOrig="700">
          <v:shape id="_x0000_i1158" type="#_x0000_t75" style="width:57pt;height:35.25pt" o:ole="">
            <v:imagedata r:id="rId242" o:title=""/>
          </v:shape>
          <o:OLEObject Type="Embed" ProgID="Equation.3" ShapeID="_x0000_i1158" DrawAspect="Content" ObjectID="_1469607007" r:id="rId243"/>
        </w:object>
      </w:r>
      <w:r w:rsidRPr="00B353C1">
        <w:rPr>
          <w:sz w:val="28"/>
          <w:szCs w:val="28"/>
        </w:rPr>
        <w:t>;</w:t>
      </w:r>
    </w:p>
    <w:p w:rsidR="00632AB3" w:rsidRPr="00B353C1" w:rsidRDefault="00632AB3" w:rsidP="00AB42C6">
      <w:pPr>
        <w:pStyle w:val="2"/>
        <w:spacing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B353C1">
        <w:rPr>
          <w:b/>
          <w:position w:val="-26"/>
          <w:sz w:val="28"/>
          <w:szCs w:val="28"/>
        </w:rPr>
        <w:object w:dxaOrig="2180" w:dyaOrig="780">
          <v:shape id="_x0000_i1159" type="#_x0000_t75" style="width:124.5pt;height:45pt" o:ole="" fillcolor="window">
            <v:imagedata r:id="rId244" o:title=""/>
          </v:shape>
          <o:OLEObject Type="Embed" ProgID="Equation.3" ShapeID="_x0000_i1159" DrawAspect="Content" ObjectID="_1469607008" r:id="rId245"/>
        </w:object>
      </w:r>
      <w:r w:rsidRPr="00B353C1">
        <w:rPr>
          <w:b/>
          <w:sz w:val="28"/>
          <w:szCs w:val="28"/>
        </w:rPr>
        <w:t>;</w:t>
      </w:r>
      <w:r w:rsidRPr="00B353C1">
        <w:rPr>
          <w:position w:val="-26"/>
          <w:sz w:val="28"/>
          <w:szCs w:val="28"/>
        </w:rPr>
        <w:object w:dxaOrig="2280" w:dyaOrig="780">
          <v:shape id="_x0000_i1160" type="#_x0000_t75" style="width:120.75pt;height:41.25pt" o:ole="">
            <v:imagedata r:id="rId246" o:title=""/>
          </v:shape>
          <o:OLEObject Type="Embed" ProgID="Equation.3" ShapeID="_x0000_i1160" DrawAspect="Content" ObjectID="_1469607009" r:id="rId247"/>
        </w:object>
      </w:r>
      <w:r w:rsidRPr="00B353C1">
        <w:rPr>
          <w:sz w:val="28"/>
          <w:szCs w:val="28"/>
        </w:rPr>
        <w:t>;</w:t>
      </w:r>
      <w:r w:rsidRPr="00B353C1">
        <w:rPr>
          <w:b/>
          <w:sz w:val="28"/>
          <w:szCs w:val="28"/>
        </w:rPr>
        <w:tab/>
      </w:r>
      <w:r w:rsidRPr="00B353C1">
        <w:rPr>
          <w:position w:val="-14"/>
          <w:sz w:val="28"/>
          <w:szCs w:val="28"/>
        </w:rPr>
        <w:object w:dxaOrig="320" w:dyaOrig="380">
          <v:shape id="_x0000_i1161" type="#_x0000_t75" style="width:21.75pt;height:24.75pt" o:ole="" fillcolor="window">
            <v:imagedata r:id="rId248" o:title=""/>
          </v:shape>
          <o:OLEObject Type="Embed" ProgID="Equation.DSMT4" ShapeID="_x0000_i1161" DrawAspect="Content" ObjectID="_1469607010" r:id="rId249"/>
        </w:object>
      </w:r>
      <w:r w:rsidRPr="00B353C1">
        <w:rPr>
          <w:sz w:val="28"/>
          <w:szCs w:val="28"/>
        </w:rPr>
        <w:t>=</w:t>
      </w:r>
      <w:r w:rsidRPr="00B353C1">
        <w:rPr>
          <w:position w:val="-26"/>
          <w:sz w:val="28"/>
          <w:szCs w:val="28"/>
        </w:rPr>
        <w:object w:dxaOrig="1440" w:dyaOrig="760">
          <v:shape id="_x0000_i1162" type="#_x0000_t75" style="width:78.75pt;height:42pt" o:ole="" fillcolor="window">
            <v:imagedata r:id="rId250" o:title=""/>
          </v:shape>
          <o:OLEObject Type="Embed" ProgID="Equation.DSMT4" ShapeID="_x0000_i1162" DrawAspect="Content" ObjectID="_1469607011" r:id="rId251"/>
        </w:object>
      </w:r>
    </w:p>
    <w:p w:rsidR="00632AB3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основе исходных данных по 23 предприятиям получаем</w:t>
      </w:r>
      <w:r w:rsidRPr="00B353C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показатели:</w: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b/>
          <w:position w:val="-26"/>
          <w:sz w:val="28"/>
          <w:szCs w:val="28"/>
        </w:rPr>
      </w:pPr>
      <w:r w:rsidRPr="00B353C1">
        <w:rPr>
          <w:b/>
          <w:position w:val="-26"/>
          <w:sz w:val="28"/>
          <w:szCs w:val="28"/>
        </w:rPr>
        <w:object w:dxaOrig="3500" w:dyaOrig="700">
          <v:shape id="_x0000_i1163" type="#_x0000_t75" style="width:199.5pt;height:40.5pt" o:ole="" fillcolor="window">
            <v:imagedata r:id="rId252" o:title=""/>
          </v:shape>
          <o:OLEObject Type="Embed" ProgID="Equation.3" ShapeID="_x0000_i1163" DrawAspect="Content" ObjectID="_1469607012" r:id="rId253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position w:val="-26"/>
          <w:sz w:val="28"/>
          <w:szCs w:val="28"/>
        </w:rPr>
      </w:pPr>
      <w:r w:rsidRPr="00B353C1">
        <w:rPr>
          <w:position w:val="-26"/>
          <w:sz w:val="28"/>
          <w:szCs w:val="28"/>
        </w:rPr>
        <w:object w:dxaOrig="3980" w:dyaOrig="700">
          <v:shape id="_x0000_i1164" type="#_x0000_t75" style="width:210.75pt;height:36.75pt" o:ole="">
            <v:imagedata r:id="rId254" o:title=""/>
          </v:shape>
          <o:OLEObject Type="Embed" ProgID="Equation.3" ShapeID="_x0000_i1164" DrawAspect="Content" ObjectID="_1469607013" r:id="rId255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</w:pPr>
      <w:r w:rsidRPr="00B353C1">
        <w:rPr>
          <w:position w:val="-14"/>
          <w:sz w:val="28"/>
          <w:szCs w:val="28"/>
        </w:rPr>
        <w:object w:dxaOrig="320" w:dyaOrig="380">
          <v:shape id="_x0000_i1165" type="#_x0000_t75" style="width:21.75pt;height:24.75pt" o:ole="" fillcolor="window">
            <v:imagedata r:id="rId248" o:title=""/>
          </v:shape>
          <o:OLEObject Type="Embed" ProgID="Equation.DSMT4" ShapeID="_x0000_i1165" DrawAspect="Content" ObjectID="_1469607014" r:id="rId256"/>
        </w:object>
      </w:r>
      <w:r w:rsidRPr="00B353C1">
        <w:rPr>
          <w:sz w:val="28"/>
          <w:szCs w:val="28"/>
        </w:rPr>
        <w:t>=</w:t>
      </w:r>
      <w:r w:rsidRPr="00CC67CF">
        <w:rPr>
          <w:position w:val="-26"/>
        </w:rPr>
        <w:object w:dxaOrig="3580" w:dyaOrig="700">
          <v:shape id="_x0000_i1166" type="#_x0000_t75" style="width:179.25pt;height:35.25pt" o:ole="">
            <v:imagedata r:id="rId257" o:title=""/>
          </v:shape>
          <o:OLEObject Type="Embed" ProgID="Equation.3" ShapeID="_x0000_i1166" DrawAspect="Content" ObjectID="_1469607015" r:id="rId258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b/>
          <w:position w:val="-24"/>
          <w:sz w:val="28"/>
          <w:szCs w:val="28"/>
        </w:rPr>
      </w:pPr>
      <w:r w:rsidRPr="00B353C1">
        <w:rPr>
          <w:b/>
          <w:position w:val="-24"/>
          <w:sz w:val="28"/>
          <w:szCs w:val="28"/>
        </w:rPr>
        <w:object w:dxaOrig="2880" w:dyaOrig="620">
          <v:shape id="_x0000_i1167" type="#_x0000_t75" style="width:145.5pt;height:30.75pt" o:ole="">
            <v:imagedata r:id="rId259" o:title=""/>
          </v:shape>
          <o:OLEObject Type="Embed" ProgID="Equation.3" ShapeID="_x0000_i1167" DrawAspect="Content" ObjectID="_1469607016" r:id="rId260"/>
        </w:object>
      </w:r>
      <w:r>
        <w:rPr>
          <w:b/>
          <w:position w:val="-24"/>
          <w:sz w:val="28"/>
          <w:szCs w:val="28"/>
        </w:rPr>
        <w:t xml:space="preserve">      </w:t>
      </w:r>
      <w:r w:rsidRPr="00B353C1">
        <w:rPr>
          <w:b/>
          <w:position w:val="-24"/>
          <w:sz w:val="28"/>
          <w:szCs w:val="28"/>
        </w:rPr>
        <w:object w:dxaOrig="3159" w:dyaOrig="620">
          <v:shape id="_x0000_i1168" type="#_x0000_t75" style="width:158.25pt;height:31.5pt" o:ole="">
            <v:imagedata r:id="rId261" o:title=""/>
          </v:shape>
          <o:OLEObject Type="Embed" ProgID="Equation.3" ShapeID="_x0000_i1168" DrawAspect="Content" ObjectID="_1469607017" r:id="rId262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position w:val="-24"/>
          <w:sz w:val="28"/>
          <w:szCs w:val="28"/>
        </w:rPr>
      </w:pPr>
      <w:r w:rsidRPr="00B353C1">
        <w:rPr>
          <w:position w:val="-24"/>
          <w:sz w:val="28"/>
          <w:szCs w:val="28"/>
        </w:rPr>
        <w:object w:dxaOrig="3480" w:dyaOrig="639">
          <v:shape id="_x0000_i1169" type="#_x0000_t75" style="width:174pt;height:32.25pt" o:ole="">
            <v:imagedata r:id="rId263" o:title=""/>
          </v:shape>
          <o:OLEObject Type="Embed" ProgID="Equation.3" ShapeID="_x0000_i1169" DrawAspect="Content" ObjectID="_1469607018" r:id="rId264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b/>
          <w:position w:val="-34"/>
          <w:sz w:val="28"/>
          <w:szCs w:val="28"/>
        </w:rPr>
      </w:pPr>
      <w:r w:rsidRPr="00806278">
        <w:rPr>
          <w:b/>
          <w:position w:val="-28"/>
          <w:sz w:val="28"/>
          <w:szCs w:val="28"/>
        </w:rPr>
        <w:object w:dxaOrig="3600" w:dyaOrig="660">
          <v:shape id="_x0000_i1170" type="#_x0000_t75" style="width:234pt;height:42.75pt" o:ole="" fillcolor="window">
            <v:imagedata r:id="rId265" o:title=""/>
          </v:shape>
          <o:OLEObject Type="Embed" ProgID="Equation.3" ShapeID="_x0000_i1170" DrawAspect="Content" ObjectID="_1469607019" r:id="rId266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b/>
          <w:sz w:val="28"/>
          <w:szCs w:val="28"/>
        </w:rPr>
      </w:pPr>
      <w:r w:rsidRPr="00806278">
        <w:rPr>
          <w:b/>
          <w:position w:val="-28"/>
          <w:sz w:val="28"/>
          <w:szCs w:val="28"/>
        </w:rPr>
        <w:object w:dxaOrig="4200" w:dyaOrig="660">
          <v:shape id="_x0000_i1171" type="#_x0000_t75" style="width:258pt;height:41.25pt" o:ole="">
            <v:imagedata r:id="rId267" o:title=""/>
          </v:shape>
          <o:OLEObject Type="Embed" ProgID="Equation.3" ShapeID="_x0000_i1171" DrawAspect="Content" ObjectID="_1469607020" r:id="rId268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b/>
          <w:position w:val="-34"/>
          <w:sz w:val="28"/>
          <w:szCs w:val="28"/>
        </w:rPr>
      </w:pPr>
      <w:r w:rsidRPr="00806278">
        <w:rPr>
          <w:b/>
          <w:position w:val="-28"/>
          <w:sz w:val="28"/>
          <w:szCs w:val="28"/>
        </w:rPr>
        <w:object w:dxaOrig="3739" w:dyaOrig="660">
          <v:shape id="_x0000_i1172" type="#_x0000_t75" style="width:263.25pt;height:40.5pt" o:ole="">
            <v:imagedata r:id="rId269" o:title=""/>
          </v:shape>
          <o:OLEObject Type="Embed" ProgID="Equation.3" ShapeID="_x0000_i1172" DrawAspect="Content" ObjectID="_1469607021" r:id="rId270"/>
        </w:object>
      </w:r>
    </w:p>
    <w:p w:rsidR="00632AB3" w:rsidRDefault="00632AB3" w:rsidP="00271539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806278">
        <w:rPr>
          <w:position w:val="-30"/>
          <w:sz w:val="28"/>
          <w:szCs w:val="28"/>
        </w:rPr>
        <w:object w:dxaOrig="5720" w:dyaOrig="760">
          <v:shape id="_x0000_i1173" type="#_x0000_t75" style="width:420.75pt;height:46.5pt" o:ole="" fillcolor="window">
            <v:imagedata r:id="rId271" o:title=""/>
          </v:shape>
          <o:OLEObject Type="Embed" ProgID="Equation.3" ShapeID="_x0000_i1173" DrawAspect="Content" ObjectID="_1469607022" r:id="rId272"/>
        </w:object>
      </w:r>
    </w:p>
    <w:p w:rsidR="00632AB3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вычислений </w:t>
      </w:r>
      <w:r w:rsidRPr="00B353C1">
        <w:rPr>
          <w:sz w:val="28"/>
          <w:szCs w:val="28"/>
        </w:rPr>
        <w:t xml:space="preserve">были получены следующие коэффициенты парной корреляции: </w:t>
      </w:r>
      <w:r w:rsidRPr="00B353C1">
        <w:rPr>
          <w:position w:val="-14"/>
          <w:sz w:val="28"/>
          <w:szCs w:val="28"/>
        </w:rPr>
        <w:object w:dxaOrig="360" w:dyaOrig="380">
          <v:shape id="_x0000_i1174" type="#_x0000_t75" style="width:19.5pt;height:20.25pt" o:ole="" fillcolor="window">
            <v:imagedata r:id="rId273" o:title=""/>
          </v:shape>
          <o:OLEObject Type="Embed" ProgID="Equation.3" ShapeID="_x0000_i1174" DrawAspect="Content" ObjectID="_1469607023" r:id="rId274"/>
        </w:object>
      </w:r>
      <w:r w:rsidRPr="00B353C1">
        <w:rPr>
          <w:sz w:val="28"/>
          <w:szCs w:val="28"/>
        </w:rPr>
        <w:t xml:space="preserve">= </w:t>
      </w:r>
      <w:r>
        <w:rPr>
          <w:sz w:val="28"/>
          <w:szCs w:val="28"/>
        </w:rPr>
        <w:t>- 0,522</w:t>
      </w:r>
      <w:r w:rsidRPr="00B353C1">
        <w:rPr>
          <w:sz w:val="28"/>
          <w:szCs w:val="28"/>
        </w:rPr>
        <w:t xml:space="preserve">; </w:t>
      </w:r>
      <w:r w:rsidRPr="00B353C1">
        <w:rPr>
          <w:position w:val="-14"/>
          <w:sz w:val="28"/>
          <w:szCs w:val="28"/>
        </w:rPr>
        <w:object w:dxaOrig="380" w:dyaOrig="380">
          <v:shape id="_x0000_i1175" type="#_x0000_t75" style="width:21.75pt;height:21.75pt" o:ole="" fillcolor="window">
            <v:imagedata r:id="rId222" o:title=""/>
          </v:shape>
          <o:OLEObject Type="Embed" ProgID="Equation.3" ShapeID="_x0000_i1175" DrawAspect="Content" ObjectID="_1469607024" r:id="rId275"/>
        </w:object>
      </w:r>
      <w:r w:rsidRPr="00B353C1">
        <w:rPr>
          <w:sz w:val="28"/>
          <w:szCs w:val="28"/>
        </w:rPr>
        <w:t xml:space="preserve">= </w:t>
      </w:r>
      <w:r>
        <w:rPr>
          <w:sz w:val="28"/>
          <w:szCs w:val="28"/>
        </w:rPr>
        <w:t>0,465</w:t>
      </w:r>
      <w:r w:rsidRPr="00B353C1">
        <w:rPr>
          <w:sz w:val="28"/>
          <w:szCs w:val="28"/>
        </w:rPr>
        <w:t xml:space="preserve">; </w:t>
      </w:r>
      <w:r w:rsidRPr="00B353C1">
        <w:rPr>
          <w:position w:val="-14"/>
          <w:sz w:val="28"/>
          <w:szCs w:val="28"/>
        </w:rPr>
        <w:object w:dxaOrig="420" w:dyaOrig="380">
          <v:shape id="_x0000_i1176" type="#_x0000_t75" style="width:23.25pt;height:20.25pt" o:ole="" fillcolor="window">
            <v:imagedata r:id="rId276" o:title=""/>
          </v:shape>
          <o:OLEObject Type="Embed" ProgID="Equation.3" ShapeID="_x0000_i1176" DrawAspect="Content" ObjectID="_1469607025" r:id="rId277"/>
        </w:object>
      </w:r>
      <w:r w:rsidRPr="00B353C1">
        <w:rPr>
          <w:sz w:val="28"/>
          <w:szCs w:val="28"/>
        </w:rPr>
        <w:t xml:space="preserve">= </w:t>
      </w:r>
      <w:r>
        <w:rPr>
          <w:sz w:val="28"/>
          <w:szCs w:val="28"/>
        </w:rPr>
        <w:t>0,421</w:t>
      </w:r>
      <w:r w:rsidRPr="00B353C1">
        <w:rPr>
          <w:sz w:val="28"/>
          <w:szCs w:val="28"/>
        </w:rPr>
        <w:t>. Следовательно, между себестоимостью</w:t>
      </w:r>
      <w:r>
        <w:rPr>
          <w:sz w:val="28"/>
          <w:szCs w:val="28"/>
        </w:rPr>
        <w:t xml:space="preserve"> 1 ц. прироста</w:t>
      </w:r>
      <w:r w:rsidRPr="00B353C1">
        <w:rPr>
          <w:sz w:val="28"/>
          <w:szCs w:val="28"/>
        </w:rPr>
        <w:t xml:space="preserve"> (</w:t>
      </w:r>
      <w:r w:rsidRPr="00B353C1">
        <w:rPr>
          <w:sz w:val="28"/>
          <w:szCs w:val="28"/>
          <w:lang w:val="en-US"/>
        </w:rPr>
        <w:t>y</w:t>
      </w:r>
      <w:r w:rsidRPr="00B353C1">
        <w:rPr>
          <w:sz w:val="28"/>
          <w:szCs w:val="28"/>
        </w:rPr>
        <w:t xml:space="preserve">) и </w:t>
      </w:r>
      <w:r>
        <w:rPr>
          <w:sz w:val="28"/>
          <w:szCs w:val="28"/>
        </w:rPr>
        <w:t>среднесуточным приростом</w:t>
      </w:r>
      <w:r w:rsidRPr="00B353C1">
        <w:rPr>
          <w:sz w:val="28"/>
          <w:szCs w:val="28"/>
        </w:rPr>
        <w:t xml:space="preserve"> (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 xml:space="preserve">) связь обратная средняя, между себестоимостью </w:t>
      </w:r>
      <w:r>
        <w:rPr>
          <w:sz w:val="28"/>
          <w:szCs w:val="28"/>
        </w:rPr>
        <w:t xml:space="preserve">1 ц. прироста </w:t>
      </w:r>
      <w:r w:rsidRPr="00B353C1">
        <w:rPr>
          <w:sz w:val="28"/>
          <w:szCs w:val="28"/>
        </w:rPr>
        <w:t xml:space="preserve">(у) и затратами на одну голову </w:t>
      </w:r>
      <w:r>
        <w:rPr>
          <w:sz w:val="28"/>
          <w:szCs w:val="28"/>
        </w:rPr>
        <w:t>крупного рогатого скота</w:t>
      </w:r>
      <w:r w:rsidRPr="00B353C1">
        <w:rPr>
          <w:sz w:val="28"/>
          <w:szCs w:val="28"/>
        </w:rPr>
        <w:t xml:space="preserve"> (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 xml:space="preserve">) связь </w:t>
      </w:r>
      <w:r>
        <w:rPr>
          <w:sz w:val="28"/>
          <w:szCs w:val="28"/>
        </w:rPr>
        <w:t>прямая</w:t>
      </w:r>
      <w:r w:rsidRPr="00B353C1">
        <w:rPr>
          <w:sz w:val="28"/>
          <w:szCs w:val="28"/>
        </w:rPr>
        <w:t xml:space="preserve"> средняя. 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Между всеми признаками связь </w:t>
      </w:r>
      <w:r>
        <w:rPr>
          <w:sz w:val="28"/>
          <w:szCs w:val="28"/>
        </w:rPr>
        <w:t>тесная, так как</w:t>
      </w:r>
      <w:r w:rsidRPr="00B353C1">
        <w:rPr>
          <w:sz w:val="28"/>
          <w:szCs w:val="28"/>
        </w:rPr>
        <w:t xml:space="preserve"> </w:t>
      </w:r>
      <w:r w:rsidRPr="00B353C1">
        <w:rPr>
          <w:i/>
          <w:sz w:val="28"/>
          <w:szCs w:val="28"/>
          <w:lang w:val="en-US"/>
        </w:rPr>
        <w:t>R</w:t>
      </w:r>
      <w:r w:rsidRPr="00B353C1">
        <w:rPr>
          <w:sz w:val="28"/>
          <w:szCs w:val="28"/>
        </w:rPr>
        <w:t xml:space="preserve"> = </w:t>
      </w:r>
      <w:r>
        <w:rPr>
          <w:sz w:val="28"/>
          <w:szCs w:val="28"/>
        </w:rPr>
        <w:t>0,92</w:t>
      </w:r>
      <w:r w:rsidRPr="00B353C1">
        <w:rPr>
          <w:sz w:val="28"/>
          <w:szCs w:val="28"/>
        </w:rPr>
        <w:t xml:space="preserve">. Коэффициент множественной детерминации </w:t>
      </w:r>
      <w:r w:rsidRPr="00B353C1">
        <w:rPr>
          <w:i/>
          <w:sz w:val="28"/>
          <w:szCs w:val="28"/>
        </w:rPr>
        <w:t>Д</w:t>
      </w:r>
      <w:r w:rsidRPr="00B353C1">
        <w:rPr>
          <w:sz w:val="28"/>
          <w:szCs w:val="28"/>
        </w:rPr>
        <w:t xml:space="preserve"> = </w:t>
      </w:r>
      <w:r w:rsidRPr="00B353C1">
        <w:rPr>
          <w:i/>
          <w:sz w:val="28"/>
          <w:szCs w:val="28"/>
          <w:lang w:val="en-US"/>
        </w:rPr>
        <w:t>R</w:t>
      </w:r>
      <w:r w:rsidRPr="00B353C1">
        <w:rPr>
          <w:i/>
          <w:sz w:val="28"/>
          <w:szCs w:val="28"/>
          <w:vertAlign w:val="superscript"/>
        </w:rPr>
        <w:t>2</w:t>
      </w:r>
      <w:r w:rsidRPr="00B353C1">
        <w:rPr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∙</w:t>
      </w:r>
      <w:r w:rsidRPr="00B353C1">
        <w:rPr>
          <w:sz w:val="28"/>
          <w:szCs w:val="28"/>
        </w:rPr>
        <w:t xml:space="preserve"> 100% = </w:t>
      </w:r>
      <w:r>
        <w:rPr>
          <w:sz w:val="28"/>
          <w:szCs w:val="28"/>
        </w:rPr>
        <w:t>84,6</w:t>
      </w:r>
      <w:r w:rsidRPr="00B353C1">
        <w:rPr>
          <w:sz w:val="28"/>
          <w:szCs w:val="28"/>
        </w:rPr>
        <w:t>%</w:t>
      </w:r>
      <w:r>
        <w:rPr>
          <w:sz w:val="28"/>
          <w:szCs w:val="28"/>
        </w:rPr>
        <w:t xml:space="preserve"> вариации себестоимости 1 ц. прироста </w:t>
      </w:r>
      <w:r w:rsidRPr="00B353C1">
        <w:rPr>
          <w:sz w:val="28"/>
          <w:szCs w:val="28"/>
        </w:rPr>
        <w:t xml:space="preserve"> определяется влиянием факторов, включенных в модель.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Для оценки значимости полученного коэффициента </w:t>
      </w:r>
      <w:r w:rsidRPr="00B353C1">
        <w:rPr>
          <w:sz w:val="28"/>
          <w:szCs w:val="28"/>
          <w:lang w:val="en-US"/>
        </w:rPr>
        <w:t>R</w:t>
      </w:r>
      <w:r w:rsidRPr="00B353C1">
        <w:rPr>
          <w:sz w:val="28"/>
          <w:szCs w:val="28"/>
        </w:rPr>
        <w:t xml:space="preserve"> воспользу</w:t>
      </w:r>
      <w:r>
        <w:rPr>
          <w:sz w:val="28"/>
          <w:szCs w:val="28"/>
        </w:rPr>
        <w:t xml:space="preserve">ют </w:t>
      </w:r>
      <w:r w:rsidRPr="00B353C1">
        <w:rPr>
          <w:sz w:val="28"/>
          <w:szCs w:val="28"/>
        </w:rPr>
        <w:t xml:space="preserve">критерием </w:t>
      </w:r>
      <w:r>
        <w:rPr>
          <w:sz w:val="28"/>
          <w:szCs w:val="28"/>
          <w:lang w:val="en-US"/>
        </w:rPr>
        <w:t>F</w:t>
      </w:r>
      <w:r w:rsidRPr="00EC028C">
        <w:rPr>
          <w:sz w:val="28"/>
          <w:szCs w:val="28"/>
        </w:rPr>
        <w:t>-</w:t>
      </w:r>
      <w:r w:rsidRPr="00B353C1">
        <w:rPr>
          <w:sz w:val="28"/>
          <w:szCs w:val="28"/>
        </w:rPr>
        <w:t>Фишера, фактическое значение которого определяется по формуле:</w:t>
      </w:r>
    </w:p>
    <w:p w:rsidR="00632AB3" w:rsidRPr="00B353C1" w:rsidRDefault="00632AB3" w:rsidP="00EC028C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30"/>
          <w:sz w:val="28"/>
          <w:szCs w:val="28"/>
        </w:rPr>
        <w:object w:dxaOrig="2140" w:dyaOrig="720">
          <v:shape id="_x0000_i1177" type="#_x0000_t75" style="width:107.25pt;height:36pt" o:ole="" fillcolor="window">
            <v:imagedata r:id="rId278" o:title=""/>
          </v:shape>
          <o:OLEObject Type="Embed" ProgID="Equation.3" ShapeID="_x0000_i1177" DrawAspect="Content" ObjectID="_1469607026" r:id="rId279"/>
        </w:object>
      </w:r>
      <w:r w:rsidRPr="00B353C1">
        <w:rPr>
          <w:sz w:val="28"/>
          <w:szCs w:val="28"/>
        </w:rPr>
        <w:t>,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  где </w:t>
      </w:r>
      <w:r>
        <w:rPr>
          <w:sz w:val="28"/>
          <w:szCs w:val="28"/>
        </w:rPr>
        <w:tab/>
      </w:r>
      <w:r w:rsidRPr="00B353C1">
        <w:rPr>
          <w:sz w:val="28"/>
          <w:szCs w:val="28"/>
          <w:lang w:val="en-US"/>
        </w:rPr>
        <w:t>n</w:t>
      </w:r>
      <w:r w:rsidRPr="00B353C1">
        <w:rPr>
          <w:sz w:val="28"/>
          <w:szCs w:val="28"/>
        </w:rPr>
        <w:t xml:space="preserve"> – число наблюдений,</w:t>
      </w:r>
    </w:p>
    <w:p w:rsidR="00632AB3" w:rsidRPr="00B353C1" w:rsidRDefault="00632AB3" w:rsidP="00EC028C">
      <w:pPr>
        <w:pStyle w:val="2"/>
        <w:spacing w:after="0" w:line="360" w:lineRule="auto"/>
        <w:ind w:left="708" w:firstLine="708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  <w:lang w:val="en-US"/>
        </w:rPr>
        <w:t>m</w:t>
      </w:r>
      <w:r w:rsidRPr="00B353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53C1">
        <w:rPr>
          <w:sz w:val="28"/>
          <w:szCs w:val="28"/>
        </w:rPr>
        <w:t xml:space="preserve"> число</w:t>
      </w:r>
      <w:r>
        <w:rPr>
          <w:sz w:val="28"/>
          <w:szCs w:val="28"/>
        </w:rPr>
        <w:t xml:space="preserve"> </w:t>
      </w:r>
      <w:r w:rsidRPr="00B353C1">
        <w:rPr>
          <w:sz w:val="28"/>
          <w:szCs w:val="28"/>
        </w:rPr>
        <w:t>факторов.</w:t>
      </w:r>
    </w:p>
    <w:p w:rsidR="00632AB3" w:rsidRPr="00B353C1" w:rsidRDefault="00632AB3" w:rsidP="00EC028C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  <w:lang w:val="en-US"/>
        </w:rPr>
      </w:pPr>
      <w:r w:rsidRPr="00EC028C">
        <w:rPr>
          <w:position w:val="-30"/>
          <w:sz w:val="28"/>
          <w:szCs w:val="28"/>
        </w:rPr>
        <w:object w:dxaOrig="3180" w:dyaOrig="720">
          <v:shape id="_x0000_i1178" type="#_x0000_t75" style="width:159pt;height:36pt" o:ole="" fillcolor="window">
            <v:imagedata r:id="rId280" o:title=""/>
          </v:shape>
          <o:OLEObject Type="Embed" ProgID="Equation.3" ShapeID="_x0000_i1178" DrawAspect="Content" ObjectID="_1469607027" r:id="rId281"/>
        </w:objec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i/>
          <w:sz w:val="28"/>
          <w:szCs w:val="28"/>
          <w:lang w:val="en-US"/>
        </w:rPr>
        <w:t>F</w:t>
      </w:r>
      <w:r w:rsidRPr="00B353C1">
        <w:rPr>
          <w:i/>
          <w:sz w:val="28"/>
          <w:szCs w:val="28"/>
          <w:vertAlign w:val="subscript"/>
        </w:rPr>
        <w:t>табл</w:t>
      </w:r>
      <w:r w:rsidRPr="00B353C1">
        <w:rPr>
          <w:sz w:val="28"/>
          <w:szCs w:val="28"/>
        </w:rPr>
        <w:t xml:space="preserve"> определяется при заданном уровне значимости (0,05) и числе степеней свободы:  </w:t>
      </w:r>
      <w:r w:rsidRPr="00B353C1">
        <w:rPr>
          <w:sz w:val="28"/>
          <w:szCs w:val="28"/>
          <w:lang w:val="en-US"/>
        </w:rPr>
        <w:t>V</w:t>
      </w:r>
      <w:r w:rsidRPr="00B353C1">
        <w:rPr>
          <w:i/>
          <w:sz w:val="28"/>
          <w:szCs w:val="28"/>
          <w:vertAlign w:val="subscript"/>
        </w:rPr>
        <w:t>1</w:t>
      </w:r>
      <w:r w:rsidRPr="00B353C1">
        <w:rPr>
          <w:i/>
          <w:sz w:val="28"/>
          <w:szCs w:val="28"/>
        </w:rPr>
        <w:t xml:space="preserve"> = </w:t>
      </w:r>
      <w:r w:rsidRPr="00B353C1">
        <w:rPr>
          <w:i/>
          <w:sz w:val="28"/>
          <w:szCs w:val="28"/>
          <w:lang w:val="en-US"/>
        </w:rPr>
        <w:t>n</w:t>
      </w:r>
      <w:r w:rsidRPr="00B353C1">
        <w:rPr>
          <w:i/>
          <w:sz w:val="28"/>
          <w:szCs w:val="28"/>
        </w:rPr>
        <w:t xml:space="preserve"> – </w:t>
      </w:r>
      <w:r w:rsidRPr="00B353C1">
        <w:rPr>
          <w:i/>
          <w:sz w:val="28"/>
          <w:szCs w:val="28"/>
          <w:lang w:val="en-US"/>
        </w:rPr>
        <w:t>m</w:t>
      </w:r>
      <w:r w:rsidRPr="00B353C1">
        <w:rPr>
          <w:sz w:val="28"/>
          <w:szCs w:val="28"/>
        </w:rPr>
        <w:t xml:space="preserve"> и </w:t>
      </w:r>
      <w:r w:rsidRPr="00B353C1">
        <w:rPr>
          <w:sz w:val="28"/>
          <w:szCs w:val="28"/>
          <w:lang w:val="en-US"/>
        </w:rPr>
        <w:t>V</w:t>
      </w:r>
      <w:r w:rsidRPr="00B353C1">
        <w:rPr>
          <w:i/>
          <w:sz w:val="28"/>
          <w:szCs w:val="28"/>
          <w:vertAlign w:val="subscript"/>
        </w:rPr>
        <w:t>2</w:t>
      </w:r>
      <w:r w:rsidRPr="00B353C1">
        <w:rPr>
          <w:i/>
          <w:sz w:val="28"/>
          <w:szCs w:val="28"/>
        </w:rPr>
        <w:t xml:space="preserve"> = </w:t>
      </w:r>
      <w:r w:rsidRPr="00B353C1">
        <w:rPr>
          <w:i/>
          <w:sz w:val="28"/>
          <w:szCs w:val="28"/>
          <w:lang w:val="en-US"/>
        </w:rPr>
        <w:t>m</w:t>
      </w:r>
      <w:r w:rsidRPr="00B353C1">
        <w:rPr>
          <w:i/>
          <w:sz w:val="28"/>
          <w:szCs w:val="28"/>
        </w:rPr>
        <w:t xml:space="preserve"> – 1</w:t>
      </w:r>
      <w:r w:rsidRPr="00B353C1">
        <w:rPr>
          <w:sz w:val="28"/>
          <w:szCs w:val="28"/>
        </w:rPr>
        <w:t xml:space="preserve">. Для нашего случая </w:t>
      </w:r>
      <w:r w:rsidRPr="00B353C1">
        <w:rPr>
          <w:sz w:val="28"/>
          <w:szCs w:val="28"/>
          <w:lang w:val="en-US"/>
        </w:rPr>
        <w:t>V</w:t>
      </w:r>
      <w:r w:rsidRPr="00B353C1">
        <w:rPr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>=</w:t>
      </w:r>
      <w:r>
        <w:rPr>
          <w:sz w:val="28"/>
          <w:szCs w:val="28"/>
        </w:rPr>
        <w:t>21</w:t>
      </w:r>
      <w:r w:rsidRPr="00B353C1">
        <w:rPr>
          <w:sz w:val="28"/>
          <w:szCs w:val="28"/>
        </w:rPr>
        <w:t xml:space="preserve">, </w:t>
      </w:r>
      <w:r w:rsidRPr="00B353C1">
        <w:rPr>
          <w:sz w:val="28"/>
          <w:szCs w:val="28"/>
          <w:lang w:val="en-US"/>
        </w:rPr>
        <w:t>V</w:t>
      </w:r>
      <w:r w:rsidRPr="00B353C1">
        <w:rPr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 xml:space="preserve">=1,  </w:t>
      </w:r>
      <w:r w:rsidRPr="00B353C1">
        <w:rPr>
          <w:i/>
          <w:sz w:val="28"/>
          <w:szCs w:val="28"/>
          <w:lang w:val="en-US"/>
        </w:rPr>
        <w:t>F</w:t>
      </w:r>
      <w:r w:rsidRPr="00B353C1">
        <w:rPr>
          <w:i/>
          <w:sz w:val="28"/>
          <w:szCs w:val="28"/>
          <w:vertAlign w:val="subscript"/>
        </w:rPr>
        <w:t>табл</w:t>
      </w:r>
      <w:r>
        <w:rPr>
          <w:sz w:val="28"/>
          <w:szCs w:val="28"/>
        </w:rPr>
        <w:t xml:space="preserve"> = 4,35</w:t>
      </w:r>
      <w:r w:rsidRPr="00B353C1">
        <w:rPr>
          <w:sz w:val="28"/>
          <w:szCs w:val="28"/>
        </w:rPr>
        <w:t>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Pr="00B353C1">
        <w:rPr>
          <w:sz w:val="28"/>
          <w:szCs w:val="28"/>
        </w:rPr>
        <w:t xml:space="preserve"> </w:t>
      </w:r>
      <w:r w:rsidRPr="00B353C1">
        <w:rPr>
          <w:i/>
          <w:sz w:val="28"/>
          <w:szCs w:val="28"/>
          <w:lang w:val="en-US"/>
        </w:rPr>
        <w:t>F</w:t>
      </w:r>
      <w:r w:rsidRPr="00B353C1">
        <w:rPr>
          <w:i/>
          <w:sz w:val="28"/>
          <w:szCs w:val="28"/>
          <w:vertAlign w:val="subscript"/>
        </w:rPr>
        <w:t xml:space="preserve">факт </w:t>
      </w:r>
      <w:r w:rsidRPr="00B353C1">
        <w:rPr>
          <w:i/>
          <w:sz w:val="28"/>
          <w:szCs w:val="28"/>
        </w:rPr>
        <w:t xml:space="preserve">&gt; </w:t>
      </w:r>
      <w:r w:rsidRPr="00B353C1">
        <w:rPr>
          <w:i/>
          <w:sz w:val="28"/>
          <w:szCs w:val="28"/>
          <w:lang w:val="en-US"/>
        </w:rPr>
        <w:t>F</w:t>
      </w:r>
      <w:r w:rsidRPr="00B353C1">
        <w:rPr>
          <w:i/>
          <w:sz w:val="28"/>
          <w:szCs w:val="28"/>
          <w:vertAlign w:val="subscript"/>
        </w:rPr>
        <w:t>табл</w:t>
      </w:r>
      <w:r w:rsidRPr="00B353C1">
        <w:rPr>
          <w:sz w:val="28"/>
          <w:szCs w:val="28"/>
        </w:rPr>
        <w:t xml:space="preserve">, значение коэффициента </w:t>
      </w:r>
      <w:r w:rsidRPr="00B353C1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следует признать </w:t>
      </w:r>
      <w:r w:rsidRPr="00B353C1">
        <w:rPr>
          <w:sz w:val="28"/>
          <w:szCs w:val="28"/>
        </w:rPr>
        <w:t xml:space="preserve">достоверным, а связь между 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1</w:t>
      </w:r>
      <w:r w:rsidRPr="00B353C1">
        <w:rPr>
          <w:sz w:val="28"/>
          <w:szCs w:val="28"/>
        </w:rPr>
        <w:t xml:space="preserve">, </w:t>
      </w:r>
      <w:r w:rsidRPr="00B353C1">
        <w:rPr>
          <w:sz w:val="28"/>
          <w:szCs w:val="28"/>
          <w:lang w:val="en-US"/>
        </w:rPr>
        <w:t>x</w:t>
      </w:r>
      <w:r w:rsidRPr="00B353C1">
        <w:rPr>
          <w:sz w:val="28"/>
          <w:szCs w:val="28"/>
          <w:vertAlign w:val="subscript"/>
        </w:rPr>
        <w:t>2</w:t>
      </w:r>
      <w:r w:rsidRPr="00B353C1">
        <w:rPr>
          <w:sz w:val="28"/>
          <w:szCs w:val="28"/>
        </w:rPr>
        <w:t xml:space="preserve"> и </w:t>
      </w:r>
      <w:r w:rsidRPr="00B353C1">
        <w:rPr>
          <w:sz w:val="28"/>
          <w:szCs w:val="28"/>
          <w:lang w:val="en-US"/>
        </w:rPr>
        <w:t>y</w:t>
      </w:r>
      <w:r w:rsidRPr="00B353C1">
        <w:rPr>
          <w:sz w:val="28"/>
          <w:szCs w:val="28"/>
        </w:rPr>
        <w:t xml:space="preserve"> - тесной.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Для оценки влияния отдельных факторов и резервов, которые в них заложены, </w:t>
      </w:r>
      <w:r>
        <w:rPr>
          <w:sz w:val="28"/>
          <w:szCs w:val="28"/>
        </w:rPr>
        <w:t>наряду с</w:t>
      </w:r>
      <w:r w:rsidRPr="00B353C1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ами</w:t>
      </w:r>
      <w:r w:rsidRPr="00B3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регрессии и корреляции определяют коэффициент </w:t>
      </w:r>
      <w:r w:rsidRPr="00B353C1">
        <w:rPr>
          <w:sz w:val="28"/>
          <w:szCs w:val="28"/>
        </w:rPr>
        <w:t>эластичности, бета-коэффициенты, коэффициенты отдельного определения.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>Коэффициенты эластичности показывают, на сколько процентов в среднем изменяется результативный признак при изменении факторного на 1% при фиксированном положении другого фактора:</w:t>
      </w:r>
    </w:p>
    <w:p w:rsidR="00632AB3" w:rsidRPr="00B353C1" w:rsidRDefault="00632AB3" w:rsidP="00EC028C">
      <w:pPr>
        <w:pStyle w:val="2"/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30"/>
          <w:sz w:val="28"/>
          <w:szCs w:val="28"/>
        </w:rPr>
        <w:object w:dxaOrig="1740" w:dyaOrig="740">
          <v:shape id="_x0000_i1179" type="#_x0000_t75" style="width:53.25pt;height:36.75pt" o:ole="" fillcolor="window">
            <v:imagedata r:id="rId282" o:title="" cropright="25612f"/>
          </v:shape>
          <o:OLEObject Type="Embed" ProgID="Equation.3" ShapeID="_x0000_i1179" DrawAspect="Content" ObjectID="_1469607028" r:id="rId283"/>
        </w:object>
      </w:r>
      <w:r w:rsidRPr="00B353C1">
        <w:rPr>
          <w:sz w:val="28"/>
          <w:szCs w:val="28"/>
        </w:rPr>
        <w:t xml:space="preserve"> = -0,</w:t>
      </w:r>
      <w:r>
        <w:rPr>
          <w:sz w:val="28"/>
          <w:szCs w:val="28"/>
        </w:rPr>
        <w:t>98</w:t>
      </w:r>
      <w:r w:rsidRPr="00B353C1">
        <w:rPr>
          <w:sz w:val="28"/>
          <w:szCs w:val="28"/>
        </w:rPr>
        <w:t>;</w:t>
      </w:r>
      <w:r w:rsidRPr="00B353C1">
        <w:rPr>
          <w:sz w:val="28"/>
          <w:szCs w:val="28"/>
        </w:rPr>
        <w:tab/>
      </w:r>
      <w:r w:rsidRPr="00B353C1">
        <w:rPr>
          <w:sz w:val="28"/>
          <w:szCs w:val="28"/>
        </w:rPr>
        <w:tab/>
      </w:r>
      <w:r w:rsidRPr="00B353C1">
        <w:rPr>
          <w:position w:val="-30"/>
          <w:sz w:val="28"/>
          <w:szCs w:val="28"/>
        </w:rPr>
        <w:object w:dxaOrig="1960" w:dyaOrig="740">
          <v:shape id="_x0000_i1180" type="#_x0000_t75" style="width:63.75pt;height:36.75pt" o:ole="" fillcolor="window">
            <v:imagedata r:id="rId284" o:title="" cropright="22737f"/>
          </v:shape>
          <o:OLEObject Type="Embed" ProgID="Equation.DSMT4" ShapeID="_x0000_i1180" DrawAspect="Content" ObjectID="_1469607029" r:id="rId285"/>
        </w:object>
      </w:r>
      <w:r w:rsidRPr="00B353C1">
        <w:rPr>
          <w:sz w:val="28"/>
          <w:szCs w:val="28"/>
        </w:rPr>
        <w:t xml:space="preserve"> </w:t>
      </w:r>
      <w:r>
        <w:rPr>
          <w:sz w:val="28"/>
          <w:szCs w:val="28"/>
        </w:rPr>
        <w:t>0,94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Таким образом, изменение на 1% </w:t>
      </w:r>
      <w:r>
        <w:rPr>
          <w:sz w:val="28"/>
          <w:szCs w:val="28"/>
        </w:rPr>
        <w:t xml:space="preserve">среднесуточного </w:t>
      </w:r>
      <w:r w:rsidRPr="00B353C1">
        <w:rPr>
          <w:sz w:val="28"/>
          <w:szCs w:val="28"/>
        </w:rPr>
        <w:t>прироста на 1 голову вед</w:t>
      </w:r>
      <w:r>
        <w:rPr>
          <w:sz w:val="28"/>
          <w:szCs w:val="28"/>
        </w:rPr>
        <w:t>е</w:t>
      </w:r>
      <w:r w:rsidRPr="00B353C1">
        <w:rPr>
          <w:sz w:val="28"/>
          <w:szCs w:val="28"/>
        </w:rPr>
        <w:t>т к среднему снижению себестоимости на 0,</w:t>
      </w:r>
      <w:r>
        <w:rPr>
          <w:sz w:val="28"/>
          <w:szCs w:val="28"/>
        </w:rPr>
        <w:t xml:space="preserve">98 </w:t>
      </w:r>
      <w:r w:rsidRPr="00B353C1">
        <w:rPr>
          <w:sz w:val="28"/>
          <w:szCs w:val="28"/>
        </w:rPr>
        <w:t xml:space="preserve">%, а </w:t>
      </w:r>
      <w:r>
        <w:rPr>
          <w:sz w:val="28"/>
          <w:szCs w:val="28"/>
        </w:rPr>
        <w:t>изменение</w:t>
      </w:r>
      <w:r w:rsidRPr="00B353C1">
        <w:rPr>
          <w:sz w:val="28"/>
          <w:szCs w:val="28"/>
        </w:rPr>
        <w:t xml:space="preserve"> на 1% </w:t>
      </w:r>
      <w:r>
        <w:rPr>
          <w:sz w:val="28"/>
          <w:szCs w:val="28"/>
        </w:rPr>
        <w:t xml:space="preserve">уровня </w:t>
      </w:r>
      <w:r w:rsidRPr="00B353C1">
        <w:rPr>
          <w:sz w:val="28"/>
          <w:szCs w:val="28"/>
        </w:rPr>
        <w:t xml:space="preserve">затрат на одну голову – к среднему ее </w:t>
      </w:r>
      <w:r>
        <w:rPr>
          <w:sz w:val="28"/>
          <w:szCs w:val="28"/>
        </w:rPr>
        <w:t>росту на 0,94</w:t>
      </w:r>
      <w:r w:rsidRPr="00B353C1">
        <w:rPr>
          <w:sz w:val="28"/>
          <w:szCs w:val="28"/>
        </w:rPr>
        <w:t>%.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>При помощи β-коэфффициентов да</w:t>
      </w:r>
      <w:r>
        <w:rPr>
          <w:sz w:val="28"/>
          <w:szCs w:val="28"/>
        </w:rPr>
        <w:t>е</w:t>
      </w:r>
      <w:r w:rsidRPr="00B353C1">
        <w:rPr>
          <w:sz w:val="28"/>
          <w:szCs w:val="28"/>
        </w:rPr>
        <w:t>тся оценка различия в степени варьирования вошедших в уравнение факторов. Они показывают, на какую часть своего среднего квадратического отклонения (</w:t>
      </w:r>
      <w:r w:rsidRPr="00B353C1">
        <w:rPr>
          <w:position w:val="-14"/>
          <w:sz w:val="28"/>
          <w:szCs w:val="28"/>
        </w:rPr>
        <w:object w:dxaOrig="320" w:dyaOrig="380">
          <v:shape id="_x0000_i1181" type="#_x0000_t75" style="width:15.75pt;height:18.75pt" o:ole="" fillcolor="window">
            <v:imagedata r:id="rId286" o:title=""/>
          </v:shape>
          <o:OLEObject Type="Embed" ProgID="Equation.DSMT4" ShapeID="_x0000_i1181" DrawAspect="Content" ObjectID="_1469607030" r:id="rId287"/>
        </w:object>
      </w:r>
      <w:r w:rsidRPr="00B353C1">
        <w:rPr>
          <w:sz w:val="28"/>
          <w:szCs w:val="28"/>
        </w:rPr>
        <w:t>) из</w:t>
      </w:r>
      <w:r>
        <w:rPr>
          <w:sz w:val="28"/>
          <w:szCs w:val="28"/>
        </w:rPr>
        <w:t>менится результативный признак с</w:t>
      </w:r>
      <w:r w:rsidRPr="00B353C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ем</w:t>
      </w:r>
      <w:r w:rsidRPr="00B353C1">
        <w:rPr>
          <w:sz w:val="28"/>
          <w:szCs w:val="28"/>
        </w:rPr>
        <w:t xml:space="preserve"> соответствующего факторного на величину своего среднего квадратического отклонения </w:t>
      </w:r>
      <w:r>
        <w:rPr>
          <w:sz w:val="28"/>
          <w:szCs w:val="28"/>
        </w:rPr>
        <w:t>:</w:t>
      </w:r>
    </w:p>
    <w:p w:rsidR="00632AB3" w:rsidRPr="00B353C1" w:rsidRDefault="00632AB3" w:rsidP="000F7720">
      <w:pPr>
        <w:pStyle w:val="2"/>
        <w:tabs>
          <w:tab w:val="left" w:pos="1620"/>
          <w:tab w:val="left" w:pos="4049"/>
          <w:tab w:val="left" w:pos="4860"/>
        </w:tabs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32"/>
          <w:sz w:val="28"/>
          <w:szCs w:val="28"/>
        </w:rPr>
        <w:object w:dxaOrig="2000" w:dyaOrig="740">
          <v:shape id="_x0000_i1182" type="#_x0000_t75" style="width:66pt;height:36.75pt" o:ole="" fillcolor="window">
            <v:imagedata r:id="rId288" o:title="" cropright="22282f"/>
          </v:shape>
          <o:OLEObject Type="Embed" ProgID="Equation.3" ShapeID="_x0000_i1182" DrawAspect="Content" ObjectID="_1469607031" r:id="rId289"/>
        </w:object>
      </w:r>
      <w:r w:rsidRPr="00B353C1">
        <w:rPr>
          <w:sz w:val="28"/>
          <w:szCs w:val="28"/>
        </w:rPr>
        <w:t xml:space="preserve"> -0,</w:t>
      </w:r>
      <w:r>
        <w:rPr>
          <w:sz w:val="28"/>
          <w:szCs w:val="28"/>
        </w:rPr>
        <w:t>87</w:t>
      </w:r>
      <w:r w:rsidRPr="00B353C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</w:t>
      </w:r>
      <w:r w:rsidRPr="00B353C1">
        <w:rPr>
          <w:position w:val="-32"/>
          <w:sz w:val="28"/>
          <w:szCs w:val="28"/>
        </w:rPr>
        <w:object w:dxaOrig="1840" w:dyaOrig="740">
          <v:shape id="_x0000_i1183" type="#_x0000_t75" style="width:92.25pt;height:36.75pt" o:ole="">
            <v:imagedata r:id="rId290" o:title=""/>
          </v:shape>
          <o:OLEObject Type="Embed" ProgID="Equation.3" ShapeID="_x0000_i1183" DrawAspect="Content" ObjectID="_1469607032" r:id="rId291"/>
        </w:object>
      </w:r>
    </w:p>
    <w:p w:rsidR="00632AB3" w:rsidRPr="00B353C1" w:rsidRDefault="00632AB3" w:rsidP="00BA11C1">
      <w:pPr>
        <w:pStyle w:val="2"/>
        <w:tabs>
          <w:tab w:val="left" w:pos="1620"/>
          <w:tab w:val="left" w:pos="4049"/>
          <w:tab w:val="left" w:pos="4860"/>
        </w:tabs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 есть</w:t>
      </w:r>
      <w:r w:rsidRPr="00B353C1">
        <w:rPr>
          <w:sz w:val="28"/>
          <w:szCs w:val="28"/>
        </w:rPr>
        <w:t xml:space="preserve"> наибольшее влияние на себестоимость 1 г. прироста с уч</w:t>
      </w:r>
      <w:r>
        <w:rPr>
          <w:sz w:val="28"/>
          <w:szCs w:val="28"/>
        </w:rPr>
        <w:t>е</w:t>
      </w:r>
      <w:r w:rsidRPr="00B353C1">
        <w:rPr>
          <w:sz w:val="28"/>
          <w:szCs w:val="28"/>
        </w:rPr>
        <w:t xml:space="preserve">том вариации способен оказать </w:t>
      </w:r>
      <w:r>
        <w:rPr>
          <w:sz w:val="28"/>
          <w:szCs w:val="28"/>
        </w:rPr>
        <w:t>первый</w:t>
      </w:r>
      <w:r w:rsidRPr="00B353C1">
        <w:rPr>
          <w:sz w:val="28"/>
          <w:szCs w:val="28"/>
        </w:rPr>
        <w:t xml:space="preserve"> фактор, т.к. ему соответствует наибольшая абсолютная величина коэффициента.</w: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>Коэффициенты отдельного определения используются для определения в суммарном влиянии факторов доли каждого из них:</w:t>
      </w:r>
    </w:p>
    <w:p w:rsidR="00632AB3" w:rsidRPr="00B353C1" w:rsidRDefault="00632AB3" w:rsidP="000F7720">
      <w:pPr>
        <w:pStyle w:val="2"/>
        <w:tabs>
          <w:tab w:val="left" w:pos="1620"/>
          <w:tab w:val="left" w:pos="4860"/>
        </w:tabs>
        <w:spacing w:after="0" w:line="360" w:lineRule="auto"/>
        <w:ind w:left="0" w:firstLine="567"/>
        <w:contextualSpacing/>
        <w:jc w:val="center"/>
        <w:rPr>
          <w:sz w:val="28"/>
          <w:szCs w:val="28"/>
        </w:rPr>
      </w:pPr>
      <w:r w:rsidRPr="00B353C1">
        <w:rPr>
          <w:position w:val="-24"/>
          <w:sz w:val="28"/>
          <w:szCs w:val="28"/>
        </w:rPr>
        <w:object w:dxaOrig="1920" w:dyaOrig="660">
          <v:shape id="_x0000_i1184" type="#_x0000_t75" style="width:96pt;height:33pt" o:ole="">
            <v:imagedata r:id="rId292" o:title=""/>
          </v:shape>
          <o:OLEObject Type="Embed" ProgID="Equation.3" ShapeID="_x0000_i1184" DrawAspect="Content" ObjectID="_1469607033" r:id="rId293"/>
        </w:object>
      </w:r>
      <w:r w:rsidRPr="00B353C1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  <w:r w:rsidRPr="00B353C1">
        <w:rPr>
          <w:position w:val="-24"/>
          <w:sz w:val="28"/>
          <w:szCs w:val="28"/>
        </w:rPr>
        <w:object w:dxaOrig="2000" w:dyaOrig="660">
          <v:shape id="_x0000_i1185" type="#_x0000_t75" style="width:99pt;height:33pt" o:ole="">
            <v:imagedata r:id="rId294" o:title=""/>
          </v:shape>
          <o:OLEObject Type="Embed" ProgID="Equation.3" ShapeID="_x0000_i1185" DrawAspect="Content" ObjectID="_1469607034" r:id="rId295"/>
        </w:object>
      </w:r>
    </w:p>
    <w:p w:rsidR="00632AB3" w:rsidRPr="00B353C1" w:rsidRDefault="00632AB3" w:rsidP="00BA11C1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B353C1">
        <w:rPr>
          <w:sz w:val="28"/>
          <w:szCs w:val="28"/>
        </w:rPr>
        <w:t xml:space="preserve">Таким образом, на долю влияния первого фактора приходится </w:t>
      </w:r>
      <w:r>
        <w:rPr>
          <w:sz w:val="28"/>
          <w:szCs w:val="28"/>
        </w:rPr>
        <w:t>54</w:t>
      </w:r>
      <w:r w:rsidRPr="00B353C1">
        <w:rPr>
          <w:sz w:val="28"/>
          <w:szCs w:val="28"/>
        </w:rPr>
        <w:t xml:space="preserve">%, второго – </w:t>
      </w:r>
      <w:r>
        <w:rPr>
          <w:sz w:val="28"/>
          <w:szCs w:val="28"/>
        </w:rPr>
        <w:t>46</w:t>
      </w:r>
      <w:r w:rsidRPr="00B353C1">
        <w:rPr>
          <w:sz w:val="28"/>
          <w:szCs w:val="28"/>
        </w:rPr>
        <w:t>%.</w:t>
      </w:r>
    </w:p>
    <w:p w:rsidR="00632AB3" w:rsidRPr="000C4A1A" w:rsidRDefault="00632AB3" w:rsidP="000C4A1A">
      <w:pPr>
        <w:pStyle w:val="1"/>
        <w:tabs>
          <w:tab w:val="left" w:pos="142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32AB3" w:rsidRDefault="00632A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2AB3" w:rsidRPr="000F7720" w:rsidRDefault="00632AB3" w:rsidP="000F7720">
      <w:pPr>
        <w:pStyle w:val="1"/>
        <w:numPr>
          <w:ilvl w:val="0"/>
          <w:numId w:val="10"/>
        </w:numPr>
        <w:tabs>
          <w:tab w:val="left" w:pos="0"/>
          <w:tab w:val="left" w:pos="142"/>
          <w:tab w:val="left" w:pos="709"/>
          <w:tab w:val="left" w:pos="851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F7720">
        <w:rPr>
          <w:rFonts w:ascii="Times New Roman" w:hAnsi="Times New Roman"/>
          <w:b/>
          <w:sz w:val="28"/>
          <w:szCs w:val="28"/>
        </w:rPr>
        <w:t>Расчет нормативов и анализ эффективности использования факторов на их основе</w:t>
      </w:r>
    </w:p>
    <w:p w:rsidR="00632AB3" w:rsidRDefault="00632AB3" w:rsidP="00360BA5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уравнении регрессии в качестве результативного используется признак, характеризующий итоги производительной деятельности, а в качестве факторных – признаки, отражающие условия производства, то коэффициенты чистой регрессии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60BA5">
        <w:rPr>
          <w:rFonts w:ascii="Times New Roman" w:hAnsi="Times New Roman"/>
          <w:sz w:val="28"/>
          <w:szCs w:val="28"/>
          <w:vertAlign w:val="subscript"/>
        </w:rPr>
        <w:t>1</w:t>
      </w:r>
      <w:r w:rsidRPr="00360B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60BA5">
        <w:rPr>
          <w:rFonts w:ascii="Times New Roman" w:hAnsi="Times New Roman"/>
          <w:sz w:val="28"/>
          <w:szCs w:val="28"/>
          <w:vertAlign w:val="subscript"/>
        </w:rPr>
        <w:t>2</w:t>
      </w:r>
      <w:r w:rsidRPr="00360BA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60BA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360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факторах х</w:t>
      </w:r>
      <w:r w:rsidRPr="00360BA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х</w:t>
      </w:r>
      <w:r w:rsidRPr="00360BA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,…х</w:t>
      </w:r>
      <w:r w:rsidRPr="00360BA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могут служить инструментом для определения нормативного уровня результативного признака (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). Для этого в уравнение регрессии вместо х</w:t>
      </w:r>
      <w:r w:rsidRPr="00360BA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, х</w:t>
      </w:r>
      <w:r w:rsidRPr="00360BA5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,…х</w:t>
      </w:r>
      <w:r w:rsidRPr="00360BA5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подставляют фактические или прогнозируемые значения факторных признаков.</w:t>
      </w:r>
    </w:p>
    <w:p w:rsidR="00632AB3" w:rsidRDefault="00632AB3" w:rsidP="00360BA5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Созданная  нормативная база может служить для проведения анализа использования предприятием своих производственных возможностей, планирования и прогнозирования производства.</w:t>
      </w:r>
    </w:p>
    <w:p w:rsidR="00632AB3" w:rsidRDefault="00632AB3" w:rsidP="00360BA5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рыночных отношений важно выявить степень влияния объективных и субъективных факторов на результаты хозяйственной деятельности, проявляющиеся в отклонениях достигнутого уровня производства от нормального. К объективным факторам относятся показатели обеспеченности основными элементами производства: основными и оборотными средствами, рабочей силой и другими ресурсами. К субъективным факторам следует отнести параметры, отражающие уровень организации использования производственных ресурсов. Под уровнем организации использования ресурсов понимается степень освоения научных методов управления, организации производства и труда, доступность которых регулируется сроками технологического освоения передовых способов, квалификацией и заинтересованностью работников. Общее отклонение фактического значения результативного признака (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) от среднего по совокупности (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86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37FC2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37FC2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87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37FC2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37FC2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 делиться на две составные части:</w:t>
      </w:r>
    </w:p>
    <w:p w:rsidR="00632AB3" w:rsidRPr="0069634A" w:rsidRDefault="00632AB3" w:rsidP="008663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69634A">
        <w:rPr>
          <w:rFonts w:ascii="Times New Roman" w:hAnsi="Times New Roman"/>
          <w:sz w:val="28"/>
          <w:szCs w:val="28"/>
        </w:rPr>
        <w:t xml:space="preserve"> -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88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22AA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E022AA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89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22AA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E022AA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69634A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963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 w:rsidRPr="0069634A">
        <w:rPr>
          <w:rFonts w:ascii="Times New Roman" w:hAnsi="Times New Roman"/>
          <w:sz w:val="28"/>
          <w:szCs w:val="28"/>
        </w:rPr>
        <w:t>) + (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90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B692E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3B692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91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B692E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3B692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69634A">
        <w:rPr>
          <w:rFonts w:ascii="Times New Roman" w:hAnsi="Times New Roman"/>
          <w:sz w:val="28"/>
          <w:szCs w:val="28"/>
        </w:rPr>
        <w:t>)</w:t>
      </w:r>
    </w:p>
    <w:p w:rsidR="00632AB3" w:rsidRDefault="00632AB3" w:rsidP="0069634A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ab/>
      </w:r>
      <w:r w:rsidRPr="006963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 w:rsidRPr="00696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отклонение результативного признака за счет эффективности использования факторов (ресурсов) производства;</w:t>
      </w:r>
    </w:p>
    <w:p w:rsidR="00632AB3" w:rsidRDefault="00632AB3" w:rsidP="0069634A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634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92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57003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57003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93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57003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57003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696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отклонение результативного признака за счет размера факторов  (ресурсов) производства;</w:t>
      </w:r>
    </w:p>
    <w:p w:rsidR="00632AB3" w:rsidRDefault="00632AB3" w:rsidP="0069634A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>
        <w:rPr>
          <w:rFonts w:ascii="Times New Roman" w:hAnsi="Times New Roman"/>
          <w:sz w:val="28"/>
          <w:szCs w:val="28"/>
        </w:rPr>
        <w:t xml:space="preserve"> – теоретическое  (нормативное) значение результативного признака.</w:t>
      </w:r>
    </w:p>
    <w:p w:rsidR="00632AB3" w:rsidRDefault="00632AB3" w:rsidP="0069634A">
      <w:pPr>
        <w:tabs>
          <w:tab w:val="left" w:pos="142"/>
          <w:tab w:val="left" w:pos="167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Последнее отклонение можно разложить по отдельным факторам с учетом коэффициентов регрессии уравнения связи и отклонений каждого фактора от его среднего значения:</w:t>
      </w:r>
    </w:p>
    <w:p w:rsidR="00632AB3" w:rsidRPr="0069634A" w:rsidRDefault="00632AB3" w:rsidP="008663CA">
      <w:pPr>
        <w:tabs>
          <w:tab w:val="left" w:pos="142"/>
          <w:tab w:val="left" w:pos="1674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perscript"/>
        </w:rPr>
        <w:t>н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9634A">
        <w:rPr>
          <w:rFonts w:ascii="Times New Roman" w:hAnsi="Times New Roman"/>
          <w:sz w:val="28"/>
          <w:szCs w:val="28"/>
        </w:rPr>
        <w:t xml:space="preserve">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94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10DD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3B10D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7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95" type="#_x0000_t75" style="width:15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10DD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3B10D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7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=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96" type="#_x0000_t75" style="width: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02D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AC02D6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8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97" type="#_x0000_t75" style="width: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02D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AC02D6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8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</w:p>
    <w:p w:rsidR="00632AB3" w:rsidRDefault="00632AB3" w:rsidP="008663CA">
      <w:pPr>
        <w:tabs>
          <w:tab w:val="left" w:pos="142"/>
          <w:tab w:val="left" w:pos="16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663C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коэффициент регрессии уравнения связи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факторного признака;</w:t>
      </w:r>
    </w:p>
    <w:p w:rsidR="00632AB3" w:rsidRDefault="00632AB3" w:rsidP="008663CA">
      <w:pPr>
        <w:tabs>
          <w:tab w:val="left" w:pos="142"/>
          <w:tab w:val="left" w:pos="16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198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397E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CA39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9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199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397E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CA39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9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фактическое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факторного признака;</w:t>
      </w:r>
    </w:p>
    <w:p w:rsidR="00632AB3" w:rsidRDefault="00632AB3" w:rsidP="008663CA">
      <w:pPr>
        <w:tabs>
          <w:tab w:val="left" w:pos="142"/>
          <w:tab w:val="left" w:pos="16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00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3532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C43532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0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01" type="#_x0000_t75" style="width:13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3532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C43532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0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среднее значение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-го факторного признака.</w:t>
      </w:r>
    </w:p>
    <w:p w:rsidR="00632AB3" w:rsidRDefault="00632AB3" w:rsidP="008663CA">
      <w:pPr>
        <w:tabs>
          <w:tab w:val="left" w:pos="142"/>
          <w:tab w:val="left" w:pos="167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отклонения показывают абсолютное изменение признака за счет объективных и субъективных факторов в тех же единицах измерения, в которых выражается результативный признак. В то же время влияние названных признаков может быть представлено относительными величинами, характеризуя клад каждого фактора в процентах или долях:</w:t>
      </w:r>
    </w:p>
    <w:p w:rsidR="00632AB3" w:rsidRPr="000B3E5E" w:rsidRDefault="00632AB3" w:rsidP="00EC4E77">
      <w:pPr>
        <w:tabs>
          <w:tab w:val="left" w:pos="142"/>
          <w:tab w:val="left" w:pos="167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02" type="#_x0000_t75" style="width: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149FE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6149FE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y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1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03" type="#_x0000_t75" style="width: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149FE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6149FE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y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1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0B3E5E">
        <w:rPr>
          <w:rFonts w:ascii="Times New Roman" w:hAnsi="Times New Roman"/>
          <w:sz w:val="28"/>
          <w:szCs w:val="28"/>
        </w:rPr>
        <w:t xml:space="preserve"> =  </w:t>
      </w:r>
      <w:r w:rsidRPr="000B3E5E">
        <w:rPr>
          <w:rFonts w:ascii="Cambria Math" w:hAnsi="Cambria Math"/>
          <w:sz w:val="28"/>
          <w:szCs w:val="28"/>
        </w:rPr>
        <w:t>∙</w:t>
      </w:r>
      <w:r w:rsidRPr="000B3E5E">
        <w:rPr>
          <w:rFonts w:ascii="Times New Roman" w:hAnsi="Times New Roman"/>
          <w:sz w:val="28"/>
          <w:szCs w:val="28"/>
        </w:rPr>
        <w:t xml:space="preserve">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04" type="#_x0000_t75" style="width:18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374E0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374E0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РЅ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2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05" type="#_x0000_t75" style="width:18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374E0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374E0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РЅ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2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</w:p>
    <w:p w:rsidR="00632AB3" w:rsidRPr="00DB2281" w:rsidRDefault="00632AB3" w:rsidP="00DB2281">
      <w:pPr>
        <w:shd w:val="clear" w:color="auto" w:fill="FFFFFF"/>
        <w:spacing w:after="0" w:line="360" w:lineRule="auto"/>
        <w:ind w:left="43" w:right="122" w:firstLine="482"/>
        <w:contextualSpacing/>
        <w:jc w:val="both"/>
        <w:rPr>
          <w:sz w:val="28"/>
          <w:szCs w:val="28"/>
        </w:rPr>
      </w:pPr>
      <w:r w:rsidRPr="00DB2281">
        <w:rPr>
          <w:rFonts w:ascii="Times New Roman" w:hAnsi="Times New Roman"/>
          <w:spacing w:val="-5"/>
          <w:sz w:val="28"/>
          <w:szCs w:val="28"/>
        </w:rPr>
        <w:t xml:space="preserve">Относительное отклонение фактической себестоимости от нормативной </w:t>
      </w:r>
      <w:r w:rsidRPr="00DB2281">
        <w:rPr>
          <w:rFonts w:ascii="Times New Roman" w:hAnsi="Times New Roman"/>
          <w:spacing w:val="-6"/>
          <w:sz w:val="28"/>
          <w:szCs w:val="28"/>
        </w:rPr>
        <w:t>для конкретного хозяйства характеризует уровень эффективности использова</w:t>
      </w:r>
      <w:r w:rsidRPr="00DB2281">
        <w:rPr>
          <w:rFonts w:ascii="Times New Roman" w:hAnsi="Times New Roman"/>
          <w:spacing w:val="-6"/>
          <w:sz w:val="28"/>
          <w:szCs w:val="28"/>
        </w:rPr>
        <w:softHyphen/>
      </w:r>
      <w:r w:rsidRPr="00DB2281">
        <w:rPr>
          <w:rFonts w:ascii="Times New Roman" w:hAnsi="Times New Roman"/>
          <w:spacing w:val="-7"/>
          <w:sz w:val="28"/>
          <w:szCs w:val="28"/>
        </w:rPr>
        <w:t xml:space="preserve">ния факторов (ресурсов) производства в процентах. Причем для функции затрат </w:t>
      </w:r>
      <w:r w:rsidRPr="00DB2281">
        <w:rPr>
          <w:rFonts w:ascii="Times New Roman" w:hAnsi="Times New Roman"/>
          <w:spacing w:val="-5"/>
          <w:sz w:val="28"/>
          <w:szCs w:val="28"/>
        </w:rPr>
        <w:t>(себестоимость, трудоемкость) в отличие от функций продуктивности (прибы</w:t>
      </w:r>
      <w:r w:rsidRPr="00DB2281">
        <w:rPr>
          <w:rFonts w:ascii="Times New Roman" w:hAnsi="Times New Roman"/>
          <w:spacing w:val="-5"/>
          <w:sz w:val="28"/>
          <w:szCs w:val="28"/>
        </w:rPr>
        <w:softHyphen/>
      </w:r>
      <w:r w:rsidRPr="00DB2281">
        <w:rPr>
          <w:rFonts w:ascii="Times New Roman" w:hAnsi="Times New Roman"/>
          <w:spacing w:val="-7"/>
          <w:sz w:val="28"/>
          <w:szCs w:val="28"/>
        </w:rPr>
        <w:t xml:space="preserve">ли) отрицательные отклонения и коэффициенты эффективности менее 100% </w:t>
      </w:r>
      <w:r w:rsidRPr="00DB2281">
        <w:rPr>
          <w:rFonts w:ascii="Times New Roman" w:hAnsi="Times New Roman"/>
          <w:spacing w:val="-6"/>
          <w:sz w:val="28"/>
          <w:szCs w:val="28"/>
        </w:rPr>
        <w:t>означают, что в этих хозяйствах уровень организации производства выше сред</w:t>
      </w:r>
      <w:r w:rsidRPr="00DB2281">
        <w:rPr>
          <w:rFonts w:ascii="Times New Roman" w:hAnsi="Times New Roman"/>
          <w:spacing w:val="-5"/>
          <w:sz w:val="28"/>
          <w:szCs w:val="28"/>
        </w:rPr>
        <w:t>него (получение продукции осуществляется меньшими затратами)</w:t>
      </w:r>
      <w:r>
        <w:rPr>
          <w:rFonts w:ascii="Times New Roman" w:hAnsi="Times New Roman"/>
          <w:spacing w:val="-5"/>
          <w:sz w:val="28"/>
          <w:szCs w:val="28"/>
        </w:rPr>
        <w:t>.</w:t>
      </w:r>
      <w:r w:rsidRPr="00DB2281">
        <w:rPr>
          <w:rFonts w:ascii="Times New Roman" w:hAnsi="Times New Roman"/>
          <w:spacing w:val="-5"/>
          <w:sz w:val="28"/>
          <w:szCs w:val="28"/>
        </w:rPr>
        <w:t xml:space="preserve"> Относи</w:t>
      </w:r>
      <w:r w:rsidRPr="00DB2281">
        <w:rPr>
          <w:rFonts w:ascii="Times New Roman" w:hAnsi="Times New Roman"/>
          <w:spacing w:val="-6"/>
          <w:sz w:val="28"/>
          <w:szCs w:val="28"/>
        </w:rPr>
        <w:t>тельное отклонение нормативной себестоимости от средней показывает обес</w:t>
      </w:r>
      <w:r w:rsidRPr="00DB2281">
        <w:rPr>
          <w:rFonts w:ascii="Times New Roman" w:hAnsi="Times New Roman"/>
          <w:spacing w:val="-6"/>
          <w:sz w:val="28"/>
          <w:szCs w:val="28"/>
        </w:rPr>
        <w:softHyphen/>
        <w:t>печенность ресурсами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B2281">
        <w:rPr>
          <w:rFonts w:ascii="Times New Roman" w:hAnsi="Times New Roman"/>
          <w:spacing w:val="-6"/>
          <w:sz w:val="28"/>
          <w:szCs w:val="28"/>
        </w:rPr>
        <w:t>(факторами) в процентах. Причем отрицательные</w:t>
      </w:r>
      <w:r>
        <w:rPr>
          <w:rFonts w:ascii="Times New Roman" w:hAnsi="Times New Roman"/>
          <w:spacing w:val="-6"/>
          <w:sz w:val="28"/>
          <w:szCs w:val="28"/>
        </w:rPr>
        <w:t xml:space="preserve"> абсо</w:t>
      </w:r>
      <w:r w:rsidRPr="00DB2281">
        <w:rPr>
          <w:rFonts w:ascii="Times New Roman" w:hAnsi="Times New Roman"/>
          <w:spacing w:val="-6"/>
          <w:sz w:val="28"/>
          <w:szCs w:val="28"/>
        </w:rPr>
        <w:t>лютные отклонения и коэффициенты эффективности менее 100% характеризу</w:t>
      </w:r>
      <w:r w:rsidRPr="00DB2281">
        <w:rPr>
          <w:rFonts w:ascii="Times New Roman" w:hAnsi="Times New Roman"/>
          <w:spacing w:val="-6"/>
          <w:sz w:val="28"/>
          <w:szCs w:val="28"/>
        </w:rPr>
        <w:softHyphen/>
        <w:t>ют хорошую обеспеченность (лучшее развитие) факторами (ресурсами) произ</w:t>
      </w:r>
      <w:r w:rsidRPr="00DB2281">
        <w:rPr>
          <w:rFonts w:ascii="Times New Roman" w:hAnsi="Times New Roman"/>
          <w:spacing w:val="-6"/>
          <w:sz w:val="28"/>
          <w:szCs w:val="28"/>
        </w:rPr>
        <w:softHyphen/>
      </w:r>
      <w:r w:rsidRPr="00DB2281">
        <w:rPr>
          <w:rFonts w:ascii="Times New Roman" w:hAnsi="Times New Roman"/>
          <w:sz w:val="28"/>
          <w:szCs w:val="28"/>
        </w:rPr>
        <w:t>водства.</w:t>
      </w:r>
    </w:p>
    <w:p w:rsidR="00632AB3" w:rsidRDefault="00632AB3" w:rsidP="00DB228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B2281">
        <w:rPr>
          <w:rFonts w:ascii="Times New Roman" w:hAnsi="Times New Roman"/>
          <w:spacing w:val="-8"/>
          <w:sz w:val="28"/>
          <w:szCs w:val="28"/>
        </w:rPr>
        <w:t xml:space="preserve">Используя полученное уравнение регрессии </w:t>
      </w:r>
      <w:r w:rsidRPr="00B353C1">
        <w:rPr>
          <w:position w:val="-10"/>
          <w:sz w:val="28"/>
          <w:szCs w:val="28"/>
        </w:rPr>
        <w:object w:dxaOrig="2900" w:dyaOrig="340">
          <v:shape id="_x0000_i1206" type="#_x0000_t75" style="width:143.25pt;height:17.25pt" o:ole="">
            <v:imagedata r:id="rId216" o:title=""/>
          </v:shape>
          <o:OLEObject Type="Embed" ProgID="Equation.3" ShapeID="_x0000_i1206" DrawAspect="Content" ObjectID="_1469607035" r:id="rId303"/>
        </w:object>
      </w:r>
      <w:r>
        <w:rPr>
          <w:rFonts w:ascii="Times New Roman" w:hAnsi="Times New Roman"/>
          <w:spacing w:val="-8"/>
          <w:sz w:val="28"/>
          <w:szCs w:val="28"/>
        </w:rPr>
        <w:t>, в</w:t>
      </w:r>
      <w:r w:rsidRPr="00DB2281">
        <w:rPr>
          <w:rFonts w:ascii="Times New Roman" w:hAnsi="Times New Roman"/>
          <w:spacing w:val="-8"/>
          <w:sz w:val="28"/>
          <w:szCs w:val="28"/>
        </w:rPr>
        <w:t>ы</w:t>
      </w:r>
      <w:r w:rsidRPr="00DB2281">
        <w:rPr>
          <w:rFonts w:ascii="Times New Roman" w:hAnsi="Times New Roman"/>
          <w:spacing w:val="-6"/>
          <w:sz w:val="28"/>
          <w:szCs w:val="28"/>
        </w:rPr>
        <w:t xml:space="preserve">ражающее взаимосвязь между </w:t>
      </w:r>
      <w:r w:rsidRPr="00DB2281">
        <w:rPr>
          <w:rFonts w:ascii="Times New Roman" w:hAnsi="Times New Roman"/>
          <w:sz w:val="28"/>
          <w:szCs w:val="28"/>
        </w:rPr>
        <w:t>среднесуточным приростом (х</w:t>
      </w:r>
      <w:r w:rsidRPr="00DB2281">
        <w:rPr>
          <w:rFonts w:ascii="Times New Roman" w:hAnsi="Times New Roman"/>
          <w:sz w:val="28"/>
          <w:szCs w:val="28"/>
          <w:vertAlign w:val="subscript"/>
        </w:rPr>
        <w:t>1</w:t>
      </w:r>
      <w:r w:rsidRPr="00DB2281">
        <w:rPr>
          <w:rFonts w:ascii="Times New Roman" w:hAnsi="Times New Roman"/>
          <w:sz w:val="28"/>
          <w:szCs w:val="28"/>
        </w:rPr>
        <w:t>), затратами на 1 голову крупного рогатого скота (х</w:t>
      </w:r>
      <w:r w:rsidRPr="00DB2281">
        <w:rPr>
          <w:rFonts w:ascii="Times New Roman" w:hAnsi="Times New Roman"/>
          <w:sz w:val="28"/>
          <w:szCs w:val="28"/>
          <w:vertAlign w:val="subscript"/>
        </w:rPr>
        <w:t>2</w:t>
      </w:r>
      <w:r w:rsidRPr="00DB2281">
        <w:rPr>
          <w:rFonts w:ascii="Times New Roman" w:hAnsi="Times New Roman"/>
          <w:sz w:val="28"/>
          <w:szCs w:val="28"/>
        </w:rPr>
        <w:t>) и себестоимостью 1 ц. прироста от выращивания и откорма (</w:t>
      </w:r>
      <w:r w:rsidRPr="00DB2281">
        <w:rPr>
          <w:rFonts w:ascii="Times New Roman" w:hAnsi="Times New Roman"/>
          <w:sz w:val="28"/>
          <w:szCs w:val="28"/>
          <w:lang w:val="en-US"/>
        </w:rPr>
        <w:t>y</w:t>
      </w:r>
      <w:r w:rsidRPr="00DB2281">
        <w:rPr>
          <w:rFonts w:ascii="Times New Roman" w:hAnsi="Times New Roman"/>
          <w:sz w:val="28"/>
          <w:szCs w:val="28"/>
        </w:rPr>
        <w:t>)</w:t>
      </w:r>
      <w:r w:rsidRPr="00DB2281">
        <w:rPr>
          <w:rFonts w:ascii="Times New Roman" w:hAnsi="Times New Roman"/>
          <w:spacing w:val="-7"/>
          <w:sz w:val="28"/>
          <w:szCs w:val="28"/>
        </w:rPr>
        <w:t>, для каждого предприятия можно оп</w:t>
      </w:r>
      <w:r w:rsidRPr="00DB2281">
        <w:rPr>
          <w:rFonts w:ascii="Times New Roman" w:hAnsi="Times New Roman"/>
          <w:spacing w:val="-7"/>
          <w:sz w:val="28"/>
          <w:szCs w:val="28"/>
        </w:rPr>
        <w:softHyphen/>
        <w:t>ределить нормативный уровень себестоимости (у</w:t>
      </w:r>
      <w:r w:rsidRPr="00DB2281">
        <w:rPr>
          <w:rFonts w:ascii="Times New Roman" w:hAnsi="Times New Roman"/>
          <w:spacing w:val="-7"/>
          <w:sz w:val="28"/>
          <w:szCs w:val="28"/>
          <w:vertAlign w:val="superscript"/>
        </w:rPr>
        <w:t>н</w:t>
      </w:r>
      <w:r w:rsidRPr="00DB2281">
        <w:rPr>
          <w:rFonts w:ascii="Times New Roman" w:hAnsi="Times New Roman"/>
          <w:spacing w:val="-7"/>
          <w:sz w:val="28"/>
          <w:szCs w:val="28"/>
        </w:rPr>
        <w:t>). Для этого в уравнение вме</w:t>
      </w:r>
      <w:r w:rsidRPr="00DB2281">
        <w:rPr>
          <w:rFonts w:ascii="Times New Roman" w:hAnsi="Times New Roman"/>
          <w:spacing w:val="-7"/>
          <w:sz w:val="28"/>
          <w:szCs w:val="28"/>
        </w:rPr>
        <w:softHyphen/>
      </w:r>
      <w:r w:rsidRPr="00DB2281">
        <w:rPr>
          <w:rFonts w:ascii="Times New Roman" w:hAnsi="Times New Roman"/>
          <w:spacing w:val="-8"/>
          <w:sz w:val="28"/>
          <w:szCs w:val="28"/>
        </w:rPr>
        <w:t xml:space="preserve">сто </w:t>
      </w:r>
      <w:r w:rsidRPr="00DB2281">
        <w:rPr>
          <w:rFonts w:ascii="Times New Roman" w:hAnsi="Times New Roman"/>
          <w:sz w:val="28"/>
          <w:szCs w:val="28"/>
        </w:rPr>
        <w:t>х</w:t>
      </w:r>
      <w:r w:rsidRPr="00DB2281">
        <w:rPr>
          <w:rFonts w:ascii="Times New Roman" w:hAnsi="Times New Roman"/>
          <w:sz w:val="28"/>
          <w:szCs w:val="28"/>
          <w:vertAlign w:val="subscript"/>
        </w:rPr>
        <w:t>1</w:t>
      </w:r>
      <w:r w:rsidRPr="00DB2281">
        <w:rPr>
          <w:rFonts w:ascii="Times New Roman" w:hAnsi="Times New Roman"/>
          <w:spacing w:val="-8"/>
          <w:sz w:val="28"/>
          <w:szCs w:val="28"/>
        </w:rPr>
        <w:t xml:space="preserve"> и </w:t>
      </w:r>
      <w:r w:rsidRPr="00DB2281">
        <w:rPr>
          <w:rFonts w:ascii="Times New Roman" w:hAnsi="Times New Roman"/>
          <w:sz w:val="28"/>
          <w:szCs w:val="28"/>
        </w:rPr>
        <w:t>х</w:t>
      </w:r>
      <w:r w:rsidRPr="00DB2281">
        <w:rPr>
          <w:rFonts w:ascii="Times New Roman" w:hAnsi="Times New Roman"/>
          <w:sz w:val="28"/>
          <w:szCs w:val="28"/>
          <w:vertAlign w:val="subscript"/>
        </w:rPr>
        <w:t>2</w:t>
      </w:r>
      <w:r w:rsidRPr="00DB2281">
        <w:rPr>
          <w:rFonts w:ascii="Times New Roman" w:hAnsi="Times New Roman"/>
          <w:spacing w:val="-8"/>
          <w:sz w:val="28"/>
          <w:szCs w:val="28"/>
        </w:rPr>
        <w:t xml:space="preserve"> необходимо подстав</w:t>
      </w:r>
      <w:r>
        <w:rPr>
          <w:rFonts w:ascii="Times New Roman" w:hAnsi="Times New Roman"/>
          <w:spacing w:val="-8"/>
          <w:sz w:val="28"/>
          <w:szCs w:val="28"/>
        </w:rPr>
        <w:t>ля</w:t>
      </w:r>
      <w:r w:rsidRPr="00DB2281">
        <w:rPr>
          <w:rFonts w:ascii="Times New Roman" w:hAnsi="Times New Roman"/>
          <w:spacing w:val="-8"/>
          <w:sz w:val="28"/>
          <w:szCs w:val="28"/>
        </w:rPr>
        <w:t xml:space="preserve">ть фактические значения </w:t>
      </w:r>
      <w:r w:rsidRPr="00DB2281">
        <w:rPr>
          <w:rFonts w:ascii="Times New Roman" w:hAnsi="Times New Roman"/>
          <w:sz w:val="28"/>
          <w:szCs w:val="28"/>
        </w:rPr>
        <w:t>среднесуточн</w:t>
      </w:r>
      <w:r>
        <w:rPr>
          <w:rFonts w:ascii="Times New Roman" w:hAnsi="Times New Roman"/>
          <w:sz w:val="28"/>
          <w:szCs w:val="28"/>
        </w:rPr>
        <w:t>ого</w:t>
      </w:r>
      <w:r w:rsidRPr="00DB2281">
        <w:rPr>
          <w:rFonts w:ascii="Times New Roman" w:hAnsi="Times New Roman"/>
          <w:sz w:val="28"/>
          <w:szCs w:val="28"/>
        </w:rPr>
        <w:t xml:space="preserve"> прирост</w:t>
      </w:r>
      <w:r>
        <w:rPr>
          <w:rFonts w:ascii="Times New Roman" w:hAnsi="Times New Roman"/>
          <w:sz w:val="28"/>
          <w:szCs w:val="28"/>
        </w:rPr>
        <w:t>а</w:t>
      </w:r>
      <w:r w:rsidRPr="00DB2281">
        <w:rPr>
          <w:rFonts w:ascii="Times New Roman" w:hAnsi="Times New Roman"/>
          <w:sz w:val="28"/>
          <w:szCs w:val="28"/>
        </w:rPr>
        <w:t xml:space="preserve"> </w:t>
      </w:r>
      <w:r w:rsidRPr="00DB2281">
        <w:rPr>
          <w:rFonts w:ascii="Times New Roman" w:hAnsi="Times New Roman"/>
          <w:spacing w:val="-8"/>
          <w:sz w:val="28"/>
          <w:szCs w:val="28"/>
        </w:rPr>
        <w:t xml:space="preserve">и затрат </w:t>
      </w:r>
      <w:r w:rsidRPr="00DB2281">
        <w:rPr>
          <w:rFonts w:ascii="Times New Roman" w:hAnsi="Times New Roman"/>
          <w:sz w:val="28"/>
          <w:szCs w:val="28"/>
        </w:rPr>
        <w:t>на 1 голову крупного рогатого скота</w:t>
      </w:r>
      <w:r w:rsidRPr="00DB2281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632AB3" w:rsidRDefault="00632AB3" w:rsidP="00DB2281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DB2281">
        <w:rPr>
          <w:rFonts w:ascii="Times New Roman" w:hAnsi="Times New Roman"/>
          <w:spacing w:val="-6"/>
          <w:sz w:val="28"/>
          <w:szCs w:val="28"/>
        </w:rPr>
        <w:t>Фрагмент анализа себестоимости 1ц зерна представлен в таблице 1</w:t>
      </w:r>
      <w:r>
        <w:rPr>
          <w:rFonts w:ascii="Times New Roman" w:hAnsi="Times New Roman"/>
          <w:spacing w:val="-6"/>
          <w:sz w:val="28"/>
          <w:szCs w:val="28"/>
        </w:rPr>
        <w:t>9.</w:t>
      </w:r>
    </w:p>
    <w:p w:rsidR="00632AB3" w:rsidRDefault="00632AB3" w:rsidP="007E2128">
      <w:pPr>
        <w:shd w:val="clear" w:color="auto" w:fill="FFFFFF"/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Таблица 19 – Влияние факторов производства на уровень себестоимости 1 ц. прироста </w:t>
      </w:r>
      <w:r w:rsidRPr="00DB2281">
        <w:rPr>
          <w:rFonts w:ascii="Times New Roman" w:hAnsi="Times New Roman"/>
          <w:sz w:val="28"/>
          <w:szCs w:val="28"/>
        </w:rPr>
        <w:t>от выращивания и откорма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632AB3" w:rsidRPr="00346706" w:rsidTr="00346706">
        <w:tc>
          <w:tcPr>
            <w:tcW w:w="1642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Номер хозяйства</w:t>
            </w:r>
          </w:p>
        </w:tc>
        <w:tc>
          <w:tcPr>
            <w:tcW w:w="1642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Общее отклонение, руб.</w:t>
            </w:r>
          </w:p>
        </w:tc>
        <w:tc>
          <w:tcPr>
            <w:tcW w:w="6570" w:type="dxa"/>
            <w:gridSpan w:val="4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В том числе за счет</w:t>
            </w:r>
          </w:p>
        </w:tc>
      </w:tr>
      <w:tr w:rsidR="00632AB3" w:rsidRPr="00346706" w:rsidTr="00346706">
        <w:tc>
          <w:tcPr>
            <w:tcW w:w="164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284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эффективности использования факторов</w:t>
            </w:r>
          </w:p>
        </w:tc>
        <w:tc>
          <w:tcPr>
            <w:tcW w:w="3286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размера факторов</w:t>
            </w:r>
          </w:p>
        </w:tc>
      </w:tr>
      <w:tr w:rsidR="00632AB3" w:rsidRPr="00346706" w:rsidTr="00346706">
        <w:tc>
          <w:tcPr>
            <w:tcW w:w="164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руб.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%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руб.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%</w:t>
            </w:r>
          </w:p>
        </w:tc>
      </w:tr>
      <w:tr w:rsidR="00632AB3" w:rsidRPr="00346706" w:rsidTr="00346706">
        <w:tc>
          <w:tcPr>
            <w:tcW w:w="1642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46706">
              <w:rPr>
                <w:spacing w:val="-6"/>
                <w:sz w:val="28"/>
                <w:szCs w:val="28"/>
              </w:rPr>
              <w:fldChar w:fldCharType="begin"/>
            </w:r>
            <w:r w:rsidRPr="00346706">
              <w:rPr>
                <w:spacing w:val="-6"/>
                <w:sz w:val="28"/>
                <w:szCs w:val="28"/>
              </w:rPr>
              <w:instrText xml:space="preserve"> QUOTE </w:instrText>
            </w:r>
            <w:r w:rsidR="00847AD9">
              <w:pict>
                <v:shape id="_x0000_i1207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3098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EC309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pacing w:val="-6"/>
                <w:sz w:val="28"/>
                <w:szCs w:val="28"/>
              </w:rPr>
              <w:instrText xml:space="preserve"> </w:instrText>
            </w:r>
            <w:r w:rsidRPr="00346706">
              <w:rPr>
                <w:spacing w:val="-6"/>
                <w:sz w:val="28"/>
                <w:szCs w:val="28"/>
              </w:rPr>
              <w:fldChar w:fldCharType="separate"/>
            </w:r>
            <w:r w:rsidR="00847AD9">
              <w:pict>
                <v:shape id="_x0000_i1208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3098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EC3098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>н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/</w:t>
            </w: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н </w:t>
            </w:r>
            <w:r w:rsidRPr="00346706">
              <w:rPr>
                <w:rFonts w:ascii="Cambria Math" w:hAnsi="Cambria Math"/>
                <w:sz w:val="28"/>
                <w:szCs w:val="28"/>
              </w:rPr>
              <w:t>∙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>н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46706">
              <w:rPr>
                <w:spacing w:val="-6"/>
                <w:sz w:val="28"/>
                <w:szCs w:val="28"/>
              </w:rPr>
              <w:fldChar w:fldCharType="begin"/>
            </w:r>
            <w:r w:rsidRPr="00346706">
              <w:rPr>
                <w:spacing w:val="-6"/>
                <w:sz w:val="28"/>
                <w:szCs w:val="28"/>
              </w:rPr>
              <w:instrText xml:space="preserve"> QUOTE </w:instrText>
            </w:r>
            <w:r w:rsidR="00847AD9">
              <w:pict>
                <v:shape id="_x0000_i1209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73777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77377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pacing w:val="-6"/>
                <w:sz w:val="28"/>
                <w:szCs w:val="28"/>
              </w:rPr>
              <w:instrText xml:space="preserve"> </w:instrText>
            </w:r>
            <w:r w:rsidRPr="00346706">
              <w:rPr>
                <w:spacing w:val="-6"/>
                <w:sz w:val="28"/>
                <w:szCs w:val="28"/>
              </w:rPr>
              <w:fldChar w:fldCharType="separate"/>
            </w:r>
            <w:r w:rsidR="00847AD9">
              <w:pict>
                <v:shape id="_x0000_i1210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73777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77377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>н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/</w:t>
            </w:r>
            <w:r w:rsidRPr="00346706">
              <w:rPr>
                <w:sz w:val="28"/>
                <w:szCs w:val="28"/>
              </w:rPr>
              <w:fldChar w:fldCharType="begin"/>
            </w:r>
            <w:r w:rsidRPr="00346706">
              <w:rPr>
                <w:sz w:val="28"/>
                <w:szCs w:val="28"/>
              </w:rPr>
              <w:instrText xml:space="preserve"> QUOTE </w:instrText>
            </w:r>
            <w:r w:rsidR="00847AD9">
              <w:pict>
                <v:shape id="_x0000_i1211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87CFD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B87CF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z w:val="28"/>
                <w:szCs w:val="28"/>
              </w:rPr>
              <w:instrText xml:space="preserve"> </w:instrText>
            </w:r>
            <w:r w:rsidRPr="00346706">
              <w:rPr>
                <w:sz w:val="28"/>
                <w:szCs w:val="28"/>
              </w:rPr>
              <w:fldChar w:fldCharType="separate"/>
            </w:r>
            <w:r w:rsidR="00847AD9">
              <w:pict>
                <v:shape id="_x0000_i1212" type="#_x0000_t75" style="width:9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87CFD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B87CFD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6" o:title="" chromakey="white"/>
                </v:shape>
              </w:pict>
            </w:r>
            <w:r w:rsidRPr="00346706">
              <w:rPr>
                <w:sz w:val="28"/>
                <w:szCs w:val="28"/>
              </w:rPr>
              <w:fldChar w:fldCharType="end"/>
            </w: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706">
              <w:rPr>
                <w:rFonts w:ascii="Cambria Math" w:hAnsi="Cambria Math"/>
                <w:sz w:val="28"/>
                <w:szCs w:val="28"/>
              </w:rPr>
              <w:t>∙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-752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-228,3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92,5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-523,7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85,3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-1290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319,7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116,3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-1609,7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54,9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1876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-903,9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85,4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2806,9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178,6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1255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-264,7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94,8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1519,7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142,5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-1269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720,6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145,5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-1989,6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44,3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-205,6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94,7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307,6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108,6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-655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14,3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100,5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-669,3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81,3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195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-301,4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92,6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496,4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113,9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583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-405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91,1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988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127,7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-1573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988,8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197,9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-2561,8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28,3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-608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243,9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108,9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-851,9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76,1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668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-492,9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89,6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1160,9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132,5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-1987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-658,7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70,6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-1328,3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62,8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-656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-463,9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86,3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-192,1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94,6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-536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-307,8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90,8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-228,3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93,6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-114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-223,1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93,9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109,1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103,1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374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-60,3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98,5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434,3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112,2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18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354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-157,1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96,2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511,1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114,3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-1724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-231,7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88,9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-1492,4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58,2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-1050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-115,9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95,6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-934,0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73,9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3872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1275,1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120,7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2596,9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172,7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-1145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-248,4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90,7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-896,6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74,9</w:t>
            </w:r>
          </w:p>
        </w:tc>
      </w:tr>
      <w:tr w:rsidR="00632AB3" w:rsidRPr="00346706" w:rsidTr="00346706"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23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4075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1643,6</w:t>
            </w:r>
          </w:p>
        </w:tc>
        <w:tc>
          <w:tcPr>
            <w:tcW w:w="1642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127,4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2431,5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pacing w:val="-6"/>
                <w:sz w:val="28"/>
                <w:szCs w:val="28"/>
              </w:rPr>
              <w:t>168,1</w:t>
            </w:r>
          </w:p>
        </w:tc>
      </w:tr>
    </w:tbl>
    <w:p w:rsidR="00632AB3" w:rsidRPr="00514C93" w:rsidRDefault="00632AB3" w:rsidP="00514C93">
      <w:pPr>
        <w:shd w:val="clear" w:color="auto" w:fill="FFFFFF"/>
        <w:spacing w:after="0" w:line="360" w:lineRule="auto"/>
        <w:ind w:left="101" w:right="79" w:firstLine="468"/>
        <w:contextualSpacing/>
        <w:jc w:val="both"/>
        <w:rPr>
          <w:rFonts w:ascii="Times New Roman" w:hAnsi="Times New Roman"/>
          <w:sz w:val="28"/>
          <w:szCs w:val="28"/>
        </w:rPr>
      </w:pPr>
      <w:r w:rsidRPr="00514C93">
        <w:rPr>
          <w:rFonts w:ascii="Times New Roman" w:hAnsi="Times New Roman"/>
          <w:spacing w:val="-5"/>
          <w:sz w:val="28"/>
          <w:szCs w:val="28"/>
        </w:rPr>
        <w:t xml:space="preserve">В первом хозяйстве себестоимость </w:t>
      </w:r>
      <w:r>
        <w:rPr>
          <w:rFonts w:ascii="Times New Roman" w:hAnsi="Times New Roman"/>
          <w:spacing w:val="-5"/>
          <w:sz w:val="28"/>
          <w:szCs w:val="28"/>
        </w:rPr>
        <w:t>1 ц прироста</w:t>
      </w:r>
      <w:r w:rsidRPr="00514C93">
        <w:rPr>
          <w:rFonts w:ascii="Times New Roman" w:hAnsi="Times New Roman"/>
          <w:spacing w:val="-5"/>
          <w:sz w:val="28"/>
          <w:szCs w:val="28"/>
        </w:rPr>
        <w:t xml:space="preserve"> ниже средней по совокупности </w:t>
      </w:r>
      <w:r w:rsidRPr="00514C93">
        <w:rPr>
          <w:rFonts w:ascii="Times New Roman" w:hAnsi="Times New Roman"/>
          <w:spacing w:val="-6"/>
          <w:sz w:val="28"/>
          <w:szCs w:val="28"/>
        </w:rPr>
        <w:t>на 752 руб</w:t>
      </w:r>
      <w:r>
        <w:rPr>
          <w:rFonts w:ascii="Times New Roman" w:hAnsi="Times New Roman"/>
          <w:spacing w:val="-6"/>
          <w:sz w:val="28"/>
          <w:szCs w:val="28"/>
        </w:rPr>
        <w:t>.</w:t>
      </w:r>
      <w:r w:rsidRPr="00514C93">
        <w:rPr>
          <w:rFonts w:ascii="Times New Roman" w:hAnsi="Times New Roman"/>
          <w:spacing w:val="-6"/>
          <w:sz w:val="28"/>
          <w:szCs w:val="28"/>
        </w:rPr>
        <w:t xml:space="preserve"> Это снижение получено за счет высокой эффективности использо</w:t>
      </w:r>
      <w:r w:rsidRPr="00514C93">
        <w:rPr>
          <w:rFonts w:ascii="Times New Roman" w:hAnsi="Times New Roman"/>
          <w:spacing w:val="-6"/>
          <w:sz w:val="28"/>
          <w:szCs w:val="28"/>
        </w:rPr>
        <w:softHyphen/>
      </w:r>
      <w:r w:rsidRPr="00514C93">
        <w:rPr>
          <w:rFonts w:ascii="Times New Roman" w:hAnsi="Times New Roman"/>
          <w:spacing w:val="-5"/>
          <w:sz w:val="28"/>
          <w:szCs w:val="28"/>
        </w:rPr>
        <w:t xml:space="preserve">вания факторов производства в объеме </w:t>
      </w:r>
      <w:r w:rsidRPr="00514C93">
        <w:rPr>
          <w:rFonts w:ascii="Times New Roman" w:hAnsi="Times New Roman"/>
          <w:spacing w:val="-6"/>
          <w:sz w:val="28"/>
          <w:szCs w:val="28"/>
        </w:rPr>
        <w:t xml:space="preserve">228,3 </w:t>
      </w:r>
      <w:r w:rsidRPr="00514C93">
        <w:rPr>
          <w:rFonts w:ascii="Times New Roman" w:hAnsi="Times New Roman"/>
          <w:spacing w:val="-5"/>
          <w:sz w:val="28"/>
          <w:szCs w:val="28"/>
        </w:rPr>
        <w:t>руб. и достаточного размера факто</w:t>
      </w:r>
      <w:r w:rsidRPr="00514C93">
        <w:rPr>
          <w:rFonts w:ascii="Times New Roman" w:hAnsi="Times New Roman"/>
          <w:spacing w:val="-5"/>
          <w:sz w:val="28"/>
          <w:szCs w:val="28"/>
        </w:rPr>
        <w:softHyphen/>
      </w:r>
      <w:r w:rsidRPr="00514C93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14C93">
        <w:rPr>
          <w:rFonts w:ascii="Times New Roman" w:hAnsi="Times New Roman"/>
          <w:spacing w:val="-6"/>
          <w:sz w:val="28"/>
          <w:szCs w:val="28"/>
        </w:rPr>
        <w:t>523,7</w:t>
      </w:r>
      <w:r w:rsidRPr="00514C93">
        <w:rPr>
          <w:rFonts w:ascii="Times New Roman" w:hAnsi="Times New Roman"/>
          <w:sz w:val="28"/>
          <w:szCs w:val="28"/>
        </w:rPr>
        <w:t xml:space="preserve"> руб.</w:t>
      </w:r>
    </w:p>
    <w:p w:rsidR="00632AB3" w:rsidRPr="00514C93" w:rsidRDefault="00632AB3" w:rsidP="00514C93">
      <w:pPr>
        <w:shd w:val="clear" w:color="auto" w:fill="FFFFFF"/>
        <w:spacing w:after="0" w:line="360" w:lineRule="auto"/>
        <w:ind w:left="115" w:right="65" w:firstLine="4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Двадцать первое </w:t>
      </w:r>
      <w:r w:rsidRPr="00514C93">
        <w:rPr>
          <w:rFonts w:ascii="Times New Roman" w:hAnsi="Times New Roman"/>
          <w:spacing w:val="-6"/>
          <w:sz w:val="28"/>
          <w:szCs w:val="28"/>
        </w:rPr>
        <w:t>хозяйство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14C93">
        <w:rPr>
          <w:rFonts w:ascii="Times New Roman" w:hAnsi="Times New Roman"/>
          <w:spacing w:val="-6"/>
          <w:sz w:val="28"/>
          <w:szCs w:val="28"/>
        </w:rPr>
        <w:t xml:space="preserve">могло бы иметь себестоимость ниже средней, если бы </w:t>
      </w:r>
      <w:r w:rsidRPr="00514C93">
        <w:rPr>
          <w:rFonts w:ascii="Times New Roman" w:hAnsi="Times New Roman"/>
          <w:spacing w:val="-4"/>
          <w:sz w:val="28"/>
          <w:szCs w:val="28"/>
        </w:rPr>
        <w:t xml:space="preserve">размер факторов и эффективность их использования находились на уровне </w:t>
      </w:r>
      <w:r w:rsidRPr="00514C93">
        <w:rPr>
          <w:rFonts w:ascii="Times New Roman" w:hAnsi="Times New Roman"/>
          <w:sz w:val="28"/>
          <w:szCs w:val="28"/>
        </w:rPr>
        <w:t>средних по совокупности,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pacing w:val="-6"/>
          <w:sz w:val="28"/>
          <w:szCs w:val="28"/>
        </w:rPr>
        <w:t xml:space="preserve">В третьем хозяйстве влияние факторов неоднозначно. Размер факторов </w:t>
      </w:r>
      <w:r w:rsidRPr="00AA3556">
        <w:rPr>
          <w:rFonts w:ascii="Times New Roman" w:hAnsi="Times New Roman"/>
          <w:spacing w:val="-5"/>
          <w:sz w:val="28"/>
          <w:szCs w:val="28"/>
        </w:rPr>
        <w:t xml:space="preserve">повлиял на превышение среднего по совокупности уровня на </w:t>
      </w:r>
      <w:r w:rsidRPr="00AA3556">
        <w:rPr>
          <w:rFonts w:ascii="Times New Roman" w:hAnsi="Times New Roman"/>
          <w:spacing w:val="-6"/>
          <w:sz w:val="28"/>
          <w:szCs w:val="28"/>
        </w:rPr>
        <w:t xml:space="preserve">2806,9 </w:t>
      </w:r>
      <w:r w:rsidRPr="00AA3556">
        <w:rPr>
          <w:rFonts w:ascii="Times New Roman" w:hAnsi="Times New Roman"/>
          <w:spacing w:val="-5"/>
          <w:sz w:val="28"/>
          <w:szCs w:val="28"/>
        </w:rPr>
        <w:t>руб., а эф</w:t>
      </w:r>
      <w:r w:rsidRPr="00AA3556">
        <w:rPr>
          <w:rFonts w:ascii="Times New Roman" w:hAnsi="Times New Roman"/>
          <w:spacing w:val="-4"/>
          <w:sz w:val="28"/>
          <w:szCs w:val="28"/>
        </w:rPr>
        <w:t xml:space="preserve">фективность использования факторов обеспечила снижение себестоимости на </w:t>
      </w:r>
      <w:r w:rsidRPr="00AA3556">
        <w:rPr>
          <w:rFonts w:ascii="Times New Roman" w:hAnsi="Times New Roman"/>
          <w:spacing w:val="-6"/>
          <w:sz w:val="28"/>
          <w:szCs w:val="28"/>
        </w:rPr>
        <w:t xml:space="preserve">903,9 руб. </w:t>
      </w:r>
      <w:r w:rsidRPr="00AA3556">
        <w:rPr>
          <w:rFonts w:ascii="Times New Roman" w:hAnsi="Times New Roman"/>
          <w:sz w:val="28"/>
          <w:szCs w:val="28"/>
        </w:rPr>
        <w:t xml:space="preserve">В итоге себестоимость </w:t>
      </w:r>
      <w:r>
        <w:rPr>
          <w:rFonts w:ascii="Times New Roman" w:hAnsi="Times New Roman"/>
          <w:sz w:val="28"/>
          <w:szCs w:val="28"/>
        </w:rPr>
        <w:t>1 ц прироста</w:t>
      </w:r>
      <w:r w:rsidRPr="00AA3556">
        <w:rPr>
          <w:rFonts w:ascii="Times New Roman" w:hAnsi="Times New Roman"/>
          <w:sz w:val="28"/>
          <w:szCs w:val="28"/>
        </w:rPr>
        <w:t xml:space="preserve"> в данном хозяйстве выше средней на </w:t>
      </w:r>
      <w:r w:rsidRPr="00AA3556">
        <w:rPr>
          <w:rFonts w:ascii="Times New Roman" w:hAnsi="Times New Roman"/>
          <w:spacing w:val="-6"/>
          <w:sz w:val="28"/>
          <w:szCs w:val="28"/>
        </w:rPr>
        <w:t>1876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3556">
        <w:rPr>
          <w:rFonts w:ascii="Times New Roman" w:hAnsi="Times New Roman"/>
          <w:sz w:val="28"/>
          <w:szCs w:val="28"/>
        </w:rPr>
        <w:t>руб.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AA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AA3556">
        <w:rPr>
          <w:rFonts w:ascii="Times New Roman" w:hAnsi="Times New Roman"/>
          <w:sz w:val="28"/>
          <w:szCs w:val="28"/>
        </w:rPr>
        <w:t xml:space="preserve"> хозяйстве наблюдается обратная картина: достаточный раз</w:t>
      </w:r>
      <w:r w:rsidRPr="00AA3556">
        <w:rPr>
          <w:rFonts w:ascii="Times New Roman" w:hAnsi="Times New Roman"/>
          <w:sz w:val="28"/>
          <w:szCs w:val="28"/>
        </w:rPr>
        <w:softHyphen/>
        <w:t>мер факторов и низкая эффективность их использования.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>Для оценки изменения себестоимости за счет размера отдельных факто</w:t>
      </w:r>
      <w:r w:rsidRPr="00AA3556">
        <w:rPr>
          <w:rFonts w:ascii="Times New Roman" w:hAnsi="Times New Roman"/>
          <w:sz w:val="28"/>
          <w:szCs w:val="28"/>
        </w:rPr>
        <w:softHyphen/>
        <w:t>ров</w:t>
      </w:r>
      <w:r>
        <w:rPr>
          <w:rFonts w:ascii="Times New Roman" w:hAnsi="Times New Roman"/>
          <w:sz w:val="28"/>
          <w:szCs w:val="28"/>
        </w:rPr>
        <w:t>,</w:t>
      </w:r>
      <w:r w:rsidRPr="00AA3556">
        <w:rPr>
          <w:rFonts w:ascii="Times New Roman" w:hAnsi="Times New Roman"/>
          <w:sz w:val="28"/>
          <w:szCs w:val="28"/>
        </w:rPr>
        <w:t xml:space="preserve"> их отклонения от среднего по совокупности уровня умножают на соответствующие коэффициенты регрессии.</w:t>
      </w:r>
    </w:p>
    <w:p w:rsidR="00632AB3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 xml:space="preserve">Например, для первого хозяйства: </w:t>
      </w:r>
      <w:r w:rsidRPr="00DB2281">
        <w:rPr>
          <w:rFonts w:ascii="Times New Roman" w:hAnsi="Times New Roman"/>
          <w:sz w:val="28"/>
          <w:szCs w:val="28"/>
        </w:rPr>
        <w:t>х</w:t>
      </w:r>
      <w:r w:rsidRPr="00DB228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A355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321</w:t>
      </w:r>
      <w:r w:rsidRPr="00AA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A3556">
        <w:rPr>
          <w:rFonts w:ascii="Times New Roman" w:hAnsi="Times New Roman"/>
          <w:sz w:val="28"/>
          <w:szCs w:val="28"/>
        </w:rPr>
        <w:t>, х</w:t>
      </w:r>
      <w:r w:rsidRPr="00AA355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3104</w:t>
      </w:r>
      <w:r w:rsidRPr="00AA3556">
        <w:rPr>
          <w:rFonts w:ascii="Times New Roman" w:hAnsi="Times New Roman"/>
          <w:sz w:val="28"/>
          <w:szCs w:val="28"/>
        </w:rPr>
        <w:t xml:space="preserve"> руб. По совокуп</w:t>
      </w:r>
      <w:r w:rsidRPr="00AA3556">
        <w:rPr>
          <w:rFonts w:ascii="Times New Roman" w:hAnsi="Times New Roman"/>
          <w:sz w:val="28"/>
          <w:szCs w:val="28"/>
        </w:rPr>
        <w:softHyphen/>
        <w:t xml:space="preserve">ности: 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1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10F4E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110F4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4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1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10F4E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110F4E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4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AA355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378 г</w:t>
      </w:r>
      <w:r w:rsidRPr="00AA3556">
        <w:rPr>
          <w:rFonts w:ascii="Times New Roman" w:hAnsi="Times New Roman"/>
          <w:sz w:val="28"/>
          <w:szCs w:val="28"/>
        </w:rPr>
        <w:t xml:space="preserve">,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1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B2352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B2352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5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1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B2352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8B2352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5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AA3556">
        <w:rPr>
          <w:rFonts w:ascii="Times New Roman" w:hAnsi="Times New Roman"/>
          <w:sz w:val="28"/>
          <w:szCs w:val="28"/>
        </w:rPr>
        <w:t xml:space="preserve">  = </w:t>
      </w:r>
      <w:r>
        <w:rPr>
          <w:rFonts w:ascii="Times New Roman" w:hAnsi="Times New Roman"/>
          <w:sz w:val="28"/>
          <w:szCs w:val="28"/>
        </w:rPr>
        <w:t xml:space="preserve">4535 </w:t>
      </w:r>
      <w:r w:rsidRPr="00AA3556">
        <w:rPr>
          <w:rFonts w:ascii="Times New Roman" w:hAnsi="Times New Roman"/>
          <w:sz w:val="28"/>
          <w:szCs w:val="28"/>
        </w:rPr>
        <w:t>руб. Из уравнения регрессии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706">
        <w:rPr>
          <w:rFonts w:ascii="Times New Roman" w:hAnsi="Times New Roman"/>
          <w:sz w:val="28"/>
          <w:szCs w:val="28"/>
        </w:rPr>
        <w:fldChar w:fldCharType="begin"/>
      </w:r>
      <w:r w:rsidRPr="00346706">
        <w:rPr>
          <w:rFonts w:ascii="Times New Roman" w:hAnsi="Times New Roman"/>
          <w:sz w:val="28"/>
          <w:szCs w:val="28"/>
        </w:rPr>
        <w:instrText xml:space="preserve"> QUOTE </w:instrText>
      </w:r>
      <w:r w:rsidR="00847AD9">
        <w:pict>
          <v:shape id="_x0000_i1217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3446A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03446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instrText xml:space="preserve"> </w:instrText>
      </w:r>
      <w:r w:rsidRPr="00346706">
        <w:rPr>
          <w:rFonts w:ascii="Times New Roman" w:hAnsi="Times New Roman"/>
          <w:sz w:val="28"/>
          <w:szCs w:val="28"/>
        </w:rPr>
        <w:fldChar w:fldCharType="separate"/>
      </w:r>
      <w:r w:rsidR="00847AD9">
        <w:pict>
          <v:shape id="_x0000_i1218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06EC&quot;/&gt;&lt;wsp:rsid wsp:val=&quot;000046B2&quot;/&gt;&lt;wsp:rsid wsp:val=&quot;00011FEF&quot;/&gt;&lt;wsp:rsid wsp:val=&quot;00024539&quot;/&gt;&lt;wsp:rsid wsp:val=&quot;0003446A&quot;/&gt;&lt;wsp:rsid wsp:val=&quot;00046623&quot;/&gt;&lt;wsp:rsid wsp:val=&quot;00083134&quot;/&gt;&lt;wsp:rsid wsp:val=&quot;000936D3&quot;/&gt;&lt;wsp:rsid wsp:val=&quot;000A1297&quot;/&gt;&lt;wsp:rsid wsp:val=&quot;000B1BFC&quot;/&gt;&lt;wsp:rsid wsp:val=&quot;000B3577&quot;/&gt;&lt;wsp:rsid wsp:val=&quot;000B3E5E&quot;/&gt;&lt;wsp:rsid wsp:val=&quot;000C25D6&quot;/&gt;&lt;wsp:rsid wsp:val=&quot;000C4A1A&quot;/&gt;&lt;wsp:rsid wsp:val=&quot;000D0207&quot;/&gt;&lt;wsp:rsid wsp:val=&quot;000D3032&quot;/&gt;&lt;wsp:rsid wsp:val=&quot;000D4D68&quot;/&gt;&lt;wsp:rsid wsp:val=&quot;000D4DC0&quot;/&gt;&lt;wsp:rsid wsp:val=&quot;000E23D5&quot;/&gt;&lt;wsp:rsid wsp:val=&quot;000F7720&quot;/&gt;&lt;wsp:rsid wsp:val=&quot;00123006&quot;/&gt;&lt;wsp:rsid wsp:val=&quot;001322CD&quot;/&gt;&lt;wsp:rsid wsp:val=&quot;00166B9C&quot;/&gt;&lt;wsp:rsid wsp:val=&quot;00170B3F&quot;/&gt;&lt;wsp:rsid wsp:val=&quot;00187AC9&quot;/&gt;&lt;wsp:rsid wsp:val=&quot;001B2985&quot;/&gt;&lt;wsp:rsid wsp:val=&quot;001E2E5D&quot;/&gt;&lt;wsp:rsid wsp:val=&quot;002102FD&quot;/&gt;&lt;wsp:rsid wsp:val=&quot;00216D1A&quot;/&gt;&lt;wsp:rsid wsp:val=&quot;00225CD0&quot;/&gt;&lt;wsp:rsid wsp:val=&quot;002506EC&quot;/&gt;&lt;wsp:rsid wsp:val=&quot;00264DF4&quot;/&gt;&lt;wsp:rsid wsp:val=&quot;00271539&quot;/&gt;&lt;wsp:rsid wsp:val=&quot;0027503F&quot;/&gt;&lt;wsp:rsid wsp:val=&quot;00281EA1&quot;/&gt;&lt;wsp:rsid wsp:val=&quot;002A1771&quot;/&gt;&lt;wsp:rsid wsp:val=&quot;002A2CB3&quot;/&gt;&lt;wsp:rsid wsp:val=&quot;002C2398&quot;/&gt;&lt;wsp:rsid wsp:val=&quot;002D169D&quot;/&gt;&lt;wsp:rsid wsp:val=&quot;003020CA&quot;/&gt;&lt;wsp:rsid wsp:val=&quot;00316A88&quot;/&gt;&lt;wsp:rsid wsp:val=&quot;0034480A&quot;/&gt;&lt;wsp:rsid wsp:val=&quot;00346706&quot;/&gt;&lt;wsp:rsid wsp:val=&quot;00360BA5&quot;/&gt;&lt;wsp:rsid wsp:val=&quot;003823B4&quot;/&gt;&lt;wsp:rsid wsp:val=&quot;003830DD&quot;/&gt;&lt;wsp:rsid wsp:val=&quot;003A4723&quot;/&gt;&lt;wsp:rsid wsp:val=&quot;003B5278&quot;/&gt;&lt;wsp:rsid wsp:val=&quot;003C1C61&quot;/&gt;&lt;wsp:rsid wsp:val=&quot;003E7E3B&quot;/&gt;&lt;wsp:rsid wsp:val=&quot;00411011&quot;/&gt;&lt;wsp:rsid wsp:val=&quot;00413422&quot;/&gt;&lt;wsp:rsid wsp:val=&quot;00420CDB&quot;/&gt;&lt;wsp:rsid wsp:val=&quot;00431635&quot;/&gt;&lt;wsp:rsid wsp:val=&quot;00441F24&quot;/&gt;&lt;wsp:rsid wsp:val=&quot;004458BA&quot;/&gt;&lt;wsp:rsid wsp:val=&quot;00472FB1&quot;/&gt;&lt;wsp:rsid wsp:val=&quot;00476B48&quot;/&gt;&lt;wsp:rsid wsp:val=&quot;00477679&quot;/&gt;&lt;wsp:rsid wsp:val=&quot;004813F5&quot;/&gt;&lt;wsp:rsid wsp:val=&quot;004A18FD&quot;/&gt;&lt;wsp:rsid wsp:val=&quot;004B1027&quot;/&gt;&lt;wsp:rsid wsp:val=&quot;004E2A68&quot;/&gt;&lt;wsp:rsid wsp:val=&quot;004F76F8&quot;/&gt;&lt;wsp:rsid wsp:val=&quot;00512F82&quot;/&gt;&lt;wsp:rsid wsp:val=&quot;00514C93&quot;/&gt;&lt;wsp:rsid wsp:val=&quot;00536C74&quot;/&gt;&lt;wsp:rsid wsp:val=&quot;005413BF&quot;/&gt;&lt;wsp:rsid wsp:val=&quot;005855F6&quot;/&gt;&lt;wsp:rsid wsp:val=&quot;00592731&quot;/&gt;&lt;wsp:rsid wsp:val=&quot;00596A11&quot;/&gt;&lt;wsp:rsid wsp:val=&quot;005A2D17&quot;/&gt;&lt;wsp:rsid wsp:val=&quot;005B2DCA&quot;/&gt;&lt;wsp:rsid wsp:val=&quot;005D0449&quot;/&gt;&lt;wsp:rsid wsp:val=&quot;00604E6F&quot;/&gt;&lt;wsp:rsid wsp:val=&quot;006208FD&quot;/&gt;&lt;wsp:rsid wsp:val=&quot;00646F62&quot;/&gt;&lt;wsp:rsid wsp:val=&quot;0065309D&quot;/&gt;&lt;wsp:rsid wsp:val=&quot;0065336F&quot;/&gt;&lt;wsp:rsid wsp:val=&quot;0067435D&quot;/&gt;&lt;wsp:rsid wsp:val=&quot;0069634A&quot;/&gt;&lt;wsp:rsid wsp:val=&quot;006B1105&quot;/&gt;&lt;wsp:rsid wsp:val=&quot;006F6265&quot;/&gt;&lt;wsp:rsid wsp:val=&quot;006F72AA&quot;/&gt;&lt;wsp:rsid wsp:val=&quot;007160B3&quot;/&gt;&lt;wsp:rsid wsp:val=&quot;00717051&quot;/&gt;&lt;wsp:rsid wsp:val=&quot;00732F03&quot;/&gt;&lt;wsp:rsid wsp:val=&quot;0073540D&quot;/&gt;&lt;wsp:rsid wsp:val=&quot;00751B21&quot;/&gt;&lt;wsp:rsid wsp:val=&quot;007650B9&quot;/&gt;&lt;wsp:rsid wsp:val=&quot;00790670&quot;/&gt;&lt;wsp:rsid wsp:val=&quot;007B3D57&quot;/&gt;&lt;wsp:rsid wsp:val=&quot;007E10C0&quot;/&gt;&lt;wsp:rsid wsp:val=&quot;007E2128&quot;/&gt;&lt;wsp:rsid wsp:val=&quot;007E7972&quot;/&gt;&lt;wsp:rsid wsp:val=&quot;00806278&quot;/&gt;&lt;wsp:rsid wsp:val=&quot;00807178&quot;/&gt;&lt;wsp:rsid wsp:val=&quot;00824877&quot;/&gt;&lt;wsp:rsid wsp:val=&quot;008260A5&quot;/&gt;&lt;wsp:rsid wsp:val=&quot;00852CB7&quot;/&gt;&lt;wsp:rsid wsp:val=&quot;00860A9F&quot;/&gt;&lt;wsp:rsid wsp:val=&quot;008663CA&quot;/&gt;&lt;wsp:rsid wsp:val=&quot;00892F5B&quot;/&gt;&lt;wsp:rsid wsp:val=&quot;008B093D&quot;/&gt;&lt;wsp:rsid wsp:val=&quot;008F413F&quot;/&gt;&lt;wsp:rsid wsp:val=&quot;00915196&quot;/&gt;&lt;wsp:rsid wsp:val=&quot;0091571E&quot;/&gt;&lt;wsp:rsid wsp:val=&quot;009173F5&quot;/&gt;&lt;wsp:rsid wsp:val=&quot;00945AC4&quot;/&gt;&lt;wsp:rsid wsp:val=&quot;00950413&quot;/&gt;&lt;wsp:rsid wsp:val=&quot;00966FBE&quot;/&gt;&lt;wsp:rsid wsp:val=&quot;00977A99&quot;/&gt;&lt;wsp:rsid wsp:val=&quot;009834C6&quot;/&gt;&lt;wsp:rsid wsp:val=&quot;00983C2C&quot;/&gt;&lt;wsp:rsid wsp:val=&quot;009A140B&quot;/&gt;&lt;wsp:rsid wsp:val=&quot;009A6F43&quot;/&gt;&lt;wsp:rsid wsp:val=&quot;009B4FB4&quot;/&gt;&lt;wsp:rsid wsp:val=&quot;009D28E4&quot;/&gt;&lt;wsp:rsid wsp:val=&quot;009D2B0C&quot;/&gt;&lt;wsp:rsid wsp:val=&quot;009F3BB4&quot;/&gt;&lt;wsp:rsid wsp:val=&quot;00A15E64&quot;/&gt;&lt;wsp:rsid wsp:val=&quot;00A37984&quot;/&gt;&lt;wsp:rsid wsp:val=&quot;00A51CC3&quot;/&gt;&lt;wsp:rsid wsp:val=&quot;00A57C9B&quot;/&gt;&lt;wsp:rsid wsp:val=&quot;00A75B90&quot;/&gt;&lt;wsp:rsid wsp:val=&quot;00A96E94&quot;/&gt;&lt;wsp:rsid wsp:val=&quot;00AA3556&quot;/&gt;&lt;wsp:rsid wsp:val=&quot;00AB179C&quot;/&gt;&lt;wsp:rsid wsp:val=&quot;00AB3D5F&quot;/&gt;&lt;wsp:rsid wsp:val=&quot;00AB42C6&quot;/&gt;&lt;wsp:rsid wsp:val=&quot;00AC2A3A&quot;/&gt;&lt;wsp:rsid wsp:val=&quot;00AC3D30&quot;/&gt;&lt;wsp:rsid wsp:val=&quot;00AD156A&quot;/&gt;&lt;wsp:rsid wsp:val=&quot;00B21F6A&quot;/&gt;&lt;wsp:rsid wsp:val=&quot;00B37703&quot;/&gt;&lt;wsp:rsid wsp:val=&quot;00B62D63&quot;/&gt;&lt;wsp:rsid wsp:val=&quot;00B76AA1&quot;/&gt;&lt;wsp:rsid wsp:val=&quot;00BA11C1&quot;/&gt;&lt;wsp:rsid wsp:val=&quot;00BF4250&quot;/&gt;&lt;wsp:rsid wsp:val=&quot;00C0287B&quot;/&gt;&lt;wsp:rsid wsp:val=&quot;00C30C27&quot;/&gt;&lt;wsp:rsid wsp:val=&quot;00C32F7C&quot;/&gt;&lt;wsp:rsid wsp:val=&quot;00C46562&quot;/&gt;&lt;wsp:rsid wsp:val=&quot;00C4736C&quot;/&gt;&lt;wsp:rsid wsp:val=&quot;00C4771E&quot;/&gt;&lt;wsp:rsid wsp:val=&quot;00C5138D&quot;/&gt;&lt;wsp:rsid wsp:val=&quot;00C65CE9&quot;/&gt;&lt;wsp:rsid wsp:val=&quot;00CA4EDC&quot;/&gt;&lt;wsp:rsid wsp:val=&quot;00CD291D&quot;/&gt;&lt;wsp:rsid wsp:val=&quot;00CD76DB&quot;/&gt;&lt;wsp:rsid wsp:val=&quot;00CE771A&quot;/&gt;&lt;wsp:rsid wsp:val=&quot;00CF14EA&quot;/&gt;&lt;wsp:rsid wsp:val=&quot;00CF62AB&quot;/&gt;&lt;wsp:rsid wsp:val=&quot;00D03561&quot;/&gt;&lt;wsp:rsid wsp:val=&quot;00D4570A&quot;/&gt;&lt;wsp:rsid wsp:val=&quot;00D61F89&quot;/&gt;&lt;wsp:rsid wsp:val=&quot;00D73074&quot;/&gt;&lt;wsp:rsid wsp:val=&quot;00DB2281&quot;/&gt;&lt;wsp:rsid wsp:val=&quot;00DC2876&quot;/&gt;&lt;wsp:rsid wsp:val=&quot;00DC29DB&quot;/&gt;&lt;wsp:rsid wsp:val=&quot;00DC707B&quot;/&gt;&lt;wsp:rsid wsp:val=&quot;00DD102F&quot;/&gt;&lt;wsp:rsid wsp:val=&quot;00E00889&quot;/&gt;&lt;wsp:rsid wsp:val=&quot;00E052CF&quot;/&gt;&lt;wsp:rsid wsp:val=&quot;00E0616C&quot;/&gt;&lt;wsp:rsid wsp:val=&quot;00E22EF1&quot;/&gt;&lt;wsp:rsid wsp:val=&quot;00E370E1&quot;/&gt;&lt;wsp:rsid wsp:val=&quot;00EA7BD2&quot;/&gt;&lt;wsp:rsid wsp:val=&quot;00EC028C&quot;/&gt;&lt;wsp:rsid wsp:val=&quot;00EC4E77&quot;/&gt;&lt;wsp:rsid wsp:val=&quot;00EC59AD&quot;/&gt;&lt;wsp:rsid wsp:val=&quot;00EC6C13&quot;/&gt;&lt;wsp:rsid wsp:val=&quot;00ED0E35&quot;/&gt;&lt;wsp:rsid wsp:val=&quot;00EE44BD&quot;/&gt;&lt;wsp:rsid wsp:val=&quot;00EF63B9&quot;/&gt;&lt;wsp:rsid wsp:val=&quot;00EF765B&quot;/&gt;&lt;wsp:rsid wsp:val=&quot;00F12567&quot;/&gt;&lt;wsp:rsid wsp:val=&quot;00F40B5B&quot;/&gt;&lt;wsp:rsid wsp:val=&quot;00F40D5F&quot;/&gt;&lt;wsp:rsid wsp:val=&quot;00F41D48&quot;/&gt;&lt;wsp:rsid wsp:val=&quot;00F46469&quot;/&gt;&lt;wsp:rsid wsp:val=&quot;00F66810&quot;/&gt;&lt;wsp:rsid wsp:val=&quot;00F83D29&quot;/&gt;&lt;wsp:rsid wsp:val=&quot;00FA410A&quot;/&gt;&lt;wsp:rsid wsp:val=&quot;00FA6331&quot;/&gt;&lt;wsp:rsid wsp:val=&quot;00FB2859&quot;/&gt;&lt;wsp:rsid wsp:val=&quot;00FF6484&quot;/&gt;&lt;wsp:rsid wsp:val=&quot;00FF795B&quot;/&gt;&lt;/wsp:rsids&gt;&lt;/w:docPr&gt;&lt;w:body&gt;&lt;w:p wsp:rsidR=&quot;00000000&quot; wsp:rsidRDefault=&quot;0003446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6" o:title="" chromakey="white"/>
          </v:shape>
        </w:pict>
      </w:r>
      <w:r w:rsidRPr="00346706">
        <w:rPr>
          <w:rFonts w:ascii="Times New Roman" w:hAnsi="Times New Roman"/>
          <w:sz w:val="28"/>
          <w:szCs w:val="28"/>
        </w:rPr>
        <w:fldChar w:fldCharType="end"/>
      </w:r>
      <w:r w:rsidRPr="00AA3556">
        <w:rPr>
          <w:rFonts w:ascii="Times New Roman" w:hAnsi="Times New Roman"/>
          <w:sz w:val="28"/>
          <w:szCs w:val="28"/>
        </w:rPr>
        <w:t>= -</w:t>
      </w:r>
      <w:r>
        <w:rPr>
          <w:rFonts w:ascii="Times New Roman" w:hAnsi="Times New Roman"/>
          <w:sz w:val="28"/>
          <w:szCs w:val="28"/>
        </w:rPr>
        <w:t>9,27</w:t>
      </w:r>
      <w:r w:rsidRPr="00AA3556">
        <w:rPr>
          <w:rFonts w:ascii="Times New Roman" w:hAnsi="Times New Roman"/>
          <w:sz w:val="28"/>
          <w:szCs w:val="28"/>
        </w:rPr>
        <w:t xml:space="preserve"> и а</w:t>
      </w:r>
      <w:r w:rsidRPr="007650B9">
        <w:rPr>
          <w:rFonts w:ascii="Times New Roman" w:hAnsi="Times New Roman"/>
          <w:sz w:val="28"/>
          <w:szCs w:val="28"/>
          <w:vertAlign w:val="subscript"/>
        </w:rPr>
        <w:t>2</w:t>
      </w:r>
      <w:r w:rsidRPr="00AA355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0,74</w:t>
      </w:r>
      <w:r w:rsidRPr="00AA3556">
        <w:rPr>
          <w:rFonts w:ascii="Times New Roman" w:hAnsi="Times New Roman"/>
          <w:sz w:val="28"/>
          <w:szCs w:val="28"/>
        </w:rPr>
        <w:t xml:space="preserve">. Следовательно, изменение себестоимости за счет размера </w:t>
      </w:r>
      <w:r w:rsidRPr="00DB2281">
        <w:rPr>
          <w:rFonts w:ascii="Times New Roman" w:hAnsi="Times New Roman"/>
          <w:sz w:val="28"/>
          <w:szCs w:val="28"/>
        </w:rPr>
        <w:t>х</w:t>
      </w:r>
      <w:r w:rsidRPr="00DB2281">
        <w:rPr>
          <w:rFonts w:ascii="Times New Roman" w:hAnsi="Times New Roman"/>
          <w:sz w:val="28"/>
          <w:szCs w:val="28"/>
          <w:vertAlign w:val="subscript"/>
        </w:rPr>
        <w:t>1</w:t>
      </w:r>
      <w:r w:rsidRPr="00AA3556">
        <w:rPr>
          <w:rFonts w:ascii="Times New Roman" w:hAnsi="Times New Roman"/>
          <w:sz w:val="28"/>
          <w:szCs w:val="28"/>
        </w:rPr>
        <w:t xml:space="preserve"> составит</w:t>
      </w:r>
      <w:r>
        <w:rPr>
          <w:rFonts w:ascii="Times New Roman" w:hAnsi="Times New Roman"/>
          <w:sz w:val="28"/>
          <w:szCs w:val="28"/>
        </w:rPr>
        <w:t>:</w:t>
      </w:r>
    </w:p>
    <w:p w:rsidR="00632AB3" w:rsidRDefault="00632AB3" w:rsidP="007650B9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 xml:space="preserve"> (-</w:t>
      </w:r>
      <w:r>
        <w:rPr>
          <w:rFonts w:ascii="Times New Roman" w:hAnsi="Times New Roman"/>
          <w:sz w:val="28"/>
          <w:szCs w:val="28"/>
        </w:rPr>
        <w:t>9,27</w:t>
      </w:r>
      <w:r w:rsidRPr="00AA3556">
        <w:rPr>
          <w:rFonts w:ascii="Times New Roman" w:hAnsi="Times New Roman"/>
          <w:sz w:val="28"/>
          <w:szCs w:val="28"/>
        </w:rPr>
        <w:t>)</w:t>
      </w:r>
      <w:r>
        <w:rPr>
          <w:rFonts w:ascii="Cambria Math" w:hAnsi="Cambria Math"/>
          <w:sz w:val="28"/>
          <w:szCs w:val="28"/>
        </w:rPr>
        <w:t>∙</w:t>
      </w:r>
      <w:r w:rsidRPr="00AA35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321</w:t>
      </w:r>
      <w:r w:rsidRPr="00AA35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378</w:t>
      </w:r>
      <w:r w:rsidRPr="00AA3556"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</w:rPr>
        <w:t xml:space="preserve"> 528,4</w:t>
      </w:r>
      <w:r w:rsidRPr="00AA3556">
        <w:rPr>
          <w:rFonts w:ascii="Times New Roman" w:hAnsi="Times New Roman"/>
          <w:sz w:val="28"/>
          <w:szCs w:val="28"/>
        </w:rPr>
        <w:t xml:space="preserve"> руб., а за счет х</w:t>
      </w:r>
      <w:r w:rsidRPr="00AA355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оно будет равно 0,74</w:t>
      </w:r>
      <w:r>
        <w:rPr>
          <w:rFonts w:ascii="Cambria Math" w:hAnsi="Cambria Math"/>
          <w:sz w:val="28"/>
          <w:szCs w:val="28"/>
        </w:rPr>
        <w:t>∙</w:t>
      </w:r>
      <w:r w:rsidRPr="00AA355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3104</w:t>
      </w:r>
      <w:r w:rsidRPr="00AA35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4535</w:t>
      </w:r>
      <w:r w:rsidRPr="00AA35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</w:t>
      </w:r>
      <w:r w:rsidRPr="00AA3556">
        <w:rPr>
          <w:rFonts w:ascii="Times New Roman" w:hAnsi="Times New Roman"/>
          <w:sz w:val="28"/>
          <w:szCs w:val="28"/>
        </w:rPr>
        <w:t xml:space="preserve"> </w:t>
      </w:r>
    </w:p>
    <w:p w:rsidR="00632AB3" w:rsidRPr="00AA3556" w:rsidRDefault="00632AB3" w:rsidP="007650B9">
      <w:pPr>
        <w:shd w:val="clear" w:color="auto" w:fill="FFFFFF"/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-1058,9 руб.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 xml:space="preserve">Таким образом, более низкий по сравнению со средним по совокупности уровень </w:t>
      </w:r>
      <w:r>
        <w:rPr>
          <w:rFonts w:ascii="Times New Roman" w:hAnsi="Times New Roman"/>
          <w:sz w:val="28"/>
          <w:szCs w:val="28"/>
        </w:rPr>
        <w:t>среднесуточного прироста</w:t>
      </w:r>
      <w:r w:rsidRPr="00AA3556">
        <w:rPr>
          <w:rFonts w:ascii="Times New Roman" w:hAnsi="Times New Roman"/>
          <w:sz w:val="28"/>
          <w:szCs w:val="28"/>
        </w:rPr>
        <w:t xml:space="preserve"> в хозяйстве увеличивает себестоимость 1 ц </w:t>
      </w:r>
      <w:r>
        <w:rPr>
          <w:rFonts w:ascii="Times New Roman" w:hAnsi="Times New Roman"/>
          <w:sz w:val="28"/>
          <w:szCs w:val="28"/>
        </w:rPr>
        <w:t>прироста</w:t>
      </w:r>
      <w:r w:rsidRPr="00AA3556">
        <w:rPr>
          <w:rFonts w:ascii="Times New Roman" w:hAnsi="Times New Roman"/>
          <w:sz w:val="28"/>
          <w:szCs w:val="28"/>
        </w:rPr>
        <w:t xml:space="preserve"> в сред</w:t>
      </w:r>
      <w:r w:rsidRPr="00AA3556">
        <w:rPr>
          <w:rFonts w:ascii="Times New Roman" w:hAnsi="Times New Roman"/>
          <w:sz w:val="28"/>
          <w:szCs w:val="28"/>
        </w:rPr>
        <w:softHyphen/>
        <w:t xml:space="preserve">нем на </w:t>
      </w:r>
      <w:r>
        <w:rPr>
          <w:rFonts w:ascii="Times New Roman" w:hAnsi="Times New Roman"/>
          <w:sz w:val="28"/>
          <w:szCs w:val="28"/>
        </w:rPr>
        <w:t>528,4</w:t>
      </w:r>
      <w:r w:rsidRPr="00AA3556">
        <w:rPr>
          <w:rFonts w:ascii="Times New Roman" w:hAnsi="Times New Roman"/>
          <w:sz w:val="28"/>
          <w:szCs w:val="28"/>
        </w:rPr>
        <w:t xml:space="preserve"> руб., а относительно низкий уровень затрат на 1 </w:t>
      </w:r>
      <w:r>
        <w:rPr>
          <w:rFonts w:ascii="Times New Roman" w:hAnsi="Times New Roman"/>
          <w:sz w:val="28"/>
          <w:szCs w:val="28"/>
        </w:rPr>
        <w:t>голову</w:t>
      </w:r>
      <w:r w:rsidRPr="00AA3556">
        <w:rPr>
          <w:rFonts w:ascii="Times New Roman" w:hAnsi="Times New Roman"/>
          <w:sz w:val="28"/>
          <w:szCs w:val="28"/>
        </w:rPr>
        <w:t xml:space="preserve"> способ</w:t>
      </w:r>
      <w:r w:rsidRPr="00AA3556">
        <w:rPr>
          <w:rFonts w:ascii="Times New Roman" w:hAnsi="Times New Roman"/>
          <w:sz w:val="28"/>
          <w:szCs w:val="28"/>
        </w:rPr>
        <w:softHyphen/>
        <w:t xml:space="preserve">ствует ее снижению в среднем на </w:t>
      </w:r>
      <w:r>
        <w:rPr>
          <w:rFonts w:ascii="Times New Roman" w:hAnsi="Times New Roman"/>
          <w:sz w:val="28"/>
          <w:szCs w:val="28"/>
        </w:rPr>
        <w:t xml:space="preserve">1058,9 </w:t>
      </w:r>
      <w:r w:rsidRPr="00AA3556">
        <w:rPr>
          <w:rFonts w:ascii="Times New Roman" w:hAnsi="Times New Roman"/>
          <w:sz w:val="28"/>
          <w:szCs w:val="28"/>
        </w:rPr>
        <w:t>руб.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 xml:space="preserve">В целом под влиянием рассмотренных факторов снижение себестоимости составило </w:t>
      </w:r>
      <w:r>
        <w:rPr>
          <w:rFonts w:ascii="Times New Roman" w:hAnsi="Times New Roman"/>
          <w:sz w:val="28"/>
          <w:szCs w:val="28"/>
        </w:rPr>
        <w:t>528,4</w:t>
      </w:r>
      <w:r w:rsidRPr="00AA3556">
        <w:rPr>
          <w:rFonts w:ascii="Times New Roman" w:hAnsi="Times New Roman"/>
          <w:sz w:val="28"/>
          <w:szCs w:val="28"/>
        </w:rPr>
        <w:t>+(-</w:t>
      </w:r>
      <w:r>
        <w:rPr>
          <w:rFonts w:ascii="Times New Roman" w:hAnsi="Times New Roman"/>
          <w:sz w:val="28"/>
          <w:szCs w:val="28"/>
        </w:rPr>
        <w:t>1058,9</w:t>
      </w:r>
      <w:r w:rsidRPr="00AA3556"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5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530,5</w:t>
      </w:r>
      <w:r w:rsidRPr="00AA3556">
        <w:rPr>
          <w:rFonts w:ascii="Times New Roman" w:hAnsi="Times New Roman"/>
          <w:sz w:val="28"/>
          <w:szCs w:val="28"/>
        </w:rPr>
        <w:t xml:space="preserve"> руб.</w:t>
      </w:r>
    </w:p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 xml:space="preserve">Анализ группировки хозяйств по уровню эффективности использования факторов производства, оказывающих влияние на себестоимость </w:t>
      </w:r>
      <w:r>
        <w:rPr>
          <w:rFonts w:ascii="Times New Roman" w:hAnsi="Times New Roman"/>
          <w:sz w:val="28"/>
          <w:szCs w:val="28"/>
        </w:rPr>
        <w:t>мяса крупного рогатого скота</w:t>
      </w:r>
      <w:r w:rsidRPr="00AA3556">
        <w:rPr>
          <w:rFonts w:ascii="Times New Roman" w:hAnsi="Times New Roman"/>
          <w:sz w:val="28"/>
          <w:szCs w:val="28"/>
        </w:rPr>
        <w:t xml:space="preserve"> (табли</w:t>
      </w:r>
      <w:r w:rsidRPr="00AA3556">
        <w:rPr>
          <w:rFonts w:ascii="Times New Roman" w:hAnsi="Times New Roman"/>
          <w:sz w:val="28"/>
          <w:szCs w:val="28"/>
        </w:rPr>
        <w:softHyphen/>
        <w:t xml:space="preserve">ца </w:t>
      </w:r>
      <w:r>
        <w:rPr>
          <w:rFonts w:ascii="Times New Roman" w:hAnsi="Times New Roman"/>
          <w:sz w:val="28"/>
          <w:szCs w:val="28"/>
        </w:rPr>
        <w:t>20</w:t>
      </w:r>
      <w:r w:rsidRPr="00AA3556">
        <w:rPr>
          <w:rFonts w:ascii="Times New Roman" w:hAnsi="Times New Roman"/>
          <w:sz w:val="28"/>
          <w:szCs w:val="28"/>
        </w:rPr>
        <w:t xml:space="preserve">), </w:t>
      </w:r>
      <w:r w:rsidRPr="00E0616C">
        <w:rPr>
          <w:rFonts w:ascii="Times New Roman" w:hAnsi="Times New Roman"/>
          <w:sz w:val="28"/>
          <w:szCs w:val="28"/>
        </w:rPr>
        <w:t>показы</w:t>
      </w:r>
      <w:r w:rsidRPr="00AA3556">
        <w:rPr>
          <w:rFonts w:ascii="Times New Roman" w:hAnsi="Times New Roman"/>
          <w:sz w:val="28"/>
          <w:szCs w:val="28"/>
        </w:rPr>
        <w:t>вает, что основная их масса в количестве 1</w:t>
      </w:r>
      <w:r>
        <w:rPr>
          <w:rFonts w:ascii="Times New Roman" w:hAnsi="Times New Roman"/>
          <w:sz w:val="28"/>
          <w:szCs w:val="28"/>
        </w:rPr>
        <w:t>3</w:t>
      </w:r>
      <w:r w:rsidRPr="00AA3556">
        <w:rPr>
          <w:rFonts w:ascii="Times New Roman" w:hAnsi="Times New Roman"/>
          <w:sz w:val="28"/>
          <w:szCs w:val="28"/>
        </w:rPr>
        <w:t xml:space="preserve"> единиц относится к группе со средним уровнем эффективности ±10%. </w:t>
      </w:r>
      <w:r>
        <w:rPr>
          <w:rFonts w:ascii="Times New Roman" w:hAnsi="Times New Roman"/>
          <w:sz w:val="28"/>
          <w:szCs w:val="28"/>
        </w:rPr>
        <w:t xml:space="preserve">Пять </w:t>
      </w:r>
      <w:r w:rsidRPr="00AA3556">
        <w:rPr>
          <w:rFonts w:ascii="Times New Roman" w:hAnsi="Times New Roman"/>
          <w:sz w:val="28"/>
          <w:szCs w:val="28"/>
        </w:rPr>
        <w:t xml:space="preserve">хозяйств третьей группы необходимо обследовать для определения причин значительных негативных отклонений в уровне организации производства. </w:t>
      </w:r>
      <w:r>
        <w:rPr>
          <w:rFonts w:ascii="Times New Roman" w:hAnsi="Times New Roman"/>
          <w:sz w:val="28"/>
          <w:szCs w:val="28"/>
        </w:rPr>
        <w:t xml:space="preserve">Пять </w:t>
      </w:r>
      <w:r w:rsidRPr="00AA3556">
        <w:rPr>
          <w:rFonts w:ascii="Times New Roman" w:hAnsi="Times New Roman"/>
          <w:sz w:val="28"/>
          <w:szCs w:val="28"/>
        </w:rPr>
        <w:t>хозяйств первой группы мо</w:t>
      </w:r>
      <w:r w:rsidRPr="00AA3556">
        <w:rPr>
          <w:rFonts w:ascii="Times New Roman" w:hAnsi="Times New Roman"/>
          <w:sz w:val="28"/>
          <w:szCs w:val="28"/>
        </w:rPr>
        <w:softHyphen/>
        <w:t>гут быть исследованы с целью распространения передового опы</w:t>
      </w:r>
      <w:r>
        <w:rPr>
          <w:rFonts w:ascii="Times New Roman" w:hAnsi="Times New Roman"/>
          <w:sz w:val="28"/>
          <w:szCs w:val="28"/>
        </w:rPr>
        <w:t>та. Резервы снижения себестоимос</w:t>
      </w:r>
      <w:r w:rsidRPr="00AA3556">
        <w:rPr>
          <w:rFonts w:ascii="Times New Roman" w:hAnsi="Times New Roman"/>
          <w:sz w:val="28"/>
          <w:szCs w:val="28"/>
        </w:rPr>
        <w:t xml:space="preserve">ти производства </w:t>
      </w:r>
      <w:r>
        <w:rPr>
          <w:rFonts w:ascii="Times New Roman" w:hAnsi="Times New Roman"/>
          <w:sz w:val="28"/>
          <w:szCs w:val="28"/>
        </w:rPr>
        <w:t>мяса крупного рогатого скота</w:t>
      </w:r>
      <w:r w:rsidRPr="00AA3556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5</w:t>
      </w:r>
      <w:r w:rsidRPr="00AA3556">
        <w:rPr>
          <w:rFonts w:ascii="Times New Roman" w:hAnsi="Times New Roman"/>
          <w:sz w:val="28"/>
          <w:szCs w:val="28"/>
        </w:rPr>
        <w:t xml:space="preserve"> хозяйств третьей группы состоят в достижении ими среднего уровня, а затем уровня передовых хозяйств.</w:t>
      </w:r>
    </w:p>
    <w:p w:rsidR="00632AB3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A3556">
        <w:rPr>
          <w:rFonts w:ascii="Times New Roman" w:hAnsi="Times New Roman"/>
          <w:sz w:val="28"/>
          <w:szCs w:val="28"/>
        </w:rPr>
        <w:t>Применительно к себестои</w:t>
      </w:r>
      <w:r>
        <w:rPr>
          <w:rFonts w:ascii="Times New Roman" w:hAnsi="Times New Roman"/>
          <w:sz w:val="28"/>
          <w:szCs w:val="28"/>
        </w:rPr>
        <w:t>мости 1ц мяса это составит: 550,2</w:t>
      </w:r>
      <w:r w:rsidRPr="00AA355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989,6</w:t>
      </w:r>
      <w:r w:rsidRPr="00AA3556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1539,8</w:t>
      </w:r>
      <w:r w:rsidRPr="00AA3556">
        <w:rPr>
          <w:rFonts w:ascii="Times New Roman" w:hAnsi="Times New Roman"/>
          <w:sz w:val="28"/>
          <w:szCs w:val="28"/>
        </w:rPr>
        <w:t xml:space="preserve"> руб., или </w:t>
      </w:r>
      <w:r>
        <w:rPr>
          <w:rFonts w:ascii="Times New Roman" w:hAnsi="Times New Roman"/>
          <w:sz w:val="28"/>
          <w:szCs w:val="28"/>
        </w:rPr>
        <w:t>15,8</w:t>
      </w:r>
      <w:r w:rsidRPr="00AA3556">
        <w:rPr>
          <w:rFonts w:ascii="Times New Roman" w:hAnsi="Times New Roman"/>
          <w:sz w:val="28"/>
          <w:szCs w:val="28"/>
        </w:rPr>
        <w:t>%+4</w:t>
      </w:r>
      <w:r>
        <w:rPr>
          <w:rFonts w:ascii="Times New Roman" w:hAnsi="Times New Roman"/>
          <w:sz w:val="28"/>
          <w:szCs w:val="28"/>
        </w:rPr>
        <w:t>1</w:t>
      </w:r>
      <w:r w:rsidRPr="00AA35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A3556">
        <w:rPr>
          <w:rFonts w:ascii="Times New Roman" w:hAnsi="Times New Roman"/>
          <w:sz w:val="28"/>
          <w:szCs w:val="28"/>
        </w:rPr>
        <w:t>%=5</w:t>
      </w:r>
      <w:r>
        <w:rPr>
          <w:rFonts w:ascii="Times New Roman" w:hAnsi="Times New Roman"/>
          <w:sz w:val="28"/>
          <w:szCs w:val="28"/>
        </w:rPr>
        <w:t>7</w:t>
      </w:r>
      <w:r w:rsidRPr="00AA3556">
        <w:rPr>
          <w:rFonts w:ascii="Times New Roman" w:hAnsi="Times New Roman"/>
          <w:sz w:val="28"/>
          <w:szCs w:val="28"/>
        </w:rPr>
        <w:t xml:space="preserve">,4%, а в расчете на </w:t>
      </w:r>
      <w:r>
        <w:rPr>
          <w:rFonts w:ascii="Times New Roman" w:hAnsi="Times New Roman"/>
          <w:sz w:val="28"/>
          <w:szCs w:val="28"/>
        </w:rPr>
        <w:t>прирост мяса</w:t>
      </w:r>
      <w:r w:rsidRPr="00AA3556">
        <w:rPr>
          <w:rFonts w:ascii="Times New Roman" w:hAnsi="Times New Roman"/>
          <w:sz w:val="28"/>
          <w:szCs w:val="28"/>
        </w:rPr>
        <w:t xml:space="preserve"> среднего хо</w:t>
      </w:r>
      <w:r w:rsidRPr="00AA3556">
        <w:rPr>
          <w:rFonts w:ascii="Times New Roman" w:hAnsi="Times New Roman"/>
          <w:sz w:val="28"/>
          <w:szCs w:val="28"/>
        </w:rPr>
        <w:softHyphen/>
        <w:t xml:space="preserve">зяйства </w:t>
      </w:r>
      <w:r>
        <w:rPr>
          <w:rFonts w:ascii="Times New Roman" w:hAnsi="Times New Roman"/>
          <w:sz w:val="28"/>
          <w:szCs w:val="28"/>
        </w:rPr>
        <w:t>378ц</w:t>
      </w:r>
      <w:r w:rsidRPr="00AA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Cambria Math" w:hAnsi="Cambria Math"/>
          <w:sz w:val="28"/>
          <w:szCs w:val="28"/>
        </w:rPr>
        <w:t>∙</w:t>
      </w:r>
      <w:r w:rsidRPr="00AA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1539,8</w:t>
      </w:r>
      <w:r w:rsidRPr="00AA3556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=</w:t>
      </w:r>
      <w:r w:rsidRPr="00AA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582</w:t>
      </w:r>
      <w:r w:rsidRPr="00AA3556">
        <w:rPr>
          <w:rFonts w:ascii="Times New Roman" w:hAnsi="Times New Roman"/>
          <w:sz w:val="28"/>
          <w:szCs w:val="28"/>
        </w:rPr>
        <w:t xml:space="preserve"> тыс. руб.</w:t>
      </w:r>
    </w:p>
    <w:p w:rsidR="00632AB3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20 – Эффективность использования факторов производства мяса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275"/>
        <w:gridCol w:w="3261"/>
        <w:gridCol w:w="3083"/>
      </w:tblGrid>
      <w:tr w:rsidR="00632AB3" w:rsidRPr="00346706" w:rsidTr="00346706">
        <w:tc>
          <w:tcPr>
            <w:tcW w:w="2235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Группы предприятий по эффективности использования факторов производства, %</w:t>
            </w:r>
          </w:p>
        </w:tc>
        <w:tc>
          <w:tcPr>
            <w:tcW w:w="1275" w:type="dxa"/>
            <w:vMerge w:val="restart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Число хозяйств в группе</w:t>
            </w:r>
          </w:p>
        </w:tc>
        <w:tc>
          <w:tcPr>
            <w:tcW w:w="6344" w:type="dxa"/>
            <w:gridSpan w:val="2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Среднее по группам отклонение себестоимости, </w:t>
            </w:r>
            <w:r w:rsidRPr="00346706">
              <w:rPr>
                <w:rFonts w:ascii="Cambria Math" w:hAnsi="Cambria Math"/>
                <w:sz w:val="28"/>
                <w:szCs w:val="28"/>
              </w:rPr>
              <w:t>±</w:t>
            </w:r>
          </w:p>
        </w:tc>
      </w:tr>
      <w:tr w:rsidR="00632AB3" w:rsidRPr="00346706" w:rsidTr="00346706">
        <w:tc>
          <w:tcPr>
            <w:tcW w:w="2235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>н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308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/</w:t>
            </w:r>
            <w:r w:rsidRPr="00346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</w:t>
            </w:r>
            <w:r w:rsidRPr="0034670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н </w:t>
            </w:r>
            <w:r w:rsidRPr="00346706">
              <w:rPr>
                <w:rFonts w:ascii="Cambria Math" w:hAnsi="Cambria Math"/>
                <w:sz w:val="28"/>
                <w:szCs w:val="28"/>
              </w:rPr>
              <w:t>∙</w:t>
            </w:r>
            <w:r w:rsidRPr="00346706">
              <w:rPr>
                <w:rFonts w:ascii="Times New Roman" w:hAnsi="Times New Roman"/>
                <w:sz w:val="28"/>
                <w:szCs w:val="28"/>
              </w:rPr>
              <w:t>100, %</w:t>
            </w:r>
          </w:p>
        </w:tc>
      </w:tr>
      <w:tr w:rsidR="00632AB3" w:rsidRPr="00346706" w:rsidTr="00346706">
        <w:tc>
          <w:tcPr>
            <w:tcW w:w="223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до 90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- 550,2</w:t>
            </w:r>
          </w:p>
        </w:tc>
        <w:tc>
          <w:tcPr>
            <w:tcW w:w="308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632AB3" w:rsidRPr="00346706" w:rsidTr="00346706">
        <w:tc>
          <w:tcPr>
            <w:tcW w:w="223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 xml:space="preserve">90 – 110 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- 173,8</w:t>
            </w:r>
          </w:p>
        </w:tc>
        <w:tc>
          <w:tcPr>
            <w:tcW w:w="308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95,4</w:t>
            </w:r>
          </w:p>
        </w:tc>
      </w:tr>
      <w:tr w:rsidR="00632AB3" w:rsidRPr="00346706" w:rsidTr="00346706">
        <w:tc>
          <w:tcPr>
            <w:tcW w:w="223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свыше 110</w:t>
            </w:r>
          </w:p>
        </w:tc>
        <w:tc>
          <w:tcPr>
            <w:tcW w:w="1275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989,6</w:t>
            </w:r>
          </w:p>
        </w:tc>
        <w:tc>
          <w:tcPr>
            <w:tcW w:w="3083" w:type="dxa"/>
            <w:vAlign w:val="center"/>
          </w:tcPr>
          <w:p w:rsidR="00632AB3" w:rsidRPr="00346706" w:rsidRDefault="00632AB3" w:rsidP="003467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141,6</w:t>
            </w:r>
          </w:p>
        </w:tc>
      </w:tr>
    </w:tbl>
    <w:p w:rsidR="00632AB3" w:rsidRPr="00AA3556" w:rsidRDefault="00632AB3" w:rsidP="00AA355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0C25D6" w:rsidRDefault="00632AB3" w:rsidP="000C25D6">
      <w:pPr>
        <w:shd w:val="clear" w:color="auto" w:fill="FFFFFF"/>
        <w:spacing w:after="0" w:line="360" w:lineRule="auto"/>
        <w:ind w:left="79" w:right="79" w:firstLine="482"/>
        <w:contextualSpacing/>
        <w:jc w:val="both"/>
        <w:rPr>
          <w:rFonts w:ascii="Times New Roman" w:hAnsi="Times New Roman"/>
          <w:sz w:val="28"/>
          <w:szCs w:val="28"/>
        </w:rPr>
      </w:pPr>
      <w:r w:rsidRPr="000C25D6">
        <w:rPr>
          <w:rFonts w:ascii="Times New Roman" w:hAnsi="Times New Roman"/>
          <w:sz w:val="28"/>
          <w:szCs w:val="28"/>
        </w:rPr>
        <w:t>Таким образом, группировка хозяйств по степени использования основных факторов производства позволяет определить потери в худших группах хо</w:t>
      </w:r>
      <w:r w:rsidRPr="000C25D6">
        <w:rPr>
          <w:rFonts w:ascii="Times New Roman" w:hAnsi="Times New Roman"/>
          <w:sz w:val="28"/>
          <w:szCs w:val="28"/>
        </w:rPr>
        <w:softHyphen/>
        <w:t>зяйств, резервы при достижении всеми хозяйствами уровня организации выс</w:t>
      </w:r>
      <w:r w:rsidRPr="000C25D6">
        <w:rPr>
          <w:rFonts w:ascii="Times New Roman" w:hAnsi="Times New Roman"/>
          <w:sz w:val="28"/>
          <w:szCs w:val="28"/>
        </w:rPr>
        <w:softHyphen/>
        <w:t>шей группы. Эти резервы не требуют увеличения размера факторов (ресурсов) и значительных капитальных затрат.</w:t>
      </w:r>
    </w:p>
    <w:p w:rsidR="00632AB3" w:rsidRPr="000C25D6" w:rsidRDefault="00632AB3" w:rsidP="000C25D6">
      <w:pPr>
        <w:shd w:val="clear" w:color="auto" w:fill="FFFFFF"/>
        <w:spacing w:after="0" w:line="360" w:lineRule="auto"/>
        <w:ind w:right="-1" w:firstLine="56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</w:p>
    <w:p w:rsidR="00632AB3" w:rsidRPr="00514C93" w:rsidRDefault="00632AB3" w:rsidP="00514C9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514C93" w:rsidRDefault="00632AB3" w:rsidP="00514C93">
      <w:pPr>
        <w:tabs>
          <w:tab w:val="left" w:pos="142"/>
          <w:tab w:val="left" w:pos="167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Pr="0069634A" w:rsidRDefault="00632AB3">
      <w:pPr>
        <w:rPr>
          <w:rFonts w:ascii="Times New Roman" w:hAnsi="Times New Roman"/>
          <w:sz w:val="28"/>
          <w:szCs w:val="28"/>
        </w:rPr>
      </w:pPr>
      <w:r w:rsidRPr="0069634A">
        <w:rPr>
          <w:rFonts w:ascii="Times New Roman" w:hAnsi="Times New Roman"/>
          <w:sz w:val="28"/>
          <w:szCs w:val="28"/>
        </w:rPr>
        <w:br w:type="page"/>
      </w:r>
    </w:p>
    <w:p w:rsidR="00632AB3" w:rsidRPr="000F7720" w:rsidRDefault="00632AB3" w:rsidP="000F7720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7720">
        <w:rPr>
          <w:rFonts w:ascii="Times New Roman" w:hAnsi="Times New Roman"/>
          <w:b/>
          <w:sz w:val="28"/>
          <w:szCs w:val="28"/>
        </w:rPr>
        <w:t>Заключение</w:t>
      </w:r>
    </w:p>
    <w:p w:rsidR="00632AB3" w:rsidRPr="000F7720" w:rsidRDefault="00632AB3" w:rsidP="000F7720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F7720">
        <w:rPr>
          <w:rFonts w:ascii="Times New Roman" w:hAnsi="Times New Roman"/>
          <w:sz w:val="28"/>
          <w:szCs w:val="28"/>
        </w:rPr>
        <w:t xml:space="preserve">На основе экономико-статистического анализа производства мяса крупного рогатого скота в сельскохозяйственных предприятиях </w:t>
      </w:r>
      <w:r>
        <w:rPr>
          <w:rFonts w:ascii="Times New Roman" w:hAnsi="Times New Roman"/>
          <w:sz w:val="28"/>
          <w:szCs w:val="28"/>
        </w:rPr>
        <w:t>Орловск</w:t>
      </w:r>
      <w:r w:rsidRPr="000F7720">
        <w:rPr>
          <w:rFonts w:ascii="Times New Roman" w:hAnsi="Times New Roman"/>
          <w:sz w:val="28"/>
          <w:szCs w:val="28"/>
        </w:rPr>
        <w:t xml:space="preserve">ого и Куменского районов Кировской области, можно сделать следующие выводы: </w:t>
      </w:r>
    </w:p>
    <w:p w:rsidR="00632AB3" w:rsidRPr="000F7720" w:rsidRDefault="00632AB3" w:rsidP="000F7720">
      <w:pPr>
        <w:numPr>
          <w:ilvl w:val="0"/>
          <w:numId w:val="20"/>
        </w:numPr>
        <w:tabs>
          <w:tab w:val="left" w:pos="540"/>
          <w:tab w:val="left" w:pos="2850"/>
          <w:tab w:val="left" w:pos="4140"/>
        </w:tabs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F7720">
        <w:rPr>
          <w:rFonts w:ascii="Times New Roman" w:hAnsi="Times New Roman"/>
          <w:sz w:val="28"/>
          <w:szCs w:val="28"/>
        </w:rPr>
        <w:t>Предприятия исследуемых районов специализируются на выпуске продукции животноводства. Эта деятельность приносит им прибыль, так же присутствует высокий процент рентабельности, все это свидетельствует о целесообразности развития в предприятиях совокупности изучаемой отрасли.</w:t>
      </w:r>
    </w:p>
    <w:p w:rsidR="00632AB3" w:rsidRPr="000F7720" w:rsidRDefault="00632AB3" w:rsidP="000F7720">
      <w:pPr>
        <w:numPr>
          <w:ilvl w:val="0"/>
          <w:numId w:val="20"/>
        </w:numPr>
        <w:tabs>
          <w:tab w:val="left" w:pos="540"/>
        </w:tabs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F7720">
        <w:rPr>
          <w:rFonts w:ascii="Times New Roman" w:hAnsi="Times New Roman"/>
          <w:sz w:val="28"/>
          <w:szCs w:val="28"/>
        </w:rPr>
        <w:t xml:space="preserve">Сравнение показателей по группам позволяет сделать вывод о том, что с увеличением затрат на 1 голову </w:t>
      </w:r>
      <w:r>
        <w:rPr>
          <w:rFonts w:ascii="Times New Roman" w:hAnsi="Times New Roman"/>
          <w:sz w:val="28"/>
          <w:szCs w:val="28"/>
        </w:rPr>
        <w:t xml:space="preserve">крупного рогатого скота </w:t>
      </w:r>
      <w:r w:rsidRPr="000F7720">
        <w:rPr>
          <w:rFonts w:ascii="Times New Roman" w:hAnsi="Times New Roman"/>
          <w:sz w:val="28"/>
          <w:szCs w:val="28"/>
        </w:rPr>
        <w:t>среднесуточный прирост</w:t>
      </w:r>
      <w:r>
        <w:rPr>
          <w:rFonts w:ascii="Times New Roman" w:hAnsi="Times New Roman"/>
          <w:sz w:val="28"/>
          <w:szCs w:val="28"/>
        </w:rPr>
        <w:t>,</w:t>
      </w:r>
      <w:r w:rsidRPr="000F7720">
        <w:rPr>
          <w:rFonts w:ascii="Times New Roman" w:hAnsi="Times New Roman"/>
          <w:sz w:val="28"/>
          <w:szCs w:val="28"/>
        </w:rPr>
        <w:t xml:space="preserve"> в среднем</w:t>
      </w:r>
      <w:r>
        <w:rPr>
          <w:rFonts w:ascii="Times New Roman" w:hAnsi="Times New Roman"/>
          <w:sz w:val="28"/>
          <w:szCs w:val="28"/>
        </w:rPr>
        <w:t>,</w:t>
      </w:r>
      <w:r w:rsidRPr="000F7720">
        <w:rPr>
          <w:rFonts w:ascii="Times New Roman" w:hAnsi="Times New Roman"/>
          <w:sz w:val="28"/>
          <w:szCs w:val="28"/>
        </w:rPr>
        <w:t xml:space="preserve"> возрастает</w:t>
      </w:r>
      <w:r>
        <w:rPr>
          <w:rFonts w:ascii="Times New Roman" w:hAnsi="Times New Roman"/>
          <w:sz w:val="28"/>
          <w:szCs w:val="28"/>
        </w:rPr>
        <w:t>;</w:t>
      </w:r>
      <w:r w:rsidRPr="000F7720">
        <w:rPr>
          <w:rFonts w:ascii="Times New Roman" w:hAnsi="Times New Roman"/>
          <w:sz w:val="28"/>
          <w:szCs w:val="28"/>
        </w:rPr>
        <w:t xml:space="preserve">  с увеличением среднесуточного прироста себестоимость 1 ц прироста уменьшается</w:t>
      </w:r>
      <w:r>
        <w:rPr>
          <w:rFonts w:ascii="Times New Roman" w:hAnsi="Times New Roman"/>
          <w:sz w:val="28"/>
          <w:szCs w:val="28"/>
        </w:rPr>
        <w:t>;</w:t>
      </w:r>
      <w:r w:rsidRPr="000F7720">
        <w:rPr>
          <w:rFonts w:ascii="Times New Roman" w:hAnsi="Times New Roman"/>
          <w:sz w:val="28"/>
          <w:szCs w:val="28"/>
        </w:rPr>
        <w:t xml:space="preserve"> с увеличением себестоимости 1 ц</w:t>
      </w:r>
      <w:r>
        <w:rPr>
          <w:rFonts w:ascii="Times New Roman" w:hAnsi="Times New Roman"/>
          <w:sz w:val="28"/>
          <w:szCs w:val="28"/>
        </w:rPr>
        <w:t>.</w:t>
      </w:r>
      <w:r w:rsidRPr="000F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прироста окупаемость снижается</w:t>
      </w:r>
      <w:r w:rsidRPr="000F7720">
        <w:rPr>
          <w:rFonts w:ascii="Times New Roman" w:hAnsi="Times New Roman"/>
          <w:sz w:val="28"/>
          <w:szCs w:val="28"/>
        </w:rPr>
        <w:t>.</w:t>
      </w:r>
    </w:p>
    <w:p w:rsidR="00632AB3" w:rsidRPr="000F7720" w:rsidRDefault="00632AB3" w:rsidP="000F7720">
      <w:pPr>
        <w:numPr>
          <w:ilvl w:val="0"/>
          <w:numId w:val="20"/>
        </w:numPr>
        <w:tabs>
          <w:tab w:val="left" w:pos="540"/>
          <w:tab w:val="left" w:pos="2850"/>
          <w:tab w:val="left" w:pos="4140"/>
        </w:tabs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F7720">
        <w:rPr>
          <w:rFonts w:ascii="Times New Roman" w:hAnsi="Times New Roman"/>
          <w:sz w:val="28"/>
          <w:szCs w:val="28"/>
        </w:rPr>
        <w:t>Группировка хозяйств по степени использования основных факторов производства позволяет определить потери в худших группах хозяйств, резервы при достижении всеми хозяйствами уровня организации высшей группы. Эти резервы не требуют увеличения размера факторов (ресурсов) и значительных капитальных затрат.</w:t>
      </w:r>
    </w:p>
    <w:p w:rsidR="00632AB3" w:rsidRPr="000F7720" w:rsidRDefault="00632AB3" w:rsidP="000F7720">
      <w:pPr>
        <w:numPr>
          <w:ilvl w:val="0"/>
          <w:numId w:val="20"/>
        </w:numPr>
        <w:tabs>
          <w:tab w:val="left" w:pos="540"/>
          <w:tab w:val="left" w:pos="2850"/>
          <w:tab w:val="left" w:pos="4140"/>
        </w:tabs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0F7720">
        <w:rPr>
          <w:rFonts w:ascii="Times New Roman" w:hAnsi="Times New Roman"/>
          <w:sz w:val="28"/>
          <w:szCs w:val="28"/>
        </w:rPr>
        <w:t xml:space="preserve">Для увеличения эффективности использования факторов необходимо правильно организовать производство мяса,  осуществить значительные капиталовложения, способствовать выявлению имеющихся резервов. Для успешного функционирования предприятий необходимо ускоренное внедрение достижение науки и техники, углубление специализации, усиление концентрации, расширение межхозяйственных связей и совершенствование рыночных методов реализации продукции. </w:t>
      </w:r>
    </w:p>
    <w:p w:rsidR="00632AB3" w:rsidRDefault="00632AB3">
      <w:pPr>
        <w:rPr>
          <w:rFonts w:ascii="Times New Roman" w:hAnsi="Times New Roman"/>
          <w:sz w:val="28"/>
          <w:szCs w:val="28"/>
        </w:rPr>
      </w:pPr>
    </w:p>
    <w:p w:rsidR="00632AB3" w:rsidRDefault="00632A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32AB3" w:rsidRDefault="00632AB3" w:rsidP="000F7720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772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Гусаров В. М. Статистика: Учеб. пособие для вузов. – М.: ЮНИТИ –ДАНА, 2001. –463с.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Елисеева И. И., Юзбашев М. М. Общая теория статистики: Учебник/Под ред. чл. – корр. РАН И. И. Елисеевой. – 4-е изд., перераб. и доп. - М.: Финансы и статистика, 2000. – 480с.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Зинченко А. П. Сельскохозяйственная статистика с основами социально – экономической статистики. М.: Издательство ЛИХА, 1998. –430с.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Практикум по статистике/А. П. Зинченко, А. Е. Шибалкин, О. Б. Тарасова, Е. В. Шайкина: Под ред. А. П. Зинченко, - М: Колос, 2001. – 392с.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Салин В. Н., Шпаковская Е. П. Социально – экономическая статистика: Учебник. –М.: Юрист, 2001. –461с.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>Статистика. Учебник/Под ред. проф. И. И. Елисеевой – М.: ООО «ВИТРЭМ», 2002. – 448с.</w:t>
      </w:r>
    </w:p>
    <w:p w:rsidR="00632AB3" w:rsidRPr="004A18FD" w:rsidRDefault="00632AB3" w:rsidP="004A18FD">
      <w:pPr>
        <w:numPr>
          <w:ilvl w:val="0"/>
          <w:numId w:val="21"/>
        </w:numPr>
        <w:tabs>
          <w:tab w:val="clear" w:pos="1830"/>
          <w:tab w:val="num" w:pos="0"/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A18FD">
        <w:rPr>
          <w:rFonts w:ascii="Times New Roman" w:hAnsi="Times New Roman"/>
          <w:sz w:val="28"/>
          <w:szCs w:val="28"/>
        </w:rPr>
        <w:t xml:space="preserve">Статистика: Учебное пособие/Харченко Л. П., Долженкова В. Г., Ионин В. Г. и др.; Под ред. к.э.н. В. Г. Ионина. – Изд. 2-е, перераб. и доп. – М.: ИНФРА-М, 2001. – 384с. </w:t>
      </w:r>
    </w:p>
    <w:p w:rsidR="00632AB3" w:rsidRPr="004A18FD" w:rsidRDefault="00632AB3" w:rsidP="004A18F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4A18FD">
      <w:pPr>
        <w:spacing w:line="360" w:lineRule="auto"/>
        <w:jc w:val="both"/>
        <w:rPr>
          <w:sz w:val="28"/>
          <w:szCs w:val="28"/>
        </w:rPr>
      </w:pPr>
    </w:p>
    <w:p w:rsidR="00632AB3" w:rsidRPr="000F7720" w:rsidRDefault="00632AB3" w:rsidP="000F7720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  <w:sectPr w:rsidR="00632AB3" w:rsidSect="00F46469">
          <w:headerReference w:type="default" r:id="rId307"/>
          <w:pgSz w:w="11906" w:h="16838"/>
          <w:pgMar w:top="567" w:right="567" w:bottom="845" w:left="1701" w:header="709" w:footer="709" w:gutter="0"/>
          <w:cols w:space="708"/>
          <w:titlePg/>
          <w:docGrid w:linePitch="360"/>
        </w:sectPr>
      </w:pPr>
    </w:p>
    <w:p w:rsidR="00632AB3" w:rsidRDefault="00632AB3" w:rsidP="007E7972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А</w:t>
      </w:r>
    </w:p>
    <w:p w:rsidR="00632AB3" w:rsidRDefault="00632AB3" w:rsidP="007E7972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по предприятиям Куменского района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1617"/>
        <w:gridCol w:w="1643"/>
        <w:gridCol w:w="1960"/>
        <w:gridCol w:w="1493"/>
        <w:gridCol w:w="2239"/>
        <w:gridCol w:w="1415"/>
        <w:gridCol w:w="2022"/>
        <w:gridCol w:w="1847"/>
      </w:tblGrid>
      <w:tr w:rsidR="00632AB3" w:rsidRPr="00346706" w:rsidTr="00346706">
        <w:tc>
          <w:tcPr>
            <w:tcW w:w="839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1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 продукции, тыс.руб.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Количество продукции крупного рогатого скота (в живой массе) , ц</w:t>
            </w:r>
          </w:p>
        </w:tc>
        <w:tc>
          <w:tcPr>
            <w:tcW w:w="1960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себестоимость проданной продукции  крупного рогатого скота (в живой массе), тыс.руб.</w:t>
            </w:r>
          </w:p>
        </w:tc>
        <w:tc>
          <w:tcPr>
            <w:tcW w:w="14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крупного рогатого скота (в живой массе), тыс.руб.</w:t>
            </w:r>
          </w:p>
        </w:tc>
        <w:tc>
          <w:tcPr>
            <w:tcW w:w="2239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Среднесуточный прирост крупного рогатого скота, г</w:t>
            </w:r>
          </w:p>
        </w:tc>
        <w:tc>
          <w:tcPr>
            <w:tcW w:w="1415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голову крупного рогатого скота, руб.</w:t>
            </w:r>
          </w:p>
        </w:tc>
        <w:tc>
          <w:tcPr>
            <w:tcW w:w="202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Себестоимость 1 ц прироста от выращивания и откорма, руб.</w:t>
            </w:r>
          </w:p>
        </w:tc>
        <w:tc>
          <w:tcPr>
            <w:tcW w:w="184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выращивание и откорм скота, тыс.руб.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4906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1444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1366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3104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2820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1403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14254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3209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3848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4217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2282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4609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8845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5448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1026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4564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1851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5928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4827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2045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79055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8282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16112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21008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4806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2303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19528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6966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1399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2597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4027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3674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3085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49351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5050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10606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11184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6039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2917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14198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4496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1736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3756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3767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2205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7951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6838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4155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5949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11617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1614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2579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3389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4396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2928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19133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2338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4803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4835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6619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2964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6420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1174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1232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7485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4240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</w:tr>
    </w:tbl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F14EA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</w:p>
    <w:p w:rsidR="00632AB3" w:rsidRDefault="00632AB3" w:rsidP="00CF14EA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по предприятиям Орловского района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1617"/>
        <w:gridCol w:w="1643"/>
        <w:gridCol w:w="1960"/>
        <w:gridCol w:w="1493"/>
        <w:gridCol w:w="2239"/>
        <w:gridCol w:w="1415"/>
        <w:gridCol w:w="2022"/>
        <w:gridCol w:w="1847"/>
      </w:tblGrid>
      <w:tr w:rsidR="00632AB3" w:rsidRPr="00346706" w:rsidTr="00346706">
        <w:tc>
          <w:tcPr>
            <w:tcW w:w="839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1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 продукции, тыс.руб.</w:t>
            </w:r>
          </w:p>
        </w:tc>
        <w:tc>
          <w:tcPr>
            <w:tcW w:w="164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Количество продукции крупного рогатого скота (в живой массе) , ц</w:t>
            </w:r>
          </w:p>
        </w:tc>
        <w:tc>
          <w:tcPr>
            <w:tcW w:w="1960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Полная себестоимость проданной продукции  крупного рогатого скота (в живой массе), тыс.руб.</w:t>
            </w:r>
          </w:p>
        </w:tc>
        <w:tc>
          <w:tcPr>
            <w:tcW w:w="1493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Выручено от продажи крупного рогатого скота (в живой массе), тыс.руб.</w:t>
            </w:r>
          </w:p>
        </w:tc>
        <w:tc>
          <w:tcPr>
            <w:tcW w:w="2239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Среднесуточный прирост крупного рогатого скота, г</w:t>
            </w:r>
          </w:p>
        </w:tc>
        <w:tc>
          <w:tcPr>
            <w:tcW w:w="1415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голову крупного рогатого скота, руб.</w:t>
            </w:r>
          </w:p>
        </w:tc>
        <w:tc>
          <w:tcPr>
            <w:tcW w:w="2022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Себестоимость 1 ц прироста от выращивания и откорма, руб.</w:t>
            </w:r>
          </w:p>
        </w:tc>
        <w:tc>
          <w:tcPr>
            <w:tcW w:w="1847" w:type="dxa"/>
            <w:vAlign w:val="center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Затраты на выращивание и откорм скота, тыс.руб.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1044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2167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1585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5161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1707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1813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2337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2916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2458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15371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2032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5074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3997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4305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3036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7121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2819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1409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3909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3458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1376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6463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1331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3603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2641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4098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3946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3610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2455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2473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3926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3520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1092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1309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2246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1848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1168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9481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1518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2786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3069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3464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2522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3495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5698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2279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5655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7444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3201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8494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1503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2869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2625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3026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2427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3804</w:t>
            </w:r>
          </w:p>
        </w:tc>
      </w:tr>
      <w:tr w:rsidR="00632AB3" w:rsidRPr="00346706" w:rsidTr="00346706">
        <w:tc>
          <w:tcPr>
            <w:tcW w:w="8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64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60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493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239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5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4567</w:t>
            </w:r>
          </w:p>
        </w:tc>
        <w:tc>
          <w:tcPr>
            <w:tcW w:w="2022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7647</w:t>
            </w:r>
          </w:p>
        </w:tc>
        <w:tc>
          <w:tcPr>
            <w:tcW w:w="1847" w:type="dxa"/>
          </w:tcPr>
          <w:p w:rsidR="00632AB3" w:rsidRPr="00346706" w:rsidRDefault="00632AB3" w:rsidP="00346706">
            <w:pPr>
              <w:tabs>
                <w:tab w:val="left" w:pos="142"/>
                <w:tab w:val="left" w:pos="1674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706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</w:tbl>
    <w:p w:rsidR="00632AB3" w:rsidRDefault="00632AB3" w:rsidP="00CF14EA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AB3" w:rsidRDefault="00632AB3" w:rsidP="00CD291D">
      <w:pPr>
        <w:tabs>
          <w:tab w:val="left" w:pos="142"/>
          <w:tab w:val="left" w:pos="1674"/>
        </w:tabs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2AB3" w:rsidSect="0067435D">
      <w:pgSz w:w="16838" w:h="11906" w:orient="landscape"/>
      <w:pgMar w:top="1701" w:right="84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B3" w:rsidRDefault="00632AB3" w:rsidP="00F46469">
      <w:pPr>
        <w:spacing w:after="0" w:line="240" w:lineRule="auto"/>
      </w:pPr>
      <w:r>
        <w:separator/>
      </w:r>
    </w:p>
  </w:endnote>
  <w:endnote w:type="continuationSeparator" w:id="0">
    <w:p w:rsidR="00632AB3" w:rsidRDefault="00632AB3" w:rsidP="00F4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B3" w:rsidRDefault="00632AB3" w:rsidP="00F46469">
      <w:pPr>
        <w:spacing w:after="0" w:line="240" w:lineRule="auto"/>
      </w:pPr>
      <w:r>
        <w:separator/>
      </w:r>
    </w:p>
  </w:footnote>
  <w:footnote w:type="continuationSeparator" w:id="0">
    <w:p w:rsidR="00632AB3" w:rsidRDefault="00632AB3" w:rsidP="00F4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B3" w:rsidRDefault="00632A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83E">
      <w:rPr>
        <w:noProof/>
      </w:rPr>
      <w:t>2</w:t>
    </w:r>
    <w:r>
      <w:fldChar w:fldCharType="end"/>
    </w:r>
  </w:p>
  <w:p w:rsidR="00632AB3" w:rsidRDefault="00632A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E8B"/>
    <w:multiLevelType w:val="hybridMultilevel"/>
    <w:tmpl w:val="B2A61966"/>
    <w:lvl w:ilvl="0" w:tplc="D38079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7E17AD"/>
    <w:multiLevelType w:val="multilevel"/>
    <w:tmpl w:val="07C44B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cs="Times New Roman" w:hint="default"/>
      </w:rPr>
    </w:lvl>
  </w:abstractNum>
  <w:abstractNum w:abstractNumId="2">
    <w:nsid w:val="13F438F9"/>
    <w:multiLevelType w:val="multilevel"/>
    <w:tmpl w:val="B6B016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cs="Times New Roman" w:hint="default"/>
      </w:rPr>
    </w:lvl>
  </w:abstractNum>
  <w:abstractNum w:abstractNumId="3">
    <w:nsid w:val="18CD2F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DB3025"/>
    <w:multiLevelType w:val="hybridMultilevel"/>
    <w:tmpl w:val="224C2574"/>
    <w:lvl w:ilvl="0" w:tplc="5F78D736">
      <w:start w:val="1"/>
      <w:numFmt w:val="decimal"/>
      <w:lvlText w:val="%1."/>
      <w:lvlJc w:val="left"/>
      <w:pPr>
        <w:tabs>
          <w:tab w:val="num" w:pos="700"/>
        </w:tabs>
        <w:ind w:left="7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F16F6C"/>
    <w:multiLevelType w:val="hybridMultilevel"/>
    <w:tmpl w:val="F0AEF9A0"/>
    <w:lvl w:ilvl="0" w:tplc="03180A2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5F14D92"/>
    <w:multiLevelType w:val="hybridMultilevel"/>
    <w:tmpl w:val="EA14B744"/>
    <w:lvl w:ilvl="0" w:tplc="BE4AA5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F883E18"/>
    <w:multiLevelType w:val="hybridMultilevel"/>
    <w:tmpl w:val="D2A2523A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E4746"/>
    <w:multiLevelType w:val="hybridMultilevel"/>
    <w:tmpl w:val="A3544000"/>
    <w:lvl w:ilvl="0" w:tplc="BE4AA5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2D53352"/>
    <w:multiLevelType w:val="multilevel"/>
    <w:tmpl w:val="E4AE7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7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1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6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2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108" w:hanging="2160"/>
      </w:pPr>
      <w:rPr>
        <w:rFonts w:cs="Times New Roman" w:hint="default"/>
      </w:rPr>
    </w:lvl>
  </w:abstractNum>
  <w:abstractNum w:abstractNumId="10">
    <w:nsid w:val="4DD5375D"/>
    <w:multiLevelType w:val="multilevel"/>
    <w:tmpl w:val="0E0E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7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0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4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3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576" w:hanging="2160"/>
      </w:pPr>
      <w:rPr>
        <w:rFonts w:cs="Times New Roman" w:hint="default"/>
      </w:rPr>
    </w:lvl>
  </w:abstractNum>
  <w:abstractNum w:abstractNumId="11">
    <w:nsid w:val="503F3C5D"/>
    <w:multiLevelType w:val="multilevel"/>
    <w:tmpl w:val="11EA81F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2">
    <w:nsid w:val="504F21BF"/>
    <w:multiLevelType w:val="hybridMultilevel"/>
    <w:tmpl w:val="14044088"/>
    <w:lvl w:ilvl="0" w:tplc="3E7EC68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">
    <w:nsid w:val="5C5327DE"/>
    <w:multiLevelType w:val="hybridMultilevel"/>
    <w:tmpl w:val="510CCB3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4">
    <w:nsid w:val="6138733C"/>
    <w:multiLevelType w:val="multilevel"/>
    <w:tmpl w:val="92A4131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5">
    <w:nsid w:val="638356E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6D216C8D"/>
    <w:multiLevelType w:val="hybridMultilevel"/>
    <w:tmpl w:val="A3544000"/>
    <w:lvl w:ilvl="0" w:tplc="BE4AA5D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EB02D04"/>
    <w:multiLevelType w:val="multilevel"/>
    <w:tmpl w:val="54383EB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Times New Roman" w:hint="default"/>
      </w:rPr>
    </w:lvl>
  </w:abstractNum>
  <w:abstractNum w:abstractNumId="18">
    <w:nsid w:val="733207FB"/>
    <w:multiLevelType w:val="multilevel"/>
    <w:tmpl w:val="9B36074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7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cs="Times New Roman" w:hint="default"/>
      </w:rPr>
    </w:lvl>
  </w:abstractNum>
  <w:abstractNum w:abstractNumId="19">
    <w:nsid w:val="7D335A1C"/>
    <w:multiLevelType w:val="multilevel"/>
    <w:tmpl w:val="CECC09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4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1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1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8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8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6536" w:hanging="2160"/>
      </w:pPr>
      <w:rPr>
        <w:rFonts w:cs="Times New Roman" w:hint="default"/>
      </w:rPr>
    </w:lvl>
  </w:abstractNum>
  <w:abstractNum w:abstractNumId="20">
    <w:nsid w:val="7FD31621"/>
    <w:multiLevelType w:val="hybridMultilevel"/>
    <w:tmpl w:val="D88AD00E"/>
    <w:lvl w:ilvl="0" w:tplc="BE4AA5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19"/>
  </w:num>
  <w:num w:numId="8">
    <w:abstractNumId w:val="9"/>
  </w:num>
  <w:num w:numId="9">
    <w:abstractNumId w:val="17"/>
  </w:num>
  <w:num w:numId="10">
    <w:abstractNumId w:val="12"/>
  </w:num>
  <w:num w:numId="11">
    <w:abstractNumId w:val="1"/>
  </w:num>
  <w:num w:numId="12">
    <w:abstractNumId w:val="18"/>
  </w:num>
  <w:num w:numId="13">
    <w:abstractNumId w:val="15"/>
  </w:num>
  <w:num w:numId="14">
    <w:abstractNumId w:val="10"/>
  </w:num>
  <w:num w:numId="15">
    <w:abstractNumId w:val="13"/>
  </w:num>
  <w:num w:numId="16">
    <w:abstractNumId w:val="16"/>
  </w:num>
  <w:num w:numId="17">
    <w:abstractNumId w:val="6"/>
  </w:num>
  <w:num w:numId="18">
    <w:abstractNumId w:val="8"/>
  </w:num>
  <w:num w:numId="19">
    <w:abstractNumId w:val="2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6EC"/>
    <w:rsid w:val="000046B2"/>
    <w:rsid w:val="00011FEF"/>
    <w:rsid w:val="00024539"/>
    <w:rsid w:val="00046623"/>
    <w:rsid w:val="00083134"/>
    <w:rsid w:val="000936D3"/>
    <w:rsid w:val="000A1297"/>
    <w:rsid w:val="000B1BFC"/>
    <w:rsid w:val="000B3577"/>
    <w:rsid w:val="000B3E5E"/>
    <w:rsid w:val="000C25D6"/>
    <w:rsid w:val="000C4A1A"/>
    <w:rsid w:val="000D0207"/>
    <w:rsid w:val="000D3032"/>
    <w:rsid w:val="000D4D68"/>
    <w:rsid w:val="000D4DC0"/>
    <w:rsid w:val="000E23D5"/>
    <w:rsid w:val="000F7720"/>
    <w:rsid w:val="00123006"/>
    <w:rsid w:val="00125195"/>
    <w:rsid w:val="001322CD"/>
    <w:rsid w:val="00166B9C"/>
    <w:rsid w:val="00170B3F"/>
    <w:rsid w:val="00187AC9"/>
    <w:rsid w:val="001B2985"/>
    <w:rsid w:val="001E2E5D"/>
    <w:rsid w:val="002102FD"/>
    <w:rsid w:val="00216D1A"/>
    <w:rsid w:val="00225CD0"/>
    <w:rsid w:val="002506EC"/>
    <w:rsid w:val="00264DF4"/>
    <w:rsid w:val="00271539"/>
    <w:rsid w:val="0027503F"/>
    <w:rsid w:val="00281EA1"/>
    <w:rsid w:val="002A1771"/>
    <w:rsid w:val="002A2CB3"/>
    <w:rsid w:val="002C2398"/>
    <w:rsid w:val="002D169D"/>
    <w:rsid w:val="003020CA"/>
    <w:rsid w:val="00316A88"/>
    <w:rsid w:val="0034480A"/>
    <w:rsid w:val="00346706"/>
    <w:rsid w:val="00360BA5"/>
    <w:rsid w:val="003823B4"/>
    <w:rsid w:val="003830DD"/>
    <w:rsid w:val="003A4723"/>
    <w:rsid w:val="003B5278"/>
    <w:rsid w:val="003C1C61"/>
    <w:rsid w:val="003E7733"/>
    <w:rsid w:val="003E7E3B"/>
    <w:rsid w:val="00411011"/>
    <w:rsid w:val="00413422"/>
    <w:rsid w:val="00420CDB"/>
    <w:rsid w:val="00431635"/>
    <w:rsid w:val="00441F24"/>
    <w:rsid w:val="004458BA"/>
    <w:rsid w:val="00472FB1"/>
    <w:rsid w:val="00476B48"/>
    <w:rsid w:val="00477679"/>
    <w:rsid w:val="004813F5"/>
    <w:rsid w:val="004A18FD"/>
    <w:rsid w:val="004B1027"/>
    <w:rsid w:val="004E2A68"/>
    <w:rsid w:val="004F76F8"/>
    <w:rsid w:val="00512F82"/>
    <w:rsid w:val="00514C93"/>
    <w:rsid w:val="00536C74"/>
    <w:rsid w:val="005413BF"/>
    <w:rsid w:val="005855F6"/>
    <w:rsid w:val="00592731"/>
    <w:rsid w:val="00596A11"/>
    <w:rsid w:val="005A2D17"/>
    <w:rsid w:val="005B2DCA"/>
    <w:rsid w:val="005D0449"/>
    <w:rsid w:val="00604E6F"/>
    <w:rsid w:val="006208FD"/>
    <w:rsid w:val="00632AB3"/>
    <w:rsid w:val="00646F62"/>
    <w:rsid w:val="0065309D"/>
    <w:rsid w:val="0065336F"/>
    <w:rsid w:val="0067435D"/>
    <w:rsid w:val="0069634A"/>
    <w:rsid w:val="006B1105"/>
    <w:rsid w:val="006F6265"/>
    <w:rsid w:val="006F72AA"/>
    <w:rsid w:val="007160B3"/>
    <w:rsid w:val="00717051"/>
    <w:rsid w:val="00732F03"/>
    <w:rsid w:val="0073540D"/>
    <w:rsid w:val="00751B21"/>
    <w:rsid w:val="007650B9"/>
    <w:rsid w:val="0076590F"/>
    <w:rsid w:val="00790670"/>
    <w:rsid w:val="007907E3"/>
    <w:rsid w:val="007B3D57"/>
    <w:rsid w:val="007E10C0"/>
    <w:rsid w:val="007E2128"/>
    <w:rsid w:val="007E7972"/>
    <w:rsid w:val="00806278"/>
    <w:rsid w:val="00807178"/>
    <w:rsid w:val="00824877"/>
    <w:rsid w:val="008260A5"/>
    <w:rsid w:val="00847AD9"/>
    <w:rsid w:val="00852CB7"/>
    <w:rsid w:val="00860A9F"/>
    <w:rsid w:val="008663CA"/>
    <w:rsid w:val="00892F5B"/>
    <w:rsid w:val="008B093D"/>
    <w:rsid w:val="008F413F"/>
    <w:rsid w:val="00915196"/>
    <w:rsid w:val="0091571E"/>
    <w:rsid w:val="009173F5"/>
    <w:rsid w:val="00945AC4"/>
    <w:rsid w:val="00950413"/>
    <w:rsid w:val="00966FBE"/>
    <w:rsid w:val="00977A99"/>
    <w:rsid w:val="009834C6"/>
    <w:rsid w:val="00983C2C"/>
    <w:rsid w:val="00992695"/>
    <w:rsid w:val="009A140B"/>
    <w:rsid w:val="009A6F43"/>
    <w:rsid w:val="009B4FB4"/>
    <w:rsid w:val="009D28E4"/>
    <w:rsid w:val="009D2B0C"/>
    <w:rsid w:val="009F3BB4"/>
    <w:rsid w:val="00A15E64"/>
    <w:rsid w:val="00A37984"/>
    <w:rsid w:val="00A51CC3"/>
    <w:rsid w:val="00A57C9B"/>
    <w:rsid w:val="00A75B90"/>
    <w:rsid w:val="00A96E94"/>
    <w:rsid w:val="00AA3556"/>
    <w:rsid w:val="00AB179C"/>
    <w:rsid w:val="00AB3D5F"/>
    <w:rsid w:val="00AB42C6"/>
    <w:rsid w:val="00AC2A3A"/>
    <w:rsid w:val="00AC3D30"/>
    <w:rsid w:val="00AD156A"/>
    <w:rsid w:val="00B21F6A"/>
    <w:rsid w:val="00B353C1"/>
    <w:rsid w:val="00B37703"/>
    <w:rsid w:val="00B62D63"/>
    <w:rsid w:val="00B76AA1"/>
    <w:rsid w:val="00BA11C1"/>
    <w:rsid w:val="00BF4250"/>
    <w:rsid w:val="00C0287B"/>
    <w:rsid w:val="00C30C27"/>
    <w:rsid w:val="00C3183E"/>
    <w:rsid w:val="00C32F7C"/>
    <w:rsid w:val="00C46562"/>
    <w:rsid w:val="00C4736C"/>
    <w:rsid w:val="00C4771E"/>
    <w:rsid w:val="00C5138D"/>
    <w:rsid w:val="00C65CE9"/>
    <w:rsid w:val="00CA4EDC"/>
    <w:rsid w:val="00CC67CF"/>
    <w:rsid w:val="00CD291D"/>
    <w:rsid w:val="00CD76DB"/>
    <w:rsid w:val="00CE771A"/>
    <w:rsid w:val="00CF14EA"/>
    <w:rsid w:val="00CF6154"/>
    <w:rsid w:val="00CF62AB"/>
    <w:rsid w:val="00D03561"/>
    <w:rsid w:val="00D4570A"/>
    <w:rsid w:val="00D61F89"/>
    <w:rsid w:val="00D73074"/>
    <w:rsid w:val="00DB2281"/>
    <w:rsid w:val="00DC2876"/>
    <w:rsid w:val="00DC29DB"/>
    <w:rsid w:val="00DC707B"/>
    <w:rsid w:val="00DD102F"/>
    <w:rsid w:val="00E00889"/>
    <w:rsid w:val="00E052CF"/>
    <w:rsid w:val="00E0616C"/>
    <w:rsid w:val="00E22EF1"/>
    <w:rsid w:val="00E370E1"/>
    <w:rsid w:val="00EA7BD2"/>
    <w:rsid w:val="00EC028C"/>
    <w:rsid w:val="00EC4E77"/>
    <w:rsid w:val="00EC59AD"/>
    <w:rsid w:val="00EC6C13"/>
    <w:rsid w:val="00ED0E35"/>
    <w:rsid w:val="00EE44BD"/>
    <w:rsid w:val="00EF63B9"/>
    <w:rsid w:val="00EF765B"/>
    <w:rsid w:val="00F12567"/>
    <w:rsid w:val="00F40B5B"/>
    <w:rsid w:val="00F40D5F"/>
    <w:rsid w:val="00F41D48"/>
    <w:rsid w:val="00F46469"/>
    <w:rsid w:val="00F66810"/>
    <w:rsid w:val="00F83D29"/>
    <w:rsid w:val="00FA410A"/>
    <w:rsid w:val="00FA6331"/>
    <w:rsid w:val="00FB2859"/>
    <w:rsid w:val="00FF6484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"/>
    <o:shapelayout v:ext="edit">
      <o:idmap v:ext="edit" data="1"/>
    </o:shapelayout>
  </w:shapeDefaults>
  <w:decimalSymbol w:val=","/>
  <w:listSeparator w:val=";"/>
  <w15:chartTrackingRefBased/>
  <w15:docId w15:val="{D39D3ADA-E667-4503-9603-A5C9F474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DC2876"/>
    <w:pPr>
      <w:ind w:left="720"/>
      <w:contextualSpacing/>
    </w:pPr>
  </w:style>
  <w:style w:type="paragraph" w:styleId="a3">
    <w:name w:val="Body Text Indent"/>
    <w:basedOn w:val="a"/>
    <w:link w:val="a4"/>
    <w:rsid w:val="00CD29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locked/>
    <w:rsid w:val="00CD291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9D28E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4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locked/>
    <w:rsid w:val="00F46469"/>
    <w:rPr>
      <w:rFonts w:cs="Times New Roman"/>
    </w:rPr>
  </w:style>
  <w:style w:type="paragraph" w:styleId="a8">
    <w:name w:val="footer"/>
    <w:basedOn w:val="a"/>
    <w:link w:val="a9"/>
    <w:semiHidden/>
    <w:rsid w:val="00F4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semiHidden/>
    <w:locked/>
    <w:rsid w:val="00F46469"/>
    <w:rPr>
      <w:rFonts w:cs="Times New Roman"/>
    </w:rPr>
  </w:style>
  <w:style w:type="paragraph" w:styleId="aa">
    <w:name w:val="Balloon Text"/>
    <w:basedOn w:val="a"/>
    <w:link w:val="ab"/>
    <w:semiHidden/>
    <w:rsid w:val="0053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536C7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C2A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locked/>
    <w:rsid w:val="00AC2A3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72FB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locked/>
    <w:rsid w:val="00472FB1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36.png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99.wmf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7.bin"/><Relationship Id="rId279" Type="http://schemas.openxmlformats.org/officeDocument/2006/relationships/oleObject" Target="embeddings/oleObject149.bin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30.wmf"/><Relationship Id="rId304" Type="http://schemas.openxmlformats.org/officeDocument/2006/relationships/image" Target="media/image140.png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48" Type="http://schemas.openxmlformats.org/officeDocument/2006/relationships/image" Target="media/image11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15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png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png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1.wmf"/><Relationship Id="rId271" Type="http://schemas.openxmlformats.org/officeDocument/2006/relationships/image" Target="media/image121.wmf"/><Relationship Id="rId292" Type="http://schemas.openxmlformats.org/officeDocument/2006/relationships/image" Target="media/image131.wmf"/><Relationship Id="rId306" Type="http://schemas.openxmlformats.org/officeDocument/2006/relationships/image" Target="media/image142.png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6.wmf"/><Relationship Id="rId261" Type="http://schemas.openxmlformats.org/officeDocument/2006/relationships/image" Target="media/image11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56.bin"/><Relationship Id="rId307" Type="http://schemas.openxmlformats.org/officeDocument/2006/relationships/header" Target="header1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3.bin"/><Relationship Id="rId9" Type="http://schemas.openxmlformats.org/officeDocument/2006/relationships/image" Target="media/image2.wmf"/><Relationship Id="rId210" Type="http://schemas.openxmlformats.org/officeDocument/2006/relationships/image" Target="media/image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2.wmf"/><Relationship Id="rId273" Type="http://schemas.openxmlformats.org/officeDocument/2006/relationships/image" Target="media/image122.wmf"/><Relationship Id="rId294" Type="http://schemas.openxmlformats.org/officeDocument/2006/relationships/image" Target="media/image132.wmf"/><Relationship Id="rId308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6.png"/><Relationship Id="rId175" Type="http://schemas.openxmlformats.org/officeDocument/2006/relationships/image" Target="media/image8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image" Target="media/image117.wmf"/><Relationship Id="rId284" Type="http://schemas.openxmlformats.org/officeDocument/2006/relationships/image" Target="media/image12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57.bin"/><Relationship Id="rId309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7.bin"/><Relationship Id="rId296" Type="http://schemas.openxmlformats.org/officeDocument/2006/relationships/image" Target="media/image133.png"/><Relationship Id="rId300" Type="http://schemas.openxmlformats.org/officeDocument/2006/relationships/image" Target="media/image137.png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6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8.wmf"/><Relationship Id="rId286" Type="http://schemas.openxmlformats.org/officeDocument/2006/relationships/image" Target="media/image12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3.wmf"/><Relationship Id="rId297" Type="http://schemas.openxmlformats.org/officeDocument/2006/relationships/image" Target="media/image134.png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8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5.png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39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9.wmf"/><Relationship Id="rId267" Type="http://schemas.openxmlformats.org/officeDocument/2006/relationships/image" Target="media/image119.wmf"/><Relationship Id="rId288" Type="http://schemas.openxmlformats.org/officeDocument/2006/relationships/image" Target="media/image12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png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image" Target="media/image114.wmf"/><Relationship Id="rId278" Type="http://schemas.openxmlformats.org/officeDocument/2006/relationships/image" Target="media/image124.wmf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95" Type="http://schemas.openxmlformats.org/officeDocument/2006/relationships/image" Target="media/image44.wmf"/><Relationship Id="rId160" Type="http://schemas.openxmlformats.org/officeDocument/2006/relationships/image" Target="media/image78.wmf"/><Relationship Id="rId216" Type="http://schemas.openxmlformats.org/officeDocument/2006/relationships/image" Target="media/image94.wmf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22.bin"/><Relationship Id="rId269" Type="http://schemas.openxmlformats.org/officeDocument/2006/relationships/image" Target="media/image120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image" Target="media/image12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4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8427</Words>
  <Characters>48038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HP</Company>
  <LinksUpToDate>false</LinksUpToDate>
  <CharactersWithSpaces>56353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VVassilissa</dc:creator>
  <cp:keywords/>
  <dc:description/>
  <cp:lastModifiedBy>Irina</cp:lastModifiedBy>
  <cp:revision>2</cp:revision>
  <cp:lastPrinted>2007-12-27T13:37:00Z</cp:lastPrinted>
  <dcterms:created xsi:type="dcterms:W3CDTF">2014-08-15T08:16:00Z</dcterms:created>
  <dcterms:modified xsi:type="dcterms:W3CDTF">2014-08-15T08:16:00Z</dcterms:modified>
</cp:coreProperties>
</file>