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6BF" w:rsidRPr="004420AC" w:rsidRDefault="00FC76BF" w:rsidP="009461B3">
      <w:pPr>
        <w:pStyle w:val="aff0"/>
      </w:pPr>
      <w:r w:rsidRPr="004420AC">
        <w:t>Министерство образования Российской Федерации</w:t>
      </w:r>
    </w:p>
    <w:p w:rsidR="00FC76BF" w:rsidRPr="004420AC" w:rsidRDefault="00FC76BF" w:rsidP="009461B3">
      <w:pPr>
        <w:pStyle w:val="aff0"/>
      </w:pPr>
      <w:r w:rsidRPr="004420AC">
        <w:t>Пензенский Государственный Университет</w:t>
      </w:r>
    </w:p>
    <w:p w:rsidR="004420AC" w:rsidRPr="004420AC" w:rsidRDefault="00FC76BF" w:rsidP="009461B3">
      <w:pPr>
        <w:pStyle w:val="aff0"/>
      </w:pPr>
      <w:r w:rsidRPr="004420AC">
        <w:t>Медицинский Институт</w:t>
      </w:r>
    </w:p>
    <w:p w:rsidR="004420AC" w:rsidRPr="004420AC" w:rsidRDefault="00FC76BF" w:rsidP="009461B3">
      <w:pPr>
        <w:pStyle w:val="aff0"/>
      </w:pPr>
      <w:r w:rsidRPr="004420AC">
        <w:t>Кафедра Реанимации и интенсивной терапии</w:t>
      </w:r>
    </w:p>
    <w:p w:rsidR="004420AC" w:rsidRPr="004420AC" w:rsidRDefault="00FC76BF" w:rsidP="009461B3">
      <w:pPr>
        <w:pStyle w:val="aff0"/>
      </w:pPr>
      <w:r w:rsidRPr="004420AC">
        <w:t>Зав</w:t>
      </w:r>
      <w:r w:rsidR="004420AC" w:rsidRPr="004420AC">
        <w:t xml:space="preserve">. </w:t>
      </w:r>
      <w:r w:rsidRPr="004420AC">
        <w:t>кафедрой д</w:t>
      </w:r>
      <w:r w:rsidR="004420AC" w:rsidRPr="004420AC">
        <w:t xml:space="preserve">. </w:t>
      </w:r>
      <w:r w:rsidRPr="004420AC">
        <w:t>м</w:t>
      </w:r>
      <w:r w:rsidR="004420AC" w:rsidRPr="004420AC">
        <w:t xml:space="preserve">. </w:t>
      </w:r>
      <w:r w:rsidRPr="004420AC">
        <w:t>н</w:t>
      </w:r>
      <w:r w:rsidR="009461B3">
        <w:t>.</w:t>
      </w:r>
    </w:p>
    <w:p w:rsidR="009461B3" w:rsidRDefault="009461B3" w:rsidP="009461B3">
      <w:pPr>
        <w:pStyle w:val="aff0"/>
      </w:pPr>
    </w:p>
    <w:p w:rsidR="009461B3" w:rsidRDefault="009461B3" w:rsidP="009461B3">
      <w:pPr>
        <w:pStyle w:val="aff0"/>
      </w:pPr>
    </w:p>
    <w:p w:rsidR="009461B3" w:rsidRDefault="009461B3" w:rsidP="009461B3">
      <w:pPr>
        <w:pStyle w:val="aff0"/>
      </w:pPr>
    </w:p>
    <w:p w:rsidR="009461B3" w:rsidRDefault="009461B3" w:rsidP="009461B3">
      <w:pPr>
        <w:pStyle w:val="aff0"/>
      </w:pPr>
    </w:p>
    <w:p w:rsidR="009461B3" w:rsidRDefault="009461B3" w:rsidP="009461B3">
      <w:pPr>
        <w:pStyle w:val="aff0"/>
      </w:pPr>
    </w:p>
    <w:p w:rsidR="009461B3" w:rsidRDefault="009461B3" w:rsidP="009461B3">
      <w:pPr>
        <w:pStyle w:val="aff0"/>
      </w:pPr>
    </w:p>
    <w:p w:rsidR="00FC76BF" w:rsidRPr="004420AC" w:rsidRDefault="00FC76BF" w:rsidP="009461B3">
      <w:pPr>
        <w:pStyle w:val="aff0"/>
      </w:pPr>
      <w:r w:rsidRPr="004420AC">
        <w:t>Реферат</w:t>
      </w:r>
    </w:p>
    <w:p w:rsidR="004420AC" w:rsidRDefault="00FC76BF" w:rsidP="009461B3">
      <w:pPr>
        <w:pStyle w:val="aff0"/>
      </w:pPr>
      <w:r w:rsidRPr="004420AC">
        <w:t>на тему</w:t>
      </w:r>
      <w:r w:rsidR="004420AC" w:rsidRPr="004420AC">
        <w:t>:</w:t>
      </w:r>
    </w:p>
    <w:p w:rsidR="004420AC" w:rsidRDefault="004420AC" w:rsidP="009461B3">
      <w:pPr>
        <w:pStyle w:val="aff0"/>
      </w:pPr>
      <w:r>
        <w:t>"</w:t>
      </w:r>
      <w:r w:rsidR="00FC76BF" w:rsidRPr="004420AC">
        <w:t xml:space="preserve">Экстренная </w:t>
      </w:r>
      <w:r w:rsidR="007F668D">
        <w:t>сердечно-легочная реанимация</w:t>
      </w:r>
      <w:r>
        <w:t>"</w:t>
      </w:r>
    </w:p>
    <w:p w:rsidR="009461B3" w:rsidRDefault="009461B3" w:rsidP="009461B3">
      <w:pPr>
        <w:pStyle w:val="aff0"/>
      </w:pPr>
    </w:p>
    <w:p w:rsidR="009461B3" w:rsidRDefault="009461B3" w:rsidP="009461B3">
      <w:pPr>
        <w:pStyle w:val="aff0"/>
      </w:pPr>
    </w:p>
    <w:p w:rsidR="009461B3" w:rsidRDefault="009461B3" w:rsidP="009461B3">
      <w:pPr>
        <w:pStyle w:val="aff0"/>
      </w:pPr>
    </w:p>
    <w:p w:rsidR="009461B3" w:rsidRDefault="009461B3" w:rsidP="009461B3">
      <w:pPr>
        <w:pStyle w:val="aff0"/>
      </w:pPr>
    </w:p>
    <w:p w:rsidR="004420AC" w:rsidRDefault="00FC76BF" w:rsidP="009461B3">
      <w:pPr>
        <w:pStyle w:val="aff0"/>
        <w:jc w:val="left"/>
      </w:pPr>
      <w:r w:rsidRPr="004420AC">
        <w:t>Выполнила</w:t>
      </w:r>
      <w:r w:rsidR="004420AC" w:rsidRPr="004420AC">
        <w:t xml:space="preserve">: </w:t>
      </w:r>
      <w:r w:rsidRPr="004420AC">
        <w:t>студентка V курса</w:t>
      </w:r>
    </w:p>
    <w:p w:rsidR="004420AC" w:rsidRDefault="00FC76BF" w:rsidP="009461B3">
      <w:pPr>
        <w:pStyle w:val="aff0"/>
        <w:jc w:val="left"/>
      </w:pPr>
      <w:r w:rsidRPr="004420AC">
        <w:t>Проверил</w:t>
      </w:r>
      <w:r w:rsidR="004420AC" w:rsidRPr="004420AC">
        <w:t xml:space="preserve">: </w:t>
      </w:r>
      <w:r w:rsidRPr="004420AC">
        <w:t>к</w:t>
      </w:r>
      <w:r w:rsidR="004420AC" w:rsidRPr="004420AC">
        <w:t xml:space="preserve">. </w:t>
      </w:r>
      <w:r w:rsidRPr="004420AC">
        <w:t>м</w:t>
      </w:r>
      <w:r w:rsidR="004420AC" w:rsidRPr="004420AC">
        <w:t xml:space="preserve">. </w:t>
      </w:r>
      <w:r w:rsidRPr="004420AC">
        <w:t>н</w:t>
      </w:r>
      <w:r w:rsidR="004420AC">
        <w:t>.,</w:t>
      </w:r>
      <w:r w:rsidRPr="004420AC">
        <w:t xml:space="preserve"> доцент</w:t>
      </w:r>
    </w:p>
    <w:p w:rsidR="009461B3" w:rsidRDefault="009461B3" w:rsidP="009461B3">
      <w:pPr>
        <w:pStyle w:val="aff0"/>
        <w:jc w:val="left"/>
      </w:pPr>
    </w:p>
    <w:p w:rsidR="009461B3" w:rsidRDefault="009461B3" w:rsidP="009461B3">
      <w:pPr>
        <w:pStyle w:val="aff0"/>
        <w:jc w:val="left"/>
      </w:pPr>
    </w:p>
    <w:p w:rsidR="009461B3" w:rsidRDefault="009461B3" w:rsidP="009461B3">
      <w:pPr>
        <w:pStyle w:val="aff0"/>
        <w:jc w:val="left"/>
      </w:pPr>
    </w:p>
    <w:p w:rsidR="009461B3" w:rsidRDefault="009461B3" w:rsidP="009461B3">
      <w:pPr>
        <w:pStyle w:val="aff0"/>
        <w:jc w:val="left"/>
      </w:pPr>
    </w:p>
    <w:p w:rsidR="009461B3" w:rsidRDefault="009461B3" w:rsidP="009461B3">
      <w:pPr>
        <w:pStyle w:val="aff0"/>
        <w:jc w:val="left"/>
      </w:pPr>
    </w:p>
    <w:p w:rsidR="009461B3" w:rsidRDefault="009461B3" w:rsidP="009461B3">
      <w:pPr>
        <w:pStyle w:val="aff0"/>
        <w:jc w:val="left"/>
      </w:pPr>
    </w:p>
    <w:p w:rsidR="009461B3" w:rsidRDefault="009461B3" w:rsidP="009461B3">
      <w:pPr>
        <w:pStyle w:val="aff0"/>
        <w:jc w:val="left"/>
      </w:pPr>
    </w:p>
    <w:p w:rsidR="00FC76BF" w:rsidRPr="004420AC" w:rsidRDefault="00FC76BF" w:rsidP="009461B3">
      <w:pPr>
        <w:pStyle w:val="aff0"/>
      </w:pPr>
      <w:r w:rsidRPr="004420AC">
        <w:t>Пенза</w:t>
      </w:r>
      <w:r w:rsidR="009461B3">
        <w:t xml:space="preserve"> </w:t>
      </w:r>
      <w:r w:rsidRPr="004420AC">
        <w:t>2008</w:t>
      </w:r>
    </w:p>
    <w:p w:rsidR="00FC76BF" w:rsidRPr="004420AC" w:rsidRDefault="009461B3" w:rsidP="009461B3">
      <w:pPr>
        <w:pStyle w:val="af8"/>
      </w:pPr>
      <w:r>
        <w:br w:type="page"/>
      </w:r>
      <w:r w:rsidR="00FC76BF" w:rsidRPr="004420AC">
        <w:t>План</w:t>
      </w:r>
    </w:p>
    <w:p w:rsidR="009461B3" w:rsidRDefault="009461B3" w:rsidP="004420AC"/>
    <w:p w:rsidR="009461B3" w:rsidRDefault="009461B3">
      <w:pPr>
        <w:pStyle w:val="22"/>
        <w:rPr>
          <w:smallCaps w:val="0"/>
          <w:noProof/>
          <w:sz w:val="24"/>
          <w:szCs w:val="24"/>
        </w:rPr>
      </w:pPr>
      <w:r w:rsidRPr="00972285">
        <w:rPr>
          <w:rStyle w:val="af0"/>
          <w:noProof/>
        </w:rPr>
        <w:t>1. Электрическая дефибрилляция сердца</w:t>
      </w:r>
    </w:p>
    <w:p w:rsidR="009461B3" w:rsidRDefault="009461B3">
      <w:pPr>
        <w:pStyle w:val="22"/>
        <w:rPr>
          <w:smallCaps w:val="0"/>
          <w:noProof/>
          <w:sz w:val="24"/>
          <w:szCs w:val="24"/>
        </w:rPr>
      </w:pPr>
      <w:r w:rsidRPr="00972285">
        <w:rPr>
          <w:rStyle w:val="af0"/>
          <w:noProof/>
        </w:rPr>
        <w:t>2. Прекордиальный удар</w:t>
      </w:r>
    </w:p>
    <w:p w:rsidR="009461B3" w:rsidRDefault="009461B3">
      <w:pPr>
        <w:pStyle w:val="22"/>
        <w:rPr>
          <w:smallCaps w:val="0"/>
          <w:noProof/>
          <w:sz w:val="24"/>
          <w:szCs w:val="24"/>
        </w:rPr>
      </w:pPr>
      <w:r w:rsidRPr="00972285">
        <w:rPr>
          <w:rStyle w:val="af0"/>
          <w:noProof/>
        </w:rPr>
        <w:t>3. Экстренная электрическая стимуляция сердца</w:t>
      </w:r>
    </w:p>
    <w:p w:rsidR="009461B3" w:rsidRDefault="009461B3">
      <w:pPr>
        <w:pStyle w:val="22"/>
        <w:rPr>
          <w:smallCaps w:val="0"/>
          <w:noProof/>
          <w:sz w:val="24"/>
          <w:szCs w:val="24"/>
        </w:rPr>
      </w:pPr>
      <w:r w:rsidRPr="00972285">
        <w:rPr>
          <w:rStyle w:val="af0"/>
          <w:noProof/>
        </w:rPr>
        <w:t>4. Оживление с помощью прямого массажа сердца</w:t>
      </w:r>
    </w:p>
    <w:p w:rsidR="009461B3" w:rsidRDefault="009461B3">
      <w:pPr>
        <w:pStyle w:val="22"/>
        <w:rPr>
          <w:smallCaps w:val="0"/>
          <w:noProof/>
          <w:sz w:val="24"/>
          <w:szCs w:val="24"/>
        </w:rPr>
      </w:pPr>
      <w:r w:rsidRPr="00972285">
        <w:rPr>
          <w:rStyle w:val="af0"/>
          <w:noProof/>
        </w:rPr>
        <w:t>5. Другие методы сердечно-легочной реанимации</w:t>
      </w:r>
    </w:p>
    <w:p w:rsidR="009461B3" w:rsidRDefault="009461B3">
      <w:pPr>
        <w:pStyle w:val="22"/>
        <w:rPr>
          <w:smallCaps w:val="0"/>
          <w:noProof/>
          <w:sz w:val="24"/>
          <w:szCs w:val="24"/>
        </w:rPr>
      </w:pPr>
      <w:r w:rsidRPr="00972285">
        <w:rPr>
          <w:rStyle w:val="af0"/>
          <w:noProof/>
        </w:rPr>
        <w:t>Литература</w:t>
      </w:r>
    </w:p>
    <w:p w:rsidR="004420AC" w:rsidRDefault="004420AC" w:rsidP="004420AC"/>
    <w:p w:rsidR="00DC0CE0" w:rsidRPr="004420AC" w:rsidRDefault="009461B3" w:rsidP="009461B3">
      <w:pPr>
        <w:pStyle w:val="2"/>
      </w:pPr>
      <w:r>
        <w:br w:type="page"/>
      </w:r>
      <w:bookmarkStart w:id="0" w:name="_Toc240715946"/>
      <w:r w:rsidRPr="004420AC">
        <w:t>1. Электрическая дефибрилляция сердца</w:t>
      </w:r>
      <w:bookmarkEnd w:id="0"/>
    </w:p>
    <w:p w:rsidR="009461B3" w:rsidRDefault="009461B3" w:rsidP="004420AC"/>
    <w:p w:rsidR="004420AC" w:rsidRDefault="00DC0CE0" w:rsidP="004420AC">
      <w:r w:rsidRPr="004420AC">
        <w:t>Экстренная электри</w:t>
      </w:r>
      <w:r w:rsidR="00CF29FE" w:rsidRPr="004420AC">
        <w:t>ческая дефибрилляция</w:t>
      </w:r>
      <w:r w:rsidRPr="004420AC">
        <w:t xml:space="preserve"> является главным определяющим фактором выживания при остановке сердца, обусловленной ФЖ</w:t>
      </w:r>
      <w:r w:rsidR="004420AC" w:rsidRPr="004420AC">
        <w:t>.</w:t>
      </w:r>
    </w:p>
    <w:p w:rsidR="004420AC" w:rsidRDefault="00DC0CE0" w:rsidP="004420AC">
      <w:r w:rsidRPr="004420AC">
        <w:t>Показания к проведению экстренной электрической дефибрилляции сердца</w:t>
      </w:r>
      <w:r w:rsidR="004420AC">
        <w:t xml:space="preserve"> (</w:t>
      </w:r>
      <w:r w:rsidRPr="004420AC">
        <w:t>ЭДС</w:t>
      </w:r>
      <w:r w:rsidR="004420AC" w:rsidRPr="004420AC">
        <w:t>):</w:t>
      </w:r>
    </w:p>
    <w:p w:rsidR="004420AC" w:rsidRDefault="00DC0CE0" w:rsidP="004420AC">
      <w:r w:rsidRPr="004420AC">
        <w:t>• Во всех случаях ФЖ</w:t>
      </w:r>
      <w:r w:rsidR="004420AC">
        <w:t xml:space="preserve"> (</w:t>
      </w:r>
      <w:r w:rsidRPr="004420AC">
        <w:t>с большой или малой амплитудой, тонической или атонической</w:t>
      </w:r>
      <w:r w:rsidR="004420AC" w:rsidRPr="004420AC">
        <w:t xml:space="preserve">) - </w:t>
      </w:r>
      <w:r w:rsidRPr="004420AC">
        <w:t>срочно, не тратя время на интубацию и массаж сердца, ЭДС может восстановить синусовый ритм, что устранит необходимость в проведении наружного массажа сердца</w:t>
      </w:r>
      <w:r w:rsidR="004420AC" w:rsidRPr="004420AC">
        <w:t>;</w:t>
      </w:r>
    </w:p>
    <w:p w:rsidR="004420AC" w:rsidRDefault="00DC0CE0" w:rsidP="004420AC">
      <w:r w:rsidRPr="004420AC">
        <w:t>• ЖТ с клинической картиной остановки кровообращения</w:t>
      </w:r>
      <w:r w:rsidR="004420AC">
        <w:t xml:space="preserve"> (</w:t>
      </w:r>
      <w:r w:rsidRPr="004420AC">
        <w:t>отсутствие пульса на сонной артерии, больной без сознания</w:t>
      </w:r>
      <w:r w:rsidR="004420AC" w:rsidRPr="004420AC">
        <w:t>);</w:t>
      </w:r>
    </w:p>
    <w:p w:rsidR="004420AC" w:rsidRDefault="00DC0CE0" w:rsidP="004420AC">
      <w:r w:rsidRPr="004420AC">
        <w:t>•</w:t>
      </w:r>
      <w:r w:rsidR="004420AC">
        <w:t xml:space="preserve"> "</w:t>
      </w:r>
      <w:r w:rsidRPr="004420AC">
        <w:t>слепая</w:t>
      </w:r>
      <w:r w:rsidR="004420AC">
        <w:t xml:space="preserve">" </w:t>
      </w:r>
      <w:r w:rsidRPr="004420AC">
        <w:t>ЭДС</w:t>
      </w:r>
      <w:r w:rsidR="004420AC">
        <w:t xml:space="preserve"> (т.е.</w:t>
      </w:r>
      <w:r w:rsidR="004420AC" w:rsidRPr="004420AC">
        <w:t xml:space="preserve"> </w:t>
      </w:r>
      <w:r w:rsidRPr="004420AC">
        <w:t>дефибрилляция в отсутствие ЭКГ-диагностики</w:t>
      </w:r>
      <w:r w:rsidR="004420AC" w:rsidRPr="004420AC">
        <w:t xml:space="preserve">) </w:t>
      </w:r>
      <w:r w:rsidRPr="004420AC">
        <w:t>редко необходима, так как бол</w:t>
      </w:r>
      <w:r w:rsidR="00CF29FE" w:rsidRPr="004420AC">
        <w:t>ьшинство универсальных дефибрил</w:t>
      </w:r>
      <w:r w:rsidRPr="004420AC">
        <w:t>ляторов оборудованы ЭКТ-монитором</w:t>
      </w:r>
      <w:r w:rsidR="004420AC" w:rsidRPr="004420AC">
        <w:t xml:space="preserve">. </w:t>
      </w:r>
      <w:r w:rsidRPr="004420AC">
        <w:t>Нет доказательств полезности ЭДС при асистолии</w:t>
      </w:r>
      <w:r w:rsidR="004420AC" w:rsidRPr="004420AC">
        <w:t xml:space="preserve">. </w:t>
      </w:r>
      <w:r w:rsidRPr="004420AC">
        <w:t>Иногда мелковолновая ФЖ протекает в виде асистолии</w:t>
      </w:r>
      <w:r w:rsidR="004420AC" w:rsidRPr="004420AC">
        <w:t xml:space="preserve">. </w:t>
      </w:r>
      <w:r w:rsidRPr="004420AC">
        <w:t>В таких случаях необходима повторная диагностика вида остановки сердца</w:t>
      </w:r>
      <w:r w:rsidR="004420AC" w:rsidRPr="004420AC">
        <w:t>;</w:t>
      </w:r>
    </w:p>
    <w:p w:rsidR="004420AC" w:rsidRDefault="00DC0CE0" w:rsidP="004420AC">
      <w:r w:rsidRPr="004420AC">
        <w:t>• ЭДС в режиме синхронизации</w:t>
      </w:r>
      <w:r w:rsidR="004420AC">
        <w:t xml:space="preserve"> (</w:t>
      </w:r>
      <w:r w:rsidRPr="004420AC">
        <w:t>синхронизированная кардиоверсия</w:t>
      </w:r>
      <w:r w:rsidR="004420AC" w:rsidRPr="004420AC">
        <w:t xml:space="preserve">) </w:t>
      </w:r>
      <w:r w:rsidRPr="004420AC">
        <w:t>рекомендуется для купирования пароксизмальной наджелудочковой тахикардии, мерцания и трепетания предсердий</w:t>
      </w:r>
      <w:r w:rsidR="004420AC" w:rsidRPr="004420AC">
        <w:t xml:space="preserve">. </w:t>
      </w:r>
      <w:r w:rsidRPr="004420AC">
        <w:t>Синхронизация подаваемой энергии уменьшает возможность индукции ФЖ, которая может случиться, если разряд приходится на фазу относительной рефрактерности</w:t>
      </w:r>
      <w:r w:rsidR="004420AC" w:rsidRPr="004420AC">
        <w:t>.</w:t>
      </w:r>
    </w:p>
    <w:p w:rsidR="004420AC" w:rsidRDefault="00DC0CE0" w:rsidP="004420AC">
      <w:r w:rsidRPr="004420AC">
        <w:t>Основной принцип ЭДС состоит в том, что под действием мощного и короткодействующего</w:t>
      </w:r>
      <w:r w:rsidR="004420AC">
        <w:t xml:space="preserve"> (</w:t>
      </w:r>
      <w:r w:rsidRPr="004420AC">
        <w:t>0,01 с</w:t>
      </w:r>
      <w:r w:rsidR="004420AC" w:rsidRPr="004420AC">
        <w:t xml:space="preserve">) </w:t>
      </w:r>
      <w:r w:rsidRPr="004420AC">
        <w:t>электрич</w:t>
      </w:r>
      <w:r w:rsidR="00CF29FE" w:rsidRPr="004420AC">
        <w:t>еского импульса происходит депо</w:t>
      </w:r>
      <w:r w:rsidRPr="004420AC">
        <w:t>ляризация всех мышечных волокон миокарда с последующим развитием рефрактсрности, после окончания которой импульс из синусового узла способен восстановить спонтанные сердечные сокращения</w:t>
      </w:r>
      <w:r w:rsidR="004420AC" w:rsidRPr="004420AC">
        <w:t>.</w:t>
      </w:r>
    </w:p>
    <w:p w:rsidR="004420AC" w:rsidRDefault="00DC0CE0" w:rsidP="004420AC">
      <w:r w:rsidRPr="004420AC">
        <w:rPr>
          <w:i/>
          <w:iCs/>
        </w:rPr>
        <w:t>Устройство электродефибрилляторов</w:t>
      </w:r>
      <w:r w:rsidR="004420AC" w:rsidRPr="004420AC">
        <w:rPr>
          <w:i/>
          <w:iCs/>
        </w:rPr>
        <w:t xml:space="preserve">. </w:t>
      </w:r>
      <w:r w:rsidRPr="004420AC">
        <w:t>Электродефибрилляторы могут быть двух видов</w:t>
      </w:r>
      <w:r w:rsidR="004420AC" w:rsidRPr="004420AC">
        <w:t xml:space="preserve"> - </w:t>
      </w:r>
      <w:r w:rsidRPr="004420AC">
        <w:t>переменною и постоянного тока</w:t>
      </w:r>
      <w:r w:rsidR="004420AC" w:rsidRPr="004420AC">
        <w:t>.</w:t>
      </w:r>
    </w:p>
    <w:p w:rsidR="004420AC" w:rsidRDefault="00DC0CE0" w:rsidP="004420AC">
      <w:r w:rsidRPr="004420AC">
        <w:t>В настоящее время наибольшее применение нашли аккумуляторные дефибрилляторы разрядного типа</w:t>
      </w:r>
      <w:r w:rsidR="004420AC" w:rsidRPr="004420AC">
        <w:t xml:space="preserve">. </w:t>
      </w:r>
      <w:r w:rsidRPr="004420AC">
        <w:t>Их масса от 8 до 10 кг, они компактны, просты и легки в применении, оснащены экраном монитора, позволяющим получить мгновенный сигнал от лопаткообразных электродов, являющихся одновременно и электродами для регистрации ЭКГ с последующей распечаткой данных на графопостроителе или встроенном матричном принтере</w:t>
      </w:r>
      <w:r w:rsidR="004420AC" w:rsidRPr="004420AC">
        <w:t xml:space="preserve">. </w:t>
      </w:r>
      <w:r w:rsidRPr="004420AC">
        <w:t>Дефибрилляторы такого тина незаменимы при работе в жестких аварийных условиях, и машине скорой помощи во время транспортировки пострадавшего и др</w:t>
      </w:r>
      <w:r w:rsidR="004420AC" w:rsidRPr="004420AC">
        <w:t xml:space="preserve">. </w:t>
      </w:r>
      <w:r w:rsidRPr="004420AC">
        <w:t xml:space="preserve">Один из лучших дефибрилляторов </w:t>
      </w:r>
      <w:r w:rsidRPr="004420AC">
        <w:rPr>
          <w:lang w:val="en-US"/>
        </w:rPr>
        <w:t>FC</w:t>
      </w:r>
      <w:r w:rsidRPr="004420AC">
        <w:t>-200</w:t>
      </w:r>
      <w:r w:rsidR="004420AC">
        <w:t xml:space="preserve"> (</w:t>
      </w:r>
      <w:r w:rsidRPr="004420AC">
        <w:t>Япония</w:t>
      </w:r>
      <w:r w:rsidR="004420AC" w:rsidRPr="004420AC">
        <w:t>).</w:t>
      </w:r>
    </w:p>
    <w:p w:rsidR="004420AC" w:rsidRDefault="00DC0CE0" w:rsidP="004420AC">
      <w:r w:rsidRPr="004420AC">
        <w:t>Основа успешной ЭДС в определенной степени зависит от подготовки и знаний медицинского персонала</w:t>
      </w:r>
      <w:r w:rsidR="004420AC" w:rsidRPr="004420AC">
        <w:t xml:space="preserve">. </w:t>
      </w:r>
      <w:r w:rsidRPr="004420AC">
        <w:t xml:space="preserve">Если </w:t>
      </w:r>
      <w:r w:rsidR="00CF29FE" w:rsidRPr="004420AC">
        <w:t>аппарат хорошо изучен, то техни</w:t>
      </w:r>
      <w:r w:rsidRPr="004420AC">
        <w:t>ческо</w:t>
      </w:r>
      <w:r w:rsidR="000B036C">
        <w:t>й задержки с подготовкой дефибри</w:t>
      </w:r>
      <w:r w:rsidRPr="004420AC">
        <w:t>ллятора к работе можно избежать</w:t>
      </w:r>
      <w:r w:rsidR="004420AC" w:rsidRPr="004420AC">
        <w:t xml:space="preserve">. </w:t>
      </w:r>
      <w:r w:rsidRPr="004420AC">
        <w:t>Кратко остановимся на некоторых, заслуживающих внимания, технических характеристиках работы аккумуляторных дефибрилляторов разрядного типа</w:t>
      </w:r>
      <w:r w:rsidR="004420AC" w:rsidRPr="004420AC">
        <w:t>.</w:t>
      </w:r>
    </w:p>
    <w:p w:rsidR="004420AC" w:rsidRDefault="00DC0CE0" w:rsidP="004420AC">
      <w:r w:rsidRPr="004420AC">
        <w:rPr>
          <w:i/>
          <w:iCs/>
        </w:rPr>
        <w:t>Принцип работы электродефибриллятора</w:t>
      </w:r>
      <w:r w:rsidR="004420AC">
        <w:t xml:space="preserve"> (</w:t>
      </w:r>
      <w:r w:rsidRPr="004420AC">
        <w:t>ЭД</w:t>
      </w:r>
      <w:r w:rsidR="004420AC" w:rsidRPr="004420AC">
        <w:t xml:space="preserve">) </w:t>
      </w:r>
      <w:r w:rsidRPr="004420AC">
        <w:t xml:space="preserve">заключается </w:t>
      </w:r>
      <w:r w:rsidR="00CF29FE" w:rsidRPr="004420AC">
        <w:t>в</w:t>
      </w:r>
      <w:r w:rsidRPr="004420AC">
        <w:t xml:space="preserve"> образовании энергии </w:t>
      </w:r>
      <w:r w:rsidR="00CF29FE" w:rsidRPr="004420AC">
        <w:t>в</w:t>
      </w:r>
      <w:r w:rsidRPr="004420AC">
        <w:t xml:space="preserve"> результате разрядки конденсатора, заряженного предварительно до определенного напряжения</w:t>
      </w:r>
      <w:r w:rsidR="004420AC" w:rsidRPr="004420AC">
        <w:t xml:space="preserve">. </w:t>
      </w:r>
      <w:r w:rsidRPr="004420AC">
        <w:t>При этом генерируется одиночный импульс тока, имеющий форму затухающего колебательного разряда</w:t>
      </w:r>
      <w:r w:rsidR="004420AC" w:rsidRPr="004420AC">
        <w:t>.</w:t>
      </w:r>
    </w:p>
    <w:p w:rsidR="004420AC" w:rsidRDefault="00DC0CE0" w:rsidP="004420AC">
      <w:r w:rsidRPr="004420AC">
        <w:t>Различные конструкции ЭД отлича</w:t>
      </w:r>
      <w:r w:rsidR="00CF29FE" w:rsidRPr="004420AC">
        <w:t>ются друг от друга емкостью кон</w:t>
      </w:r>
      <w:r w:rsidRPr="004420AC">
        <w:t>денсатора</w:t>
      </w:r>
      <w:r w:rsidR="004420AC">
        <w:t xml:space="preserve"> (</w:t>
      </w:r>
      <w:r w:rsidRPr="004420AC">
        <w:t>от 16 до 20 мкФ</w:t>
      </w:r>
      <w:r w:rsidR="004420AC" w:rsidRPr="004420AC">
        <w:t xml:space="preserve">) </w:t>
      </w:r>
      <w:r w:rsidRPr="004420AC">
        <w:t>и придают соответственно различную форму импульсу тока</w:t>
      </w:r>
      <w:r w:rsidR="004420AC" w:rsidRPr="004420AC">
        <w:t xml:space="preserve">. </w:t>
      </w:r>
      <w:r w:rsidRPr="004420AC">
        <w:t>Силу электрических импульсов определяют с помощью единиц энергии, получаемой и используемой при разрядке</w:t>
      </w:r>
      <w:r w:rsidR="004420AC" w:rsidRPr="004420AC">
        <w:t xml:space="preserve">. </w:t>
      </w:r>
      <w:r w:rsidRPr="004420AC">
        <w:t>Данную энергию определяют в джоулях</w:t>
      </w:r>
      <w:r w:rsidR="004420AC">
        <w:t xml:space="preserve"> (</w:t>
      </w:r>
      <w:r w:rsidRPr="004420AC">
        <w:t>ватт/с</w:t>
      </w:r>
      <w:r w:rsidR="004420AC" w:rsidRPr="004420AC">
        <w:t>).</w:t>
      </w:r>
    </w:p>
    <w:p w:rsidR="004420AC" w:rsidRDefault="00DC0CE0" w:rsidP="004420AC">
      <w:r w:rsidRPr="004420AC">
        <w:t>Приступая к изучению дефибриллят</w:t>
      </w:r>
      <w:r w:rsidR="00CF29FE" w:rsidRPr="004420AC">
        <w:t>ора, обратите внимание на диапа</w:t>
      </w:r>
      <w:r w:rsidRPr="004420AC">
        <w:t>зон энергии импульса, обозначенный на передней панели</w:t>
      </w:r>
      <w:r w:rsidR="004420AC" w:rsidRPr="004420AC">
        <w:t xml:space="preserve">. </w:t>
      </w:r>
      <w:r w:rsidRPr="004420AC">
        <w:t>На отечественном дефибрилляторе ДКИ-Н-04 для прямой дефибрилляции используются импульсы с энергией 5, 10, 25, 50, 75 Дж, а для непрямой дефибрилляции</w:t>
      </w:r>
      <w:r w:rsidR="004420AC" w:rsidRPr="004420AC">
        <w:t xml:space="preserve"> - </w:t>
      </w:r>
      <w:r w:rsidRPr="004420AC">
        <w:t>100, 150, 200, 250, 300, 350 Дж, в то время как один из импортных вариантов ЭД</w:t>
      </w:r>
      <w:r w:rsidR="004420AC">
        <w:t xml:space="preserve"> (</w:t>
      </w:r>
      <w:r w:rsidRPr="004420AC">
        <w:rPr>
          <w:lang w:val="en-US"/>
        </w:rPr>
        <w:t>MS</w:t>
      </w:r>
      <w:r w:rsidRPr="004420AC">
        <w:t>-730</w:t>
      </w:r>
      <w:r w:rsidR="004420AC" w:rsidRPr="004420AC">
        <w:t xml:space="preserve">) </w:t>
      </w:r>
      <w:r w:rsidRPr="004420AC">
        <w:t>использует 5, 10, 25, 60 и 100, 200, 360 Дж соответственно</w:t>
      </w:r>
      <w:r w:rsidR="004420AC" w:rsidRPr="004420AC">
        <w:t xml:space="preserve">. </w:t>
      </w:r>
      <w:r w:rsidRPr="004420AC">
        <w:t>Возможен вариант обозначения энергии в виде цифр</w:t>
      </w:r>
      <w:r w:rsidR="004420AC">
        <w:t xml:space="preserve"> "</w:t>
      </w:r>
      <w:r w:rsidR="00CF29FE" w:rsidRPr="004420AC">
        <w:t>1</w:t>
      </w:r>
      <w:r w:rsidRPr="004420AC">
        <w:t>, 2, 3, 4</w:t>
      </w:r>
      <w:r w:rsidR="004420AC">
        <w:t xml:space="preserve">", </w:t>
      </w:r>
      <w:r w:rsidRPr="004420AC">
        <w:t>расшифровка которых дана в таблице на корпусе ЭД</w:t>
      </w:r>
      <w:r w:rsidR="004420AC" w:rsidRPr="004420AC">
        <w:t>.</w:t>
      </w:r>
    </w:p>
    <w:p w:rsidR="004420AC" w:rsidRDefault="00DC0CE0" w:rsidP="004420AC">
      <w:r w:rsidRPr="004420AC">
        <w:t>Электроды могут быть различны по техническому исполнению и ма</w:t>
      </w:r>
      <w:r w:rsidR="00CF29FE" w:rsidRPr="004420AC">
        <w:t>р</w:t>
      </w:r>
      <w:r w:rsidRPr="004420AC">
        <w:t>кировке</w:t>
      </w:r>
      <w:r w:rsidR="004420AC" w:rsidRPr="004420AC">
        <w:t xml:space="preserve">. </w:t>
      </w:r>
      <w:r w:rsidRPr="004420AC">
        <w:t>Для ЭДС у взрослых оба руч</w:t>
      </w:r>
      <w:r w:rsidR="00CF29FE" w:rsidRPr="004420AC">
        <w:t>ных электрода или один подклады</w:t>
      </w:r>
      <w:r w:rsidRPr="004420AC">
        <w:t>ваемый электрод должны иметь площадку диаметром 8</w:t>
      </w:r>
      <w:r w:rsidR="004420AC" w:rsidRPr="004420AC">
        <w:t>-</w:t>
      </w:r>
      <w:r w:rsidRPr="004420AC">
        <w:t>14 см</w:t>
      </w:r>
      <w:r w:rsidR="004420AC" w:rsidRPr="004420AC">
        <w:t xml:space="preserve">. </w:t>
      </w:r>
      <w:r w:rsidRPr="004420AC">
        <w:t>В последних образцах ЭД на них нанесены обозначения</w:t>
      </w:r>
      <w:r w:rsidR="004420AC">
        <w:t xml:space="preserve"> "</w:t>
      </w:r>
      <w:r w:rsidRPr="004420AC">
        <w:rPr>
          <w:lang w:val="en-US"/>
        </w:rPr>
        <w:t>Apex</w:t>
      </w:r>
      <w:r w:rsidR="004420AC">
        <w:t xml:space="preserve">" </w:t>
      </w:r>
      <w:r w:rsidRPr="004420AC">
        <w:t>и</w:t>
      </w:r>
      <w:r w:rsidR="004420AC">
        <w:t xml:space="preserve"> "</w:t>
      </w:r>
      <w:r w:rsidRPr="004420AC">
        <w:rPr>
          <w:lang w:val="en-US"/>
        </w:rPr>
        <w:t>Sternum</w:t>
      </w:r>
      <w:r w:rsidR="004420AC">
        <w:t xml:space="preserve">", </w:t>
      </w:r>
      <w:r w:rsidRPr="004420AC">
        <w:t>позволяющие быстро и точно расположить электроды на нужных областях грудной клетки</w:t>
      </w:r>
      <w:r w:rsidR="004420AC" w:rsidRPr="004420AC">
        <w:t xml:space="preserve">. </w:t>
      </w:r>
      <w:r w:rsidRPr="004420AC">
        <w:t>Электроды дефибриллятора совмещены с электродами ЭКГ</w:t>
      </w:r>
      <w:r w:rsidR="004420AC" w:rsidRPr="004420AC">
        <w:t xml:space="preserve">. </w:t>
      </w:r>
      <w:r w:rsidRPr="004420AC">
        <w:t>Возможна и другая маркировка электродов ЭД, например черный</w:t>
      </w:r>
      <w:r w:rsidR="004420AC">
        <w:t xml:space="preserve"> (</w:t>
      </w:r>
      <w:r w:rsidRPr="004420AC">
        <w:t>несущий отрицательный заряд</w:t>
      </w:r>
      <w:r w:rsidR="004420AC" w:rsidRPr="004420AC">
        <w:t xml:space="preserve">) </w:t>
      </w:r>
      <w:r w:rsidRPr="004420AC">
        <w:t>и красный</w:t>
      </w:r>
      <w:r w:rsidR="004420AC">
        <w:t xml:space="preserve"> (</w:t>
      </w:r>
      <w:r w:rsidRPr="004420AC">
        <w:t>положительный заряд</w:t>
      </w:r>
      <w:r w:rsidR="004420AC" w:rsidRPr="004420AC">
        <w:t xml:space="preserve">). </w:t>
      </w:r>
      <w:r w:rsidRPr="004420AC">
        <w:t>Иногда электроды снабжены пружинным устройством, позволяющим достичь оптимальной силы прижатия электродов к грудной клетке</w:t>
      </w:r>
      <w:r w:rsidR="004420AC">
        <w:t xml:space="preserve"> (</w:t>
      </w:r>
      <w:r w:rsidRPr="004420AC">
        <w:t>10</w:t>
      </w:r>
      <w:r w:rsidR="004420AC" w:rsidRPr="004420AC">
        <w:t>-</w:t>
      </w:r>
      <w:r w:rsidRPr="004420AC">
        <w:t>15 кг</w:t>
      </w:r>
      <w:r w:rsidR="004420AC" w:rsidRPr="004420AC">
        <w:t xml:space="preserve">). </w:t>
      </w:r>
      <w:r w:rsidRPr="004420AC">
        <w:t>Если же такой силы прижатие отсутствует, то дефибриллягор работать не будет</w:t>
      </w:r>
      <w:r w:rsidR="004420AC" w:rsidRPr="004420AC">
        <w:t xml:space="preserve">. </w:t>
      </w:r>
      <w:r w:rsidRPr="004420AC">
        <w:t>Обязательным условием ЭДС является смазывание электродов специальной электродной пастой или</w:t>
      </w:r>
      <w:r w:rsidR="00CF29FE" w:rsidRPr="004420AC">
        <w:t xml:space="preserve"> подкладыван</w:t>
      </w:r>
      <w:r w:rsidRPr="004420AC">
        <w:t>ие под них марлевых салфеток, смоченных изотоническим раствором хлорида натрия, для понижения сопротивления грудной клетки при прохождении тока</w:t>
      </w:r>
      <w:r w:rsidR="004420AC" w:rsidRPr="004420AC">
        <w:t xml:space="preserve">. </w:t>
      </w:r>
      <w:r w:rsidRPr="004420AC">
        <w:t>В целях оптимального распространения тока пластины электр</w:t>
      </w:r>
      <w:r w:rsidR="00CF29FE" w:rsidRPr="004420AC">
        <w:t>одов при проведении наружной де</w:t>
      </w:r>
      <w:r w:rsidRPr="004420AC">
        <w:t>фибрилляции должны быть у взрослых диаметром 12</w:t>
      </w:r>
      <w:r w:rsidR="004420AC" w:rsidRPr="004420AC">
        <w:t>-</w:t>
      </w:r>
      <w:r w:rsidRPr="004420AC">
        <w:t>14 см, 8 см</w:t>
      </w:r>
      <w:r w:rsidR="004420AC" w:rsidRPr="004420AC">
        <w:t xml:space="preserve"> - </w:t>
      </w:r>
      <w:r w:rsidRPr="004420AC">
        <w:t>для детей и 4,5 см</w:t>
      </w:r>
      <w:r w:rsidR="004420AC" w:rsidRPr="004420AC">
        <w:t xml:space="preserve"> - </w:t>
      </w:r>
      <w:r w:rsidRPr="004420AC">
        <w:t>для младенцев</w:t>
      </w:r>
      <w:r w:rsidR="004420AC" w:rsidRPr="004420AC">
        <w:t xml:space="preserve">. </w:t>
      </w:r>
      <w:r w:rsidRPr="004420AC">
        <w:t>Для прямой дефибрилляции размер электродов должен быть диаметром 6 см для взрослых, 4 см</w:t>
      </w:r>
      <w:r w:rsidR="004420AC" w:rsidRPr="004420AC">
        <w:t xml:space="preserve"> - </w:t>
      </w:r>
      <w:r w:rsidRPr="004420AC">
        <w:t>для детей и 2 см</w:t>
      </w:r>
      <w:r w:rsidR="004420AC" w:rsidRPr="004420AC">
        <w:t xml:space="preserve"> - </w:t>
      </w:r>
      <w:r w:rsidRPr="004420AC">
        <w:t>для младенцев</w:t>
      </w:r>
      <w:r w:rsidR="004420AC" w:rsidRPr="004420AC">
        <w:t>.</w:t>
      </w:r>
    </w:p>
    <w:p w:rsidR="004420AC" w:rsidRDefault="00DC0CE0" w:rsidP="004420AC">
      <w:r w:rsidRPr="004420AC">
        <w:rPr>
          <w:i/>
          <w:iCs/>
        </w:rPr>
        <w:t>Способы электрической дефибрилляции сердца</w:t>
      </w:r>
      <w:r w:rsidR="004420AC" w:rsidRPr="004420AC">
        <w:rPr>
          <w:i/>
          <w:iCs/>
        </w:rPr>
        <w:t xml:space="preserve">. </w:t>
      </w:r>
      <w:r w:rsidRPr="004420AC">
        <w:t>Различают электрическую дефибрилляцию сердца</w:t>
      </w:r>
      <w:r w:rsidR="004420AC" w:rsidRPr="004420AC">
        <w:t xml:space="preserve">: </w:t>
      </w:r>
      <w:r w:rsidRPr="004420AC">
        <w:t>непрямую</w:t>
      </w:r>
      <w:r w:rsidR="004420AC">
        <w:t xml:space="preserve"> (</w:t>
      </w:r>
      <w:r w:rsidRPr="004420AC">
        <w:t>наружную</w:t>
      </w:r>
      <w:r w:rsidR="004420AC" w:rsidRPr="004420AC">
        <w:t>),</w:t>
      </w:r>
      <w:r w:rsidRPr="004420AC">
        <w:t xml:space="preserve"> когда электроды дефибриллятора накладывают на грудную клетку, и прямую, когда электроды накладывают непосредственно на сердце при открытой грудной клетке</w:t>
      </w:r>
      <w:r w:rsidR="004420AC" w:rsidRPr="004420AC">
        <w:t>.</w:t>
      </w:r>
    </w:p>
    <w:p w:rsidR="004420AC" w:rsidRDefault="00DC0CE0" w:rsidP="004420AC">
      <w:r w:rsidRPr="004420AC">
        <w:t>При проведении наружной дефибрилляции возможны два варианта расположения электродов</w:t>
      </w:r>
      <w:r w:rsidR="004420AC">
        <w:t>:</w:t>
      </w:r>
    </w:p>
    <w:p w:rsidR="004420AC" w:rsidRDefault="004420AC" w:rsidP="004420AC">
      <w:r>
        <w:t>1)</w:t>
      </w:r>
      <w:r w:rsidRPr="004420AC">
        <w:t xml:space="preserve"> </w:t>
      </w:r>
      <w:r w:rsidR="00DC0CE0" w:rsidRPr="004420AC">
        <w:t>переднее, или стандартное, расположение, когда один электрод с маркировкой</w:t>
      </w:r>
      <w:r>
        <w:t xml:space="preserve"> "</w:t>
      </w:r>
      <w:r w:rsidR="00DC0CE0" w:rsidRPr="004420AC">
        <w:rPr>
          <w:lang w:val="en-US"/>
        </w:rPr>
        <w:t>Apex</w:t>
      </w:r>
      <w:r>
        <w:t xml:space="preserve">", </w:t>
      </w:r>
      <w:r w:rsidR="00CF29FE" w:rsidRPr="004420AC">
        <w:t>или красного цвета</w:t>
      </w:r>
      <w:r>
        <w:t xml:space="preserve"> (</w:t>
      </w:r>
      <w:r w:rsidR="00CF29FE" w:rsidRPr="004420AC">
        <w:t>положи</w:t>
      </w:r>
      <w:r w:rsidR="00DC0CE0" w:rsidRPr="004420AC">
        <w:t>тельный заряд</w:t>
      </w:r>
      <w:r w:rsidRPr="004420AC">
        <w:t>),</w:t>
      </w:r>
      <w:r w:rsidR="00DC0CE0" w:rsidRPr="004420AC">
        <w:t xml:space="preserve"> располагают точно над верхушкой сердца или ниже левого соска</w:t>
      </w:r>
      <w:r w:rsidRPr="004420AC">
        <w:t xml:space="preserve">; </w:t>
      </w:r>
      <w:r w:rsidR="00DC0CE0" w:rsidRPr="004420AC">
        <w:t>другой электрод с маркировкой</w:t>
      </w:r>
      <w:r>
        <w:t xml:space="preserve"> "</w:t>
      </w:r>
      <w:r w:rsidR="00DC0CE0" w:rsidRPr="004420AC">
        <w:rPr>
          <w:lang w:val="en-US"/>
        </w:rPr>
        <w:t>Sternum</w:t>
      </w:r>
      <w:r>
        <w:t xml:space="preserve">", </w:t>
      </w:r>
      <w:r w:rsidR="00DC0CE0" w:rsidRPr="004420AC">
        <w:t>или черного цвета</w:t>
      </w:r>
      <w:r>
        <w:t xml:space="preserve"> (</w:t>
      </w:r>
      <w:r w:rsidR="00DC0CE0" w:rsidRPr="004420AC">
        <w:t>отрицательный заряд</w:t>
      </w:r>
      <w:r w:rsidRPr="004420AC">
        <w:t>),</w:t>
      </w:r>
      <w:r w:rsidR="00DC0CE0" w:rsidRPr="004420AC">
        <w:t xml:space="preserve"> располагают сразу под</w:t>
      </w:r>
      <w:r w:rsidR="00CF29FE" w:rsidRPr="004420AC">
        <w:t xml:space="preserve"> правой ключицей</w:t>
      </w:r>
      <w:r>
        <w:t>,</w:t>
      </w:r>
    </w:p>
    <w:p w:rsidR="004420AC" w:rsidRDefault="004420AC" w:rsidP="004420AC">
      <w:r>
        <w:t>2)</w:t>
      </w:r>
      <w:r w:rsidRPr="004420AC">
        <w:t xml:space="preserve"> </w:t>
      </w:r>
      <w:r w:rsidR="00DC0CE0" w:rsidRPr="004420AC">
        <w:t>переднезаднее расположение электрод</w:t>
      </w:r>
      <w:r w:rsidR="00CF29FE" w:rsidRPr="004420AC">
        <w:t>ов</w:t>
      </w:r>
      <w:r w:rsidRPr="004420AC">
        <w:t xml:space="preserve"> - </w:t>
      </w:r>
      <w:r w:rsidR="00CF29FE" w:rsidRPr="004420AC">
        <w:t>одна пластина электрода на</w:t>
      </w:r>
      <w:r w:rsidR="00DC0CE0" w:rsidRPr="004420AC">
        <w:t>ходится в правой подлопаточной области, другая</w:t>
      </w:r>
      <w:r w:rsidRPr="004420AC">
        <w:t xml:space="preserve"> - </w:t>
      </w:r>
      <w:r w:rsidR="00DC0CE0" w:rsidRPr="004420AC">
        <w:t>спереди над левым предсердием</w:t>
      </w:r>
      <w:r w:rsidRPr="004420AC">
        <w:t xml:space="preserve">. </w:t>
      </w:r>
      <w:r w:rsidR="00DC0CE0" w:rsidRPr="004420AC">
        <w:t>Безопасность достигается хорошим изолированием электродов с помощью пасты или геля между площадкой электродов и грудной клеткой, чтобы электроток не проходил по грудной клетке, минуя миокард</w:t>
      </w:r>
      <w:r w:rsidRPr="004420AC">
        <w:t>.</w:t>
      </w:r>
    </w:p>
    <w:p w:rsidR="004420AC" w:rsidRDefault="00DC0CE0" w:rsidP="004420AC">
      <w:r w:rsidRPr="004420AC">
        <w:t>Если кардиоверсия или дефибрилляция про</w:t>
      </w:r>
      <w:r w:rsidR="00CF29FE" w:rsidRPr="004420AC">
        <w:t>водятся у больного с по</w:t>
      </w:r>
      <w:r w:rsidRPr="004420AC">
        <w:t>стоянным кардиостимулятором, необходимо избегать близкого расположения электродов и кардиостимулятора во избежание повреждения последнего</w:t>
      </w:r>
      <w:r w:rsidR="004420AC" w:rsidRPr="004420AC">
        <w:t xml:space="preserve">. </w:t>
      </w:r>
      <w:r w:rsidRPr="004420AC">
        <w:t>После ЭДС следует проверить пейсмекер</w:t>
      </w:r>
      <w:r w:rsidR="004420AC" w:rsidRPr="004420AC">
        <w:t>.</w:t>
      </w:r>
    </w:p>
    <w:p w:rsidR="004420AC" w:rsidRDefault="00DC0CE0" w:rsidP="004420AC">
      <w:r w:rsidRPr="004420AC">
        <w:t>ЭДС зависит от выбранного уровня энергии для генерирования адекватного трансмиокардиального потенциала</w:t>
      </w:r>
      <w:r w:rsidR="004420AC" w:rsidRPr="004420AC">
        <w:t xml:space="preserve">. </w:t>
      </w:r>
      <w:r w:rsidRPr="004420AC">
        <w:t>Если уровни энергии и тока слишком низки, то ЭДС не прекратит аритмию, если же они слишком высоки, могут возникнуть функциональные и морфологические нарушения</w:t>
      </w:r>
      <w:r w:rsidR="004420AC" w:rsidRPr="004420AC">
        <w:t xml:space="preserve">. </w:t>
      </w:r>
      <w:r w:rsidRPr="004420AC">
        <w:t>Дефибрилляция осуществляется прохождением тока</w:t>
      </w:r>
      <w:r w:rsidR="004420AC">
        <w:t xml:space="preserve"> (</w:t>
      </w:r>
      <w:r w:rsidRPr="004420AC">
        <w:t>измеряемого в А</w:t>
      </w:r>
      <w:r w:rsidR="004420AC" w:rsidRPr="004420AC">
        <w:t xml:space="preserve">) </w:t>
      </w:r>
      <w:r w:rsidRPr="004420AC">
        <w:t>через сердце</w:t>
      </w:r>
      <w:r w:rsidR="004420AC" w:rsidRPr="004420AC">
        <w:t xml:space="preserve">. </w:t>
      </w:r>
      <w:r w:rsidRPr="004420AC">
        <w:t>Сила тока определяется энергией раз</w:t>
      </w:r>
      <w:r w:rsidR="00CF29FE" w:rsidRPr="004420AC">
        <w:t>ряда</w:t>
      </w:r>
      <w:r w:rsidR="004420AC">
        <w:t xml:space="preserve"> (</w:t>
      </w:r>
      <w:r w:rsidR="00CF29FE" w:rsidRPr="004420AC">
        <w:t>Дж</w:t>
      </w:r>
      <w:r w:rsidR="004420AC" w:rsidRPr="004420AC">
        <w:t xml:space="preserve">) </w:t>
      </w:r>
      <w:r w:rsidR="00CF29FE" w:rsidRPr="004420AC">
        <w:t>и трансторакальным им</w:t>
      </w:r>
      <w:r w:rsidRPr="004420AC">
        <w:t>педансом</w:t>
      </w:r>
      <w:r w:rsidR="004420AC">
        <w:t xml:space="preserve"> (</w:t>
      </w:r>
      <w:r w:rsidRPr="004420AC">
        <w:t>Ом</w:t>
      </w:r>
      <w:r w:rsidR="004420AC" w:rsidRPr="004420AC">
        <w:t xml:space="preserve">). </w:t>
      </w:r>
      <w:r w:rsidRPr="004420AC">
        <w:t>Не существует точного соотношения между размерами тела и уровнем необходимой энергии для дефибрилляции у взрослых</w:t>
      </w:r>
      <w:r w:rsidR="004420AC" w:rsidRPr="004420AC">
        <w:t xml:space="preserve">. </w:t>
      </w:r>
      <w:r w:rsidRPr="004420AC">
        <w:t>При этом трансторакальный импеданс играет решающую роль</w:t>
      </w:r>
      <w:r w:rsidR="004420AC" w:rsidRPr="004420AC">
        <w:t xml:space="preserve">. </w:t>
      </w:r>
      <w:r w:rsidRPr="004420AC">
        <w:t>Факторы, определяющие последний, включают выбранную энергию, размеры электродов, число и время предыдущих разрядов, фазу вентиляции легких, расстояние между электродами и давление, оказываемое на электрод</w:t>
      </w:r>
      <w:r w:rsidR="004420AC" w:rsidRPr="004420AC">
        <w:t xml:space="preserve">. </w:t>
      </w:r>
      <w:r w:rsidRPr="004420AC">
        <w:t>Значительное увеличение трансторакального импеданса возникает при использовании электродов, не смазанных электродной пастой, при малом давлении на электрод</w:t>
      </w:r>
      <w:r w:rsidR="004420AC" w:rsidRPr="004420AC">
        <w:t xml:space="preserve">. </w:t>
      </w:r>
      <w:r w:rsidRPr="004420AC">
        <w:t>В среднем у взрослого трансторакальный импеданс составляет 70</w:t>
      </w:r>
      <w:r w:rsidR="004420AC" w:rsidRPr="004420AC">
        <w:t>-</w:t>
      </w:r>
      <w:r w:rsidRPr="004420AC">
        <w:t>80 Ом</w:t>
      </w:r>
      <w:r w:rsidR="004420AC" w:rsidRPr="004420AC">
        <w:t>.</w:t>
      </w:r>
    </w:p>
    <w:p w:rsidR="004420AC" w:rsidRDefault="00DC0CE0" w:rsidP="004420AC">
      <w:r w:rsidRPr="004420AC">
        <w:rPr>
          <w:i/>
          <w:iCs/>
        </w:rPr>
        <w:t>Выбор уровня энергии и силы тока</w:t>
      </w:r>
      <w:r w:rsidR="004420AC" w:rsidRPr="004420AC">
        <w:rPr>
          <w:i/>
          <w:iCs/>
        </w:rPr>
        <w:t xml:space="preserve">. </w:t>
      </w:r>
      <w:r w:rsidRPr="004420AC">
        <w:t>Рекомендуемый АКА уровень энергии для первой ЭДС должен составлять 200 Дж, для второго удара</w:t>
      </w:r>
      <w:r w:rsidR="004420AC" w:rsidRPr="004420AC">
        <w:t xml:space="preserve"> - </w:t>
      </w:r>
      <w:r w:rsidRPr="004420AC">
        <w:t>от 200 до 300 Дж</w:t>
      </w:r>
      <w:r w:rsidR="004420AC" w:rsidRPr="004420AC">
        <w:t xml:space="preserve">. </w:t>
      </w:r>
      <w:r w:rsidRPr="004420AC">
        <w:t>Установление диапазона уровней энергии обусловлено тем, что любой из заданных уровней может привести к успешной дефибрилляции</w:t>
      </w:r>
      <w:r w:rsidR="004420AC" w:rsidRPr="004420AC">
        <w:t xml:space="preserve">. </w:t>
      </w:r>
      <w:r w:rsidRPr="004420AC">
        <w:t>Если первые две попытки дефибрилляции неудачны, немедленно должен быть произведен третий разряд мощностью 360 Дж</w:t>
      </w:r>
      <w:r w:rsidR="004420AC" w:rsidRPr="004420AC">
        <w:t xml:space="preserve">. </w:t>
      </w:r>
      <w:r w:rsidRPr="004420AC">
        <w:t>Если ФЖ прерывается после разряда, а затем возобновляется</w:t>
      </w:r>
      <w:r w:rsidR="00CF29FE" w:rsidRPr="004420AC">
        <w:t>, должна быть произведена дефиб</w:t>
      </w:r>
      <w:r w:rsidRPr="004420AC">
        <w:t>рилляция на прежнем уровне энергии</w:t>
      </w:r>
      <w:r w:rsidR="004420AC" w:rsidRPr="004420AC">
        <w:t xml:space="preserve">. </w:t>
      </w:r>
      <w:r w:rsidRPr="004420AC">
        <w:t>Разряд увеличивают только при неудачных попытках дефибрилляции</w:t>
      </w:r>
      <w:r w:rsidR="004420AC" w:rsidRPr="004420AC">
        <w:t xml:space="preserve">. </w:t>
      </w:r>
      <w:r w:rsidRPr="004420AC">
        <w:t>Если</w:t>
      </w:r>
      <w:r w:rsidR="00CF29FE" w:rsidRPr="004420AC">
        <w:t xml:space="preserve"> три разряда неудачны, продолжа</w:t>
      </w:r>
      <w:r w:rsidRPr="004420AC">
        <w:t xml:space="preserve">ют СЛР, назначают адреналин, а после </w:t>
      </w:r>
      <w:r w:rsidR="00CF29FE" w:rsidRPr="004420AC">
        <w:t>этого повторяют разряды</w:t>
      </w:r>
      <w:r w:rsidR="004420AC" w:rsidRPr="004420AC">
        <w:t xml:space="preserve">. </w:t>
      </w:r>
      <w:r w:rsidR="00CF29FE" w:rsidRPr="004420AC">
        <w:t>Во вне</w:t>
      </w:r>
      <w:r w:rsidRPr="004420AC">
        <w:t>больничных условиях дефибрилляция должна производиться сразу же</w:t>
      </w:r>
      <w:r w:rsidR="004420AC" w:rsidRPr="004420AC">
        <w:t xml:space="preserve"> - </w:t>
      </w:r>
      <w:r w:rsidRPr="004420AC">
        <w:t>при доставке дефибриллятора</w:t>
      </w:r>
      <w:r w:rsidR="004420AC" w:rsidRPr="004420AC">
        <w:t>.</w:t>
      </w:r>
    </w:p>
    <w:p w:rsidR="004420AC" w:rsidRDefault="00DC0CE0" w:rsidP="004420AC">
      <w:r w:rsidRPr="004420AC">
        <w:t>Рекомендуемая начальная энерги</w:t>
      </w:r>
      <w:r w:rsidR="00CF29FE" w:rsidRPr="004420AC">
        <w:t>я при фибрилляции предсердий со</w:t>
      </w:r>
      <w:r w:rsidRPr="004420AC">
        <w:t>ставляет 100 Дж, при трепетании предсердий</w:t>
      </w:r>
      <w:r w:rsidR="004420AC" w:rsidRPr="004420AC">
        <w:t xml:space="preserve"> - </w:t>
      </w:r>
      <w:r w:rsidRPr="004420AC">
        <w:t>50 Дж с последующим, шаговым увеличением уровня разрядов</w:t>
      </w:r>
      <w:r w:rsidR="004420AC" w:rsidRPr="004420AC">
        <w:t>.</w:t>
      </w:r>
    </w:p>
    <w:p w:rsidR="004420AC" w:rsidRDefault="00DC0CE0" w:rsidP="004420AC">
      <w:r w:rsidRPr="004420AC">
        <w:t>По рекомендациям АКА энергия для кардиоверсии при ЖТ с наличием или отсутствием дефицита пульса составляет 100 Дж</w:t>
      </w:r>
      <w:r w:rsidR="004420AC" w:rsidRPr="004420AC">
        <w:t xml:space="preserve">. </w:t>
      </w:r>
      <w:r w:rsidRPr="004420AC">
        <w:t>При полиморфных вентрикулярных тахиаритмиях кардиоверсия проводится по такой же схеме, как при ФЖ</w:t>
      </w:r>
      <w:r w:rsidR="004420AC" w:rsidRPr="004420AC">
        <w:t>.</w:t>
      </w:r>
    </w:p>
    <w:p w:rsidR="004420AC" w:rsidRDefault="00DC0CE0" w:rsidP="004420AC">
      <w:r w:rsidRPr="004420AC">
        <w:t>Кроме правильного выбора энергии, необходим правильный выбор силы тока</w:t>
      </w:r>
      <w:r w:rsidR="004420AC" w:rsidRPr="004420AC">
        <w:t xml:space="preserve">. </w:t>
      </w:r>
      <w:r w:rsidRPr="004420AC">
        <w:t>Низкий уровень энергии и высокий трансторакальный импеданс приводят к слишком малой силе тока и неэффективной дефибрилляции</w:t>
      </w:r>
      <w:r w:rsidR="004420AC" w:rsidRPr="004420AC">
        <w:t xml:space="preserve">. </w:t>
      </w:r>
      <w:r w:rsidRPr="004420AC">
        <w:t>Слишком высокий уровень энергии при низком трансторакальном импедансе обусловливает применение разряда с большей силой тока, что приводит к повреждению миокарда и неудачной дефибрилляции</w:t>
      </w:r>
      <w:r w:rsidR="004420AC" w:rsidRPr="004420AC">
        <w:t xml:space="preserve">. </w:t>
      </w:r>
      <w:r w:rsidRPr="004420AC">
        <w:t>Клинические исследования показали, что при дефибрилляции или кардиоверсии оптимальная сила тока равна 30</w:t>
      </w:r>
      <w:r w:rsidR="004420AC" w:rsidRPr="004420AC">
        <w:t>-</w:t>
      </w:r>
      <w:r w:rsidRPr="004420AC">
        <w:t>40 А</w:t>
      </w:r>
      <w:r w:rsidR="004420AC" w:rsidRPr="004420AC">
        <w:t>.</w:t>
      </w:r>
    </w:p>
    <w:p w:rsidR="004420AC" w:rsidRDefault="00DC0CE0" w:rsidP="004420AC">
      <w:r w:rsidRPr="004420AC">
        <w:t>В последнее время применяют автоматические и полуавтоматические дефибрилляторы, которые по сравнению</w:t>
      </w:r>
      <w:r w:rsidR="00CF29FE" w:rsidRPr="004420AC">
        <w:t xml:space="preserve"> с известными типами дефибрилля</w:t>
      </w:r>
      <w:r w:rsidRPr="004420AC">
        <w:t>торов обладают несомненными преимуществами</w:t>
      </w:r>
      <w:r w:rsidR="004420AC" w:rsidRPr="004420AC">
        <w:t xml:space="preserve">. </w:t>
      </w:r>
      <w:r w:rsidRPr="004420AC">
        <w:t>Дефибрилляция с помощью автоматических или полуавтоматических дефибрилляторов может быть быстро выполнена даже относительно неподготовленным персоналом</w:t>
      </w:r>
      <w:r w:rsidR="004420AC" w:rsidRPr="004420AC">
        <w:t>.</w:t>
      </w:r>
    </w:p>
    <w:p w:rsidR="009461B3" w:rsidRDefault="009461B3" w:rsidP="004420AC"/>
    <w:p w:rsidR="00DC0CE0" w:rsidRPr="004420AC" w:rsidRDefault="009461B3" w:rsidP="009461B3">
      <w:pPr>
        <w:pStyle w:val="2"/>
      </w:pPr>
      <w:bookmarkStart w:id="1" w:name="_Toc240715947"/>
      <w:r w:rsidRPr="004420AC">
        <w:t>2. Прекордиальный удар</w:t>
      </w:r>
      <w:bookmarkEnd w:id="1"/>
    </w:p>
    <w:p w:rsidR="009461B3" w:rsidRDefault="009461B3" w:rsidP="004420AC"/>
    <w:p w:rsidR="004420AC" w:rsidRDefault="00DC0CE0" w:rsidP="004420AC">
      <w:r w:rsidRPr="004420AC">
        <w:t>Если у больного, находящегося под кардиомониторным контролем, появилась ФЖ, то ближайшей целью лечения должно быть восстановление эффективного ритма сердца</w:t>
      </w:r>
      <w:r w:rsidR="004420AC" w:rsidRPr="004420AC">
        <w:t xml:space="preserve">. </w:t>
      </w:r>
      <w:r w:rsidRPr="004420AC">
        <w:t>При отсутст</w:t>
      </w:r>
      <w:r w:rsidR="00CF29FE" w:rsidRPr="004420AC">
        <w:t>вии подготовленного к работе де</w:t>
      </w:r>
      <w:r w:rsidRPr="004420AC">
        <w:t>фибриллятора, врач, не теряя времени, должен воспользоваться приемом, который назван прекордиальным ударом</w:t>
      </w:r>
      <w:r w:rsidR="004420AC" w:rsidRPr="004420AC">
        <w:t xml:space="preserve">. </w:t>
      </w:r>
      <w:r w:rsidRPr="004420AC">
        <w:t>Прекордиальный удар</w:t>
      </w:r>
      <w:r w:rsidR="004420AC" w:rsidRPr="004420AC">
        <w:t xml:space="preserve"> - </w:t>
      </w:r>
      <w:r w:rsidRPr="004420AC">
        <w:t>э</w:t>
      </w:r>
      <w:r w:rsidR="00CF29FE" w:rsidRPr="004420AC">
        <w:t>то по</w:t>
      </w:r>
      <w:r w:rsidRPr="004420AC">
        <w:t>пытка рефлекторного воздействия на миокард путем преобразования механической энергии в электрический потенциал, восстанавливающий нормальный ритм сердца</w:t>
      </w:r>
      <w:r w:rsidR="004420AC" w:rsidRPr="004420AC">
        <w:t xml:space="preserve">. </w:t>
      </w:r>
      <w:r w:rsidRPr="004420AC">
        <w:t>Его осуществление обязательно при наличии к</w:t>
      </w:r>
      <w:r w:rsidR="007F668D">
        <w:t>ардиомонито</w:t>
      </w:r>
      <w:r w:rsidRPr="004420AC">
        <w:t>ринга</w:t>
      </w:r>
      <w:r w:rsidR="004420AC" w:rsidRPr="004420AC">
        <w:t xml:space="preserve">. </w:t>
      </w:r>
      <w:r w:rsidRPr="004420AC">
        <w:t>Вторым условием являются изменения ЭКТ, которые служат показанием к этому виду предварительной терапии</w:t>
      </w:r>
      <w:r w:rsidR="004420AC" w:rsidRPr="004420AC">
        <w:t>.</w:t>
      </w:r>
    </w:p>
    <w:p w:rsidR="004420AC" w:rsidRDefault="00DC0CE0" w:rsidP="004420AC">
      <w:r w:rsidRPr="004420AC">
        <w:t>Показания к проведению прекордиального удара</w:t>
      </w:r>
      <w:r w:rsidR="004420AC" w:rsidRPr="004420AC">
        <w:t>:</w:t>
      </w:r>
    </w:p>
    <w:p w:rsidR="004420AC" w:rsidRDefault="00DC0CE0" w:rsidP="004420AC">
      <w:r w:rsidRPr="004420AC">
        <w:t>• ФЖ</w:t>
      </w:r>
      <w:r w:rsidR="004420AC" w:rsidRPr="004420AC">
        <w:t xml:space="preserve">. </w:t>
      </w:r>
      <w:r w:rsidRPr="004420AC">
        <w:t>Немедленный сильный удар</w:t>
      </w:r>
      <w:r w:rsidR="00CF29FE" w:rsidRPr="004420AC">
        <w:t xml:space="preserve"> в области сердца после установ</w:t>
      </w:r>
      <w:r w:rsidRPr="004420AC">
        <w:t>ленной ФЖ иногда может быть эффективным</w:t>
      </w:r>
      <w:r w:rsidR="004420AC" w:rsidRPr="004420AC">
        <w:t xml:space="preserve">. </w:t>
      </w:r>
      <w:r w:rsidRPr="004420AC">
        <w:t>Для прекордиального удара требуются лишь секунды, пока готовится дефибриллятор</w:t>
      </w:r>
      <w:r w:rsidR="004420AC" w:rsidRPr="004420AC">
        <w:t xml:space="preserve">. </w:t>
      </w:r>
      <w:r w:rsidRPr="004420AC">
        <w:t>В случае его неэффективности следует тут же произвести ЭДС</w:t>
      </w:r>
      <w:r w:rsidR="004420AC" w:rsidRPr="004420AC">
        <w:t>;</w:t>
      </w:r>
    </w:p>
    <w:p w:rsidR="004420AC" w:rsidRDefault="00DC0CE0" w:rsidP="004420AC">
      <w:r w:rsidRPr="004420AC">
        <w:t>• ЖТ, ведущая к ФЖ сердца</w:t>
      </w:r>
      <w:r w:rsidR="004420AC" w:rsidRPr="004420AC">
        <w:t xml:space="preserve">. </w:t>
      </w:r>
      <w:r w:rsidRPr="004420AC">
        <w:t xml:space="preserve">По </w:t>
      </w:r>
      <w:r w:rsidR="00CF29FE" w:rsidRPr="004420AC">
        <w:t>данным разных авторов, эффектив</w:t>
      </w:r>
      <w:r w:rsidRPr="004420AC">
        <w:t>ность прекордиального удара при ЖТ колеблется от 11 до 25</w:t>
      </w:r>
      <w:r w:rsidR="004420AC" w:rsidRPr="004420AC">
        <w:t>%</w:t>
      </w:r>
      <w:r w:rsidRPr="004420AC">
        <w:t>, при ФЖ восстановление нормального ритма происходит значительно реже</w:t>
      </w:r>
      <w:r w:rsidR="004420AC" w:rsidRPr="004420AC">
        <w:t>.</w:t>
      </w:r>
    </w:p>
    <w:p w:rsidR="004420AC" w:rsidRDefault="00DC0CE0" w:rsidP="004420AC">
      <w:r w:rsidRPr="004420AC">
        <w:t>В других случаях Прекордиальный удар неэффективен</w:t>
      </w:r>
      <w:r w:rsidR="004420AC" w:rsidRPr="004420AC">
        <w:t xml:space="preserve">. </w:t>
      </w:r>
      <w:r w:rsidRPr="004420AC">
        <w:t>Реаниматолог решает вопрос о показаниях к прекордиальному удару самостоятельно, подход индивидуальный</w:t>
      </w:r>
      <w:r w:rsidR="004420AC" w:rsidRPr="004420AC">
        <w:t>.</w:t>
      </w:r>
    </w:p>
    <w:p w:rsidR="004420AC" w:rsidRDefault="00DC0CE0" w:rsidP="004420AC">
      <w:r w:rsidRPr="004420AC">
        <w:rPr>
          <w:i/>
          <w:iCs/>
        </w:rPr>
        <w:t>Техника прекордиального удара</w:t>
      </w:r>
      <w:r w:rsidR="004420AC" w:rsidRPr="004420AC">
        <w:rPr>
          <w:i/>
          <w:iCs/>
        </w:rPr>
        <w:t xml:space="preserve">. </w:t>
      </w:r>
      <w:r w:rsidRPr="004420AC">
        <w:t>Удар кулаком по центру грудины</w:t>
      </w:r>
      <w:r w:rsidR="00CF29FE" w:rsidRPr="004420AC">
        <w:t xml:space="preserve"> в пре</w:t>
      </w:r>
      <w:r w:rsidRPr="004420AC">
        <w:t>кордиальную область наносят с расстояния не менее 30 см</w:t>
      </w:r>
      <w:r w:rsidR="004420AC" w:rsidRPr="004420AC">
        <w:t xml:space="preserve">. </w:t>
      </w:r>
      <w:r w:rsidRPr="004420AC">
        <w:t>Удар должен быть мощным, но не</w:t>
      </w:r>
      <w:r w:rsidR="00CF29FE" w:rsidRPr="004420AC">
        <w:t xml:space="preserve"> чрезвычайно сильным</w:t>
      </w:r>
      <w:r w:rsidR="004420AC" w:rsidRPr="004420AC">
        <w:t xml:space="preserve">. </w:t>
      </w:r>
      <w:r w:rsidRPr="004420AC">
        <w:t>Так как Прекордиальный удар для прерывания ФЖ только иногда бывает эффективен, он не должен применяться вместо электрической дефибрилляции</w:t>
      </w:r>
      <w:r w:rsidR="004420AC" w:rsidRPr="004420AC">
        <w:t xml:space="preserve">. </w:t>
      </w:r>
      <w:r w:rsidRPr="004420AC">
        <w:t>Обычно он показан для купирования догоспитальной ФЖ</w:t>
      </w:r>
      <w:r w:rsidR="004420AC" w:rsidRPr="004420AC">
        <w:t xml:space="preserve">. </w:t>
      </w:r>
      <w:r w:rsidRPr="004420AC">
        <w:t>Этот прием не входит в программу СЛ Р для лиц, не имеющих медицинского образования</w:t>
      </w:r>
      <w:r w:rsidR="004420AC" w:rsidRPr="004420AC">
        <w:t xml:space="preserve">. </w:t>
      </w:r>
      <w:r w:rsidRPr="004420AC">
        <w:t>Прекордиальный удар может переводить ЖТ в асистолию и ФЖ или в ЭМД</w:t>
      </w:r>
      <w:r w:rsidR="004420AC" w:rsidRPr="004420AC">
        <w:t>.</w:t>
      </w:r>
    </w:p>
    <w:p w:rsidR="009461B3" w:rsidRDefault="009461B3" w:rsidP="004420AC"/>
    <w:p w:rsidR="00DC0CE0" w:rsidRPr="004420AC" w:rsidRDefault="009461B3" w:rsidP="009461B3">
      <w:pPr>
        <w:pStyle w:val="2"/>
      </w:pPr>
      <w:bookmarkStart w:id="2" w:name="_Toc240715948"/>
      <w:r w:rsidRPr="004420AC">
        <w:t>3. Экстренная электрическая стимуляция сердца</w:t>
      </w:r>
      <w:bookmarkEnd w:id="2"/>
    </w:p>
    <w:p w:rsidR="009461B3" w:rsidRDefault="009461B3" w:rsidP="004420AC"/>
    <w:p w:rsidR="004420AC" w:rsidRDefault="00DC0CE0" w:rsidP="004420AC">
      <w:r w:rsidRPr="004420AC">
        <w:t>Электрическая стимуляция сердца</w:t>
      </w:r>
      <w:r w:rsidR="004420AC">
        <w:t xml:space="preserve"> (</w:t>
      </w:r>
      <w:r w:rsidRPr="004420AC">
        <w:t>ЭСС</w:t>
      </w:r>
      <w:r w:rsidR="004420AC" w:rsidRPr="004420AC">
        <w:t xml:space="preserve">) </w:t>
      </w:r>
      <w:r w:rsidRPr="004420AC">
        <w:t>часто является единственно возможным методом лечения в экстренных ситуациях</w:t>
      </w:r>
      <w:r w:rsidR="004420AC" w:rsidRPr="004420AC">
        <w:t xml:space="preserve">. </w:t>
      </w:r>
      <w:r w:rsidRPr="004420AC">
        <w:t>Показаниями к ЭСС служат различные нарушения ритма,</w:t>
      </w:r>
      <w:r w:rsidR="00CF29FE" w:rsidRPr="004420AC">
        <w:t xml:space="preserve"> сопровождающиеся гемодинамичес</w:t>
      </w:r>
      <w:r w:rsidRPr="004420AC">
        <w:t>кими расстройствами и не устраняемые медикаментозной терапией</w:t>
      </w:r>
      <w:r w:rsidR="004420AC" w:rsidRPr="004420AC">
        <w:t>.</w:t>
      </w:r>
    </w:p>
    <w:p w:rsidR="004420AC" w:rsidRDefault="00DC0CE0" w:rsidP="004420AC">
      <w:r w:rsidRPr="004420AC">
        <w:t>Рекомендации АКА предписывают</w:t>
      </w:r>
      <w:r w:rsidR="00CF29FE" w:rsidRPr="004420AC">
        <w:t xml:space="preserve"> применение чрескожных пейсмеке</w:t>
      </w:r>
      <w:r w:rsidRPr="004420AC">
        <w:t>ров</w:t>
      </w:r>
      <w:r w:rsidR="004420AC" w:rsidRPr="004420AC">
        <w:t xml:space="preserve">. </w:t>
      </w:r>
      <w:r w:rsidRPr="004420AC">
        <w:t>По сравнению с внутривенным пейсмекером установка чрескожного пейсмекера является более простой и легко управляемой</w:t>
      </w:r>
      <w:r w:rsidR="004420AC" w:rsidRPr="004420AC">
        <w:t>.</w:t>
      </w:r>
    </w:p>
    <w:p w:rsidR="004420AC" w:rsidRDefault="00DC0CE0" w:rsidP="004420AC">
      <w:r w:rsidRPr="004420AC">
        <w:t>Экстренная ЭСС показана во всех случаях тяжелой формы брадик</w:t>
      </w:r>
      <w:r w:rsidR="00CF29FE" w:rsidRPr="004420AC">
        <w:t>ар</w:t>
      </w:r>
      <w:r w:rsidRPr="004420AC">
        <w:t>дии, сопровождающейся неадекватным кровообращением</w:t>
      </w:r>
      <w:r w:rsidR="004420AC">
        <w:t xml:space="preserve"> (</w:t>
      </w:r>
      <w:r w:rsidRPr="004420AC">
        <w:t>систолическое АД менее 80 мм рт</w:t>
      </w:r>
      <w:r w:rsidR="004420AC" w:rsidRPr="004420AC">
        <w:t xml:space="preserve">. </w:t>
      </w:r>
      <w:r w:rsidRPr="004420AC">
        <w:t>ст</w:t>
      </w:r>
      <w:r w:rsidR="007F668D">
        <w:t>.</w:t>
      </w:r>
      <w:r w:rsidR="004420AC" w:rsidRPr="004420AC">
        <w:t>),</w:t>
      </w:r>
      <w:r w:rsidRPr="004420AC">
        <w:t xml:space="preserve"> нарушением сознания, ишемией миокарда или отеком легких</w:t>
      </w:r>
      <w:r w:rsidR="004420AC" w:rsidRPr="004420AC">
        <w:t xml:space="preserve">. </w:t>
      </w:r>
      <w:r w:rsidRPr="004420AC">
        <w:t>Экстренная ЭСС проводится также при полной блокаде сердца, симптоматической блокаде сердца II степени, синдроме слабости синусового узла, брадикардии, вызванной действием лекарственных средств</w:t>
      </w:r>
      <w:r w:rsidR="004420AC">
        <w:t xml:space="preserve"> (</w:t>
      </w:r>
      <w:r w:rsidRPr="004420AC">
        <w:t>дигоксин, р-блокаторы, блокат</w:t>
      </w:r>
      <w:r w:rsidR="00CF29FE" w:rsidRPr="004420AC">
        <w:t>оры кальциевых канальцев, прока</w:t>
      </w:r>
      <w:r w:rsidRPr="004420AC">
        <w:t>инамид</w:t>
      </w:r>
      <w:r w:rsidR="004420AC" w:rsidRPr="004420AC">
        <w:t>),</w:t>
      </w:r>
      <w:r w:rsidRPr="004420AC">
        <w:t xml:space="preserve"> при идионентрикулярной бра</w:t>
      </w:r>
      <w:r w:rsidR="00CF29FE" w:rsidRPr="004420AC">
        <w:t>дикардии, симптоматической пред</w:t>
      </w:r>
      <w:r w:rsidRPr="004420AC">
        <w:t>сердной фибрилляции с медленным желудочковым ритмом, рефракторной бради</w:t>
      </w:r>
      <w:r w:rsidR="007F668D">
        <w:t>кардии, возникающей при гиповоле</w:t>
      </w:r>
      <w:r w:rsidRPr="004420AC">
        <w:t>мическом шоке, брадиаритмии со злокачественными изменениями желудочкового ритма</w:t>
      </w:r>
      <w:r w:rsidR="004420AC" w:rsidRPr="004420AC">
        <w:t xml:space="preserve">. </w:t>
      </w:r>
      <w:r w:rsidRPr="004420AC">
        <w:t>Атропин, обычно применяемый при брадикардии, у больных с острым инфарктом миокарда следует назначать с осторожностью, поскольку он увеличивает ЧСС и может усиливать ишемию миокарда</w:t>
      </w:r>
      <w:r w:rsidR="004420AC" w:rsidRPr="004420AC">
        <w:t>.</w:t>
      </w:r>
    </w:p>
    <w:p w:rsidR="004420AC" w:rsidRDefault="00DC0CE0" w:rsidP="004420AC">
      <w:r w:rsidRPr="004420AC">
        <w:t xml:space="preserve">Показанием </w:t>
      </w:r>
      <w:r w:rsidR="007F668D">
        <w:t>для экстренной ЭСС является брад</w:t>
      </w:r>
      <w:r w:rsidRPr="004420AC">
        <w:t>икардия с периодами асистолии, толерантная к фармакотерапии</w:t>
      </w:r>
      <w:r w:rsidR="004420AC" w:rsidRPr="004420AC">
        <w:t xml:space="preserve">. </w:t>
      </w:r>
      <w:r w:rsidRPr="004420AC">
        <w:t>Иногда брадикардия чередуется с периодами ЖТ</w:t>
      </w:r>
      <w:r w:rsidR="004420AC" w:rsidRPr="004420AC">
        <w:t xml:space="preserve">. </w:t>
      </w:r>
      <w:r w:rsidRPr="004420AC">
        <w:t>Увеличение ЧСС с помощью ЭСС может приводить к исчезновению таких ритмов, тогда как антиаритмические препараты в этих случаях бывают неэффективны</w:t>
      </w:r>
      <w:r w:rsidR="004420AC" w:rsidRPr="004420AC">
        <w:t>.</w:t>
      </w:r>
    </w:p>
    <w:p w:rsidR="004420AC" w:rsidRDefault="00DC0CE0" w:rsidP="004420AC">
      <w:r w:rsidRPr="004420AC">
        <w:t>При брадисистолии ЭСС не рекомендуется как основной метод СЛР</w:t>
      </w:r>
      <w:r w:rsidR="004420AC" w:rsidRPr="004420AC">
        <w:t xml:space="preserve">. </w:t>
      </w:r>
      <w:r w:rsidRPr="004420AC">
        <w:t>Если же комплексная СЛР не дает положительного результата, как можно раньше следует применить ЭСС</w:t>
      </w:r>
      <w:r w:rsidR="004420AC" w:rsidRPr="004420AC">
        <w:t xml:space="preserve">. </w:t>
      </w:r>
      <w:r w:rsidRPr="004420AC">
        <w:t>Обычно ЭСС при асистоли</w:t>
      </w:r>
      <w:r w:rsidR="007F668D">
        <w:t>и и ЭМД ввиду глубокой ишемии ми</w:t>
      </w:r>
      <w:r w:rsidRPr="004420AC">
        <w:t>окарда неэ</w:t>
      </w:r>
      <w:r w:rsidR="00CF29FE" w:rsidRPr="004420AC">
        <w:t>ффективна</w:t>
      </w:r>
      <w:r w:rsidR="004420AC" w:rsidRPr="004420AC">
        <w:t xml:space="preserve">. </w:t>
      </w:r>
      <w:r w:rsidR="00CF29FE" w:rsidRPr="004420AC">
        <w:t>ЭСС показана при зло</w:t>
      </w:r>
      <w:r w:rsidRPr="004420AC">
        <w:t>качественных формах предсердных и желудочковых тахикардий, не устраняемых лекарственном терапией и кардионерсией</w:t>
      </w:r>
      <w:r w:rsidR="004420AC" w:rsidRPr="004420AC">
        <w:t xml:space="preserve">. </w:t>
      </w:r>
      <w:r w:rsidRPr="004420AC">
        <w:t xml:space="preserve">В этих случаях используют режим </w:t>
      </w:r>
      <w:r w:rsidRPr="004420AC">
        <w:rPr>
          <w:lang w:val="en-US"/>
        </w:rPr>
        <w:t>Overcliive</w:t>
      </w:r>
      <w:r w:rsidR="004420AC" w:rsidRPr="004420AC">
        <w:t xml:space="preserve">: </w:t>
      </w:r>
      <w:r w:rsidRPr="004420AC">
        <w:t>стимуляцию в чеченце нескольких секунд с большей частотой, чем ЧСС</w:t>
      </w:r>
      <w:r w:rsidR="004420AC" w:rsidRPr="004420AC">
        <w:t xml:space="preserve">. </w:t>
      </w:r>
      <w:r w:rsidRPr="004420AC">
        <w:t xml:space="preserve">Затем стимуляцию прекращают с расчетом </w:t>
      </w:r>
      <w:r w:rsidRPr="004420AC">
        <w:rPr>
          <w:lang w:val="en-US"/>
        </w:rPr>
        <w:t>im</w:t>
      </w:r>
      <w:r w:rsidRPr="004420AC">
        <w:t xml:space="preserve"> восстановление нормальною ритме</w:t>
      </w:r>
      <w:r w:rsidR="004420AC" w:rsidRPr="004420AC">
        <w:t xml:space="preserve">). </w:t>
      </w:r>
      <w:r w:rsidRPr="004420AC">
        <w:t>Эти методика возможна при суправентрикулярных и желудочковых тахикардиях</w:t>
      </w:r>
      <w:r w:rsidR="004420AC" w:rsidRPr="004420AC">
        <w:t xml:space="preserve">. </w:t>
      </w:r>
      <w:r w:rsidRPr="004420AC">
        <w:t>Она оказывается очень полезной при нестабильных состояниях</w:t>
      </w:r>
      <w:r w:rsidR="004420AC" w:rsidRPr="004420AC">
        <w:t>.</w:t>
      </w:r>
    </w:p>
    <w:p w:rsidR="004420AC" w:rsidRDefault="00DC0CE0" w:rsidP="004420AC">
      <w:r w:rsidRPr="004420AC">
        <w:t>Временная ЭСС проводится при т</w:t>
      </w:r>
      <w:r w:rsidR="00CF29FE" w:rsidRPr="004420AC">
        <w:t>яжелой форме брадикардии, не со</w:t>
      </w:r>
      <w:r w:rsidRPr="004420AC">
        <w:t>провождающейся выраженными гемодинамическими нарушениями</w:t>
      </w:r>
      <w:r w:rsidR="004420AC" w:rsidRPr="004420AC">
        <w:t>.</w:t>
      </w:r>
    </w:p>
    <w:p w:rsidR="004420AC" w:rsidRDefault="00DC0CE0" w:rsidP="004420AC">
      <w:r w:rsidRPr="004420AC">
        <w:t>Для больных, которые в данный момент клинически стабильны, но у них существует большая вероятность декомпенсации в ближайшем будущем</w:t>
      </w:r>
      <w:r w:rsidR="004420AC">
        <w:t xml:space="preserve"> (</w:t>
      </w:r>
      <w:r w:rsidRPr="004420AC">
        <w:t xml:space="preserve">стабильная брадикардия без нарушений гемодинамики, симптоматическая дисфункция синусового узла, атриовентрикулярная блокада типа Мобиц II, блокада сердца III степени и </w:t>
      </w:r>
      <w:r w:rsidR="004420AC">
        <w:t>др.)</w:t>
      </w:r>
      <w:r w:rsidR="004420AC" w:rsidRPr="004420AC">
        <w:t>,</w:t>
      </w:r>
      <w:r w:rsidRPr="004420AC">
        <w:t xml:space="preserve"> рекомендуется установка водителя ритма в поддерживающем</w:t>
      </w:r>
      <w:r w:rsidR="004420AC">
        <w:t xml:space="preserve"> (</w:t>
      </w:r>
      <w:r w:rsidRPr="004420AC">
        <w:rPr>
          <w:lang w:val="en-US"/>
        </w:rPr>
        <w:t>Standby</w:t>
      </w:r>
      <w:r w:rsidR="004420AC" w:rsidRPr="004420AC">
        <w:t xml:space="preserve">) </w:t>
      </w:r>
      <w:r w:rsidRPr="004420AC">
        <w:t>режиме</w:t>
      </w:r>
      <w:r w:rsidR="004420AC" w:rsidRPr="004420AC">
        <w:t xml:space="preserve">. </w:t>
      </w:r>
      <w:r w:rsidRPr="004420AC">
        <w:t>Это позволяет предотвратить нежелательные экстренные ситуации</w:t>
      </w:r>
      <w:r w:rsidR="004420AC" w:rsidRPr="004420AC">
        <w:t xml:space="preserve">. </w:t>
      </w:r>
      <w:r w:rsidRPr="004420AC">
        <w:t>В интраоперационном периоде тяжелые формы брадикардии, не поддающиеся лекарственной терапии и сопровождающиеся снижением АД, могут быть купированы с помощью временной транспищеводной ЭСС</w:t>
      </w:r>
      <w:r w:rsidR="004420AC" w:rsidRPr="004420AC">
        <w:t>.</w:t>
      </w:r>
    </w:p>
    <w:p w:rsidR="00DC0CE0" w:rsidRPr="004420AC" w:rsidRDefault="009461B3" w:rsidP="009461B3">
      <w:pPr>
        <w:pStyle w:val="2"/>
      </w:pPr>
      <w:r>
        <w:br w:type="page"/>
      </w:r>
      <w:bookmarkStart w:id="3" w:name="_Toc240715949"/>
      <w:r w:rsidRPr="004420AC">
        <w:t>4. Оживление с помощью прямого массажа сердца</w:t>
      </w:r>
      <w:bookmarkEnd w:id="3"/>
    </w:p>
    <w:p w:rsidR="009461B3" w:rsidRDefault="009461B3" w:rsidP="004420AC"/>
    <w:p w:rsidR="004420AC" w:rsidRDefault="00DC0CE0" w:rsidP="004420AC">
      <w:r w:rsidRPr="004420AC">
        <w:t>Прямой массаж сердца не должен применяться в качестве обычного, рутинного метода СЛР, поскольку непрямой массаж обладает достаточной эффективностью</w:t>
      </w:r>
      <w:r w:rsidR="004420AC" w:rsidRPr="004420AC">
        <w:t xml:space="preserve">. </w:t>
      </w:r>
      <w:r w:rsidRPr="004420AC">
        <w:t>В то же время в некоторых случаях ввиду невозможности оживления с помощью наружных компрессий грудины требуется проведение именно прямого массажа сердца</w:t>
      </w:r>
      <w:r w:rsidR="004420AC" w:rsidRPr="004420AC">
        <w:t xml:space="preserve">. </w:t>
      </w:r>
      <w:r w:rsidRPr="004420AC">
        <w:t>В экспериментах на животных было показано, что прямой массаж сердца,</w:t>
      </w:r>
      <w:r w:rsidR="00CF29FE" w:rsidRPr="004420AC">
        <w:t xml:space="preserve"> выполняемый после короткого не</w:t>
      </w:r>
      <w:r w:rsidRPr="004420AC">
        <w:t>эффективного непрямого массажа сер</w:t>
      </w:r>
      <w:r w:rsidR="00CF29FE" w:rsidRPr="004420AC">
        <w:t>дца, улучшил выживаемость живот</w:t>
      </w:r>
      <w:r w:rsidRPr="004420AC">
        <w:t>ных</w:t>
      </w:r>
      <w:r w:rsidR="004420AC" w:rsidRPr="004420AC">
        <w:t xml:space="preserve">. </w:t>
      </w:r>
      <w:r w:rsidRPr="004420AC">
        <w:t>Однако в клинической практике прямой массаж сердца часто применяется в более поздние сроки и прямых доказательств о его преимуществе нет</w:t>
      </w:r>
      <w:r w:rsidR="004420AC" w:rsidRPr="004420AC">
        <w:t xml:space="preserve">. </w:t>
      </w:r>
      <w:r w:rsidRPr="004420AC">
        <w:t>Клинические исследования подтвердили, что прямой массаж при его позднем использовании</w:t>
      </w:r>
      <w:r w:rsidR="004420AC">
        <w:t xml:space="preserve"> (</w:t>
      </w:r>
      <w:r w:rsidRPr="004420AC">
        <w:t>через 25 мин</w:t>
      </w:r>
      <w:r w:rsidR="00CF29FE" w:rsidRPr="004420AC">
        <w:t>ут</w:t>
      </w:r>
      <w:r w:rsidRPr="004420AC">
        <w:t xml:space="preserve"> после остановки сердца</w:t>
      </w:r>
      <w:r w:rsidR="004420AC" w:rsidRPr="004420AC">
        <w:t xml:space="preserve">) </w:t>
      </w:r>
      <w:r w:rsidRPr="004420AC">
        <w:t>неэффективен</w:t>
      </w:r>
      <w:r w:rsidR="004420AC" w:rsidRPr="004420AC">
        <w:t xml:space="preserve">. </w:t>
      </w:r>
      <w:r w:rsidRPr="004420AC">
        <w:t>Поэтому его не следует применять в качестве последней попытки оживления при неудачной неинвазивной СЛР</w:t>
      </w:r>
      <w:r w:rsidR="004420AC" w:rsidRPr="004420AC">
        <w:t>.</w:t>
      </w:r>
    </w:p>
    <w:p w:rsidR="004420AC" w:rsidRDefault="00DC0CE0" w:rsidP="004420AC">
      <w:r w:rsidRPr="004420AC">
        <w:t>Основные показания к проведению прямого массажа сердца</w:t>
      </w:r>
      <w:r w:rsidR="004420AC" w:rsidRPr="004420AC">
        <w:t>:</w:t>
      </w:r>
    </w:p>
    <w:p w:rsidR="004420AC" w:rsidRDefault="00DC0CE0" w:rsidP="004420AC">
      <w:r w:rsidRPr="004420AC">
        <w:t>• тампонада сердца, вызвавшая оста</w:t>
      </w:r>
      <w:r w:rsidR="00CF29FE" w:rsidRPr="004420AC">
        <w:t>новку сердца, в большинстве слу</w:t>
      </w:r>
      <w:r w:rsidRPr="004420AC">
        <w:t>чаев может быть устранена с помощью прямого опорожнения полости перикарда от жидкости</w:t>
      </w:r>
      <w:r w:rsidR="004420AC">
        <w:t xml:space="preserve"> (</w:t>
      </w:r>
      <w:r w:rsidRPr="004420AC">
        <w:t>обычно от крови</w:t>
      </w:r>
      <w:r w:rsidR="004420AC" w:rsidRPr="004420AC">
        <w:t xml:space="preserve">). </w:t>
      </w:r>
      <w:r w:rsidRPr="004420AC">
        <w:t>Тампонада сердца может возникнуть при воздействии различных факторов</w:t>
      </w:r>
      <w:r w:rsidR="004420AC" w:rsidRPr="004420AC">
        <w:t>;</w:t>
      </w:r>
    </w:p>
    <w:p w:rsidR="004420AC" w:rsidRDefault="00DC0CE0" w:rsidP="004420AC">
      <w:r w:rsidRPr="004420AC">
        <w:t>• при обширной легочной тромбоэмболии непрямой массаж сердца, как правило, неэффективен</w:t>
      </w:r>
      <w:r w:rsidR="004420AC" w:rsidRPr="004420AC">
        <w:t xml:space="preserve">. </w:t>
      </w:r>
      <w:r w:rsidRPr="004420AC">
        <w:t>Если диагноз эмболии установлен или имеется хотя бы предположение о наличии этого осложнения, последней попыткой могут быть торакотомия, прямой массаж сердца, хирургическое удаление эмбола</w:t>
      </w:r>
      <w:r w:rsidR="004420AC" w:rsidRPr="004420AC">
        <w:t>;</w:t>
      </w:r>
    </w:p>
    <w:p w:rsidR="004420AC" w:rsidRDefault="00DC0CE0" w:rsidP="004420AC">
      <w:r w:rsidRPr="004420AC">
        <w:t>• при глубокой гипотермии прямой массаж сердца имеет несколько преимуществ</w:t>
      </w:r>
      <w:r w:rsidR="004420AC" w:rsidRPr="004420AC">
        <w:t xml:space="preserve">. </w:t>
      </w:r>
      <w:r w:rsidRPr="004420AC">
        <w:t>При гипотермии нередко возникает стойкая ФЖ, иногда не устраняемая с помощью повторных дефибрилляций при закрытой грудной клетке</w:t>
      </w:r>
      <w:r w:rsidR="004420AC" w:rsidRPr="004420AC">
        <w:t xml:space="preserve">. </w:t>
      </w:r>
      <w:r w:rsidRPr="004420AC">
        <w:t>Во время реанимации сердце и грудную полость можно промыть теплым изотоническим раствором хлорида натрия</w:t>
      </w:r>
      <w:r w:rsidR="004420AC" w:rsidRPr="004420AC">
        <w:t xml:space="preserve">. </w:t>
      </w:r>
      <w:r w:rsidRPr="004420AC">
        <w:t>Это обеспечит большую эффективность метода</w:t>
      </w:r>
      <w:r w:rsidR="004420AC" w:rsidRPr="004420AC">
        <w:t>;</w:t>
      </w:r>
    </w:p>
    <w:p w:rsidR="004420AC" w:rsidRDefault="00DC0CE0" w:rsidP="004420AC">
      <w:r w:rsidRPr="004420AC">
        <w:t>• проникающие ранения грудной и брюшной полости, тупая травма с клинической картиной остановки сердца</w:t>
      </w:r>
      <w:r w:rsidR="004420AC">
        <w:t xml:space="preserve"> (</w:t>
      </w:r>
      <w:r w:rsidRPr="004420AC">
        <w:t>немедленная торакотомия + прямой массаж сердца</w:t>
      </w:r>
      <w:r w:rsidR="004420AC" w:rsidRPr="004420AC">
        <w:t>);</w:t>
      </w:r>
    </w:p>
    <w:p w:rsidR="004420AC" w:rsidRDefault="00DC0CE0" w:rsidP="004420AC">
      <w:r w:rsidRPr="004420AC">
        <w:t>• деформации грудной клетки, грудины, позвоночника, смещение средостения могут явиться помехой для непрямого массажа сердца</w:t>
      </w:r>
      <w:r w:rsidR="004420AC" w:rsidRPr="004420AC">
        <w:t xml:space="preserve">. </w:t>
      </w:r>
      <w:r w:rsidRPr="004420AC">
        <w:t>Непрямой массаж сердца может быть неэффективным и ввиду потери эластичности грудной клетки</w:t>
      </w:r>
      <w:r w:rsidR="004420AC" w:rsidRPr="004420AC">
        <w:t xml:space="preserve">. </w:t>
      </w:r>
      <w:r w:rsidRPr="004420AC">
        <w:t>Хрупкость грудной клетки приводит к ее множественным переломам</w:t>
      </w:r>
      <w:r w:rsidR="004420AC" w:rsidRPr="004420AC">
        <w:t xml:space="preserve">. </w:t>
      </w:r>
      <w:r w:rsidR="00CF29FE" w:rsidRPr="004420AC">
        <w:t>Осуществление экстренной торако</w:t>
      </w:r>
      <w:r w:rsidRPr="004420AC">
        <w:t>томии, прямого массажа сердца и дефибрилляций требует быстрой работы хорошо скоординированной бригады специалистов, что возможно в условиях операционной</w:t>
      </w:r>
      <w:r w:rsidR="004420AC" w:rsidRPr="004420AC">
        <w:t>.</w:t>
      </w:r>
    </w:p>
    <w:p w:rsidR="004420AC" w:rsidRDefault="00DC0CE0" w:rsidP="004420AC">
      <w:r w:rsidRPr="004420AC">
        <w:t>В последние годы вновь появился интерес к прямому массажу сердца</w:t>
      </w:r>
      <w:r w:rsidR="004420AC" w:rsidRPr="004420AC">
        <w:t xml:space="preserve">. </w:t>
      </w:r>
      <w:r w:rsidRPr="004420AC">
        <w:t>Представлены данные о том, что СВ, который при закрытом массаже сердца равен 30</w:t>
      </w:r>
      <w:r w:rsidR="004420AC" w:rsidRPr="004420AC">
        <w:t>%</w:t>
      </w:r>
      <w:r w:rsidRPr="004420AC">
        <w:t xml:space="preserve"> от должной величины, в условиях прямого массажа в 2,5 раза превышает этот уровень</w:t>
      </w:r>
      <w:r w:rsidR="004420AC" w:rsidRPr="004420AC">
        <w:t xml:space="preserve">. </w:t>
      </w:r>
      <w:r w:rsidRPr="004420AC">
        <w:t>Имеются также экспериментальные и клинические доказательства, что коронарный и мозговой кровоток при прямом массаже сердца достигает соответственно 50 и 90</w:t>
      </w:r>
      <w:r w:rsidR="004420AC" w:rsidRPr="004420AC">
        <w:t>%</w:t>
      </w:r>
      <w:r w:rsidRPr="004420AC">
        <w:t xml:space="preserve"> от исходного уровня</w:t>
      </w:r>
      <w:r w:rsidR="004420AC" w:rsidRPr="004420AC">
        <w:t xml:space="preserve">. </w:t>
      </w:r>
      <w:r w:rsidRPr="004420AC">
        <w:t>Эти доказательства не получили пока признания, но их нельзя не принимать во внимание</w:t>
      </w:r>
      <w:r w:rsidR="004420AC" w:rsidRPr="004420AC">
        <w:t>.</w:t>
      </w:r>
    </w:p>
    <w:p w:rsidR="009461B3" w:rsidRDefault="009461B3" w:rsidP="004420AC"/>
    <w:p w:rsidR="00DC0CE0" w:rsidRPr="004420AC" w:rsidRDefault="009461B3" w:rsidP="009461B3">
      <w:pPr>
        <w:pStyle w:val="2"/>
      </w:pPr>
      <w:bookmarkStart w:id="4" w:name="_Toc240715950"/>
      <w:r w:rsidRPr="004420AC">
        <w:t>5. Другие методы сердечно-легочной реанимации</w:t>
      </w:r>
      <w:bookmarkEnd w:id="4"/>
    </w:p>
    <w:p w:rsidR="009461B3" w:rsidRDefault="009461B3" w:rsidP="004420AC">
      <w:pPr>
        <w:rPr>
          <w:i/>
          <w:iCs/>
        </w:rPr>
      </w:pPr>
    </w:p>
    <w:p w:rsidR="004420AC" w:rsidRDefault="00DC0CE0" w:rsidP="004420AC">
      <w:r w:rsidRPr="004420AC">
        <w:rPr>
          <w:i/>
          <w:iCs/>
        </w:rPr>
        <w:t>Экстракорпоральная мембранная оксигенация</w:t>
      </w:r>
      <w:r w:rsidR="004420AC" w:rsidRPr="004420AC">
        <w:rPr>
          <w:i/>
          <w:iCs/>
        </w:rPr>
        <w:t xml:space="preserve">. </w:t>
      </w:r>
      <w:r w:rsidRPr="004420AC">
        <w:t>Этот метод используется только в клинических условиях и чаще всего при гипотермической остановке сердца</w:t>
      </w:r>
      <w:r w:rsidR="004420AC" w:rsidRPr="004420AC">
        <w:t xml:space="preserve">. </w:t>
      </w:r>
      <w:r w:rsidRPr="004420AC">
        <w:t xml:space="preserve">Необходимы слаженная работа специалистов, быстрый доступ к магистральным сосудам, наличие готовых к заполнению систем для экстракорпорального кровообращения и </w:t>
      </w:r>
      <w:r w:rsidR="004420AC">
        <w:t>т.д.</w:t>
      </w:r>
      <w:r w:rsidR="004420AC" w:rsidRPr="004420AC">
        <w:t xml:space="preserve"> </w:t>
      </w:r>
      <w:r w:rsidRPr="004420AC">
        <w:t>Метод может использоваться в качестве альтернативы прямому массажу сердца</w:t>
      </w:r>
      <w:r w:rsidR="004420AC" w:rsidRPr="004420AC">
        <w:t>.</w:t>
      </w:r>
    </w:p>
    <w:p w:rsidR="004420AC" w:rsidRDefault="00DC0CE0" w:rsidP="004420AC">
      <w:r w:rsidRPr="004420AC">
        <w:rPr>
          <w:i/>
          <w:iCs/>
        </w:rPr>
        <w:t>Создание постоянно повышенного абдоминального давления</w:t>
      </w:r>
      <w:r w:rsidR="004420AC" w:rsidRPr="004420AC">
        <w:rPr>
          <w:i/>
          <w:iCs/>
        </w:rPr>
        <w:t xml:space="preserve">. </w:t>
      </w:r>
      <w:r w:rsidRPr="004420AC">
        <w:t>Суть метода заключается в создании постоянно повышенного внутрибрюшного давления путем тугого перетягивания жи</w:t>
      </w:r>
      <w:r w:rsidR="00CF29FE" w:rsidRPr="004420AC">
        <w:t>вота или применения противошоко</w:t>
      </w:r>
      <w:r w:rsidRPr="004420AC">
        <w:t>вых брюк во время наружного массажа сердца</w:t>
      </w:r>
      <w:r w:rsidR="004420AC" w:rsidRPr="004420AC">
        <w:t>.</w:t>
      </w:r>
    </w:p>
    <w:p w:rsidR="004420AC" w:rsidRDefault="00DC0CE0" w:rsidP="004420AC">
      <w:r w:rsidRPr="004420AC">
        <w:t>Этот метод способствует повышению артериального и коронарного перфузионного давления, увеличению С</w:t>
      </w:r>
      <w:r w:rsidR="00CF29FE" w:rsidRPr="004420AC">
        <w:t>В</w:t>
      </w:r>
      <w:r w:rsidR="004420AC" w:rsidRPr="004420AC">
        <w:t xml:space="preserve">. </w:t>
      </w:r>
      <w:r w:rsidR="00CF29FE" w:rsidRPr="004420AC">
        <w:t>Однако достаточного подтверж</w:t>
      </w:r>
      <w:r w:rsidRPr="004420AC">
        <w:t>дения преимуществ этого метода в клинических условиях пока нет</w:t>
      </w:r>
      <w:r w:rsidR="004420AC" w:rsidRPr="004420AC">
        <w:t xml:space="preserve">. </w:t>
      </w:r>
      <w:r w:rsidRPr="004420AC">
        <w:t>Следует подчеркнуть опасность травмы печени при сдавлении живота</w:t>
      </w:r>
      <w:r w:rsidR="004420AC" w:rsidRPr="004420AC">
        <w:t>.</w:t>
      </w:r>
    </w:p>
    <w:p w:rsidR="004420AC" w:rsidRDefault="00DC0CE0" w:rsidP="004420AC">
      <w:r w:rsidRPr="004420AC">
        <w:rPr>
          <w:i/>
          <w:iCs/>
        </w:rPr>
        <w:t>Вставочная абдоминальная компрессия</w:t>
      </w:r>
      <w:r w:rsidR="004420AC" w:rsidRPr="004420AC">
        <w:rPr>
          <w:i/>
          <w:iCs/>
        </w:rPr>
        <w:t xml:space="preserve">. </w:t>
      </w:r>
      <w:r w:rsidRPr="004420AC">
        <w:t>Метод основан на сдавлении живота в промежутке между двумя очередными компрессиями грудной клетки при СЛР</w:t>
      </w:r>
      <w:r w:rsidR="004420AC" w:rsidRPr="004420AC">
        <w:t xml:space="preserve">. </w:t>
      </w:r>
      <w:r w:rsidRPr="004420AC">
        <w:t>Вставочная абдоминальная компрессия в фазе релаксации соответствует диастоле СЛР</w:t>
      </w:r>
      <w:r w:rsidR="004420AC" w:rsidRPr="004420AC">
        <w:t xml:space="preserve">. </w:t>
      </w:r>
      <w:r w:rsidRPr="004420AC">
        <w:t>Частота сдавлении</w:t>
      </w:r>
      <w:r w:rsidR="004420AC" w:rsidRPr="004420AC">
        <w:t xml:space="preserve"> - </w:t>
      </w:r>
      <w:r w:rsidRPr="004420AC">
        <w:t>80</w:t>
      </w:r>
      <w:r w:rsidR="004420AC" w:rsidRPr="004420AC">
        <w:t>-</w:t>
      </w:r>
      <w:r w:rsidRPr="004420AC">
        <w:t>100 в 1 мин</w:t>
      </w:r>
      <w:r w:rsidR="00CF29FE" w:rsidRPr="004420AC">
        <w:t>уту</w:t>
      </w:r>
      <w:r w:rsidR="004420AC" w:rsidRPr="004420AC">
        <w:t xml:space="preserve">. </w:t>
      </w:r>
      <w:r w:rsidRPr="004420AC">
        <w:t>Осуществляется путем слаженной работы двух реаниматоров</w:t>
      </w:r>
      <w:r w:rsidR="004420AC" w:rsidRPr="004420AC">
        <w:t>.</w:t>
      </w:r>
    </w:p>
    <w:p w:rsidR="004420AC" w:rsidRDefault="00DC0CE0" w:rsidP="004420AC">
      <w:r w:rsidRPr="004420AC">
        <w:t xml:space="preserve">Экспериментальные исследования </w:t>
      </w:r>
      <w:r w:rsidR="00CF29FE" w:rsidRPr="004420AC">
        <w:t>применения метода в клинике под</w:t>
      </w:r>
      <w:r w:rsidRPr="004420AC">
        <w:t>тверждают, что дополнение СЛР вст</w:t>
      </w:r>
      <w:r w:rsidR="00CF29FE" w:rsidRPr="004420AC">
        <w:t>авочными абдоминальными компрес</w:t>
      </w:r>
      <w:r w:rsidRPr="004420AC">
        <w:t>сиями достоверно повышает коронарное перфузионное давление и улучшает частоту выживаемости при остановке кровообращения в стационаре</w:t>
      </w:r>
      <w:r w:rsidR="004420AC" w:rsidRPr="004420AC">
        <w:t>.</w:t>
      </w:r>
    </w:p>
    <w:p w:rsidR="004420AC" w:rsidRDefault="00DC0CE0" w:rsidP="004420AC">
      <w:r w:rsidRPr="004420AC">
        <w:rPr>
          <w:i/>
          <w:iCs/>
        </w:rPr>
        <w:t>Применение специальных надувных жилетов</w:t>
      </w:r>
      <w:r w:rsidR="004420AC" w:rsidRPr="004420AC">
        <w:rPr>
          <w:i/>
          <w:iCs/>
        </w:rPr>
        <w:t xml:space="preserve">. </w:t>
      </w:r>
      <w:r w:rsidRPr="004420AC">
        <w:t>Суть этого метода заключается в том, что на грудную клетку бол</w:t>
      </w:r>
      <w:r w:rsidR="00FC76BF" w:rsidRPr="004420AC">
        <w:t>ьного надевают специальный пнев</w:t>
      </w:r>
      <w:r w:rsidRPr="004420AC">
        <w:t>можилет, периодическим раздуванием которого вызывают искусственную систолу и искусственный выдох</w:t>
      </w:r>
      <w:r w:rsidR="004420AC" w:rsidRPr="004420AC">
        <w:t xml:space="preserve">. </w:t>
      </w:r>
      <w:r w:rsidRPr="004420AC">
        <w:t>Диастола и вдох происходят пассивно</w:t>
      </w:r>
      <w:r w:rsidR="004420AC" w:rsidRPr="004420AC">
        <w:t xml:space="preserve">. </w:t>
      </w:r>
      <w:r w:rsidRPr="004420AC">
        <w:t>В результате повышается перфузионное давление в аорте и коронарных сосудах и по сравнению со стандартной методикой СЛР достигается некоторое увеличение частоты восстановления спонтанного кровообращения и краткосрочной выживаемости больных</w:t>
      </w:r>
      <w:r w:rsidR="004420AC" w:rsidRPr="004420AC">
        <w:t xml:space="preserve">. </w:t>
      </w:r>
      <w:r w:rsidRPr="004420AC">
        <w:t>В настоящее время проводятся исследования по дальнейшему усовершенствованию этого метода</w:t>
      </w:r>
      <w:r w:rsidR="004420AC" w:rsidRPr="004420AC">
        <w:t>.</w:t>
      </w:r>
    </w:p>
    <w:p w:rsidR="004420AC" w:rsidRDefault="00DC0CE0" w:rsidP="004420AC">
      <w:r w:rsidRPr="004420AC">
        <w:rPr>
          <w:i/>
          <w:iCs/>
        </w:rPr>
        <w:t>Активная компрессия</w:t>
      </w:r>
      <w:r w:rsidR="004420AC" w:rsidRPr="004420AC">
        <w:rPr>
          <w:i/>
          <w:iCs/>
        </w:rPr>
        <w:t>-</w:t>
      </w:r>
      <w:r w:rsidRPr="004420AC">
        <w:rPr>
          <w:i/>
          <w:iCs/>
        </w:rPr>
        <w:t>декомпрессия</w:t>
      </w:r>
      <w:r w:rsidR="004420AC" w:rsidRPr="004420AC">
        <w:rPr>
          <w:i/>
          <w:iCs/>
        </w:rPr>
        <w:t xml:space="preserve">. </w:t>
      </w:r>
      <w:r w:rsidR="00CF29FE" w:rsidRPr="004420AC">
        <w:t>Метод активной компрессии-</w:t>
      </w:r>
      <w:r w:rsidRPr="004420AC">
        <w:t>декомпрессии основан на предположении, согласно которому кровоток во время СЛР связан не столько с компрессией самого сердца, сколько со сжатием всех сосудистых емкостей грудной клетки</w:t>
      </w:r>
      <w:r w:rsidR="004420AC" w:rsidRPr="004420AC">
        <w:t xml:space="preserve">. </w:t>
      </w:r>
      <w:r w:rsidRPr="004420AC">
        <w:t>Ч</w:t>
      </w:r>
      <w:r w:rsidR="00CF29FE" w:rsidRPr="004420AC">
        <w:t>ередующаяся ком</w:t>
      </w:r>
      <w:r w:rsidRPr="004420AC">
        <w:t>прессия и декомпрессия грудной клетки делают активной не только систолу, но и диастолу</w:t>
      </w:r>
      <w:r w:rsidR="004420AC" w:rsidRPr="004420AC">
        <w:t xml:space="preserve">. </w:t>
      </w:r>
      <w:r w:rsidRPr="004420AC">
        <w:t>Это достигается с по</w:t>
      </w:r>
      <w:r w:rsidR="00CF29FE" w:rsidRPr="004420AC">
        <w:t>мощью ручного устройства</w:t>
      </w:r>
      <w:r w:rsidR="004420AC" w:rsidRPr="004420AC">
        <w:t xml:space="preserve"> -</w:t>
      </w:r>
      <w:r w:rsidR="004420AC">
        <w:t xml:space="preserve"> "</w:t>
      </w:r>
      <w:r w:rsidR="00CF29FE" w:rsidRPr="004420AC">
        <w:t>кар</w:t>
      </w:r>
      <w:r w:rsidRPr="004420AC">
        <w:t>диопампа</w:t>
      </w:r>
      <w:r w:rsidR="004420AC">
        <w:t xml:space="preserve">", </w:t>
      </w:r>
      <w:r w:rsidRPr="004420AC">
        <w:t>напоминающего по конс</w:t>
      </w:r>
      <w:r w:rsidR="00CF29FE" w:rsidRPr="004420AC">
        <w:t>трукции бытовой вантуз</w:t>
      </w:r>
      <w:r w:rsidR="004420AC" w:rsidRPr="004420AC">
        <w:t>.</w:t>
      </w:r>
      <w:r w:rsidR="004420AC">
        <w:t xml:space="preserve"> "</w:t>
      </w:r>
      <w:r w:rsidR="00CF29FE" w:rsidRPr="004420AC">
        <w:t>Кардио</w:t>
      </w:r>
      <w:r w:rsidRPr="004420AC">
        <w:t>памп</w:t>
      </w:r>
      <w:r w:rsidR="004420AC">
        <w:t xml:space="preserve">" </w:t>
      </w:r>
      <w:r w:rsidRPr="004420AC">
        <w:t xml:space="preserve">располагают на поверхности грудной клетки и периодически с помощью отсоса создают разряжение, благодаря чему достигается увеличение СВ, коронарного перфузионного давления, отрицательного давления на вдохе, </w:t>
      </w:r>
      <w:r w:rsidRPr="004420AC">
        <w:rPr>
          <w:lang w:val="en-US"/>
        </w:rPr>
        <w:t>MOB</w:t>
      </w:r>
      <w:r w:rsidRPr="004420AC">
        <w:t xml:space="preserve"> и систолического АД</w:t>
      </w:r>
      <w:r w:rsidR="004420AC" w:rsidRPr="004420AC">
        <w:t xml:space="preserve">. </w:t>
      </w:r>
      <w:r w:rsidRPr="004420AC">
        <w:t>Необходимость ИВЛ при этом методе отпадает</w:t>
      </w:r>
      <w:r w:rsidR="004420AC" w:rsidRPr="004420AC">
        <w:t xml:space="preserve">. </w:t>
      </w:r>
      <w:r w:rsidRPr="004420AC">
        <w:t>Однако непременным условием се адекватности как компонента метода является восстановленная проходимость дыхательных путей</w:t>
      </w:r>
      <w:r w:rsidR="004420AC" w:rsidRPr="004420AC">
        <w:t xml:space="preserve">. </w:t>
      </w:r>
      <w:r w:rsidRPr="004420AC">
        <w:t>Активная декомпрессия грудной клетки улучшает венозный возврат к сердцу, в результате возрастают объем левого желудочка и ударный объем, а также СВ и АД</w:t>
      </w:r>
      <w:r w:rsidR="004420AC" w:rsidRPr="004420AC">
        <w:t xml:space="preserve">. </w:t>
      </w:r>
      <w:r w:rsidRPr="004420AC">
        <w:t>АД становится выше, чем при стандартной методике СЛР</w:t>
      </w:r>
      <w:r w:rsidR="004420AC" w:rsidRPr="004420AC">
        <w:t>.</w:t>
      </w:r>
    </w:p>
    <w:p w:rsidR="009461B3" w:rsidRDefault="00DC0CE0" w:rsidP="007F668D">
      <w:r w:rsidRPr="004420AC">
        <w:t>Несмотря на разрабатываемые нов</w:t>
      </w:r>
      <w:r w:rsidR="00CF29FE" w:rsidRPr="004420AC">
        <w:t>ые подходы к проведению реанима</w:t>
      </w:r>
      <w:r w:rsidRPr="004420AC">
        <w:t>ционных мероприятий, основной методикой СЛР остается непрямой массаж сердца</w:t>
      </w:r>
      <w:r w:rsidR="004420AC" w:rsidRPr="004420AC">
        <w:t xml:space="preserve">. </w:t>
      </w:r>
      <w:r w:rsidRPr="004420AC">
        <w:t>Требуются дальнейшие усовершенствования и убедительные клинические доказательства преимущества новых методов реанимации</w:t>
      </w:r>
      <w:r w:rsidR="004420AC" w:rsidRPr="004420AC">
        <w:t>.</w:t>
      </w:r>
    </w:p>
    <w:p w:rsidR="004420AC" w:rsidRDefault="009461B3" w:rsidP="009461B3">
      <w:pPr>
        <w:pStyle w:val="2"/>
      </w:pPr>
      <w:r>
        <w:br w:type="page"/>
      </w:r>
      <w:bookmarkStart w:id="5" w:name="_Toc240715951"/>
      <w:r w:rsidR="004420AC">
        <w:t>Литература</w:t>
      </w:r>
      <w:bookmarkEnd w:id="5"/>
    </w:p>
    <w:p w:rsidR="009461B3" w:rsidRDefault="009461B3" w:rsidP="004420AC"/>
    <w:p w:rsidR="00FC76BF" w:rsidRPr="004420AC" w:rsidRDefault="004420AC" w:rsidP="009461B3">
      <w:pPr>
        <w:pStyle w:val="a0"/>
      </w:pPr>
      <w:r>
        <w:t>"</w:t>
      </w:r>
      <w:r w:rsidR="00FC76BF" w:rsidRPr="004420AC">
        <w:t>Неотложная медицинская помощь</w:t>
      </w:r>
      <w:r>
        <w:t xml:space="preserve">", </w:t>
      </w:r>
      <w:r w:rsidR="00FC76BF" w:rsidRPr="004420AC">
        <w:t>под ред</w:t>
      </w:r>
      <w:r w:rsidRPr="004420AC">
        <w:t xml:space="preserve">. </w:t>
      </w:r>
      <w:r w:rsidR="00FC76BF" w:rsidRPr="004420AC">
        <w:t>Дж</w:t>
      </w:r>
      <w:r>
        <w:t xml:space="preserve">.Э. </w:t>
      </w:r>
      <w:r w:rsidR="00FC76BF" w:rsidRPr="004420AC">
        <w:t>Тинтиналли, Рл</w:t>
      </w:r>
      <w:r w:rsidRPr="004420AC">
        <w:t xml:space="preserve">. </w:t>
      </w:r>
      <w:r w:rsidR="00FC76BF" w:rsidRPr="004420AC">
        <w:t>Кроума, Э</w:t>
      </w:r>
      <w:r w:rsidRPr="004420AC">
        <w:t xml:space="preserve">. </w:t>
      </w:r>
      <w:r w:rsidR="00FC76BF" w:rsidRPr="004420AC">
        <w:t>Руиза, Перевод с английского д-ра мед</w:t>
      </w:r>
      <w:r w:rsidRPr="004420AC">
        <w:t xml:space="preserve">. </w:t>
      </w:r>
      <w:r w:rsidR="00FC76BF" w:rsidRPr="004420AC">
        <w:t>наук В</w:t>
      </w:r>
      <w:r>
        <w:t xml:space="preserve">.И. </w:t>
      </w:r>
      <w:r w:rsidR="00FC76BF" w:rsidRPr="004420AC">
        <w:t>Кандрора, д</w:t>
      </w:r>
      <w:r w:rsidRPr="004420AC">
        <w:t xml:space="preserve">. </w:t>
      </w:r>
      <w:r w:rsidR="00FC76BF" w:rsidRPr="004420AC">
        <w:t>м</w:t>
      </w:r>
      <w:r w:rsidRPr="004420AC">
        <w:t xml:space="preserve">. </w:t>
      </w:r>
      <w:r w:rsidR="00FC76BF" w:rsidRPr="004420AC">
        <w:t>н</w:t>
      </w:r>
      <w:r w:rsidRPr="004420AC">
        <w:t xml:space="preserve">. </w:t>
      </w:r>
      <w:r w:rsidR="00FC76BF" w:rsidRPr="004420AC">
        <w:t>М</w:t>
      </w:r>
      <w:r>
        <w:t xml:space="preserve">.В. </w:t>
      </w:r>
      <w:r w:rsidR="00FC76BF" w:rsidRPr="004420AC">
        <w:t>Неверовой, д-ра мед</w:t>
      </w:r>
      <w:r w:rsidRPr="004420AC">
        <w:t xml:space="preserve">. </w:t>
      </w:r>
      <w:r w:rsidR="00FC76BF" w:rsidRPr="004420AC">
        <w:t>наук А</w:t>
      </w:r>
      <w:r>
        <w:t xml:space="preserve">.В. </w:t>
      </w:r>
      <w:r w:rsidR="00FC76BF" w:rsidRPr="004420AC">
        <w:t>Сучкова, к</w:t>
      </w:r>
      <w:r w:rsidRPr="004420AC">
        <w:t xml:space="preserve">. </w:t>
      </w:r>
      <w:r w:rsidR="00FC76BF" w:rsidRPr="004420AC">
        <w:t>м</w:t>
      </w:r>
      <w:r w:rsidRPr="004420AC">
        <w:t xml:space="preserve">. </w:t>
      </w:r>
      <w:r w:rsidR="00FC76BF" w:rsidRPr="004420AC">
        <w:t>н</w:t>
      </w:r>
      <w:r w:rsidRPr="004420AC">
        <w:t xml:space="preserve">. </w:t>
      </w:r>
      <w:r w:rsidR="00FC76BF" w:rsidRPr="004420AC">
        <w:t>А</w:t>
      </w:r>
      <w:r>
        <w:t xml:space="preserve">.В. </w:t>
      </w:r>
      <w:r w:rsidR="00FC76BF" w:rsidRPr="004420AC">
        <w:t>Низового, Ю</w:t>
      </w:r>
      <w:r>
        <w:t xml:space="preserve">.Л. </w:t>
      </w:r>
      <w:r w:rsidR="00FC76BF" w:rsidRPr="004420AC">
        <w:t>Амченкова</w:t>
      </w:r>
      <w:r w:rsidRPr="004420AC">
        <w:t xml:space="preserve">; </w:t>
      </w:r>
      <w:r w:rsidR="00FC76BF" w:rsidRPr="004420AC">
        <w:t>под ред</w:t>
      </w:r>
      <w:r>
        <w:t>.</w:t>
      </w:r>
      <w:r w:rsidR="007F668D">
        <w:t xml:space="preserve"> д</w:t>
      </w:r>
      <w:r>
        <w:t xml:space="preserve">. </w:t>
      </w:r>
      <w:r w:rsidR="00FC76BF" w:rsidRPr="004420AC">
        <w:t>м</w:t>
      </w:r>
      <w:r w:rsidRPr="004420AC">
        <w:t xml:space="preserve">. </w:t>
      </w:r>
      <w:r w:rsidR="00FC76BF" w:rsidRPr="004420AC">
        <w:t>н</w:t>
      </w:r>
      <w:r>
        <w:t>.</w:t>
      </w:r>
      <w:r w:rsidR="007F668D">
        <w:t xml:space="preserve"> </w:t>
      </w:r>
      <w:r>
        <w:t xml:space="preserve">В.Т. </w:t>
      </w:r>
      <w:r w:rsidR="00FC76BF" w:rsidRPr="004420AC">
        <w:t>Ивашкина, Д</w:t>
      </w:r>
      <w:r>
        <w:t xml:space="preserve">.М. </w:t>
      </w:r>
      <w:r w:rsidR="00FC76BF" w:rsidRPr="004420AC">
        <w:t>Н</w:t>
      </w:r>
      <w:r>
        <w:t xml:space="preserve">.П.Г. </w:t>
      </w:r>
      <w:r w:rsidR="00FC76BF" w:rsidRPr="004420AC">
        <w:t>Брюсова</w:t>
      </w:r>
      <w:r w:rsidRPr="004420AC">
        <w:t xml:space="preserve">; </w:t>
      </w:r>
      <w:r w:rsidR="00FC76BF" w:rsidRPr="004420AC">
        <w:t>Москва</w:t>
      </w:r>
      <w:r>
        <w:t xml:space="preserve"> "</w:t>
      </w:r>
      <w:r w:rsidR="00FC76BF" w:rsidRPr="004420AC">
        <w:t>Медицина</w:t>
      </w:r>
      <w:r>
        <w:t xml:space="preserve">" </w:t>
      </w:r>
      <w:r w:rsidR="00FC76BF" w:rsidRPr="004420AC">
        <w:t>2001</w:t>
      </w:r>
    </w:p>
    <w:p w:rsidR="004420AC" w:rsidRDefault="00FC76BF" w:rsidP="009461B3">
      <w:pPr>
        <w:pStyle w:val="a0"/>
      </w:pPr>
      <w:r w:rsidRPr="004420AC">
        <w:t>Интенсивная терапия</w:t>
      </w:r>
      <w:r w:rsidR="004420AC" w:rsidRPr="004420AC">
        <w:t xml:space="preserve">. </w:t>
      </w:r>
      <w:r w:rsidRPr="004420AC">
        <w:t>Реанимация</w:t>
      </w:r>
      <w:r w:rsidR="004420AC" w:rsidRPr="004420AC">
        <w:t xml:space="preserve">. </w:t>
      </w:r>
      <w:r w:rsidRPr="004420AC">
        <w:t>Первая помощь</w:t>
      </w:r>
      <w:r w:rsidR="004420AC" w:rsidRPr="004420AC">
        <w:t xml:space="preserve">: </w:t>
      </w:r>
      <w:r w:rsidRPr="004420AC">
        <w:t>Учебное пособие / Под ред</w:t>
      </w:r>
      <w:r w:rsidR="004420AC">
        <w:t>.</w:t>
      </w:r>
      <w:r w:rsidR="007F668D">
        <w:t xml:space="preserve"> </w:t>
      </w:r>
      <w:r w:rsidR="004420AC">
        <w:t xml:space="preserve">В.Д. </w:t>
      </w:r>
      <w:r w:rsidRPr="004420AC">
        <w:t>Малышева</w:t>
      </w:r>
      <w:r w:rsidR="004420AC" w:rsidRPr="004420AC">
        <w:t>. -</w:t>
      </w:r>
      <w:r w:rsidR="004420AC">
        <w:t xml:space="preserve"> </w:t>
      </w:r>
      <w:r w:rsidRPr="004420AC">
        <w:t>М</w:t>
      </w:r>
      <w:r w:rsidR="004420AC">
        <w:t>.:</w:t>
      </w:r>
      <w:r w:rsidR="004420AC" w:rsidRPr="004420AC">
        <w:t xml:space="preserve"> </w:t>
      </w:r>
      <w:r w:rsidRPr="004420AC">
        <w:t>Медицина</w:t>
      </w:r>
      <w:r w:rsidR="004420AC" w:rsidRPr="004420AC">
        <w:t>. -</w:t>
      </w:r>
      <w:r w:rsidR="004420AC">
        <w:t xml:space="preserve"> </w:t>
      </w:r>
      <w:r w:rsidRPr="004420AC">
        <w:t>2000</w:t>
      </w:r>
      <w:r w:rsidR="004420AC" w:rsidRPr="004420AC">
        <w:t>. -</w:t>
      </w:r>
      <w:r w:rsidR="004420AC">
        <w:t xml:space="preserve"> </w:t>
      </w:r>
      <w:r w:rsidRPr="004420AC">
        <w:t>464 с</w:t>
      </w:r>
      <w:r w:rsidR="004420AC">
        <w:t>.:</w:t>
      </w:r>
      <w:r w:rsidR="004420AC" w:rsidRPr="004420AC">
        <w:t xml:space="preserve"> </w:t>
      </w:r>
      <w:r w:rsidRPr="004420AC">
        <w:t>ил</w:t>
      </w:r>
      <w:r w:rsidR="004420AC" w:rsidRPr="004420AC">
        <w:t>. -</w:t>
      </w:r>
      <w:r w:rsidR="004420AC">
        <w:t xml:space="preserve"> </w:t>
      </w:r>
      <w:r w:rsidRPr="004420AC">
        <w:t>Учеб</w:t>
      </w:r>
      <w:r w:rsidR="004420AC" w:rsidRPr="004420AC">
        <w:t xml:space="preserve">. </w:t>
      </w:r>
      <w:r w:rsidRPr="004420AC">
        <w:t>ли</w:t>
      </w:r>
      <w:r w:rsidR="004420AC">
        <w:t>т.</w:t>
      </w:r>
      <w:r w:rsidR="007F668D">
        <w:t xml:space="preserve"> д</w:t>
      </w:r>
      <w:r w:rsidRPr="004420AC">
        <w:t>ля слушателей системы последипломного образования</w:t>
      </w:r>
      <w:r w:rsidR="004420AC" w:rsidRPr="004420AC">
        <w:t>. -</w:t>
      </w:r>
      <w:r w:rsidR="004420AC">
        <w:t xml:space="preserve"> </w:t>
      </w:r>
      <w:r w:rsidRPr="004420AC">
        <w:rPr>
          <w:lang w:val="en-US"/>
        </w:rPr>
        <w:t>ISBN</w:t>
      </w:r>
      <w:r w:rsidRPr="004420AC">
        <w:t xml:space="preserve"> 5-225-04560-Х</w:t>
      </w:r>
    </w:p>
    <w:p w:rsidR="00DC0CE0" w:rsidRPr="004420AC" w:rsidRDefault="00DC0CE0" w:rsidP="004420AC">
      <w:bookmarkStart w:id="6" w:name="_GoBack"/>
      <w:bookmarkEnd w:id="6"/>
    </w:p>
    <w:sectPr w:rsidR="00DC0CE0" w:rsidRPr="004420AC" w:rsidSect="004420AC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11C" w:rsidRDefault="00C3611C">
      <w:r>
        <w:separator/>
      </w:r>
    </w:p>
  </w:endnote>
  <w:endnote w:type="continuationSeparator" w:id="0">
    <w:p w:rsidR="00C3611C" w:rsidRDefault="00C3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0AC" w:rsidRDefault="004420AC" w:rsidP="00CF29F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11C" w:rsidRDefault="00C3611C">
      <w:r>
        <w:separator/>
      </w:r>
    </w:p>
  </w:footnote>
  <w:footnote w:type="continuationSeparator" w:id="0">
    <w:p w:rsidR="00C3611C" w:rsidRDefault="00C36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0AC" w:rsidRDefault="00972285" w:rsidP="004420AC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4420AC" w:rsidRDefault="004420AC" w:rsidP="004420A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CE0"/>
    <w:rsid w:val="000B036C"/>
    <w:rsid w:val="00337B37"/>
    <w:rsid w:val="004420AC"/>
    <w:rsid w:val="0049609B"/>
    <w:rsid w:val="00525E35"/>
    <w:rsid w:val="00595ED4"/>
    <w:rsid w:val="005A1E3C"/>
    <w:rsid w:val="005D3B45"/>
    <w:rsid w:val="007F668D"/>
    <w:rsid w:val="009461B3"/>
    <w:rsid w:val="00972285"/>
    <w:rsid w:val="00C3611C"/>
    <w:rsid w:val="00CF29FE"/>
    <w:rsid w:val="00DC0CE0"/>
    <w:rsid w:val="00F266FC"/>
    <w:rsid w:val="00FC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BDCF56-AD98-48A2-B764-09E3E98F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420A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420A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420A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420A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420A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420A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420A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420A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420A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4420A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4420AC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4420AC"/>
  </w:style>
  <w:style w:type="paragraph" w:styleId="ab">
    <w:name w:val="Normal (Web)"/>
    <w:basedOn w:val="a2"/>
    <w:uiPriority w:val="99"/>
    <w:rsid w:val="004420AC"/>
    <w:pPr>
      <w:spacing w:before="100" w:beforeAutospacing="1" w:after="100" w:afterAutospacing="1"/>
    </w:pPr>
    <w:rPr>
      <w:lang w:val="uk-UA" w:eastAsia="uk-UA"/>
    </w:rPr>
  </w:style>
  <w:style w:type="table" w:styleId="-1">
    <w:name w:val="Table Web 1"/>
    <w:basedOn w:val="a4"/>
    <w:uiPriority w:val="99"/>
    <w:rsid w:val="004420A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c"/>
    <w:link w:val="a8"/>
    <w:uiPriority w:val="99"/>
    <w:rsid w:val="004420A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4420AC"/>
    <w:rPr>
      <w:vertAlign w:val="superscript"/>
    </w:rPr>
  </w:style>
  <w:style w:type="paragraph" w:styleId="ac">
    <w:name w:val="Body Text"/>
    <w:basedOn w:val="a2"/>
    <w:link w:val="ae"/>
    <w:uiPriority w:val="99"/>
    <w:rsid w:val="004420AC"/>
    <w:pPr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4420A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4420AC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4420A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4420AC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4420A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4420AC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4420AC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4420A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420AC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4420AC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4420AC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420A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420A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420A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420AC"/>
    <w:pPr>
      <w:ind w:left="958"/>
    </w:pPr>
  </w:style>
  <w:style w:type="paragraph" w:styleId="23">
    <w:name w:val="Body Text Indent 2"/>
    <w:basedOn w:val="a2"/>
    <w:link w:val="24"/>
    <w:uiPriority w:val="99"/>
    <w:rsid w:val="004420A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420A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4420A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4420A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420AC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420AC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420A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420A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420A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420AC"/>
    <w:rPr>
      <w:i/>
      <w:iCs/>
    </w:rPr>
  </w:style>
  <w:style w:type="paragraph" w:customStyle="1" w:styleId="af9">
    <w:name w:val="ТАБЛИЦА"/>
    <w:next w:val="a2"/>
    <w:autoRedefine/>
    <w:uiPriority w:val="99"/>
    <w:rsid w:val="004420AC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4420AC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4420AC"/>
  </w:style>
  <w:style w:type="table" w:customStyle="1" w:styleId="14">
    <w:name w:val="Стиль таблицы1"/>
    <w:uiPriority w:val="99"/>
    <w:rsid w:val="004420A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4420AC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4420AC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4420AC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4420A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3236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ПРИНЦИПЫ РЕАНИМАЦИИ</vt:lpstr>
    </vt:vector>
  </TitlesOfParts>
  <Company>hosp5</Company>
  <LinksUpToDate>false</LinksUpToDate>
  <CharactersWithSpaces>21639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ПРИНЦИПЫ РЕАНИМАЦИИ</dc:title>
  <dc:subject/>
  <dc:creator>111</dc:creator>
  <cp:keywords/>
  <dc:description/>
  <cp:lastModifiedBy>admin</cp:lastModifiedBy>
  <cp:revision>2</cp:revision>
  <dcterms:created xsi:type="dcterms:W3CDTF">2014-02-25T11:49:00Z</dcterms:created>
  <dcterms:modified xsi:type="dcterms:W3CDTF">2014-02-25T11:49:00Z</dcterms:modified>
</cp:coreProperties>
</file>