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D0" w:rsidRPr="003367AD" w:rsidRDefault="006312D0" w:rsidP="006312D0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Экзема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Экземой называется воспаление поверхностных слоев кожи нервно - аллергической природы, возникающее в ответ на воздействие внешних или внутренних раздражителей. Экзема характеризуется полиморфными (разнообразными) высыпаниями, зудом и длительным рецидивирующим течением. </w:t>
      </w:r>
    </w:p>
    <w:p w:rsidR="006312D0" w:rsidRPr="003367AD" w:rsidRDefault="006312D0" w:rsidP="006312D0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Причины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Этиология экземы неизвестна. Развитию экземы способствуют стрессы, патология органов пищеварения, изменения эндокринных желез, заболевания нейро-иммунной системы, метаболические нарушения, вследствие чего при экземе формируется аллергическая воспалительная кожная реакция (аллергия).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Классификация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ИСТИННАЯ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МИКРОБНАЯ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СЕБОРЕЙНАЯ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ПРОФЕССИОНАЛЬНАЯ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ПАРАТРАВМАТИЧЕСКАЯ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ВАРИКОЗНАЯ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Симптомы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Экзема наблюдается в любом возрасте, на любом участке кожи - чаще на лице и конечностях.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ИСТИННАЯ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Истинная экзема протекает остро, подостро, хронически. Острая экзема характеризуется наличием эритемы с множеством пузырьков, при вскрытии которых образуются эрозии с обильным мокнутием, образованием корок и чешуек. Экзема сопровождается зудом и жжением.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МИКРОБНАЯ ЭКЗЕМА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Микробная экзема развивается в результате сенсибилизации к микробам. Микробная экзема характеризуется асимметричным расположением очагов поражения.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СЕБОРЕЙНАЯ ЭКЗЕМА Себорейная экзема связана с себореей. Себорейная экзема локализуется на волосистой части головы (перхоть, себорея), за ушами, на груди, между лопатками.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ПРОФЕССИОНАЛЬНАЯ ЭКЗЕМА Профессиональная экзема развивается под воздействием химических раздражителей. Профессиональная экзема имеет симптомы сходные с истинной.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Лечение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>Лечение экземы сводится к выявлению и устранению раздражающих факторов, терапии сопутствующих заболеваний. При лечении экземы больные должны соблюдать гипоаллергенную диету. В лечении экземы используются гипосенсибилизирующие средства, антигистаминные препараты, седатики, транквилизаторы. При упорном течении экземы используются гормоны, физиотерапия, санаторно-курортное лечение.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Профилактика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>В профилактике экземы необходимо уделять значительную роль своевременному удалению аллергенов, лечению себореи, дерматитов. Для предотвращения развития профессиональной экземы исключить контакт с химическими раздражителями.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  Прогноз экземы </w:t>
      </w:r>
    </w:p>
    <w:p w:rsidR="006312D0" w:rsidRPr="00FA1DB2" w:rsidRDefault="006312D0" w:rsidP="006312D0">
      <w:pPr>
        <w:spacing w:before="120"/>
        <w:ind w:firstLine="567"/>
        <w:jc w:val="both"/>
      </w:pPr>
      <w:r w:rsidRPr="00FA1DB2">
        <w:t xml:space="preserve">Прогноз истинной экземы сомнителен в отношении полного излечения. При других формах экземы прогноз более благоприятен.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D0"/>
    <w:rsid w:val="00051FB8"/>
    <w:rsid w:val="00095BA6"/>
    <w:rsid w:val="00210DB3"/>
    <w:rsid w:val="0031418A"/>
    <w:rsid w:val="003367AD"/>
    <w:rsid w:val="00350B15"/>
    <w:rsid w:val="00377A3D"/>
    <w:rsid w:val="0052086C"/>
    <w:rsid w:val="005A2562"/>
    <w:rsid w:val="006312D0"/>
    <w:rsid w:val="00755964"/>
    <w:rsid w:val="008B11DB"/>
    <w:rsid w:val="008C19D7"/>
    <w:rsid w:val="00A44D32"/>
    <w:rsid w:val="00B764F4"/>
    <w:rsid w:val="00BB1F6A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4F9F00-0B78-443F-BE85-DF916AC4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Home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Экзема</dc:title>
  <dc:subject/>
  <dc:creator>Alena</dc:creator>
  <cp:keywords/>
  <dc:description/>
  <cp:lastModifiedBy>admin</cp:lastModifiedBy>
  <cp:revision>2</cp:revision>
  <dcterms:created xsi:type="dcterms:W3CDTF">2014-02-18T19:35:00Z</dcterms:created>
  <dcterms:modified xsi:type="dcterms:W3CDTF">2014-02-18T19:35:00Z</dcterms:modified>
</cp:coreProperties>
</file>