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C6" w:rsidRDefault="00556AC6" w:rsidP="00556AC6">
      <w:pPr>
        <w:pStyle w:val="1"/>
      </w:pPr>
      <w:r w:rsidRPr="00556AC6">
        <w:t>Электрические схемы технологического контроля и сигнализации</w:t>
      </w:r>
    </w:p>
    <w:p w:rsidR="00556AC6" w:rsidRPr="00556AC6" w:rsidRDefault="00556AC6" w:rsidP="00556AC6">
      <w:pPr>
        <w:rPr>
          <w:lang w:eastAsia="en-US"/>
        </w:rPr>
      </w:pPr>
    </w:p>
    <w:p w:rsidR="00556AC6" w:rsidRPr="00556AC6" w:rsidRDefault="00556AC6" w:rsidP="00556AC6">
      <w:pPr>
        <w:pStyle w:val="a4"/>
        <w:widowControl/>
        <w:tabs>
          <w:tab w:val="left" w:pos="726"/>
        </w:tabs>
        <w:spacing w:before="0" w:line="360" w:lineRule="auto"/>
        <w:ind w:left="0" w:right="0"/>
        <w:jc w:val="both"/>
        <w:rPr>
          <w:b w:val="0"/>
          <w:bCs/>
        </w:rPr>
      </w:pPr>
      <w:r w:rsidRPr="00556AC6">
        <w:rPr>
          <w:b w:val="0"/>
          <w:bCs/>
        </w:rPr>
        <w:t>Оптимизация технологических процессов, повышение их рабочих параметров до критических и сверхкритических, сложные взаимосвязи между различными технологическими участками, не допускающими отклонения в работе отдельных агрегатов от предписанных режимов, требуют всё возрастающего количества точек контроля допускаемых значений различных параметров автоматизируемых объектов. В связи с этим в проектах автоматизации широкое применение находят специальные схемы технологической сигнализации большого числа параметров. Алгоритм работы этих схем сводится к следующему:</w:t>
      </w:r>
    </w:p>
    <w:p w:rsidR="00556AC6" w:rsidRPr="00556AC6" w:rsidRDefault="00556AC6" w:rsidP="00556AC6">
      <w:pPr>
        <w:pStyle w:val="a4"/>
        <w:widowControl/>
        <w:numPr>
          <w:ilvl w:val="0"/>
          <w:numId w:val="1"/>
        </w:numPr>
        <w:tabs>
          <w:tab w:val="clear" w:pos="1571"/>
          <w:tab w:val="left" w:pos="726"/>
        </w:tabs>
        <w:spacing w:before="0" w:line="360" w:lineRule="auto"/>
        <w:ind w:left="0" w:right="0" w:firstLine="709"/>
        <w:jc w:val="both"/>
        <w:rPr>
          <w:b w:val="0"/>
          <w:bCs/>
        </w:rPr>
      </w:pPr>
      <w:r w:rsidRPr="00556AC6">
        <w:rPr>
          <w:b w:val="0"/>
          <w:bCs/>
        </w:rPr>
        <w:t>при отклонении параметра от заданного значения подаются звуковой и световой сигналы;</w:t>
      </w:r>
    </w:p>
    <w:p w:rsidR="00556AC6" w:rsidRPr="00556AC6" w:rsidRDefault="00556AC6" w:rsidP="00556AC6">
      <w:pPr>
        <w:pStyle w:val="a4"/>
        <w:widowControl/>
        <w:numPr>
          <w:ilvl w:val="0"/>
          <w:numId w:val="1"/>
        </w:numPr>
        <w:tabs>
          <w:tab w:val="clear" w:pos="1571"/>
          <w:tab w:val="left" w:pos="726"/>
        </w:tabs>
        <w:spacing w:before="0" w:line="360" w:lineRule="auto"/>
        <w:ind w:left="0" w:right="0" w:firstLine="709"/>
        <w:jc w:val="both"/>
        <w:rPr>
          <w:b w:val="0"/>
          <w:bCs/>
        </w:rPr>
      </w:pPr>
      <w:r w:rsidRPr="00556AC6">
        <w:rPr>
          <w:b w:val="0"/>
          <w:bCs/>
        </w:rPr>
        <w:t>звуковой сигнал снимается кнопкой съёма звукового сигнала;</w:t>
      </w:r>
    </w:p>
    <w:p w:rsidR="00556AC6" w:rsidRPr="00556AC6" w:rsidRDefault="00556AC6" w:rsidP="00556AC6">
      <w:pPr>
        <w:pStyle w:val="a4"/>
        <w:widowControl/>
        <w:numPr>
          <w:ilvl w:val="0"/>
          <w:numId w:val="1"/>
        </w:numPr>
        <w:tabs>
          <w:tab w:val="clear" w:pos="1571"/>
          <w:tab w:val="left" w:pos="726"/>
        </w:tabs>
        <w:spacing w:before="0" w:line="360" w:lineRule="auto"/>
        <w:ind w:left="0" w:right="0" w:firstLine="709"/>
        <w:jc w:val="both"/>
        <w:rPr>
          <w:b w:val="0"/>
          <w:bCs/>
        </w:rPr>
      </w:pPr>
      <w:r w:rsidRPr="00556AC6">
        <w:rPr>
          <w:b w:val="0"/>
          <w:bCs/>
        </w:rPr>
        <w:t>световой сигнал исчезает при уменьшении отклонения параметра до допускаемого значения.</w:t>
      </w:r>
    </w:p>
    <w:p w:rsidR="00556AC6" w:rsidRPr="00556AC6" w:rsidRDefault="00556AC6" w:rsidP="00556AC6">
      <w:pPr>
        <w:pStyle w:val="a4"/>
        <w:widowControl/>
        <w:numPr>
          <w:ilvl w:val="0"/>
          <w:numId w:val="1"/>
        </w:numPr>
        <w:tabs>
          <w:tab w:val="clear" w:pos="1571"/>
          <w:tab w:val="left" w:pos="726"/>
        </w:tabs>
        <w:spacing w:before="0" w:line="360" w:lineRule="auto"/>
        <w:ind w:left="0" w:right="0" w:firstLine="709"/>
        <w:jc w:val="both"/>
        <w:rPr>
          <w:b w:val="0"/>
          <w:bCs/>
        </w:rPr>
      </w:pPr>
      <w:r w:rsidRPr="00556AC6">
        <w:rPr>
          <w:b w:val="0"/>
          <w:bCs/>
        </w:rPr>
        <w:t>в случае необходимости каждый вновь поступивший сигнал выделяется мигающим светом. При съёме звукового сигнала оператором сигнальная лампочка переходит на ровный свет.</w:t>
      </w:r>
    </w:p>
    <w:p w:rsidR="00556AC6" w:rsidRPr="00556AC6" w:rsidRDefault="00556AC6" w:rsidP="00556AC6">
      <w:pPr>
        <w:pStyle w:val="a4"/>
        <w:widowControl/>
        <w:tabs>
          <w:tab w:val="left" w:pos="726"/>
        </w:tabs>
        <w:spacing w:before="0" w:line="360" w:lineRule="auto"/>
        <w:ind w:left="0" w:right="0"/>
        <w:jc w:val="both"/>
        <w:rPr>
          <w:b w:val="0"/>
          <w:bCs/>
        </w:rPr>
      </w:pPr>
      <w:r w:rsidRPr="00556AC6">
        <w:rPr>
          <w:b w:val="0"/>
          <w:bCs/>
        </w:rPr>
        <w:t>В настоящее время для технологической сигнализации наиболее часто применяются унифицированные блоки технологической сигнализации, многоканальные комплектные устройства сигнализации и бесконтактные логические элементы, на которых реализуются различные системы технологической сигнализации с требуемым алгоритмом работы.</w:t>
      </w:r>
    </w:p>
    <w:p w:rsidR="00556AC6" w:rsidRDefault="00556AC6" w:rsidP="00556AC6">
      <w:pPr>
        <w:pStyle w:val="a6"/>
        <w:tabs>
          <w:tab w:val="left" w:pos="726"/>
        </w:tabs>
        <w:jc w:val="both"/>
        <w:rPr>
          <w:b/>
          <w:bCs/>
        </w:rPr>
      </w:pPr>
    </w:p>
    <w:p w:rsidR="00556AC6" w:rsidRDefault="00556AC6" w:rsidP="00556AC6">
      <w:pPr>
        <w:pStyle w:val="1"/>
      </w:pPr>
      <w:r w:rsidRPr="00556AC6">
        <w:t>Блоки технологической сигнализации</w:t>
      </w:r>
    </w:p>
    <w:p w:rsidR="00556AC6" w:rsidRPr="00556AC6" w:rsidRDefault="00556AC6" w:rsidP="00556AC6">
      <w:pPr>
        <w:rPr>
          <w:lang w:eastAsia="en-US"/>
        </w:rPr>
      </w:pP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Блоки технологической сигнализации предназначены для индивидуальной световой и общей звуковой сигнализации конечных состояний объектов и дискретных значений технологических параметров.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Блоки технологической сигнализации реализуют аварийную сигнализацию предельных значений отдельных параметров, характеризующих ход технологического процесса, и позиционную сигнализацию состояний</w:t>
      </w:r>
      <w:r>
        <w:t xml:space="preserve"> (</w:t>
      </w:r>
      <w:r w:rsidRPr="00556AC6">
        <w:t>включен, отключен, открыт, закрыт) аппаратуры, агрегатов и механизмов, участвующих в технологическом процессе.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Алгоритм работы аварийной сигнализации:</w:t>
      </w:r>
    </w:p>
    <w:p w:rsidR="00556AC6" w:rsidRPr="00556AC6" w:rsidRDefault="00556AC6" w:rsidP="00556AC6">
      <w:pPr>
        <w:numPr>
          <w:ilvl w:val="0"/>
          <w:numId w:val="2"/>
        </w:numPr>
        <w:tabs>
          <w:tab w:val="clear" w:pos="1571"/>
          <w:tab w:val="left" w:pos="726"/>
        </w:tabs>
        <w:ind w:left="0" w:firstLine="709"/>
      </w:pPr>
      <w:r w:rsidRPr="00556AC6">
        <w:t>в исходном состоянии</w:t>
      </w:r>
      <w:r>
        <w:t xml:space="preserve"> (</w:t>
      </w:r>
      <w:r w:rsidRPr="00556AC6">
        <w:t>технологический контакт разомкнут) сигнальная лампочка, соответствующая данному технологическому параметру, погашена, звуковая сигнализация выключена;</w:t>
      </w:r>
    </w:p>
    <w:p w:rsidR="00556AC6" w:rsidRPr="00556AC6" w:rsidRDefault="00556AC6" w:rsidP="00556AC6">
      <w:pPr>
        <w:numPr>
          <w:ilvl w:val="0"/>
          <w:numId w:val="2"/>
        </w:numPr>
        <w:tabs>
          <w:tab w:val="clear" w:pos="1571"/>
          <w:tab w:val="left" w:pos="726"/>
        </w:tabs>
        <w:ind w:left="0" w:firstLine="709"/>
      </w:pPr>
      <w:r w:rsidRPr="00556AC6">
        <w:t>при нарушении технологического параметра</w:t>
      </w:r>
      <w:r>
        <w:t xml:space="preserve"> (</w:t>
      </w:r>
      <w:r w:rsidRPr="00556AC6">
        <w:t>технологический контакт замыкается) сигнальная лампочка загорается мигающим светом, включается звуковая сигнализация;</w:t>
      </w:r>
    </w:p>
    <w:p w:rsidR="00556AC6" w:rsidRPr="00556AC6" w:rsidRDefault="00556AC6" w:rsidP="00556AC6">
      <w:pPr>
        <w:numPr>
          <w:ilvl w:val="0"/>
          <w:numId w:val="2"/>
        </w:numPr>
        <w:tabs>
          <w:tab w:val="clear" w:pos="1571"/>
          <w:tab w:val="left" w:pos="726"/>
        </w:tabs>
        <w:ind w:left="0" w:firstLine="709"/>
      </w:pPr>
      <w:r w:rsidRPr="00556AC6">
        <w:t>при квитировании сигнальная лампочка переходит на ровное горение, звуковая сигнализация выключается;</w:t>
      </w:r>
    </w:p>
    <w:p w:rsidR="00556AC6" w:rsidRPr="00556AC6" w:rsidRDefault="00556AC6" w:rsidP="00556AC6">
      <w:pPr>
        <w:numPr>
          <w:ilvl w:val="0"/>
          <w:numId w:val="2"/>
        </w:numPr>
        <w:tabs>
          <w:tab w:val="clear" w:pos="1571"/>
          <w:tab w:val="left" w:pos="726"/>
        </w:tabs>
        <w:ind w:left="0" w:firstLine="709"/>
      </w:pPr>
      <w:r w:rsidRPr="00556AC6">
        <w:t>при восстановлении нормального значения технологического параметра</w:t>
      </w:r>
      <w:r>
        <w:t xml:space="preserve"> (</w:t>
      </w:r>
      <w:r w:rsidRPr="00556AC6">
        <w:t>технологический контакт размыкается) сигнальная лампочка гаснет;</w:t>
      </w:r>
    </w:p>
    <w:p w:rsidR="00556AC6" w:rsidRPr="00556AC6" w:rsidRDefault="00556AC6" w:rsidP="00556AC6">
      <w:pPr>
        <w:numPr>
          <w:ilvl w:val="0"/>
          <w:numId w:val="2"/>
        </w:numPr>
        <w:tabs>
          <w:tab w:val="clear" w:pos="1571"/>
          <w:tab w:val="left" w:pos="726"/>
        </w:tabs>
        <w:ind w:left="0" w:firstLine="709"/>
      </w:pPr>
      <w:r w:rsidRPr="00556AC6">
        <w:t>при восстановлении технологического параметра до квитирования сигнальная лампочка гаснет, звуковая сигнализация выключается, схема переходит в исходное состояние.</w:t>
      </w: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Алгоритм работы позиционной сигнализации:</w:t>
      </w:r>
    </w:p>
    <w:p w:rsidR="00556AC6" w:rsidRPr="00556AC6" w:rsidRDefault="00556AC6" w:rsidP="00556AC6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556AC6">
        <w:t>при включенном</w:t>
      </w:r>
      <w:r>
        <w:t xml:space="preserve"> (</w:t>
      </w:r>
      <w:r w:rsidRPr="00556AC6">
        <w:t>открытом) состоянии механизма, соответствующем нормальному протеканию технологического процесса</w:t>
      </w:r>
      <w:r>
        <w:t xml:space="preserve"> (</w:t>
      </w:r>
      <w:r w:rsidRPr="00556AC6">
        <w:t>технологический контакт замкнут), сигнальная лампочка горит ровным светом, звуковая сигнализация выключена;</w:t>
      </w:r>
    </w:p>
    <w:p w:rsidR="00556AC6" w:rsidRPr="00556AC6" w:rsidRDefault="00556AC6" w:rsidP="00556AC6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556AC6">
        <w:t>при несанкционированном отключении</w:t>
      </w:r>
      <w:r>
        <w:t xml:space="preserve"> (</w:t>
      </w:r>
      <w:r w:rsidRPr="00556AC6">
        <w:t>закрытии) механизма</w:t>
      </w:r>
      <w:r>
        <w:t xml:space="preserve"> (</w:t>
      </w:r>
      <w:r w:rsidRPr="00556AC6">
        <w:t>технологический контакт размыкается) сигнальная лампочка горит мигающим светом, включается звуковая сигнализация;</w:t>
      </w:r>
    </w:p>
    <w:p w:rsidR="00556AC6" w:rsidRPr="00556AC6" w:rsidRDefault="00556AC6" w:rsidP="00556AC6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556AC6">
        <w:t>при квитировании сигнальная лампочка гаснет, звуковая сигнализация выключается.</w:t>
      </w: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Номенклатура унифицированных блоков технологической сигнализации следующая:</w:t>
      </w:r>
    </w:p>
    <w:p w:rsidR="00556AC6" w:rsidRPr="00556AC6" w:rsidRDefault="00556AC6" w:rsidP="00556AC6">
      <w:pPr>
        <w:numPr>
          <w:ilvl w:val="0"/>
          <w:numId w:val="4"/>
        </w:numPr>
        <w:tabs>
          <w:tab w:val="clear" w:pos="1287"/>
          <w:tab w:val="left" w:pos="726"/>
        </w:tabs>
        <w:ind w:left="0" w:firstLine="709"/>
      </w:pPr>
      <w:r w:rsidRPr="00556AC6">
        <w:t>блок аварийной сигнализации</w:t>
      </w:r>
      <w:r>
        <w:t xml:space="preserve"> (</w:t>
      </w:r>
      <w:r w:rsidRPr="00556AC6">
        <w:t>БАС) на пять индивидуальных точек сигнализации;</w:t>
      </w:r>
    </w:p>
    <w:p w:rsidR="00556AC6" w:rsidRPr="00556AC6" w:rsidRDefault="00556AC6" w:rsidP="00556AC6">
      <w:pPr>
        <w:numPr>
          <w:ilvl w:val="0"/>
          <w:numId w:val="4"/>
        </w:numPr>
        <w:tabs>
          <w:tab w:val="clear" w:pos="1287"/>
          <w:tab w:val="left" w:pos="726"/>
        </w:tabs>
        <w:ind w:left="0" w:firstLine="709"/>
      </w:pPr>
      <w:r w:rsidRPr="00556AC6">
        <w:t>блок позиционной сигнализации</w:t>
      </w:r>
      <w:r>
        <w:t xml:space="preserve"> (</w:t>
      </w:r>
      <w:r w:rsidRPr="00556AC6">
        <w:t>БПС) на пять индивидуальных точек сигнализации;</w:t>
      </w:r>
    </w:p>
    <w:p w:rsidR="00556AC6" w:rsidRPr="00556AC6" w:rsidRDefault="00556AC6" w:rsidP="00556AC6">
      <w:pPr>
        <w:numPr>
          <w:ilvl w:val="0"/>
          <w:numId w:val="4"/>
        </w:numPr>
        <w:tabs>
          <w:tab w:val="clear" w:pos="1287"/>
          <w:tab w:val="left" w:pos="726"/>
        </w:tabs>
        <w:ind w:left="0" w:firstLine="709"/>
      </w:pPr>
      <w:r w:rsidRPr="00556AC6">
        <w:t>блоки общих цепей</w:t>
      </w:r>
      <w:r>
        <w:t xml:space="preserve"> (</w:t>
      </w:r>
      <w:r w:rsidRPr="00556AC6">
        <w:t>БОЦ-1 - БОЦ-3), выполняющие функции управления мигающим светом, звуковой сигнализацией и питания блоков БАС и БПС</w:t>
      </w:r>
      <w:r>
        <w:t xml:space="preserve"> (</w:t>
      </w:r>
      <w:r w:rsidRPr="00556AC6">
        <w:t>общим числом не более 20 блоков.</w:t>
      </w:r>
    </w:p>
    <w:p w:rsidR="00556AC6" w:rsidRDefault="00556AC6" w:rsidP="00556AC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556AC6" w:rsidRDefault="00556AC6" w:rsidP="00556AC6">
      <w:pPr>
        <w:pStyle w:val="1"/>
      </w:pPr>
      <w:r w:rsidRPr="00556AC6">
        <w:t>Блок аварийной сигнализации БАС</w:t>
      </w:r>
    </w:p>
    <w:p w:rsidR="00556AC6" w:rsidRPr="00556AC6" w:rsidRDefault="00556AC6" w:rsidP="00556AC6">
      <w:pPr>
        <w:rPr>
          <w:lang w:eastAsia="en-US"/>
        </w:rPr>
      </w:pPr>
    </w:p>
    <w:p w:rsidR="00556AC6" w:rsidRDefault="00556AC6" w:rsidP="00556AC6">
      <w:pPr>
        <w:tabs>
          <w:tab w:val="left" w:pos="726"/>
        </w:tabs>
      </w:pPr>
      <w:r w:rsidRPr="00556AC6">
        <w:t>Принципиальная электрическая схема блока аварийной сигнализации представлена на рис</w:t>
      </w:r>
      <w:r>
        <w:t>.1</w:t>
      </w:r>
      <w:r w:rsidRPr="00556AC6">
        <w:t>.</w:t>
      </w:r>
    </w:p>
    <w:p w:rsidR="00556AC6" w:rsidRPr="00556AC6" w:rsidRDefault="00556AC6" w:rsidP="00556AC6">
      <w:pPr>
        <w:tabs>
          <w:tab w:val="left" w:pos="726"/>
        </w:tabs>
      </w:pPr>
    </w:p>
    <w:p w:rsidR="00556AC6" w:rsidRPr="00556AC6" w:rsidRDefault="00F226CF" w:rsidP="00556AC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26.5pt">
            <v:imagedata r:id="rId7" o:title=""/>
          </v:shape>
        </w:pict>
      </w:r>
    </w:p>
    <w:p w:rsidR="00556AC6" w:rsidRPr="00556AC6" w:rsidRDefault="00556AC6" w:rsidP="00556AC6">
      <w:pPr>
        <w:pStyle w:val="aa"/>
        <w:tabs>
          <w:tab w:val="left" w:pos="726"/>
        </w:tabs>
        <w:jc w:val="both"/>
      </w:pPr>
      <w:r w:rsidRPr="00556AC6">
        <w:t>Рис</w:t>
      </w:r>
      <w:r>
        <w:t>.1</w:t>
      </w:r>
    </w:p>
    <w:p w:rsid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Функционально БАС состоит из пяти каналов индивидуальной сигнализации, объединённых общими шинами.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В исходном состоянии технологический контакт ТК</w:t>
      </w:r>
      <w:r w:rsidRPr="00556AC6">
        <w:rPr>
          <w:vertAlign w:val="subscript"/>
        </w:rPr>
        <w:t>1</w:t>
      </w:r>
      <w:r w:rsidRPr="00556AC6">
        <w:t xml:space="preserve"> разомкнут, соответствующая ему лампочка сигнализации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погашена, звука нет. При замыкании ТК</w:t>
      </w:r>
      <w:r w:rsidRPr="00556AC6">
        <w:rPr>
          <w:vertAlign w:val="subscript"/>
        </w:rPr>
        <w:t>1</w:t>
      </w:r>
      <w:r w:rsidRPr="00556AC6">
        <w:t xml:space="preserve"> лампочка </w:t>
      </w:r>
      <w:r w:rsidRPr="00556AC6">
        <w:rPr>
          <w:lang w:val="en-US"/>
        </w:rPr>
        <w:t>HL</w:t>
      </w:r>
      <w:r w:rsidRPr="00556AC6">
        <w:rPr>
          <w:vertAlign w:val="subscript"/>
        </w:rPr>
        <w:t xml:space="preserve">1 </w:t>
      </w:r>
      <w:r w:rsidRPr="00556AC6">
        <w:t>подключается к шине мигающего света по цепи ТК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3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5</w:t>
      </w:r>
      <w:r w:rsidRPr="00556AC6">
        <w:t xml:space="preserve"> -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7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8</w:t>
      </w:r>
      <w:r w:rsidRPr="00556AC6">
        <w:t xml:space="preserve"> - шина </w:t>
      </w:r>
      <w:r w:rsidRPr="00556AC6">
        <w:rPr>
          <w:i/>
          <w:iCs/>
        </w:rPr>
        <w:t xml:space="preserve">Мигание АС; </w:t>
      </w:r>
      <w:r w:rsidRPr="00556AC6">
        <w:t>одновременно по цепи ТК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3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4</w:t>
      </w:r>
      <w:r w:rsidRPr="00556AC6">
        <w:t xml:space="preserve"> - 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6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16</w:t>
      </w:r>
      <w:r w:rsidRPr="00556AC6">
        <w:t xml:space="preserve"> - шина </w:t>
      </w:r>
      <w:r w:rsidRPr="00556AC6">
        <w:rPr>
          <w:i/>
          <w:iCs/>
        </w:rPr>
        <w:t>Квитирование, звук АС</w:t>
      </w:r>
      <w:r w:rsidRPr="00556AC6">
        <w:t xml:space="preserve"> включается звуковой сигнал. Включения реле К</w:t>
      </w:r>
      <w:r w:rsidRPr="00556AC6">
        <w:rPr>
          <w:vertAlign w:val="subscript"/>
        </w:rPr>
        <w:t>1</w:t>
      </w:r>
      <w:r w:rsidRPr="00556AC6">
        <w:t xml:space="preserve"> при этом не происходит, так как ток, протекающий по его обмотке, ограничен по уровню ниже тока срабатывания резисторами </w:t>
      </w:r>
      <w:r w:rsidRPr="00556AC6">
        <w:rPr>
          <w:lang w:val="en-US"/>
        </w:rPr>
        <w:t>R</w:t>
      </w:r>
      <w:r w:rsidRPr="00556AC6">
        <w:rPr>
          <w:vertAlign w:val="subscript"/>
        </w:rPr>
        <w:t>1</w:t>
      </w:r>
      <w:r w:rsidRPr="00556AC6">
        <w:t xml:space="preserve">, </w:t>
      </w:r>
      <w:r w:rsidRPr="00556AC6">
        <w:rPr>
          <w:lang w:val="en-US"/>
        </w:rPr>
        <w:t>R</w:t>
      </w:r>
      <w:r w:rsidRPr="00556AC6">
        <w:rPr>
          <w:vertAlign w:val="subscript"/>
        </w:rPr>
        <w:t>2</w:t>
      </w:r>
      <w:r w:rsidRPr="00556AC6">
        <w:t xml:space="preserve">, которые находятся в блоке БОЦ-2. При нажатии оператором кнопки </w:t>
      </w:r>
      <w:r w:rsidRPr="00556AC6">
        <w:rPr>
          <w:i/>
          <w:iCs/>
        </w:rPr>
        <w:t xml:space="preserve">Квитирование АС </w:t>
      </w:r>
      <w:r w:rsidRPr="00556AC6">
        <w:t xml:space="preserve">шина </w:t>
      </w:r>
      <w:r w:rsidRPr="00556AC6">
        <w:rPr>
          <w:i/>
          <w:iCs/>
        </w:rPr>
        <w:t>Квитирование, звук АС</w:t>
      </w:r>
      <w:r w:rsidRPr="00556AC6">
        <w:t xml:space="preserve"> подключается непосредственно к шине - 24 В, реле К</w:t>
      </w:r>
      <w:r w:rsidRPr="00556AC6">
        <w:rPr>
          <w:vertAlign w:val="subscript"/>
        </w:rPr>
        <w:t>1</w:t>
      </w:r>
      <w:r w:rsidRPr="00556AC6">
        <w:t xml:space="preserve"> срабатывает и через собственный контакт</w:t>
      </w:r>
      <w:r>
        <w:t xml:space="preserve"> (</w:t>
      </w:r>
      <w:r w:rsidRPr="00556AC6">
        <w:t xml:space="preserve">1,2) и диод </w:t>
      </w:r>
      <w:r w:rsidRPr="00556AC6">
        <w:rPr>
          <w:lang w:val="en-US"/>
        </w:rPr>
        <w:t>VD</w:t>
      </w:r>
      <w:r w:rsidRPr="00556AC6">
        <w:rPr>
          <w:vertAlign w:val="subscript"/>
        </w:rPr>
        <w:t>40</w:t>
      </w:r>
      <w:r w:rsidRPr="00556AC6">
        <w:t xml:space="preserve"> подключается к цепи - 24 В</w:t>
      </w:r>
      <w:r>
        <w:t xml:space="preserve"> (</w:t>
      </w:r>
      <w:r w:rsidRPr="00556AC6">
        <w:t>становится на самоблокировку). Лампочка через замкнутый контакт</w:t>
      </w:r>
      <w:r>
        <w:t xml:space="preserve"> (</w:t>
      </w:r>
      <w:r w:rsidRPr="00556AC6">
        <w:t>3,4) реле К</w:t>
      </w:r>
      <w:r w:rsidRPr="00556AC6">
        <w:rPr>
          <w:vertAlign w:val="subscript"/>
        </w:rPr>
        <w:t>1</w:t>
      </w:r>
      <w:r w:rsidRPr="00556AC6">
        <w:t xml:space="preserve"> подключается к шине +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 xml:space="preserve"> и переходит на ровное горение</w:t>
      </w:r>
      <w:r>
        <w:t xml:space="preserve"> (</w:t>
      </w:r>
      <w:r w:rsidRPr="00556AC6">
        <w:rPr>
          <w:lang w:val="en-US"/>
        </w:rPr>
        <w:t>VD</w:t>
      </w:r>
      <w:r w:rsidRPr="00556AC6">
        <w:rPr>
          <w:vertAlign w:val="subscript"/>
        </w:rPr>
        <w:t>7</w:t>
      </w:r>
      <w:r w:rsidRPr="00556AC6">
        <w:t xml:space="preserve"> запирается); звуковой сигнал выключается, так как замкнутый контакт</w:t>
      </w:r>
      <w:r>
        <w:t xml:space="preserve"> (</w:t>
      </w:r>
      <w:r w:rsidRPr="00556AC6">
        <w:t>1,2) реле К</w:t>
      </w:r>
      <w:r w:rsidRPr="00556AC6">
        <w:rPr>
          <w:vertAlign w:val="subscript"/>
        </w:rPr>
        <w:t>1</w:t>
      </w:r>
      <w:r w:rsidRPr="00556AC6">
        <w:t xml:space="preserve"> шунтирует шину </w:t>
      </w:r>
      <w:r w:rsidRPr="00556AC6">
        <w:rPr>
          <w:i/>
          <w:iCs/>
        </w:rPr>
        <w:t>Квитирование, звук АС</w:t>
      </w:r>
      <w:r w:rsidRPr="00556AC6">
        <w:t xml:space="preserve"> и диод </w:t>
      </w:r>
      <w:r w:rsidRPr="00556AC6">
        <w:rPr>
          <w:lang w:val="en-US"/>
        </w:rPr>
        <w:t>VD</w:t>
      </w:r>
      <w:r w:rsidRPr="00556AC6">
        <w:rPr>
          <w:vertAlign w:val="subscript"/>
        </w:rPr>
        <w:t>6</w:t>
      </w:r>
      <w:r w:rsidRPr="00556AC6">
        <w:t>, который запирается, выключая ток, проходивший на вход узла звуковой сигнализации.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При размыкании ТК</w:t>
      </w:r>
      <w:r w:rsidRPr="00556AC6">
        <w:rPr>
          <w:vertAlign w:val="subscript"/>
        </w:rPr>
        <w:t>1</w:t>
      </w:r>
      <w:r w:rsidRPr="00556AC6">
        <w:t xml:space="preserve"> лампочка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гаснет, но контакты реле К</w:t>
      </w:r>
      <w:r w:rsidRPr="00556AC6">
        <w:rPr>
          <w:vertAlign w:val="subscript"/>
        </w:rPr>
        <w:t>1</w:t>
      </w:r>
      <w:r w:rsidRPr="00556AC6">
        <w:t xml:space="preserve"> остаются замкнутыми, так как реле продолжает получать питание от узла задержки через шину </w:t>
      </w:r>
      <w:r w:rsidRPr="00556AC6">
        <w:rPr>
          <w:i/>
          <w:iCs/>
        </w:rPr>
        <w:t xml:space="preserve">Задержка </w:t>
      </w:r>
      <w:r w:rsidRPr="00556AC6">
        <w:t xml:space="preserve">и диоды </w:t>
      </w:r>
      <w:r w:rsidRPr="00556AC6">
        <w:rPr>
          <w:lang w:val="en-US"/>
        </w:rPr>
        <w:t>VD</w:t>
      </w:r>
      <w:r w:rsidRPr="00556AC6">
        <w:rPr>
          <w:vertAlign w:val="subscript"/>
        </w:rPr>
        <w:t>32</w:t>
      </w:r>
      <w:r w:rsidRPr="00556AC6">
        <w:t xml:space="preserve"> и </w:t>
      </w:r>
      <w:r w:rsidRPr="00556AC6">
        <w:rPr>
          <w:lang w:val="en-US"/>
        </w:rPr>
        <w:t>VD</w:t>
      </w:r>
      <w:r w:rsidRPr="00556AC6">
        <w:rPr>
          <w:vertAlign w:val="subscript"/>
        </w:rPr>
        <w:t>2</w:t>
      </w:r>
      <w:r w:rsidRPr="00556AC6">
        <w:t>. По окончании времени задержки, определяемого времязадающей цепью узла задержки С</w:t>
      </w:r>
      <w:r w:rsidRPr="00556AC6">
        <w:rPr>
          <w:vertAlign w:val="subscript"/>
        </w:rPr>
        <w:t>3</w:t>
      </w:r>
      <w:r w:rsidRPr="00556AC6">
        <w:t xml:space="preserve"> и </w:t>
      </w:r>
      <w:r w:rsidRPr="00556AC6">
        <w:rPr>
          <w:lang w:val="en-US"/>
        </w:rPr>
        <w:t>R</w:t>
      </w:r>
      <w:r w:rsidRPr="00556AC6">
        <w:rPr>
          <w:vertAlign w:val="subscript"/>
        </w:rPr>
        <w:t>16</w:t>
      </w:r>
      <w:r w:rsidRPr="00556AC6">
        <w:t xml:space="preserve"> в блоке БОЦ-2, реле К</w:t>
      </w:r>
      <w:r w:rsidRPr="00556AC6">
        <w:rPr>
          <w:vertAlign w:val="subscript"/>
        </w:rPr>
        <w:t>1</w:t>
      </w:r>
      <w:r w:rsidRPr="00556AC6">
        <w:t xml:space="preserve"> выключается. Таким образом, кратковременное размыкание датчика, при котором он успевает замкнуться до окончания задержки, воспринимается схемой как случайное и разблокировки реле К</w:t>
      </w:r>
      <w:r w:rsidRPr="00556AC6">
        <w:rPr>
          <w:vertAlign w:val="subscript"/>
        </w:rPr>
        <w:t>1</w:t>
      </w:r>
      <w:r w:rsidRPr="00556AC6">
        <w:t xml:space="preserve"> не происходит.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Контроль исправности сигнальных лампочек и каналов индивидуальной сигнализации осуществляется оператором нажатием кнопки </w:t>
      </w:r>
      <w:r w:rsidRPr="00556AC6">
        <w:rPr>
          <w:i/>
          <w:iCs/>
        </w:rPr>
        <w:t>Контроль,</w:t>
      </w:r>
      <w:r w:rsidRPr="00556AC6">
        <w:t xml:space="preserve"> которая подключает шину </w:t>
      </w:r>
      <w:r w:rsidRPr="00556AC6">
        <w:rPr>
          <w:i/>
          <w:iCs/>
        </w:rPr>
        <w:t xml:space="preserve">Контроль </w:t>
      </w:r>
      <w:r w:rsidRPr="00556AC6">
        <w:t xml:space="preserve">и диоды </w:t>
      </w:r>
      <w:r w:rsidRPr="00556AC6">
        <w:rPr>
          <w:lang w:val="en-US"/>
        </w:rPr>
        <w:t>VD</w:t>
      </w:r>
      <w:r w:rsidRPr="00556AC6">
        <w:rPr>
          <w:vertAlign w:val="subscript"/>
        </w:rPr>
        <w:t>1</w:t>
      </w:r>
      <w:r>
        <w:t xml:space="preserve"> (</w:t>
      </w:r>
      <w:r w:rsidRPr="00556AC6">
        <w:rPr>
          <w:lang w:val="en-US"/>
        </w:rPr>
        <w:t>VD</w:t>
      </w:r>
      <w:r w:rsidRPr="00556AC6">
        <w:rPr>
          <w:vertAlign w:val="subscript"/>
        </w:rPr>
        <w:t>9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17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25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33</w:t>
      </w:r>
      <w:r w:rsidRPr="00556AC6">
        <w:t>) к шине +24 В, +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>, что равнозначно включению всех ТК.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Диоды </w:t>
      </w:r>
      <w:r w:rsidRPr="00556AC6">
        <w:rPr>
          <w:lang w:val="en-US"/>
        </w:rPr>
        <w:t>VD</w:t>
      </w:r>
      <w:r w:rsidRPr="00556AC6">
        <w:rPr>
          <w:vertAlign w:val="subscript"/>
        </w:rPr>
        <w:t>3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11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19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27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 xml:space="preserve">35 </w:t>
      </w:r>
      <w:r w:rsidRPr="00556AC6">
        <w:t>являются развязывающими и обеспечивают возможность подключения к ТК других ячеек сигнализации или входов схем блокировок.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В целях защиты общих шин от короткого замыкания подключаемых к ним по схеме ИЛИ полупроводниковых диодов общие шины заводятся в БАС через дополнительные схемно-избыточные диоды </w:t>
      </w:r>
      <w:r w:rsidRPr="00556AC6">
        <w:rPr>
          <w:lang w:val="en-US"/>
        </w:rPr>
        <w:t>VD</w:t>
      </w:r>
      <w:r w:rsidRPr="00556AC6">
        <w:rPr>
          <w:vertAlign w:val="subscript"/>
        </w:rPr>
        <w:t>8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16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24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32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40</w:t>
      </w:r>
      <w:r w:rsidRPr="00556AC6">
        <w:t>. Это увеличивает эксплу</w:t>
      </w:r>
      <w:r w:rsidR="00692141">
        <w:t>а</w:t>
      </w:r>
      <w:r w:rsidRPr="00556AC6">
        <w:t>тационную надёжность аппаратуры за счёт возможности локализации аварийного отказа в аппаратуре.</w:t>
      </w:r>
    </w:p>
    <w:p w:rsidR="00556AC6" w:rsidRDefault="00556AC6" w:rsidP="00556AC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556AC6" w:rsidRDefault="00556AC6" w:rsidP="00556AC6">
      <w:pPr>
        <w:pStyle w:val="1"/>
      </w:pPr>
      <w:r w:rsidRPr="00556AC6">
        <w:t>Блок позиционной сигнализации БПС</w:t>
      </w:r>
    </w:p>
    <w:p w:rsidR="00556AC6" w:rsidRPr="00556AC6" w:rsidRDefault="00556AC6" w:rsidP="00556AC6">
      <w:pPr>
        <w:rPr>
          <w:lang w:eastAsia="en-US"/>
        </w:rPr>
      </w:pP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Принципиальная электрическая схема блока позиционной сигнализации представлена на рис</w:t>
      </w:r>
      <w:r>
        <w:t>.2</w:t>
      </w:r>
      <w:r w:rsidRPr="00556AC6">
        <w:t>.</w:t>
      </w: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Функционально БПС состоит из пяти каналов индивидуальной сигнализации, объединённых общими шинами.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В исходном состоянии блок-контакт БК</w:t>
      </w:r>
      <w:r w:rsidRPr="00556AC6">
        <w:rPr>
          <w:vertAlign w:val="subscript"/>
        </w:rPr>
        <w:t>1</w:t>
      </w:r>
      <w:r w:rsidRPr="00556AC6">
        <w:t xml:space="preserve"> замкнут, соответствующая ему лампочка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горит ровным светом, звука нет. Лампочка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получает питание по цепи шина +24 В, +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 xml:space="preserve"> - БК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2</w:t>
      </w:r>
      <w:r w:rsidRPr="00556AC6">
        <w:t xml:space="preserve"> -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- шина - 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>. Одновременно по цепи: БК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4</w:t>
      </w:r>
      <w:r w:rsidRPr="00556AC6">
        <w:t xml:space="preserve"> - реле 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11</w:t>
      </w:r>
      <w:r w:rsidRPr="00556AC6">
        <w:t xml:space="preserve"> - шина - 24 В получает питание реле К</w:t>
      </w:r>
      <w:r w:rsidRPr="00556AC6">
        <w:rPr>
          <w:vertAlign w:val="subscript"/>
        </w:rPr>
        <w:t>1</w:t>
      </w:r>
      <w:r w:rsidRPr="00556AC6">
        <w:t xml:space="preserve"> и держит замкнутыми свои замыкающие контакты. Однако несмотря на то, что замыкающие контакты реле К</w:t>
      </w:r>
      <w:r w:rsidRPr="00556AC6">
        <w:rPr>
          <w:vertAlign w:val="subscript"/>
        </w:rPr>
        <w:t>1</w:t>
      </w:r>
      <w:r w:rsidRPr="00556AC6">
        <w:t xml:space="preserve"> замкнуты, тока в цепи этих контактов и соединённой с ним шины </w:t>
      </w:r>
      <w:r w:rsidRPr="00556AC6">
        <w:rPr>
          <w:i/>
          <w:iCs/>
        </w:rPr>
        <w:t>Квитирование, звук ПС</w:t>
      </w:r>
      <w:r w:rsidRPr="00556AC6">
        <w:t xml:space="preserve"> нет, так как эта цепь зашунтирована БК</w:t>
      </w:r>
      <w:r w:rsidRPr="00556AC6">
        <w:rPr>
          <w:vertAlign w:val="subscript"/>
        </w:rPr>
        <w:t>1</w:t>
      </w:r>
      <w:r w:rsidRPr="00556AC6">
        <w:t xml:space="preserve"> и диодом </w:t>
      </w:r>
      <w:r w:rsidRPr="00556AC6">
        <w:rPr>
          <w:lang w:val="en-US"/>
        </w:rPr>
        <w:t>VD</w:t>
      </w:r>
      <w:r w:rsidRPr="00556AC6">
        <w:rPr>
          <w:vertAlign w:val="subscript"/>
        </w:rPr>
        <w:t>4</w:t>
      </w:r>
      <w:r w:rsidRPr="00556AC6">
        <w:t xml:space="preserve">. Узел звуковой сигнализации, вход которого соединён с шиной </w:t>
      </w:r>
      <w:r w:rsidRPr="00556AC6">
        <w:rPr>
          <w:i/>
          <w:iCs/>
        </w:rPr>
        <w:t>Квитирование, звук ПС</w:t>
      </w:r>
      <w:r w:rsidRPr="00556AC6">
        <w:t>, включён.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При размыкании БК</w:t>
      </w:r>
      <w:r w:rsidRPr="00556AC6">
        <w:rPr>
          <w:vertAlign w:val="subscript"/>
        </w:rPr>
        <w:t>1</w:t>
      </w:r>
      <w:r w:rsidRPr="00556AC6">
        <w:t xml:space="preserve"> реле К</w:t>
      </w:r>
      <w:r w:rsidRPr="00556AC6">
        <w:rPr>
          <w:vertAlign w:val="subscript"/>
        </w:rPr>
        <w:t>1</w:t>
      </w:r>
      <w:r w:rsidRPr="00556AC6">
        <w:t xml:space="preserve"> получает питание по цепи шина </w:t>
      </w:r>
      <w:r w:rsidRPr="00556AC6">
        <w:rPr>
          <w:i/>
          <w:iCs/>
        </w:rPr>
        <w:t>Квитирование, звук ПС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23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15</w:t>
      </w:r>
      <w:r w:rsidRPr="00556AC6">
        <w:t xml:space="preserve"> - 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11</w:t>
      </w:r>
      <w:r w:rsidRPr="00556AC6">
        <w:t xml:space="preserve"> - шина - 24 В.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Ток этой цепи удерживает реле К</w:t>
      </w:r>
      <w:r w:rsidRPr="00556AC6">
        <w:rPr>
          <w:vertAlign w:val="subscript"/>
        </w:rPr>
        <w:t>1</w:t>
      </w:r>
      <w:r w:rsidRPr="00556AC6">
        <w:t xml:space="preserve"> во включенном состоянии и, кроме того, включает звуковой сигнал. Лампочка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получает питание по цепи шина </w:t>
      </w:r>
      <w:r w:rsidRPr="00556AC6">
        <w:rPr>
          <w:i/>
          <w:iCs/>
        </w:rPr>
        <w:t>Мигание ПС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29</w:t>
      </w:r>
      <w:r w:rsidRPr="00556AC6">
        <w:t xml:space="preserve"> - 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- шина - 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 xml:space="preserve"> и горит мигающим светом.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При нажатии оператором кнопки </w:t>
      </w:r>
      <w:r w:rsidRPr="00556AC6">
        <w:rPr>
          <w:i/>
          <w:iCs/>
        </w:rPr>
        <w:t>Квитирование ПС</w:t>
      </w:r>
      <w:r w:rsidRPr="00556AC6">
        <w:t xml:space="preserve"> разрывается цепь тока, проходящая по шине </w:t>
      </w:r>
      <w:r w:rsidRPr="00556AC6">
        <w:rPr>
          <w:i/>
          <w:iCs/>
        </w:rPr>
        <w:t>Квитирование, звук ПС,</w:t>
      </w:r>
      <w:r w:rsidRPr="00556AC6">
        <w:t xml:space="preserve"> реле К</w:t>
      </w:r>
      <w:r w:rsidRPr="00556AC6">
        <w:rPr>
          <w:vertAlign w:val="subscript"/>
        </w:rPr>
        <w:t>1</w:t>
      </w:r>
      <w:r w:rsidRPr="00556AC6">
        <w:t xml:space="preserve"> выключается, замыкающие контакты реле К</w:t>
      </w:r>
      <w:r w:rsidRPr="00556AC6">
        <w:rPr>
          <w:vertAlign w:val="subscript"/>
        </w:rPr>
        <w:t>1</w:t>
      </w:r>
      <w:r w:rsidRPr="00556AC6">
        <w:t xml:space="preserve"> размыкаются, </w:t>
      </w:r>
      <w:r w:rsidRPr="00556AC6">
        <w:rPr>
          <w:lang w:val="en-US"/>
        </w:rPr>
        <w:t>HL</w:t>
      </w:r>
      <w:r w:rsidRPr="00556AC6">
        <w:rPr>
          <w:vertAlign w:val="subscript"/>
        </w:rPr>
        <w:t>1</w:t>
      </w:r>
      <w:r w:rsidRPr="00556AC6">
        <w:t xml:space="preserve"> гаснет, выключается звуковой сигнал.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Контроль исправности сигнальных лампочек и каналов индивидуальной сигнализации осуществляется оператором нажатием кнопки </w:t>
      </w:r>
      <w:r w:rsidRPr="00556AC6">
        <w:rPr>
          <w:i/>
          <w:iCs/>
        </w:rPr>
        <w:t>Контроль,</w:t>
      </w:r>
      <w:r w:rsidRPr="00556AC6">
        <w:t xml:space="preserve"> которая подключает шину </w:t>
      </w:r>
      <w:r w:rsidRPr="00556AC6">
        <w:rPr>
          <w:i/>
          <w:iCs/>
        </w:rPr>
        <w:t xml:space="preserve">Контроль </w:t>
      </w:r>
      <w:r w:rsidRPr="00556AC6">
        <w:t>к шине +24 В, +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>, что равнозначно включению всех БК.</w:t>
      </w:r>
    </w:p>
    <w:p w:rsidR="00556AC6" w:rsidRDefault="00556AC6" w:rsidP="00556AC6">
      <w:pPr>
        <w:tabs>
          <w:tab w:val="left" w:pos="726"/>
        </w:tabs>
      </w:pPr>
      <w:r w:rsidRPr="00556AC6">
        <w:t xml:space="preserve">В целях защиты общих шин от короткого замыкания подключаемых к ним по схеме ИЛИ полупроводниковых диодов общие шины заводятся в БПС через дополнительные схемно-избыточные диоды </w:t>
      </w:r>
      <w:r w:rsidRPr="00556AC6">
        <w:rPr>
          <w:lang w:val="en-US"/>
        </w:rPr>
        <w:t>VD</w:t>
      </w:r>
      <w:r w:rsidRPr="00556AC6">
        <w:rPr>
          <w:vertAlign w:val="subscript"/>
        </w:rPr>
        <w:t>11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17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23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29</w:t>
      </w:r>
      <w:r w:rsidRPr="00556AC6">
        <w:t>. Это увеличивает эксплу</w:t>
      </w:r>
      <w:r w:rsidR="00692141">
        <w:t>а</w:t>
      </w:r>
      <w:r w:rsidRPr="00556AC6">
        <w:t>тационную надёжность аппаратуры за счёт возможности локализации аварийного отказа в аппаратуре.</w:t>
      </w:r>
    </w:p>
    <w:p w:rsidR="00556AC6" w:rsidRPr="00556AC6" w:rsidRDefault="00556AC6" w:rsidP="00556AC6">
      <w:pPr>
        <w:tabs>
          <w:tab w:val="left" w:pos="726"/>
        </w:tabs>
      </w:pPr>
    </w:p>
    <w:p w:rsidR="00556AC6" w:rsidRPr="00556AC6" w:rsidRDefault="00F226CF" w:rsidP="00556AC6">
      <w:pPr>
        <w:tabs>
          <w:tab w:val="left" w:pos="726"/>
        </w:tabs>
      </w:pPr>
      <w:r>
        <w:pict>
          <v:shape id="_x0000_i1026" type="#_x0000_t75" style="width:386.25pt;height:267pt">
            <v:imagedata r:id="rId8" o:title=""/>
          </v:shape>
        </w:pict>
      </w:r>
    </w:p>
    <w:p w:rsidR="00556AC6" w:rsidRPr="00556AC6" w:rsidRDefault="00556AC6" w:rsidP="00556AC6">
      <w:pPr>
        <w:pStyle w:val="aa"/>
        <w:tabs>
          <w:tab w:val="left" w:pos="726"/>
        </w:tabs>
        <w:jc w:val="both"/>
      </w:pPr>
      <w:r w:rsidRPr="00556AC6">
        <w:t>Рис</w:t>
      </w:r>
      <w:r>
        <w:t>.2</w:t>
      </w:r>
    </w:p>
    <w:p w:rsidR="00556AC6" w:rsidRDefault="00556AC6" w:rsidP="00556AC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556AC6" w:rsidRDefault="00556AC6" w:rsidP="00556AC6">
      <w:pPr>
        <w:pStyle w:val="1"/>
      </w:pPr>
      <w:r>
        <w:br w:type="page"/>
      </w:r>
      <w:r w:rsidRPr="00556AC6">
        <w:t>Блок общих цепей БОЦ-1</w:t>
      </w:r>
    </w:p>
    <w:p w:rsidR="00556AC6" w:rsidRPr="00556AC6" w:rsidRDefault="00556AC6" w:rsidP="00556AC6">
      <w:pPr>
        <w:rPr>
          <w:lang w:eastAsia="en-US"/>
        </w:rPr>
      </w:pPr>
    </w:p>
    <w:p w:rsidR="00556AC6" w:rsidRPr="00556AC6" w:rsidRDefault="00556AC6" w:rsidP="00556AC6">
      <w:pPr>
        <w:tabs>
          <w:tab w:val="left" w:pos="726"/>
        </w:tabs>
      </w:pPr>
      <w:r w:rsidRPr="00556AC6">
        <w:t>Принципиальная электрическая схема БОЦ-1 представлена на рис</w:t>
      </w:r>
      <w:r>
        <w:t>.3</w:t>
      </w:r>
      <w:r w:rsidRPr="00556AC6">
        <w:t>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Функционально блок БОЦ-1 выполняет функции организации и управления мигающим светом. Основу этого узла составляет симметричный мультивибратор на транзисторах </w:t>
      </w:r>
      <w:r w:rsidRPr="00556AC6">
        <w:rPr>
          <w:lang w:val="en-US"/>
        </w:rPr>
        <w:t>VT</w:t>
      </w:r>
      <w:r w:rsidRPr="00556AC6">
        <w:rPr>
          <w:vertAlign w:val="subscript"/>
        </w:rPr>
        <w:t>2</w:t>
      </w:r>
      <w:r w:rsidRPr="00556AC6">
        <w:t xml:space="preserve">, </w:t>
      </w:r>
      <w:r w:rsidRPr="00556AC6">
        <w:rPr>
          <w:lang w:val="en-US"/>
        </w:rPr>
        <w:t>VT</w:t>
      </w:r>
      <w:r w:rsidRPr="00556AC6">
        <w:rPr>
          <w:vertAlign w:val="subscript"/>
        </w:rPr>
        <w:t>3</w:t>
      </w:r>
      <w:r w:rsidRPr="00556AC6">
        <w:t xml:space="preserve"> с частотой колебаний 1 Гц.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Диодно-трансформаторный компаратор формирует на обмотке </w:t>
      </w:r>
      <w:r w:rsidRPr="00556AC6">
        <w:rPr>
          <w:lang w:val="en-US"/>
        </w:rPr>
        <w:t>w</w:t>
      </w:r>
      <w:r w:rsidRPr="00556AC6">
        <w:rPr>
          <w:vertAlign w:val="subscript"/>
        </w:rPr>
        <w:t>3</w:t>
      </w:r>
      <w:r w:rsidRPr="00556AC6">
        <w:t xml:space="preserve"> трансформатора </w:t>
      </w:r>
      <w:r w:rsidRPr="00556AC6">
        <w:rPr>
          <w:lang w:val="en-US"/>
        </w:rPr>
        <w:t>TV</w:t>
      </w:r>
      <w:r w:rsidRPr="00556AC6">
        <w:t xml:space="preserve"> запускающие импульсы длительностью0</w:t>
      </w:r>
      <w:r>
        <w:t>.5</w:t>
      </w:r>
      <w:r w:rsidRPr="00556AC6">
        <w:t xml:space="preserve"> мс с частотой следования 100 Гц в начале каждой полуволны напряжения фазы А.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При совпадении импульсов с обмотки </w:t>
      </w:r>
      <w:r w:rsidRPr="00556AC6">
        <w:rPr>
          <w:lang w:val="en-US"/>
        </w:rPr>
        <w:t>w</w:t>
      </w:r>
      <w:r w:rsidRPr="00556AC6">
        <w:rPr>
          <w:vertAlign w:val="subscript"/>
        </w:rPr>
        <w:t xml:space="preserve">3 </w:t>
      </w:r>
      <w:r w:rsidRPr="00556AC6">
        <w:t xml:space="preserve">трансформатора </w:t>
      </w:r>
      <w:r w:rsidRPr="00556AC6">
        <w:rPr>
          <w:lang w:val="en-US"/>
        </w:rPr>
        <w:t>TV</w:t>
      </w:r>
      <w:r w:rsidRPr="00556AC6">
        <w:t xml:space="preserve"> и импульсов разрешения, снимаемых с эмиттера транзистора </w:t>
      </w:r>
      <w:r w:rsidRPr="00556AC6">
        <w:rPr>
          <w:lang w:val="en-US"/>
        </w:rPr>
        <w:t>VT</w:t>
      </w:r>
      <w:r w:rsidRPr="00556AC6">
        <w:rPr>
          <w:vertAlign w:val="subscript"/>
        </w:rPr>
        <w:t>2</w:t>
      </w:r>
      <w:r w:rsidRPr="00556AC6">
        <w:t xml:space="preserve"> мультивибратора, открывается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1</w:t>
      </w:r>
      <w:r w:rsidRPr="00556AC6">
        <w:t xml:space="preserve"> и через обмотки </w:t>
      </w:r>
      <w:r w:rsidRPr="00556AC6">
        <w:rPr>
          <w:lang w:val="en-US"/>
        </w:rPr>
        <w:t>w</w:t>
      </w:r>
      <w:r w:rsidRPr="00556AC6">
        <w:rPr>
          <w:vertAlign w:val="subscript"/>
        </w:rPr>
        <w:t>5</w:t>
      </w:r>
      <w:r w:rsidRPr="00556AC6">
        <w:t xml:space="preserve"> и </w:t>
      </w:r>
      <w:r w:rsidRPr="00556AC6">
        <w:rPr>
          <w:lang w:val="en-US"/>
        </w:rPr>
        <w:t>w</w:t>
      </w:r>
      <w:r w:rsidRPr="00556AC6">
        <w:rPr>
          <w:vertAlign w:val="subscript"/>
        </w:rPr>
        <w:t>6</w:t>
      </w:r>
      <w:r w:rsidRPr="00556AC6">
        <w:t xml:space="preserve"> трансформатора </w:t>
      </w:r>
      <w:r w:rsidRPr="00556AC6">
        <w:rPr>
          <w:lang w:val="en-US"/>
        </w:rPr>
        <w:t>TV</w:t>
      </w:r>
      <w:r w:rsidRPr="00556AC6">
        <w:t xml:space="preserve"> пачки запускающих импульсов</w:t>
      </w:r>
      <w:r>
        <w:t xml:space="preserve"> (</w:t>
      </w:r>
      <w:r w:rsidRPr="00556AC6">
        <w:t>длительность пачки определяется мультивибратором и составляет 0</w:t>
      </w:r>
      <w:r>
        <w:t>.5</w:t>
      </w:r>
      <w:r w:rsidRPr="00556AC6">
        <w:t xml:space="preserve"> с) поступают на управляющие переходы тиристоров </w:t>
      </w:r>
      <w:r w:rsidRPr="00556AC6">
        <w:rPr>
          <w:lang w:val="en-US"/>
        </w:rPr>
        <w:t>VD</w:t>
      </w:r>
      <w:r w:rsidRPr="00556AC6">
        <w:rPr>
          <w:vertAlign w:val="subscript"/>
        </w:rPr>
        <w:t>7</w:t>
      </w:r>
      <w:r w:rsidRPr="00556AC6">
        <w:t xml:space="preserve"> и </w:t>
      </w:r>
      <w:r w:rsidRPr="00556AC6">
        <w:rPr>
          <w:lang w:val="en-US"/>
        </w:rPr>
        <w:t>VD</w:t>
      </w:r>
      <w:r w:rsidRPr="00556AC6">
        <w:rPr>
          <w:vertAlign w:val="subscript"/>
        </w:rPr>
        <w:t>11</w:t>
      </w:r>
      <w:r w:rsidRPr="00556AC6">
        <w:t>. Тиристор, включённый запускающим импульсом, остаётся в открытом состоянии до окончания полуволны питающего напряжения</w:t>
      </w:r>
      <w:r>
        <w:t xml:space="preserve"> (</w:t>
      </w:r>
      <w:r w:rsidRPr="00556AC6">
        <w:t>фаза А), а затем выключается и включается вначале следующей полуволны следующим импульсом. Таким образом, при наличии пачки запускающих импульсов тиристор открыт, а при отсутствии - закрыт.</w:t>
      </w:r>
    </w:p>
    <w:p w:rsidR="00556AC6" w:rsidRDefault="00556AC6" w:rsidP="00556AC6">
      <w:pPr>
        <w:tabs>
          <w:tab w:val="left" w:pos="726"/>
        </w:tabs>
      </w:pPr>
      <w:r w:rsidRPr="00556AC6">
        <w:t>Фазовые соотношения на входе компаратора выбраны таким образом, что запускающие импульсы формируются в момент, когда напряжение фазы А нарастает не более чем до 30 % амплитудного значения. Это позволяет защитить замыкающийся ТК от возможной токовой перегрузки при коммутации холодной лампочки накаливания в случае аварийной сигнализации, так как максимальная мощность, коммутируемая ТК, благодаря принятым мерам в 5-10 раз меньше, чем при обычной коммутации холодной лампочки.</w:t>
      </w:r>
    </w:p>
    <w:p w:rsidR="00556AC6" w:rsidRPr="00556AC6" w:rsidRDefault="00556AC6" w:rsidP="00556AC6">
      <w:pPr>
        <w:tabs>
          <w:tab w:val="left" w:pos="726"/>
        </w:tabs>
      </w:pPr>
    </w:p>
    <w:p w:rsidR="00556AC6" w:rsidRPr="00556AC6" w:rsidRDefault="00F226CF" w:rsidP="00556AC6">
      <w:pPr>
        <w:tabs>
          <w:tab w:val="left" w:pos="726"/>
        </w:tabs>
      </w:pPr>
      <w:r>
        <w:pict>
          <v:shape id="_x0000_i1027" type="#_x0000_t75" style="width:371.25pt;height:292.5pt">
            <v:imagedata r:id="rId9" o:title=""/>
          </v:shape>
        </w:pict>
      </w:r>
    </w:p>
    <w:p w:rsidR="00556AC6" w:rsidRPr="00556AC6" w:rsidRDefault="00556AC6" w:rsidP="00556AC6">
      <w:pPr>
        <w:pStyle w:val="aa"/>
        <w:tabs>
          <w:tab w:val="left" w:pos="726"/>
        </w:tabs>
        <w:jc w:val="both"/>
      </w:pPr>
      <w:r w:rsidRPr="00556AC6">
        <w:t>Рис</w:t>
      </w:r>
      <w:r>
        <w:t>.3</w:t>
      </w:r>
    </w:p>
    <w:p w:rsidR="00556AC6" w:rsidRDefault="00556AC6" w:rsidP="00556AC6">
      <w:pPr>
        <w:tabs>
          <w:tab w:val="left" w:pos="726"/>
        </w:tabs>
      </w:pPr>
    </w:p>
    <w:p w:rsidR="00556AC6" w:rsidRPr="00556AC6" w:rsidRDefault="00556AC6" w:rsidP="00556AC6">
      <w:pPr>
        <w:tabs>
          <w:tab w:val="left" w:pos="726"/>
        </w:tabs>
      </w:pPr>
      <w:r w:rsidRPr="00556AC6">
        <w:t>Квитирование аварийной сигнализации и связанное с ним переключение лампочки накаливания герконовым замыкающим контактом реле К</w:t>
      </w:r>
      <w:r w:rsidRPr="00556AC6">
        <w:rPr>
          <w:vertAlign w:val="subscript"/>
        </w:rPr>
        <w:t>1</w:t>
      </w:r>
      <w:r w:rsidRPr="00556AC6">
        <w:t xml:space="preserve"> на ровный свет происходит при уже разогретой лампочке, что снижает нагрузку на геркон. Кроме того, с целью повышения надёжности герконового контакта предусмотрено включение тиристора </w:t>
      </w:r>
      <w:r w:rsidRPr="00556AC6">
        <w:rPr>
          <w:lang w:val="en-US"/>
        </w:rPr>
        <w:t>VD</w:t>
      </w:r>
      <w:r w:rsidRPr="00556AC6">
        <w:rPr>
          <w:vertAlign w:val="subscript"/>
        </w:rPr>
        <w:t>7</w:t>
      </w:r>
      <w:r w:rsidRPr="00556AC6">
        <w:t xml:space="preserve"> при квитировании с помощью дополнительных контактов кнопки </w:t>
      </w:r>
      <w:r w:rsidRPr="00556AC6">
        <w:rPr>
          <w:i/>
        </w:rPr>
        <w:t>Квитирование АС</w:t>
      </w:r>
      <w:r w:rsidRPr="00556AC6">
        <w:t xml:space="preserve"> и резисторов </w:t>
      </w:r>
      <w:r w:rsidRPr="00556AC6">
        <w:rPr>
          <w:lang w:val="en-US"/>
        </w:rPr>
        <w:t>R</w:t>
      </w:r>
      <w:r w:rsidRPr="00556AC6">
        <w:rPr>
          <w:vertAlign w:val="subscript"/>
        </w:rPr>
        <w:t>8</w:t>
      </w:r>
      <w:r w:rsidRPr="00556AC6">
        <w:t xml:space="preserve"> и </w:t>
      </w:r>
      <w:r w:rsidRPr="00556AC6">
        <w:rPr>
          <w:lang w:val="en-US"/>
        </w:rPr>
        <w:t>R</w:t>
      </w:r>
      <w:r w:rsidRPr="00556AC6">
        <w:rPr>
          <w:vertAlign w:val="subscript"/>
        </w:rPr>
        <w:t>9</w:t>
      </w:r>
      <w:r w:rsidRPr="00556AC6">
        <w:t>, так что коммутация рассматриваемого герконового контакта происхолдит на уровне напряжения не более 5 В. Это позволяет значительно снизить нагрузку на контакты и повысить их надёжность до уровня надёжности полупроводниковых элементов.</w:t>
      </w:r>
    </w:p>
    <w:p w:rsidR="00556AC6" w:rsidRDefault="00556AC6" w:rsidP="00556AC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556AC6" w:rsidRDefault="00556AC6" w:rsidP="00556AC6">
      <w:pPr>
        <w:pStyle w:val="1"/>
      </w:pPr>
      <w:r w:rsidRPr="00556AC6">
        <w:t>Блок общих цепей БОЦ-2</w:t>
      </w:r>
    </w:p>
    <w:p w:rsidR="00556AC6" w:rsidRPr="00556AC6" w:rsidRDefault="00556AC6" w:rsidP="00556AC6">
      <w:pPr>
        <w:rPr>
          <w:lang w:eastAsia="en-US"/>
        </w:rPr>
      </w:pPr>
    </w:p>
    <w:p w:rsidR="00556AC6" w:rsidRPr="00556AC6" w:rsidRDefault="00556AC6" w:rsidP="00556AC6">
      <w:pPr>
        <w:tabs>
          <w:tab w:val="left" w:pos="726"/>
        </w:tabs>
      </w:pPr>
      <w:r w:rsidRPr="00556AC6">
        <w:t>Принципиальная электрическая схема БОЦ-2 представлена на рис</w:t>
      </w:r>
      <w:r>
        <w:t>.4</w:t>
      </w:r>
      <w:r w:rsidRPr="00556AC6">
        <w:t>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Функционально блок БОЦ-2 выполняет функции управления звуковой сигнализацией и организации задержки.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Рассмотрим работу блока в режиме аварийной сигнализации.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Как было описано выше, при замыкании любого ТК появляется ток в шине </w:t>
      </w:r>
      <w:r w:rsidRPr="00556AC6">
        <w:rPr>
          <w:i/>
        </w:rPr>
        <w:t>Квитирование, звук АС</w:t>
      </w:r>
      <w:r w:rsidRPr="00556AC6">
        <w:t xml:space="preserve">, которая подключена к входу усилителя на транзисторах </w:t>
      </w:r>
      <w:r w:rsidRPr="00556AC6">
        <w:rPr>
          <w:lang w:val="en-US"/>
        </w:rPr>
        <w:t>VT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VT</w:t>
      </w:r>
      <w:r w:rsidRPr="00556AC6">
        <w:rPr>
          <w:vertAlign w:val="subscript"/>
        </w:rPr>
        <w:t>4</w:t>
      </w:r>
      <w:r w:rsidRPr="00556AC6">
        <w:t xml:space="preserve"> узла звуковой сигнализации. Ток, протекающий через обмотку реле К</w:t>
      </w:r>
      <w:r w:rsidRPr="00556AC6">
        <w:rPr>
          <w:vertAlign w:val="subscript"/>
        </w:rPr>
        <w:t>1</w:t>
      </w:r>
      <w:r w:rsidRPr="00556AC6">
        <w:t xml:space="preserve">, ограничен резисторами </w:t>
      </w:r>
      <w:r w:rsidRPr="00556AC6">
        <w:rPr>
          <w:lang w:val="en-US"/>
        </w:rPr>
        <w:t>R</w:t>
      </w:r>
      <w:r w:rsidRPr="00556AC6">
        <w:rPr>
          <w:vertAlign w:val="subscript"/>
        </w:rPr>
        <w:t>1</w:t>
      </w:r>
      <w:r w:rsidRPr="00556AC6">
        <w:t xml:space="preserve"> и </w:t>
      </w:r>
      <w:r w:rsidRPr="00556AC6">
        <w:rPr>
          <w:lang w:val="en-US"/>
        </w:rPr>
        <w:t>R</w:t>
      </w:r>
      <w:r w:rsidRPr="00556AC6">
        <w:rPr>
          <w:vertAlign w:val="subscript"/>
        </w:rPr>
        <w:t>2</w:t>
      </w:r>
      <w:r w:rsidRPr="00556AC6">
        <w:t xml:space="preserve"> на уровне ниже уровня срабатывания реле К</w:t>
      </w:r>
      <w:r w:rsidRPr="00556AC6">
        <w:rPr>
          <w:vertAlign w:val="subscript"/>
        </w:rPr>
        <w:t>1</w:t>
      </w:r>
      <w:r>
        <w:t xml:space="preserve"> (</w:t>
      </w:r>
      <w:r w:rsidRPr="00556AC6">
        <w:t xml:space="preserve">БАС), но достаточном для насыщения транзистора </w:t>
      </w:r>
      <w:r w:rsidRPr="00556AC6">
        <w:rPr>
          <w:lang w:val="en-US"/>
        </w:rPr>
        <w:t>VT</w:t>
      </w:r>
      <w:r w:rsidRPr="00556AC6">
        <w:rPr>
          <w:vertAlign w:val="subscript"/>
        </w:rPr>
        <w:t>1</w:t>
      </w:r>
      <w:r w:rsidRPr="00556AC6">
        <w:t xml:space="preserve"> и срабатывания усилителя на транзисторах </w:t>
      </w:r>
      <w:r w:rsidRPr="00556AC6">
        <w:rPr>
          <w:lang w:val="en-US"/>
        </w:rPr>
        <w:t>VT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VT</w:t>
      </w:r>
      <w:r w:rsidRPr="00556AC6">
        <w:rPr>
          <w:vertAlign w:val="subscript"/>
        </w:rPr>
        <w:t>4</w:t>
      </w:r>
      <w:r w:rsidRPr="00556AC6">
        <w:t xml:space="preserve">. В коллекторной цепи транзистора </w:t>
      </w:r>
      <w:r w:rsidRPr="00556AC6">
        <w:rPr>
          <w:lang w:val="en-US"/>
        </w:rPr>
        <w:t>VT</w:t>
      </w:r>
      <w:r w:rsidRPr="00556AC6">
        <w:rPr>
          <w:vertAlign w:val="subscript"/>
        </w:rPr>
        <w:t>4</w:t>
      </w:r>
      <w:r w:rsidRPr="00556AC6">
        <w:t xml:space="preserve"> включено реле К</w:t>
      </w:r>
      <w:r w:rsidRPr="00556AC6">
        <w:rPr>
          <w:vertAlign w:val="subscript"/>
        </w:rPr>
        <w:t>1</w:t>
      </w:r>
      <w:r w:rsidRPr="00556AC6">
        <w:t>. Контакты реле К</w:t>
      </w:r>
      <w:r w:rsidRPr="00556AC6">
        <w:rPr>
          <w:vertAlign w:val="subscript"/>
        </w:rPr>
        <w:t>1</w:t>
      </w:r>
      <w:r w:rsidRPr="00556AC6">
        <w:t xml:space="preserve"> запускают тири</w:t>
      </w:r>
      <w:r>
        <w:t>с</w:t>
      </w:r>
      <w:r w:rsidRPr="00556AC6">
        <w:t xml:space="preserve">сторный ключ на тиристоре </w:t>
      </w:r>
      <w:r w:rsidRPr="00556AC6">
        <w:rPr>
          <w:lang w:val="en-US"/>
        </w:rPr>
        <w:t>VD</w:t>
      </w:r>
      <w:r w:rsidRPr="00556AC6">
        <w:rPr>
          <w:vertAlign w:val="subscript"/>
        </w:rPr>
        <w:t>10</w:t>
      </w:r>
      <w:r w:rsidRPr="00556AC6">
        <w:t xml:space="preserve">, который подключает источник звукового сигнала </w:t>
      </w:r>
      <w:r w:rsidRPr="00556AC6">
        <w:rPr>
          <w:i/>
        </w:rPr>
        <w:t>Зв</w:t>
      </w:r>
      <w:r w:rsidRPr="00556AC6">
        <w:t xml:space="preserve"> к источнику переменного напряжения </w:t>
      </w:r>
      <w:r w:rsidRPr="00556AC6">
        <w:rPr>
          <w:lang w:val="en-US"/>
        </w:rPr>
        <w:t>U</w:t>
      </w:r>
      <w:r w:rsidRPr="00556AC6">
        <w:rPr>
          <w:vertAlign w:val="subscript"/>
        </w:rPr>
        <w:t>зв</w:t>
      </w:r>
      <w:r w:rsidRPr="00556AC6">
        <w:t>.</w:t>
      </w:r>
    </w:p>
    <w:p w:rsidR="00556AC6" w:rsidRPr="00556AC6" w:rsidRDefault="00556AC6" w:rsidP="00556AC6">
      <w:pPr>
        <w:tabs>
          <w:tab w:val="left" w:pos="726"/>
        </w:tabs>
      </w:pPr>
    </w:p>
    <w:p w:rsidR="00556AC6" w:rsidRDefault="00F226CF" w:rsidP="00556AC6">
      <w:pPr>
        <w:tabs>
          <w:tab w:val="left" w:pos="726"/>
        </w:tabs>
      </w:pPr>
      <w:r>
        <w:pict>
          <v:shape id="_x0000_i1028" type="#_x0000_t75" style="width:350.25pt;height:663pt">
            <v:imagedata r:id="rId10" o:title=""/>
          </v:shape>
        </w:pict>
      </w:r>
    </w:p>
    <w:p w:rsidR="00556AC6" w:rsidRDefault="00556AC6" w:rsidP="00556AC6">
      <w:r>
        <w:t>Рис. 4</w:t>
      </w:r>
    </w:p>
    <w:p w:rsidR="00556AC6" w:rsidRDefault="00556AC6" w:rsidP="00556AC6">
      <w:pPr>
        <w:tabs>
          <w:tab w:val="left" w:pos="726"/>
        </w:tabs>
      </w:pPr>
    </w:p>
    <w:p w:rsidR="00556AC6" w:rsidRPr="00556AC6" w:rsidRDefault="00556AC6" w:rsidP="00556AC6">
      <w:pPr>
        <w:tabs>
          <w:tab w:val="left" w:pos="726"/>
        </w:tabs>
      </w:pPr>
      <w:r w:rsidRPr="00556AC6">
        <w:t>Конденсатор С</w:t>
      </w:r>
      <w:r w:rsidRPr="00556AC6">
        <w:rPr>
          <w:vertAlign w:val="subscript"/>
        </w:rPr>
        <w:t>1</w:t>
      </w:r>
      <w:r w:rsidRPr="00556AC6">
        <w:t xml:space="preserve"> и резисторы </w:t>
      </w:r>
      <w:r w:rsidRPr="00556AC6">
        <w:rPr>
          <w:lang w:val="en-US"/>
        </w:rPr>
        <w:t>R</w:t>
      </w:r>
      <w:r w:rsidRPr="00556AC6">
        <w:rPr>
          <w:vertAlign w:val="subscript"/>
        </w:rPr>
        <w:t>5</w:t>
      </w:r>
      <w:r w:rsidRPr="00556AC6">
        <w:t xml:space="preserve">, </w:t>
      </w:r>
      <w:r w:rsidRPr="00556AC6">
        <w:rPr>
          <w:lang w:val="en-US"/>
        </w:rPr>
        <w:t>R</w:t>
      </w:r>
      <w:r w:rsidRPr="00556AC6">
        <w:rPr>
          <w:vertAlign w:val="subscript"/>
        </w:rPr>
        <w:t>6</w:t>
      </w:r>
      <w:r w:rsidRPr="00556AC6">
        <w:t xml:space="preserve"> образуют времязадающую цепь, определяющую задержку на включение источника звукового сигнала, необходимую для предотвращения ложных срабатываний звукового сигнализатора при кратковременных</w:t>
      </w:r>
      <w:r>
        <w:t xml:space="preserve"> (</w:t>
      </w:r>
      <w:r w:rsidRPr="00556AC6">
        <w:t>менее 0</w:t>
      </w:r>
      <w:r>
        <w:t>.2</w:t>
      </w:r>
      <w:r w:rsidRPr="00556AC6">
        <w:t xml:space="preserve"> с) замыканиях ТК.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При нажатии оператором кнопки </w:t>
      </w:r>
      <w:r w:rsidRPr="00556AC6">
        <w:rPr>
          <w:lang w:val="en-US"/>
        </w:rPr>
        <w:t>SB</w:t>
      </w:r>
      <w:r w:rsidRPr="00556AC6">
        <w:rPr>
          <w:vertAlign w:val="subscript"/>
        </w:rPr>
        <w:t>1</w:t>
      </w:r>
      <w:r w:rsidRPr="00556AC6">
        <w:t xml:space="preserve"> </w:t>
      </w:r>
      <w:r w:rsidRPr="00556AC6">
        <w:rPr>
          <w:i/>
        </w:rPr>
        <w:t>Квитирование АС</w:t>
      </w:r>
      <w:r w:rsidRPr="00556AC6">
        <w:t xml:space="preserve"> закрывается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1</w:t>
      </w:r>
      <w:r w:rsidRPr="00556AC6">
        <w:t xml:space="preserve">, открывается </w:t>
      </w:r>
      <w:r w:rsidRPr="00556AC6">
        <w:rPr>
          <w:lang w:val="en-US"/>
        </w:rPr>
        <w:t>VT</w:t>
      </w:r>
      <w:r w:rsidRPr="00556AC6">
        <w:rPr>
          <w:vertAlign w:val="subscript"/>
        </w:rPr>
        <w:t>2</w:t>
      </w:r>
      <w:r w:rsidRPr="00556AC6">
        <w:t>, происходит разряд ёмкости С</w:t>
      </w:r>
      <w:r w:rsidRPr="00556AC6">
        <w:rPr>
          <w:vertAlign w:val="subscript"/>
        </w:rPr>
        <w:t>1</w:t>
      </w:r>
      <w:r w:rsidRPr="00556AC6">
        <w:t xml:space="preserve"> через резистор </w:t>
      </w:r>
      <w:r w:rsidRPr="00556AC6">
        <w:rPr>
          <w:lang w:val="en-US"/>
        </w:rPr>
        <w:t>R</w:t>
      </w:r>
      <w:r w:rsidRPr="00556AC6">
        <w:rPr>
          <w:vertAlign w:val="subscript"/>
        </w:rPr>
        <w:t>6</w:t>
      </w:r>
      <w:r w:rsidRPr="00556AC6">
        <w:t xml:space="preserve">, транзисторы </w:t>
      </w:r>
      <w:r w:rsidRPr="00556AC6">
        <w:rPr>
          <w:lang w:val="en-US"/>
        </w:rPr>
        <w:t>VT</w:t>
      </w:r>
      <w:r w:rsidRPr="00556AC6">
        <w:rPr>
          <w:vertAlign w:val="subscript"/>
        </w:rPr>
        <w:t>3</w:t>
      </w:r>
      <w:r w:rsidRPr="00556AC6">
        <w:t xml:space="preserve"> и </w:t>
      </w:r>
      <w:r w:rsidRPr="00556AC6">
        <w:rPr>
          <w:lang w:val="en-US"/>
        </w:rPr>
        <w:t>VT</w:t>
      </w:r>
      <w:r w:rsidRPr="00556AC6">
        <w:rPr>
          <w:vertAlign w:val="subscript"/>
        </w:rPr>
        <w:t>4</w:t>
      </w:r>
      <w:r w:rsidRPr="00556AC6">
        <w:t xml:space="preserve"> закрываются и звуковой сигнал выключается. При отпускании кнопки </w:t>
      </w:r>
      <w:r w:rsidRPr="00556AC6">
        <w:rPr>
          <w:lang w:val="en-US"/>
        </w:rPr>
        <w:t>SB</w:t>
      </w:r>
      <w:r w:rsidRPr="00556AC6">
        <w:rPr>
          <w:vertAlign w:val="subscript"/>
        </w:rPr>
        <w:t>1</w:t>
      </w:r>
      <w:r w:rsidRPr="00556AC6">
        <w:t xml:space="preserve"> </w:t>
      </w:r>
      <w:r w:rsidRPr="00556AC6">
        <w:rPr>
          <w:i/>
        </w:rPr>
        <w:t>Квитирование АС</w:t>
      </w:r>
      <w:r w:rsidRPr="00556AC6">
        <w:t xml:space="preserve"> шина </w:t>
      </w:r>
      <w:r w:rsidRPr="00556AC6">
        <w:rPr>
          <w:i/>
        </w:rPr>
        <w:t>Квитирование, звук АС</w:t>
      </w:r>
      <w:r w:rsidRPr="00556AC6">
        <w:t xml:space="preserve"> остаётся обесточенной благодаря шунтирующему действию замыкающих контактов реле К</w:t>
      </w:r>
      <w:r w:rsidRPr="00556AC6">
        <w:rPr>
          <w:vertAlign w:val="subscript"/>
        </w:rPr>
        <w:t>1</w:t>
      </w:r>
      <w:r w:rsidRPr="00556AC6">
        <w:t xml:space="preserve"> в блоке БАС.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Узел задержки обеспечивает задержку на отпускание герконового реле К</w:t>
      </w:r>
      <w:r w:rsidRPr="00556AC6">
        <w:rPr>
          <w:vertAlign w:val="subscript"/>
        </w:rPr>
        <w:t>1</w:t>
      </w:r>
      <w:r w:rsidRPr="00556AC6">
        <w:t xml:space="preserve"> заквитированного индивидуального канала аварийной сигнализации</w:t>
      </w:r>
      <w:r>
        <w:t xml:space="preserve"> (</w:t>
      </w:r>
      <w:r w:rsidRPr="00556AC6">
        <w:t>блок БАС) при кратковременном</w:t>
      </w:r>
      <w:r>
        <w:t xml:space="preserve"> (</w:t>
      </w:r>
      <w:r w:rsidRPr="00556AC6">
        <w:t>случайном) размыкании технологического контакта датчика. Время задержки определяется временем разряда конденсатора С</w:t>
      </w:r>
      <w:r w:rsidRPr="00556AC6">
        <w:rPr>
          <w:vertAlign w:val="subscript"/>
        </w:rPr>
        <w:t>3</w:t>
      </w:r>
      <w:r w:rsidRPr="00556AC6">
        <w:t>. Как описано выше, после квитирования катушка реле К</w:t>
      </w:r>
      <w:r w:rsidRPr="00556AC6">
        <w:rPr>
          <w:vertAlign w:val="subscript"/>
        </w:rPr>
        <w:t>1</w:t>
      </w:r>
      <w:r w:rsidRPr="00556AC6">
        <w:t xml:space="preserve"> индивидуального канала сигнализации</w:t>
      </w:r>
      <w:r>
        <w:t xml:space="preserve"> (</w:t>
      </w:r>
      <w:r w:rsidRPr="00556AC6">
        <w:t>блок БАС) получает питание по цепи шина +24 В, +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 xml:space="preserve"> - ТК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3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4</w:t>
      </w:r>
      <w:r w:rsidRPr="00556AC6">
        <w:t xml:space="preserve"> - контакты реле К</w:t>
      </w:r>
      <w:r w:rsidRPr="00556AC6">
        <w:rPr>
          <w:vertAlign w:val="subscript"/>
        </w:rPr>
        <w:t>1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40</w:t>
      </w:r>
      <w:r w:rsidRPr="00556AC6">
        <w:t xml:space="preserve"> - шина - 24 В. Диод </w:t>
      </w:r>
      <w:r w:rsidRPr="00556AC6">
        <w:rPr>
          <w:lang w:val="en-US"/>
        </w:rPr>
        <w:t>VD</w:t>
      </w:r>
      <w:r w:rsidRPr="00556AC6">
        <w:rPr>
          <w:vertAlign w:val="subscript"/>
        </w:rPr>
        <w:t>2</w:t>
      </w:r>
      <w:r w:rsidRPr="00556AC6">
        <w:t xml:space="preserve"> при этом закрыт. При размыкании ТК диод </w:t>
      </w:r>
      <w:r w:rsidRPr="00556AC6">
        <w:rPr>
          <w:lang w:val="en-US"/>
        </w:rPr>
        <w:t>VD</w:t>
      </w:r>
      <w:r w:rsidRPr="00556AC6">
        <w:rPr>
          <w:vertAlign w:val="subscript"/>
        </w:rPr>
        <w:t>2</w:t>
      </w:r>
      <w:r w:rsidRPr="00556AC6">
        <w:t xml:space="preserve"> открывается. Катушка реле К</w:t>
      </w:r>
      <w:r w:rsidRPr="00556AC6">
        <w:rPr>
          <w:vertAlign w:val="subscript"/>
        </w:rPr>
        <w:t xml:space="preserve">1 </w:t>
      </w:r>
      <w:r w:rsidRPr="00556AC6">
        <w:t xml:space="preserve">подсоединяется к шине +24 В по цепи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2</w:t>
      </w:r>
      <w:r w:rsidRPr="00556AC6">
        <w:t xml:space="preserve"> - </w:t>
      </w:r>
      <w:r w:rsidRPr="00556AC6">
        <w:rPr>
          <w:lang w:val="en-US"/>
        </w:rPr>
        <w:t>VD</w:t>
      </w:r>
      <w:r w:rsidRPr="00556AC6">
        <w:rPr>
          <w:vertAlign w:val="subscript"/>
        </w:rPr>
        <w:t>32</w:t>
      </w:r>
      <w:r w:rsidRPr="00556AC6">
        <w:t xml:space="preserve"> - шина </w:t>
      </w:r>
      <w:r w:rsidRPr="00556AC6">
        <w:rPr>
          <w:i/>
        </w:rPr>
        <w:t>Задержка</w:t>
      </w:r>
      <w:r w:rsidRPr="00556AC6">
        <w:t xml:space="preserve"> - эмиттер-база </w:t>
      </w:r>
      <w:r w:rsidRPr="00556AC6">
        <w:rPr>
          <w:lang w:val="en-US"/>
        </w:rPr>
        <w:t>VT</w:t>
      </w:r>
      <w:r w:rsidRPr="00556AC6">
        <w:rPr>
          <w:vertAlign w:val="subscript"/>
        </w:rPr>
        <w:t>9</w:t>
      </w:r>
      <w:r w:rsidRPr="00556AC6">
        <w:t xml:space="preserve"> - </w:t>
      </w:r>
      <w:r w:rsidRPr="00556AC6">
        <w:rPr>
          <w:lang w:val="en-US"/>
        </w:rPr>
        <w:t>R</w:t>
      </w:r>
      <w:r w:rsidRPr="00556AC6">
        <w:rPr>
          <w:vertAlign w:val="subscript"/>
        </w:rPr>
        <w:t>19</w:t>
      </w:r>
      <w:r w:rsidRPr="00556AC6">
        <w:t xml:space="preserve">, </w:t>
      </w:r>
      <w:r w:rsidRPr="00556AC6">
        <w:rPr>
          <w:lang w:val="en-US"/>
        </w:rPr>
        <w:t>R</w:t>
      </w:r>
      <w:r w:rsidRPr="00556AC6">
        <w:rPr>
          <w:vertAlign w:val="subscript"/>
        </w:rPr>
        <w:t>21</w:t>
      </w:r>
      <w:r w:rsidRPr="00556AC6">
        <w:t xml:space="preserve">.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9</w:t>
      </w:r>
      <w:r w:rsidRPr="00556AC6">
        <w:t xml:space="preserve"> открывается, через него начинает протекать ток разряда конденсатора С</w:t>
      </w:r>
      <w:r w:rsidRPr="00556AC6">
        <w:rPr>
          <w:vertAlign w:val="subscript"/>
        </w:rPr>
        <w:t>3</w:t>
      </w:r>
      <w:r w:rsidRPr="00556AC6">
        <w:t xml:space="preserve">, при этом открывается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8</w:t>
      </w:r>
      <w:r w:rsidRPr="00556AC6">
        <w:t xml:space="preserve">. Через открытый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8</w:t>
      </w:r>
      <w:r w:rsidRPr="00556AC6">
        <w:t xml:space="preserve"> проходит ток удержания реле К</w:t>
      </w:r>
      <w:r w:rsidRPr="00556AC6">
        <w:rPr>
          <w:vertAlign w:val="subscript"/>
        </w:rPr>
        <w:t>1</w:t>
      </w:r>
      <w:r w:rsidRPr="00556AC6">
        <w:t xml:space="preserve"> по цепи шина +24 В - 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 xml:space="preserve">, </w:t>
      </w:r>
      <w:r w:rsidRPr="00556AC6">
        <w:rPr>
          <w:lang w:val="en-US"/>
        </w:rPr>
        <w:t>R</w:t>
      </w:r>
      <w:r w:rsidRPr="00556AC6">
        <w:rPr>
          <w:vertAlign w:val="subscript"/>
        </w:rPr>
        <w:t>17</w:t>
      </w:r>
      <w:r w:rsidRPr="00556AC6">
        <w:t xml:space="preserve"> - коллектор-эмиттер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8</w:t>
      </w:r>
      <w:r w:rsidRPr="00556AC6">
        <w:t xml:space="preserve">. </w:t>
      </w:r>
      <w:r w:rsidRPr="00556AC6">
        <w:rPr>
          <w:lang w:val="en-US"/>
        </w:rPr>
        <w:t>VD</w:t>
      </w:r>
      <w:r w:rsidRPr="00556AC6">
        <w:rPr>
          <w:vertAlign w:val="subscript"/>
        </w:rPr>
        <w:t>6</w:t>
      </w:r>
      <w:r w:rsidRPr="00556AC6">
        <w:t xml:space="preserve"> - коллектор-эмиттер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9</w:t>
      </w:r>
      <w:r w:rsidRPr="00556AC6">
        <w:t xml:space="preserve">, </w:t>
      </w:r>
      <w:r w:rsidRPr="00556AC6">
        <w:rPr>
          <w:lang w:val="en-US"/>
        </w:rPr>
        <w:t>VD</w:t>
      </w:r>
      <w:r w:rsidRPr="00556AC6">
        <w:rPr>
          <w:vertAlign w:val="subscript"/>
        </w:rPr>
        <w:t>2</w:t>
      </w:r>
      <w:r>
        <w:t xml:space="preserve"> (</w:t>
      </w:r>
      <w:r w:rsidRPr="00556AC6">
        <w:t>БАС) - замыкающие контакты реле К</w:t>
      </w:r>
      <w:r w:rsidRPr="00556AC6">
        <w:rPr>
          <w:vertAlign w:val="subscript"/>
        </w:rPr>
        <w:t>1</w:t>
      </w:r>
      <w:r w:rsidRPr="00556AC6">
        <w:t xml:space="preserve"> - шина - 24 В. Этот ток существует на время разряда конденсатора С</w:t>
      </w:r>
      <w:r w:rsidRPr="00556AC6">
        <w:rPr>
          <w:vertAlign w:val="subscript"/>
        </w:rPr>
        <w:t>3</w:t>
      </w:r>
      <w:r w:rsidRPr="00556AC6">
        <w:t xml:space="preserve">, пока открыт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8</w:t>
      </w:r>
      <w:r w:rsidRPr="00556AC6">
        <w:t>. По окончании разряда конденсатора С</w:t>
      </w:r>
      <w:r w:rsidRPr="00556AC6">
        <w:rPr>
          <w:vertAlign w:val="subscript"/>
        </w:rPr>
        <w:t>3</w:t>
      </w:r>
      <w:r w:rsidRPr="00556AC6">
        <w:t xml:space="preserve">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8</w:t>
      </w:r>
      <w:r w:rsidRPr="00556AC6">
        <w:t xml:space="preserve"> закрывается,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7</w:t>
      </w:r>
      <w:r w:rsidRPr="00556AC6">
        <w:t xml:space="preserve"> открывается. Ток удержания реле К</w:t>
      </w:r>
      <w:r w:rsidRPr="00556AC6">
        <w:rPr>
          <w:vertAlign w:val="subscript"/>
        </w:rPr>
        <w:t>1</w:t>
      </w:r>
      <w:r w:rsidRPr="00556AC6">
        <w:t xml:space="preserve"> исчезает, реле К</w:t>
      </w:r>
      <w:r w:rsidRPr="00556AC6">
        <w:rPr>
          <w:vertAlign w:val="subscript"/>
        </w:rPr>
        <w:t>1</w:t>
      </w:r>
      <w:r w:rsidRPr="00556AC6">
        <w:t xml:space="preserve"> отпускает и замыкающими контактами разрывает цепь на шину - 24 В.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Через резистор </w:t>
      </w:r>
      <w:r w:rsidRPr="00556AC6">
        <w:rPr>
          <w:lang w:val="en-US"/>
        </w:rPr>
        <w:t>R</w:t>
      </w:r>
      <w:r w:rsidRPr="00556AC6">
        <w:rPr>
          <w:vertAlign w:val="subscript"/>
        </w:rPr>
        <w:t>15</w:t>
      </w:r>
      <w:r w:rsidRPr="00556AC6">
        <w:t xml:space="preserve"> и открытый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7</w:t>
      </w:r>
      <w:r w:rsidRPr="00556AC6">
        <w:t xml:space="preserve"> проходит ток заряда конденсатора С</w:t>
      </w:r>
      <w:r w:rsidRPr="00556AC6">
        <w:rPr>
          <w:vertAlign w:val="subscript"/>
        </w:rPr>
        <w:t>3</w:t>
      </w:r>
      <w:r w:rsidRPr="00556AC6">
        <w:t>. Схема возвращается в исходное состояние.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>Рассмотрим работу блока БОЦ-2 в режиме позиционной сигнализации.</w:t>
      </w:r>
    </w:p>
    <w:p w:rsidR="00556AC6" w:rsidRPr="00556AC6" w:rsidRDefault="00556AC6" w:rsidP="00556AC6">
      <w:pPr>
        <w:tabs>
          <w:tab w:val="left" w:pos="726"/>
        </w:tabs>
        <w:rPr>
          <w:i/>
        </w:rPr>
      </w:pPr>
      <w:r w:rsidRPr="00556AC6">
        <w:t>При размыкании любого БК от шины +</w:t>
      </w:r>
      <w:r w:rsidRPr="00556AC6">
        <w:rPr>
          <w:lang w:val="en-US"/>
        </w:rPr>
        <w:t>U</w:t>
      </w:r>
      <w:r w:rsidRPr="00556AC6">
        <w:rPr>
          <w:vertAlign w:val="subscript"/>
        </w:rPr>
        <w:t>Л</w:t>
      </w:r>
      <w:r w:rsidRPr="00556AC6">
        <w:t xml:space="preserve">, +24 В через размыкающие контакты кнопки </w:t>
      </w:r>
      <w:r w:rsidRPr="00556AC6">
        <w:rPr>
          <w:lang w:val="en-US"/>
        </w:rPr>
        <w:t>SB</w:t>
      </w:r>
      <w:r w:rsidRPr="00556AC6">
        <w:rPr>
          <w:vertAlign w:val="subscript"/>
        </w:rPr>
        <w:t>2</w:t>
      </w:r>
      <w:r w:rsidRPr="00556AC6">
        <w:t xml:space="preserve"> </w:t>
      </w:r>
      <w:r w:rsidRPr="00556AC6">
        <w:rPr>
          <w:i/>
        </w:rPr>
        <w:t xml:space="preserve">Квитирование ПС </w:t>
      </w:r>
      <w:r w:rsidRPr="00556AC6">
        <w:t xml:space="preserve">и вход усилителя на транзисторе </w:t>
      </w:r>
      <w:r w:rsidRPr="00556AC6">
        <w:rPr>
          <w:lang w:val="en-US"/>
        </w:rPr>
        <w:t>VT</w:t>
      </w:r>
      <w:r w:rsidRPr="00556AC6">
        <w:rPr>
          <w:vertAlign w:val="subscript"/>
        </w:rPr>
        <w:t>5</w:t>
      </w:r>
      <w:r w:rsidRPr="00556AC6">
        <w:t xml:space="preserve">, зашунтированный четырьмя диодами ДШ, начинает протекать ток в шину </w:t>
      </w:r>
      <w:r w:rsidRPr="00556AC6">
        <w:rPr>
          <w:i/>
        </w:rPr>
        <w:t>Квитирование, звук ПС</w:t>
      </w:r>
      <w:r w:rsidRPr="00556AC6">
        <w:t xml:space="preserve">. Транзистор </w:t>
      </w:r>
      <w:r w:rsidRPr="00556AC6">
        <w:rPr>
          <w:lang w:val="en-US"/>
        </w:rPr>
        <w:t>VT</w:t>
      </w:r>
      <w:r w:rsidRPr="00556AC6">
        <w:rPr>
          <w:vertAlign w:val="subscript"/>
        </w:rPr>
        <w:t>5</w:t>
      </w:r>
      <w:r w:rsidRPr="00556AC6">
        <w:t xml:space="preserve"> этим током открывается и с помощью транзистора </w:t>
      </w:r>
      <w:r w:rsidRPr="00556AC6">
        <w:rPr>
          <w:lang w:val="en-US"/>
        </w:rPr>
        <w:t>VT</w:t>
      </w:r>
      <w:r w:rsidRPr="00556AC6">
        <w:rPr>
          <w:vertAlign w:val="subscript"/>
        </w:rPr>
        <w:t>6</w:t>
      </w:r>
      <w:r w:rsidRPr="00556AC6">
        <w:t xml:space="preserve"> включает реле К</w:t>
      </w:r>
      <w:r w:rsidRPr="00556AC6">
        <w:rPr>
          <w:vertAlign w:val="subscript"/>
        </w:rPr>
        <w:t>1</w:t>
      </w:r>
      <w:r w:rsidRPr="00556AC6">
        <w:t xml:space="preserve">, контакты которого включают цепь источника звукового сигнала </w:t>
      </w:r>
      <w:r w:rsidRPr="00556AC6">
        <w:rPr>
          <w:i/>
        </w:rPr>
        <w:t>Зв.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При нажатии оператором кнопки </w:t>
      </w:r>
      <w:r w:rsidRPr="00556AC6">
        <w:rPr>
          <w:lang w:val="en-US"/>
        </w:rPr>
        <w:t>SB</w:t>
      </w:r>
      <w:r w:rsidRPr="00556AC6">
        <w:rPr>
          <w:vertAlign w:val="subscript"/>
        </w:rPr>
        <w:t>2</w:t>
      </w:r>
      <w:r w:rsidRPr="00556AC6">
        <w:t xml:space="preserve"> </w:t>
      </w:r>
      <w:r w:rsidRPr="00556AC6">
        <w:rPr>
          <w:i/>
        </w:rPr>
        <w:t>Квитирование ПС</w:t>
      </w:r>
      <w:r w:rsidRPr="00556AC6">
        <w:t xml:space="preserve"> разрывается цепь питания реле К</w:t>
      </w:r>
      <w:r w:rsidRPr="00556AC6">
        <w:rPr>
          <w:vertAlign w:val="subscript"/>
        </w:rPr>
        <w:t>1</w:t>
      </w:r>
      <w:r w:rsidRPr="00556AC6">
        <w:t>, замыкающие контакты реле К</w:t>
      </w:r>
      <w:r w:rsidRPr="00556AC6">
        <w:rPr>
          <w:vertAlign w:val="subscript"/>
        </w:rPr>
        <w:t>1</w:t>
      </w:r>
      <w:r w:rsidRPr="00556AC6">
        <w:t xml:space="preserve"> размыкаются, шина </w:t>
      </w:r>
      <w:r w:rsidRPr="00556AC6">
        <w:rPr>
          <w:i/>
        </w:rPr>
        <w:t>Квитирование, звук ПС</w:t>
      </w:r>
      <w:r w:rsidRPr="00556AC6">
        <w:t xml:space="preserve"> обесточивается, транзисторы </w:t>
      </w:r>
      <w:r w:rsidRPr="00556AC6">
        <w:rPr>
          <w:lang w:val="en-US"/>
        </w:rPr>
        <w:t>VT</w:t>
      </w:r>
      <w:r w:rsidRPr="00556AC6">
        <w:rPr>
          <w:vertAlign w:val="subscript"/>
        </w:rPr>
        <w:t>5</w:t>
      </w:r>
      <w:r w:rsidRPr="00556AC6">
        <w:t xml:space="preserve">. </w:t>
      </w:r>
      <w:r w:rsidRPr="00556AC6">
        <w:rPr>
          <w:lang w:val="en-US"/>
        </w:rPr>
        <w:t>VT</w:t>
      </w:r>
      <w:r w:rsidRPr="00556AC6">
        <w:rPr>
          <w:vertAlign w:val="subscript"/>
        </w:rPr>
        <w:t>6</w:t>
      </w:r>
      <w:r w:rsidRPr="00556AC6">
        <w:t xml:space="preserve"> закрываются и звуковой сигнал </w:t>
      </w:r>
      <w:r w:rsidRPr="00556AC6">
        <w:rPr>
          <w:i/>
        </w:rPr>
        <w:t>Зв</w:t>
      </w:r>
      <w:r w:rsidRPr="00556AC6">
        <w:t xml:space="preserve"> выключается.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Диоды ДШ необходимы для предохранения входа усилителя на транзисторе </w:t>
      </w:r>
      <w:r w:rsidRPr="00556AC6">
        <w:rPr>
          <w:lang w:val="en-US"/>
        </w:rPr>
        <w:t>VT</w:t>
      </w:r>
      <w:r w:rsidRPr="00556AC6">
        <w:rPr>
          <w:vertAlign w:val="subscript"/>
        </w:rPr>
        <w:t>5</w:t>
      </w:r>
      <w:r w:rsidRPr="00556AC6">
        <w:t xml:space="preserve"> от перегрузок. Они должны быть рассчитаны на суммарный ток реле всех каналов позиционной сигнализации. В качестве таких диодов могут быть использованы, например диоды выпрямительного моста БОЦ-3.</w:t>
      </w:r>
    </w:p>
    <w:p w:rsidR="00556AC6" w:rsidRDefault="00556AC6" w:rsidP="00556AC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556AC6" w:rsidRDefault="00556AC6" w:rsidP="00556AC6">
      <w:pPr>
        <w:pStyle w:val="1"/>
      </w:pPr>
      <w:r w:rsidRPr="00556AC6">
        <w:t>Блок общих цепей БОЦ-3</w:t>
      </w:r>
    </w:p>
    <w:p w:rsidR="00556AC6" w:rsidRPr="00556AC6" w:rsidRDefault="00556AC6" w:rsidP="00556AC6">
      <w:pPr>
        <w:rPr>
          <w:lang w:eastAsia="en-US"/>
        </w:rPr>
      </w:pPr>
    </w:p>
    <w:p w:rsidR="00556AC6" w:rsidRPr="00556AC6" w:rsidRDefault="00556AC6" w:rsidP="00556AC6">
      <w:pPr>
        <w:pStyle w:val="a8"/>
        <w:tabs>
          <w:tab w:val="left" w:pos="726"/>
        </w:tabs>
        <w:spacing w:before="0"/>
        <w:ind w:right="0" w:firstLine="709"/>
      </w:pPr>
      <w:r w:rsidRPr="00556AC6">
        <w:t>Принципиальная электрическая схема блока общих цепей БОЦ-3 представлена на рис</w:t>
      </w:r>
      <w:r>
        <w:t>.5</w:t>
      </w:r>
      <w:r w:rsidRPr="00556AC6">
        <w:t>.</w:t>
      </w:r>
      <w:r>
        <w:t xml:space="preserve"> </w:t>
      </w:r>
      <w:r w:rsidRPr="00556AC6">
        <w:t>Функционально блок БОЦ-3 выполняет функцию блоков питания для аварийной и позиционной сигнализации.</w:t>
      </w:r>
    </w:p>
    <w:p w:rsidR="00556AC6" w:rsidRDefault="00556AC6" w:rsidP="00556AC6">
      <w:pPr>
        <w:tabs>
          <w:tab w:val="left" w:pos="726"/>
        </w:tabs>
      </w:pPr>
      <w:r w:rsidRPr="00556AC6">
        <w:t>Схема питания собрана по трёхфазной двухтактной схеме</w:t>
      </w:r>
      <w:r>
        <w:t xml:space="preserve"> (</w:t>
      </w:r>
      <w:r w:rsidRPr="00556AC6">
        <w:t>схеме Ларионова), где с каждой фазной обмоткой одного из трёх трансформаторов соединены два полупроводниковых диода: один - анодом, другой - катодом. Первичные и вторичные обмотки трансформаторов соответственно соединены звездой.</w:t>
      </w:r>
    </w:p>
    <w:p w:rsidR="00556AC6" w:rsidRPr="00556AC6" w:rsidRDefault="00556AC6" w:rsidP="00556AC6">
      <w:pPr>
        <w:tabs>
          <w:tab w:val="left" w:pos="726"/>
        </w:tabs>
      </w:pPr>
    </w:p>
    <w:p w:rsidR="00556AC6" w:rsidRPr="00556AC6" w:rsidRDefault="00F226CF" w:rsidP="00556AC6">
      <w:pPr>
        <w:tabs>
          <w:tab w:val="left" w:pos="726"/>
        </w:tabs>
      </w:pPr>
      <w:r>
        <w:pict>
          <v:shape id="_x0000_i1029" type="#_x0000_t75" style="width:323.25pt;height:242.25pt">
            <v:imagedata r:id="rId11" o:title=""/>
          </v:shape>
        </w:pict>
      </w:r>
    </w:p>
    <w:p w:rsidR="00556AC6" w:rsidRPr="00556AC6" w:rsidRDefault="00556AC6" w:rsidP="00556AC6">
      <w:pPr>
        <w:pStyle w:val="aa"/>
        <w:tabs>
          <w:tab w:val="left" w:pos="726"/>
        </w:tabs>
        <w:jc w:val="both"/>
      </w:pPr>
      <w:r w:rsidRPr="00556AC6">
        <w:t>Рис</w:t>
      </w:r>
      <w:r>
        <w:t>.4</w:t>
      </w:r>
    </w:p>
    <w:p w:rsidR="00556AC6" w:rsidRDefault="00556AC6" w:rsidP="00556AC6">
      <w:pPr>
        <w:tabs>
          <w:tab w:val="left" w:pos="726"/>
        </w:tabs>
      </w:pPr>
    </w:p>
    <w:p w:rsidR="00556AC6" w:rsidRPr="00556AC6" w:rsidRDefault="00556AC6" w:rsidP="00556AC6">
      <w:pPr>
        <w:tabs>
          <w:tab w:val="left" w:pos="726"/>
        </w:tabs>
      </w:pPr>
      <w:r w:rsidRPr="00556AC6">
        <w:t>Второй выпрямитель для лампочек сигнализации собран по однофазной двухконтактной</w:t>
      </w:r>
      <w:r>
        <w:t xml:space="preserve"> (</w:t>
      </w:r>
      <w:r w:rsidRPr="00556AC6">
        <w:t>мостовой) схеме.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Вы можете обсудить материал на нашем </w:t>
      </w:r>
      <w:r w:rsidRPr="008F1367">
        <w:t xml:space="preserve">форуме. </w:t>
      </w:r>
    </w:p>
    <w:p w:rsidR="00556AC6" w:rsidRPr="00556AC6" w:rsidRDefault="00556AC6" w:rsidP="00556AC6">
      <w:pPr>
        <w:tabs>
          <w:tab w:val="left" w:pos="726"/>
        </w:tabs>
      </w:pPr>
      <w:r w:rsidRPr="00556AC6">
        <w:t xml:space="preserve">Свои пожелания Вы можете оставить в </w:t>
      </w:r>
      <w:r w:rsidRPr="008F1367">
        <w:t>гостевой книге</w:t>
      </w:r>
    </w:p>
    <w:p w:rsidR="00556AC6" w:rsidRDefault="00556AC6" w:rsidP="00556AC6">
      <w:pPr>
        <w:tabs>
          <w:tab w:val="left" w:pos="726"/>
        </w:tabs>
      </w:pPr>
      <w:r w:rsidRPr="00556AC6">
        <w:t xml:space="preserve">Если у Вас имеется материал, дополняющий данный раздел, просьба выслать на мой </w:t>
      </w:r>
      <w:r w:rsidRPr="008F1367">
        <w:t>ящик</w:t>
      </w:r>
      <w:r>
        <w:t>.</w:t>
      </w:r>
      <w:bookmarkStart w:id="0" w:name="_GoBack"/>
      <w:bookmarkEnd w:id="0"/>
    </w:p>
    <w:sectPr w:rsidR="00556AC6" w:rsidSect="00556A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5E" w:rsidRDefault="009C675E">
      <w:r>
        <w:separator/>
      </w:r>
    </w:p>
  </w:endnote>
  <w:endnote w:type="continuationSeparator" w:id="0">
    <w:p w:rsidR="009C675E" w:rsidRDefault="009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6" w:rsidRDefault="00556AC6">
    <w:pPr>
      <w:pStyle w:val="ab"/>
      <w:framePr w:wrap="around" w:vAnchor="text" w:hAnchor="margin" w:xAlign="right" w:y="1"/>
      <w:rPr>
        <w:rStyle w:val="ad"/>
      </w:rPr>
    </w:pPr>
  </w:p>
  <w:p w:rsidR="00556AC6" w:rsidRDefault="00556AC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6" w:rsidRDefault="00556AC6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6" w:rsidRDefault="00556A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5E" w:rsidRDefault="009C675E">
      <w:r>
        <w:separator/>
      </w:r>
    </w:p>
  </w:footnote>
  <w:footnote w:type="continuationSeparator" w:id="0">
    <w:p w:rsidR="009C675E" w:rsidRDefault="009C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6" w:rsidRDefault="00556AC6" w:rsidP="00556AC6">
    <w:pPr>
      <w:pStyle w:val="ae"/>
      <w:framePr w:wrap="around" w:vAnchor="text" w:hAnchor="margin" w:xAlign="right" w:y="1"/>
      <w:rPr>
        <w:rStyle w:val="ad"/>
      </w:rPr>
    </w:pPr>
  </w:p>
  <w:p w:rsidR="00556AC6" w:rsidRDefault="00556AC6" w:rsidP="00556AC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6" w:rsidRDefault="008F1367" w:rsidP="00556AC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556AC6" w:rsidRDefault="00556AC6" w:rsidP="00556AC6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6" w:rsidRDefault="00556AC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D01"/>
    <w:multiLevelType w:val="hybridMultilevel"/>
    <w:tmpl w:val="2266EE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3A24282"/>
    <w:multiLevelType w:val="hybridMultilevel"/>
    <w:tmpl w:val="494082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877576"/>
    <w:multiLevelType w:val="hybridMultilevel"/>
    <w:tmpl w:val="0DBADBA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C326081"/>
    <w:multiLevelType w:val="hybridMultilevel"/>
    <w:tmpl w:val="02F02C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2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AC6"/>
    <w:rsid w:val="00022E30"/>
    <w:rsid w:val="001378D0"/>
    <w:rsid w:val="00556AC6"/>
    <w:rsid w:val="00692141"/>
    <w:rsid w:val="007449D1"/>
    <w:rsid w:val="008F1367"/>
    <w:rsid w:val="009C675E"/>
    <w:rsid w:val="00AB67C3"/>
    <w:rsid w:val="00F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C6170EB-B09E-4DB4-93DE-3702064D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56AC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56AC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56AC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56AC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56AC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56AC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56AC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56AC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56AC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56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pPr>
      <w:widowControl w:val="0"/>
      <w:autoSpaceDE w:val="0"/>
      <w:autoSpaceDN w:val="0"/>
      <w:adjustRightInd w:val="0"/>
      <w:spacing w:before="300" w:line="240" w:lineRule="exact"/>
      <w:ind w:left="1380" w:right="1280"/>
      <w:jc w:val="center"/>
    </w:pPr>
    <w:rPr>
      <w:b/>
      <w:szCs w:val="20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Subtitle"/>
    <w:basedOn w:val="a0"/>
    <w:link w:val="a7"/>
    <w:uiPriority w:val="99"/>
    <w:qFormat/>
    <w:pPr>
      <w:jc w:val="center"/>
    </w:p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8">
    <w:name w:val="Body Text Indent"/>
    <w:basedOn w:val="a0"/>
    <w:link w:val="a9"/>
    <w:uiPriority w:val="99"/>
    <w:rsid w:val="00556AC6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paragraph" w:styleId="aa">
    <w:name w:val="caption"/>
    <w:basedOn w:val="a0"/>
    <w:next w:val="a0"/>
    <w:uiPriority w:val="99"/>
    <w:qFormat/>
    <w:pPr>
      <w:jc w:val="center"/>
    </w:pPr>
    <w:rPr>
      <w:b/>
      <w:bCs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color w:val="000000"/>
      <w:sz w:val="28"/>
      <w:szCs w:val="28"/>
    </w:rPr>
  </w:style>
  <w:style w:type="character" w:styleId="ad">
    <w:name w:val="page number"/>
    <w:uiPriority w:val="99"/>
    <w:rsid w:val="00556AC6"/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0"/>
    <w:next w:val="af"/>
    <w:link w:val="af0"/>
    <w:autoRedefine/>
    <w:uiPriority w:val="99"/>
    <w:rsid w:val="00556A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556AC6"/>
    <w:rPr>
      <w:rFonts w:cs="Times New Roman"/>
      <w:vertAlign w:val="superscript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">
    <w:name w:val="Body Text"/>
    <w:basedOn w:val="a0"/>
    <w:link w:val="af3"/>
    <w:uiPriority w:val="99"/>
    <w:rsid w:val="00556AC6"/>
  </w:style>
  <w:style w:type="character" w:customStyle="1" w:styleId="af3">
    <w:name w:val="Основной текст Знак"/>
    <w:link w:val="af"/>
    <w:uiPriority w:val="99"/>
    <w:semiHidden/>
    <w:rPr>
      <w:color w:val="000000"/>
      <w:sz w:val="28"/>
      <w:szCs w:val="28"/>
    </w:rPr>
  </w:style>
  <w:style w:type="character" w:customStyle="1" w:styleId="af0">
    <w:name w:val="Верхний колонтитул Знак"/>
    <w:link w:val="ae"/>
    <w:uiPriority w:val="99"/>
    <w:semiHidden/>
    <w:locked/>
    <w:rsid w:val="00556AC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footnote reference"/>
    <w:uiPriority w:val="99"/>
    <w:semiHidden/>
    <w:rsid w:val="00556AC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56AC6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556AC6"/>
    <w:pPr>
      <w:ind w:firstLine="0"/>
    </w:pPr>
    <w:rPr>
      <w:iCs/>
    </w:rPr>
  </w:style>
  <w:style w:type="character" w:customStyle="1" w:styleId="af6">
    <w:name w:val="номер страницы"/>
    <w:uiPriority w:val="99"/>
    <w:rsid w:val="00556AC6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556AC6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556AC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56AC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9">
    <w:name w:val="содержание"/>
    <w:uiPriority w:val="99"/>
    <w:rsid w:val="00556A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56A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556AC6"/>
    <w:pPr>
      <w:jc w:val="center"/>
    </w:pPr>
  </w:style>
  <w:style w:type="paragraph" w:customStyle="1" w:styleId="afb">
    <w:name w:val="ТАБЛИЦА"/>
    <w:next w:val="a0"/>
    <w:autoRedefine/>
    <w:uiPriority w:val="99"/>
    <w:rsid w:val="00556AC6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556AC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556AC6"/>
    <w:rPr>
      <w:color w:val="auto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56AC6"/>
    <w:rPr>
      <w:rFonts w:cs="Times New Roman"/>
      <w:lang w:val="ru-RU" w:eastAsia="ru-RU" w:bidi="ar-SA"/>
    </w:rPr>
  </w:style>
  <w:style w:type="paragraph" w:customStyle="1" w:styleId="aff0">
    <w:name w:val="титут"/>
    <w:autoRedefine/>
    <w:uiPriority w:val="99"/>
    <w:rsid w:val="00556A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ЭЛЕКТРИЧЕСКИЕ СХЕМЫ</vt:lpstr>
    </vt:vector>
  </TitlesOfParts>
  <Company>ОАО "Каустик" цех№44</Company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СХЕМЫ</dc:title>
  <dc:subject/>
  <dc:creator>KipiaSoft</dc:creator>
  <cp:keywords/>
  <dc:description/>
  <cp:lastModifiedBy>admin</cp:lastModifiedBy>
  <cp:revision>2</cp:revision>
  <dcterms:created xsi:type="dcterms:W3CDTF">2014-03-22T13:39:00Z</dcterms:created>
  <dcterms:modified xsi:type="dcterms:W3CDTF">2014-03-22T13:39:00Z</dcterms:modified>
</cp:coreProperties>
</file>