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DB" w:rsidRDefault="006668DB" w:rsidP="009467BC"/>
    <w:p w:rsidR="006668DB" w:rsidRPr="009467BC" w:rsidRDefault="006668DB" w:rsidP="008114B5">
      <w:pPr>
        <w:pStyle w:val="af8"/>
      </w:pPr>
      <w:r w:rsidRPr="009467BC">
        <w:t>Министерство Российской Федерации по атомной энергии</w:t>
      </w:r>
    </w:p>
    <w:p w:rsidR="006668DB" w:rsidRPr="009467BC" w:rsidRDefault="006668DB" w:rsidP="008114B5">
      <w:pPr>
        <w:pStyle w:val="af8"/>
      </w:pPr>
      <w:r w:rsidRPr="009467BC">
        <w:t>Северский технологический институт</w:t>
      </w:r>
    </w:p>
    <w:p w:rsidR="006668DB" w:rsidRPr="009467BC" w:rsidRDefault="006668DB" w:rsidP="008114B5">
      <w:pPr>
        <w:pStyle w:val="af8"/>
      </w:pPr>
      <w:r w:rsidRPr="009467BC">
        <w:t>Томского политехнического университета</w:t>
      </w:r>
    </w:p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9467BC"/>
    <w:p w:rsidR="006668DB" w:rsidRPr="009467BC" w:rsidRDefault="008114B5" w:rsidP="009915D5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68DB" w:rsidRPr="009467BC">
        <w:t>Кафедра Э</w:t>
      </w:r>
      <w:r w:rsidR="004D0CE8">
        <w:t>и</w:t>
      </w:r>
      <w:r w:rsidR="006668DB" w:rsidRPr="009467BC">
        <w:t>АФУ</w:t>
      </w:r>
    </w:p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8114B5">
      <w:pPr>
        <w:pStyle w:val="af8"/>
      </w:pPr>
      <w:r w:rsidRPr="009467BC">
        <w:t>Электронное устройство счета и сортировки</w:t>
      </w:r>
    </w:p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8114B5">
      <w:pPr>
        <w:pStyle w:val="af8"/>
      </w:pPr>
      <w:r w:rsidRPr="009467BC">
        <w:t>Пояснительная записка</w:t>
      </w:r>
    </w:p>
    <w:p w:rsidR="006668DB" w:rsidRPr="009467BC" w:rsidRDefault="006668DB" w:rsidP="008114B5">
      <w:pPr>
        <w:pStyle w:val="af8"/>
      </w:pPr>
      <w:r w:rsidRPr="009467BC">
        <w:t>ЭУ.200.600. ПЗ</w:t>
      </w:r>
    </w:p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9467BC"/>
    <w:p w:rsidR="006668DB" w:rsidRPr="009467BC" w:rsidRDefault="006668DB" w:rsidP="009915D5">
      <w:pPr>
        <w:pStyle w:val="af1"/>
      </w:pPr>
    </w:p>
    <w:p w:rsidR="006668DB" w:rsidRPr="009467BC" w:rsidRDefault="008114B5" w:rsidP="009915D5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 w:rsidR="006668DB" w:rsidRPr="009467BC">
        <w:t>Руководитель</w:t>
      </w:r>
      <w:r w:rsidR="009915D5">
        <w:t>: Соловьёв Ю.А.</w:t>
      </w:r>
    </w:p>
    <w:p w:rsidR="006668DB" w:rsidRPr="009467BC" w:rsidRDefault="008114B5" w:rsidP="009915D5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 w:rsidR="006668DB" w:rsidRPr="009467BC">
        <w:t>«___»_____________200_г.</w:t>
      </w:r>
    </w:p>
    <w:p w:rsidR="006668DB" w:rsidRPr="009467BC" w:rsidRDefault="006668DB" w:rsidP="009915D5">
      <w:pPr>
        <w:pStyle w:val="af1"/>
      </w:pPr>
    </w:p>
    <w:p w:rsidR="006668DB" w:rsidRPr="009467BC" w:rsidRDefault="008114B5" w:rsidP="009915D5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 w:rsidR="006668DB" w:rsidRPr="009467BC">
        <w:t>Студент</w:t>
      </w:r>
      <w:r w:rsidR="009915D5">
        <w:t>: Пономарёв В.В.</w:t>
      </w:r>
    </w:p>
    <w:p w:rsidR="006668DB" w:rsidRPr="009467BC" w:rsidRDefault="008114B5" w:rsidP="009915D5">
      <w:pPr>
        <w:pStyle w:val="af1"/>
      </w:pPr>
      <w:r>
        <w:tab/>
      </w:r>
      <w:r>
        <w:tab/>
      </w:r>
      <w:r>
        <w:tab/>
      </w:r>
      <w:r>
        <w:tab/>
      </w:r>
      <w:r>
        <w:tab/>
      </w:r>
      <w:r w:rsidR="006668DB" w:rsidRPr="009467BC">
        <w:t>«___»_____________200_г.</w:t>
      </w:r>
    </w:p>
    <w:p w:rsidR="006668DB" w:rsidRPr="009467BC" w:rsidRDefault="006668DB" w:rsidP="009467BC"/>
    <w:p w:rsidR="006668DB" w:rsidRDefault="006668DB" w:rsidP="009467BC"/>
    <w:p w:rsidR="009915D5" w:rsidRDefault="009915D5" w:rsidP="009467BC"/>
    <w:p w:rsidR="009915D5" w:rsidRDefault="009915D5" w:rsidP="009467BC"/>
    <w:p w:rsidR="009915D5" w:rsidRPr="009467BC" w:rsidRDefault="009915D5" w:rsidP="009467BC"/>
    <w:p w:rsidR="009915D5" w:rsidRDefault="009915D5" w:rsidP="008114B5">
      <w:pPr>
        <w:pStyle w:val="af8"/>
      </w:pPr>
      <w:r>
        <w:t xml:space="preserve">Северск </w:t>
      </w:r>
      <w:r w:rsidR="006668DB" w:rsidRPr="009467BC">
        <w:t>2002г.</w:t>
      </w:r>
    </w:p>
    <w:p w:rsidR="006668DB" w:rsidRPr="009467BC" w:rsidRDefault="009915D5" w:rsidP="000013F7">
      <w:pPr>
        <w:pStyle w:val="af8"/>
      </w:pPr>
      <w:r>
        <w:br w:type="page"/>
      </w:r>
      <w:bookmarkStart w:id="0" w:name="_Toc527151329"/>
      <w:r w:rsidR="006668DB" w:rsidRPr="009467BC">
        <w:t>Задание</w:t>
      </w:r>
      <w:r w:rsidR="009467BC">
        <w:t xml:space="preserve"> </w:t>
      </w:r>
      <w:r w:rsidR="006668DB" w:rsidRPr="009467BC">
        <w:t>на курсовое проектирование студенту</w:t>
      </w:r>
      <w:r w:rsidR="009467BC">
        <w:t xml:space="preserve"> Пономарёву В.В.</w:t>
      </w:r>
      <w:bookmarkEnd w:id="0"/>
    </w:p>
    <w:p w:rsidR="006668DB" w:rsidRPr="009467BC" w:rsidRDefault="006668DB" w:rsidP="009467BC">
      <w:pPr>
        <w:pStyle w:val="af1"/>
      </w:pPr>
      <w:r w:rsidRPr="009467BC">
        <w:t>1</w:t>
      </w:r>
      <w:r w:rsidR="009467BC">
        <w:t>.</w:t>
      </w:r>
      <w:r w:rsidRPr="009467BC">
        <w:t xml:space="preserve"> Тема проекта: Сортиро</w:t>
      </w:r>
      <w:r w:rsidR="009467BC">
        <w:t>вочное устройство, вариант</w:t>
      </w:r>
      <w:r w:rsidR="005742F3">
        <w:t xml:space="preserve"> </w:t>
      </w:r>
      <w:r w:rsidR="009467BC">
        <w:t>№2</w:t>
      </w:r>
      <w:r w:rsidRPr="009467BC">
        <w:t>4</w:t>
      </w:r>
    </w:p>
    <w:p w:rsidR="006668DB" w:rsidRPr="009467BC" w:rsidRDefault="00DA7AAD" w:rsidP="009467BC">
      <w:pPr>
        <w:pStyle w:val="af1"/>
      </w:pPr>
      <w:r>
        <w:t>2</w:t>
      </w:r>
      <w:r w:rsidR="009467BC">
        <w:t>.</w:t>
      </w:r>
      <w:r>
        <w:t xml:space="preserve"> </w:t>
      </w:r>
      <w:r w:rsidR="006668DB" w:rsidRPr="009467BC">
        <w:t>Срок сдачи студентом</w:t>
      </w:r>
      <w:r w:rsidR="005742F3">
        <w:t xml:space="preserve"> законченного проекта</w:t>
      </w:r>
      <w:r w:rsidR="006668DB" w:rsidRPr="009467BC">
        <w:t xml:space="preserve"> 20.12.2002г.</w:t>
      </w:r>
    </w:p>
    <w:p w:rsidR="006668DB" w:rsidRPr="009467BC" w:rsidRDefault="00DA7AAD" w:rsidP="009467BC">
      <w:pPr>
        <w:pStyle w:val="af1"/>
      </w:pPr>
      <w:r>
        <w:t xml:space="preserve">3. </w:t>
      </w:r>
      <w:r w:rsidR="006668DB" w:rsidRPr="009467BC">
        <w:t>Исходные данные к проекту.</w:t>
      </w:r>
    </w:p>
    <w:p w:rsidR="006668DB" w:rsidRPr="009467BC" w:rsidRDefault="006668DB" w:rsidP="009467BC">
      <w:pPr>
        <w:pStyle w:val="af1"/>
      </w:pPr>
      <w:r w:rsidRPr="009467BC">
        <w:t>3.1</w:t>
      </w:r>
      <w:r w:rsidR="009467BC">
        <w:t>.</w:t>
      </w:r>
      <w:r w:rsidRPr="009467BC">
        <w:t xml:space="preserve"> Устройство питается от однофазной промышленной сети переменного тока 220 В, частотой 50 Гц.</w:t>
      </w:r>
    </w:p>
    <w:p w:rsidR="006668DB" w:rsidRPr="009467BC" w:rsidRDefault="009467BC" w:rsidP="009467BC">
      <w:pPr>
        <w:pStyle w:val="af1"/>
      </w:pPr>
      <w:r>
        <w:t>3.2.</w:t>
      </w:r>
      <w:r w:rsidR="00DA7AAD">
        <w:t xml:space="preserve"> </w:t>
      </w:r>
      <w:r w:rsidR="006668DB" w:rsidRPr="009467BC">
        <w:t>Устройство должно обеспечивать работу при отклонениях напряжения питающей сети от номинального в пределах от плюс 10 до минус 15 %.</w:t>
      </w:r>
    </w:p>
    <w:p w:rsidR="006668DB" w:rsidRPr="009467BC" w:rsidRDefault="009467BC" w:rsidP="009467BC">
      <w:pPr>
        <w:pStyle w:val="af1"/>
      </w:pPr>
      <w:r>
        <w:t>3.3.</w:t>
      </w:r>
      <w:r w:rsidR="00DA7AAD">
        <w:t xml:space="preserve"> </w:t>
      </w:r>
      <w:r w:rsidR="006668DB" w:rsidRPr="009467BC">
        <w:t xml:space="preserve">Устройство предназначено для работы в закрытых стационарных помещениях при температуре окружающего воздуха в пределах от плюс 5 до плюс 40 </w:t>
      </w:r>
      <w:r w:rsidR="006668DB" w:rsidRPr="009467BC">
        <w:sym w:font="Symbol" w:char="F0B0"/>
      </w:r>
      <w:r w:rsidR="006668DB" w:rsidRPr="009467BC">
        <w:t>С.</w:t>
      </w:r>
    </w:p>
    <w:p w:rsidR="006668DB" w:rsidRPr="009467BC" w:rsidRDefault="009467BC" w:rsidP="009467BC">
      <w:pPr>
        <w:pStyle w:val="af1"/>
      </w:pPr>
      <w:r>
        <w:t>3.4.</w:t>
      </w:r>
      <w:r w:rsidR="00DA7AAD">
        <w:t xml:space="preserve"> </w:t>
      </w:r>
      <w:r w:rsidR="006668DB" w:rsidRPr="009467BC">
        <w:t>Устройство должно производить сортировку предметов по трем параметрам Х</w:t>
      </w:r>
      <w:r w:rsidR="006668DB" w:rsidRPr="009467BC">
        <w:rPr>
          <w:vertAlign w:val="subscript"/>
        </w:rPr>
        <w:t>1</w:t>
      </w:r>
      <w:r w:rsidR="006668DB" w:rsidRPr="009467BC">
        <w:t>, Х</w:t>
      </w:r>
      <w:r w:rsidR="006668DB" w:rsidRPr="009467BC">
        <w:rPr>
          <w:vertAlign w:val="subscript"/>
        </w:rPr>
        <w:t>2</w:t>
      </w:r>
      <w:r w:rsidR="006668DB" w:rsidRPr="009467BC">
        <w:t>, Х</w:t>
      </w:r>
      <w:r w:rsidR="006668DB" w:rsidRPr="009467BC">
        <w:rPr>
          <w:vertAlign w:val="subscript"/>
        </w:rPr>
        <w:t>3</w:t>
      </w:r>
      <w:r w:rsidR="006668DB" w:rsidRPr="009467BC">
        <w:t xml:space="preserve"> в соответствии с программой, заданной в таблице 1.</w:t>
      </w:r>
    </w:p>
    <w:p w:rsidR="008B06A5" w:rsidRDefault="008B06A5" w:rsidP="008B06A5">
      <w:pPr>
        <w:pStyle w:val="aff0"/>
      </w:pPr>
      <w:r>
        <w:t xml:space="preserve">Таблица </w:t>
      </w:r>
      <w:r w:rsidR="007167DE">
        <w:rPr>
          <w:noProof/>
        </w:rPr>
        <w:t>1</w:t>
      </w:r>
      <w:r>
        <w:t>.</w:t>
      </w:r>
      <w:r w:rsidRPr="00E61D9E">
        <w:t>Программа сортировки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2042"/>
        <w:gridCol w:w="2042"/>
        <w:gridCol w:w="2042"/>
        <w:gridCol w:w="2042"/>
      </w:tblGrid>
      <w:tr w:rsidR="006668DB" w:rsidRPr="006668DB" w:rsidTr="008C4855">
        <w:tc>
          <w:tcPr>
            <w:tcW w:w="971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Номер набора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Х</w:t>
            </w:r>
            <w:r w:rsidRPr="008C4855">
              <w:rPr>
                <w:vertAlign w:val="subscript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Х</w:t>
            </w:r>
            <w:r w:rsidRPr="008C4855">
              <w:rPr>
                <w:vertAlign w:val="subscript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Х</w:t>
            </w:r>
            <w:r w:rsidRPr="008C4855">
              <w:rPr>
                <w:vertAlign w:val="subscript"/>
              </w:rPr>
              <w:t>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Y</w:t>
            </w:r>
          </w:p>
        </w:tc>
      </w:tr>
      <w:tr w:rsidR="006668DB" w:rsidRPr="006668DB" w:rsidTr="008C4855">
        <w:tc>
          <w:tcPr>
            <w:tcW w:w="971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</w:tr>
      <w:tr w:rsidR="006668DB" w:rsidRPr="006668DB" w:rsidTr="008C4855">
        <w:tc>
          <w:tcPr>
            <w:tcW w:w="971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B83FA9" w:rsidP="008C4855">
            <w:pPr>
              <w:pStyle w:val="aff"/>
              <w:keepNext/>
              <w:keepLines/>
            </w:pPr>
            <w:r>
              <w:t>0</w:t>
            </w:r>
          </w:p>
        </w:tc>
      </w:tr>
      <w:tr w:rsidR="006668DB" w:rsidRPr="006668DB" w:rsidTr="008C4855">
        <w:tc>
          <w:tcPr>
            <w:tcW w:w="971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</w:tr>
      <w:tr w:rsidR="006668DB" w:rsidRPr="006668DB" w:rsidTr="008C4855">
        <w:tc>
          <w:tcPr>
            <w:tcW w:w="971" w:type="pct"/>
            <w:shd w:val="clear" w:color="auto" w:fill="B3B3B3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3</w:t>
            </w:r>
          </w:p>
        </w:tc>
        <w:tc>
          <w:tcPr>
            <w:tcW w:w="1007" w:type="pct"/>
            <w:shd w:val="clear" w:color="auto" w:fill="B3B3B3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1007" w:type="pct"/>
            <w:shd w:val="clear" w:color="auto" w:fill="B3B3B3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1007" w:type="pct"/>
            <w:shd w:val="clear" w:color="auto" w:fill="B3B3B3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1007" w:type="pct"/>
            <w:shd w:val="clear" w:color="auto" w:fill="B3B3B3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</w:tr>
      <w:tr w:rsidR="006668DB" w:rsidRPr="006668DB" w:rsidTr="008C4855">
        <w:tc>
          <w:tcPr>
            <w:tcW w:w="971" w:type="pct"/>
            <w:shd w:val="clear" w:color="auto" w:fill="B3B3B3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4</w:t>
            </w:r>
          </w:p>
        </w:tc>
        <w:tc>
          <w:tcPr>
            <w:tcW w:w="1007" w:type="pct"/>
            <w:shd w:val="clear" w:color="auto" w:fill="B3B3B3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1007" w:type="pct"/>
            <w:shd w:val="clear" w:color="auto" w:fill="B3B3B3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1007" w:type="pct"/>
            <w:shd w:val="clear" w:color="auto" w:fill="B3B3B3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1007" w:type="pct"/>
            <w:shd w:val="clear" w:color="auto" w:fill="B3B3B3"/>
            <w:vAlign w:val="center"/>
          </w:tcPr>
          <w:p w:rsidR="006668DB" w:rsidRPr="009467BC" w:rsidRDefault="00B83FA9" w:rsidP="008C4855">
            <w:pPr>
              <w:pStyle w:val="aff"/>
              <w:keepNext/>
              <w:keepLines/>
            </w:pPr>
            <w:r>
              <w:t>1</w:t>
            </w:r>
          </w:p>
        </w:tc>
      </w:tr>
      <w:tr w:rsidR="006668DB" w:rsidRPr="006668DB" w:rsidTr="008C4855">
        <w:tc>
          <w:tcPr>
            <w:tcW w:w="971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5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</w:tr>
      <w:tr w:rsidR="006668DB" w:rsidRPr="006668DB" w:rsidTr="008C4855">
        <w:tc>
          <w:tcPr>
            <w:tcW w:w="971" w:type="pct"/>
            <w:shd w:val="clear" w:color="auto" w:fill="B3B3B3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6</w:t>
            </w:r>
          </w:p>
        </w:tc>
        <w:tc>
          <w:tcPr>
            <w:tcW w:w="1007" w:type="pct"/>
            <w:shd w:val="clear" w:color="auto" w:fill="B3B3B3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1007" w:type="pct"/>
            <w:shd w:val="clear" w:color="auto" w:fill="B3B3B3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1007" w:type="pct"/>
            <w:shd w:val="clear" w:color="auto" w:fill="B3B3B3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1007" w:type="pct"/>
            <w:shd w:val="clear" w:color="auto" w:fill="B3B3B3"/>
            <w:vAlign w:val="center"/>
          </w:tcPr>
          <w:p w:rsidR="006668DB" w:rsidRPr="009467BC" w:rsidRDefault="00B83FA9" w:rsidP="008C4855">
            <w:pPr>
              <w:pStyle w:val="aff"/>
              <w:keepNext/>
              <w:keepLines/>
            </w:pPr>
            <w:r>
              <w:t>1</w:t>
            </w:r>
          </w:p>
        </w:tc>
      </w:tr>
      <w:tr w:rsidR="006668DB" w:rsidRPr="006668DB" w:rsidTr="008C4855">
        <w:tc>
          <w:tcPr>
            <w:tcW w:w="971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7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6668DB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6668DB" w:rsidRPr="009467BC" w:rsidRDefault="00B83FA9" w:rsidP="008C4855">
            <w:pPr>
              <w:pStyle w:val="aff"/>
              <w:keepNext/>
              <w:keepLines/>
            </w:pPr>
            <w:r>
              <w:t>0</w:t>
            </w:r>
          </w:p>
        </w:tc>
      </w:tr>
    </w:tbl>
    <w:p w:rsidR="00FB3EBF" w:rsidRDefault="00FB3EBF" w:rsidP="009467BC"/>
    <w:p w:rsidR="006668DB" w:rsidRPr="009467BC" w:rsidRDefault="006668DB" w:rsidP="00B83FA9">
      <w:pPr>
        <w:pStyle w:val="af1"/>
      </w:pPr>
      <w:r w:rsidRPr="009467BC">
        <w:t>3.5</w:t>
      </w:r>
      <w:r w:rsidR="000013F7">
        <w:t>.</w:t>
      </w:r>
      <w:r w:rsidR="00DA7AAD">
        <w:t xml:space="preserve"> У</w:t>
      </w:r>
      <w:r w:rsidRPr="009467BC">
        <w:t>стройство должно производить счет и отображение числа отсортирован</w:t>
      </w:r>
      <w:r w:rsidR="00B83FA9">
        <w:t>ных предметов до значения N= 789</w:t>
      </w:r>
    </w:p>
    <w:p w:rsidR="006668DB" w:rsidRPr="009467BC" w:rsidRDefault="000013F7" w:rsidP="00B83FA9">
      <w:pPr>
        <w:pStyle w:val="af1"/>
      </w:pPr>
      <w:r>
        <w:t>3.6.</w:t>
      </w:r>
      <w:r w:rsidR="005742F3">
        <w:t xml:space="preserve"> П</w:t>
      </w:r>
      <w:r w:rsidR="006668DB" w:rsidRPr="009467BC">
        <w:t>араметры пороговых значений входных сигналов ФЛУ и точность сравнения приведены в таблице 2.</w:t>
      </w:r>
    </w:p>
    <w:p w:rsidR="00EF3A1D" w:rsidRPr="008407EF" w:rsidRDefault="008407EF" w:rsidP="00EF3A1D">
      <w:pPr>
        <w:pStyle w:val="aff0"/>
      </w:pPr>
      <w:r>
        <w:t xml:space="preserve">Таблица </w:t>
      </w:r>
      <w:r w:rsidR="007167DE">
        <w:rPr>
          <w:noProof/>
        </w:rPr>
        <w:t>2</w:t>
      </w:r>
      <w:r>
        <w:t>.</w:t>
      </w:r>
      <w:r w:rsidR="00EF3A1D">
        <w:t>Исходные данные.</w:t>
      </w:r>
    </w:p>
    <w:tbl>
      <w:tblPr>
        <w:tblpPr w:leftFromText="180" w:rightFromText="18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226"/>
        <w:gridCol w:w="1246"/>
        <w:gridCol w:w="1247"/>
        <w:gridCol w:w="1247"/>
        <w:gridCol w:w="1401"/>
        <w:gridCol w:w="1247"/>
        <w:gridCol w:w="1239"/>
      </w:tblGrid>
      <w:tr w:rsidR="008407EF" w:rsidTr="008C4855">
        <w:tc>
          <w:tcPr>
            <w:tcW w:w="633" w:type="pct"/>
            <w:shd w:val="clear" w:color="auto" w:fill="auto"/>
            <w:vAlign w:val="center"/>
          </w:tcPr>
          <w:p w:rsidR="008407EF" w:rsidRDefault="00EF3A1D" w:rsidP="008C4855">
            <w:pPr>
              <w:pStyle w:val="aff"/>
              <w:keepNext/>
              <w:keepLines/>
            </w:pPr>
            <w:r>
              <w:t>Номер варианта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8407EF" w:rsidRDefault="008407EF" w:rsidP="008C4855">
            <w:pPr>
              <w:pStyle w:val="aff"/>
              <w:keepNext/>
              <w:keepLines/>
            </w:pPr>
            <w:r>
              <w:t>U</w:t>
            </w:r>
            <w:r w:rsidRPr="008C4855">
              <w:rPr>
                <w:vertAlign w:val="subscript"/>
              </w:rPr>
              <w:t>д1min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407EF" w:rsidRDefault="008407EF" w:rsidP="008C4855">
            <w:pPr>
              <w:pStyle w:val="aff"/>
              <w:keepNext/>
              <w:keepLines/>
            </w:pPr>
            <w:r>
              <w:t>U</w:t>
            </w:r>
            <w:r w:rsidRPr="008C4855">
              <w:rPr>
                <w:vertAlign w:val="subscript"/>
              </w:rPr>
              <w:t>д1max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407EF" w:rsidRDefault="008407EF" w:rsidP="008C4855">
            <w:pPr>
              <w:pStyle w:val="aff"/>
              <w:keepNext/>
              <w:keepLines/>
            </w:pPr>
            <w:r>
              <w:t>U</w:t>
            </w:r>
            <w:r w:rsidRPr="008C4855">
              <w:rPr>
                <w:vertAlign w:val="subscript"/>
              </w:rPr>
              <w:t>д2min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407EF" w:rsidRDefault="008407EF" w:rsidP="008C4855">
            <w:pPr>
              <w:pStyle w:val="aff"/>
              <w:keepNext/>
              <w:keepLines/>
            </w:pPr>
            <w:r>
              <w:t>U</w:t>
            </w:r>
            <w:r w:rsidRPr="008C4855">
              <w:rPr>
                <w:vertAlign w:val="subscript"/>
              </w:rPr>
              <w:t>д2max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407EF" w:rsidRDefault="008407EF" w:rsidP="008C4855">
            <w:pPr>
              <w:pStyle w:val="aff"/>
              <w:keepNext/>
              <w:keepLines/>
            </w:pPr>
            <w:r>
              <w:t>U</w:t>
            </w:r>
            <w:r w:rsidRPr="008C4855">
              <w:rPr>
                <w:vertAlign w:val="subscript"/>
              </w:rPr>
              <w:t>д3min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8407EF" w:rsidRDefault="008407EF" w:rsidP="008C4855">
            <w:pPr>
              <w:pStyle w:val="aff"/>
              <w:keepNext/>
              <w:keepLines/>
            </w:pPr>
            <w:r>
              <w:t>U</w:t>
            </w:r>
            <w:r w:rsidRPr="008C4855">
              <w:rPr>
                <w:vertAlign w:val="subscript"/>
              </w:rPr>
              <w:t>д3max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407EF" w:rsidRDefault="008407EF" w:rsidP="008C4855">
            <w:pPr>
              <w:pStyle w:val="aff"/>
              <w:keepNext/>
              <w:keepLines/>
            </w:pPr>
            <w:r>
              <w:t>U</w:t>
            </w:r>
            <w:r w:rsidRPr="008C4855">
              <w:rPr>
                <w:vertAlign w:val="subscript"/>
              </w:rPr>
              <w:t>ср</w:t>
            </w:r>
          </w:p>
        </w:tc>
      </w:tr>
      <w:tr w:rsidR="00B83FA9" w:rsidTr="008C4855">
        <w:tc>
          <w:tcPr>
            <w:tcW w:w="633" w:type="pct"/>
            <w:shd w:val="clear" w:color="auto" w:fill="auto"/>
            <w:vAlign w:val="center"/>
          </w:tcPr>
          <w:p w:rsidR="00B83FA9" w:rsidRDefault="00B83FA9" w:rsidP="008C4855">
            <w:pPr>
              <w:pStyle w:val="aff"/>
              <w:keepNext/>
              <w:keepLines/>
            </w:pPr>
            <w:r>
              <w:t>24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B83FA9" w:rsidRDefault="00B83FA9" w:rsidP="008C4855">
            <w:pPr>
              <w:pStyle w:val="aff"/>
              <w:keepNext/>
              <w:keepLines/>
            </w:pPr>
            <w:r>
              <w:t>3,8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B83FA9" w:rsidRDefault="00B83FA9" w:rsidP="008C4855">
            <w:pPr>
              <w:pStyle w:val="aff"/>
              <w:keepNext/>
              <w:keepLines/>
            </w:pPr>
            <w:r>
              <w:t>9,3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B83FA9" w:rsidRDefault="00B83FA9" w:rsidP="008C4855">
            <w:pPr>
              <w:pStyle w:val="aff"/>
              <w:keepNext/>
              <w:keepLines/>
            </w:pPr>
            <w:r>
              <w:t>5,6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B83FA9" w:rsidRDefault="00B83FA9" w:rsidP="008C4855">
            <w:pPr>
              <w:pStyle w:val="aff"/>
              <w:keepNext/>
              <w:keepLines/>
            </w:pPr>
            <w:r>
              <w:t>8,7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B83FA9" w:rsidRDefault="00B83FA9" w:rsidP="008C4855">
            <w:pPr>
              <w:pStyle w:val="aff"/>
              <w:keepNext/>
              <w:keepLines/>
            </w:pPr>
            <w:r>
              <w:t>5,8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B83FA9" w:rsidRDefault="00B83FA9" w:rsidP="008C4855">
            <w:pPr>
              <w:pStyle w:val="aff"/>
              <w:keepNext/>
              <w:keepLines/>
            </w:pPr>
            <w:r>
              <w:t>7,3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83FA9" w:rsidRDefault="00B83FA9" w:rsidP="008C4855">
            <w:pPr>
              <w:pStyle w:val="aff"/>
              <w:keepNext/>
              <w:keepLines/>
            </w:pPr>
            <w:r>
              <w:t>0,01</w:t>
            </w:r>
          </w:p>
        </w:tc>
      </w:tr>
    </w:tbl>
    <w:p w:rsidR="00FB3EBF" w:rsidRDefault="00FB3EBF" w:rsidP="009467BC"/>
    <w:p w:rsidR="000013F7" w:rsidRPr="000013F7" w:rsidRDefault="000013F7" w:rsidP="000013F7">
      <w:pPr>
        <w:pStyle w:val="af1"/>
        <w:tabs>
          <w:tab w:val="clear" w:pos="2835"/>
          <w:tab w:val="left" w:pos="3780"/>
        </w:tabs>
      </w:pPr>
      <w:r>
        <w:t>3.7.</w:t>
      </w:r>
      <w:r w:rsidR="00F341EE">
        <w:t>Д</w:t>
      </w:r>
      <w:r w:rsidR="006668DB" w:rsidRPr="009467BC">
        <w:t>лительность сигналов управления исполнительными механизмами:</w:t>
      </w:r>
      <w:r w:rsidR="00E94453">
        <w:t xml:space="preserve"> </w:t>
      </w:r>
      <w:r w:rsidR="009031A0">
        <w:t>τ</w:t>
      </w:r>
      <w:r>
        <w:rPr>
          <w:vertAlign w:val="subscript"/>
        </w:rPr>
        <w:t>имп1</w:t>
      </w:r>
      <w:r>
        <w:t>=19</w:t>
      </w:r>
      <w:r w:rsidR="00A27C70">
        <w:t xml:space="preserve"> </w:t>
      </w:r>
      <w:r>
        <w:t>(мс), τ</w:t>
      </w:r>
      <w:r>
        <w:rPr>
          <w:vertAlign w:val="subscript"/>
        </w:rPr>
        <w:t>имп2</w:t>
      </w:r>
      <w:r>
        <w:t>=19</w:t>
      </w:r>
      <w:r w:rsidR="00A27C70">
        <w:t xml:space="preserve"> </w:t>
      </w:r>
      <w:r>
        <w:t>(мс).</w:t>
      </w:r>
    </w:p>
    <w:p w:rsidR="006668DB" w:rsidRDefault="000013F7" w:rsidP="00B83FA9">
      <w:pPr>
        <w:pStyle w:val="af1"/>
      </w:pPr>
      <w:r>
        <w:t>3.8.</w:t>
      </w:r>
      <w:r w:rsidR="005742F3">
        <w:t>П</w:t>
      </w:r>
      <w:r w:rsidR="006668DB" w:rsidRPr="009467BC">
        <w:t>ринципиальная схема должна обеспечить выполнение всех функций, перечисленных в п. 1.2 пособия.</w:t>
      </w:r>
    </w:p>
    <w:p w:rsidR="006668DB" w:rsidRDefault="006668DB" w:rsidP="00B83FA9">
      <w:pPr>
        <w:pStyle w:val="af1"/>
      </w:pPr>
      <w:r w:rsidRPr="009467BC">
        <w:t>Руково</w:t>
      </w:r>
      <w:r w:rsidR="0048715C">
        <w:t xml:space="preserve">дитель </w:t>
      </w:r>
      <w:r w:rsidRPr="009467BC">
        <w:t>.А. Соловьёв</w:t>
      </w:r>
      <w:r w:rsidR="0048715C">
        <w:tab/>
      </w:r>
      <w:r w:rsidRPr="009467BC">
        <w:t>”_______________200_г.</w:t>
      </w:r>
    </w:p>
    <w:p w:rsidR="0048715C" w:rsidRDefault="0048715C" w:rsidP="00B83FA9">
      <w:pPr>
        <w:pStyle w:val="af1"/>
      </w:pPr>
      <w:r>
        <w:t>Задание принял к исполнению</w:t>
      </w:r>
    </w:p>
    <w:p w:rsidR="0041250E" w:rsidRPr="009467BC" w:rsidRDefault="00A03AD7" w:rsidP="0041250E">
      <w:pPr>
        <w:pStyle w:val="af1"/>
      </w:pPr>
      <w:r>
        <w:t>Пономарёв</w:t>
      </w:r>
      <w:r w:rsidR="00B83FA9">
        <w:t xml:space="preserve"> В.В.</w:t>
      </w:r>
      <w:r w:rsidR="0048715C">
        <w:tab/>
      </w:r>
      <w:r w:rsidR="0048715C">
        <w:tab/>
      </w:r>
      <w:r w:rsidR="0048715C">
        <w:tab/>
      </w:r>
      <w:r w:rsidR="0041250E" w:rsidRPr="009467BC">
        <w:t>”_______________200_г.</w:t>
      </w:r>
    </w:p>
    <w:p w:rsidR="005742F3" w:rsidRDefault="006668DB" w:rsidP="005742F3">
      <w:pPr>
        <w:pStyle w:val="af8"/>
      </w:pPr>
      <w:r w:rsidRPr="009467BC">
        <w:br w:type="page"/>
      </w:r>
      <w:r w:rsidR="00291CE2" w:rsidRPr="00650F18">
        <w:t>Содержание</w:t>
      </w:r>
    </w:p>
    <w:p w:rsidR="00181FDB" w:rsidRDefault="00181FDB">
      <w:pPr>
        <w:pStyle w:val="14"/>
        <w:rPr>
          <w:caps w:val="0"/>
          <w:noProof/>
          <w:sz w:val="24"/>
          <w:szCs w:val="24"/>
        </w:rPr>
      </w:pPr>
      <w:bookmarkStart w:id="1" w:name="_Toc527151330"/>
      <w:r w:rsidRPr="00E80475">
        <w:rPr>
          <w:rStyle w:val="ae"/>
          <w:noProof/>
        </w:rPr>
        <w:t>1.</w:t>
      </w:r>
      <w:r>
        <w:rPr>
          <w:caps w:val="0"/>
          <w:noProof/>
          <w:sz w:val="24"/>
          <w:szCs w:val="24"/>
        </w:rPr>
        <w:tab/>
      </w:r>
      <w:r w:rsidRPr="00E80475">
        <w:rPr>
          <w:rStyle w:val="ae"/>
          <w:noProof/>
        </w:rPr>
        <w:t>Общие вопросы проектирования</w:t>
      </w:r>
      <w:r>
        <w:rPr>
          <w:noProof/>
          <w:webHidden/>
        </w:rPr>
        <w:tab/>
      </w:r>
      <w:r w:rsidR="007167DE">
        <w:rPr>
          <w:noProof/>
          <w:webHidden/>
        </w:rPr>
        <w:t>5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1.1.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Описание технологического процесса</w:t>
      </w:r>
      <w:r>
        <w:rPr>
          <w:noProof/>
          <w:webHidden/>
        </w:rPr>
        <w:tab/>
      </w:r>
      <w:r w:rsidR="007167DE">
        <w:rPr>
          <w:noProof/>
          <w:webHidden/>
        </w:rPr>
        <w:t>5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1.2.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Функции, выполняемые сортировочным устройством.</w:t>
      </w:r>
      <w:r>
        <w:rPr>
          <w:noProof/>
          <w:webHidden/>
        </w:rPr>
        <w:tab/>
      </w:r>
      <w:r w:rsidR="007167DE">
        <w:rPr>
          <w:noProof/>
          <w:webHidden/>
        </w:rPr>
        <w:t>5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1.3.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Обоснование выбора блочной схемы СУ.</w:t>
      </w:r>
      <w:r>
        <w:rPr>
          <w:noProof/>
          <w:webHidden/>
        </w:rPr>
        <w:tab/>
      </w:r>
      <w:r w:rsidR="007167DE">
        <w:rPr>
          <w:noProof/>
          <w:webHidden/>
        </w:rPr>
        <w:t>6</w:t>
      </w:r>
    </w:p>
    <w:p w:rsidR="00181FDB" w:rsidRDefault="00181FDB">
      <w:pPr>
        <w:pStyle w:val="14"/>
        <w:rPr>
          <w:caps w:val="0"/>
          <w:noProof/>
          <w:sz w:val="24"/>
          <w:szCs w:val="24"/>
        </w:rPr>
      </w:pPr>
      <w:r w:rsidRPr="00E80475">
        <w:rPr>
          <w:rStyle w:val="ae"/>
          <w:noProof/>
        </w:rPr>
        <w:t>2.</w:t>
      </w:r>
      <w:r>
        <w:rPr>
          <w:caps w:val="0"/>
          <w:noProof/>
          <w:sz w:val="24"/>
          <w:szCs w:val="24"/>
        </w:rPr>
        <w:tab/>
      </w:r>
      <w:r w:rsidRPr="00E80475">
        <w:rPr>
          <w:rStyle w:val="ae"/>
          <w:noProof/>
        </w:rPr>
        <w:t>Разработка формирователей логических уровней (ФЛУ).</w:t>
      </w:r>
      <w:r>
        <w:rPr>
          <w:noProof/>
          <w:webHidden/>
        </w:rPr>
        <w:tab/>
      </w:r>
      <w:r w:rsidR="007167DE">
        <w:rPr>
          <w:noProof/>
          <w:webHidden/>
        </w:rPr>
        <w:t>8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2.1.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Разработка принципиальной схемы ФЛУ.</w:t>
      </w:r>
      <w:r>
        <w:rPr>
          <w:noProof/>
          <w:webHidden/>
        </w:rPr>
        <w:tab/>
      </w:r>
      <w:r w:rsidR="007167DE">
        <w:rPr>
          <w:noProof/>
          <w:webHidden/>
        </w:rPr>
        <w:t>8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2.2.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Выбор типа компаратора.</w:t>
      </w:r>
      <w:r>
        <w:rPr>
          <w:noProof/>
          <w:webHidden/>
        </w:rPr>
        <w:tab/>
      </w:r>
      <w:r w:rsidR="007167DE">
        <w:rPr>
          <w:noProof/>
          <w:webHidden/>
        </w:rPr>
        <w:t>11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2.3.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Расчет параметров элементов принципиальной схемы.</w:t>
      </w:r>
      <w:r>
        <w:rPr>
          <w:noProof/>
          <w:webHidden/>
        </w:rPr>
        <w:tab/>
      </w:r>
      <w:r w:rsidR="007167DE">
        <w:rPr>
          <w:noProof/>
          <w:webHidden/>
        </w:rPr>
        <w:t>12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2.4.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Определение мощности и тока, потребляемых ФЛУ.</w:t>
      </w:r>
      <w:r>
        <w:rPr>
          <w:noProof/>
          <w:webHidden/>
        </w:rPr>
        <w:tab/>
      </w:r>
      <w:r w:rsidR="007167DE">
        <w:rPr>
          <w:noProof/>
          <w:webHidden/>
        </w:rPr>
        <w:t>16</w:t>
      </w:r>
    </w:p>
    <w:p w:rsidR="00181FDB" w:rsidRDefault="00181FDB">
      <w:pPr>
        <w:pStyle w:val="14"/>
        <w:rPr>
          <w:caps w:val="0"/>
          <w:noProof/>
          <w:sz w:val="24"/>
          <w:szCs w:val="24"/>
        </w:rPr>
      </w:pPr>
      <w:r w:rsidRPr="00E80475">
        <w:rPr>
          <w:rStyle w:val="ae"/>
          <w:noProof/>
        </w:rPr>
        <w:t>3.</w:t>
      </w:r>
      <w:r>
        <w:rPr>
          <w:caps w:val="0"/>
          <w:noProof/>
          <w:sz w:val="24"/>
          <w:szCs w:val="24"/>
        </w:rPr>
        <w:tab/>
      </w:r>
      <w:r w:rsidRPr="00E80475">
        <w:rPr>
          <w:rStyle w:val="ae"/>
          <w:noProof/>
        </w:rPr>
        <w:t>Проектирование цифрового автомата.</w:t>
      </w:r>
      <w:r>
        <w:rPr>
          <w:noProof/>
          <w:webHidden/>
        </w:rPr>
        <w:tab/>
      </w:r>
      <w:r w:rsidR="007167DE">
        <w:rPr>
          <w:noProof/>
          <w:webHidden/>
        </w:rPr>
        <w:t>18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3.1.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Минимизация логической функции автомата.</w:t>
      </w:r>
      <w:r>
        <w:rPr>
          <w:noProof/>
          <w:webHidden/>
        </w:rPr>
        <w:tab/>
      </w:r>
      <w:r w:rsidR="007167DE">
        <w:rPr>
          <w:noProof/>
          <w:webHidden/>
        </w:rPr>
        <w:t>18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3.2.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Разработка принципиальной схемы автомата.</w:t>
      </w:r>
      <w:r>
        <w:rPr>
          <w:noProof/>
          <w:webHidden/>
        </w:rPr>
        <w:tab/>
      </w:r>
      <w:r w:rsidR="007167DE">
        <w:rPr>
          <w:noProof/>
          <w:webHidden/>
        </w:rPr>
        <w:t>19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3.3.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Определение мощности и тока, потребляемых цифровым автоматом.</w:t>
      </w:r>
      <w:r>
        <w:rPr>
          <w:noProof/>
          <w:webHidden/>
        </w:rPr>
        <w:tab/>
      </w:r>
      <w:r w:rsidR="007167DE">
        <w:rPr>
          <w:noProof/>
          <w:webHidden/>
        </w:rPr>
        <w:t>20</w:t>
      </w:r>
    </w:p>
    <w:p w:rsidR="00181FDB" w:rsidRDefault="00181FDB">
      <w:pPr>
        <w:pStyle w:val="14"/>
        <w:rPr>
          <w:caps w:val="0"/>
          <w:noProof/>
          <w:sz w:val="24"/>
          <w:szCs w:val="24"/>
        </w:rPr>
      </w:pPr>
      <w:r w:rsidRPr="00E80475">
        <w:rPr>
          <w:rStyle w:val="ae"/>
          <w:noProof/>
        </w:rPr>
        <w:t>4.</w:t>
      </w:r>
      <w:r>
        <w:rPr>
          <w:caps w:val="0"/>
          <w:noProof/>
          <w:sz w:val="24"/>
          <w:szCs w:val="24"/>
        </w:rPr>
        <w:tab/>
      </w:r>
      <w:r w:rsidRPr="00E80475">
        <w:rPr>
          <w:rStyle w:val="ae"/>
          <w:noProof/>
        </w:rPr>
        <w:t>Разработка двоично-десятичного счетчика.</w:t>
      </w:r>
      <w:r>
        <w:rPr>
          <w:noProof/>
          <w:webHidden/>
        </w:rPr>
        <w:tab/>
      </w:r>
      <w:r w:rsidR="007167DE">
        <w:rPr>
          <w:noProof/>
          <w:webHidden/>
        </w:rPr>
        <w:t>21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4.1.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Обоснование и выбор типа интегральной микросхемы двоично-десятичного счетчика.</w:t>
      </w:r>
      <w:r>
        <w:rPr>
          <w:noProof/>
          <w:webHidden/>
        </w:rPr>
        <w:tab/>
      </w:r>
      <w:r w:rsidR="007167DE">
        <w:rPr>
          <w:noProof/>
          <w:webHidden/>
        </w:rPr>
        <w:t>21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4.2.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Проектирование счетчика предметов на заданное число.</w:t>
      </w:r>
      <w:r>
        <w:rPr>
          <w:noProof/>
          <w:webHidden/>
        </w:rPr>
        <w:tab/>
      </w:r>
      <w:r w:rsidR="007167DE">
        <w:rPr>
          <w:noProof/>
          <w:webHidden/>
        </w:rPr>
        <w:t>21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4.3.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Разработка дешифратора конца счета.</w:t>
      </w:r>
      <w:r>
        <w:rPr>
          <w:noProof/>
          <w:webHidden/>
        </w:rPr>
        <w:tab/>
      </w:r>
      <w:r w:rsidR="007167DE">
        <w:rPr>
          <w:noProof/>
          <w:webHidden/>
        </w:rPr>
        <w:t>22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4.4.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Разработка схемы установки счетчика в исходное (нулевое) состояние</w:t>
      </w:r>
      <w:r>
        <w:rPr>
          <w:noProof/>
          <w:webHidden/>
        </w:rPr>
        <w:tab/>
      </w:r>
      <w:r w:rsidR="007167DE">
        <w:rPr>
          <w:noProof/>
          <w:webHidden/>
        </w:rPr>
        <w:t>23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4.5.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Определение мощности и тока, потребляемых счетчиком.</w:t>
      </w:r>
      <w:r>
        <w:rPr>
          <w:noProof/>
          <w:webHidden/>
        </w:rPr>
        <w:tab/>
      </w:r>
      <w:r w:rsidR="007167DE">
        <w:rPr>
          <w:noProof/>
          <w:webHidden/>
        </w:rPr>
        <w:t>24</w:t>
      </w:r>
    </w:p>
    <w:p w:rsidR="00181FDB" w:rsidRDefault="00181FDB">
      <w:pPr>
        <w:pStyle w:val="14"/>
        <w:rPr>
          <w:caps w:val="0"/>
          <w:noProof/>
          <w:sz w:val="24"/>
          <w:szCs w:val="24"/>
        </w:rPr>
      </w:pPr>
      <w:r w:rsidRPr="00E80475">
        <w:rPr>
          <w:rStyle w:val="ae"/>
          <w:noProof/>
        </w:rPr>
        <w:t>5.</w:t>
      </w:r>
      <w:r>
        <w:rPr>
          <w:caps w:val="0"/>
          <w:noProof/>
          <w:sz w:val="24"/>
          <w:szCs w:val="24"/>
        </w:rPr>
        <w:tab/>
      </w:r>
      <w:r w:rsidRPr="00E80475">
        <w:rPr>
          <w:rStyle w:val="ae"/>
          <w:noProof/>
        </w:rPr>
        <w:t>Проектирование схемы индикации в десятичной форме.</w:t>
      </w:r>
      <w:r>
        <w:rPr>
          <w:noProof/>
          <w:webHidden/>
        </w:rPr>
        <w:tab/>
      </w:r>
      <w:r w:rsidR="007167DE">
        <w:rPr>
          <w:noProof/>
          <w:webHidden/>
        </w:rPr>
        <w:t>26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5.1.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Выбор типа дешифраторов и семисегментных индикаторов.</w:t>
      </w:r>
      <w:r>
        <w:rPr>
          <w:noProof/>
          <w:webHidden/>
        </w:rPr>
        <w:tab/>
      </w:r>
      <w:r w:rsidR="007167DE">
        <w:rPr>
          <w:noProof/>
          <w:webHidden/>
        </w:rPr>
        <w:t>26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5.2.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Разработка принципиальной схемы индикации.</w:t>
      </w:r>
      <w:r>
        <w:rPr>
          <w:noProof/>
          <w:webHidden/>
        </w:rPr>
        <w:tab/>
      </w:r>
      <w:r w:rsidR="007167DE">
        <w:rPr>
          <w:noProof/>
          <w:webHidden/>
        </w:rPr>
        <w:t>27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5.3.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Расчет мощности и тока, потребляемых схемой индикации.</w:t>
      </w:r>
      <w:r>
        <w:rPr>
          <w:noProof/>
          <w:webHidden/>
        </w:rPr>
        <w:tab/>
      </w:r>
      <w:r w:rsidR="007167DE">
        <w:rPr>
          <w:noProof/>
          <w:webHidden/>
        </w:rPr>
        <w:t>28</w:t>
      </w:r>
    </w:p>
    <w:p w:rsidR="00181FDB" w:rsidRDefault="00181FDB">
      <w:pPr>
        <w:pStyle w:val="14"/>
        <w:rPr>
          <w:caps w:val="0"/>
          <w:noProof/>
          <w:sz w:val="24"/>
          <w:szCs w:val="24"/>
        </w:rPr>
      </w:pPr>
      <w:r w:rsidRPr="00E80475">
        <w:rPr>
          <w:rStyle w:val="ae"/>
          <w:noProof/>
        </w:rPr>
        <w:t>6.</w:t>
      </w:r>
      <w:r>
        <w:rPr>
          <w:caps w:val="0"/>
          <w:noProof/>
          <w:sz w:val="24"/>
          <w:szCs w:val="24"/>
        </w:rPr>
        <w:tab/>
      </w:r>
      <w:r w:rsidRPr="00E80475">
        <w:rPr>
          <w:rStyle w:val="ae"/>
          <w:noProof/>
        </w:rPr>
        <w:t>Проектирование схем управления исполнительными механизмами.</w:t>
      </w:r>
      <w:r>
        <w:rPr>
          <w:noProof/>
          <w:webHidden/>
        </w:rPr>
        <w:tab/>
      </w:r>
      <w:r w:rsidR="007167DE">
        <w:rPr>
          <w:noProof/>
          <w:webHidden/>
        </w:rPr>
        <w:t>29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6.1.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Выбор типа интегральной микросхемы ждущего мультивибратора.</w:t>
      </w:r>
      <w:r>
        <w:rPr>
          <w:noProof/>
          <w:webHidden/>
        </w:rPr>
        <w:tab/>
      </w:r>
      <w:r w:rsidR="007167DE">
        <w:rPr>
          <w:noProof/>
          <w:webHidden/>
        </w:rPr>
        <w:t>29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6.2.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Расчет параметров элементов времязадающих цепей</w:t>
      </w:r>
      <w:r>
        <w:rPr>
          <w:noProof/>
          <w:webHidden/>
        </w:rPr>
        <w:tab/>
      </w:r>
      <w:r w:rsidR="007167DE">
        <w:rPr>
          <w:noProof/>
          <w:webHidden/>
        </w:rPr>
        <w:t>29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6.3.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Расчет мощности и тока, потребляемых схемой.</w:t>
      </w:r>
      <w:r>
        <w:rPr>
          <w:noProof/>
          <w:webHidden/>
        </w:rPr>
        <w:tab/>
      </w:r>
      <w:r w:rsidR="007167DE">
        <w:rPr>
          <w:noProof/>
          <w:webHidden/>
        </w:rPr>
        <w:t>30</w:t>
      </w:r>
    </w:p>
    <w:p w:rsidR="00181FDB" w:rsidRDefault="00181FDB">
      <w:pPr>
        <w:pStyle w:val="14"/>
        <w:rPr>
          <w:caps w:val="0"/>
          <w:noProof/>
          <w:sz w:val="24"/>
          <w:szCs w:val="24"/>
        </w:rPr>
      </w:pPr>
      <w:r w:rsidRPr="00E80475">
        <w:rPr>
          <w:rStyle w:val="ae"/>
          <w:noProof/>
        </w:rPr>
        <w:t>7.</w:t>
      </w:r>
      <w:r>
        <w:rPr>
          <w:caps w:val="0"/>
          <w:noProof/>
          <w:sz w:val="24"/>
          <w:szCs w:val="24"/>
        </w:rPr>
        <w:tab/>
      </w:r>
      <w:r w:rsidRPr="00E80475">
        <w:rPr>
          <w:rStyle w:val="ae"/>
          <w:noProof/>
        </w:rPr>
        <w:t>Разработка источника питания.</w:t>
      </w:r>
      <w:r>
        <w:rPr>
          <w:noProof/>
          <w:webHidden/>
        </w:rPr>
        <w:tab/>
      </w:r>
      <w:r w:rsidR="007167DE">
        <w:rPr>
          <w:noProof/>
          <w:webHidden/>
        </w:rPr>
        <w:t>31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7.1.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Определение исходных данных (количество источников напряжения, требуемые величины напряжений и токов нагрузки).</w:t>
      </w:r>
      <w:r>
        <w:rPr>
          <w:noProof/>
          <w:webHidden/>
        </w:rPr>
        <w:tab/>
      </w:r>
      <w:r w:rsidR="007167DE">
        <w:rPr>
          <w:noProof/>
          <w:webHidden/>
        </w:rPr>
        <w:t>31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7.2.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Выбор схемы выпрямления и типа диодов.</w:t>
      </w:r>
      <w:r>
        <w:rPr>
          <w:noProof/>
          <w:webHidden/>
        </w:rPr>
        <w:tab/>
      </w:r>
      <w:r w:rsidR="007167DE">
        <w:rPr>
          <w:noProof/>
          <w:webHidden/>
        </w:rPr>
        <w:t>31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7.3.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Расчет и выбор параметров схемы сглаживания пульсаций.</w:t>
      </w:r>
      <w:r>
        <w:rPr>
          <w:noProof/>
          <w:webHidden/>
        </w:rPr>
        <w:tab/>
      </w:r>
      <w:r w:rsidR="007167DE">
        <w:rPr>
          <w:noProof/>
          <w:webHidden/>
        </w:rPr>
        <w:t>32</w:t>
      </w:r>
    </w:p>
    <w:p w:rsidR="00181FDB" w:rsidRDefault="00181FDB">
      <w:pPr>
        <w:pStyle w:val="29"/>
        <w:rPr>
          <w:noProof/>
          <w:kern w:val="0"/>
        </w:rPr>
      </w:pPr>
      <w:r w:rsidRPr="00E80475">
        <w:rPr>
          <w:rStyle w:val="ae"/>
          <w:noProof/>
        </w:rPr>
        <w:t>7.4.</w:t>
      </w:r>
      <w:r>
        <w:rPr>
          <w:noProof/>
          <w:kern w:val="0"/>
        </w:rPr>
        <w:tab/>
      </w:r>
      <w:r w:rsidRPr="00E80475">
        <w:rPr>
          <w:rStyle w:val="ae"/>
          <w:noProof/>
        </w:rPr>
        <w:t>Разработка принципиальной схемы стабилизаторов, расчет параметров схемы и выбор типа применяемых элементов.</w:t>
      </w:r>
      <w:r>
        <w:rPr>
          <w:noProof/>
          <w:webHidden/>
        </w:rPr>
        <w:tab/>
      </w:r>
      <w:r w:rsidR="007167DE">
        <w:rPr>
          <w:noProof/>
          <w:webHidden/>
        </w:rPr>
        <w:t>33</w:t>
      </w:r>
    </w:p>
    <w:p w:rsidR="00181FDB" w:rsidRDefault="00181FDB">
      <w:pPr>
        <w:pStyle w:val="14"/>
        <w:rPr>
          <w:caps w:val="0"/>
          <w:noProof/>
          <w:sz w:val="24"/>
          <w:szCs w:val="24"/>
        </w:rPr>
      </w:pPr>
      <w:r w:rsidRPr="00E80475">
        <w:rPr>
          <w:rStyle w:val="ae"/>
          <w:noProof/>
        </w:rPr>
        <w:t>8.</w:t>
      </w:r>
      <w:r>
        <w:rPr>
          <w:caps w:val="0"/>
          <w:noProof/>
          <w:sz w:val="24"/>
          <w:szCs w:val="24"/>
        </w:rPr>
        <w:tab/>
      </w:r>
      <w:r w:rsidRPr="00E80475">
        <w:rPr>
          <w:rStyle w:val="ae"/>
          <w:noProof/>
        </w:rPr>
        <w:t>Разработка и описание принципиальной схемы сортировочного устройства.</w:t>
      </w:r>
      <w:r>
        <w:rPr>
          <w:noProof/>
          <w:webHidden/>
        </w:rPr>
        <w:tab/>
      </w:r>
      <w:r w:rsidR="007167DE">
        <w:rPr>
          <w:noProof/>
          <w:webHidden/>
        </w:rPr>
        <w:t>34</w:t>
      </w:r>
    </w:p>
    <w:p w:rsidR="00181FDB" w:rsidRDefault="00181FDB">
      <w:pPr>
        <w:pStyle w:val="14"/>
        <w:rPr>
          <w:caps w:val="0"/>
          <w:noProof/>
          <w:sz w:val="24"/>
          <w:szCs w:val="24"/>
        </w:rPr>
      </w:pPr>
      <w:r w:rsidRPr="00E80475">
        <w:rPr>
          <w:rStyle w:val="ae"/>
          <w:noProof/>
        </w:rPr>
        <w:t>9.</w:t>
      </w:r>
      <w:r>
        <w:rPr>
          <w:caps w:val="0"/>
          <w:noProof/>
          <w:sz w:val="24"/>
          <w:szCs w:val="24"/>
        </w:rPr>
        <w:tab/>
      </w:r>
      <w:r w:rsidRPr="00E80475">
        <w:rPr>
          <w:rStyle w:val="ae"/>
          <w:noProof/>
        </w:rPr>
        <w:t>Заключение.</w:t>
      </w:r>
      <w:r>
        <w:rPr>
          <w:noProof/>
          <w:webHidden/>
        </w:rPr>
        <w:tab/>
      </w:r>
      <w:r w:rsidR="007167DE">
        <w:rPr>
          <w:noProof/>
          <w:webHidden/>
        </w:rPr>
        <w:t>35</w:t>
      </w:r>
    </w:p>
    <w:p w:rsidR="00181FDB" w:rsidRDefault="00181FDB">
      <w:pPr>
        <w:pStyle w:val="14"/>
        <w:rPr>
          <w:caps w:val="0"/>
          <w:noProof/>
          <w:sz w:val="24"/>
          <w:szCs w:val="24"/>
        </w:rPr>
      </w:pPr>
      <w:r w:rsidRPr="00E80475">
        <w:rPr>
          <w:rStyle w:val="ae"/>
          <w:noProof/>
        </w:rPr>
        <w:t>10.</w:t>
      </w:r>
      <w:r>
        <w:rPr>
          <w:caps w:val="0"/>
          <w:noProof/>
          <w:sz w:val="24"/>
          <w:szCs w:val="24"/>
        </w:rPr>
        <w:tab/>
      </w:r>
      <w:r w:rsidRPr="00E80475">
        <w:rPr>
          <w:rStyle w:val="ae"/>
          <w:noProof/>
        </w:rPr>
        <w:t>Список литературы.</w:t>
      </w:r>
      <w:r>
        <w:rPr>
          <w:noProof/>
          <w:webHidden/>
        </w:rPr>
        <w:tab/>
      </w:r>
      <w:r w:rsidR="007167DE">
        <w:rPr>
          <w:noProof/>
          <w:webHidden/>
        </w:rPr>
        <w:t>36</w:t>
      </w:r>
    </w:p>
    <w:p w:rsidR="00181FDB" w:rsidRDefault="00181FDB">
      <w:pPr>
        <w:pStyle w:val="14"/>
        <w:rPr>
          <w:caps w:val="0"/>
          <w:noProof/>
          <w:sz w:val="24"/>
          <w:szCs w:val="24"/>
        </w:rPr>
      </w:pPr>
      <w:r w:rsidRPr="00E80475">
        <w:rPr>
          <w:rStyle w:val="ae"/>
          <w:noProof/>
        </w:rPr>
        <w:t>Приложение 1</w:t>
      </w:r>
      <w:r>
        <w:rPr>
          <w:noProof/>
          <w:webHidden/>
        </w:rPr>
        <w:tab/>
      </w:r>
      <w:r w:rsidR="007167DE">
        <w:rPr>
          <w:noProof/>
          <w:webHidden/>
        </w:rPr>
        <w:t>37</w:t>
      </w:r>
    </w:p>
    <w:p w:rsidR="006C1402" w:rsidRDefault="006C1402" w:rsidP="009031A0">
      <w:pPr>
        <w:pStyle w:val="af8"/>
      </w:pPr>
      <w:r w:rsidRPr="00E13070">
        <w:t>Введение</w:t>
      </w:r>
      <w:bookmarkEnd w:id="1"/>
    </w:p>
    <w:p w:rsidR="005371D9" w:rsidRDefault="005371D9" w:rsidP="005371D9">
      <w:pPr>
        <w:pStyle w:val="af1"/>
      </w:pPr>
      <w:r w:rsidRPr="005157EE">
        <w:t>Быстрое расширение областей применения электронных устройств</w:t>
      </w:r>
      <w:r>
        <w:t xml:space="preserve"> одна из особенностей современного научно – технического прогресса. Этот процесс связан с внедрением интегральных микросхем в управляющие устройства. Применение интегральных микросхем позволило усовершенствовать и создать новые методы проектирования, конструктирования и производства радиоэлектронной аппаратуры различного назначения. Использование цифровой микроэлектроники в различных областях значительно упростило контроль за различными процессами и повысило качество выпускаемых изделий.</w:t>
      </w:r>
    </w:p>
    <w:p w:rsidR="005371D9" w:rsidRPr="005371D9" w:rsidRDefault="005371D9" w:rsidP="005371D9">
      <w:pPr>
        <w:pStyle w:val="af1"/>
      </w:pPr>
    </w:p>
    <w:p w:rsidR="00D94DAB" w:rsidRPr="00D94DAB" w:rsidRDefault="006C1402" w:rsidP="00D94DAB">
      <w:pPr>
        <w:pStyle w:val="1"/>
      </w:pPr>
      <w:bookmarkStart w:id="2" w:name="_Toc27675022"/>
      <w:bookmarkStart w:id="3" w:name="_Toc527151331"/>
      <w:bookmarkStart w:id="4" w:name="_Toc29584005"/>
      <w:bookmarkStart w:id="5" w:name="_Toc29584090"/>
      <w:r>
        <w:t>Общие вопросы проектирования</w:t>
      </w:r>
      <w:bookmarkEnd w:id="2"/>
      <w:bookmarkEnd w:id="3"/>
      <w:bookmarkEnd w:id="4"/>
      <w:bookmarkEnd w:id="5"/>
    </w:p>
    <w:p w:rsidR="003B5B96" w:rsidRPr="00637C82" w:rsidRDefault="003B5B96" w:rsidP="00637C82">
      <w:pPr>
        <w:pStyle w:val="2"/>
      </w:pPr>
      <w:bookmarkStart w:id="6" w:name="_Toc27295290"/>
      <w:bookmarkStart w:id="7" w:name="_Toc27332553"/>
      <w:bookmarkStart w:id="8" w:name="_Toc27675023"/>
      <w:bookmarkStart w:id="9" w:name="_Toc527151332"/>
      <w:bookmarkStart w:id="10" w:name="_Toc29584006"/>
      <w:bookmarkStart w:id="11" w:name="_Toc29584091"/>
      <w:r w:rsidRPr="00637C82">
        <w:t>Описание технологического процесса</w:t>
      </w:r>
      <w:bookmarkEnd w:id="6"/>
      <w:bookmarkEnd w:id="7"/>
      <w:bookmarkEnd w:id="8"/>
      <w:bookmarkEnd w:id="9"/>
      <w:bookmarkEnd w:id="10"/>
      <w:bookmarkEnd w:id="11"/>
    </w:p>
    <w:p w:rsidR="00C36016" w:rsidRDefault="00C36016" w:rsidP="00B92326">
      <w:pPr>
        <w:pStyle w:val="af1"/>
      </w:pPr>
      <w:r>
        <w:t>Рассмотрим технологический процесс сортировки некоторых предметов (изделий)</w:t>
      </w:r>
      <w:r w:rsidR="0058121A">
        <w:t>, представленный на рисунке 1.</w:t>
      </w:r>
    </w:p>
    <w:p w:rsidR="007B70DD" w:rsidRDefault="00BC7490" w:rsidP="001C2434">
      <w:pPr>
        <w:pStyle w:val="a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17.75pt" filled="t">
            <v:imagedata r:id="rId7" o:title=""/>
          </v:shape>
        </w:pict>
      </w:r>
    </w:p>
    <w:p w:rsidR="007B70DD" w:rsidRPr="001C2434" w:rsidRDefault="007B70DD" w:rsidP="001C2434">
      <w:pPr>
        <w:pStyle w:val="16"/>
      </w:pPr>
      <w:r w:rsidRPr="001C2434">
        <w:t xml:space="preserve">Рисунок </w:t>
      </w:r>
      <w:r w:rsidR="007167DE">
        <w:rPr>
          <w:noProof/>
        </w:rPr>
        <w:t>1</w:t>
      </w:r>
      <w:r w:rsidRPr="001C2434">
        <w:t>. Технологическая схема сортировки предметов</w:t>
      </w:r>
    </w:p>
    <w:p w:rsidR="00C36016" w:rsidRDefault="00C36016" w:rsidP="00B92326">
      <w:pPr>
        <w:pStyle w:val="af1"/>
      </w:pPr>
      <w:r>
        <w:t xml:space="preserve">Изготовленные предметы из питателя </w:t>
      </w:r>
      <w:r w:rsidRPr="00FA6AD3">
        <w:t>П</w:t>
      </w:r>
      <w:r>
        <w:t xml:space="preserve"> поступают на транспортную систему 1 и автоматически распределяются (сортируются) по накопителям </w:t>
      </w:r>
      <w:r w:rsidR="00BF6143">
        <w:t>Н</w:t>
      </w:r>
      <w:r w:rsidR="00BF6143">
        <w:rPr>
          <w:vertAlign w:val="subscript"/>
        </w:rPr>
        <w:t>1</w:t>
      </w:r>
      <w:r>
        <w:t xml:space="preserve"> – </w:t>
      </w:r>
      <w:r w:rsidRPr="00FA6AD3">
        <w:t>Нn</w:t>
      </w:r>
      <w:r>
        <w:t xml:space="preserve">. Управление осуществляется с помощью сортировочных устройств </w:t>
      </w:r>
      <w:r w:rsidRPr="00FA6AD3">
        <w:t>СУ</w:t>
      </w:r>
      <w:r w:rsidR="00BF6143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 </w:t>
      </w:r>
      <w:r w:rsidR="00A61316">
        <w:t>–</w:t>
      </w:r>
      <w:r>
        <w:t xml:space="preserve"> </w:t>
      </w:r>
      <w:r w:rsidRPr="00FA6AD3">
        <w:t>СУ</w:t>
      </w:r>
      <w:r w:rsidR="00BF6143">
        <w:rPr>
          <w:vertAlign w:val="subscript"/>
          <w:lang w:val="en-US"/>
        </w:rPr>
        <w:t>n</w:t>
      </w:r>
      <w:r>
        <w:t xml:space="preserve">, измеряющих некоторые параметры предметов и вырабатывающих сигнал управления на складирование в накопитель </w:t>
      </w:r>
      <w:r w:rsidRPr="00FA6AD3">
        <w:t>Н</w:t>
      </w:r>
      <w:r>
        <w:t xml:space="preserve"> при совпадении набора определенных значений параметров предметов с заданным. При достижении количества отсортированных предметов заданному числу контейнер с отсортированными предметами удаляется с помощью другой транспортной системы 2, обеспечивая непрерывность процесса.</w:t>
      </w:r>
    </w:p>
    <w:p w:rsidR="00C36016" w:rsidRDefault="00C36016" w:rsidP="00B92326">
      <w:pPr>
        <w:pStyle w:val="af1"/>
      </w:pPr>
      <w:r>
        <w:t xml:space="preserve">Разработаем и рассчитаем основные элементы системы управления сортировочного </w:t>
      </w:r>
      <w:r w:rsidR="00A61316">
        <w:t>устройства</w:t>
      </w:r>
      <w:r>
        <w:t>.</w:t>
      </w:r>
    </w:p>
    <w:p w:rsidR="006C1402" w:rsidRDefault="006C1402" w:rsidP="00637C82">
      <w:pPr>
        <w:pStyle w:val="2"/>
      </w:pPr>
      <w:bookmarkStart w:id="12" w:name="_Toc27675024"/>
      <w:bookmarkStart w:id="13" w:name="_Toc527151333"/>
      <w:bookmarkStart w:id="14" w:name="_Toc29584007"/>
      <w:bookmarkStart w:id="15" w:name="_Toc29584092"/>
      <w:r>
        <w:t>Функции, выполняемые сортировочным устройст</w:t>
      </w:r>
      <w:r w:rsidR="0099154D">
        <w:t>вом</w:t>
      </w:r>
      <w:r>
        <w:t>.</w:t>
      </w:r>
      <w:bookmarkEnd w:id="12"/>
      <w:bookmarkEnd w:id="13"/>
      <w:bookmarkEnd w:id="14"/>
      <w:bookmarkEnd w:id="15"/>
    </w:p>
    <w:p w:rsidR="00C36016" w:rsidRDefault="00C36016" w:rsidP="00F76800">
      <w:pPr>
        <w:pStyle w:val="af1"/>
      </w:pPr>
      <w:r>
        <w:t>Количественная оценка каждого признака производится тремя аналоговыми датчиками (</w:t>
      </w:r>
      <w:r w:rsidR="00D6386C">
        <w:t>Д</w:t>
      </w:r>
      <w:r w:rsidR="00D6386C" w:rsidRPr="00D6386C">
        <w:rPr>
          <w:vertAlign w:val="subscript"/>
        </w:rPr>
        <w:t>1</w:t>
      </w:r>
      <w:r>
        <w:t xml:space="preserve"> </w:t>
      </w:r>
      <w:r w:rsidR="00D6386C">
        <w:t>–</w:t>
      </w:r>
      <w:r>
        <w:t xml:space="preserve"> </w:t>
      </w:r>
      <w:r w:rsidR="00D6386C">
        <w:t>Д</w:t>
      </w:r>
      <w:r w:rsidR="00D6386C" w:rsidRPr="00D6386C">
        <w:rPr>
          <w:vertAlign w:val="subscript"/>
        </w:rPr>
        <w:t>3</w:t>
      </w:r>
      <w:r>
        <w:t>), выходное напряжение которых имеет положительную полярность и изменяется от 0 до 10 В.</w:t>
      </w:r>
    </w:p>
    <w:p w:rsidR="00C36016" w:rsidRDefault="00C36016" w:rsidP="00F76800">
      <w:pPr>
        <w:pStyle w:val="af1"/>
      </w:pPr>
      <w:r>
        <w:t xml:space="preserve">Так как одновременную оценку параметров трех признаков обеспечить технически сложно, то необходимо ввести позиционный (путевой) датчик </w:t>
      </w:r>
      <w:r w:rsidR="008631BE">
        <w:t>Д</w:t>
      </w:r>
      <w:r w:rsidR="008631BE">
        <w:rPr>
          <w:vertAlign w:val="subscript"/>
        </w:rPr>
        <w:t>4</w:t>
      </w:r>
      <w:r>
        <w:t xml:space="preserve">. Цифровой выходной сигнал датчика </w:t>
      </w:r>
      <w:r w:rsidR="008631BE">
        <w:t>Д</w:t>
      </w:r>
      <w:r w:rsidR="008631BE">
        <w:rPr>
          <w:vertAlign w:val="subscript"/>
        </w:rPr>
        <w:t>4</w:t>
      </w:r>
      <w:r w:rsidR="008631BE">
        <w:t>.</w:t>
      </w:r>
      <w:r>
        <w:t xml:space="preserve"> единичного уровня появляется тогда, когда аналоговые датчики </w:t>
      </w:r>
      <w:r w:rsidR="00D6386C">
        <w:t>Д</w:t>
      </w:r>
      <w:r w:rsidR="00D6386C" w:rsidRPr="00D6386C">
        <w:rPr>
          <w:vertAlign w:val="subscript"/>
        </w:rPr>
        <w:t>1</w:t>
      </w:r>
      <w:r>
        <w:t xml:space="preserve"> </w:t>
      </w:r>
      <w:r w:rsidR="0099154D">
        <w:t>–</w:t>
      </w:r>
      <w:r>
        <w:t xml:space="preserve"> </w:t>
      </w:r>
      <w:r w:rsidR="00D6386C">
        <w:t>Д</w:t>
      </w:r>
      <w:r w:rsidR="00D6386C" w:rsidRPr="00D6386C">
        <w:rPr>
          <w:vertAlign w:val="subscript"/>
        </w:rPr>
        <w:t>3</w:t>
      </w:r>
      <w:r>
        <w:t xml:space="preserve"> закончили формирование своих выходных сигналов.</w:t>
      </w:r>
    </w:p>
    <w:p w:rsidR="00EF17FD" w:rsidRDefault="00C36016" w:rsidP="00F76800">
      <w:pPr>
        <w:pStyle w:val="af1"/>
      </w:pPr>
      <w:r>
        <w:t xml:space="preserve">Числовая оценка параметра признака осуществляется в цифровой форме. Данный признак </w:t>
      </w:r>
      <w:r w:rsidRPr="00FA6AD3">
        <w:t>Х</w:t>
      </w:r>
      <w:r>
        <w:t xml:space="preserve"> принимает единичное значение, если выходное напряжение соответствующего аналогового датчика находится в определенной зоне, задаваемой двумя пороговыми значениями </w:t>
      </w:r>
      <w:r w:rsidRPr="00FA6AD3">
        <w:t>U</w:t>
      </w:r>
      <w:r w:rsidR="005D399F">
        <w:rPr>
          <w:vertAlign w:val="subscript"/>
        </w:rPr>
        <w:t>Д</w:t>
      </w:r>
      <w:r w:rsidR="005D399F">
        <w:rPr>
          <w:vertAlign w:val="subscript"/>
          <w:lang w:val="en-US"/>
        </w:rPr>
        <w:t>min</w:t>
      </w:r>
      <w:r>
        <w:t xml:space="preserve"> и </w:t>
      </w:r>
      <w:r w:rsidR="00D343FA">
        <w:t>U</w:t>
      </w:r>
      <w:r w:rsidR="00D343FA">
        <w:rPr>
          <w:vertAlign w:val="subscript"/>
        </w:rPr>
        <w:t>Д</w:t>
      </w:r>
      <w:r w:rsidR="00D343FA">
        <w:rPr>
          <w:vertAlign w:val="subscript"/>
          <w:lang w:val="en-US"/>
        </w:rPr>
        <w:t>max</w:t>
      </w:r>
      <w:r>
        <w:t>:</w:t>
      </w:r>
    </w:p>
    <w:p w:rsidR="00C36016" w:rsidRPr="00507D75" w:rsidRDefault="00BC7490" w:rsidP="002775D0">
      <w:pPr>
        <w:pStyle w:val="a1"/>
      </w:pPr>
      <w:r>
        <w:rPr>
          <w:position w:val="-14"/>
        </w:rPr>
        <w:pict>
          <v:shape id="_x0000_i1026" type="#_x0000_t75" style="width:198pt;height:20.25pt">
            <v:imagedata r:id="rId8" o:title=""/>
          </v:shape>
        </w:pict>
      </w:r>
    </w:p>
    <w:p w:rsidR="00C36016" w:rsidRDefault="00C36016" w:rsidP="00F76800">
      <w:pPr>
        <w:pStyle w:val="af1"/>
      </w:pPr>
      <w:r>
        <w:t xml:space="preserve">Программа сортировки задается определенной совокупностью цифровых наборов признаков </w:t>
      </w:r>
      <w:r w:rsidR="00D343FA">
        <w:t>Х</w:t>
      </w:r>
      <w:r w:rsidR="00D343FA" w:rsidRPr="00D343FA">
        <w:rPr>
          <w:vertAlign w:val="subscript"/>
        </w:rPr>
        <w:t>1</w:t>
      </w:r>
      <w:r>
        <w:t xml:space="preserve">, </w:t>
      </w:r>
      <w:r w:rsidR="00D343FA">
        <w:t>Х</w:t>
      </w:r>
      <w:r w:rsidR="00D343FA" w:rsidRPr="00D343FA">
        <w:rPr>
          <w:vertAlign w:val="subscript"/>
        </w:rPr>
        <w:t>2</w:t>
      </w:r>
      <w:r>
        <w:t xml:space="preserve">, </w:t>
      </w:r>
      <w:r w:rsidR="000200FB">
        <w:t>Х</w:t>
      </w:r>
      <w:r w:rsidR="000200FB" w:rsidRPr="000200FB">
        <w:rPr>
          <w:vertAlign w:val="subscript"/>
        </w:rPr>
        <w:t>3</w:t>
      </w:r>
      <w:r>
        <w:t>.</w:t>
      </w:r>
    </w:p>
    <w:p w:rsidR="00C36016" w:rsidRDefault="00C36016" w:rsidP="00F76800">
      <w:pPr>
        <w:pStyle w:val="af1"/>
      </w:pPr>
      <w:r>
        <w:t>При совпадении текущего набора признаков с заданным по про</w:t>
      </w:r>
      <w:r w:rsidR="000200FB">
        <w:t>грамме счетное устройство</w:t>
      </w:r>
      <w:r>
        <w:t xml:space="preserve"> вырабатывает сигнал управления исполнительным механизмом (</w:t>
      </w:r>
      <w:r w:rsidR="000200FB">
        <w:t>ИМ</w:t>
      </w:r>
      <w:r w:rsidR="000200FB" w:rsidRPr="000200FB">
        <w:rPr>
          <w:vertAlign w:val="subscript"/>
        </w:rPr>
        <w:t>1</w:t>
      </w:r>
      <w:r>
        <w:t xml:space="preserve">) длительностью </w:t>
      </w:r>
      <w:r w:rsidRPr="000200FB">
        <w:sym w:font="Symbol" w:char="F074"/>
      </w:r>
      <w:r w:rsidR="000200FB">
        <w:rPr>
          <w:vertAlign w:val="subscript"/>
        </w:rPr>
        <w:t>им1</w:t>
      </w:r>
      <w:r>
        <w:t xml:space="preserve">, запускающий процесс складирования отсортированного предмета в накопитель </w:t>
      </w:r>
      <w:r w:rsidRPr="00FA6AD3">
        <w:t>Н</w:t>
      </w:r>
      <w:r w:rsidR="000200FB">
        <w:rPr>
          <w:vertAlign w:val="subscript"/>
        </w:rPr>
        <w:t>1</w:t>
      </w:r>
      <w:r>
        <w:t>.</w:t>
      </w:r>
    </w:p>
    <w:p w:rsidR="00C36016" w:rsidRDefault="00C36016" w:rsidP="00F76800">
      <w:pPr>
        <w:pStyle w:val="af1"/>
      </w:pPr>
      <w:r>
        <w:t>В процессе сортировки необходимо вести текущий счет и индикацию в десятичной форме числа отсортированных предметов.</w:t>
      </w:r>
    </w:p>
    <w:p w:rsidR="00C36016" w:rsidRDefault="00C36016" w:rsidP="00F76800">
      <w:pPr>
        <w:pStyle w:val="af1"/>
      </w:pPr>
      <w:r>
        <w:t xml:space="preserve">При достижении заданного числа </w:t>
      </w:r>
      <w:r w:rsidRPr="00FA6AD3">
        <w:t>N</w:t>
      </w:r>
      <w:r>
        <w:t xml:space="preserve"> отсортированных предметов в накопителе формируется сигнал определенной длительности </w:t>
      </w:r>
      <w:r w:rsidRPr="00FA6AD3">
        <w:sym w:font="Symbol" w:char="F074"/>
      </w:r>
      <w:r w:rsidR="00C01F67">
        <w:rPr>
          <w:vertAlign w:val="subscript"/>
        </w:rPr>
        <w:t>им2</w:t>
      </w:r>
      <w:r>
        <w:t xml:space="preserve"> управления исполнительным механизмом </w:t>
      </w:r>
      <w:r w:rsidR="00507D75">
        <w:t>(</w:t>
      </w:r>
      <w:r w:rsidR="00C01F67">
        <w:t>ИМ</w:t>
      </w:r>
      <w:r w:rsidR="00C01F67">
        <w:rPr>
          <w:vertAlign w:val="subscript"/>
        </w:rPr>
        <w:t>2</w:t>
      </w:r>
      <w:r w:rsidR="00507D75">
        <w:t>),</w:t>
      </w:r>
      <w:r>
        <w:t xml:space="preserve"> для удаления контейнера с предметами из накопителя и замены на пустой. При этом счетчик должен автоматически “обнулиться” и начать счет отсортированных предметов в следующей партии.</w:t>
      </w:r>
    </w:p>
    <w:p w:rsidR="00C36016" w:rsidRDefault="00C36016" w:rsidP="00F76800">
      <w:pPr>
        <w:pStyle w:val="af1"/>
      </w:pPr>
      <w:r>
        <w:t>Необходимо предусмотреть автоматическое “обнуление” счетчика предметов при подаче напряжения питания на сортировочное устройст</w:t>
      </w:r>
      <w:r w:rsidR="00C01F67">
        <w:t>во</w:t>
      </w:r>
      <w:r>
        <w:t>, а так же “обнуление” по команде обслуживающего персонала (ручное управление).</w:t>
      </w:r>
    </w:p>
    <w:p w:rsidR="006C1402" w:rsidRDefault="006C1402" w:rsidP="00637C82">
      <w:pPr>
        <w:pStyle w:val="2"/>
      </w:pPr>
      <w:bookmarkStart w:id="16" w:name="_Toc27675025"/>
      <w:bookmarkStart w:id="17" w:name="_Toc527151334"/>
      <w:bookmarkStart w:id="18" w:name="_Toc29584008"/>
      <w:bookmarkStart w:id="19" w:name="_Toc29584093"/>
      <w:r>
        <w:t>Обоснование выбора блочной схемы СУ.</w:t>
      </w:r>
      <w:bookmarkEnd w:id="16"/>
      <w:bookmarkEnd w:id="17"/>
      <w:bookmarkEnd w:id="18"/>
      <w:bookmarkEnd w:id="19"/>
    </w:p>
    <w:p w:rsidR="00595639" w:rsidRDefault="0058121A" w:rsidP="00F76800">
      <w:pPr>
        <w:pStyle w:val="af1"/>
      </w:pPr>
      <w:r>
        <w:t xml:space="preserve">На рисунке </w:t>
      </w:r>
      <w:r w:rsidR="00595639">
        <w:t>2</w:t>
      </w:r>
      <w:r w:rsidR="00262711">
        <w:t xml:space="preserve"> </w:t>
      </w:r>
      <w:r w:rsidR="00595639">
        <w:t xml:space="preserve">представлена блочная схема сортировочного устройства </w:t>
      </w:r>
      <w:r w:rsidR="00595639" w:rsidRPr="00FA6AD3">
        <w:t>СУ</w:t>
      </w:r>
      <w:r w:rsidR="00595639">
        <w:t xml:space="preserve">, которая даёт наглядное представление о структуре </w:t>
      </w:r>
      <w:r w:rsidR="00595639" w:rsidRPr="00FA6AD3">
        <w:t>СУ</w:t>
      </w:r>
      <w:r w:rsidR="00595639">
        <w:t>, его внутренних свя</w:t>
      </w:r>
      <w:r w:rsidR="00F1322B">
        <w:t>зях и работы</w:t>
      </w:r>
      <w:r w:rsidR="00595639">
        <w:t>.</w:t>
      </w:r>
    </w:p>
    <w:p w:rsidR="003C49AF" w:rsidRDefault="00BC7490" w:rsidP="001C2434">
      <w:pPr>
        <w:pStyle w:val="a7"/>
      </w:pPr>
      <w:r>
        <w:pict>
          <v:shape id="_x0000_i1027" type="#_x0000_t75" style="width:442.5pt;height:218.25pt">
            <v:imagedata r:id="rId9" o:title=""/>
          </v:shape>
        </w:pict>
      </w:r>
    </w:p>
    <w:p w:rsidR="003C49AF" w:rsidRPr="001C2434" w:rsidRDefault="003C49AF" w:rsidP="001C2434">
      <w:pPr>
        <w:pStyle w:val="16"/>
      </w:pPr>
      <w:r w:rsidRPr="001C2434">
        <w:t xml:space="preserve">Рисунок </w:t>
      </w:r>
      <w:r w:rsidR="007167DE">
        <w:rPr>
          <w:noProof/>
        </w:rPr>
        <w:t>2</w:t>
      </w:r>
      <w:r w:rsidRPr="001C2434">
        <w:t>.Блочная схема СУ</w:t>
      </w:r>
    </w:p>
    <w:p w:rsidR="00595639" w:rsidRDefault="00595639" w:rsidP="00F76800">
      <w:pPr>
        <w:pStyle w:val="af1"/>
      </w:pPr>
      <w:r>
        <w:t>Блок аналоговых датчиков (</w:t>
      </w:r>
      <w:r w:rsidRPr="00FA6AD3">
        <w:t>БД</w:t>
      </w:r>
      <w:r>
        <w:t xml:space="preserve">) производит измерение трех параметров предметов в аналоговой форме. Четвертый датчик </w:t>
      </w:r>
      <w:r w:rsidR="008631BE">
        <w:t>Д</w:t>
      </w:r>
      <w:r w:rsidR="008631BE">
        <w:rPr>
          <w:vertAlign w:val="subscript"/>
        </w:rPr>
        <w:t>4</w:t>
      </w:r>
      <w:r w:rsidR="008631BE">
        <w:t>.</w:t>
      </w:r>
      <w:r>
        <w:t xml:space="preserve"> выдает сигнал готовности процесса измерения в цифровой форме. Единичному выходному сигналу соответствует момент времени, когда все три признака блоком </w:t>
      </w:r>
      <w:r w:rsidRPr="00FA6AD3">
        <w:t>БД</w:t>
      </w:r>
      <w:r>
        <w:t xml:space="preserve"> сформированы.</w:t>
      </w:r>
    </w:p>
    <w:p w:rsidR="00595639" w:rsidRDefault="00595639" w:rsidP="00F76800">
      <w:pPr>
        <w:pStyle w:val="af1"/>
      </w:pPr>
      <w:r>
        <w:t>Процесс преобразования аналоговых сигналов измерения в цифровой вид (</w:t>
      </w:r>
      <w:r w:rsidR="00D343FA">
        <w:t>Х</w:t>
      </w:r>
      <w:r w:rsidR="00D343FA" w:rsidRPr="00D343FA">
        <w:rPr>
          <w:vertAlign w:val="subscript"/>
        </w:rPr>
        <w:t>1</w:t>
      </w:r>
      <w:r>
        <w:t xml:space="preserve">, </w:t>
      </w:r>
      <w:r w:rsidR="000200FB">
        <w:t>Х</w:t>
      </w:r>
      <w:r w:rsidR="000200FB" w:rsidRPr="00D343FA">
        <w:rPr>
          <w:vertAlign w:val="subscript"/>
        </w:rPr>
        <w:t>2</w:t>
      </w:r>
      <w:r>
        <w:t xml:space="preserve">, </w:t>
      </w:r>
      <w:r w:rsidR="000200FB">
        <w:t>Х</w:t>
      </w:r>
      <w:r w:rsidR="000200FB" w:rsidRPr="000200FB">
        <w:rPr>
          <w:vertAlign w:val="subscript"/>
        </w:rPr>
        <w:t>3</w:t>
      </w:r>
      <w:r>
        <w:t xml:space="preserve">) осуществляет блок формирователей логических уровней </w:t>
      </w:r>
      <w:r w:rsidRPr="00FA6AD3">
        <w:t>ФЛУ</w:t>
      </w:r>
      <w:r>
        <w:t>.</w:t>
      </w:r>
    </w:p>
    <w:p w:rsidR="00595639" w:rsidRDefault="00595639" w:rsidP="00F76800">
      <w:pPr>
        <w:pStyle w:val="af1"/>
      </w:pPr>
      <w:r>
        <w:t xml:space="preserve">Цифровой (программный) автомат </w:t>
      </w:r>
      <w:r w:rsidR="00F1322B">
        <w:t>(</w:t>
      </w:r>
      <w:r w:rsidRPr="00FA6AD3">
        <w:t>ЦА</w:t>
      </w:r>
      <w:r w:rsidR="00F1322B">
        <w:t>)</w:t>
      </w:r>
      <w:r>
        <w:t xml:space="preserve"> работает по жесткой программе, задаваемой таблицей истинности. При совпадении текущей совокупности измеренных параметров с заданной выдается выходной сигнал </w:t>
      </w:r>
      <w:r w:rsidRPr="00FA6AD3">
        <w:t>ЦА</w:t>
      </w:r>
      <w:r>
        <w:t xml:space="preserve">, используемый для счета и включения исполнительного механизма после формирования определенной длительности </w:t>
      </w:r>
      <w:r w:rsidRPr="00FA6AD3">
        <w:sym w:font="Symbol" w:char="F074"/>
      </w:r>
      <w:r w:rsidR="00F6122B">
        <w:rPr>
          <w:vertAlign w:val="subscript"/>
        </w:rPr>
        <w:t>им1</w:t>
      </w:r>
      <w:r>
        <w:t xml:space="preserve"> ждущим мультивибратором </w:t>
      </w:r>
      <w:r w:rsidR="00C31662">
        <w:t>(</w:t>
      </w:r>
      <w:r w:rsidR="00F6122B">
        <w:t>ЖМ</w:t>
      </w:r>
      <w:r w:rsidR="00F6122B">
        <w:rPr>
          <w:vertAlign w:val="subscript"/>
        </w:rPr>
        <w:t>1</w:t>
      </w:r>
      <w:r w:rsidR="00C31662">
        <w:t>)</w:t>
      </w:r>
      <w:r>
        <w:t>. Счет количества отсортированных предме</w:t>
      </w:r>
      <w:r w:rsidR="00C31662">
        <w:t xml:space="preserve">тов ведется </w:t>
      </w:r>
      <w:r>
        <w:t xml:space="preserve">десятичными счетчиками </w:t>
      </w:r>
      <w:r w:rsidR="00F6122B">
        <w:t>Сч</w:t>
      </w:r>
      <w:r w:rsidR="00F6122B">
        <w:rPr>
          <w:vertAlign w:val="subscript"/>
        </w:rPr>
        <w:t>100</w:t>
      </w:r>
      <w:r>
        <w:t xml:space="preserve"> </w:t>
      </w:r>
      <w:r w:rsidR="00F6122B">
        <w:t>–</w:t>
      </w:r>
      <w:r>
        <w:t xml:space="preserve"> </w:t>
      </w:r>
      <w:r w:rsidR="00F6122B">
        <w:t>Сч</w:t>
      </w:r>
      <w:r w:rsidR="00F6122B">
        <w:rPr>
          <w:vertAlign w:val="subscript"/>
        </w:rPr>
        <w:t>1</w:t>
      </w:r>
      <w:r>
        <w:t xml:space="preserve">. Визуальная индикация числа предметов производится семисегментными индикаторами </w:t>
      </w:r>
      <w:r w:rsidR="00C429D7">
        <w:t>И</w:t>
      </w:r>
      <w:r w:rsidR="00C429D7">
        <w:rPr>
          <w:vertAlign w:val="subscript"/>
        </w:rPr>
        <w:t>100</w:t>
      </w:r>
      <w:r>
        <w:t xml:space="preserve"> </w:t>
      </w:r>
      <w:r w:rsidR="00C429D7">
        <w:t>–</w:t>
      </w:r>
      <w:r>
        <w:t xml:space="preserve"> </w:t>
      </w:r>
      <w:r w:rsidR="00C429D7">
        <w:t>И</w:t>
      </w:r>
      <w:r w:rsidR="00C429D7">
        <w:rPr>
          <w:vertAlign w:val="subscript"/>
        </w:rPr>
        <w:t>1</w:t>
      </w:r>
      <w:r>
        <w:t xml:space="preserve"> в десятичном виде. Для преобразования состояния счетчика </w:t>
      </w:r>
      <w:r w:rsidR="00C31662">
        <w:t>(</w:t>
      </w:r>
      <w:r w:rsidRPr="00FA6AD3">
        <w:t>Сч</w:t>
      </w:r>
      <w:r w:rsidR="00C31662">
        <w:t>)</w:t>
      </w:r>
      <w:r>
        <w:t xml:space="preserve"> из двоичного кода в код, необходимый для управления индикаторами </w:t>
      </w:r>
      <w:r w:rsidR="00C429D7">
        <w:t>И</w:t>
      </w:r>
      <w:r w:rsidR="00C429D7">
        <w:rPr>
          <w:vertAlign w:val="subscript"/>
        </w:rPr>
        <w:t>100</w:t>
      </w:r>
      <w:r>
        <w:t xml:space="preserve"> </w:t>
      </w:r>
      <w:r w:rsidR="00C429D7">
        <w:t>–</w:t>
      </w:r>
      <w:r>
        <w:t xml:space="preserve"> </w:t>
      </w:r>
      <w:r w:rsidR="00C429D7">
        <w:t>И</w:t>
      </w:r>
      <w:r w:rsidR="00C429D7">
        <w:rPr>
          <w:vertAlign w:val="subscript"/>
        </w:rPr>
        <w:t>1</w:t>
      </w:r>
      <w:r>
        <w:t xml:space="preserve">, используются специальные дешифраторы </w:t>
      </w:r>
      <w:r w:rsidR="00C429D7">
        <w:t>DC</w:t>
      </w:r>
      <w:r w:rsidR="00C429D7">
        <w:rPr>
          <w:vertAlign w:val="subscript"/>
        </w:rPr>
        <w:t>100</w:t>
      </w:r>
      <w:r>
        <w:t xml:space="preserve"> </w:t>
      </w:r>
      <w:r w:rsidR="00C429D7">
        <w:t>–</w:t>
      </w:r>
      <w:r>
        <w:t xml:space="preserve"> </w:t>
      </w:r>
      <w:r w:rsidR="00C429D7">
        <w:t>DC</w:t>
      </w:r>
      <w:r w:rsidR="00C429D7">
        <w:rPr>
          <w:vertAlign w:val="subscript"/>
        </w:rPr>
        <w:t>1</w:t>
      </w:r>
      <w:r>
        <w:t>.</w:t>
      </w:r>
    </w:p>
    <w:p w:rsidR="00595639" w:rsidRDefault="00595639" w:rsidP="00F76800">
      <w:pPr>
        <w:pStyle w:val="af1"/>
      </w:pPr>
      <w:r>
        <w:t xml:space="preserve">Дешифратор </w:t>
      </w:r>
      <w:r w:rsidR="00675E74">
        <w:t>DC</w:t>
      </w:r>
      <w:r w:rsidR="00675E74">
        <w:rPr>
          <w:vertAlign w:val="subscript"/>
        </w:rPr>
        <w:t>2</w:t>
      </w:r>
      <w:r>
        <w:t xml:space="preserve"> определяет момент достижения заданного количества отсортированных предметов. Ждущим мультивибратором </w:t>
      </w:r>
      <w:r w:rsidR="00675E74">
        <w:t>ЖМ</w:t>
      </w:r>
      <w:r w:rsidR="00675E74">
        <w:rPr>
          <w:vertAlign w:val="subscript"/>
        </w:rPr>
        <w:t>2</w:t>
      </w:r>
      <w:r>
        <w:t xml:space="preserve"> формируется сигнал управления длительностью </w:t>
      </w:r>
      <w:r w:rsidRPr="00FA6AD3">
        <w:sym w:font="Symbol" w:char="F074"/>
      </w:r>
      <w:r w:rsidR="00675E74">
        <w:rPr>
          <w:vertAlign w:val="subscript"/>
        </w:rPr>
        <w:t>им2</w:t>
      </w:r>
      <w:r>
        <w:t xml:space="preserve"> вторым исполнительным механизмом и контейнер с предметами удаляется из накопителя. По этому же сигналу счетчик автоматически “обнуляется”. Установка счетчика </w:t>
      </w:r>
      <w:r w:rsidR="00675E74">
        <w:t>Сч</w:t>
      </w:r>
      <w:r w:rsidR="00675E74">
        <w:rPr>
          <w:vertAlign w:val="subscript"/>
        </w:rPr>
        <w:t xml:space="preserve">100 </w:t>
      </w:r>
      <w:r w:rsidR="00C31662">
        <w:t>–</w:t>
      </w:r>
      <w:r w:rsidR="00675E74">
        <w:t xml:space="preserve"> Сч</w:t>
      </w:r>
      <w:r w:rsidR="00675E74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в нулевое исходное состояние может быть произведена вручную оператором путем коммутации кнопки </w:t>
      </w:r>
      <w:r w:rsidRPr="00FA6AD3">
        <w:t>S</w:t>
      </w:r>
      <w:r>
        <w:t xml:space="preserve">. Сигнал установки счетчика в исходное состояние вырабатывается схемой формирования </w:t>
      </w:r>
      <w:r w:rsidR="00C31662">
        <w:t>(</w:t>
      </w:r>
      <w:r w:rsidR="00675E74">
        <w:t>СФ</w:t>
      </w:r>
      <w:r w:rsidR="00675E74">
        <w:rPr>
          <w:vertAlign w:val="subscript"/>
        </w:rPr>
        <w:t>1</w:t>
      </w:r>
      <w:r w:rsidR="00C31662">
        <w:t>)</w:t>
      </w:r>
      <w:r>
        <w:t>.</w:t>
      </w:r>
    </w:p>
    <w:p w:rsidR="00595639" w:rsidRDefault="00595639" w:rsidP="00F76800">
      <w:pPr>
        <w:pStyle w:val="af1"/>
      </w:pPr>
      <w:r>
        <w:t xml:space="preserve">Питание </w:t>
      </w:r>
      <w:r w:rsidRPr="00FA6AD3">
        <w:t>СУ</w:t>
      </w:r>
      <w:r>
        <w:t xml:space="preserve"> производится от сети однофазного на</w:t>
      </w:r>
      <w:r w:rsidR="00675E74">
        <w:t>пряжения 220В, частотой 50</w:t>
      </w:r>
      <w:r>
        <w:t xml:space="preserve">Гц. С помощью понижающего трансформатора </w:t>
      </w:r>
      <w:r w:rsidRPr="00FA6AD3">
        <w:t>ТV</w:t>
      </w:r>
      <w:r>
        <w:t xml:space="preserve"> получают источник тока с требуемым напряжением. </w:t>
      </w:r>
      <w:r w:rsidRPr="00FA6AD3">
        <w:t>VD</w:t>
      </w:r>
      <w:r w:rsidR="00675E74">
        <w:t xml:space="preserve"> – </w:t>
      </w:r>
      <w:r>
        <w:t xml:space="preserve">блок выпрямителей, </w:t>
      </w:r>
      <w:r w:rsidRPr="00FA6AD3">
        <w:t>СТ</w:t>
      </w:r>
      <w:r w:rsidR="00540C52">
        <w:t xml:space="preserve"> –</w:t>
      </w:r>
      <w:r>
        <w:t xml:space="preserve"> блок стабилизаторов</w:t>
      </w:r>
      <w:r w:rsidR="005042E4">
        <w:t xml:space="preserve"> напряжения</w:t>
      </w:r>
      <w:r>
        <w:t>.</w:t>
      </w:r>
    </w:p>
    <w:p w:rsidR="00595639" w:rsidRDefault="00595639" w:rsidP="00F76800">
      <w:pPr>
        <w:pStyle w:val="af1"/>
      </w:pPr>
      <w:r>
        <w:t xml:space="preserve">В </w:t>
      </w:r>
      <w:r w:rsidRPr="00FA6AD3">
        <w:t>VD</w:t>
      </w:r>
      <w:r>
        <w:t xml:space="preserve"> производится преобразование переменного тока в постоянный и фильтрация полученных нестабилизированных напряжений. </w:t>
      </w:r>
    </w:p>
    <w:p w:rsidR="00595639" w:rsidRDefault="00595639" w:rsidP="00F76800">
      <w:pPr>
        <w:pStyle w:val="af1"/>
      </w:pPr>
      <w:r>
        <w:t xml:space="preserve">Блок </w:t>
      </w:r>
      <w:r w:rsidRPr="00FA6AD3">
        <w:t>СТ</w:t>
      </w:r>
      <w:r>
        <w:t xml:space="preserve"> обеспечивает питание электронных схем </w:t>
      </w:r>
      <w:r w:rsidRPr="00FA6AD3">
        <w:t>СУ</w:t>
      </w:r>
      <w:r>
        <w:t xml:space="preserve"> стабилизированными напряжениями </w:t>
      </w:r>
      <w:r w:rsidR="00540C52">
        <w:t>U</w:t>
      </w:r>
      <w:r w:rsidR="00540C52">
        <w:rPr>
          <w:vertAlign w:val="subscript"/>
        </w:rPr>
        <w:t>п</w:t>
      </w:r>
      <w:r>
        <w:t xml:space="preserve">. При подключении </w:t>
      </w:r>
      <w:r w:rsidRPr="00FA6AD3">
        <w:t>СУ</w:t>
      </w:r>
      <w:r>
        <w:t xml:space="preserve"> к питающей сети предусмотрено автоматическое “обнуление” счетчика с помощью схемы формирования </w:t>
      </w:r>
      <w:r w:rsidR="0058121A">
        <w:t>(</w:t>
      </w:r>
      <w:r w:rsidR="00540C52">
        <w:t>СФ</w:t>
      </w:r>
      <w:r w:rsidR="00540C52">
        <w:rPr>
          <w:vertAlign w:val="subscript"/>
        </w:rPr>
        <w:t>2</w:t>
      </w:r>
      <w:r w:rsidR="0058121A">
        <w:t>)</w:t>
      </w:r>
      <w:r w:rsidR="00540C52">
        <w:t>.</w:t>
      </w:r>
    </w:p>
    <w:p w:rsidR="00DA6D72" w:rsidRPr="00540C52" w:rsidRDefault="00DA6D72" w:rsidP="00F76800">
      <w:pPr>
        <w:pStyle w:val="af1"/>
      </w:pPr>
    </w:p>
    <w:p w:rsidR="00B92326" w:rsidRDefault="00B92326" w:rsidP="00B92326">
      <w:pPr>
        <w:pStyle w:val="1"/>
        <w:rPr>
          <w:webHidden/>
        </w:rPr>
      </w:pPr>
      <w:bookmarkStart w:id="20" w:name="_Toc27675026"/>
      <w:bookmarkStart w:id="21" w:name="_Toc527151335"/>
      <w:bookmarkStart w:id="22" w:name="_Toc29584009"/>
      <w:bookmarkStart w:id="23" w:name="_Toc29584094"/>
      <w:r w:rsidRPr="00B92326">
        <w:t>Разработка формирователей логических уровней</w:t>
      </w:r>
      <w:r w:rsidR="009E28B1">
        <w:t xml:space="preserve"> (ФЛУ)</w:t>
      </w:r>
      <w:r w:rsidRPr="00B92326">
        <w:t>.</w:t>
      </w:r>
      <w:bookmarkEnd w:id="20"/>
      <w:bookmarkEnd w:id="21"/>
      <w:bookmarkEnd w:id="22"/>
      <w:bookmarkEnd w:id="23"/>
      <w:r w:rsidRPr="00B92326">
        <w:rPr>
          <w:webHidden/>
        </w:rPr>
        <w:tab/>
      </w:r>
    </w:p>
    <w:p w:rsidR="004E2D08" w:rsidRDefault="00B92326" w:rsidP="00637C82">
      <w:pPr>
        <w:pStyle w:val="2"/>
      </w:pPr>
      <w:bookmarkStart w:id="24" w:name="_Toc27675027"/>
      <w:bookmarkStart w:id="25" w:name="_Toc527151336"/>
      <w:bookmarkStart w:id="26" w:name="_Toc29584010"/>
      <w:bookmarkStart w:id="27" w:name="_Toc29584095"/>
      <w:r w:rsidRPr="00B92326">
        <w:t>Разработка принципиальной схемы ФЛУ.</w:t>
      </w:r>
      <w:bookmarkEnd w:id="24"/>
      <w:bookmarkEnd w:id="25"/>
      <w:bookmarkEnd w:id="26"/>
      <w:bookmarkEnd w:id="27"/>
      <w:r w:rsidR="00743E60" w:rsidRPr="00B92326">
        <w:tab/>
      </w:r>
    </w:p>
    <w:p w:rsidR="004E2D08" w:rsidRDefault="004E2D08" w:rsidP="004E2D08">
      <w:pPr>
        <w:pStyle w:val="af1"/>
      </w:pPr>
      <w:r>
        <w:t>ФЛУ предназначены для преобразования аналогового сигнала датчиков признаков (</w:t>
      </w:r>
      <w:r w:rsidR="00A33E37" w:rsidRPr="00FA6AD3">
        <w:t>U</w:t>
      </w:r>
      <w:r w:rsidR="00A33E37">
        <w:rPr>
          <w:vertAlign w:val="subscript"/>
        </w:rPr>
        <w:t>Д1</w:t>
      </w:r>
      <w:r>
        <w:t xml:space="preserve">, </w:t>
      </w:r>
      <w:r w:rsidR="00A33E37">
        <w:t>U</w:t>
      </w:r>
      <w:r w:rsidR="00A33E37">
        <w:rPr>
          <w:vertAlign w:val="subscript"/>
        </w:rPr>
        <w:t>Д2</w:t>
      </w:r>
      <w:r>
        <w:t xml:space="preserve">, </w:t>
      </w:r>
      <w:r w:rsidR="00A33E37">
        <w:t>U</w:t>
      </w:r>
      <w:r w:rsidR="00A33E37">
        <w:rPr>
          <w:vertAlign w:val="subscript"/>
        </w:rPr>
        <w:t>Д3</w:t>
      </w:r>
      <w:r>
        <w:t>) в цифровой сигнал. При этом должно быть выполнено условие: цифровой сигнал признаков (Х</w:t>
      </w:r>
      <w:r>
        <w:rPr>
          <w:vertAlign w:val="subscript"/>
        </w:rPr>
        <w:t>1</w:t>
      </w:r>
      <w:r>
        <w:t>, Х</w:t>
      </w:r>
      <w:r>
        <w:rPr>
          <w:vertAlign w:val="subscript"/>
        </w:rPr>
        <w:t>2</w:t>
      </w:r>
      <w:r>
        <w:t>, Х</w:t>
      </w:r>
      <w:r>
        <w:rPr>
          <w:vertAlign w:val="subscript"/>
        </w:rPr>
        <w:t>3</w:t>
      </w:r>
      <w:r>
        <w:t>) принимает “единичное” значение, если</w:t>
      </w:r>
      <w:r w:rsidR="00DA6D72">
        <w:t>:</w:t>
      </w:r>
    </w:p>
    <w:p w:rsidR="004E2D08" w:rsidRPr="00262711" w:rsidRDefault="00BC7490" w:rsidP="002775D0">
      <w:pPr>
        <w:pStyle w:val="a1"/>
      </w:pPr>
      <w:r>
        <w:rPr>
          <w:position w:val="-16"/>
        </w:rPr>
        <w:pict>
          <v:shape id="_x0000_i1028" type="#_x0000_t75" style="width:122.25pt;height:21pt">
            <v:imagedata r:id="rId10" o:title=""/>
          </v:shape>
        </w:pict>
      </w:r>
    </w:p>
    <w:p w:rsidR="004E2D08" w:rsidRDefault="004E2D08" w:rsidP="004E2D08">
      <w:pPr>
        <w:pStyle w:val="af1"/>
      </w:pPr>
      <w:r>
        <w:t>Реализуем поставленную задачу использовав два компаратора, формирующих выходные сигналы Х</w:t>
      </w:r>
      <w:r>
        <w:rPr>
          <w:vertAlign w:val="subscript"/>
        </w:rPr>
        <w:t>1</w:t>
      </w:r>
      <w:r>
        <w:sym w:font="Symbol" w:char="F0A2"/>
      </w:r>
      <w:r>
        <w:t>, Х</w:t>
      </w:r>
      <w:r>
        <w:rPr>
          <w:vertAlign w:val="subscript"/>
        </w:rPr>
        <w:t>1</w:t>
      </w:r>
      <w:r>
        <w:sym w:font="Symbol" w:char="F0B2"/>
      </w:r>
      <w:r w:rsidR="0058121A">
        <w:t xml:space="preserve"> в соответствии с условием (</w:t>
      </w:r>
      <w:r w:rsidR="00262711">
        <w:t>2</w:t>
      </w:r>
      <w:r>
        <w:t xml:space="preserve">). Диаграмма работы компараторов представлена на рисунке </w:t>
      </w:r>
      <w:r w:rsidR="00262711">
        <w:t>3</w:t>
      </w:r>
      <w:r>
        <w:t>.</w:t>
      </w:r>
    </w:p>
    <w:p w:rsidR="003C49AF" w:rsidRDefault="00BC7490" w:rsidP="001C2434">
      <w:pPr>
        <w:pStyle w:val="a7"/>
      </w:pPr>
      <w:r>
        <w:rPr>
          <w:rStyle w:val="ac"/>
        </w:rPr>
        <w:pict>
          <v:shape id="_x0000_i1029" type="#_x0000_t75" style="width:212.25pt;height:129pt">
            <v:imagedata r:id="rId11" o:title=""/>
          </v:shape>
        </w:pict>
      </w:r>
    </w:p>
    <w:p w:rsidR="003C49AF" w:rsidRPr="00834EC1" w:rsidRDefault="003C49AF" w:rsidP="001C2434">
      <w:pPr>
        <w:pStyle w:val="16"/>
      </w:pPr>
      <w:r w:rsidRPr="00834EC1">
        <w:t xml:space="preserve">Рисунок </w:t>
      </w:r>
      <w:r w:rsidR="007167DE">
        <w:rPr>
          <w:noProof/>
        </w:rPr>
        <w:t>3</w:t>
      </w:r>
      <w:r w:rsidRPr="00834EC1">
        <w:t>.Диаграмма работы компараторов</w:t>
      </w:r>
    </w:p>
    <w:p w:rsidR="00262711" w:rsidRDefault="004E2D08" w:rsidP="004E2D08">
      <w:pPr>
        <w:pStyle w:val="af1"/>
      </w:pPr>
      <w:r>
        <w:t xml:space="preserve">Рассмотрим работу компараторов для одного канала преобразования аналогового сигнала первого датчика </w:t>
      </w:r>
      <w:r w:rsidR="00A33E37" w:rsidRPr="00FA6AD3">
        <w:t>U</w:t>
      </w:r>
      <w:r w:rsidR="00A33E37">
        <w:rPr>
          <w:vertAlign w:val="subscript"/>
        </w:rPr>
        <w:t>Д1</w:t>
      </w:r>
      <w:r>
        <w:t xml:space="preserve"> в цифровой Х</w:t>
      </w:r>
      <w:r>
        <w:rPr>
          <w:vertAlign w:val="subscript"/>
        </w:rPr>
        <w:t>1</w:t>
      </w:r>
      <w:r>
        <w:t>.</w:t>
      </w:r>
    </w:p>
    <w:p w:rsidR="004E2D08" w:rsidRDefault="004E2D08" w:rsidP="004E2D08">
      <w:pPr>
        <w:pStyle w:val="af1"/>
      </w:pPr>
      <w:r>
        <w:t xml:space="preserve">На диаграмме (рисунок </w:t>
      </w:r>
      <w:r w:rsidR="00262711">
        <w:t>3</w:t>
      </w:r>
      <w:r>
        <w:t>) представлены зависимости выходных сигналов компараторов Х</w:t>
      </w:r>
      <w:r>
        <w:rPr>
          <w:vertAlign w:val="subscript"/>
        </w:rPr>
        <w:t>1</w:t>
      </w:r>
      <w:r>
        <w:sym w:font="Symbol" w:char="F0A2"/>
      </w:r>
      <w:r>
        <w:t xml:space="preserve"> и Х</w:t>
      </w:r>
      <w:r>
        <w:rPr>
          <w:vertAlign w:val="subscript"/>
        </w:rPr>
        <w:t>1</w:t>
      </w:r>
      <w:r>
        <w:sym w:font="Symbol" w:char="F0B2"/>
      </w:r>
      <w:r>
        <w:t xml:space="preserve"> от величины входного сигнала датчика признаков </w:t>
      </w:r>
      <w:r w:rsidR="00A33E37" w:rsidRPr="00FA6AD3">
        <w:t>U</w:t>
      </w:r>
      <w:r w:rsidR="00A33E37">
        <w:rPr>
          <w:vertAlign w:val="subscript"/>
        </w:rPr>
        <w:t>Д1</w:t>
      </w:r>
      <w:r>
        <w:t>. При напряжении датчика</w:t>
      </w:r>
      <w:r w:rsidR="00262711">
        <w:t>:</w:t>
      </w:r>
    </w:p>
    <w:p w:rsidR="004E2D08" w:rsidRPr="00877BB7" w:rsidRDefault="00BC7490" w:rsidP="007167DE">
      <w:pPr>
        <w:pStyle w:val="af1"/>
      </w:pPr>
      <w:r>
        <w:rPr>
          <w:position w:val="-16"/>
        </w:rPr>
        <w:pict>
          <v:shape id="_x0000_i1030" type="#_x0000_t75" style="width:183.75pt;height:27pt">
            <v:imagedata r:id="rId12" o:title=""/>
          </v:shape>
        </w:pict>
      </w:r>
      <w:r w:rsidR="00877BB7">
        <w:t>;</w:t>
      </w:r>
    </w:p>
    <w:p w:rsidR="004E2D08" w:rsidRDefault="004E2D08" w:rsidP="004E2D08">
      <w:pPr>
        <w:pStyle w:val="af1"/>
      </w:pPr>
      <w:r>
        <w:t xml:space="preserve">при </w:t>
      </w:r>
      <w:r w:rsidR="00BC7490">
        <w:rPr>
          <w:position w:val="-16"/>
        </w:rPr>
        <w:pict>
          <v:shape id="_x0000_i1031" type="#_x0000_t75" style="width:219pt;height:27pt">
            <v:imagedata r:id="rId13" o:title=""/>
          </v:shape>
        </w:pict>
      </w:r>
      <w:r w:rsidRPr="00262711">
        <w:t>.</w:t>
      </w:r>
    </w:p>
    <w:p w:rsidR="003C49AF" w:rsidRDefault="004E2D08" w:rsidP="001C2434">
      <w:pPr>
        <w:pStyle w:val="a7"/>
      </w:pPr>
      <w:r w:rsidRPr="00267EE2">
        <w:rPr>
          <w:rStyle w:val="af2"/>
          <w:sz w:val="28"/>
          <w:szCs w:val="28"/>
        </w:rPr>
        <w:t>Принципиальная сх</w:t>
      </w:r>
      <w:r w:rsidR="00CE6F9B" w:rsidRPr="00267EE2">
        <w:rPr>
          <w:rStyle w:val="af2"/>
          <w:sz w:val="28"/>
          <w:szCs w:val="28"/>
        </w:rPr>
        <w:t>ема, реализующая диаграмму (</w:t>
      </w:r>
      <w:r w:rsidRPr="00267EE2">
        <w:rPr>
          <w:rStyle w:val="af2"/>
          <w:sz w:val="28"/>
          <w:szCs w:val="28"/>
        </w:rPr>
        <w:t xml:space="preserve">рисунок </w:t>
      </w:r>
      <w:r w:rsidR="0071442F" w:rsidRPr="00267EE2">
        <w:rPr>
          <w:rStyle w:val="af2"/>
          <w:sz w:val="28"/>
          <w:szCs w:val="28"/>
        </w:rPr>
        <w:t>3</w:t>
      </w:r>
      <w:r w:rsidRPr="00267EE2">
        <w:rPr>
          <w:rStyle w:val="af2"/>
          <w:sz w:val="28"/>
          <w:szCs w:val="28"/>
        </w:rPr>
        <w:t xml:space="preserve">) и задание пороговых уровней </w:t>
      </w:r>
      <w:r w:rsidR="00A33E37" w:rsidRPr="00267EE2">
        <w:rPr>
          <w:rStyle w:val="af2"/>
          <w:sz w:val="28"/>
          <w:szCs w:val="28"/>
        </w:rPr>
        <w:t>UД1</w:t>
      </w:r>
      <w:r w:rsidRPr="00267EE2">
        <w:rPr>
          <w:rStyle w:val="af2"/>
          <w:sz w:val="28"/>
          <w:szCs w:val="28"/>
        </w:rPr>
        <w:t xml:space="preserve">min и </w:t>
      </w:r>
      <w:r w:rsidR="00A33E37" w:rsidRPr="00267EE2">
        <w:rPr>
          <w:rStyle w:val="af2"/>
          <w:sz w:val="28"/>
          <w:szCs w:val="28"/>
        </w:rPr>
        <w:t>UД1</w:t>
      </w:r>
      <w:r w:rsidRPr="00267EE2">
        <w:rPr>
          <w:rStyle w:val="af2"/>
          <w:sz w:val="28"/>
          <w:szCs w:val="28"/>
        </w:rPr>
        <w:t>max, п</w:t>
      </w:r>
      <w:r w:rsidR="0071442F" w:rsidRPr="00267EE2">
        <w:rPr>
          <w:rStyle w:val="af2"/>
          <w:sz w:val="28"/>
          <w:szCs w:val="28"/>
        </w:rPr>
        <w:t>редставлена на рисунке 4</w:t>
      </w:r>
      <w:r w:rsidRPr="00267EE2">
        <w:rPr>
          <w:rStyle w:val="af2"/>
          <w:sz w:val="28"/>
          <w:szCs w:val="28"/>
        </w:rPr>
        <w:t>.</w:t>
      </w:r>
      <w:r w:rsidR="00E54E03" w:rsidRPr="00E54E03">
        <w:t xml:space="preserve"> </w:t>
      </w:r>
      <w:r w:rsidR="00BC7490">
        <w:pict>
          <v:shape id="_x0000_i1032" type="#_x0000_t75" style="width:236.25pt;height:261.75pt">
            <v:imagedata r:id="rId14" o:title=""/>
          </v:shape>
        </w:pict>
      </w:r>
    </w:p>
    <w:p w:rsidR="004E2D08" w:rsidRPr="001C2434" w:rsidRDefault="003C49AF" w:rsidP="001C2434">
      <w:pPr>
        <w:pStyle w:val="16"/>
      </w:pPr>
      <w:r w:rsidRPr="001C2434">
        <w:t xml:space="preserve">Рисунок </w:t>
      </w:r>
      <w:r w:rsidR="007167DE">
        <w:rPr>
          <w:noProof/>
        </w:rPr>
        <w:t>4</w:t>
      </w:r>
      <w:r w:rsidRPr="001C2434">
        <w:t>.Принципиальная схема ФЛУ</w:t>
      </w:r>
    </w:p>
    <w:p w:rsidR="004E2D08" w:rsidRDefault="004E2D08" w:rsidP="004E2D08">
      <w:pPr>
        <w:pStyle w:val="af1"/>
      </w:pPr>
      <w:r>
        <w:t>Интегральный компаратор DA1</w:t>
      </w:r>
      <w:r w:rsidR="00E74A01">
        <w:t>.1</w:t>
      </w:r>
      <w:r>
        <w:t xml:space="preserve"> формирует цифровой сигнал Х</w:t>
      </w:r>
      <w:r>
        <w:rPr>
          <w:vertAlign w:val="subscript"/>
        </w:rPr>
        <w:t>1</w:t>
      </w:r>
      <w:r>
        <w:sym w:font="Symbol" w:char="F0A2"/>
      </w:r>
      <w:r w:rsidR="00E74A01">
        <w:t>, а DA1.2</w:t>
      </w:r>
      <w:r w:rsidR="00B23798">
        <w:t xml:space="preserve"> –</w:t>
      </w:r>
      <w:r>
        <w:t xml:space="preserve"> Х</w:t>
      </w:r>
      <w:r>
        <w:rPr>
          <w:vertAlign w:val="subscript"/>
        </w:rPr>
        <w:t>1</w:t>
      </w:r>
      <w:r>
        <w:sym w:font="Symbol" w:char="F0B2"/>
      </w:r>
      <w:r>
        <w:t>. С выхода делителя R</w:t>
      </w:r>
      <w:r w:rsidR="009F73B1">
        <w:rPr>
          <w:vertAlign w:val="subscript"/>
        </w:rPr>
        <w:t>1</w:t>
      </w:r>
      <w:r>
        <w:t>, R</w:t>
      </w:r>
      <w:r w:rsidR="009F73B1">
        <w:rPr>
          <w:vertAlign w:val="subscript"/>
        </w:rPr>
        <w:t>2</w:t>
      </w:r>
      <w:r>
        <w:t>, R</w:t>
      </w:r>
      <w:r w:rsidR="009F73B1">
        <w:rPr>
          <w:vertAlign w:val="subscript"/>
        </w:rPr>
        <w:t>3</w:t>
      </w:r>
      <w:r>
        <w:t xml:space="preserve"> задается пороговый уровень, равный напряжению </w:t>
      </w:r>
      <w:r w:rsidR="00A33E37" w:rsidRPr="00FA6AD3">
        <w:t>U</w:t>
      </w:r>
      <w:r w:rsidR="00A33E37">
        <w:rPr>
          <w:vertAlign w:val="subscript"/>
        </w:rPr>
        <w:t>Д1</w:t>
      </w:r>
      <w:r>
        <w:rPr>
          <w:vertAlign w:val="subscript"/>
        </w:rPr>
        <w:t>min</w:t>
      </w:r>
      <w:r>
        <w:t>, а с выхода делителя R</w:t>
      </w:r>
      <w:r w:rsidR="00E74A01">
        <w:rPr>
          <w:vertAlign w:val="subscript"/>
        </w:rPr>
        <w:t>4</w:t>
      </w:r>
      <w:r>
        <w:t>, R</w:t>
      </w:r>
      <w:r w:rsidR="00E74A01">
        <w:rPr>
          <w:vertAlign w:val="subscript"/>
        </w:rPr>
        <w:t>5</w:t>
      </w:r>
      <w:r>
        <w:t>, R</w:t>
      </w:r>
      <w:r w:rsidR="00E74A01">
        <w:rPr>
          <w:vertAlign w:val="subscript"/>
        </w:rPr>
        <w:t>6</w:t>
      </w:r>
      <w:r>
        <w:rPr>
          <w:vertAlign w:val="subscript"/>
        </w:rPr>
        <w:t xml:space="preserve"> </w:t>
      </w:r>
      <w:r w:rsidR="00B23798">
        <w:t xml:space="preserve"> –</w:t>
      </w:r>
      <w:r>
        <w:t xml:space="preserve"> </w:t>
      </w:r>
      <w:r w:rsidR="00A33E37" w:rsidRPr="00FA6AD3">
        <w:t>U</w:t>
      </w:r>
      <w:r w:rsidR="00A33E37">
        <w:rPr>
          <w:vertAlign w:val="subscript"/>
        </w:rPr>
        <w:t>Д1</w:t>
      </w:r>
      <w:r>
        <w:rPr>
          <w:vertAlign w:val="subscript"/>
        </w:rPr>
        <w:t>max</w:t>
      </w:r>
      <w:r w:rsidR="009F73B1">
        <w:t>. Схема (рисунок 4)</w:t>
      </w:r>
      <w:r>
        <w:t xml:space="preserve"> дополнена логическим устройством DD1</w:t>
      </w:r>
      <w:r w:rsidR="00E74A01">
        <w:t>.1</w:t>
      </w:r>
      <w:r>
        <w:t xml:space="preserve"> , состояние которого в зависимости от </w:t>
      </w:r>
      <w:r w:rsidR="00A33E37" w:rsidRPr="00FA6AD3">
        <w:t>U</w:t>
      </w:r>
      <w:r w:rsidR="00A33E37">
        <w:rPr>
          <w:vertAlign w:val="subscript"/>
        </w:rPr>
        <w:t>Д1</w:t>
      </w:r>
      <w:r>
        <w:rPr>
          <w:vertAlign w:val="subscript"/>
        </w:rPr>
        <w:t xml:space="preserve"> </w:t>
      </w:r>
      <w:r>
        <w:t>приведе</w:t>
      </w:r>
      <w:r w:rsidR="00B05532">
        <w:t>но в таблице 3</w:t>
      </w:r>
      <w:r>
        <w:t>.</w:t>
      </w:r>
    </w:p>
    <w:p w:rsidR="00B02210" w:rsidRPr="00834EC1" w:rsidRDefault="00B02210" w:rsidP="001C2434">
      <w:pPr>
        <w:pStyle w:val="aff0"/>
      </w:pPr>
      <w:r w:rsidRPr="00834EC1">
        <w:t xml:space="preserve">Таблица </w:t>
      </w:r>
      <w:r w:rsidR="007167DE">
        <w:rPr>
          <w:noProof/>
        </w:rPr>
        <w:t>3</w:t>
      </w:r>
      <w:r w:rsidRPr="00834EC1">
        <w:t>.Состояния логического устройства DD1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0"/>
        <w:gridCol w:w="1164"/>
        <w:gridCol w:w="1257"/>
        <w:gridCol w:w="1026"/>
      </w:tblGrid>
      <w:tr w:rsidR="004E2D08" w:rsidRPr="008F57CE" w:rsidTr="008C4855">
        <w:tc>
          <w:tcPr>
            <w:tcW w:w="3300" w:type="pct"/>
            <w:shd w:val="clear" w:color="auto" w:fill="auto"/>
            <w:vAlign w:val="center"/>
          </w:tcPr>
          <w:p w:rsidR="004E2D08" w:rsidRPr="008F57CE" w:rsidRDefault="00A33E37" w:rsidP="008C4855">
            <w:pPr>
              <w:pStyle w:val="aff"/>
              <w:keepNext/>
              <w:keepLines/>
            </w:pPr>
            <w:r w:rsidRPr="008F57CE">
              <w:t>U</w:t>
            </w:r>
            <w:r w:rsidRPr="008C4855">
              <w:rPr>
                <w:vertAlign w:val="subscript"/>
              </w:rPr>
              <w:t>Д1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F57CE">
              <w:t>Х</w:t>
            </w:r>
            <w:r w:rsidRPr="008C4855">
              <w:rPr>
                <w:vertAlign w:val="subscript"/>
              </w:rPr>
              <w:t>1</w:t>
            </w:r>
            <w:r w:rsidRPr="008C4855">
              <w:sym w:font="Symbol" w:char="F0A2"/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F57CE">
              <w:t>Х</w:t>
            </w:r>
            <w:r w:rsidRPr="008C4855">
              <w:rPr>
                <w:vertAlign w:val="subscript"/>
              </w:rPr>
              <w:t>1</w:t>
            </w:r>
            <w:r w:rsidRPr="008C4855">
              <w:sym w:font="Symbol" w:char="F0B2"/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F57CE">
              <w:t>Х</w:t>
            </w:r>
            <w:r w:rsidRPr="008C4855">
              <w:rPr>
                <w:vertAlign w:val="subscript"/>
              </w:rPr>
              <w:t>1</w:t>
            </w:r>
          </w:p>
        </w:tc>
      </w:tr>
      <w:tr w:rsidR="004E2D08" w:rsidRPr="008F57CE" w:rsidTr="008C4855">
        <w:tc>
          <w:tcPr>
            <w:tcW w:w="3300" w:type="pct"/>
            <w:shd w:val="clear" w:color="auto" w:fill="auto"/>
            <w:vAlign w:val="center"/>
          </w:tcPr>
          <w:p w:rsidR="004E2D08" w:rsidRPr="008F57CE" w:rsidRDefault="00A33E37" w:rsidP="008C4855">
            <w:pPr>
              <w:pStyle w:val="aff"/>
              <w:keepNext/>
              <w:keepLines/>
            </w:pPr>
            <w:r w:rsidRPr="008F57CE">
              <w:t>U</w:t>
            </w:r>
            <w:r w:rsidRPr="008C4855">
              <w:rPr>
                <w:vertAlign w:val="subscript"/>
              </w:rPr>
              <w:t>Д1</w:t>
            </w:r>
            <w:r w:rsidR="004E2D08" w:rsidRPr="008F57CE">
              <w:t xml:space="preserve"> </w:t>
            </w:r>
            <w:r w:rsidR="004E2D08" w:rsidRPr="008C4855">
              <w:sym w:font="Symbol" w:char="F03C"/>
            </w:r>
            <w:r w:rsidR="004E2D08" w:rsidRPr="008F57CE">
              <w:t xml:space="preserve"> </w:t>
            </w:r>
            <w:r w:rsidRPr="008F57CE">
              <w:t>U</w:t>
            </w:r>
            <w:r w:rsidRPr="008C4855">
              <w:rPr>
                <w:vertAlign w:val="subscript"/>
              </w:rPr>
              <w:t>Д1</w:t>
            </w:r>
            <w:r w:rsidR="004E2D08" w:rsidRPr="008C4855">
              <w:rPr>
                <w:vertAlign w:val="subscript"/>
              </w:rPr>
              <w:t>min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F57CE">
              <w:t>0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F57CE"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F57CE">
              <w:t>0</w:t>
            </w:r>
          </w:p>
        </w:tc>
      </w:tr>
      <w:tr w:rsidR="004E2D08" w:rsidRPr="008F57CE" w:rsidTr="008C4855">
        <w:tc>
          <w:tcPr>
            <w:tcW w:w="3300" w:type="pct"/>
            <w:shd w:val="clear" w:color="auto" w:fill="auto"/>
            <w:vAlign w:val="center"/>
          </w:tcPr>
          <w:p w:rsidR="004E2D08" w:rsidRPr="008F57CE" w:rsidRDefault="00A33E37" w:rsidP="008C4855">
            <w:pPr>
              <w:pStyle w:val="aff"/>
              <w:keepNext/>
              <w:keepLines/>
            </w:pPr>
            <w:r w:rsidRPr="008F57CE">
              <w:t>U</w:t>
            </w:r>
            <w:r w:rsidRPr="008C4855">
              <w:rPr>
                <w:vertAlign w:val="subscript"/>
              </w:rPr>
              <w:t>Д1</w:t>
            </w:r>
            <w:r w:rsidR="004E2D08" w:rsidRPr="008C4855">
              <w:rPr>
                <w:vertAlign w:val="subscript"/>
              </w:rPr>
              <w:t>min</w:t>
            </w:r>
            <w:r w:rsidR="004E2D08" w:rsidRPr="008F57CE">
              <w:t xml:space="preserve"> </w:t>
            </w:r>
            <w:r w:rsidR="004E2D08" w:rsidRPr="008C4855">
              <w:sym w:font="Symbol" w:char="F0A3"/>
            </w:r>
            <w:r w:rsidR="004E2D08" w:rsidRPr="008F57CE">
              <w:t xml:space="preserve"> </w:t>
            </w:r>
            <w:r w:rsidRPr="008F57CE">
              <w:t>U</w:t>
            </w:r>
            <w:r w:rsidRPr="008C4855">
              <w:rPr>
                <w:vertAlign w:val="subscript"/>
              </w:rPr>
              <w:t>Д1</w:t>
            </w:r>
            <w:r w:rsidR="004E2D08" w:rsidRPr="008F57CE">
              <w:t xml:space="preserve"> </w:t>
            </w:r>
            <w:r w:rsidR="004E2D08" w:rsidRPr="008C4855">
              <w:sym w:font="Symbol" w:char="F0A3"/>
            </w:r>
            <w:r w:rsidR="004E2D08" w:rsidRPr="008F57CE">
              <w:t xml:space="preserve"> </w:t>
            </w:r>
            <w:r w:rsidRPr="008F57CE">
              <w:t>U</w:t>
            </w:r>
            <w:r w:rsidRPr="008C4855">
              <w:rPr>
                <w:vertAlign w:val="subscript"/>
              </w:rPr>
              <w:t>Д1</w:t>
            </w:r>
            <w:r w:rsidR="004E2D08" w:rsidRPr="008C4855">
              <w:rPr>
                <w:vertAlign w:val="subscript"/>
              </w:rPr>
              <w:t>max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F57CE">
              <w:t>1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F57CE"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F57CE">
              <w:t>1</w:t>
            </w:r>
          </w:p>
        </w:tc>
      </w:tr>
      <w:tr w:rsidR="004E2D08" w:rsidRPr="008F57CE" w:rsidTr="008C4855">
        <w:tc>
          <w:tcPr>
            <w:tcW w:w="3300" w:type="pct"/>
            <w:shd w:val="clear" w:color="auto" w:fill="auto"/>
            <w:vAlign w:val="center"/>
          </w:tcPr>
          <w:p w:rsidR="004E2D08" w:rsidRPr="008F57CE" w:rsidRDefault="00A33E37" w:rsidP="008C4855">
            <w:pPr>
              <w:pStyle w:val="aff"/>
              <w:keepNext/>
              <w:keepLines/>
            </w:pPr>
            <w:r w:rsidRPr="008F57CE">
              <w:t>U</w:t>
            </w:r>
            <w:r w:rsidRPr="008C4855">
              <w:rPr>
                <w:vertAlign w:val="subscript"/>
              </w:rPr>
              <w:t>Д1</w:t>
            </w:r>
            <w:r w:rsidR="004E2D08" w:rsidRPr="008F57CE">
              <w:t xml:space="preserve"> </w:t>
            </w:r>
            <w:r w:rsidR="004E2D08" w:rsidRPr="008C4855">
              <w:sym w:font="Symbol" w:char="F03E"/>
            </w:r>
            <w:r w:rsidR="004E2D08" w:rsidRPr="008F57CE">
              <w:t xml:space="preserve"> </w:t>
            </w:r>
            <w:r w:rsidRPr="008F57CE">
              <w:t>U</w:t>
            </w:r>
            <w:r w:rsidRPr="008C4855">
              <w:rPr>
                <w:vertAlign w:val="subscript"/>
              </w:rPr>
              <w:t>Д1</w:t>
            </w:r>
            <w:r w:rsidR="004E2D08" w:rsidRPr="008C4855">
              <w:rPr>
                <w:vertAlign w:val="subscript"/>
              </w:rPr>
              <w:t>max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F57CE">
              <w:t>1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F57CE"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F57CE">
              <w:t>0</w:t>
            </w:r>
          </w:p>
        </w:tc>
      </w:tr>
      <w:tr w:rsidR="004E2D08" w:rsidRPr="008F57CE" w:rsidTr="008C4855">
        <w:tc>
          <w:tcPr>
            <w:tcW w:w="3300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F57CE">
              <w:t>0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F57CE"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4E2D08" w:rsidRPr="008F57CE" w:rsidRDefault="004E2D08" w:rsidP="008C4855">
            <w:pPr>
              <w:pStyle w:val="aff"/>
              <w:keepNext/>
              <w:keepLines/>
            </w:pPr>
            <w:r w:rsidRPr="008C4855">
              <w:sym w:font="Symbol" w:char="F02A"/>
            </w:r>
          </w:p>
        </w:tc>
      </w:tr>
    </w:tbl>
    <w:p w:rsidR="00357BD0" w:rsidRDefault="00357BD0" w:rsidP="008F57CE">
      <w:pPr>
        <w:pStyle w:val="af1"/>
      </w:pPr>
    </w:p>
    <w:p w:rsidR="004E2D08" w:rsidRDefault="004E2D08" w:rsidP="004E2D08">
      <w:pPr>
        <w:pStyle w:val="af1"/>
      </w:pPr>
      <w:r>
        <w:t xml:space="preserve">Логическая функция </w:t>
      </w:r>
      <w:r w:rsidR="00D343FA">
        <w:t>Х</w:t>
      </w:r>
      <w:r w:rsidR="00D343FA" w:rsidRPr="00D343FA">
        <w:rPr>
          <w:vertAlign w:val="subscript"/>
        </w:rPr>
        <w:t>1</w:t>
      </w:r>
      <w:r>
        <w:t>не определена на наборе Х</w:t>
      </w:r>
      <w:r>
        <w:rPr>
          <w:vertAlign w:val="subscript"/>
        </w:rPr>
        <w:t>1</w:t>
      </w:r>
      <w:r>
        <w:sym w:font="Symbol" w:char="F0A2"/>
      </w:r>
      <w:r>
        <w:t>=0, Х</w:t>
      </w:r>
      <w:r>
        <w:rPr>
          <w:vertAlign w:val="subscript"/>
        </w:rPr>
        <w:t>1</w:t>
      </w:r>
      <w:r>
        <w:sym w:font="Symbol" w:char="F0B2"/>
      </w:r>
      <w:r>
        <w:t>=0, так как логическая функция технологически не может быть задана. Поэтому при формализации на этом наборе Х</w:t>
      </w:r>
      <w:r>
        <w:rPr>
          <w:vertAlign w:val="subscript"/>
        </w:rPr>
        <w:t>1</w:t>
      </w:r>
      <w:r>
        <w:t xml:space="preserve"> может принять любое значение 0 или 1. В данном случае целесообразным является нулевое значение функции Х</w:t>
      </w:r>
      <w:r>
        <w:rPr>
          <w:vertAlign w:val="subscript"/>
        </w:rPr>
        <w:t>1</w:t>
      </w:r>
      <w:r>
        <w:t xml:space="preserve"> на наборе Х</w:t>
      </w:r>
      <w:r>
        <w:rPr>
          <w:vertAlign w:val="subscript"/>
        </w:rPr>
        <w:t>1</w:t>
      </w:r>
      <w:r>
        <w:sym w:font="Symbol" w:char="F0A2"/>
      </w:r>
      <w:r>
        <w:t>=0, Х</w:t>
      </w:r>
      <w:r>
        <w:rPr>
          <w:vertAlign w:val="subscript"/>
        </w:rPr>
        <w:t>1</w:t>
      </w:r>
      <w:r>
        <w:sym w:font="Symbol" w:char="F0B2"/>
      </w:r>
      <w:r>
        <w:t>=0. Окончательный вид таблицы состояния функции Х</w:t>
      </w:r>
      <w:r>
        <w:rPr>
          <w:vertAlign w:val="subscript"/>
        </w:rPr>
        <w:t>1</w:t>
      </w:r>
      <w:r w:rsidR="00F77515">
        <w:t xml:space="preserve"> дан в таблице 4</w:t>
      </w:r>
      <w:r>
        <w:t>.</w:t>
      </w:r>
    </w:p>
    <w:p w:rsidR="00C4774C" w:rsidRDefault="00C4774C" w:rsidP="001C2434">
      <w:pPr>
        <w:pStyle w:val="aff0"/>
      </w:pPr>
    </w:p>
    <w:p w:rsidR="007167DE" w:rsidRDefault="007167DE" w:rsidP="001C2434">
      <w:pPr>
        <w:pStyle w:val="aff0"/>
      </w:pPr>
    </w:p>
    <w:p w:rsidR="003C49AF" w:rsidRPr="00834EC1" w:rsidRDefault="003C49AF" w:rsidP="001C2434">
      <w:pPr>
        <w:pStyle w:val="aff0"/>
      </w:pPr>
      <w:r w:rsidRPr="00834EC1">
        <w:t xml:space="preserve">Таблица </w:t>
      </w:r>
      <w:r w:rsidR="007167DE">
        <w:rPr>
          <w:noProof/>
        </w:rPr>
        <w:t>4</w:t>
      </w:r>
      <w:r w:rsidRPr="00834EC1">
        <w:t>.Таблица истинности функции Х</w:t>
      </w:r>
      <w:r w:rsidRPr="001149B3">
        <w:rPr>
          <w:vertAlign w:val="subscript"/>
        </w:rPr>
        <w:t>1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698"/>
        <w:gridCol w:w="3015"/>
      </w:tblGrid>
      <w:tr w:rsidR="004E2D08" w:rsidRPr="002775D0" w:rsidTr="008C4855">
        <w:trPr>
          <w:trHeight w:val="680"/>
        </w:trPr>
        <w:tc>
          <w:tcPr>
            <w:tcW w:w="1689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Х</w:t>
            </w:r>
            <w:r w:rsidRPr="008C4855">
              <w:rPr>
                <w:vertAlign w:val="subscript"/>
              </w:rPr>
              <w:t>1</w:t>
            </w:r>
            <w:r w:rsidRPr="008C4855">
              <w:sym w:font="Symbol" w:char="F0A2"/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Х</w:t>
            </w:r>
            <w:r w:rsidRPr="008C4855">
              <w:rPr>
                <w:vertAlign w:val="subscript"/>
              </w:rPr>
              <w:t>1</w:t>
            </w:r>
            <w:r w:rsidRPr="008C4855">
              <w:sym w:font="Symbol" w:char="F0B2"/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Х</w:t>
            </w:r>
            <w:r w:rsidRPr="008C4855">
              <w:rPr>
                <w:vertAlign w:val="subscript"/>
              </w:rPr>
              <w:t>1</w:t>
            </w:r>
          </w:p>
        </w:tc>
      </w:tr>
      <w:tr w:rsidR="004E2D08" w:rsidRPr="002775D0" w:rsidTr="008C4855">
        <w:trPr>
          <w:trHeight w:val="315"/>
        </w:trPr>
        <w:tc>
          <w:tcPr>
            <w:tcW w:w="1689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0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0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0</w:t>
            </w:r>
          </w:p>
        </w:tc>
      </w:tr>
      <w:tr w:rsidR="004E2D08" w:rsidRPr="002775D0" w:rsidTr="008C4855">
        <w:trPr>
          <w:trHeight w:val="315"/>
        </w:trPr>
        <w:tc>
          <w:tcPr>
            <w:tcW w:w="1689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0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0</w:t>
            </w:r>
          </w:p>
        </w:tc>
      </w:tr>
      <w:tr w:rsidR="004E2D08" w:rsidRPr="002775D0" w:rsidTr="008C4855">
        <w:trPr>
          <w:trHeight w:val="315"/>
        </w:trPr>
        <w:tc>
          <w:tcPr>
            <w:tcW w:w="1689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0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0</w:t>
            </w:r>
          </w:p>
        </w:tc>
      </w:tr>
      <w:tr w:rsidR="004E2D08" w:rsidRPr="002775D0" w:rsidTr="008C4855">
        <w:trPr>
          <w:trHeight w:val="330"/>
        </w:trPr>
        <w:tc>
          <w:tcPr>
            <w:tcW w:w="1689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1</w:t>
            </w:r>
          </w:p>
        </w:tc>
        <w:tc>
          <w:tcPr>
            <w:tcW w:w="1824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4E2D08" w:rsidRPr="002775D0" w:rsidRDefault="004E2D08" w:rsidP="008C4855">
            <w:pPr>
              <w:pStyle w:val="aff"/>
              <w:keepNext/>
              <w:keepLines/>
            </w:pPr>
            <w:r w:rsidRPr="002775D0">
              <w:t>1</w:t>
            </w:r>
          </w:p>
        </w:tc>
      </w:tr>
    </w:tbl>
    <w:p w:rsidR="00C10450" w:rsidRDefault="00C10450" w:rsidP="004E2D08">
      <w:pPr>
        <w:pStyle w:val="af1"/>
      </w:pPr>
    </w:p>
    <w:p w:rsidR="004E2D08" w:rsidRDefault="004E2D08" w:rsidP="004E2D08">
      <w:pPr>
        <w:pStyle w:val="af1"/>
      </w:pPr>
      <w:r>
        <w:t>На инвертирующий вход компаратора DA1</w:t>
      </w:r>
      <w:r w:rsidR="0062718F">
        <w:t>.1</w:t>
      </w:r>
      <w:r>
        <w:t xml:space="preserve"> с выхода потенциометра R</w:t>
      </w:r>
      <w:r w:rsidR="0068597C">
        <w:rPr>
          <w:vertAlign w:val="subscript"/>
        </w:rPr>
        <w:t>2</w:t>
      </w:r>
      <w:r w:rsidR="0068597C">
        <w:t xml:space="preserve"> (</w:t>
      </w:r>
      <w:r>
        <w:t xml:space="preserve">рисунок 4) подается пороговый уровень </w:t>
      </w:r>
      <w:r w:rsidR="00A33E37" w:rsidRPr="00FA6AD3">
        <w:t>U</w:t>
      </w:r>
      <w:r w:rsidR="00A33E37">
        <w:rPr>
          <w:vertAlign w:val="subscript"/>
        </w:rPr>
        <w:t>Д1</w:t>
      </w:r>
      <w:r>
        <w:rPr>
          <w:vertAlign w:val="subscript"/>
        </w:rPr>
        <w:t>min</w:t>
      </w:r>
      <w:r>
        <w:t xml:space="preserve">, а с выхода </w:t>
      </w:r>
      <w:r w:rsidRPr="0068597C">
        <w:t>R</w:t>
      </w:r>
      <w:r w:rsidR="0068597C">
        <w:rPr>
          <w:vertAlign w:val="subscript"/>
        </w:rPr>
        <w:t>6</w:t>
      </w:r>
      <w:r w:rsidR="0068597C">
        <w:t xml:space="preserve"> – </w:t>
      </w:r>
      <w:r w:rsidR="00A33E37" w:rsidRPr="0068597C">
        <w:t>U</w:t>
      </w:r>
      <w:r w:rsidR="00A33E37" w:rsidRPr="0068597C">
        <w:rPr>
          <w:vertAlign w:val="subscript"/>
        </w:rPr>
        <w:t>Д1</w:t>
      </w:r>
      <w:r w:rsidRPr="0068597C">
        <w:rPr>
          <w:vertAlign w:val="subscript"/>
        </w:rPr>
        <w:t>max</w:t>
      </w:r>
      <w:r>
        <w:t xml:space="preserve"> на не инвертирующий вход DA</w:t>
      </w:r>
      <w:r w:rsidR="0062718F">
        <w:t>1.</w:t>
      </w:r>
      <w:r>
        <w:t>2. Так как аналоговый сигнал датчика признаков U</w:t>
      </w:r>
      <w:r>
        <w:rPr>
          <w:vertAlign w:val="subscript"/>
        </w:rPr>
        <w:t>д</w:t>
      </w:r>
      <w:r w:rsidR="0068597C">
        <w:t xml:space="preserve"> положительной полярности</w:t>
      </w:r>
      <w:r>
        <w:t xml:space="preserve">, то и опорное напряжение </w:t>
      </w:r>
      <w:r w:rsidR="0068597C">
        <w:t>(</w:t>
      </w:r>
      <w:r>
        <w:t>U</w:t>
      </w:r>
      <w:r>
        <w:rPr>
          <w:vertAlign w:val="subscript"/>
        </w:rPr>
        <w:t>оп</w:t>
      </w:r>
      <w:r w:rsidR="0068597C">
        <w:t>)</w:t>
      </w:r>
      <w:r>
        <w:t xml:space="preserve"> выбираем положительной полярности.</w:t>
      </w:r>
    </w:p>
    <w:p w:rsidR="00424CF9" w:rsidRDefault="004E2D08" w:rsidP="004E2D08">
      <w:pPr>
        <w:pStyle w:val="af1"/>
      </w:pPr>
      <w:r>
        <w:t>Выбор величины U</w:t>
      </w:r>
      <w:r>
        <w:rPr>
          <w:vertAlign w:val="subscript"/>
        </w:rPr>
        <w:t>оп</w:t>
      </w:r>
      <w:r>
        <w:t xml:space="preserve"> определяется наибольшим значением напряжений </w:t>
      </w:r>
      <w:r w:rsidR="00A33E37" w:rsidRPr="00FA6AD3">
        <w:t>U</w:t>
      </w:r>
      <w:r w:rsidR="00A33E37">
        <w:rPr>
          <w:vertAlign w:val="subscript"/>
        </w:rPr>
        <w:t>Д1</w:t>
      </w:r>
      <w:r>
        <w:rPr>
          <w:vertAlign w:val="subscript"/>
        </w:rPr>
        <w:t>max</w:t>
      </w:r>
      <w:r>
        <w:t xml:space="preserve">, </w:t>
      </w:r>
      <w:r w:rsidR="00A33E37">
        <w:t>U</w:t>
      </w:r>
      <w:r w:rsidR="00A33E37">
        <w:rPr>
          <w:vertAlign w:val="subscript"/>
        </w:rPr>
        <w:t>Д2</w:t>
      </w:r>
      <w:r>
        <w:rPr>
          <w:vertAlign w:val="subscript"/>
        </w:rPr>
        <w:t>max</w:t>
      </w:r>
      <w:r>
        <w:t xml:space="preserve">, </w:t>
      </w:r>
      <w:r w:rsidR="00A33E37">
        <w:t>U</w:t>
      </w:r>
      <w:r w:rsidR="00A33E37">
        <w:rPr>
          <w:vertAlign w:val="subscript"/>
        </w:rPr>
        <w:t>Д3</w:t>
      </w:r>
      <w:r>
        <w:rPr>
          <w:vertAlign w:val="subscript"/>
        </w:rPr>
        <w:t>max</w:t>
      </w:r>
      <w:r>
        <w:t xml:space="preserve">, в данном случае </w:t>
      </w:r>
      <w:r w:rsidR="007167DE">
        <w:t>9,</w:t>
      </w:r>
      <w:r w:rsidR="007167DE" w:rsidRPr="007167DE">
        <w:t>3</w:t>
      </w:r>
      <w:r w:rsidR="00BE33BB">
        <w:t xml:space="preserve"> </w:t>
      </w:r>
      <w:r>
        <w:t>В. Условием выбора величины напряжения U</w:t>
      </w:r>
      <w:r>
        <w:rPr>
          <w:vertAlign w:val="subscript"/>
        </w:rPr>
        <w:t>оп</w:t>
      </w:r>
      <w:r>
        <w:t xml:space="preserve"> определим его превышение на 10 </w:t>
      </w:r>
      <w:r w:rsidR="00424CF9">
        <w:t>–</w:t>
      </w:r>
      <w:r>
        <w:t xml:space="preserve"> 20% относительно наибольшего значения из </w:t>
      </w:r>
      <w:r w:rsidR="00A33E37" w:rsidRPr="00FA6AD3">
        <w:t>U</w:t>
      </w:r>
      <w:r w:rsidR="00A33E37">
        <w:rPr>
          <w:vertAlign w:val="subscript"/>
        </w:rPr>
        <w:t>Д1</w:t>
      </w:r>
      <w:r>
        <w:rPr>
          <w:vertAlign w:val="subscript"/>
        </w:rPr>
        <w:t>max</w:t>
      </w:r>
      <w:r>
        <w:t xml:space="preserve">, </w:t>
      </w:r>
      <w:r w:rsidR="00A33E37">
        <w:t>U</w:t>
      </w:r>
      <w:r w:rsidR="00A33E37">
        <w:rPr>
          <w:vertAlign w:val="subscript"/>
        </w:rPr>
        <w:t>Д2</w:t>
      </w:r>
      <w:r>
        <w:rPr>
          <w:vertAlign w:val="subscript"/>
        </w:rPr>
        <w:t>max</w:t>
      </w:r>
      <w:r>
        <w:t xml:space="preserve">, </w:t>
      </w:r>
      <w:r w:rsidR="00A33E37">
        <w:t>U</w:t>
      </w:r>
      <w:r w:rsidR="00A33E37">
        <w:rPr>
          <w:vertAlign w:val="subscript"/>
        </w:rPr>
        <w:t>Д3</w:t>
      </w:r>
      <w:r>
        <w:rPr>
          <w:vertAlign w:val="subscript"/>
        </w:rPr>
        <w:t>max</w:t>
      </w:r>
      <w:r>
        <w:t>, получаем:</w:t>
      </w:r>
    </w:p>
    <w:p w:rsidR="004E2D08" w:rsidRPr="00C46113" w:rsidRDefault="00BC7490" w:rsidP="008F57CE">
      <w:pPr>
        <w:pStyle w:val="af1"/>
      </w:pPr>
      <w:r>
        <w:rPr>
          <w:position w:val="-12"/>
        </w:rPr>
        <w:pict>
          <v:shape id="_x0000_i1033" type="#_x0000_t75" style="width:86.25pt;height:18.75pt">
            <v:imagedata r:id="rId15" o:title=""/>
          </v:shape>
        </w:pict>
      </w:r>
    </w:p>
    <w:p w:rsidR="004E2D08" w:rsidRDefault="004E2D08" w:rsidP="004E2D08">
      <w:pPr>
        <w:pStyle w:val="af1"/>
      </w:pPr>
      <w:r>
        <w:t>Схемы формирования логических сигналов Х</w:t>
      </w:r>
      <w:r>
        <w:rPr>
          <w:vertAlign w:val="subscript"/>
        </w:rPr>
        <w:t>2</w:t>
      </w:r>
      <w:r>
        <w:t xml:space="preserve"> и Х</w:t>
      </w:r>
      <w:r>
        <w:rPr>
          <w:vertAlign w:val="subscript"/>
        </w:rPr>
        <w:t>3</w:t>
      </w:r>
      <w:r>
        <w:t xml:space="preserve"> аналогичны схеме на рисунке 4. При этом параметры </w:t>
      </w:r>
      <w:r w:rsidR="00AF5AE0">
        <w:t>резисторов</w:t>
      </w:r>
      <w:r>
        <w:t xml:space="preserve"> R</w:t>
      </w:r>
      <w:r w:rsidRPr="00A41E9C">
        <w:rPr>
          <w:vertAlign w:val="subscript"/>
        </w:rPr>
        <w:t>1</w:t>
      </w:r>
      <w:r>
        <w:t>, R</w:t>
      </w:r>
      <w:r w:rsidRPr="00A41E9C">
        <w:rPr>
          <w:vertAlign w:val="subscript"/>
        </w:rPr>
        <w:t>2</w:t>
      </w:r>
      <w:r>
        <w:t>, R</w:t>
      </w:r>
      <w:r w:rsidRPr="00A41E9C">
        <w:rPr>
          <w:vertAlign w:val="subscript"/>
        </w:rPr>
        <w:t>3</w:t>
      </w:r>
      <w:r>
        <w:t xml:space="preserve"> и R</w:t>
      </w:r>
      <w:r w:rsidR="0062718F">
        <w:rPr>
          <w:vertAlign w:val="subscript"/>
        </w:rPr>
        <w:t>4</w:t>
      </w:r>
      <w:r>
        <w:t>, R</w:t>
      </w:r>
      <w:r w:rsidR="0062718F">
        <w:rPr>
          <w:vertAlign w:val="subscript"/>
        </w:rPr>
        <w:t>5</w:t>
      </w:r>
      <w:r>
        <w:t>, R</w:t>
      </w:r>
      <w:r w:rsidR="0062718F">
        <w:rPr>
          <w:vertAlign w:val="subscript"/>
        </w:rPr>
        <w:t>6</w:t>
      </w:r>
      <w:r>
        <w:t xml:space="preserve"> будут посчитаны в соответствии с заданными значениями </w:t>
      </w:r>
      <w:r w:rsidR="00A33E37">
        <w:t>U</w:t>
      </w:r>
      <w:r w:rsidR="00A33E37">
        <w:rPr>
          <w:vertAlign w:val="subscript"/>
        </w:rPr>
        <w:t>Д2</w:t>
      </w:r>
      <w:r>
        <w:rPr>
          <w:vertAlign w:val="subscript"/>
        </w:rPr>
        <w:t>min</w:t>
      </w:r>
      <w:r>
        <w:t xml:space="preserve">, </w:t>
      </w:r>
      <w:r w:rsidR="00A33E37">
        <w:t>U</w:t>
      </w:r>
      <w:r w:rsidR="00A33E37">
        <w:rPr>
          <w:vertAlign w:val="subscript"/>
        </w:rPr>
        <w:t>Д2</w:t>
      </w:r>
      <w:r>
        <w:rPr>
          <w:vertAlign w:val="subscript"/>
        </w:rPr>
        <w:t>max</w:t>
      </w:r>
      <w:r>
        <w:t xml:space="preserve">, </w:t>
      </w:r>
      <w:r w:rsidR="00A33E37">
        <w:t>U</w:t>
      </w:r>
      <w:r w:rsidR="00AF5AE0">
        <w:rPr>
          <w:vertAlign w:val="subscript"/>
        </w:rPr>
        <w:t>Д3</w:t>
      </w:r>
      <w:r>
        <w:rPr>
          <w:vertAlign w:val="subscript"/>
        </w:rPr>
        <w:t>min</w:t>
      </w:r>
      <w:r>
        <w:t xml:space="preserve">, </w:t>
      </w:r>
      <w:r w:rsidR="00A33E37">
        <w:t>U</w:t>
      </w:r>
      <w:r w:rsidR="00A33E37">
        <w:rPr>
          <w:vertAlign w:val="subscript"/>
        </w:rPr>
        <w:t>Д3</w:t>
      </w:r>
      <w:r>
        <w:rPr>
          <w:vertAlign w:val="subscript"/>
        </w:rPr>
        <w:t>max</w:t>
      </w:r>
      <w:r>
        <w:t>.</w:t>
      </w:r>
    </w:p>
    <w:p w:rsidR="004E2D08" w:rsidRDefault="00AF5AE0" w:rsidP="004E2D08">
      <w:pPr>
        <w:pStyle w:val="af1"/>
      </w:pPr>
      <w:r>
        <w:t>Логическое устройство (</w:t>
      </w:r>
      <w:r w:rsidR="004E2D08">
        <w:t>рисунок 4), реализующее функ</w:t>
      </w:r>
      <w:r w:rsidR="00F052A3">
        <w:t>цию (</w:t>
      </w:r>
      <w:r w:rsidR="004E2D08">
        <w:t>2</w:t>
      </w:r>
      <w:r w:rsidR="00F052A3">
        <w:t>)</w:t>
      </w:r>
      <w:r w:rsidR="004E2D08">
        <w:t>, выполнено на логическом элементе 3И (DD1</w:t>
      </w:r>
      <w:r w:rsidR="0062718F">
        <w:t>.1</w:t>
      </w:r>
      <w:r w:rsidR="004E2D08">
        <w:t>). На третий вход подается выход датчика Д</w:t>
      </w:r>
      <w:r w:rsidR="004E2D08">
        <w:rPr>
          <w:vertAlign w:val="subscript"/>
        </w:rPr>
        <w:t>4</w:t>
      </w:r>
      <w:r w:rsidR="004E2D08">
        <w:t>, единичное значение которого разрешает формирование логического сигнала Х</w:t>
      </w:r>
      <w:r w:rsidR="004E2D08">
        <w:rPr>
          <w:vertAlign w:val="subscript"/>
        </w:rPr>
        <w:t>1</w:t>
      </w:r>
      <w:r w:rsidR="004E2D08">
        <w:t xml:space="preserve">. Окончательно, таблица состояния для логического элемента DD1 имеет вид таблицы </w:t>
      </w:r>
      <w:r w:rsidR="00B05532">
        <w:t>5</w:t>
      </w:r>
      <w:r w:rsidR="004E2D08">
        <w:t>.</w:t>
      </w:r>
    </w:p>
    <w:p w:rsidR="0094212F" w:rsidRPr="00834EC1" w:rsidRDefault="0094212F" w:rsidP="001C2434">
      <w:pPr>
        <w:pStyle w:val="aff0"/>
      </w:pPr>
      <w:r w:rsidRPr="00834EC1">
        <w:t xml:space="preserve"> Таблица </w:t>
      </w:r>
      <w:r w:rsidR="007167DE">
        <w:rPr>
          <w:noProof/>
        </w:rPr>
        <w:t>5</w:t>
      </w:r>
      <w:r w:rsidRPr="00834EC1">
        <w:t>.Состояние DD1.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2838"/>
        <w:gridCol w:w="2303"/>
        <w:gridCol w:w="2352"/>
      </w:tblGrid>
      <w:tr w:rsidR="001C2434" w:rsidRPr="00487E03" w:rsidTr="008C4855">
        <w:trPr>
          <w:trHeight w:val="735"/>
          <w:jc w:val="center"/>
        </w:trPr>
        <w:tc>
          <w:tcPr>
            <w:tcW w:w="1304" w:type="pct"/>
            <w:shd w:val="clear" w:color="auto" w:fill="auto"/>
            <w:vAlign w:val="center"/>
          </w:tcPr>
          <w:p w:rsidR="001C2434" w:rsidRPr="002775D0" w:rsidRDefault="001C2434" w:rsidP="008C4855">
            <w:pPr>
              <w:pStyle w:val="aff"/>
              <w:keepNext/>
              <w:keepLines/>
            </w:pPr>
            <w:r w:rsidRPr="002775D0">
              <w:t>Х</w:t>
            </w:r>
            <w:r w:rsidRPr="008C4855">
              <w:rPr>
                <w:vertAlign w:val="subscript"/>
              </w:rPr>
              <w:t>1</w:t>
            </w:r>
            <w:r w:rsidRPr="008C4855">
              <w:sym w:font="Symbol" w:char="F0A2"/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1C2434" w:rsidRPr="002775D0" w:rsidRDefault="001C2434" w:rsidP="008C4855">
            <w:pPr>
              <w:pStyle w:val="aff"/>
              <w:keepNext/>
              <w:keepLines/>
            </w:pPr>
            <w:r w:rsidRPr="002775D0">
              <w:t>Х</w:t>
            </w:r>
            <w:r w:rsidRPr="008C4855">
              <w:rPr>
                <w:vertAlign w:val="subscript"/>
              </w:rPr>
              <w:t>1</w:t>
            </w:r>
            <w:r w:rsidRPr="008C4855">
              <w:sym w:font="Symbol" w:char="F0B2"/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1C2434" w:rsidRPr="00DD63CE" w:rsidRDefault="001C2434" w:rsidP="008C4855">
            <w:pPr>
              <w:pStyle w:val="aff"/>
              <w:keepNext/>
              <w:keepLines/>
            </w:pPr>
            <w:r w:rsidRPr="00DD63CE">
              <w:t>Д</w:t>
            </w:r>
            <w:r w:rsidRPr="008C4855">
              <w:rPr>
                <w:vertAlign w:val="subscript"/>
              </w:rPr>
              <w:t>4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1C2434" w:rsidRPr="00DD63CE" w:rsidRDefault="001C2434" w:rsidP="008C4855">
            <w:pPr>
              <w:pStyle w:val="aff"/>
              <w:keepNext/>
              <w:keepLines/>
            </w:pPr>
            <w:r w:rsidRPr="00DD63CE">
              <w:t>Х</w:t>
            </w:r>
            <w:r w:rsidRPr="008C4855">
              <w:rPr>
                <w:vertAlign w:val="subscript"/>
              </w:rPr>
              <w:t>1</w:t>
            </w:r>
          </w:p>
        </w:tc>
      </w:tr>
      <w:tr w:rsidR="004E2D08" w:rsidRPr="00487E03" w:rsidTr="008C4855">
        <w:trPr>
          <w:trHeight w:val="340"/>
          <w:jc w:val="center"/>
        </w:trPr>
        <w:tc>
          <w:tcPr>
            <w:tcW w:w="1304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</w:tr>
      <w:tr w:rsidR="004E2D08" w:rsidRPr="00487E03" w:rsidTr="008C4855">
        <w:trPr>
          <w:trHeight w:val="340"/>
          <w:jc w:val="center"/>
        </w:trPr>
        <w:tc>
          <w:tcPr>
            <w:tcW w:w="1304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1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</w:tr>
      <w:tr w:rsidR="004E2D08" w:rsidRPr="00487E03" w:rsidTr="008C4855">
        <w:trPr>
          <w:trHeight w:val="340"/>
          <w:jc w:val="center"/>
        </w:trPr>
        <w:tc>
          <w:tcPr>
            <w:tcW w:w="1304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1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</w:tr>
      <w:tr w:rsidR="004E2D08" w:rsidRPr="00487E03" w:rsidTr="008C4855">
        <w:trPr>
          <w:trHeight w:val="358"/>
          <w:jc w:val="center"/>
        </w:trPr>
        <w:tc>
          <w:tcPr>
            <w:tcW w:w="1304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1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1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</w:tr>
      <w:tr w:rsidR="004E2D08" w:rsidRPr="00487E03" w:rsidTr="008C4855">
        <w:trPr>
          <w:trHeight w:val="340"/>
          <w:jc w:val="center"/>
        </w:trPr>
        <w:tc>
          <w:tcPr>
            <w:tcW w:w="1304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1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</w:tr>
      <w:tr w:rsidR="004E2D08" w:rsidRPr="00487E03" w:rsidTr="008C4855">
        <w:trPr>
          <w:trHeight w:val="340"/>
          <w:jc w:val="center"/>
        </w:trPr>
        <w:tc>
          <w:tcPr>
            <w:tcW w:w="1304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1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1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</w:tr>
      <w:tr w:rsidR="004E2D08" w:rsidRPr="00487E03" w:rsidTr="008C4855">
        <w:trPr>
          <w:trHeight w:val="358"/>
          <w:jc w:val="center"/>
        </w:trPr>
        <w:tc>
          <w:tcPr>
            <w:tcW w:w="1304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1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1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0</w:t>
            </w:r>
          </w:p>
        </w:tc>
      </w:tr>
      <w:tr w:rsidR="004E2D08" w:rsidRPr="00487E03" w:rsidTr="008C4855">
        <w:trPr>
          <w:trHeight w:val="340"/>
          <w:jc w:val="center"/>
        </w:trPr>
        <w:tc>
          <w:tcPr>
            <w:tcW w:w="1304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1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1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4E2D08" w:rsidRPr="00DD63CE" w:rsidRDefault="004E2D08" w:rsidP="008C4855">
            <w:pPr>
              <w:pStyle w:val="aff"/>
              <w:keepNext/>
              <w:keepLines/>
            </w:pPr>
            <w:r w:rsidRPr="00DD63CE">
              <w:t>1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E2D08" w:rsidRPr="00487E03" w:rsidRDefault="004E2D08" w:rsidP="008C4855">
            <w:pPr>
              <w:pStyle w:val="aff"/>
              <w:keepNext/>
              <w:keepLines/>
            </w:pPr>
            <w:r w:rsidRPr="00487E03">
              <w:t>1</w:t>
            </w:r>
          </w:p>
        </w:tc>
      </w:tr>
    </w:tbl>
    <w:p w:rsidR="00D864D6" w:rsidRDefault="00D864D6" w:rsidP="004E2D08">
      <w:pPr>
        <w:pStyle w:val="af1"/>
      </w:pPr>
    </w:p>
    <w:p w:rsidR="004E2D08" w:rsidRDefault="004E2D08" w:rsidP="004E2D08">
      <w:pPr>
        <w:pStyle w:val="af1"/>
      </w:pPr>
      <w:r>
        <w:t>Рассмотрим работу схемы</w:t>
      </w:r>
      <w:r w:rsidR="006E7347">
        <w:t xml:space="preserve"> </w:t>
      </w:r>
      <w:r w:rsidR="00944405">
        <w:t>(рисунок 4)</w:t>
      </w:r>
      <w:r>
        <w:t>.</w:t>
      </w:r>
    </w:p>
    <w:p w:rsidR="004E2D08" w:rsidRDefault="004E2D08" w:rsidP="004E2D08">
      <w:pPr>
        <w:pStyle w:val="af1"/>
      </w:pPr>
      <w:r>
        <w:t>При U</w:t>
      </w:r>
      <w:r>
        <w:rPr>
          <w:vertAlign w:val="subscript"/>
        </w:rPr>
        <w:t>д</w:t>
      </w:r>
      <w:r>
        <w:t xml:space="preserve"> </w:t>
      </w:r>
      <w:r>
        <w:sym w:font="Symbol" w:char="F03C"/>
      </w:r>
      <w:r>
        <w:t xml:space="preserve"> </w:t>
      </w:r>
      <w:r w:rsidRPr="00E44198">
        <w:t>U</w:t>
      </w:r>
      <w:r w:rsidRPr="00E44198">
        <w:rPr>
          <w:vertAlign w:val="subscript"/>
        </w:rPr>
        <w:t>дmin</w:t>
      </w:r>
      <w:r w:rsidR="00E44198">
        <w:t xml:space="preserve">, </w:t>
      </w:r>
      <w:r w:rsidRPr="00E44198">
        <w:t>положительный</w:t>
      </w:r>
      <w:r>
        <w:t xml:space="preserve"> пороговый уровень U</w:t>
      </w:r>
      <w:r>
        <w:rPr>
          <w:vertAlign w:val="subscript"/>
        </w:rPr>
        <w:t xml:space="preserve">дmin </w:t>
      </w:r>
      <w:r>
        <w:t xml:space="preserve"> на инвертирующем входе DA1 определяет нулевой уровень выхода Х</w:t>
      </w:r>
      <w:r>
        <w:rPr>
          <w:vertAlign w:val="subscript"/>
        </w:rPr>
        <w:t>1</w:t>
      </w:r>
      <w:r>
        <w:sym w:font="Symbol" w:char="F0A2"/>
      </w:r>
      <w:r>
        <w:t>. На не инвертирующем входе DA</w:t>
      </w:r>
      <w:r w:rsidR="00BF7B28">
        <w:t>1.</w:t>
      </w:r>
      <w:r>
        <w:t>2 действует положительное напряжение U</w:t>
      </w:r>
      <w:r>
        <w:rPr>
          <w:vertAlign w:val="subscript"/>
        </w:rPr>
        <w:t>дmax</w:t>
      </w:r>
      <w:r>
        <w:t xml:space="preserve"> и на выходе Х</w:t>
      </w:r>
      <w:r>
        <w:rPr>
          <w:vertAlign w:val="subscript"/>
        </w:rPr>
        <w:t>1</w:t>
      </w:r>
      <w:r>
        <w:sym w:font="Symbol" w:char="F0B2"/>
      </w:r>
      <w:r>
        <w:t xml:space="preserve"> формируется единичный уровень.</w:t>
      </w:r>
    </w:p>
    <w:p w:rsidR="004E2D08" w:rsidRDefault="004E2D08" w:rsidP="004E2D08">
      <w:pPr>
        <w:pStyle w:val="af1"/>
      </w:pPr>
      <w:r>
        <w:t>При U</w:t>
      </w:r>
      <w:r>
        <w:rPr>
          <w:vertAlign w:val="subscript"/>
        </w:rPr>
        <w:t>д</w:t>
      </w:r>
      <w:r>
        <w:t xml:space="preserve"> </w:t>
      </w:r>
      <w:r w:rsidR="00E44198">
        <w:t>≥</w:t>
      </w:r>
      <w:r>
        <w:t xml:space="preserve"> U</w:t>
      </w:r>
      <w:r w:rsidRPr="00E44198">
        <w:rPr>
          <w:vertAlign w:val="subscript"/>
        </w:rPr>
        <w:t>дmin</w:t>
      </w:r>
      <w:r w:rsidR="00E44198">
        <w:t xml:space="preserve">, </w:t>
      </w:r>
      <w:r w:rsidRPr="00E44198">
        <w:t>выход</w:t>
      </w:r>
      <w:r>
        <w:t xml:space="preserve"> компаратора DA1</w:t>
      </w:r>
      <w:r w:rsidR="00BF7B28">
        <w:t>.1</w:t>
      </w:r>
      <w:r>
        <w:t xml:space="preserve"> переключается на высокий уровень, а выход компаратора DA</w:t>
      </w:r>
      <w:r w:rsidR="00BF7B28">
        <w:t>1.</w:t>
      </w:r>
      <w:r>
        <w:t xml:space="preserve">2 остается на прежнем высоком уровне. </w:t>
      </w:r>
    </w:p>
    <w:p w:rsidR="004E2D08" w:rsidRDefault="004E2D08" w:rsidP="004E2D08">
      <w:pPr>
        <w:pStyle w:val="af1"/>
      </w:pPr>
      <w:r>
        <w:t>При U</w:t>
      </w:r>
      <w:r>
        <w:rPr>
          <w:vertAlign w:val="subscript"/>
        </w:rPr>
        <w:t>д</w:t>
      </w:r>
      <w:r w:rsidR="00E44198">
        <w:t xml:space="preserve"> =</w:t>
      </w:r>
      <w:r>
        <w:t xml:space="preserve"> U</w:t>
      </w:r>
      <w:r>
        <w:rPr>
          <w:vertAlign w:val="subscript"/>
        </w:rPr>
        <w:t>дmax</w:t>
      </w:r>
      <w:r>
        <w:t xml:space="preserve"> выход компаратора DА1</w:t>
      </w:r>
      <w:r w:rsidR="00BF7B28">
        <w:t>.1</w:t>
      </w:r>
      <w:r>
        <w:t xml:space="preserve"> остается без изменения на высоком уровне, а выход компаратора DA</w:t>
      </w:r>
      <w:r w:rsidR="00BF7B28">
        <w:t>1.</w:t>
      </w:r>
      <w:r>
        <w:t>2 п</w:t>
      </w:r>
      <w:r w:rsidR="00E44198">
        <w:t xml:space="preserve">ереключается на </w:t>
      </w:r>
      <w:r>
        <w:t>нулевой уровень. При U</w:t>
      </w:r>
      <w:r>
        <w:rPr>
          <w:vertAlign w:val="subscript"/>
        </w:rPr>
        <w:t>д</w:t>
      </w:r>
      <w:r>
        <w:t xml:space="preserve"> </w:t>
      </w:r>
      <w:r>
        <w:sym w:font="Symbol" w:char="F03E"/>
      </w:r>
      <w:r>
        <w:t xml:space="preserve"> U</w:t>
      </w:r>
      <w:r>
        <w:rPr>
          <w:vertAlign w:val="subscript"/>
        </w:rPr>
        <w:t>дmax</w:t>
      </w:r>
      <w:r>
        <w:t xml:space="preserve"> состояние компараторов не изменяется.</w:t>
      </w:r>
    </w:p>
    <w:p w:rsidR="004E2D08" w:rsidRDefault="004E2D08" w:rsidP="004E2D08">
      <w:pPr>
        <w:pStyle w:val="af1"/>
      </w:pPr>
      <w:r>
        <w:t>Формирование выходного логического сигнала признак</w:t>
      </w:r>
      <w:r w:rsidR="006E7347">
        <w:t>а</w:t>
      </w:r>
      <w:r>
        <w:t xml:space="preserve"> Х</w:t>
      </w:r>
      <w:r>
        <w:rPr>
          <w:vertAlign w:val="subscript"/>
        </w:rPr>
        <w:t>1</w:t>
      </w:r>
      <w:r>
        <w:t xml:space="preserve"> производится по высокому уровню сигнала датчика Д</w:t>
      </w:r>
      <w:r>
        <w:rPr>
          <w:vertAlign w:val="subscript"/>
        </w:rPr>
        <w:t>4</w:t>
      </w:r>
      <w:r>
        <w:t>.</w:t>
      </w:r>
    </w:p>
    <w:p w:rsidR="004E2D08" w:rsidRDefault="004E2D08" w:rsidP="004E2D08">
      <w:pPr>
        <w:pStyle w:val="af1"/>
      </w:pPr>
      <w:r>
        <w:t>Если Д</w:t>
      </w:r>
      <w:r>
        <w:rPr>
          <w:vertAlign w:val="subscript"/>
        </w:rPr>
        <w:t>4</w:t>
      </w:r>
      <w:r>
        <w:t xml:space="preserve"> = 1 и U</w:t>
      </w:r>
      <w:r>
        <w:rPr>
          <w:vertAlign w:val="subscript"/>
        </w:rPr>
        <w:t>дmin</w:t>
      </w:r>
      <w:r>
        <w:t xml:space="preserve"> </w:t>
      </w:r>
      <w:r>
        <w:sym w:font="Symbol" w:char="F0A3"/>
      </w:r>
      <w:r>
        <w:t xml:space="preserve"> U</w:t>
      </w:r>
      <w:r>
        <w:rPr>
          <w:vertAlign w:val="subscript"/>
        </w:rPr>
        <w:t>д</w:t>
      </w:r>
      <w:r>
        <w:t xml:space="preserve"> </w:t>
      </w:r>
      <w:r>
        <w:sym w:font="Symbol" w:char="F0A3"/>
      </w:r>
      <w:r>
        <w:t xml:space="preserve"> U</w:t>
      </w:r>
      <w:r w:rsidR="00E44198">
        <w:rPr>
          <w:vertAlign w:val="subscript"/>
        </w:rPr>
        <w:t>д</w:t>
      </w:r>
      <w:r>
        <w:rPr>
          <w:vertAlign w:val="subscript"/>
        </w:rPr>
        <w:t>max</w:t>
      </w:r>
      <w:r>
        <w:t>, то Х = 1;</w:t>
      </w:r>
    </w:p>
    <w:p w:rsidR="004E2D08" w:rsidRDefault="004E2D08" w:rsidP="004E2D08">
      <w:pPr>
        <w:pStyle w:val="af1"/>
      </w:pPr>
      <w:r>
        <w:t>если Д</w:t>
      </w:r>
      <w:r>
        <w:rPr>
          <w:vertAlign w:val="subscript"/>
        </w:rPr>
        <w:t>4</w:t>
      </w:r>
      <w:r>
        <w:t xml:space="preserve"> = 1 и U</w:t>
      </w:r>
      <w:r>
        <w:rPr>
          <w:vertAlign w:val="subscript"/>
        </w:rPr>
        <w:t>д</w:t>
      </w:r>
      <w:r>
        <w:t xml:space="preserve"> </w:t>
      </w:r>
      <w:r>
        <w:sym w:font="Symbol" w:char="F03C"/>
      </w:r>
      <w:r>
        <w:t xml:space="preserve"> U</w:t>
      </w:r>
      <w:r>
        <w:rPr>
          <w:vertAlign w:val="subscript"/>
        </w:rPr>
        <w:t>дmin</w:t>
      </w:r>
      <w:r>
        <w:t xml:space="preserve"> или U</w:t>
      </w:r>
      <w:r>
        <w:rPr>
          <w:vertAlign w:val="subscript"/>
        </w:rPr>
        <w:t>д</w:t>
      </w:r>
      <w:r>
        <w:t xml:space="preserve"> </w:t>
      </w:r>
      <w:r>
        <w:sym w:font="Symbol" w:char="F03E"/>
      </w:r>
      <w:r>
        <w:t xml:space="preserve"> U</w:t>
      </w:r>
      <w:r>
        <w:rPr>
          <w:vertAlign w:val="subscript"/>
        </w:rPr>
        <w:t>дmax</w:t>
      </w:r>
      <w:r>
        <w:t>, то Х = 0.</w:t>
      </w:r>
    </w:p>
    <w:p w:rsidR="00132535" w:rsidRPr="00132535" w:rsidRDefault="00132535" w:rsidP="004E2D08">
      <w:pPr>
        <w:pStyle w:val="af1"/>
      </w:pPr>
      <w:r>
        <w:t>Формирование логических уровней Х</w:t>
      </w:r>
      <w:r w:rsidRPr="00132535">
        <w:rPr>
          <w:vertAlign w:val="subscript"/>
        </w:rPr>
        <w:t>2</w:t>
      </w:r>
      <w:r>
        <w:t>,</w:t>
      </w:r>
      <w:r>
        <w:rPr>
          <w:vertAlign w:val="subscript"/>
        </w:rPr>
        <w:t xml:space="preserve"> </w:t>
      </w:r>
      <w:r>
        <w:t>Х</w:t>
      </w:r>
      <w:r>
        <w:rPr>
          <w:vertAlign w:val="subscript"/>
        </w:rPr>
        <w:t>3</w:t>
      </w:r>
      <w:r>
        <w:t xml:space="preserve"> осуществляется аналогично описанному выше для Х</w:t>
      </w:r>
      <w:r>
        <w:rPr>
          <w:vertAlign w:val="subscript"/>
        </w:rPr>
        <w:t>1</w:t>
      </w:r>
      <w:r>
        <w:t>.</w:t>
      </w:r>
    </w:p>
    <w:p w:rsidR="006C1402" w:rsidRDefault="006C1402" w:rsidP="00637C82">
      <w:pPr>
        <w:pStyle w:val="2"/>
      </w:pPr>
      <w:bookmarkStart w:id="28" w:name="_Toc27675028"/>
      <w:bookmarkStart w:id="29" w:name="_Toc527151337"/>
      <w:bookmarkStart w:id="30" w:name="_Toc29584011"/>
      <w:bookmarkStart w:id="31" w:name="_Toc29584096"/>
      <w:r>
        <w:t>Выбор типа компаратора.</w:t>
      </w:r>
      <w:bookmarkEnd w:id="28"/>
      <w:bookmarkEnd w:id="29"/>
      <w:bookmarkEnd w:id="30"/>
      <w:bookmarkEnd w:id="31"/>
    </w:p>
    <w:p w:rsidR="00E10831" w:rsidRPr="00E54E03" w:rsidRDefault="00E10831" w:rsidP="00F76800">
      <w:pPr>
        <w:pStyle w:val="af1"/>
      </w:pPr>
      <w:r>
        <w:t>Расчет схемы сводится к выбору типа компаратора и определения параметров резисторов R</w:t>
      </w:r>
      <w:r w:rsidRPr="006B56DF">
        <w:rPr>
          <w:vertAlign w:val="subscript"/>
        </w:rPr>
        <w:t>1</w:t>
      </w:r>
      <w:r>
        <w:t>, R</w:t>
      </w:r>
      <w:r w:rsidRPr="006B56DF">
        <w:rPr>
          <w:vertAlign w:val="subscript"/>
        </w:rPr>
        <w:t>2</w:t>
      </w:r>
      <w:r>
        <w:t>, R</w:t>
      </w:r>
      <w:r w:rsidRPr="006B56DF">
        <w:rPr>
          <w:vertAlign w:val="subscript"/>
        </w:rPr>
        <w:t>3</w:t>
      </w:r>
      <w:r>
        <w:t>, R</w:t>
      </w:r>
      <w:r w:rsidRPr="006B56DF">
        <w:rPr>
          <w:vertAlign w:val="subscript"/>
        </w:rPr>
        <w:t>4</w:t>
      </w:r>
      <w:r>
        <w:t>, R</w:t>
      </w:r>
      <w:r w:rsidRPr="006B56DF">
        <w:rPr>
          <w:vertAlign w:val="subscript"/>
        </w:rPr>
        <w:t>5</w:t>
      </w:r>
      <w:r>
        <w:t>, R</w:t>
      </w:r>
      <w:r w:rsidRPr="006B56DF">
        <w:rPr>
          <w:vertAlign w:val="subscript"/>
        </w:rPr>
        <w:t>6</w:t>
      </w:r>
      <w:r>
        <w:t>, R</w:t>
      </w:r>
      <w:r w:rsidR="00BF7B28" w:rsidRPr="00BF7B28">
        <w:rPr>
          <w:vertAlign w:val="subscript"/>
        </w:rPr>
        <w:t>19</w:t>
      </w:r>
      <w:r>
        <w:t>, R</w:t>
      </w:r>
      <w:r w:rsidR="00BF7B28" w:rsidRPr="00BF7B28">
        <w:rPr>
          <w:vertAlign w:val="subscript"/>
        </w:rPr>
        <w:t>20</w:t>
      </w:r>
      <w:r>
        <w:t>.</w:t>
      </w:r>
    </w:p>
    <w:p w:rsidR="008F12A8" w:rsidRDefault="00E10831" w:rsidP="00970772">
      <w:pPr>
        <w:pStyle w:val="af1"/>
      </w:pPr>
      <w:r w:rsidRPr="00FA6AD3">
        <w:t>В основу</w:t>
      </w:r>
      <w:r w:rsidR="008F12A8">
        <w:t xml:space="preserve"> расчета приняты</w:t>
      </w:r>
      <w:r w:rsidRPr="00FA6AD3">
        <w:t xml:space="preserve"> </w:t>
      </w:r>
      <w:r w:rsidR="008F12A8">
        <w:t xml:space="preserve">2 </w:t>
      </w:r>
      <w:r w:rsidRPr="00FA6AD3">
        <w:t>условия</w:t>
      </w:r>
      <w:r w:rsidR="008F12A8">
        <w:t>:</w:t>
      </w:r>
    </w:p>
    <w:p w:rsidR="008F12A8" w:rsidRDefault="008F12A8" w:rsidP="00970772">
      <w:pPr>
        <w:pStyle w:val="af1"/>
      </w:pPr>
      <w:r>
        <w:t>1. М</w:t>
      </w:r>
      <w:r w:rsidR="00E10831" w:rsidRPr="00FA6AD3">
        <w:t>инимально</w:t>
      </w:r>
      <w:r>
        <w:t>е</w:t>
      </w:r>
      <w:r w:rsidR="00E10831" w:rsidRPr="00FA6AD3">
        <w:t xml:space="preserve"> влияни</w:t>
      </w:r>
      <w:r>
        <w:t>е</w:t>
      </w:r>
      <w:r w:rsidR="00E10831" w:rsidRPr="00FA6AD3">
        <w:t xml:space="preserve"> входных токов </w:t>
      </w:r>
      <w:r>
        <w:rPr>
          <w:lang w:val="en-US"/>
        </w:rPr>
        <w:t>I</w:t>
      </w:r>
      <w:r>
        <w:rPr>
          <w:vertAlign w:val="subscript"/>
        </w:rPr>
        <w:t>вх</w:t>
      </w:r>
      <w:r w:rsidR="00E10831" w:rsidRPr="00FA6AD3">
        <w:t xml:space="preserve"> компаратора</w:t>
      </w:r>
    </w:p>
    <w:p w:rsidR="00E10831" w:rsidRPr="00FA6AD3" w:rsidRDefault="008F12A8" w:rsidP="00970772">
      <w:pPr>
        <w:pStyle w:val="af1"/>
      </w:pPr>
      <w:r>
        <w:t>2. М</w:t>
      </w:r>
      <w:r w:rsidRPr="00FA6AD3">
        <w:t>инимально</w:t>
      </w:r>
      <w:r>
        <w:t>е</w:t>
      </w:r>
      <w:r w:rsidRPr="00FA6AD3">
        <w:t xml:space="preserve"> влияни</w:t>
      </w:r>
      <w:r>
        <w:t>е в</w:t>
      </w:r>
      <w:r w:rsidR="00E10831" w:rsidRPr="00FA6AD3">
        <w:t>еличины напряжения смещения U</w:t>
      </w:r>
      <w:r w:rsidR="00E10831" w:rsidRPr="008F12A8">
        <w:rPr>
          <w:vertAlign w:val="subscript"/>
        </w:rPr>
        <w:t>см</w:t>
      </w:r>
      <w:r w:rsidR="00E10831" w:rsidRPr="00FA6AD3">
        <w:t xml:space="preserve"> на формирование выходного сигнала (на точность работы).</w:t>
      </w:r>
    </w:p>
    <w:p w:rsidR="00E10831" w:rsidRDefault="00E10831" w:rsidP="00F76800">
      <w:pPr>
        <w:pStyle w:val="af1"/>
      </w:pPr>
      <w:r>
        <w:t>Первое требует равенства эквивалентных сопротивлений, подключаемых к инвертирующему и не инвертирующему входам компаратора:</w:t>
      </w:r>
    </w:p>
    <w:p w:rsidR="00E10831" w:rsidRPr="008F12A8" w:rsidRDefault="00BC7490" w:rsidP="002775D0">
      <w:pPr>
        <w:pStyle w:val="a1"/>
      </w:pPr>
      <w:r>
        <w:rPr>
          <w:position w:val="-34"/>
        </w:rPr>
        <w:pict>
          <v:shape id="_x0000_i1034" type="#_x0000_t75" style="width:150.75pt;height:45pt">
            <v:imagedata r:id="rId16" o:title=""/>
          </v:shape>
        </w:pict>
      </w:r>
      <w:r w:rsidR="00E10831" w:rsidRPr="008F12A8">
        <w:t>,</w:t>
      </w:r>
      <w:r w:rsidR="008F12A8" w:rsidRPr="008F12A8">
        <w:tab/>
      </w:r>
      <w:r>
        <w:rPr>
          <w:position w:val="-34"/>
        </w:rPr>
        <w:pict>
          <v:shape id="_x0000_i1035" type="#_x0000_t75" style="width:153.75pt;height:45pt">
            <v:imagedata r:id="rId17" o:title=""/>
          </v:shape>
        </w:pict>
      </w:r>
      <w:r w:rsidR="00E10831" w:rsidRPr="008F12A8">
        <w:t>.</w:t>
      </w:r>
      <w:r w:rsidR="00E10831" w:rsidRPr="008F12A8">
        <w:tab/>
      </w:r>
    </w:p>
    <w:p w:rsidR="00E10831" w:rsidRDefault="008F12A8" w:rsidP="00F76800">
      <w:pPr>
        <w:pStyle w:val="af1"/>
      </w:pPr>
      <w:r>
        <w:t>Условие (3</w:t>
      </w:r>
      <w:r w:rsidR="00E10831">
        <w:t>) приводит к необходимости включения дополнительных резисторов R</w:t>
      </w:r>
      <w:r w:rsidR="00BF7B28" w:rsidRPr="00BF7B28">
        <w:rPr>
          <w:vertAlign w:val="subscript"/>
        </w:rPr>
        <w:t>19</w:t>
      </w:r>
      <w:r w:rsidR="00E10831">
        <w:t xml:space="preserve"> и R</w:t>
      </w:r>
      <w:r w:rsidR="00BF7B28" w:rsidRPr="00BF7B28">
        <w:rPr>
          <w:vertAlign w:val="subscript"/>
        </w:rPr>
        <w:t>20</w:t>
      </w:r>
      <w:r w:rsidR="00E10831">
        <w:t xml:space="preserve"> на соответствующие входы компараторов DA1</w:t>
      </w:r>
      <w:r w:rsidR="00BF7B28" w:rsidRPr="00BF7B28">
        <w:t>.1</w:t>
      </w:r>
      <w:r w:rsidR="00E10831">
        <w:t xml:space="preserve"> и DA</w:t>
      </w:r>
      <w:r w:rsidR="00BF7B28" w:rsidRPr="00BF7B28">
        <w:t>1.</w:t>
      </w:r>
      <w:r w:rsidR="00E10831">
        <w:t>2.</w:t>
      </w:r>
    </w:p>
    <w:p w:rsidR="00E10831" w:rsidRDefault="00E10831" w:rsidP="00F76800">
      <w:pPr>
        <w:pStyle w:val="af1"/>
      </w:pPr>
      <w:r>
        <w:t>Второе условие ограничивает величину эквивалентных сопротивлений, подключаемых к входам компаратора:</w:t>
      </w:r>
    </w:p>
    <w:p w:rsidR="00E10831" w:rsidRPr="00BF7B28" w:rsidRDefault="00BC7490" w:rsidP="002775D0">
      <w:pPr>
        <w:pStyle w:val="a1"/>
        <w:rPr>
          <w:lang w:val="ru-RU"/>
        </w:rPr>
      </w:pPr>
      <w:r>
        <w:rPr>
          <w:position w:val="-34"/>
          <w:lang w:val="ru-RU"/>
        </w:rPr>
        <w:pict>
          <v:shape id="_x0000_i1036" type="#_x0000_t75" style="width:99pt;height:39pt">
            <v:imagedata r:id="rId18" o:title=""/>
          </v:shape>
        </w:pict>
      </w:r>
      <w:r w:rsidR="002775D0" w:rsidRPr="00BF7B28">
        <w:rPr>
          <w:lang w:val="ru-RU"/>
        </w:rPr>
        <w:t>,</w:t>
      </w:r>
    </w:p>
    <w:p w:rsidR="00C631B9" w:rsidRDefault="00E10831" w:rsidP="00F76800">
      <w:pPr>
        <w:pStyle w:val="af1"/>
      </w:pPr>
      <w:r>
        <w:t>где</w:t>
      </w:r>
      <w:r w:rsidR="008F12A8">
        <w:t>:</w:t>
      </w:r>
    </w:p>
    <w:p w:rsidR="00E10831" w:rsidRDefault="00E10831" w:rsidP="00F76800">
      <w:pPr>
        <w:pStyle w:val="af1"/>
      </w:pPr>
      <w:r>
        <w:t>U</w:t>
      </w:r>
      <w:r>
        <w:rPr>
          <w:vertAlign w:val="subscript"/>
        </w:rPr>
        <w:t>см</w:t>
      </w:r>
      <w:r>
        <w:t xml:space="preserve"> </w:t>
      </w:r>
      <w:r w:rsidR="00934213">
        <w:t>–</w:t>
      </w:r>
      <w:r>
        <w:t xml:space="preserve"> напряжение смещения </w:t>
      </w:r>
      <w:r w:rsidR="00934213">
        <w:t>выбранного компаратора</w:t>
      </w:r>
      <w:r>
        <w:t>,</w:t>
      </w:r>
    </w:p>
    <w:p w:rsidR="00E10831" w:rsidRDefault="00934213" w:rsidP="00F76800">
      <w:pPr>
        <w:pStyle w:val="af1"/>
      </w:pPr>
      <w:r>
        <w:rPr>
          <w:lang w:val="en-US"/>
        </w:rPr>
        <w:t>I</w:t>
      </w:r>
      <w:r w:rsidRPr="00934213">
        <w:rPr>
          <w:vertAlign w:val="subscript"/>
        </w:rPr>
        <w:t>вх</w:t>
      </w:r>
      <w:r w:rsidR="00E10831">
        <w:t xml:space="preserve"> </w:t>
      </w:r>
      <w:r>
        <w:t>–</w:t>
      </w:r>
      <w:r w:rsidR="00E10831">
        <w:t xml:space="preserve"> входной ток </w:t>
      </w:r>
      <w:r w:rsidR="00C631B9">
        <w:t>выбранного компаратора</w:t>
      </w:r>
      <w:r w:rsidR="00E10831">
        <w:t>.</w:t>
      </w:r>
    </w:p>
    <w:p w:rsidR="00E10831" w:rsidRDefault="00E10831" w:rsidP="00F76800">
      <w:pPr>
        <w:pStyle w:val="af1"/>
      </w:pPr>
      <w:r>
        <w:t xml:space="preserve">Определим точнее условие (4). Будем считать, что снижение эквивалентного сопротивления по отношению к значению </w:t>
      </w:r>
      <w:r w:rsidR="00E15791">
        <w:rPr>
          <w:lang w:val="en-US"/>
        </w:rPr>
        <w:t>U</w:t>
      </w:r>
      <w:r w:rsidR="00E15791" w:rsidRPr="00E15791">
        <w:rPr>
          <w:vertAlign w:val="subscript"/>
        </w:rPr>
        <w:t>см</w:t>
      </w:r>
      <w:r w:rsidR="00E15791">
        <w:t>/</w:t>
      </w:r>
      <w:r w:rsidR="00E15791">
        <w:rPr>
          <w:lang w:val="en-US"/>
        </w:rPr>
        <w:t>I</w:t>
      </w:r>
      <w:r w:rsidR="00E15791" w:rsidRPr="00E15791">
        <w:rPr>
          <w:vertAlign w:val="subscript"/>
        </w:rPr>
        <w:t>вх</w:t>
      </w:r>
      <w:r>
        <w:t xml:space="preserve"> на порядок, является достаточным. Тогда условие (4) будет иметь вид:</w:t>
      </w:r>
    </w:p>
    <w:p w:rsidR="00E10831" w:rsidRDefault="00BC7490" w:rsidP="002775D0">
      <w:pPr>
        <w:pStyle w:val="a1"/>
      </w:pPr>
      <w:r>
        <w:rPr>
          <w:position w:val="-34"/>
        </w:rPr>
        <w:pict>
          <v:shape id="_x0000_i1037" type="#_x0000_t75" style="width:122.25pt;height:39pt">
            <v:imagedata r:id="rId19" o:title=""/>
          </v:shape>
        </w:pict>
      </w:r>
      <w:r w:rsidR="00E10831" w:rsidRPr="00E15791">
        <w:t>.</w:t>
      </w:r>
    </w:p>
    <w:p w:rsidR="00E10831" w:rsidRDefault="00E10831" w:rsidP="00F76800">
      <w:pPr>
        <w:pStyle w:val="af1"/>
      </w:pPr>
      <w:r>
        <w:t>При этом следует иметь ввиду, что влияние U</w:t>
      </w:r>
      <w:r>
        <w:rPr>
          <w:vertAlign w:val="subscript"/>
        </w:rPr>
        <w:t>см</w:t>
      </w:r>
      <w:r>
        <w:t xml:space="preserve"> на точность не исключено. Сведено до минимума влияние входных токов</w:t>
      </w:r>
      <w:r w:rsidR="00E15791" w:rsidRPr="00E15791">
        <w:t xml:space="preserve"> </w:t>
      </w:r>
      <w:r w:rsidR="00E15791">
        <w:rPr>
          <w:lang w:val="en-US"/>
        </w:rPr>
        <w:t>I</w:t>
      </w:r>
      <w:r w:rsidR="00E15791" w:rsidRPr="00E15791">
        <w:rPr>
          <w:vertAlign w:val="subscript"/>
        </w:rPr>
        <w:t>вх</w:t>
      </w:r>
      <w:r w:rsidR="00E15791">
        <w:t xml:space="preserve"> </w:t>
      </w:r>
      <w:r>
        <w:t>выполнением условий (</w:t>
      </w:r>
      <w:r w:rsidR="00E15791">
        <w:t>3</w:t>
      </w:r>
      <w:r>
        <w:t>) и (4).</w:t>
      </w:r>
    </w:p>
    <w:p w:rsidR="00E10831" w:rsidRDefault="00E10831" w:rsidP="00F76800">
      <w:pPr>
        <w:pStyle w:val="af1"/>
      </w:pPr>
      <w:r>
        <w:t>При выборе типа компаратора учтём два положения:</w:t>
      </w:r>
    </w:p>
    <w:p w:rsidR="00E10831" w:rsidRDefault="003D0439" w:rsidP="00F76800">
      <w:pPr>
        <w:pStyle w:val="af1"/>
      </w:pPr>
      <w:r>
        <w:t>а)</w:t>
      </w:r>
      <w:r w:rsidR="00E10831">
        <w:t xml:space="preserve"> возможность формирования выходного цифрового сигнала, соответствующего стандартному уровню КМОП серии логических элементов,</w:t>
      </w:r>
    </w:p>
    <w:p w:rsidR="00E10831" w:rsidRDefault="003D0439" w:rsidP="00F76800">
      <w:pPr>
        <w:pStyle w:val="af1"/>
      </w:pPr>
      <w:r>
        <w:t xml:space="preserve">б) </w:t>
      </w:r>
      <w:r w:rsidR="00E10831">
        <w:t>численное значение напряжения смещения U</w:t>
      </w:r>
      <w:r w:rsidR="00E10831">
        <w:rPr>
          <w:vertAlign w:val="subscript"/>
        </w:rPr>
        <w:t>см</w:t>
      </w:r>
      <w:r w:rsidR="00E10831">
        <w:t>, приведенное в справочных данных.</w:t>
      </w:r>
    </w:p>
    <w:p w:rsidR="00E10831" w:rsidRDefault="00E10831" w:rsidP="00F76800">
      <w:pPr>
        <w:pStyle w:val="af1"/>
      </w:pPr>
      <w:r>
        <w:t>Если напряжение U</w:t>
      </w:r>
      <w:r>
        <w:rPr>
          <w:vertAlign w:val="subscript"/>
        </w:rPr>
        <w:t>см</w:t>
      </w:r>
      <w:r>
        <w:t xml:space="preserve"> велико, то необходимо применить дополнительную схему балансировки, подключаемую к дополнительным выводам NC компаратора в соответствии с рекомендацией, приводимой в литерату</w:t>
      </w:r>
      <w:r w:rsidR="00B55D02">
        <w:t xml:space="preserve">ре </w:t>
      </w:r>
      <w:r>
        <w:t>. Напряжение U</w:t>
      </w:r>
      <w:r>
        <w:rPr>
          <w:vertAlign w:val="subscript"/>
        </w:rPr>
        <w:t>см</w:t>
      </w:r>
      <w:r>
        <w:t xml:space="preserve"> будем считать большим, если</w:t>
      </w:r>
      <w:r w:rsidR="00C15CC4">
        <w:t>:</w:t>
      </w:r>
    </w:p>
    <w:p w:rsidR="00C15CC4" w:rsidRDefault="00BC7490" w:rsidP="00C15CC4">
      <w:pPr>
        <w:pStyle w:val="a1"/>
        <w:rPr>
          <w:lang w:val="ru-RU"/>
        </w:rPr>
      </w:pPr>
      <w:r>
        <w:rPr>
          <w:position w:val="-38"/>
          <w:lang w:val="ru-RU"/>
        </w:rPr>
        <w:pict>
          <v:shape id="_x0000_i1038" type="#_x0000_t75" style="width:108pt;height:41.25pt">
            <v:imagedata r:id="rId20" o:title=""/>
          </v:shape>
        </w:pict>
      </w:r>
      <w:r w:rsidR="00C15CC4">
        <w:rPr>
          <w:lang w:val="ru-RU"/>
        </w:rPr>
        <w:t>.</w:t>
      </w:r>
    </w:p>
    <w:p w:rsidR="00E10831" w:rsidRPr="007167DE" w:rsidRDefault="00C15CC4" w:rsidP="00C15CC4">
      <w:pPr>
        <w:pStyle w:val="af1"/>
      </w:pPr>
      <w:r>
        <w:t>А</w:t>
      </w:r>
      <w:r w:rsidRPr="00C15CC4">
        <w:t xml:space="preserve"> мы имеем следующее:</w:t>
      </w:r>
      <w:r w:rsidR="00BC7490">
        <w:rPr>
          <w:position w:val="-12"/>
        </w:rPr>
        <w:pict>
          <v:shape id="_x0000_i1039" type="#_x0000_t75" style="width:9.75pt;height:18.75pt">
            <v:imagedata r:id="rId21" o:title=""/>
          </v:shape>
        </w:pict>
      </w:r>
      <w:r w:rsidR="00BC7490">
        <w:rPr>
          <w:position w:val="-32"/>
        </w:rPr>
        <w:pict>
          <v:shape id="_x0000_i1040" type="#_x0000_t75" style="width:114.75pt;height:38.25pt">
            <v:imagedata r:id="rId22" o:title=""/>
          </v:shape>
        </w:pict>
      </w:r>
      <w:r>
        <w:t xml:space="preserve"> </w:t>
      </w:r>
      <w:r w:rsidR="007167DE">
        <w:t xml:space="preserve">это условие выполняется при исползовании компаратора </w:t>
      </w:r>
      <w:r w:rsidR="007167DE" w:rsidRPr="007167DE">
        <w:t>К597СА3</w:t>
      </w:r>
      <w:r w:rsidR="007167DE">
        <w:t xml:space="preserve">.Параметры </w:t>
      </w:r>
      <w:r w:rsidR="007167DE">
        <w:rPr>
          <w:lang w:val="en-US"/>
        </w:rPr>
        <w:t>U</w:t>
      </w:r>
      <w:r w:rsidR="007167DE" w:rsidRPr="007167DE">
        <w:rPr>
          <w:vertAlign w:val="subscript"/>
        </w:rPr>
        <w:t>СМ</w:t>
      </w:r>
      <w:r w:rsidR="007167DE">
        <w:t xml:space="preserve"> = 0,005 В,</w:t>
      </w:r>
      <w:r w:rsidR="007167DE">
        <w:rPr>
          <w:lang w:val="en-US"/>
        </w:rPr>
        <w:t>I</w:t>
      </w:r>
      <w:r w:rsidR="007167DE" w:rsidRPr="007167DE">
        <w:rPr>
          <w:vertAlign w:val="subscript"/>
        </w:rPr>
        <w:t>ВХ</w:t>
      </w:r>
      <w:r w:rsidR="007167DE">
        <w:t xml:space="preserve"> = 0,25мкА</w:t>
      </w:r>
    </w:p>
    <w:p w:rsidR="006C1402" w:rsidRDefault="006C1402" w:rsidP="00637C82">
      <w:pPr>
        <w:pStyle w:val="2"/>
      </w:pPr>
      <w:bookmarkStart w:id="32" w:name="_Toc27675029"/>
      <w:bookmarkStart w:id="33" w:name="_Toc527151338"/>
      <w:bookmarkStart w:id="34" w:name="_Toc29584012"/>
      <w:bookmarkStart w:id="35" w:name="_Toc29584097"/>
      <w:r>
        <w:t>Расчет параметров элементов принципиальной схемы.</w:t>
      </w:r>
      <w:bookmarkEnd w:id="32"/>
      <w:bookmarkEnd w:id="33"/>
      <w:bookmarkEnd w:id="34"/>
      <w:bookmarkEnd w:id="35"/>
    </w:p>
    <w:p w:rsidR="00C15CC4" w:rsidRDefault="007B4019" w:rsidP="00C15CC4">
      <w:pPr>
        <w:pStyle w:val="af1"/>
      </w:pPr>
      <w:r>
        <w:t>При расчете сопротивлений резисторов делителей, задающих требуемые пороговые значения напряжений, определим ток, протекающий через делитель. Рассмотрим делитель напряжения R</w:t>
      </w:r>
      <w:r w:rsidRPr="000744FE">
        <w:rPr>
          <w:vertAlign w:val="subscript"/>
        </w:rPr>
        <w:t>1</w:t>
      </w:r>
      <w:r>
        <w:t>, R</w:t>
      </w:r>
      <w:r w:rsidRPr="000744FE">
        <w:rPr>
          <w:vertAlign w:val="subscript"/>
        </w:rPr>
        <w:t>2</w:t>
      </w:r>
      <w:r>
        <w:t>, R</w:t>
      </w:r>
      <w:r w:rsidRPr="000744FE">
        <w:rPr>
          <w:vertAlign w:val="subscript"/>
        </w:rPr>
        <w:t>3</w:t>
      </w:r>
      <w:r>
        <w:t xml:space="preserve"> для задания порогового уровня </w:t>
      </w:r>
      <w:r w:rsidRPr="00FA6AD3">
        <w:t>U</w:t>
      </w:r>
      <w:r>
        <w:rPr>
          <w:vertAlign w:val="subscript"/>
        </w:rPr>
        <w:t>Д1min</w:t>
      </w:r>
      <w:r>
        <w:t xml:space="preserve"> (рисунок </w:t>
      </w:r>
      <w:r w:rsidR="0026071B">
        <w:t>5</w:t>
      </w:r>
      <w:r>
        <w:t>). Делитель напряжения необходимо спроектировать так, чтобы с выхода R</w:t>
      </w:r>
      <w:r>
        <w:rPr>
          <w:vertAlign w:val="subscript"/>
        </w:rPr>
        <w:t>2</w:t>
      </w:r>
      <w:r>
        <w:t xml:space="preserve"> можно было получить </w:t>
      </w:r>
      <w:r w:rsidRPr="00FA6AD3">
        <w:t>U</w:t>
      </w:r>
      <w:r>
        <w:rPr>
          <w:vertAlign w:val="subscript"/>
        </w:rPr>
        <w:t>Д1min</w:t>
      </w:r>
      <w:r>
        <w:t xml:space="preserve"> при выборе стандартных (по ГОСТ) значений сопротивлений резисторов R</w:t>
      </w:r>
      <w:r w:rsidRPr="000744FE">
        <w:rPr>
          <w:vertAlign w:val="subscript"/>
        </w:rPr>
        <w:t>1</w:t>
      </w:r>
      <w:r>
        <w:t>, R</w:t>
      </w:r>
      <w:r w:rsidRPr="000744FE">
        <w:rPr>
          <w:vertAlign w:val="subscript"/>
        </w:rPr>
        <w:t>2</w:t>
      </w:r>
      <w:r>
        <w:t>, R</w:t>
      </w:r>
      <w:r w:rsidRPr="000744FE">
        <w:rPr>
          <w:vertAlign w:val="subscript"/>
        </w:rPr>
        <w:t>3</w:t>
      </w:r>
      <w:r>
        <w:t>. Задача расчета существенно упрощается, если выбрать ток делителя R</w:t>
      </w:r>
      <w:r w:rsidRPr="000744FE">
        <w:rPr>
          <w:vertAlign w:val="subscript"/>
        </w:rPr>
        <w:t>1</w:t>
      </w:r>
      <w:r>
        <w:t>, R</w:t>
      </w:r>
      <w:r w:rsidRPr="000744FE">
        <w:rPr>
          <w:vertAlign w:val="subscript"/>
        </w:rPr>
        <w:t>2</w:t>
      </w:r>
      <w:r>
        <w:t>, R</w:t>
      </w:r>
      <w:r w:rsidRPr="000744FE">
        <w:rPr>
          <w:vertAlign w:val="subscript"/>
        </w:rPr>
        <w:t>3</w:t>
      </w:r>
      <w:r>
        <w:t xml:space="preserve"> – </w:t>
      </w:r>
      <w:r>
        <w:rPr>
          <w:lang w:val="en-US"/>
        </w:rPr>
        <w:t>I</w:t>
      </w:r>
      <w:r>
        <w:rPr>
          <w:vertAlign w:val="subscript"/>
        </w:rPr>
        <w:t>д</w:t>
      </w:r>
      <w:r>
        <w:t>, значительно превышающий входной ток компаратора</w:t>
      </w:r>
      <w:r w:rsidRPr="00B55D02">
        <w:t xml:space="preserve"> </w:t>
      </w:r>
      <w:r>
        <w:rPr>
          <w:lang w:val="en-US"/>
        </w:rPr>
        <w:t>I</w:t>
      </w:r>
      <w:r w:rsidRPr="00E15791">
        <w:rPr>
          <w:vertAlign w:val="subscript"/>
        </w:rPr>
        <w:t>вх</w:t>
      </w:r>
      <w:r>
        <w:t>.</w:t>
      </w:r>
    </w:p>
    <w:p w:rsidR="00C15CC4" w:rsidRDefault="00C15CC4" w:rsidP="00C15CC4">
      <w:pPr>
        <w:pStyle w:val="af1"/>
      </w:pPr>
      <w:r>
        <w:t>Если</w:t>
      </w:r>
    </w:p>
    <w:p w:rsidR="00C15CC4" w:rsidRDefault="00BC7490" w:rsidP="00C15CC4">
      <w:pPr>
        <w:pStyle w:val="a1"/>
      </w:pPr>
      <w:r>
        <w:rPr>
          <w:position w:val="-16"/>
        </w:rPr>
        <w:pict>
          <v:shape id="_x0000_i1041" type="#_x0000_t75" style="width:60.75pt;height:21pt">
            <v:imagedata r:id="rId23" o:title=""/>
          </v:shape>
        </w:pict>
      </w:r>
      <w:r w:rsidR="00C15CC4">
        <w:t>,</w:t>
      </w:r>
    </w:p>
    <w:p w:rsidR="00C15CC4" w:rsidRDefault="00C15CC4" w:rsidP="00C15CC4">
      <w:pPr>
        <w:pStyle w:val="af1"/>
      </w:pPr>
      <w:r>
        <w:t>то входной ток компаратора можно не учитывать при расчете сопротивлений резисторов.</w:t>
      </w:r>
    </w:p>
    <w:p w:rsidR="00C15CC4" w:rsidRDefault="00C15CC4" w:rsidP="00C15CC4">
      <w:pPr>
        <w:pStyle w:val="af1"/>
      </w:pPr>
      <w:r>
        <w:t>Для точной установки напряжения порогового уровня используется регулировочный резистор R</w:t>
      </w:r>
      <w:r w:rsidRPr="003D0439">
        <w:rPr>
          <w:vertAlign w:val="subscript"/>
        </w:rPr>
        <w:t>2</w:t>
      </w:r>
      <w:r>
        <w:t>. Осью потенциометра можно плавно изменить величину порогового напряжения в пределах от 0,9</w:t>
      </w:r>
      <w:r w:rsidRPr="00FA6AD3">
        <w:t>U</w:t>
      </w:r>
      <w:r>
        <w:rPr>
          <w:vertAlign w:val="subscript"/>
        </w:rPr>
        <w:t>Д1min</w:t>
      </w:r>
      <w:r>
        <w:t xml:space="preserve"> до 1,1</w:t>
      </w:r>
      <w:r w:rsidRPr="00FA6AD3">
        <w:t>U</w:t>
      </w:r>
      <w:r>
        <w:rPr>
          <w:vertAlign w:val="subscript"/>
        </w:rPr>
        <w:t>Д1min</w:t>
      </w:r>
      <w:r>
        <w:t>.</w:t>
      </w:r>
    </w:p>
    <w:p w:rsidR="007B4019" w:rsidRDefault="007B4019" w:rsidP="007B4019">
      <w:pPr>
        <w:pStyle w:val="af1"/>
      </w:pPr>
    </w:p>
    <w:p w:rsidR="00201096" w:rsidRDefault="00BC7490" w:rsidP="001C2434">
      <w:pPr>
        <w:pStyle w:val="a7"/>
      </w:pPr>
      <w:r>
        <w:pict>
          <v:shape id="_x0000_i1042" type="#_x0000_t75" style="width:243.75pt;height:159pt">
            <v:imagedata r:id="rId24" o:title=""/>
          </v:shape>
        </w:pict>
      </w:r>
    </w:p>
    <w:p w:rsidR="007B4019" w:rsidRPr="00834EC1" w:rsidRDefault="00201096" w:rsidP="001C2434">
      <w:pPr>
        <w:pStyle w:val="16"/>
      </w:pPr>
      <w:r w:rsidRPr="00834EC1">
        <w:t xml:space="preserve">Рисунок </w:t>
      </w:r>
      <w:r w:rsidR="007167DE">
        <w:rPr>
          <w:noProof/>
        </w:rPr>
        <w:t>5</w:t>
      </w:r>
      <w:r w:rsidRPr="00834EC1">
        <w:t>.Схема делителя</w:t>
      </w:r>
    </w:p>
    <w:p w:rsidR="007B4019" w:rsidRDefault="00C15CC4" w:rsidP="007B4019">
      <w:pPr>
        <w:pStyle w:val="af1"/>
      </w:pPr>
      <w:r>
        <w:t>Для о</w:t>
      </w:r>
      <w:r w:rsidR="007B4019">
        <w:t>предел</w:t>
      </w:r>
      <w:r>
        <w:t>ения</w:t>
      </w:r>
      <w:r w:rsidR="007B4019">
        <w:t xml:space="preserve"> ток</w:t>
      </w:r>
      <w:r>
        <w:t>а</w:t>
      </w:r>
      <w:r w:rsidR="007B4019">
        <w:t xml:space="preserve"> делителя </w:t>
      </w:r>
      <w:r w:rsidR="00CB4F5F">
        <w:t>(</w:t>
      </w:r>
      <w:r w:rsidR="007B4019">
        <w:rPr>
          <w:lang w:val="en-US"/>
        </w:rPr>
        <w:t>I</w:t>
      </w:r>
      <w:r w:rsidR="007B4019">
        <w:rPr>
          <w:vertAlign w:val="subscript"/>
        </w:rPr>
        <w:t>д</w:t>
      </w:r>
      <w:r w:rsidR="00CB4F5F">
        <w:t>)</w:t>
      </w:r>
      <w:r w:rsidR="007B4019">
        <w:t xml:space="preserve">. </w:t>
      </w:r>
      <w:r>
        <w:t>необходимо воспользоваться</w:t>
      </w:r>
      <w:r w:rsidR="007B4019">
        <w:t xml:space="preserve"> </w:t>
      </w:r>
      <w:r w:rsidR="00CB4F5F">
        <w:t>формулой</w:t>
      </w:r>
      <w:r w:rsidR="007B4019">
        <w:t xml:space="preserve"> (3) с учетом выражения (5) :</w:t>
      </w:r>
    </w:p>
    <w:p w:rsidR="007B4019" w:rsidRDefault="00BC7490" w:rsidP="007B4019">
      <w:pPr>
        <w:pStyle w:val="a1"/>
      </w:pPr>
      <w:r>
        <w:rPr>
          <w:position w:val="-34"/>
        </w:rPr>
        <w:pict>
          <v:shape id="_x0000_i1043" type="#_x0000_t75" style="width:216.75pt;height:42.75pt">
            <v:imagedata r:id="rId25" o:title=""/>
          </v:shape>
        </w:pict>
      </w:r>
      <w:r w:rsidR="007B4019">
        <w:t>,</w:t>
      </w:r>
    </w:p>
    <w:p w:rsidR="007B4019" w:rsidRDefault="00BC7490" w:rsidP="007B4019">
      <w:pPr>
        <w:pStyle w:val="a1"/>
      </w:pPr>
      <w:r>
        <w:rPr>
          <w:position w:val="-38"/>
        </w:rPr>
        <w:pict>
          <v:shape id="_x0000_i1044" type="#_x0000_t75" style="width:149.25pt;height:42.75pt">
            <v:imagedata r:id="rId26" o:title=""/>
          </v:shape>
        </w:pict>
      </w:r>
      <w:r w:rsidR="007B4019">
        <w:t>,</w:t>
      </w:r>
    </w:p>
    <w:p w:rsidR="007B4019" w:rsidRDefault="00BC7490" w:rsidP="007B4019">
      <w:pPr>
        <w:pStyle w:val="a1"/>
      </w:pPr>
      <w:r>
        <w:rPr>
          <w:position w:val="-38"/>
        </w:rPr>
        <w:pict>
          <v:shape id="_x0000_i1045" type="#_x0000_t75" style="width:110.25pt;height:42.75pt">
            <v:imagedata r:id="rId27" o:title=""/>
          </v:shape>
        </w:pict>
      </w:r>
      <w:r w:rsidR="007B4019">
        <w:t>,</w:t>
      </w:r>
    </w:p>
    <w:p w:rsidR="007B4019" w:rsidRDefault="00BC7490" w:rsidP="007B4019">
      <w:pPr>
        <w:pStyle w:val="a1"/>
      </w:pPr>
      <w:r>
        <w:rPr>
          <w:position w:val="-34"/>
        </w:rPr>
        <w:pict>
          <v:shape id="_x0000_i1046" type="#_x0000_t75" style="width:119.25pt;height:39pt">
            <v:imagedata r:id="rId28" o:title=""/>
          </v:shape>
        </w:pict>
      </w:r>
      <w:r w:rsidR="007B4019">
        <w:t>.</w:t>
      </w:r>
      <w:r w:rsidR="007B4019">
        <w:tab/>
      </w:r>
    </w:p>
    <w:p w:rsidR="007B4019" w:rsidRDefault="007B4019" w:rsidP="007B4019">
      <w:pPr>
        <w:pStyle w:val="af1"/>
      </w:pPr>
      <w:r>
        <w:t>С учетом формул (9), (10), (11) преобразуем соотношение (8) и представим в виде:</w:t>
      </w:r>
    </w:p>
    <w:p w:rsidR="007B4019" w:rsidRDefault="00BC7490" w:rsidP="007B4019">
      <w:pPr>
        <w:pStyle w:val="a1"/>
      </w:pPr>
      <w:r>
        <w:rPr>
          <w:position w:val="-74"/>
        </w:rPr>
        <w:pict>
          <v:shape id="_x0000_i1047" type="#_x0000_t75" style="width:212.25pt;height:87pt">
            <v:imagedata r:id="rId29" o:title=""/>
          </v:shape>
        </w:pict>
      </w:r>
      <w:r w:rsidR="007B4019">
        <w:t>.</w:t>
      </w:r>
    </w:p>
    <w:p w:rsidR="007B4019" w:rsidRDefault="007B4019" w:rsidP="007B4019">
      <w:pPr>
        <w:pStyle w:val="af1"/>
      </w:pPr>
      <w:r>
        <w:t xml:space="preserve">Из уравнения (12) определим неизвестный ток делителя </w:t>
      </w:r>
      <w:r>
        <w:rPr>
          <w:lang w:val="en-US"/>
        </w:rPr>
        <w:t>I</w:t>
      </w:r>
      <w:r>
        <w:rPr>
          <w:vertAlign w:val="subscript"/>
        </w:rPr>
        <w:t>д</w:t>
      </w:r>
      <w:r>
        <w:t>:</w:t>
      </w:r>
    </w:p>
    <w:p w:rsidR="007B4019" w:rsidRDefault="00BC7490" w:rsidP="007B4019">
      <w:pPr>
        <w:pStyle w:val="a1"/>
      </w:pPr>
      <w:r>
        <w:rPr>
          <w:position w:val="-34"/>
        </w:rPr>
        <w:pict>
          <v:shape id="_x0000_i1048" type="#_x0000_t75" style="width:209.25pt;height:41.25pt">
            <v:imagedata r:id="rId30" o:title=""/>
          </v:shape>
        </w:pict>
      </w:r>
      <w:r w:rsidR="007B4019">
        <w:t>.</w:t>
      </w:r>
    </w:p>
    <w:p w:rsidR="007B4019" w:rsidRDefault="007B4019" w:rsidP="007B4019">
      <w:pPr>
        <w:pStyle w:val="af1"/>
      </w:pPr>
      <w:r>
        <w:t>Ток делителя R</w:t>
      </w:r>
      <w:r w:rsidR="00B3488E" w:rsidRPr="00B3488E">
        <w:rPr>
          <w:vertAlign w:val="subscript"/>
        </w:rPr>
        <w:t>4</w:t>
      </w:r>
      <w:r>
        <w:t>, R</w:t>
      </w:r>
      <w:r w:rsidR="00B3488E" w:rsidRPr="00B3488E">
        <w:rPr>
          <w:vertAlign w:val="subscript"/>
        </w:rPr>
        <w:t>5</w:t>
      </w:r>
      <w:r>
        <w:t>, R</w:t>
      </w:r>
      <w:r w:rsidR="00B3488E" w:rsidRPr="00B3488E">
        <w:rPr>
          <w:vertAlign w:val="subscript"/>
        </w:rPr>
        <w:t>6</w:t>
      </w:r>
      <w:r>
        <w:t xml:space="preserve"> будет определен аналогично выражению (13):</w:t>
      </w:r>
    </w:p>
    <w:p w:rsidR="007B4019" w:rsidRDefault="00BC7490" w:rsidP="007B4019">
      <w:pPr>
        <w:pStyle w:val="a1"/>
      </w:pPr>
      <w:r>
        <w:rPr>
          <w:position w:val="-34"/>
        </w:rPr>
        <w:pict>
          <v:shape id="_x0000_i1049" type="#_x0000_t75" style="width:212.25pt;height:41.25pt">
            <v:imagedata r:id="rId31" o:title=""/>
          </v:shape>
        </w:pict>
      </w:r>
      <w:r w:rsidR="007B4019">
        <w:t>.</w:t>
      </w:r>
    </w:p>
    <w:p w:rsidR="007B4019" w:rsidRDefault="007B4019" w:rsidP="007B4019">
      <w:pPr>
        <w:pStyle w:val="af1"/>
      </w:pPr>
      <w:r>
        <w:t xml:space="preserve">Подставляя в выражения (13) и (14) паспортные значения компаратора К597СА3, </w:t>
      </w:r>
      <w:r>
        <w:rPr>
          <w:lang w:val="en-US"/>
        </w:rPr>
        <w:t>U</w:t>
      </w:r>
      <w:r>
        <w:rPr>
          <w:vertAlign w:val="subscript"/>
        </w:rPr>
        <w:t>см</w:t>
      </w:r>
      <w:r>
        <w:t xml:space="preserve">= 0,005 В, </w:t>
      </w:r>
      <w:r>
        <w:rPr>
          <w:lang w:val="en-US"/>
        </w:rPr>
        <w:t>I</w:t>
      </w:r>
      <w:r>
        <w:rPr>
          <w:vertAlign w:val="subscript"/>
        </w:rPr>
        <w:t>вх</w:t>
      </w:r>
      <w:r>
        <w:t>= 0,25мкА и исходные данные напряжений датчиков Д</w:t>
      </w:r>
      <w:r w:rsidRPr="00D6386C">
        <w:rPr>
          <w:vertAlign w:val="subscript"/>
        </w:rPr>
        <w:t>1</w:t>
      </w:r>
      <w:r>
        <w:t>, Д</w:t>
      </w:r>
      <w:r w:rsidRPr="009F4574">
        <w:rPr>
          <w:vertAlign w:val="subscript"/>
        </w:rPr>
        <w:t>2</w:t>
      </w:r>
      <w:r>
        <w:t>, Д</w:t>
      </w:r>
      <w:r w:rsidRPr="00D6386C">
        <w:rPr>
          <w:vertAlign w:val="subscript"/>
        </w:rPr>
        <w:t>3</w:t>
      </w:r>
      <w:r>
        <w:t>, получим:</w:t>
      </w:r>
    </w:p>
    <w:p w:rsidR="007B4019" w:rsidRDefault="00BC7490" w:rsidP="007B4019">
      <w:pPr>
        <w:pStyle w:val="af1"/>
      </w:pPr>
      <w:r>
        <w:rPr>
          <w:position w:val="-32"/>
        </w:rPr>
        <w:pict>
          <v:shape id="_x0000_i1050" type="#_x0000_t75" style="width:281.25pt;height:41.25pt">
            <v:imagedata r:id="rId32" o:title=""/>
          </v:shape>
        </w:pict>
      </w:r>
    </w:p>
    <w:p w:rsidR="007B4019" w:rsidRDefault="00BC7490" w:rsidP="007B4019">
      <w:pPr>
        <w:pStyle w:val="af1"/>
      </w:pPr>
      <w:r>
        <w:rPr>
          <w:position w:val="-32"/>
        </w:rPr>
        <w:pict>
          <v:shape id="_x0000_i1051" type="#_x0000_t75" style="width:291pt;height:41.25pt">
            <v:imagedata r:id="rId33" o:title=""/>
          </v:shape>
        </w:pict>
      </w:r>
    </w:p>
    <w:p w:rsidR="007B4019" w:rsidRDefault="00BC7490" w:rsidP="007B4019">
      <w:pPr>
        <w:pStyle w:val="af1"/>
      </w:pPr>
      <w:r>
        <w:rPr>
          <w:position w:val="-16"/>
        </w:rPr>
        <w:pict>
          <v:shape id="_x0000_i1052" type="#_x0000_t75" style="width:120.75pt;height:24pt">
            <v:imagedata r:id="rId34" o:title=""/>
          </v:shape>
        </w:pict>
      </w:r>
    </w:p>
    <w:p w:rsidR="007B4019" w:rsidRDefault="00BC7490" w:rsidP="007B4019">
      <w:pPr>
        <w:pStyle w:val="af1"/>
      </w:pPr>
      <w:r>
        <w:rPr>
          <w:position w:val="-16"/>
        </w:rPr>
        <w:pict>
          <v:shape id="_x0000_i1053" type="#_x0000_t75" style="width:123pt;height:24pt">
            <v:imagedata r:id="rId35" o:title=""/>
          </v:shape>
        </w:pict>
      </w:r>
    </w:p>
    <w:p w:rsidR="007B4019" w:rsidRDefault="00BC7490" w:rsidP="007B4019">
      <w:pPr>
        <w:pStyle w:val="af1"/>
      </w:pPr>
      <w:r>
        <w:rPr>
          <w:position w:val="-16"/>
        </w:rPr>
        <w:pict>
          <v:shape id="_x0000_i1054" type="#_x0000_t75" style="width:120pt;height:24pt">
            <v:imagedata r:id="rId36" o:title=""/>
          </v:shape>
        </w:pict>
      </w:r>
    </w:p>
    <w:p w:rsidR="007B4019" w:rsidRDefault="00BC7490" w:rsidP="007B4019">
      <w:pPr>
        <w:pStyle w:val="af1"/>
      </w:pPr>
      <w:r>
        <w:rPr>
          <w:position w:val="-16"/>
        </w:rPr>
        <w:pict>
          <v:shape id="_x0000_i1055" type="#_x0000_t75" style="width:122.25pt;height:24pt">
            <v:imagedata r:id="rId37" o:title=""/>
          </v:shape>
        </w:pict>
      </w:r>
    </w:p>
    <w:p w:rsidR="007B4019" w:rsidRDefault="007B4019" w:rsidP="007B4019">
      <w:pPr>
        <w:pStyle w:val="af1"/>
      </w:pPr>
      <w:r>
        <w:t xml:space="preserve">Проверяя условие </w:t>
      </w:r>
      <w:r w:rsidR="00BC7490">
        <w:rPr>
          <w:position w:val="-16"/>
        </w:rPr>
        <w:pict>
          <v:shape id="_x0000_i1056" type="#_x0000_t75" style="width:60pt;height:21pt">
            <v:imagedata r:id="rId38" o:title=""/>
          </v:shape>
        </w:pict>
      </w:r>
      <w:r>
        <w:t xml:space="preserve"> делаем вывод, что входным током компаратора можно пренебречь из-за малой величины, и пользуясь только током делителя </w:t>
      </w:r>
      <w:r>
        <w:rPr>
          <w:lang w:val="en-US"/>
        </w:rPr>
        <w:t>I</w:t>
      </w:r>
      <w:r>
        <w:rPr>
          <w:vertAlign w:val="subscript"/>
        </w:rPr>
        <w:t>Д</w:t>
      </w:r>
      <w:r>
        <w:t xml:space="preserve"> рассчитаем сопротивления резисторов делителя для датчика</w:t>
      </w:r>
      <w:r w:rsidRPr="00D6386C">
        <w:t xml:space="preserve"> </w:t>
      </w:r>
      <w:r>
        <w:t>Д</w:t>
      </w:r>
      <w:r w:rsidRPr="00D6386C">
        <w:rPr>
          <w:vertAlign w:val="subscript"/>
        </w:rPr>
        <w:t>1</w:t>
      </w:r>
      <w:r>
        <w:t>:</w:t>
      </w:r>
    </w:p>
    <w:p w:rsidR="007B4019" w:rsidRPr="00B3488E" w:rsidRDefault="00BC7490" w:rsidP="007B4019">
      <w:pPr>
        <w:pStyle w:val="a1"/>
        <w:rPr>
          <w:lang w:val="ru-RU"/>
        </w:rPr>
      </w:pPr>
      <w:r>
        <w:rPr>
          <w:position w:val="-38"/>
          <w:lang w:val="ru-RU"/>
        </w:rPr>
        <w:pict>
          <v:shape id="_x0000_i1057" type="#_x0000_t75" style="width:111pt;height:42.75pt">
            <v:imagedata r:id="rId39" o:title=""/>
          </v:shape>
        </w:pict>
      </w:r>
      <w:r w:rsidR="007B4019" w:rsidRPr="00B3488E">
        <w:rPr>
          <w:lang w:val="ru-RU"/>
        </w:rPr>
        <w:t>,</w:t>
      </w:r>
    </w:p>
    <w:p w:rsidR="007B4019" w:rsidRDefault="00BC7490" w:rsidP="007B4019">
      <w:pPr>
        <w:pStyle w:val="a1"/>
      </w:pPr>
      <w:r>
        <w:rPr>
          <w:position w:val="-42"/>
        </w:rPr>
        <w:pict>
          <v:shape id="_x0000_i1058" type="#_x0000_t75" style="width:141pt;height:45pt">
            <v:imagedata r:id="rId40" o:title=""/>
          </v:shape>
        </w:pict>
      </w:r>
      <w:r w:rsidR="007B4019">
        <w:t>,</w:t>
      </w:r>
    </w:p>
    <w:p w:rsidR="007B4019" w:rsidRDefault="00BC7490" w:rsidP="007B4019">
      <w:pPr>
        <w:pStyle w:val="a1"/>
      </w:pPr>
      <w:r>
        <w:rPr>
          <w:position w:val="-42"/>
        </w:rPr>
        <w:pict>
          <v:shape id="_x0000_i1059" type="#_x0000_t75" style="width:162.75pt;height:42.75pt">
            <v:imagedata r:id="rId41" o:title=""/>
          </v:shape>
        </w:pict>
      </w:r>
      <w:r w:rsidR="007B4019">
        <w:t>,</w:t>
      </w:r>
    </w:p>
    <w:p w:rsidR="007B4019" w:rsidRDefault="00BC7490" w:rsidP="007B4019">
      <w:pPr>
        <w:pStyle w:val="af1"/>
      </w:pPr>
      <w:r>
        <w:rPr>
          <w:position w:val="-34"/>
        </w:rPr>
        <w:pict>
          <v:shape id="_x0000_i1060" type="#_x0000_t75" style="width:171pt;height:39pt">
            <v:imagedata r:id="rId42" o:title=""/>
          </v:shape>
        </w:pict>
      </w:r>
    </w:p>
    <w:p w:rsidR="007B4019" w:rsidRDefault="00BC7490" w:rsidP="007B4019">
      <w:pPr>
        <w:pStyle w:val="af1"/>
      </w:pPr>
      <w:r>
        <w:rPr>
          <w:position w:val="-34"/>
        </w:rPr>
        <w:pict>
          <v:shape id="_x0000_i1061" type="#_x0000_t75" style="width:201.75pt;height:39pt">
            <v:imagedata r:id="rId43" o:title=""/>
          </v:shape>
        </w:pict>
      </w:r>
    </w:p>
    <w:p w:rsidR="007B4019" w:rsidRDefault="00BC7490" w:rsidP="007B4019">
      <w:pPr>
        <w:pStyle w:val="af1"/>
      </w:pPr>
      <w:r>
        <w:rPr>
          <w:position w:val="-34"/>
        </w:rPr>
        <w:pict>
          <v:shape id="_x0000_i1062" type="#_x0000_t75" style="width:252pt;height:39pt">
            <v:imagedata r:id="rId44" o:title=""/>
          </v:shape>
        </w:pict>
      </w:r>
    </w:p>
    <w:p w:rsidR="007B4019" w:rsidRDefault="00BC7490" w:rsidP="007B4019">
      <w:pPr>
        <w:pStyle w:val="a1"/>
      </w:pPr>
      <w:r>
        <w:rPr>
          <w:position w:val="-38"/>
        </w:rPr>
        <w:pict>
          <v:shape id="_x0000_i1063" type="#_x0000_t75" style="width:110.25pt;height:42.75pt">
            <v:imagedata r:id="rId45" o:title=""/>
          </v:shape>
        </w:pict>
      </w:r>
      <w:r w:rsidR="007B4019">
        <w:t>,</w:t>
      </w:r>
    </w:p>
    <w:p w:rsidR="007B4019" w:rsidRDefault="00BC7490" w:rsidP="007B4019">
      <w:pPr>
        <w:pStyle w:val="a1"/>
      </w:pPr>
      <w:r>
        <w:rPr>
          <w:position w:val="-38"/>
        </w:rPr>
        <w:pict>
          <v:shape id="_x0000_i1064" type="#_x0000_t75" style="width:143.25pt;height:42.75pt">
            <v:imagedata r:id="rId46" o:title=""/>
          </v:shape>
        </w:pict>
      </w:r>
      <w:r w:rsidR="007B4019">
        <w:t>,</w:t>
      </w:r>
    </w:p>
    <w:p w:rsidR="007B4019" w:rsidRDefault="00BC7490" w:rsidP="007B4019">
      <w:pPr>
        <w:pStyle w:val="a1"/>
      </w:pPr>
      <w:r>
        <w:rPr>
          <w:position w:val="-42"/>
        </w:rPr>
        <w:pict>
          <v:shape id="_x0000_i1065" type="#_x0000_t75" style="width:165pt;height:42.75pt">
            <v:imagedata r:id="rId47" o:title=""/>
          </v:shape>
        </w:pict>
      </w:r>
      <w:r w:rsidR="007B4019">
        <w:t>,</w:t>
      </w:r>
    </w:p>
    <w:p w:rsidR="007B4019" w:rsidRDefault="00BC7490" w:rsidP="007B4019">
      <w:pPr>
        <w:pStyle w:val="af1"/>
      </w:pPr>
      <w:r>
        <w:rPr>
          <w:position w:val="-34"/>
        </w:rPr>
        <w:pict>
          <v:shape id="_x0000_i1066" type="#_x0000_t75" style="width:177.75pt;height:39pt">
            <v:imagedata r:id="rId48" o:title=""/>
          </v:shape>
        </w:pict>
      </w:r>
    </w:p>
    <w:p w:rsidR="007B4019" w:rsidRDefault="00BC7490" w:rsidP="007B4019">
      <w:pPr>
        <w:pStyle w:val="af1"/>
      </w:pPr>
      <w:r>
        <w:rPr>
          <w:position w:val="-34"/>
        </w:rPr>
        <w:pict>
          <v:shape id="_x0000_i1067" type="#_x0000_t75" style="width:215.25pt;height:39pt">
            <v:imagedata r:id="rId49" o:title=""/>
          </v:shape>
        </w:pict>
      </w:r>
    </w:p>
    <w:p w:rsidR="007B4019" w:rsidRDefault="00BC7490" w:rsidP="007B4019">
      <w:pPr>
        <w:pStyle w:val="af1"/>
      </w:pPr>
      <w:r>
        <w:rPr>
          <w:position w:val="-34"/>
        </w:rPr>
        <w:pict>
          <v:shape id="_x0000_i1068" type="#_x0000_t75" style="width:264pt;height:39pt">
            <v:imagedata r:id="rId50" o:title=""/>
          </v:shape>
        </w:pict>
      </w:r>
    </w:p>
    <w:p w:rsidR="007B4019" w:rsidRDefault="007B4019" w:rsidP="00267EE2">
      <w:pPr>
        <w:pStyle w:val="af1"/>
      </w:pPr>
      <w:r>
        <w:t>где: R</w:t>
      </w:r>
      <w:r>
        <w:rPr>
          <w:vertAlign w:val="subscript"/>
        </w:rPr>
        <w:t>1p</w:t>
      </w:r>
      <w:r>
        <w:t>, R</w:t>
      </w:r>
      <w:r>
        <w:rPr>
          <w:vertAlign w:val="subscript"/>
        </w:rPr>
        <w:t>2p</w:t>
      </w:r>
      <w:r>
        <w:t>, R</w:t>
      </w:r>
      <w:r>
        <w:rPr>
          <w:vertAlign w:val="subscript"/>
        </w:rPr>
        <w:t>3p,</w:t>
      </w:r>
      <w:r>
        <w:t xml:space="preserve"> R</w:t>
      </w:r>
      <w:r w:rsidR="00B3488E">
        <w:rPr>
          <w:vertAlign w:val="subscript"/>
        </w:rPr>
        <w:t>4</w:t>
      </w:r>
      <w:r>
        <w:rPr>
          <w:vertAlign w:val="subscript"/>
        </w:rPr>
        <w:t>p</w:t>
      </w:r>
      <w:r>
        <w:t>, R</w:t>
      </w:r>
      <w:r w:rsidR="00B3488E">
        <w:rPr>
          <w:vertAlign w:val="subscript"/>
        </w:rPr>
        <w:t>5</w:t>
      </w:r>
      <w:r>
        <w:rPr>
          <w:vertAlign w:val="subscript"/>
        </w:rPr>
        <w:t>p</w:t>
      </w:r>
      <w:r>
        <w:t>, R</w:t>
      </w:r>
      <w:r w:rsidR="00B3488E">
        <w:rPr>
          <w:vertAlign w:val="subscript"/>
        </w:rPr>
        <w:t>6</w:t>
      </w:r>
      <w:r>
        <w:rPr>
          <w:vertAlign w:val="subscript"/>
        </w:rPr>
        <w:t>p</w:t>
      </w:r>
      <w:r>
        <w:t xml:space="preserve"> – расчетные сопротивления резисторов.</w:t>
      </w:r>
    </w:p>
    <w:p w:rsidR="007B4019" w:rsidRDefault="007B4019" w:rsidP="00267EE2">
      <w:pPr>
        <w:pStyle w:val="af1"/>
      </w:pPr>
      <w:r>
        <w:t>Далее по ГОСТ выбираем номиналы сопротивлений резисторов R</w:t>
      </w:r>
      <w:r w:rsidR="004138FC" w:rsidRPr="004138FC">
        <w:rPr>
          <w:vertAlign w:val="subscript"/>
        </w:rPr>
        <w:t>1</w:t>
      </w:r>
      <w:r>
        <w:t xml:space="preserve"> R</w:t>
      </w:r>
      <w:r w:rsidRPr="00F44585">
        <w:rPr>
          <w:vertAlign w:val="subscript"/>
        </w:rPr>
        <w:t>2</w:t>
      </w:r>
      <w:r>
        <w:t>, R</w:t>
      </w:r>
      <w:r w:rsidRPr="00F44585">
        <w:rPr>
          <w:vertAlign w:val="subscript"/>
        </w:rPr>
        <w:t>3</w:t>
      </w:r>
      <w:r>
        <w:t>, R</w:t>
      </w:r>
      <w:r w:rsidR="00B3488E">
        <w:rPr>
          <w:vertAlign w:val="subscript"/>
        </w:rPr>
        <w:t>4</w:t>
      </w:r>
      <w:r>
        <w:t>, R</w:t>
      </w:r>
      <w:r w:rsidR="00B3488E">
        <w:rPr>
          <w:vertAlign w:val="subscript"/>
        </w:rPr>
        <w:t>5</w:t>
      </w:r>
      <w:r>
        <w:t>, R</w:t>
      </w:r>
      <w:r w:rsidR="00B3488E">
        <w:rPr>
          <w:vertAlign w:val="subscript"/>
        </w:rPr>
        <w:t>6</w:t>
      </w:r>
      <w:r>
        <w:t xml:space="preserve"> по условию:</w:t>
      </w:r>
    </w:p>
    <w:p w:rsidR="007B4019" w:rsidRPr="00EF63F3" w:rsidRDefault="007B4019" w:rsidP="00267EE2">
      <w:pPr>
        <w:pStyle w:val="af1"/>
      </w:pPr>
      <w:r>
        <w:t>R</w:t>
      </w:r>
      <w:r w:rsidRPr="00EF63F3">
        <w:rPr>
          <w:vertAlign w:val="subscript"/>
        </w:rPr>
        <w:t>1</w:t>
      </w:r>
      <w:r w:rsidRPr="00EF63F3">
        <w:t xml:space="preserve"> </w:t>
      </w:r>
      <w:r>
        <w:sym w:font="Symbol" w:char="F0A3"/>
      </w:r>
      <w:r w:rsidRPr="00EF63F3">
        <w:t xml:space="preserve"> </w:t>
      </w:r>
      <w:r>
        <w:t>R</w:t>
      </w:r>
      <w:r w:rsidRPr="00EF63F3">
        <w:rPr>
          <w:vertAlign w:val="subscript"/>
        </w:rPr>
        <w:t>1</w:t>
      </w:r>
      <w:r>
        <w:rPr>
          <w:vertAlign w:val="subscript"/>
        </w:rPr>
        <w:t>p</w:t>
      </w:r>
      <w:r w:rsidRPr="00EF63F3">
        <w:t xml:space="preserve">, </w:t>
      </w:r>
      <w:r>
        <w:t>R</w:t>
      </w:r>
      <w:r w:rsidRPr="00EF63F3">
        <w:rPr>
          <w:vertAlign w:val="subscript"/>
        </w:rPr>
        <w:t>2</w:t>
      </w:r>
      <w:r w:rsidRPr="00EF63F3">
        <w:t xml:space="preserve"> </w:t>
      </w:r>
      <w:r>
        <w:sym w:font="Symbol" w:char="F0A3"/>
      </w:r>
      <w:r w:rsidRPr="00EF63F3">
        <w:t xml:space="preserve"> </w:t>
      </w:r>
      <w:r>
        <w:t>R</w:t>
      </w:r>
      <w:r w:rsidRPr="00EF63F3">
        <w:rPr>
          <w:vertAlign w:val="subscript"/>
        </w:rPr>
        <w:t>2</w:t>
      </w:r>
      <w:r>
        <w:rPr>
          <w:vertAlign w:val="subscript"/>
        </w:rPr>
        <w:t>p</w:t>
      </w:r>
      <w:r w:rsidRPr="00EF63F3">
        <w:t xml:space="preserve">, </w:t>
      </w:r>
      <w:r>
        <w:t>R</w:t>
      </w:r>
      <w:r w:rsidRPr="00EF63F3">
        <w:rPr>
          <w:vertAlign w:val="subscript"/>
        </w:rPr>
        <w:t>3</w:t>
      </w:r>
      <w:r w:rsidRPr="00EF63F3">
        <w:t xml:space="preserve"> </w:t>
      </w:r>
      <w:r>
        <w:sym w:font="Symbol" w:char="F0A3"/>
      </w:r>
      <w:r w:rsidRPr="00EF63F3">
        <w:t xml:space="preserve"> </w:t>
      </w:r>
      <w:r>
        <w:t>R</w:t>
      </w:r>
      <w:r w:rsidRPr="00EF63F3">
        <w:rPr>
          <w:vertAlign w:val="subscript"/>
        </w:rPr>
        <w:t>3</w:t>
      </w:r>
      <w:r>
        <w:rPr>
          <w:vertAlign w:val="subscript"/>
        </w:rPr>
        <w:t>p</w:t>
      </w:r>
      <w:r w:rsidRPr="00EF63F3">
        <w:t xml:space="preserve">, </w:t>
      </w:r>
      <w:r>
        <w:t>R</w:t>
      </w:r>
      <w:r w:rsidR="00B3488E">
        <w:rPr>
          <w:vertAlign w:val="subscript"/>
        </w:rPr>
        <w:t>4</w:t>
      </w:r>
      <w:r w:rsidRPr="00EF63F3">
        <w:t xml:space="preserve"> </w:t>
      </w:r>
      <w:r>
        <w:sym w:font="Symbol" w:char="F0A3"/>
      </w:r>
      <w:r w:rsidRPr="00EF63F3">
        <w:t xml:space="preserve"> </w:t>
      </w:r>
      <w:r>
        <w:t>R</w:t>
      </w:r>
      <w:r w:rsidR="00B3488E">
        <w:rPr>
          <w:vertAlign w:val="subscript"/>
        </w:rPr>
        <w:t>4</w:t>
      </w:r>
      <w:r>
        <w:rPr>
          <w:vertAlign w:val="subscript"/>
        </w:rPr>
        <w:t>p</w:t>
      </w:r>
      <w:r w:rsidRPr="00EF63F3">
        <w:t xml:space="preserve">, </w:t>
      </w:r>
      <w:r>
        <w:t>R</w:t>
      </w:r>
      <w:r w:rsidR="00B3488E">
        <w:rPr>
          <w:vertAlign w:val="subscript"/>
        </w:rPr>
        <w:t>5</w:t>
      </w:r>
      <w:r w:rsidRPr="00EF63F3">
        <w:t xml:space="preserve"> </w:t>
      </w:r>
      <w:r>
        <w:sym w:font="Symbol" w:char="F0A3"/>
      </w:r>
      <w:r w:rsidRPr="00EF63F3">
        <w:t xml:space="preserve"> </w:t>
      </w:r>
      <w:r>
        <w:t>R</w:t>
      </w:r>
      <w:r w:rsidR="00B3488E">
        <w:rPr>
          <w:vertAlign w:val="subscript"/>
        </w:rPr>
        <w:t>5</w:t>
      </w:r>
      <w:r>
        <w:rPr>
          <w:vertAlign w:val="subscript"/>
        </w:rPr>
        <w:t>p</w:t>
      </w:r>
      <w:r w:rsidRPr="00EF63F3">
        <w:t xml:space="preserve">, </w:t>
      </w:r>
      <w:r>
        <w:t>R</w:t>
      </w:r>
      <w:r w:rsidR="00B3488E">
        <w:rPr>
          <w:vertAlign w:val="subscript"/>
        </w:rPr>
        <w:t>6</w:t>
      </w:r>
      <w:r w:rsidRPr="00EF63F3">
        <w:t xml:space="preserve"> </w:t>
      </w:r>
      <w:r>
        <w:sym w:font="Symbol" w:char="F0A3"/>
      </w:r>
      <w:r w:rsidRPr="00EF63F3">
        <w:t xml:space="preserve"> </w:t>
      </w:r>
      <w:r>
        <w:t>R</w:t>
      </w:r>
      <w:r w:rsidR="00B3488E">
        <w:rPr>
          <w:vertAlign w:val="subscript"/>
        </w:rPr>
        <w:t>6</w:t>
      </w:r>
      <w:r>
        <w:rPr>
          <w:vertAlign w:val="subscript"/>
        </w:rPr>
        <w:t>p</w:t>
      </w:r>
      <w:r w:rsidRPr="00EF63F3">
        <w:t>,</w:t>
      </w:r>
    </w:p>
    <w:p w:rsidR="007B4019" w:rsidRDefault="007B4019" w:rsidP="00267EE2">
      <w:pPr>
        <w:pStyle w:val="af1"/>
      </w:pPr>
      <w:r>
        <w:t xml:space="preserve">то есть из ряда стандартных значений выбирается </w:t>
      </w:r>
      <w:r w:rsidR="00E90CC3">
        <w:t>равное ближайшее</w:t>
      </w:r>
      <w:r>
        <w:t xml:space="preserve"> или меньшее значение.</w:t>
      </w:r>
    </w:p>
    <w:p w:rsidR="007B4019" w:rsidRDefault="007B4019" w:rsidP="00267EE2">
      <w:pPr>
        <w:pStyle w:val="af1"/>
      </w:pPr>
      <w:r>
        <w:t>С учётом гостированных номиналов резисторов рассчитаем ток делителей:</w:t>
      </w:r>
    </w:p>
    <w:p w:rsidR="007B4019" w:rsidRPr="007B4019" w:rsidRDefault="00BC7490" w:rsidP="007B4019">
      <w:pPr>
        <w:pStyle w:val="a1"/>
      </w:pPr>
      <w:r>
        <w:rPr>
          <w:position w:val="-34"/>
        </w:rPr>
        <w:pict>
          <v:shape id="_x0000_i1069" type="#_x0000_t75" style="width:129.75pt;height:39pt">
            <v:imagedata r:id="rId51" o:title=""/>
          </v:shape>
        </w:pict>
      </w:r>
    </w:p>
    <w:p w:rsidR="007B4019" w:rsidRPr="007B4019" w:rsidRDefault="00BC7490" w:rsidP="007B4019">
      <w:pPr>
        <w:pStyle w:val="a1"/>
      </w:pPr>
      <w:r>
        <w:rPr>
          <w:position w:val="-34"/>
        </w:rPr>
        <w:pict>
          <v:shape id="_x0000_i1070" type="#_x0000_t75" style="width:132.75pt;height:39pt">
            <v:imagedata r:id="rId52" o:title=""/>
          </v:shape>
        </w:pict>
      </w:r>
    </w:p>
    <w:p w:rsidR="007B4019" w:rsidRDefault="00BC7490" w:rsidP="007B4019">
      <w:pPr>
        <w:pStyle w:val="af1"/>
      </w:pPr>
      <w:r>
        <w:rPr>
          <w:position w:val="-28"/>
        </w:rPr>
        <w:pict>
          <v:shape id="_x0000_i1071" type="#_x0000_t75" style="width:237.75pt;height:36pt">
            <v:imagedata r:id="rId53" o:title=""/>
          </v:shape>
        </w:pict>
      </w:r>
    </w:p>
    <w:p w:rsidR="007B4019" w:rsidRPr="007B4019" w:rsidRDefault="00BC7490" w:rsidP="007B4019">
      <w:pPr>
        <w:pStyle w:val="af1"/>
      </w:pPr>
      <w:r>
        <w:rPr>
          <w:position w:val="-28"/>
        </w:rPr>
        <w:pict>
          <v:shape id="_x0000_i1072" type="#_x0000_t75" style="width:249.75pt;height:36pt">
            <v:imagedata r:id="rId54" o:title=""/>
          </v:shape>
        </w:pict>
      </w:r>
    </w:p>
    <w:p w:rsidR="007B4019" w:rsidRDefault="007B4019" w:rsidP="007B4019">
      <w:pPr>
        <w:pStyle w:val="af1"/>
      </w:pPr>
      <w:r>
        <w:t xml:space="preserve">Далее делаем проверку возможности установки требуемого напряжения на резисторах </w:t>
      </w:r>
      <w:r>
        <w:rPr>
          <w:lang w:val="en-US"/>
        </w:rPr>
        <w:t>R</w:t>
      </w:r>
      <w:r w:rsidRPr="009B65F9">
        <w:rPr>
          <w:vertAlign w:val="subscript"/>
        </w:rPr>
        <w:t>2</w:t>
      </w:r>
      <w:r>
        <w:t xml:space="preserve"> и </w:t>
      </w:r>
      <w:r>
        <w:rPr>
          <w:lang w:val="en-US"/>
        </w:rPr>
        <w:t>R</w:t>
      </w:r>
      <w:r w:rsidR="009B65F9">
        <w:rPr>
          <w:vertAlign w:val="subscript"/>
        </w:rPr>
        <w:t>5</w:t>
      </w:r>
      <w:r>
        <w:t>:</w:t>
      </w:r>
    </w:p>
    <w:p w:rsidR="007B4019" w:rsidRDefault="00BC7490" w:rsidP="007B4019">
      <w:pPr>
        <w:pStyle w:val="a1"/>
      </w:pPr>
      <w:r>
        <w:rPr>
          <w:position w:val="-26"/>
        </w:rPr>
        <w:pict>
          <v:shape id="_x0000_i1073" type="#_x0000_t75" style="width:225.75pt;height:35.25pt">
            <v:imagedata r:id="rId55" o:title=""/>
          </v:shape>
        </w:pict>
      </w:r>
    </w:p>
    <w:p w:rsidR="007B4019" w:rsidRDefault="00BC7490" w:rsidP="007B4019">
      <w:pPr>
        <w:pStyle w:val="a1"/>
      </w:pPr>
      <w:r>
        <w:rPr>
          <w:position w:val="-26"/>
        </w:rPr>
        <w:pict>
          <v:shape id="_x0000_i1074" type="#_x0000_t75" style="width:231.75pt;height:35.25pt">
            <v:imagedata r:id="rId56" o:title=""/>
          </v:shape>
        </w:pict>
      </w:r>
    </w:p>
    <w:p w:rsidR="007B4019" w:rsidRDefault="00BC7490" w:rsidP="007B4019">
      <w:pPr>
        <w:pStyle w:val="af1"/>
      </w:pPr>
      <w:r>
        <w:rPr>
          <w:position w:val="-26"/>
        </w:rPr>
        <w:pict>
          <v:shape id="_x0000_i1075" type="#_x0000_t75" style="width:321pt;height:35.25pt">
            <v:imagedata r:id="rId57" o:title=""/>
          </v:shape>
        </w:pict>
      </w:r>
    </w:p>
    <w:p w:rsidR="007B4019" w:rsidRDefault="00BC7490" w:rsidP="007B4019">
      <w:pPr>
        <w:pStyle w:val="af1"/>
      </w:pPr>
      <w:r>
        <w:rPr>
          <w:position w:val="-26"/>
        </w:rPr>
        <w:pict>
          <v:shape id="_x0000_i1076" type="#_x0000_t75" style="width:341.25pt;height:35.25pt">
            <v:imagedata r:id="rId58" o:title=""/>
          </v:shape>
        </w:pict>
      </w:r>
    </w:p>
    <w:p w:rsidR="007B4019" w:rsidRDefault="007B4019" w:rsidP="007B4019">
      <w:pPr>
        <w:pStyle w:val="af1"/>
      </w:pPr>
      <w:r>
        <w:t xml:space="preserve">С </w:t>
      </w:r>
      <w:r w:rsidR="00FC3874">
        <w:t>резисторами,</w:t>
      </w:r>
      <w:r>
        <w:t xml:space="preserve"> выбранными по ГОСТ мы сможем обеспечить необходимые напряжения на входах компаратора.</w:t>
      </w:r>
    </w:p>
    <w:p w:rsidR="00762544" w:rsidRPr="00762544" w:rsidRDefault="00762544" w:rsidP="00267EE2">
      <w:pPr>
        <w:pStyle w:val="af1"/>
      </w:pPr>
      <w:r w:rsidRPr="00762544">
        <w:t>По формуле 3 рассчитаем сопротивление эквивалентных резисторов:</w:t>
      </w:r>
    </w:p>
    <w:p w:rsidR="00762544" w:rsidRPr="00762544" w:rsidRDefault="00BC7490" w:rsidP="00267EE2">
      <w:pPr>
        <w:pStyle w:val="af1"/>
      </w:pPr>
      <w:r>
        <w:rPr>
          <w:position w:val="-26"/>
        </w:rPr>
        <w:pict>
          <v:shape id="_x0000_i1077" type="#_x0000_t75" style="width:267pt;height:35.25pt">
            <v:imagedata r:id="rId59" o:title=""/>
          </v:shape>
        </w:pict>
      </w:r>
      <w:r w:rsidR="00762544" w:rsidRPr="00762544">
        <w:t>,</w:t>
      </w:r>
    </w:p>
    <w:p w:rsidR="00762544" w:rsidRPr="00762544" w:rsidRDefault="00BC7490" w:rsidP="00267EE2">
      <w:pPr>
        <w:pStyle w:val="af1"/>
      </w:pPr>
      <w:r>
        <w:rPr>
          <w:position w:val="-26"/>
        </w:rPr>
        <w:pict>
          <v:shape id="_x0000_i1078" type="#_x0000_t75" style="width:266.25pt;height:35.25pt">
            <v:imagedata r:id="rId60" o:title=""/>
          </v:shape>
        </w:pict>
      </w:r>
      <w:r w:rsidR="00762544" w:rsidRPr="00762544">
        <w:t>.</w:t>
      </w:r>
    </w:p>
    <w:p w:rsidR="00762544" w:rsidRPr="00762544" w:rsidRDefault="00762544" w:rsidP="00267EE2">
      <w:pPr>
        <w:pStyle w:val="af1"/>
      </w:pPr>
      <w:r w:rsidRPr="00762544">
        <w:t>Расчёт резисторов для датчиков Д</w:t>
      </w:r>
      <w:r w:rsidRPr="003A4734">
        <w:rPr>
          <w:vertAlign w:val="subscript"/>
        </w:rPr>
        <w:t>2</w:t>
      </w:r>
      <w:r w:rsidRPr="00762544">
        <w:t xml:space="preserve"> – Д</w:t>
      </w:r>
      <w:r w:rsidR="003A4734" w:rsidRPr="003A4734">
        <w:rPr>
          <w:vertAlign w:val="subscript"/>
        </w:rPr>
        <w:t>3</w:t>
      </w:r>
      <w:r w:rsidRPr="00762544">
        <w:t xml:space="preserve"> проводится аналогично описанному выше.</w:t>
      </w:r>
    </w:p>
    <w:p w:rsidR="00D053A2" w:rsidRPr="00267EE2" w:rsidRDefault="007B4019" w:rsidP="00267EE2">
      <w:pPr>
        <w:pStyle w:val="af1"/>
      </w:pPr>
      <w:r>
        <w:t>Проводя аналогичные вычисления для резистивных делителей датчиков Д</w:t>
      </w:r>
      <w:r w:rsidRPr="007B4019">
        <w:rPr>
          <w:vertAlign w:val="subscript"/>
        </w:rPr>
        <w:t>2</w:t>
      </w:r>
      <w:r>
        <w:t xml:space="preserve"> и Д</w:t>
      </w:r>
      <w:r w:rsidRPr="00D6386C">
        <w:rPr>
          <w:vertAlign w:val="subscript"/>
        </w:rPr>
        <w:t>3</w:t>
      </w:r>
      <w:r>
        <w:t xml:space="preserve"> с тем же компаратором К597СА3</w:t>
      </w:r>
      <w:r w:rsidR="0021331B">
        <w:t xml:space="preserve"> </w:t>
      </w:r>
      <w:r w:rsidR="00D053A2">
        <w:t>расчитаем сопротивления резисторов:</w:t>
      </w:r>
      <w:r w:rsidR="00D053A2">
        <w:rPr>
          <w:lang w:val="en-US"/>
        </w:rPr>
        <w:t>R</w:t>
      </w:r>
      <w:r w:rsidR="00D053A2" w:rsidRPr="00D053A2">
        <w:rPr>
          <w:vertAlign w:val="subscript"/>
        </w:rPr>
        <w:t xml:space="preserve">7 </w:t>
      </w:r>
      <w:r w:rsidR="00D053A2" w:rsidRPr="00D053A2">
        <w:t xml:space="preserve">– </w:t>
      </w:r>
      <w:r w:rsidR="00D053A2">
        <w:rPr>
          <w:lang w:val="en-US"/>
        </w:rPr>
        <w:t>R</w:t>
      </w:r>
      <w:r w:rsidR="00D053A2" w:rsidRPr="00D053A2">
        <w:rPr>
          <w:vertAlign w:val="subscript"/>
        </w:rPr>
        <w:t>18</w:t>
      </w:r>
      <w:r w:rsidR="00D053A2">
        <w:t xml:space="preserve"> и </w:t>
      </w:r>
      <w:r w:rsidR="00D053A2">
        <w:rPr>
          <w:lang w:val="en-US"/>
        </w:rPr>
        <w:t>R</w:t>
      </w:r>
      <w:r w:rsidR="00D053A2" w:rsidRPr="00D053A2">
        <w:rPr>
          <w:vertAlign w:val="subscript"/>
        </w:rPr>
        <w:t>21</w:t>
      </w:r>
      <w:r w:rsidR="00D053A2" w:rsidRPr="00D053A2">
        <w:t xml:space="preserve"> – </w:t>
      </w:r>
      <w:r w:rsidR="00D053A2">
        <w:rPr>
          <w:lang w:val="en-US"/>
        </w:rPr>
        <w:t>R</w:t>
      </w:r>
      <w:r w:rsidR="00D053A2" w:rsidRPr="00D053A2">
        <w:rPr>
          <w:vertAlign w:val="subscript"/>
        </w:rPr>
        <w:t>24</w:t>
      </w:r>
      <w:r w:rsidR="00267EE2">
        <w:t>.</w:t>
      </w:r>
    </w:p>
    <w:p w:rsidR="00D053A2" w:rsidRDefault="00D053A2" w:rsidP="00267EE2">
      <w:pPr>
        <w:pStyle w:val="af1"/>
        <w:rPr>
          <w:lang w:val="en-US"/>
        </w:rPr>
      </w:pPr>
      <w:r>
        <w:rPr>
          <w:lang w:val="en-US"/>
        </w:rPr>
        <w:t>R</w:t>
      </w:r>
      <w:r w:rsidRPr="00D053A2">
        <w:rPr>
          <w:vertAlign w:val="subscript"/>
          <w:lang w:val="en-US"/>
        </w:rPr>
        <w:t>7</w:t>
      </w:r>
      <w:r>
        <w:rPr>
          <w:lang w:val="en-US"/>
        </w:rPr>
        <w:t>=3900 (OM), R</w:t>
      </w:r>
      <w:r>
        <w:rPr>
          <w:vertAlign w:val="subscript"/>
          <w:lang w:val="en-US"/>
        </w:rPr>
        <w:t>8</w:t>
      </w:r>
      <w:r>
        <w:rPr>
          <w:lang w:val="en-US"/>
        </w:rPr>
        <w:t>=750 (OM), R</w:t>
      </w:r>
      <w:r>
        <w:rPr>
          <w:vertAlign w:val="subscript"/>
          <w:lang w:val="en-US"/>
        </w:rPr>
        <w:t>9</w:t>
      </w:r>
      <w:r>
        <w:rPr>
          <w:lang w:val="en-US"/>
        </w:rPr>
        <w:t>=3300 (OM), R</w:t>
      </w:r>
      <w:r>
        <w:rPr>
          <w:vertAlign w:val="subscript"/>
          <w:lang w:val="en-US"/>
        </w:rPr>
        <w:t>10</w:t>
      </w:r>
      <w:r>
        <w:rPr>
          <w:lang w:val="en-US"/>
        </w:rPr>
        <w:t>=2000 (OM),</w:t>
      </w:r>
    </w:p>
    <w:p w:rsidR="00D053A2" w:rsidRDefault="00D053A2" w:rsidP="00267EE2">
      <w:pPr>
        <w:pStyle w:val="af1"/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11</w:t>
      </w:r>
      <w:r>
        <w:rPr>
          <w:lang w:val="en-US"/>
        </w:rPr>
        <w:t>=1300 (OM),</w:t>
      </w:r>
      <w:r w:rsidRPr="00D053A2">
        <w:rPr>
          <w:lang w:val="en-US"/>
        </w:rP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12</w:t>
      </w:r>
      <w:r>
        <w:rPr>
          <w:lang w:val="en-US"/>
        </w:rPr>
        <w:t>=6200 (OM),</w:t>
      </w:r>
      <w:r w:rsidRPr="00D053A2">
        <w:rPr>
          <w:lang w:val="en-US"/>
        </w:rP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13</w:t>
      </w:r>
      <w:r>
        <w:rPr>
          <w:lang w:val="en-US"/>
        </w:rPr>
        <w:t>=3600 (OM),</w:t>
      </w:r>
      <w:r w:rsidRPr="00D053A2">
        <w:rPr>
          <w:lang w:val="en-US"/>
        </w:rP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14</w:t>
      </w:r>
      <w:r>
        <w:rPr>
          <w:lang w:val="en-US"/>
        </w:rPr>
        <w:t>=750 (OM),</w:t>
      </w:r>
    </w:p>
    <w:p w:rsidR="00D053A2" w:rsidRDefault="00D053A2" w:rsidP="00267EE2">
      <w:pPr>
        <w:pStyle w:val="af1"/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15</w:t>
      </w:r>
      <w:r>
        <w:rPr>
          <w:lang w:val="en-US"/>
        </w:rPr>
        <w:t>=3300 (OM),</w:t>
      </w:r>
      <w:r w:rsidRPr="00D053A2">
        <w:rPr>
          <w:lang w:val="en-US"/>
        </w:rP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16</w:t>
      </w:r>
      <w:r>
        <w:rPr>
          <w:lang w:val="en-US"/>
        </w:rPr>
        <w:t>=2700 (OM),</w:t>
      </w:r>
      <w:r w:rsidRPr="00D053A2">
        <w:rPr>
          <w:lang w:val="en-US"/>
        </w:rP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17</w:t>
      </w:r>
      <w:r>
        <w:rPr>
          <w:lang w:val="en-US"/>
        </w:rPr>
        <w:t>=1000 (OM),</w:t>
      </w:r>
      <w:r w:rsidRPr="00D053A2">
        <w:rPr>
          <w:lang w:val="en-US"/>
        </w:rP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18</w:t>
      </w:r>
      <w:r>
        <w:rPr>
          <w:lang w:val="en-US"/>
        </w:rPr>
        <w:t>=4300 (OM),</w:t>
      </w:r>
    </w:p>
    <w:p w:rsidR="00D053A2" w:rsidRDefault="00D053A2" w:rsidP="00267EE2">
      <w:pPr>
        <w:pStyle w:val="af1"/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21</w:t>
      </w:r>
      <w:r>
        <w:rPr>
          <w:lang w:val="en-US"/>
        </w:rPr>
        <w:t>=</w:t>
      </w:r>
      <w:r w:rsidR="00EC0F70">
        <w:rPr>
          <w:lang w:val="en-US"/>
        </w:rPr>
        <w:t>2000</w:t>
      </w:r>
      <w:r>
        <w:rPr>
          <w:lang w:val="en-US"/>
        </w:rPr>
        <w:t xml:space="preserve"> (OM),</w:t>
      </w:r>
      <w:r w:rsidRPr="00D053A2">
        <w:rPr>
          <w:lang w:val="en-US"/>
        </w:rP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22</w:t>
      </w:r>
      <w:r>
        <w:rPr>
          <w:lang w:val="en-US"/>
        </w:rPr>
        <w:t>=</w:t>
      </w:r>
      <w:r w:rsidR="00EC0F70">
        <w:rPr>
          <w:lang w:val="en-US"/>
        </w:rPr>
        <w:t>2000</w:t>
      </w:r>
      <w:r>
        <w:rPr>
          <w:lang w:val="en-US"/>
        </w:rPr>
        <w:t xml:space="preserve"> (OM),</w:t>
      </w:r>
      <w:r w:rsidRPr="00D053A2">
        <w:rPr>
          <w:lang w:val="en-US"/>
        </w:rP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23</w:t>
      </w:r>
      <w:r>
        <w:rPr>
          <w:lang w:val="en-US"/>
        </w:rPr>
        <w:t>=</w:t>
      </w:r>
      <w:r w:rsidR="00EC0F70">
        <w:rPr>
          <w:lang w:val="en-US"/>
        </w:rPr>
        <w:t>2000</w:t>
      </w:r>
      <w:r>
        <w:rPr>
          <w:lang w:val="en-US"/>
        </w:rPr>
        <w:t xml:space="preserve"> (OM),</w:t>
      </w:r>
      <w:r w:rsidRPr="00D053A2">
        <w:rPr>
          <w:lang w:val="en-US"/>
        </w:rPr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24</w:t>
      </w:r>
      <w:r>
        <w:rPr>
          <w:lang w:val="en-US"/>
        </w:rPr>
        <w:t>=</w:t>
      </w:r>
      <w:r w:rsidR="00EC0F70">
        <w:rPr>
          <w:lang w:val="en-US"/>
        </w:rPr>
        <w:t>2000</w:t>
      </w:r>
      <w:r>
        <w:rPr>
          <w:lang w:val="en-US"/>
        </w:rPr>
        <w:t xml:space="preserve"> (OM),</w:t>
      </w:r>
    </w:p>
    <w:p w:rsidR="006C1402" w:rsidRDefault="006C1402" w:rsidP="00637C82">
      <w:pPr>
        <w:pStyle w:val="2"/>
      </w:pPr>
      <w:bookmarkStart w:id="36" w:name="_Toc27675030"/>
      <w:bookmarkStart w:id="37" w:name="_Toc527151339"/>
      <w:bookmarkStart w:id="38" w:name="_Toc29584013"/>
      <w:bookmarkStart w:id="39" w:name="_Toc29584098"/>
      <w:r>
        <w:t>Определение мощности и тока, потребляемых ФЛУ.</w:t>
      </w:r>
      <w:bookmarkEnd w:id="36"/>
      <w:bookmarkEnd w:id="37"/>
      <w:bookmarkEnd w:id="38"/>
      <w:bookmarkEnd w:id="39"/>
    </w:p>
    <w:p w:rsidR="007B4019" w:rsidRDefault="007B4019" w:rsidP="007B4019">
      <w:pPr>
        <w:pStyle w:val="af1"/>
      </w:pPr>
      <w:r>
        <w:t>Рассчитаем рассеиваемую мощность резисторов на примере формирователя логического уровня для первого датчика:</w:t>
      </w:r>
    </w:p>
    <w:p w:rsidR="007B4019" w:rsidRDefault="00BC7490" w:rsidP="007B4019">
      <w:pPr>
        <w:pStyle w:val="a1"/>
      </w:pPr>
      <w:r>
        <w:rPr>
          <w:position w:val="-18"/>
        </w:rPr>
        <w:pict>
          <v:shape id="_x0000_i1079" type="#_x0000_t75" style="width:99pt;height:29.25pt">
            <v:imagedata r:id="rId61" o:title=""/>
          </v:shape>
        </w:pict>
      </w:r>
      <w:r w:rsidR="007B4019">
        <w:t xml:space="preserve">, </w:t>
      </w:r>
      <w:r>
        <w:rPr>
          <w:position w:val="-18"/>
        </w:rPr>
        <w:pict>
          <v:shape id="_x0000_i1080" type="#_x0000_t75" style="width:102pt;height:29.25pt">
            <v:imagedata r:id="rId62" o:title=""/>
          </v:shape>
        </w:pict>
      </w:r>
      <w:r w:rsidR="007B4019">
        <w:t xml:space="preserve">, </w:t>
      </w:r>
      <w:r>
        <w:rPr>
          <w:position w:val="-18"/>
        </w:rPr>
        <w:pict>
          <v:shape id="_x0000_i1081" type="#_x0000_t75" style="width:101.25pt;height:29.25pt">
            <v:imagedata r:id="rId63" o:title=""/>
          </v:shape>
        </w:pict>
      </w:r>
      <w:r w:rsidR="007B4019">
        <w:t>,</w:t>
      </w:r>
    </w:p>
    <w:p w:rsidR="007B4019" w:rsidRDefault="00BC7490" w:rsidP="007B4019">
      <w:pPr>
        <w:pStyle w:val="a1"/>
      </w:pPr>
      <w:r>
        <w:rPr>
          <w:position w:val="-16"/>
        </w:rPr>
        <w:pict>
          <v:shape id="_x0000_i1082" type="#_x0000_t75" style="width:102.75pt;height:27.75pt">
            <v:imagedata r:id="rId64" o:title=""/>
          </v:shape>
        </w:pict>
      </w:r>
      <w:r w:rsidR="007B4019">
        <w:t xml:space="preserve">, </w:t>
      </w:r>
      <w:r>
        <w:rPr>
          <w:position w:val="-16"/>
        </w:rPr>
        <w:pict>
          <v:shape id="_x0000_i1083" type="#_x0000_t75" style="width:102.75pt;height:27.75pt">
            <v:imagedata r:id="rId65" o:title=""/>
          </v:shape>
        </w:pict>
      </w:r>
      <w:r w:rsidR="007B4019">
        <w:t xml:space="preserve">, </w:t>
      </w:r>
      <w:r>
        <w:rPr>
          <w:position w:val="-20"/>
        </w:rPr>
        <w:pict>
          <v:shape id="_x0000_i1084" type="#_x0000_t75" style="width:104.25pt;height:30pt">
            <v:imagedata r:id="rId66" o:title=""/>
          </v:shape>
        </w:pict>
      </w:r>
      <w:r w:rsidR="007B4019">
        <w:rPr>
          <w:lang w:val="ru-RU"/>
        </w:rPr>
        <w:t>.</w:t>
      </w:r>
    </w:p>
    <w:p w:rsidR="007B4019" w:rsidRDefault="007B4019" w:rsidP="00267EE2">
      <w:pPr>
        <w:pStyle w:val="af1"/>
      </w:pPr>
      <w:r>
        <w:t xml:space="preserve">где: </w:t>
      </w:r>
      <w:r w:rsidR="00BC7490">
        <w:rPr>
          <w:position w:val="-12"/>
        </w:rPr>
        <w:pict>
          <v:shape id="_x0000_i1085" type="#_x0000_t75" style="width:21.75pt;height:18.75pt">
            <v:imagedata r:id="rId67" o:title=""/>
          </v:shape>
        </w:pict>
      </w:r>
      <w:r>
        <w:t xml:space="preserve">, </w:t>
      </w:r>
      <w:r w:rsidR="00BC7490">
        <w:rPr>
          <w:position w:val="-12"/>
        </w:rPr>
        <w:pict>
          <v:shape id="_x0000_i1086" type="#_x0000_t75" style="width:23.25pt;height:18.75pt">
            <v:imagedata r:id="rId68" o:title=""/>
          </v:shape>
        </w:pict>
      </w:r>
      <w:r>
        <w:t xml:space="preserve">, </w:t>
      </w:r>
      <w:r w:rsidR="00BC7490">
        <w:rPr>
          <w:position w:val="-12"/>
        </w:rPr>
        <w:pict>
          <v:shape id="_x0000_i1087" type="#_x0000_t75" style="width:21.75pt;height:18.75pt">
            <v:imagedata r:id="rId69" o:title=""/>
          </v:shape>
        </w:pict>
      </w:r>
      <w:r>
        <w:t xml:space="preserve">, </w:t>
      </w:r>
      <w:r w:rsidR="00BC7490">
        <w:rPr>
          <w:position w:val="-12"/>
        </w:rPr>
        <w:pict>
          <v:shape id="_x0000_i1088" type="#_x0000_t75" style="width:21.75pt;height:18.75pt">
            <v:imagedata r:id="rId70" o:title=""/>
          </v:shape>
        </w:pict>
      </w:r>
      <w:r>
        <w:t xml:space="preserve">, </w:t>
      </w:r>
      <w:r w:rsidR="00BC7490">
        <w:rPr>
          <w:position w:val="-12"/>
        </w:rPr>
        <w:pict>
          <v:shape id="_x0000_i1089" type="#_x0000_t75" style="width:21.75pt;height:18.75pt">
            <v:imagedata r:id="rId71" o:title=""/>
          </v:shape>
        </w:pict>
      </w:r>
      <w:r>
        <w:t xml:space="preserve">, </w:t>
      </w:r>
      <w:r w:rsidR="00BC7490">
        <w:rPr>
          <w:position w:val="-12"/>
        </w:rPr>
        <w:pict>
          <v:shape id="_x0000_i1090" type="#_x0000_t75" style="width:21.75pt;height:18.75pt">
            <v:imagedata r:id="rId72" o:title=""/>
          </v:shape>
        </w:pict>
      </w:r>
      <w:r>
        <w:t xml:space="preserve"> - расчетные значения рассеиваемых мощностей.</w:t>
      </w:r>
    </w:p>
    <w:p w:rsidR="007B4019" w:rsidRDefault="00BC7490" w:rsidP="00267EE2">
      <w:pPr>
        <w:pStyle w:val="af1"/>
      </w:pPr>
      <w:r>
        <w:rPr>
          <w:position w:val="-18"/>
        </w:rPr>
        <w:pict>
          <v:shape id="_x0000_i1091" type="#_x0000_t75" style="width:86.25pt;height:26.25pt">
            <v:imagedata r:id="rId73" o:title=""/>
          </v:shape>
        </w:pict>
      </w:r>
      <w:r w:rsidR="007B4019">
        <w:t xml:space="preserve"> </w:t>
      </w:r>
      <w:r w:rsidR="00267EE2" w:rsidRPr="00267EE2">
        <w:t>–</w:t>
      </w:r>
      <w:r w:rsidR="007B4019">
        <w:t xml:space="preserve"> уточненное значение тока делителя после выбора резисторов по ГОСТ.</w:t>
      </w:r>
    </w:p>
    <w:p w:rsidR="00777577" w:rsidRDefault="00BC7490" w:rsidP="00777577">
      <w:pPr>
        <w:pStyle w:val="af1"/>
      </w:pPr>
      <w:r>
        <w:rPr>
          <w:position w:val="-12"/>
        </w:rPr>
        <w:pict>
          <v:shape id="_x0000_i1092" type="#_x0000_t75" style="width:216.75pt;height:26.25pt">
            <v:imagedata r:id="rId74" o:title=""/>
          </v:shape>
        </w:pict>
      </w:r>
    </w:p>
    <w:p w:rsidR="00777577" w:rsidRDefault="00BC7490" w:rsidP="00777577">
      <w:pPr>
        <w:pStyle w:val="af1"/>
      </w:pPr>
      <w:r>
        <w:rPr>
          <w:position w:val="-12"/>
        </w:rPr>
        <w:pict>
          <v:shape id="_x0000_i1093" type="#_x0000_t75" style="width:210pt;height:26.25pt">
            <v:imagedata r:id="rId75" o:title=""/>
          </v:shape>
        </w:pict>
      </w:r>
      <w:r w:rsidR="00777577">
        <w:t>,</w:t>
      </w:r>
    </w:p>
    <w:p w:rsidR="00777577" w:rsidRDefault="00BC7490" w:rsidP="00777577">
      <w:pPr>
        <w:pStyle w:val="af1"/>
      </w:pPr>
      <w:r>
        <w:rPr>
          <w:position w:val="-12"/>
        </w:rPr>
        <w:pict>
          <v:shape id="_x0000_i1094" type="#_x0000_t75" style="width:228.75pt;height:26.25pt">
            <v:imagedata r:id="rId76" o:title=""/>
          </v:shape>
        </w:pict>
      </w:r>
      <w:r w:rsidR="00777577">
        <w:t>,</w:t>
      </w:r>
    </w:p>
    <w:p w:rsidR="00777577" w:rsidRDefault="00BC7490" w:rsidP="00777577">
      <w:pPr>
        <w:pStyle w:val="af1"/>
      </w:pPr>
      <w:r>
        <w:rPr>
          <w:position w:val="-12"/>
        </w:rPr>
        <w:pict>
          <v:shape id="_x0000_i1095" type="#_x0000_t75" style="width:231.75pt;height:26.25pt">
            <v:imagedata r:id="rId77" o:title=""/>
          </v:shape>
        </w:pict>
      </w:r>
      <w:r w:rsidR="00777577">
        <w:t>,</w:t>
      </w:r>
    </w:p>
    <w:p w:rsidR="00777577" w:rsidRDefault="00BC7490" w:rsidP="00777577">
      <w:pPr>
        <w:pStyle w:val="af1"/>
      </w:pPr>
      <w:r>
        <w:rPr>
          <w:position w:val="-12"/>
        </w:rPr>
        <w:pict>
          <v:shape id="_x0000_i1096" type="#_x0000_t75" style="width:231.75pt;height:25.5pt">
            <v:imagedata r:id="rId78" o:title=""/>
          </v:shape>
        </w:pict>
      </w:r>
      <w:r w:rsidR="00777577">
        <w:t>,</w:t>
      </w:r>
    </w:p>
    <w:p w:rsidR="00777577" w:rsidRDefault="00BC7490" w:rsidP="00777577">
      <w:pPr>
        <w:pStyle w:val="af1"/>
      </w:pPr>
      <w:r>
        <w:rPr>
          <w:position w:val="-12"/>
        </w:rPr>
        <w:pict>
          <v:shape id="_x0000_i1097" type="#_x0000_t75" style="width:234pt;height:25.5pt">
            <v:imagedata r:id="rId79" o:title=""/>
          </v:shape>
        </w:pict>
      </w:r>
      <w:r w:rsidR="006B3378">
        <w:t>.</w:t>
      </w:r>
    </w:p>
    <w:p w:rsidR="006B3378" w:rsidRDefault="006B3378" w:rsidP="006B3378">
      <w:pPr>
        <w:pStyle w:val="af1"/>
      </w:pPr>
      <w:r>
        <w:t xml:space="preserve">Номинальное значение рассеиваемой мощности </w:t>
      </w:r>
      <w:r>
        <w:rPr>
          <w:lang w:val="en-US"/>
        </w:rPr>
        <w:t>P</w:t>
      </w:r>
      <w:r>
        <w:rPr>
          <w:vertAlign w:val="subscript"/>
          <w:lang w:val="en-US"/>
        </w:rPr>
        <w:t>HR</w:t>
      </w:r>
      <w:r>
        <w:t xml:space="preserve"> должно быть не ме</w:t>
      </w:r>
      <w:r w:rsidR="002459C3">
        <w:t>нее расчетной:</w:t>
      </w:r>
    </w:p>
    <w:p w:rsidR="006B3378" w:rsidRPr="00777577" w:rsidRDefault="00BC7490" w:rsidP="006B3378">
      <w:pPr>
        <w:pStyle w:val="a1"/>
      </w:pPr>
      <w:r>
        <w:rPr>
          <w:position w:val="-12"/>
        </w:rPr>
        <w:pict>
          <v:shape id="_x0000_i1098" type="#_x0000_t75" style="width:54pt;height:18.75pt">
            <v:imagedata r:id="rId80" o:title=""/>
          </v:shape>
        </w:pict>
      </w:r>
    </w:p>
    <w:p w:rsidR="006B3378" w:rsidRDefault="006B3378" w:rsidP="00AE62EB">
      <w:pPr>
        <w:pStyle w:val="af1"/>
      </w:pPr>
      <w:r>
        <w:t>Аналогично просчитав мощности резисторов делителей датчиков Д</w:t>
      </w:r>
      <w:r w:rsidRPr="00D03767">
        <w:rPr>
          <w:vertAlign w:val="subscript"/>
        </w:rPr>
        <w:t>2</w:t>
      </w:r>
      <w:r>
        <w:t xml:space="preserve"> – Д</w:t>
      </w:r>
      <w:r w:rsidRPr="006B3378">
        <w:rPr>
          <w:vertAlign w:val="subscript"/>
        </w:rPr>
        <w:t>3</w:t>
      </w:r>
      <w:r>
        <w:t>, определим суммарное потребление мощности резистивных делителей датчиков:</w:t>
      </w:r>
    </w:p>
    <w:p w:rsidR="006B3378" w:rsidRPr="00FA6AD3" w:rsidRDefault="00BC7490" w:rsidP="006B3378">
      <w:pPr>
        <w:pStyle w:val="af1"/>
      </w:pPr>
      <w:r>
        <w:rPr>
          <w:position w:val="-32"/>
        </w:rPr>
        <w:pict>
          <v:shape id="_x0000_i1099" type="#_x0000_t75" style="width:72.75pt;height:39.75pt">
            <v:imagedata r:id="rId81" o:title=""/>
          </v:shape>
        </w:pict>
      </w:r>
    </w:p>
    <w:p w:rsidR="006B3378" w:rsidRDefault="00BC7490" w:rsidP="006B3378">
      <w:pPr>
        <w:pStyle w:val="af1"/>
      </w:pPr>
      <w:r>
        <w:rPr>
          <w:position w:val="-16"/>
        </w:rPr>
        <w:pict>
          <v:shape id="_x0000_i1100" type="#_x0000_t75" style="width:121.5pt;height:24.75pt">
            <v:imagedata r:id="rId82" o:title=""/>
          </v:shape>
        </w:pict>
      </w:r>
    </w:p>
    <w:p w:rsidR="006B3378" w:rsidRDefault="00BC7490" w:rsidP="006B3378">
      <w:pPr>
        <w:pStyle w:val="af1"/>
      </w:pPr>
      <w:r>
        <w:rPr>
          <w:position w:val="-16"/>
        </w:rPr>
        <w:pict>
          <v:shape id="_x0000_i1101" type="#_x0000_t75" style="width:120pt;height:24pt">
            <v:imagedata r:id="rId83" o:title=""/>
          </v:shape>
        </w:pict>
      </w:r>
    </w:p>
    <w:p w:rsidR="006B3378" w:rsidRDefault="00BC7490" w:rsidP="006B3378">
      <w:pPr>
        <w:pStyle w:val="af1"/>
      </w:pPr>
      <w:r>
        <w:rPr>
          <w:position w:val="-16"/>
        </w:rPr>
        <w:pict>
          <v:shape id="_x0000_i1102" type="#_x0000_t75" style="width:120pt;height:24pt">
            <v:imagedata r:id="rId84" o:title=""/>
          </v:shape>
        </w:pict>
      </w:r>
    </w:p>
    <w:p w:rsidR="006B3378" w:rsidRDefault="00BC7490" w:rsidP="006B3378">
      <w:pPr>
        <w:pStyle w:val="af1"/>
      </w:pPr>
      <w:r>
        <w:rPr>
          <w:position w:val="-16"/>
        </w:rPr>
        <w:pict>
          <v:shape id="_x0000_i1103" type="#_x0000_t75" style="width:96pt;height:24pt">
            <v:imagedata r:id="rId85" o:title=""/>
          </v:shape>
        </w:pict>
      </w:r>
    </w:p>
    <w:p w:rsidR="006B3378" w:rsidRPr="006B3378" w:rsidRDefault="006B3378" w:rsidP="006B3378">
      <w:pPr>
        <w:pStyle w:val="af1"/>
      </w:pPr>
      <w:r w:rsidRPr="006B3378">
        <w:t>Ток потребления одного корпуса микросхемы компаратора равен 3,6 мА, в нашем случае 3 корпуса. Мощность потребления микросхемы выполняющую функцию 3И–НЕ (К564ЛА9) равна 20 мВт на каждый логический элемент. Общая потребляемая мощность ФЛУ будет равен сумме всех обозначенных ниже мощностей:</w:t>
      </w:r>
    </w:p>
    <w:p w:rsidR="00315726" w:rsidRDefault="00BC7490" w:rsidP="00315726">
      <w:pPr>
        <w:pStyle w:val="a1"/>
        <w:rPr>
          <w:lang w:val="ru-RU"/>
        </w:rPr>
      </w:pPr>
      <w:r>
        <w:rPr>
          <w:position w:val="-16"/>
        </w:rPr>
        <w:pict>
          <v:shape id="_x0000_i1104" type="#_x0000_t75" style="width:225.75pt;height:21pt">
            <v:imagedata r:id="rId86" o:title=""/>
          </v:shape>
        </w:pict>
      </w:r>
    </w:p>
    <w:p w:rsidR="007E6907" w:rsidRDefault="007E6907" w:rsidP="007E6907">
      <w:pPr>
        <w:pStyle w:val="af1"/>
        <w:rPr>
          <w:lang w:val="en-US"/>
        </w:rPr>
      </w:pPr>
      <w:r>
        <w:t>Где</w:t>
      </w:r>
      <w:r>
        <w:rPr>
          <w:lang w:val="en-US"/>
        </w:rPr>
        <w:t>:</w:t>
      </w:r>
    </w:p>
    <w:p w:rsidR="007E6907" w:rsidRDefault="00BC7490" w:rsidP="007E6907">
      <w:pPr>
        <w:pStyle w:val="af1"/>
      </w:pPr>
      <w:r>
        <w:rPr>
          <w:position w:val="-12"/>
          <w:lang w:val="en-US"/>
        </w:rPr>
        <w:pict>
          <v:shape id="_x0000_i1105" type="#_x0000_t75" style="width:393pt;height:21.75pt">
            <v:imagedata r:id="rId87" o:title=""/>
          </v:shape>
        </w:pict>
      </w:r>
    </w:p>
    <w:p w:rsidR="007E6907" w:rsidRPr="00250372" w:rsidRDefault="00BC7490" w:rsidP="007E6907">
      <w:pPr>
        <w:pStyle w:val="af1"/>
      </w:pPr>
      <w:r>
        <w:rPr>
          <w:position w:val="-12"/>
          <w:lang w:val="en-US"/>
        </w:rPr>
        <w:pict>
          <v:shape id="_x0000_i1106" type="#_x0000_t75" style="width:27pt;height:18.75pt">
            <v:imagedata r:id="rId88" o:title=""/>
          </v:shape>
        </w:pict>
      </w:r>
      <w:r w:rsidR="007E6907" w:rsidRPr="00250372">
        <w:t xml:space="preserve"> –</w:t>
      </w:r>
      <w:r w:rsidR="007E6907">
        <w:t xml:space="preserve"> ток потребляемый микросхемой от двухполярного питания.</w:t>
      </w:r>
    </w:p>
    <w:p w:rsidR="007E6907" w:rsidRPr="00250372" w:rsidRDefault="00BC7490" w:rsidP="007E6907">
      <w:pPr>
        <w:pStyle w:val="af1"/>
      </w:pPr>
      <w:r>
        <w:rPr>
          <w:position w:val="-12"/>
        </w:rPr>
        <w:pict>
          <v:shape id="_x0000_i1107" type="#_x0000_t75" style="width:198pt;height:18.75pt">
            <v:imagedata r:id="rId89" o:title=""/>
          </v:shape>
        </w:pict>
      </w:r>
    </w:p>
    <w:p w:rsidR="007E6907" w:rsidRDefault="00BC7490" w:rsidP="007E6907">
      <w:pPr>
        <w:pStyle w:val="af1"/>
      </w:pPr>
      <w:r>
        <w:rPr>
          <w:position w:val="-12"/>
        </w:rPr>
        <w:pict>
          <v:shape id="_x0000_i1108" type="#_x0000_t75" style="width:155.25pt;height:18.75pt">
            <v:imagedata r:id="rId90" o:title=""/>
          </v:shape>
        </w:pict>
      </w:r>
    </w:p>
    <w:p w:rsidR="00315726" w:rsidRPr="00315726" w:rsidRDefault="00BC7490" w:rsidP="00315726">
      <w:pPr>
        <w:pStyle w:val="af1"/>
      </w:pPr>
      <w:r>
        <w:rPr>
          <w:position w:val="-16"/>
        </w:rPr>
        <w:pict>
          <v:shape id="_x0000_i1109" type="#_x0000_t75" style="width:233.25pt;height:21pt">
            <v:imagedata r:id="rId91" o:title=""/>
          </v:shape>
        </w:pict>
      </w:r>
    </w:p>
    <w:p w:rsidR="006C1402" w:rsidRDefault="006C1402" w:rsidP="00B92326">
      <w:pPr>
        <w:pStyle w:val="1"/>
      </w:pPr>
      <w:bookmarkStart w:id="40" w:name="_Toc27675031"/>
      <w:bookmarkStart w:id="41" w:name="_Toc527151340"/>
      <w:bookmarkStart w:id="42" w:name="_Toc29584014"/>
      <w:bookmarkStart w:id="43" w:name="_Toc29584099"/>
      <w:r>
        <w:t>Проектирование цифрового автомата.</w:t>
      </w:r>
      <w:bookmarkEnd w:id="40"/>
      <w:bookmarkEnd w:id="41"/>
      <w:bookmarkEnd w:id="42"/>
      <w:bookmarkEnd w:id="43"/>
    </w:p>
    <w:p w:rsidR="006C1402" w:rsidRDefault="006C1402" w:rsidP="00637C82">
      <w:pPr>
        <w:pStyle w:val="2"/>
      </w:pPr>
      <w:bookmarkStart w:id="44" w:name="_Toc27675032"/>
      <w:bookmarkStart w:id="45" w:name="_Toc527151341"/>
      <w:bookmarkStart w:id="46" w:name="_Toc29584015"/>
      <w:bookmarkStart w:id="47" w:name="_Toc29584100"/>
      <w:r>
        <w:t>Минимизация логической функции автомата.</w:t>
      </w:r>
      <w:bookmarkEnd w:id="44"/>
      <w:bookmarkEnd w:id="45"/>
      <w:bookmarkEnd w:id="46"/>
      <w:bookmarkEnd w:id="47"/>
    </w:p>
    <w:p w:rsidR="00E10831" w:rsidRPr="00FA6AD3" w:rsidRDefault="00E10831" w:rsidP="00F76800">
      <w:pPr>
        <w:pStyle w:val="af1"/>
      </w:pPr>
      <w:r>
        <w:t>Задачи в цифровой технике, как правило, формируются в виде таблиц истинности. Решение задачи сводится к нахождению аналитического выражения логической функции, которое соответствовало бы этой таблице. В данной задаче программа сортировки заданна следующей таблицей истинности:</w:t>
      </w:r>
    </w:p>
    <w:p w:rsidR="00E90CC3" w:rsidRPr="00520B48" w:rsidRDefault="00DD63CE" w:rsidP="00520B48">
      <w:pPr>
        <w:pStyle w:val="aff0"/>
      </w:pPr>
      <w:r w:rsidRPr="00520B48">
        <w:t xml:space="preserve">Таблица </w:t>
      </w:r>
      <w:r w:rsidR="007167DE">
        <w:rPr>
          <w:noProof/>
        </w:rPr>
        <w:t>6</w:t>
      </w:r>
      <w:r w:rsidRPr="00520B48">
        <w:t>.Программа сортировки.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1527"/>
        <w:gridCol w:w="1527"/>
        <w:gridCol w:w="1527"/>
        <w:gridCol w:w="1835"/>
      </w:tblGrid>
      <w:tr w:rsidR="00E90CC3" w:rsidRPr="006668DB" w:rsidTr="008C4855">
        <w:tc>
          <w:tcPr>
            <w:tcW w:w="1835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Номер набора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Х</w:t>
            </w:r>
            <w:r w:rsidRPr="008C4855">
              <w:rPr>
                <w:vertAlign w:val="subscript"/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Х</w:t>
            </w:r>
            <w:r w:rsidRPr="008C4855">
              <w:rPr>
                <w:vertAlign w:val="subscript"/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Х</w:t>
            </w:r>
            <w:r w:rsidRPr="008C4855">
              <w:rPr>
                <w:vertAlign w:val="subscript"/>
              </w:rPr>
              <w:t>3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Y</w:t>
            </w:r>
          </w:p>
        </w:tc>
      </w:tr>
      <w:tr w:rsidR="00E90CC3" w:rsidRPr="006668DB" w:rsidTr="008C4855">
        <w:tc>
          <w:tcPr>
            <w:tcW w:w="1835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</w:tr>
      <w:tr w:rsidR="00E90CC3" w:rsidRPr="006668DB" w:rsidTr="008C4855">
        <w:tc>
          <w:tcPr>
            <w:tcW w:w="1835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>
              <w:t>0</w:t>
            </w:r>
          </w:p>
        </w:tc>
      </w:tr>
      <w:tr w:rsidR="00E90CC3" w:rsidRPr="006668DB" w:rsidTr="008C4855">
        <w:tc>
          <w:tcPr>
            <w:tcW w:w="1835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</w:tr>
      <w:tr w:rsidR="00E90CC3" w:rsidRPr="006668DB" w:rsidTr="008C4855">
        <w:tc>
          <w:tcPr>
            <w:tcW w:w="1835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3</w:t>
            </w:r>
          </w:p>
        </w:tc>
        <w:tc>
          <w:tcPr>
            <w:tcW w:w="753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753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753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905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</w:tr>
      <w:tr w:rsidR="00E90CC3" w:rsidRPr="006668DB" w:rsidTr="008C4855">
        <w:tc>
          <w:tcPr>
            <w:tcW w:w="1835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4</w:t>
            </w:r>
          </w:p>
        </w:tc>
        <w:tc>
          <w:tcPr>
            <w:tcW w:w="753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753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753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905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>
              <w:t>1</w:t>
            </w:r>
          </w:p>
        </w:tc>
      </w:tr>
      <w:tr w:rsidR="00E90CC3" w:rsidRPr="006668DB" w:rsidTr="008C4855">
        <w:tc>
          <w:tcPr>
            <w:tcW w:w="1835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5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</w:tr>
      <w:tr w:rsidR="00E90CC3" w:rsidRPr="006668DB" w:rsidTr="008C4855">
        <w:tc>
          <w:tcPr>
            <w:tcW w:w="1835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6</w:t>
            </w:r>
          </w:p>
        </w:tc>
        <w:tc>
          <w:tcPr>
            <w:tcW w:w="753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753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753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0</w:t>
            </w:r>
          </w:p>
        </w:tc>
        <w:tc>
          <w:tcPr>
            <w:tcW w:w="905" w:type="pct"/>
            <w:shd w:val="clear" w:color="auto" w:fill="B3B3B3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>
              <w:t>1</w:t>
            </w:r>
          </w:p>
        </w:tc>
      </w:tr>
      <w:tr w:rsidR="00E90CC3" w:rsidRPr="006668DB" w:rsidTr="008C4855">
        <w:tc>
          <w:tcPr>
            <w:tcW w:w="1835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7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 w:rsidRPr="009467BC">
              <w:t>1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E90CC3" w:rsidRPr="009467BC" w:rsidRDefault="00E90CC3" w:rsidP="008C4855">
            <w:pPr>
              <w:pStyle w:val="aff"/>
              <w:keepNext/>
              <w:keepLines/>
            </w:pPr>
            <w:r>
              <w:t>0</w:t>
            </w:r>
          </w:p>
        </w:tc>
      </w:tr>
    </w:tbl>
    <w:p w:rsidR="00E10831" w:rsidRDefault="00E10831" w:rsidP="00F76800">
      <w:pPr>
        <w:pStyle w:val="af1"/>
      </w:pPr>
      <w:r>
        <w:t xml:space="preserve">В таблице истинности выделим строки, в которых выходная переменная </w:t>
      </w:r>
      <w:r>
        <w:rPr>
          <w:lang w:val="en-US"/>
        </w:rPr>
        <w:t>Y</w:t>
      </w:r>
      <w:r>
        <w:t xml:space="preserve"> принимает значение 1. Для каждой строки таблицы составляем конъюнктивный терм (контерм) </w:t>
      </w:r>
      <w:r w:rsidR="0069476F">
        <w:t>–</w:t>
      </w:r>
      <w:r>
        <w:t xml:space="preserve"> логическое умножение всех входных переменных. Причем записывают сомножитель в прямом виде </w:t>
      </w:r>
      <w:r w:rsidR="0069476F">
        <w:t>–</w:t>
      </w:r>
      <w:r>
        <w:t xml:space="preserve"> </w:t>
      </w: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>
        <w:t xml:space="preserve">, если рассматриваемая переменная равна “1”, в противном случае записывают в инверсном виде </w:t>
      </w:r>
      <w:r w:rsidR="0069476F">
        <w:t>–</w:t>
      </w:r>
      <w:r>
        <w:t xml:space="preserve"> </w:t>
      </w:r>
      <w:r w:rsidR="00BC7490">
        <w:rPr>
          <w:position w:val="-4"/>
        </w:rPr>
        <w:pict>
          <v:shape id="_x0000_i1110" type="#_x0000_t75" style="width:14.25pt;height:17.25pt">
            <v:imagedata r:id="rId92" o:title=""/>
          </v:shape>
        </w:pict>
      </w:r>
      <w:r>
        <w:rPr>
          <w:vertAlign w:val="subscript"/>
        </w:rPr>
        <w:t>i.</w:t>
      </w:r>
      <w:r>
        <w:t xml:space="preserve">. Таким образом составляем столько выражений, сколько имеется строк с </w:t>
      </w:r>
      <w:r>
        <w:rPr>
          <w:lang w:val="en-US"/>
        </w:rPr>
        <w:t>Y</w:t>
      </w:r>
      <w:r>
        <w:t>=1;</w:t>
      </w:r>
    </w:p>
    <w:p w:rsidR="00E10831" w:rsidRDefault="00E10831" w:rsidP="00F76800">
      <w:pPr>
        <w:pStyle w:val="af1"/>
      </w:pPr>
      <w:r>
        <w:t>Записывая логическую сумму всех найденных контермов, получаем искомую функцию в дизъюнктивной форме.</w:t>
      </w:r>
    </w:p>
    <w:p w:rsidR="00E10831" w:rsidRDefault="00E10831" w:rsidP="00F76800">
      <w:pPr>
        <w:pStyle w:val="af1"/>
      </w:pPr>
      <w:r>
        <w:t>В соответствии с таб</w:t>
      </w:r>
      <w:r w:rsidR="0069476F">
        <w:t xml:space="preserve">лицей истинности (таблица </w:t>
      </w:r>
      <w:r w:rsidR="000B70A7">
        <w:t>6</w:t>
      </w:r>
      <w:r>
        <w:t xml:space="preserve">) в строках </w:t>
      </w:r>
      <w:r w:rsidR="0069476F">
        <w:t>3</w:t>
      </w:r>
      <w:r>
        <w:t xml:space="preserve">, </w:t>
      </w:r>
      <w:r w:rsidR="0069476F">
        <w:t>4</w:t>
      </w:r>
      <w:r>
        <w:t xml:space="preserve">, </w:t>
      </w:r>
      <w:r w:rsidR="0069476F">
        <w:t>6</w:t>
      </w:r>
      <w:r>
        <w:t xml:space="preserve"> функция </w:t>
      </w:r>
      <w:r>
        <w:rPr>
          <w:lang w:val="en-US"/>
        </w:rPr>
        <w:t>Y</w:t>
      </w:r>
      <w:r>
        <w:t>=1. Контермы для каждой из строк имеют следующий вид:</w:t>
      </w:r>
    </w:p>
    <w:p w:rsidR="00E10831" w:rsidRDefault="0069476F" w:rsidP="00F76800">
      <w:pPr>
        <w:pStyle w:val="af1"/>
      </w:pPr>
      <w:r>
        <w:t>а) строка 3</w:t>
      </w:r>
      <w:r w:rsidR="00E10831">
        <w:t xml:space="preserve"> </w:t>
      </w:r>
      <w:r>
        <w:t>–</w:t>
      </w:r>
      <w:r w:rsidR="00E10831">
        <w:t xml:space="preserve"> </w:t>
      </w:r>
      <w:r w:rsidR="00BC7490">
        <w:rPr>
          <w:position w:val="-12"/>
        </w:rPr>
        <w:pict>
          <v:shape id="_x0000_i1111" type="#_x0000_t75" style="width:99pt;height:20.25pt">
            <v:imagedata r:id="rId93" o:title=""/>
          </v:shape>
        </w:pict>
      </w:r>
      <w:r w:rsidR="00E10831">
        <w:t>;</w:t>
      </w:r>
    </w:p>
    <w:p w:rsidR="00E10831" w:rsidRDefault="0069476F" w:rsidP="00F76800">
      <w:pPr>
        <w:pStyle w:val="af1"/>
      </w:pPr>
      <w:r>
        <w:t>б) строка 4</w:t>
      </w:r>
      <w:r w:rsidR="00E10831">
        <w:t xml:space="preserve"> </w:t>
      </w:r>
      <w:r>
        <w:t>–</w:t>
      </w:r>
      <w:r w:rsidR="00E10831">
        <w:t xml:space="preserve"> </w:t>
      </w:r>
      <w:r w:rsidR="00BC7490">
        <w:rPr>
          <w:position w:val="-12"/>
        </w:rPr>
        <w:pict>
          <v:shape id="_x0000_i1112" type="#_x0000_t75" style="width:96.75pt;height:19.5pt">
            <v:imagedata r:id="rId94" o:title=""/>
          </v:shape>
        </w:pict>
      </w:r>
      <w:r w:rsidR="00E10831">
        <w:t>;</w:t>
      </w:r>
    </w:p>
    <w:p w:rsidR="00E10831" w:rsidRDefault="0069476F" w:rsidP="00F76800">
      <w:pPr>
        <w:pStyle w:val="af1"/>
      </w:pPr>
      <w:r>
        <w:t>в) строка 6</w:t>
      </w:r>
      <w:r w:rsidR="00E10831">
        <w:t xml:space="preserve"> </w:t>
      </w:r>
      <w:r>
        <w:t>–</w:t>
      </w:r>
      <w:r w:rsidR="00E10831">
        <w:t xml:space="preserve"> </w:t>
      </w:r>
      <w:r w:rsidR="00BC7490">
        <w:rPr>
          <w:position w:val="-12"/>
        </w:rPr>
        <w:pict>
          <v:shape id="_x0000_i1113" type="#_x0000_t75" style="width:96.75pt;height:20.25pt">
            <v:imagedata r:id="rId95" o:title=""/>
          </v:shape>
        </w:pict>
      </w:r>
      <w:r w:rsidR="00E10831">
        <w:t>.</w:t>
      </w:r>
    </w:p>
    <w:p w:rsidR="00E10831" w:rsidRDefault="00E10831" w:rsidP="00F76800">
      <w:pPr>
        <w:pStyle w:val="af1"/>
      </w:pPr>
      <w:r>
        <w:t>Искомая функция записывается в виде логической суммы конъюнктивных термов:</w:t>
      </w:r>
    </w:p>
    <w:p w:rsidR="00E10831" w:rsidRDefault="00BC7490" w:rsidP="00746138">
      <w:pPr>
        <w:pStyle w:val="a1"/>
      </w:pPr>
      <w:r>
        <w:rPr>
          <w:position w:val="-12"/>
        </w:rPr>
        <w:pict>
          <v:shape id="_x0000_i1114" type="#_x0000_t75" style="width:101.25pt;height:18.75pt">
            <v:imagedata r:id="rId96" o:title=""/>
          </v:shape>
        </w:pict>
      </w:r>
    </w:p>
    <w:p w:rsidR="00E10831" w:rsidRDefault="00E10831" w:rsidP="00F76800">
      <w:pPr>
        <w:pStyle w:val="af1"/>
      </w:pPr>
      <w:r>
        <w:t>или</w:t>
      </w:r>
    </w:p>
    <w:p w:rsidR="00E10831" w:rsidRDefault="00BC7490" w:rsidP="00746138">
      <w:pPr>
        <w:pStyle w:val="a1"/>
      </w:pPr>
      <w:r>
        <w:rPr>
          <w:position w:val="-12"/>
        </w:rPr>
        <w:pict>
          <v:shape id="_x0000_i1115" type="#_x0000_t75" style="width:248.25pt;height:20.25pt">
            <v:imagedata r:id="rId97" o:title=""/>
          </v:shape>
        </w:pict>
      </w:r>
    </w:p>
    <w:p w:rsidR="00E10831" w:rsidRDefault="00E10831" w:rsidP="00F76800">
      <w:pPr>
        <w:pStyle w:val="af1"/>
      </w:pPr>
      <w:r>
        <w:t>Преобразуем выражение (</w:t>
      </w:r>
      <w:r w:rsidR="00746138">
        <w:t>3</w:t>
      </w:r>
      <w:r w:rsidR="008E69F8">
        <w:t>0</w:t>
      </w:r>
      <w:r>
        <w:t>) по правилам алгебры логики. В соответствии с дистрибутивным законом:</w:t>
      </w:r>
    </w:p>
    <w:p w:rsidR="00E10831" w:rsidRDefault="00BC7490" w:rsidP="001B770F">
      <w:pPr>
        <w:pStyle w:val="a1"/>
      </w:pPr>
      <w:r>
        <w:rPr>
          <w:position w:val="-12"/>
        </w:rPr>
        <w:pict>
          <v:shape id="_x0000_i1116" type="#_x0000_t75" style="width:146.25pt;height:20.25pt">
            <v:imagedata r:id="rId98" o:title=""/>
          </v:shape>
        </w:pict>
      </w:r>
      <w:r w:rsidR="00E10831">
        <w:t>.</w:t>
      </w:r>
    </w:p>
    <w:p w:rsidR="00E10831" w:rsidRDefault="00E10831" w:rsidP="00F76800">
      <w:pPr>
        <w:pStyle w:val="af1"/>
      </w:pPr>
      <w:r>
        <w:t>Логическая схема, построенная по выражению (</w:t>
      </w:r>
      <w:r w:rsidR="001B770F">
        <w:t>3</w:t>
      </w:r>
      <w:r w:rsidR="008E69F8">
        <w:t>1</w:t>
      </w:r>
      <w:r>
        <w:t xml:space="preserve">), приведена на рисунке </w:t>
      </w:r>
      <w:r w:rsidR="008E69F8">
        <w:t>6</w:t>
      </w:r>
      <w:r>
        <w:t>.</w:t>
      </w:r>
    </w:p>
    <w:p w:rsidR="00834EC1" w:rsidRDefault="00BC7490" w:rsidP="001C2434">
      <w:pPr>
        <w:pStyle w:val="a7"/>
      </w:pPr>
      <w:r>
        <w:pict>
          <v:shape id="_x0000_i1117" type="#_x0000_t75" style="width:320.25pt;height:190.5pt">
            <v:imagedata r:id="rId99" o:title=""/>
          </v:shape>
        </w:pict>
      </w:r>
    </w:p>
    <w:p w:rsidR="00834EC1" w:rsidRPr="00834EC1" w:rsidRDefault="00834EC1" w:rsidP="001C2434">
      <w:pPr>
        <w:pStyle w:val="16"/>
      </w:pPr>
      <w:r w:rsidRPr="00834EC1">
        <w:t xml:space="preserve">Рисунок </w:t>
      </w:r>
      <w:r w:rsidR="007167DE">
        <w:rPr>
          <w:noProof/>
        </w:rPr>
        <w:t>6</w:t>
      </w:r>
      <w:r w:rsidRPr="00834EC1">
        <w:t>.Схема функциональная логического устройства</w:t>
      </w:r>
      <w:r>
        <w:t>.</w:t>
      </w:r>
    </w:p>
    <w:p w:rsidR="006C1402" w:rsidRDefault="006C1402" w:rsidP="00637C82">
      <w:pPr>
        <w:pStyle w:val="2"/>
      </w:pPr>
      <w:bookmarkStart w:id="48" w:name="_Toc27675033"/>
      <w:bookmarkStart w:id="49" w:name="_Toc527151342"/>
      <w:bookmarkStart w:id="50" w:name="_Toc29584016"/>
      <w:bookmarkStart w:id="51" w:name="_Toc29584101"/>
      <w:r>
        <w:t>Разработка принципиальной схемы автомата.</w:t>
      </w:r>
      <w:bookmarkEnd w:id="48"/>
      <w:bookmarkEnd w:id="49"/>
      <w:bookmarkEnd w:id="50"/>
      <w:bookmarkEnd w:id="51"/>
    </w:p>
    <w:p w:rsidR="008E69F8" w:rsidRPr="008E69F8" w:rsidRDefault="004C25CA" w:rsidP="008E69F8">
      <w:pPr>
        <w:pStyle w:val="af1"/>
        <w:rPr>
          <w:rStyle w:val="ad"/>
          <w:lang w:val="ru-RU"/>
        </w:rPr>
      </w:pPr>
      <w:r>
        <w:t>В КМОП – серии, логических элементов И не выпускают, да и целесообразно наиболее полно использовать элементы одной микросхемы, так как увеличение числа корпусов микросхем ведёт к увеличению потребляемой мощности всей схемы и стоимости.</w:t>
      </w:r>
      <w:r w:rsidR="008E69F8">
        <w:t xml:space="preserve"> Поэтому логическое выражение (31</w:t>
      </w:r>
      <w:r>
        <w:t>) преобразуем с помощью теоремы Де Моргана:</w:t>
      </w:r>
    </w:p>
    <w:p w:rsidR="004C25CA" w:rsidRPr="00FA6AD3" w:rsidRDefault="00BC7490" w:rsidP="004E04EE">
      <w:pPr>
        <w:pStyle w:val="a1"/>
      </w:pPr>
      <w:r>
        <w:rPr>
          <w:position w:val="-14"/>
        </w:rPr>
        <w:pict>
          <v:shape id="_x0000_i1118" type="#_x0000_t75" style="width:270pt;height:27pt">
            <v:imagedata r:id="rId100" o:title=""/>
          </v:shape>
        </w:pict>
      </w:r>
    </w:p>
    <w:p w:rsidR="003A0817" w:rsidRDefault="0036223E" w:rsidP="003A0817">
      <w:pPr>
        <w:pStyle w:val="af1"/>
      </w:pPr>
      <w:r>
        <w:t>В связи с необходимостью применения элемента 3И-НЕ, в схеме сброса счётчиков, и в целях уменьшения количества корпусов микросхем и как следствие уменьшения энергопотребления, целесообразно использовать такие же элементы (3И-НЕ) в схеме ФЛУ+ЦА.</w:t>
      </w:r>
      <w:r w:rsidR="003A0817" w:rsidRPr="003A0817">
        <w:t xml:space="preserve"> </w:t>
      </w:r>
      <w:r w:rsidR="005439E8">
        <w:t>Поэтому ф</w:t>
      </w:r>
      <w:r w:rsidR="003A0817">
        <w:t xml:space="preserve">ункцию (32) реализуема на 3-х элементах 3-И-НЕ и двух инверторах. </w:t>
      </w:r>
      <w:r w:rsidR="005439E8">
        <w:t>Ф</w:t>
      </w:r>
      <w:r w:rsidR="003A0817">
        <w:t>ункциональная схема приведена на рисунке 7.</w:t>
      </w:r>
    </w:p>
    <w:p w:rsidR="009760CE" w:rsidRDefault="00BC7490" w:rsidP="009760CE">
      <w:pPr>
        <w:pStyle w:val="a7"/>
      </w:pPr>
      <w:r>
        <w:pict>
          <v:shape id="_x0000_i1119" type="#_x0000_t75" style="width:270.75pt;height:192.75pt">
            <v:imagedata r:id="rId101" o:title=""/>
          </v:shape>
        </w:pict>
      </w:r>
    </w:p>
    <w:p w:rsidR="004C25CA" w:rsidRPr="009760CE" w:rsidRDefault="009760CE" w:rsidP="009760CE">
      <w:pPr>
        <w:pStyle w:val="16"/>
      </w:pPr>
      <w:r w:rsidRPr="009760CE">
        <w:t xml:space="preserve">Рисунок </w:t>
      </w:r>
      <w:r w:rsidR="007167DE">
        <w:rPr>
          <w:noProof/>
        </w:rPr>
        <w:t>7</w:t>
      </w:r>
      <w:r w:rsidRPr="009760CE">
        <w:t>.Схема цифрового автомата</w:t>
      </w:r>
    </w:p>
    <w:p w:rsidR="006C1402" w:rsidRDefault="006C1402" w:rsidP="00637C82">
      <w:pPr>
        <w:pStyle w:val="2"/>
      </w:pPr>
      <w:bookmarkStart w:id="52" w:name="_Toc27675034"/>
      <w:bookmarkStart w:id="53" w:name="_Toc527151343"/>
      <w:bookmarkStart w:id="54" w:name="_Toc29584017"/>
      <w:bookmarkStart w:id="55" w:name="_Toc29584102"/>
      <w:r>
        <w:t>Определение мощности и тока, потребляемых цифровым автоматом.</w:t>
      </w:r>
      <w:bookmarkEnd w:id="52"/>
      <w:bookmarkEnd w:id="53"/>
      <w:bookmarkEnd w:id="54"/>
      <w:bookmarkEnd w:id="55"/>
    </w:p>
    <w:p w:rsidR="00C656C6" w:rsidRPr="006A3AAC" w:rsidRDefault="00C656C6" w:rsidP="00C656C6">
      <w:pPr>
        <w:pStyle w:val="af1"/>
      </w:pPr>
      <w:r>
        <w:t>Мощность потребления микросхемы</w:t>
      </w:r>
      <w:r w:rsidR="00357F14">
        <w:t xml:space="preserve"> </w:t>
      </w:r>
      <w:r w:rsidR="00357F14">
        <w:rPr>
          <w:lang w:val="en-US"/>
        </w:rPr>
        <w:t>DD</w:t>
      </w:r>
      <w:r w:rsidR="00AA5C9B">
        <w:t>3</w:t>
      </w:r>
      <w:r w:rsidR="00357F14" w:rsidRPr="00357F14">
        <w:t xml:space="preserve"> (</w:t>
      </w:r>
      <w:r>
        <w:t>К561ЛА9</w:t>
      </w:r>
      <w:r w:rsidR="00357F14" w:rsidRPr="00357F14">
        <w:t>)</w:t>
      </w:r>
      <w:r>
        <w:t xml:space="preserve"> равна 20мВт на каждый логический элемент. Учтём потребление мощности инверторов применённых в ФЛУ и выполненных на микросхеме</w:t>
      </w:r>
      <w:r w:rsidR="00AB1A31" w:rsidRPr="00AB1A31">
        <w:t xml:space="preserve"> </w:t>
      </w:r>
      <w:r w:rsidR="00357F14">
        <w:rPr>
          <w:lang w:val="en-US"/>
        </w:rPr>
        <w:t>DD</w:t>
      </w:r>
      <w:r w:rsidR="00AA5C9B">
        <w:t>2</w:t>
      </w:r>
      <w:r w:rsidR="00357F14" w:rsidRPr="00357F14">
        <w:t xml:space="preserve"> (</w:t>
      </w:r>
      <w:r>
        <w:t>К561ЛА9</w:t>
      </w:r>
      <w:r w:rsidR="00357F14" w:rsidRPr="00357F14">
        <w:t>)</w:t>
      </w:r>
      <w:r>
        <w:t>.</w:t>
      </w:r>
    </w:p>
    <w:p w:rsidR="00C656C6" w:rsidRPr="0010181D" w:rsidRDefault="00BC7490" w:rsidP="0010181D">
      <w:pPr>
        <w:pStyle w:val="a1"/>
      </w:pPr>
      <w:r>
        <w:pict>
          <v:shape id="_x0000_i1120" type="#_x0000_t75" style="width:170.25pt;height:18.75pt">
            <v:imagedata r:id="rId102" o:title=""/>
          </v:shape>
        </w:pict>
      </w:r>
    </w:p>
    <w:p w:rsidR="006C1402" w:rsidRDefault="006C1402" w:rsidP="003B6DB3">
      <w:pPr>
        <w:pStyle w:val="1"/>
      </w:pPr>
      <w:bookmarkStart w:id="56" w:name="_Toc27675035"/>
      <w:bookmarkStart w:id="57" w:name="_Toc527151344"/>
      <w:bookmarkStart w:id="58" w:name="_Toc29584018"/>
      <w:bookmarkStart w:id="59" w:name="_Toc29584103"/>
      <w:r>
        <w:t>Разработка двоично-десятичного счетчика.</w:t>
      </w:r>
      <w:bookmarkEnd w:id="56"/>
      <w:bookmarkEnd w:id="57"/>
      <w:bookmarkEnd w:id="58"/>
      <w:bookmarkEnd w:id="59"/>
    </w:p>
    <w:p w:rsidR="002F731C" w:rsidRDefault="006C1402" w:rsidP="00637C82">
      <w:pPr>
        <w:pStyle w:val="2"/>
      </w:pPr>
      <w:bookmarkStart w:id="60" w:name="_Toc27675036"/>
      <w:bookmarkStart w:id="61" w:name="_Toc527151345"/>
      <w:bookmarkStart w:id="62" w:name="_Toc29584019"/>
      <w:bookmarkStart w:id="63" w:name="_Toc29584104"/>
      <w:r>
        <w:t>Обоснование и выбор типа интегральной микросхемы двоично-десятичного счетчика.</w:t>
      </w:r>
      <w:bookmarkEnd w:id="60"/>
      <w:bookmarkEnd w:id="61"/>
      <w:bookmarkEnd w:id="62"/>
      <w:bookmarkEnd w:id="63"/>
    </w:p>
    <w:p w:rsidR="002F731C" w:rsidRDefault="002F731C" w:rsidP="00F76800">
      <w:pPr>
        <w:pStyle w:val="af1"/>
      </w:pPr>
      <w:r>
        <w:t>В интегральном исполнении выпускаются асинхронные и синхронные импульсные счетчики. По способу кодирования внутренних состояний указанные счетчики делятся на двоичные, двоично-десятичные (декадные) и др. Кроме того, следует различать суммирующие (U</w:t>
      </w:r>
      <w:r>
        <w:rPr>
          <w:vertAlign w:val="subscript"/>
        </w:rPr>
        <w:t>P</w:t>
      </w:r>
      <w:r>
        <w:t xml:space="preserve"> </w:t>
      </w:r>
      <w:r w:rsidR="008A363B">
        <w:t>–</w:t>
      </w:r>
      <w:r>
        <w:t xml:space="preserve"> counter), вычитающие (Down</w:t>
      </w:r>
      <w:r w:rsidR="008A363B">
        <w:t>–</w:t>
      </w:r>
      <w:r>
        <w:t>counter) и реверсивные (U</w:t>
      </w:r>
      <w:r>
        <w:rPr>
          <w:vertAlign w:val="subscript"/>
        </w:rPr>
        <w:t>p</w:t>
      </w:r>
      <w:r>
        <w:t xml:space="preserve"> </w:t>
      </w:r>
      <w:r w:rsidR="008A363B">
        <w:t>–</w:t>
      </w:r>
      <w:r>
        <w:t xml:space="preserve"> down </w:t>
      </w:r>
      <w:r w:rsidR="008A363B">
        <w:t>–</w:t>
      </w:r>
      <w:r>
        <w:t xml:space="preserve"> counter) счетчики. </w:t>
      </w:r>
    </w:p>
    <w:p w:rsidR="002F731C" w:rsidRDefault="002F731C" w:rsidP="00F76800">
      <w:pPr>
        <w:pStyle w:val="af1"/>
      </w:pPr>
      <w:r>
        <w:t>Для решения поставленной задачи целесообразно использовать синхронные двоично-десятичные счетчики в интегральном исполнении. Возможен выбор реверсивного, хотя для простого счета предметов достаточным является использование суммирующего. Общим недостатком асинхронных импульсных счетчиков является последовательное срабатывание триггеров, а значит, большое время реакции на поступивший входной сигнал. Переключение триггеров в синхронных счетчиках происходит одновременно в течении времени задержки распространения. Последнее обстоятельство исключает появление помех (сигналов малой длительности и нестандартной амплитуды) особенно на выходе дешифраторов, фиксирующих достижение счетчиком определенного состояния.</w:t>
      </w:r>
    </w:p>
    <w:p w:rsidR="002F731C" w:rsidRDefault="002F731C" w:rsidP="00F76800">
      <w:pPr>
        <w:pStyle w:val="af1"/>
      </w:pPr>
      <w:r>
        <w:t xml:space="preserve">Для счёта предметов в нашем случае и для согласования корпусов микросхем по входам, выделим из КМОП </w:t>
      </w:r>
      <w:r w:rsidR="00EE2389">
        <w:t>–</w:t>
      </w:r>
      <w:r>
        <w:t xml:space="preserve"> с</w:t>
      </w:r>
      <w:r w:rsidR="0031017D">
        <w:t>е</w:t>
      </w:r>
      <w:r>
        <w:t>рии реверсивный программируемый счёт</w:t>
      </w:r>
      <w:r w:rsidR="00F654BF">
        <w:t>чик 561ИЕ14. На рисунке 8</w:t>
      </w:r>
      <w:r w:rsidR="002F07BD">
        <w:t xml:space="preserve"> приведено</w:t>
      </w:r>
      <w:r>
        <w:t xml:space="preserve"> </w:t>
      </w:r>
      <w:r w:rsidR="002F07BD" w:rsidRPr="00162981">
        <w:t>УГО микросхем К564ИЕ14</w:t>
      </w:r>
      <w:r>
        <w:t>.</w:t>
      </w:r>
    </w:p>
    <w:p w:rsidR="006D51E9" w:rsidRDefault="00BC7490" w:rsidP="006D51E9">
      <w:pPr>
        <w:pStyle w:val="a7"/>
      </w:pPr>
      <w:r>
        <w:pict>
          <v:shape id="_x0000_i1121" type="#_x0000_t75" style="width:82.5pt;height:119.25pt">
            <v:imagedata r:id="rId103" o:title=""/>
          </v:shape>
        </w:pict>
      </w:r>
    </w:p>
    <w:p w:rsidR="00C32D91" w:rsidRDefault="006D51E9" w:rsidP="006D51E9">
      <w:pPr>
        <w:pStyle w:val="16"/>
      </w:pPr>
      <w:r>
        <w:t xml:space="preserve"> </w:t>
      </w:r>
      <w:r w:rsidR="001B30A7">
        <w:t xml:space="preserve">Рисунок </w:t>
      </w:r>
      <w:r w:rsidR="007167DE">
        <w:rPr>
          <w:noProof/>
        </w:rPr>
        <w:t>8</w:t>
      </w:r>
      <w:r w:rsidR="001B30A7">
        <w:t xml:space="preserve">. </w:t>
      </w:r>
      <w:r w:rsidR="001B30A7" w:rsidRPr="00C75554">
        <w:t>УГО микросхем К564ИЕ14</w:t>
      </w:r>
    </w:p>
    <w:p w:rsidR="001E4279" w:rsidRDefault="001E4279" w:rsidP="001E4279">
      <w:pPr>
        <w:pStyle w:val="af1"/>
      </w:pPr>
      <w:bookmarkStart w:id="64" w:name="_Toc27675037"/>
      <w:bookmarkStart w:id="65" w:name="_Toc527151346"/>
      <w:r>
        <w:t>D</w:t>
      </w:r>
      <w:r w:rsidR="006D51E9" w:rsidRPr="006D51E9">
        <w:rPr>
          <w:vertAlign w:val="subscript"/>
        </w:rPr>
        <w:t>0</w:t>
      </w:r>
      <w:r>
        <w:t>, D</w:t>
      </w:r>
      <w:r w:rsidR="006D51E9">
        <w:rPr>
          <w:vertAlign w:val="subscript"/>
        </w:rPr>
        <w:t>1</w:t>
      </w:r>
      <w:r>
        <w:t>, D</w:t>
      </w:r>
      <w:r w:rsidR="006D51E9">
        <w:rPr>
          <w:vertAlign w:val="subscript"/>
        </w:rPr>
        <w:t>2</w:t>
      </w:r>
      <w:r>
        <w:t>, D</w:t>
      </w:r>
      <w:r w:rsidR="006D51E9" w:rsidRPr="006D51E9">
        <w:rPr>
          <w:vertAlign w:val="subscript"/>
        </w:rPr>
        <w:t>3</w:t>
      </w:r>
      <w:r>
        <w:t xml:space="preserve"> – информационные входы; </w:t>
      </w:r>
      <w:r w:rsidRPr="00FA6AD3">
        <w:t>Q</w:t>
      </w:r>
      <w:r w:rsidR="006D51E9">
        <w:rPr>
          <w:vertAlign w:val="subscript"/>
        </w:rPr>
        <w:t>0</w:t>
      </w:r>
      <w:r>
        <w:t xml:space="preserve">, </w:t>
      </w:r>
      <w:r w:rsidRPr="00FA6AD3">
        <w:t>Q</w:t>
      </w:r>
      <w:r w:rsidR="006D51E9">
        <w:rPr>
          <w:vertAlign w:val="subscript"/>
        </w:rPr>
        <w:t>1</w:t>
      </w:r>
      <w:r>
        <w:t>,</w:t>
      </w:r>
      <w:r w:rsidRPr="00FA6AD3">
        <w:t xml:space="preserve"> Q</w:t>
      </w:r>
      <w:r w:rsidR="006D51E9">
        <w:rPr>
          <w:vertAlign w:val="subscript"/>
        </w:rPr>
        <w:t>2</w:t>
      </w:r>
      <w:r>
        <w:t>,</w:t>
      </w:r>
      <w:r w:rsidRPr="00FA6AD3">
        <w:t xml:space="preserve"> Q</w:t>
      </w:r>
      <w:r w:rsidR="006D51E9">
        <w:rPr>
          <w:vertAlign w:val="subscript"/>
        </w:rPr>
        <w:t>3</w:t>
      </w:r>
      <w:r w:rsidRPr="00FA6AD3">
        <w:t xml:space="preserve"> </w:t>
      </w:r>
      <w:r>
        <w:t xml:space="preserve">– выходы; L – вход записи информации, установленной на входах </w:t>
      </w:r>
      <w:r w:rsidR="006D51E9">
        <w:t>D</w:t>
      </w:r>
      <w:r w:rsidR="006D51E9" w:rsidRPr="006D51E9">
        <w:rPr>
          <w:vertAlign w:val="subscript"/>
        </w:rPr>
        <w:t>0</w:t>
      </w:r>
      <w:r w:rsidR="006D51E9">
        <w:t>, D</w:t>
      </w:r>
      <w:r w:rsidR="006D51E9">
        <w:rPr>
          <w:vertAlign w:val="subscript"/>
        </w:rPr>
        <w:t>1</w:t>
      </w:r>
      <w:r w:rsidR="006D51E9">
        <w:t>, D</w:t>
      </w:r>
      <w:r w:rsidR="006D51E9">
        <w:rPr>
          <w:vertAlign w:val="subscript"/>
        </w:rPr>
        <w:t>2</w:t>
      </w:r>
      <w:r w:rsidR="006D51E9">
        <w:t>, D</w:t>
      </w:r>
      <w:r w:rsidR="006D51E9" w:rsidRPr="006D51E9">
        <w:rPr>
          <w:vertAlign w:val="subscript"/>
        </w:rPr>
        <w:t>3</w:t>
      </w:r>
      <w:r w:rsidR="006D51E9">
        <w:t xml:space="preserve"> </w:t>
      </w:r>
      <w:r>
        <w:t>путем подачи высокого уровня напряжения; Р</w:t>
      </w:r>
      <w:r>
        <w:rPr>
          <w:vertAlign w:val="subscript"/>
        </w:rPr>
        <w:t>0</w:t>
      </w:r>
      <w:r>
        <w:t xml:space="preserve"> – разрешение счета при низком уровне сигнала; С – тактовый (счетный) вход; U – при высоком уровне суммирующий режим, при низком уровне напряжения вычитающий режим работы; </w:t>
      </w:r>
      <w:r>
        <w:rPr>
          <w:lang w:val="en-US"/>
        </w:rPr>
        <w:t>ML</w:t>
      </w:r>
      <w:r>
        <w:t xml:space="preserve"> – высокий уровень сигнала на входе определяет счет в двоичном формате, при низком счет ведется в двоично-десятичном формате; Р</w:t>
      </w:r>
      <w:r w:rsidR="006D51E9" w:rsidRPr="006D51E9">
        <w:rPr>
          <w:vertAlign w:val="subscript"/>
        </w:rPr>
        <w:t>4</w:t>
      </w:r>
      <w:r>
        <w:t xml:space="preserve"> – выход конца счета (переполнение).</w:t>
      </w:r>
    </w:p>
    <w:p w:rsidR="006C1402" w:rsidRDefault="006C1402" w:rsidP="00637C82">
      <w:pPr>
        <w:pStyle w:val="2"/>
      </w:pPr>
      <w:bookmarkStart w:id="66" w:name="_Toc29584020"/>
      <w:bookmarkStart w:id="67" w:name="_Toc29584105"/>
      <w:r>
        <w:t>Проектирование счетчика предметов на заданное число.</w:t>
      </w:r>
      <w:bookmarkEnd w:id="64"/>
      <w:bookmarkEnd w:id="65"/>
      <w:bookmarkEnd w:id="66"/>
      <w:bookmarkEnd w:id="67"/>
    </w:p>
    <w:p w:rsidR="002F07BD" w:rsidRDefault="006D51E9" w:rsidP="002F07BD">
      <w:pPr>
        <w:pStyle w:val="af1"/>
      </w:pPr>
      <w:bookmarkStart w:id="68" w:name="_Toc27675038"/>
      <w:r>
        <w:t>На рисунке 9</w:t>
      </w:r>
      <w:r w:rsidR="002F07BD">
        <w:t xml:space="preserve"> показана схема соединения трех микросхем в быстрый синхронный 12-разрядный счетчик до максимального десятичного числа 999.</w:t>
      </w:r>
    </w:p>
    <w:p w:rsidR="00F57243" w:rsidRDefault="00BC7490" w:rsidP="00F57243">
      <w:pPr>
        <w:pStyle w:val="a7"/>
      </w:pPr>
      <w:r>
        <w:pict>
          <v:shape id="_x0000_i1122" type="#_x0000_t75" style="width:465pt;height:185.25pt">
            <v:imagedata r:id="rId104" o:title=""/>
          </v:shape>
        </w:pict>
      </w:r>
    </w:p>
    <w:p w:rsidR="002F07BD" w:rsidRDefault="00F57243" w:rsidP="00F57243">
      <w:pPr>
        <w:pStyle w:val="16"/>
      </w:pPr>
      <w:r>
        <w:t xml:space="preserve">Рисунок </w:t>
      </w:r>
      <w:r w:rsidR="007167DE">
        <w:rPr>
          <w:noProof/>
        </w:rPr>
        <w:t>9</w:t>
      </w:r>
      <w:r>
        <w:t xml:space="preserve">. </w:t>
      </w:r>
      <w:r w:rsidRPr="001833E7">
        <w:t>Схема соединения трех микросхем</w:t>
      </w:r>
    </w:p>
    <w:p w:rsidR="009760CE" w:rsidRDefault="00F57243" w:rsidP="002F07BD">
      <w:pPr>
        <w:pStyle w:val="af1"/>
      </w:pPr>
      <w:r>
        <w:t>На вход Р</w:t>
      </w:r>
      <w:r>
        <w:rPr>
          <w:vertAlign w:val="subscript"/>
        </w:rPr>
        <w:t>0</w:t>
      </w:r>
      <w:r>
        <w:t xml:space="preserve"> (вывод 5) микросхемы DD1 подается низкий уровень, постоянно разрешая счет. Декада DD1 является младшей (единиц), декада DD3 - старшей (сотен). По входу 1 происходит счёт импульсов с выхода ЦА. Сигналом высокого уровня по входу </w:t>
      </w:r>
      <w:r w:rsidRPr="00583D0E">
        <w:t>2</w:t>
      </w:r>
      <w:r>
        <w:t xml:space="preserve"> счетчик сбрасывается - ”обнуляется”. так как на все информационные входы </w:t>
      </w:r>
      <w:r>
        <w:rPr>
          <w:lang w:val="en-US"/>
        </w:rPr>
        <w:t>D</w:t>
      </w:r>
      <w:r w:rsidRPr="00583D0E">
        <w:t xml:space="preserve">0, </w:t>
      </w:r>
      <w:r>
        <w:rPr>
          <w:lang w:val="en-US"/>
        </w:rPr>
        <w:t>D</w:t>
      </w:r>
      <w:r w:rsidRPr="00583D0E">
        <w:t xml:space="preserve">1, </w:t>
      </w:r>
      <w:r>
        <w:rPr>
          <w:lang w:val="en-US"/>
        </w:rPr>
        <w:t>D</w:t>
      </w:r>
      <w:r w:rsidRPr="00583D0E">
        <w:t xml:space="preserve">2, </w:t>
      </w:r>
      <w:r>
        <w:rPr>
          <w:lang w:val="en-US"/>
        </w:rPr>
        <w:t>D</w:t>
      </w:r>
      <w:r w:rsidRPr="00583D0E">
        <w:t xml:space="preserve">3 </w:t>
      </w:r>
      <w:r>
        <w:t>поданы “нули”.</w:t>
      </w:r>
      <w:r w:rsidRPr="005D1FA4">
        <w:t xml:space="preserve"> </w:t>
      </w:r>
      <w:r>
        <w:t xml:space="preserve">Низкий уровень на входе </w:t>
      </w:r>
      <w:r>
        <w:rPr>
          <w:lang w:val="en-US"/>
        </w:rPr>
        <w:t>ML</w:t>
      </w:r>
      <w:r w:rsidRPr="005D1FA4">
        <w:t xml:space="preserve"> </w:t>
      </w:r>
      <w:r>
        <w:t xml:space="preserve">определяет счёт в десятичной форме, Высокий уровень на входе </w:t>
      </w:r>
      <w:r>
        <w:rPr>
          <w:lang w:val="en-US"/>
        </w:rPr>
        <w:t>U</w:t>
      </w:r>
      <w:r>
        <w:t xml:space="preserve"> задаёт суммирующий режим.</w:t>
      </w:r>
    </w:p>
    <w:p w:rsidR="006C1402" w:rsidRDefault="006C1402" w:rsidP="00637C82">
      <w:pPr>
        <w:pStyle w:val="2"/>
      </w:pPr>
      <w:bookmarkStart w:id="69" w:name="_Toc527151347"/>
      <w:bookmarkStart w:id="70" w:name="_Toc29584021"/>
      <w:bookmarkStart w:id="71" w:name="_Toc29584106"/>
      <w:r>
        <w:t>Разработка дешифратора конца счета.</w:t>
      </w:r>
      <w:bookmarkEnd w:id="68"/>
      <w:bookmarkEnd w:id="69"/>
      <w:bookmarkEnd w:id="70"/>
      <w:bookmarkEnd w:id="71"/>
    </w:p>
    <w:p w:rsidR="00F30803" w:rsidRDefault="00F30803" w:rsidP="00F76800">
      <w:pPr>
        <w:pStyle w:val="af1"/>
      </w:pPr>
      <w:r>
        <w:t>Программа сортировки предметов должна подать сигнал при достижении в контейнере предметов в количестве 7</w:t>
      </w:r>
      <w:r w:rsidR="00F57243">
        <w:t>89</w:t>
      </w:r>
      <w:r>
        <w:t xml:space="preserve"> шт. Разработаем дешифратора для окончания счёта. С</w:t>
      </w:r>
      <w:r w:rsidR="007B366A">
        <w:t>чёт ведётся в десятично</w:t>
      </w:r>
      <w:r w:rsidR="0055013B">
        <w:t>й</w:t>
      </w:r>
      <w:r w:rsidR="007B366A">
        <w:t xml:space="preserve"> форме</w:t>
      </w:r>
      <w:r>
        <w:t xml:space="preserve">, составим таблицу истинности для выходов счётчика представленного на рисунке </w:t>
      </w:r>
      <w:r w:rsidR="007B366A">
        <w:t>9</w:t>
      </w:r>
      <w:r>
        <w:t>:</w:t>
      </w:r>
    </w:p>
    <w:p w:rsidR="00085B67" w:rsidRDefault="00085B67" w:rsidP="00085B67">
      <w:pPr>
        <w:pStyle w:val="aff0"/>
      </w:pPr>
      <w:r>
        <w:t xml:space="preserve">Таблица </w:t>
      </w:r>
      <w:r w:rsidR="007167DE">
        <w:rPr>
          <w:noProof/>
        </w:rPr>
        <w:t>7</w:t>
      </w:r>
      <w:r>
        <w:t>.</w:t>
      </w:r>
      <w:r w:rsidRPr="00826B4B">
        <w:t>Таблица истинности дешифратора конца счёта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740"/>
        <w:gridCol w:w="740"/>
        <w:gridCol w:w="750"/>
        <w:gridCol w:w="586"/>
        <w:gridCol w:w="740"/>
        <w:gridCol w:w="886"/>
      </w:tblGrid>
      <w:tr w:rsidR="00085B67" w:rsidRPr="008C4855" w:rsidTr="008C4855">
        <w:tc>
          <w:tcPr>
            <w:tcW w:w="208" w:type="pct"/>
            <w:vMerge w:val="restar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</w:p>
        </w:tc>
        <w:tc>
          <w:tcPr>
            <w:tcW w:w="1156" w:type="pct"/>
            <w:gridSpan w:val="4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Единицы</w:t>
            </w:r>
          </w:p>
        </w:tc>
        <w:tc>
          <w:tcPr>
            <w:tcW w:w="1156" w:type="pct"/>
            <w:gridSpan w:val="4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Десятки</w:t>
            </w:r>
          </w:p>
        </w:tc>
        <w:tc>
          <w:tcPr>
            <w:tcW w:w="1389" w:type="pct"/>
            <w:gridSpan w:val="4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Сотни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Y1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Y10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Y100</w:t>
            </w:r>
          </w:p>
        </w:tc>
      </w:tr>
      <w:tr w:rsidR="00085B67" w:rsidRPr="008C4855" w:rsidTr="008C4855">
        <w:tc>
          <w:tcPr>
            <w:tcW w:w="208" w:type="pct"/>
            <w:vMerge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</w:p>
        </w:tc>
        <w:tc>
          <w:tcPr>
            <w:tcW w:w="289" w:type="pc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Q1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Q2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Q3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Q4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Q5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Q6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Q7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Q8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Q9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Q10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Q11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  <w:r w:rsidRPr="00090732">
              <w:t>Q12</w:t>
            </w: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085B67" w:rsidRPr="00090732" w:rsidRDefault="00085B67" w:rsidP="008C4855">
            <w:pPr>
              <w:pStyle w:val="aff"/>
              <w:keepNext/>
              <w:keepLines/>
            </w:pPr>
          </w:p>
        </w:tc>
      </w:tr>
      <w:tr w:rsidR="00090732" w:rsidRPr="008C4855" w:rsidTr="008C4855">
        <w:tc>
          <w:tcPr>
            <w:tcW w:w="208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</w:tr>
      <w:tr w:rsidR="00090732" w:rsidRPr="008C4855" w:rsidTr="008C4855">
        <w:tc>
          <w:tcPr>
            <w:tcW w:w="208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</w:tr>
      <w:tr w:rsidR="00090732" w:rsidRPr="008C4855" w:rsidTr="008C4855">
        <w:tc>
          <w:tcPr>
            <w:tcW w:w="208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2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</w:tr>
      <w:tr w:rsidR="00090732" w:rsidRPr="008C4855" w:rsidTr="008C4855">
        <w:tc>
          <w:tcPr>
            <w:tcW w:w="208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3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</w:tr>
      <w:tr w:rsidR="00090732" w:rsidRPr="008C4855" w:rsidTr="008C4855">
        <w:tc>
          <w:tcPr>
            <w:tcW w:w="208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4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</w:tr>
      <w:tr w:rsidR="00090732" w:rsidRPr="008C4855" w:rsidTr="008C4855">
        <w:tc>
          <w:tcPr>
            <w:tcW w:w="208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5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85B67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</w:tr>
      <w:tr w:rsidR="00090732" w:rsidRPr="008C4855" w:rsidTr="008C4855">
        <w:tc>
          <w:tcPr>
            <w:tcW w:w="208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6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</w:tr>
      <w:tr w:rsidR="00090732" w:rsidRPr="008C4855" w:rsidTr="008C4855">
        <w:tc>
          <w:tcPr>
            <w:tcW w:w="208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7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B3B3B3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365" w:type="pct"/>
            <w:shd w:val="clear" w:color="auto" w:fill="B3B3B3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365" w:type="pct"/>
            <w:shd w:val="clear" w:color="auto" w:fill="B3B3B3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370" w:type="pct"/>
            <w:shd w:val="clear" w:color="auto" w:fill="B3B3B3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</w:tr>
      <w:tr w:rsidR="00090732" w:rsidRPr="008C4855" w:rsidTr="008C4855">
        <w:tc>
          <w:tcPr>
            <w:tcW w:w="208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8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B3B3B3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B3B3B3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B3B3B3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B3B3B3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85B67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85B67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</w:tr>
      <w:tr w:rsidR="00090732" w:rsidRPr="008C4855" w:rsidTr="008C4855">
        <w:tc>
          <w:tcPr>
            <w:tcW w:w="208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9</w:t>
            </w:r>
          </w:p>
        </w:tc>
        <w:tc>
          <w:tcPr>
            <w:tcW w:w="289" w:type="pct"/>
            <w:shd w:val="clear" w:color="auto" w:fill="B3B3B3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B3B3B3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B3B3B3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B3B3B3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1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90732" w:rsidRPr="00090732" w:rsidRDefault="00085B67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090732" w:rsidRPr="00090732" w:rsidRDefault="00090732" w:rsidP="008C4855">
            <w:pPr>
              <w:pStyle w:val="aff"/>
              <w:keepNext/>
              <w:keepLines/>
            </w:pPr>
            <w:r w:rsidRPr="00090732">
              <w:t>0</w:t>
            </w:r>
          </w:p>
        </w:tc>
      </w:tr>
    </w:tbl>
    <w:p w:rsidR="00F30803" w:rsidRPr="00FA6AD3" w:rsidRDefault="00F30803" w:rsidP="00FA6AD3">
      <w:pPr>
        <w:pStyle w:val="af1"/>
      </w:pPr>
    </w:p>
    <w:p w:rsidR="00085B67" w:rsidRPr="00085B67" w:rsidRDefault="00085B67" w:rsidP="00085B67">
      <w:pPr>
        <w:pStyle w:val="af1"/>
      </w:pPr>
      <w:r>
        <w:t>Фу</w:t>
      </w:r>
      <w:r w:rsidR="00EC0762">
        <w:t xml:space="preserve">нкция дешифратора конца счёта </w:t>
      </w:r>
      <w:r>
        <w:t>име</w:t>
      </w:r>
      <w:r w:rsidR="00EC0762">
        <w:t>е</w:t>
      </w:r>
      <w:r>
        <w:t>т вид:</w:t>
      </w:r>
    </w:p>
    <w:p w:rsidR="00F30803" w:rsidRDefault="00BC7490" w:rsidP="00E1313F">
      <w:pPr>
        <w:pStyle w:val="a1"/>
      </w:pPr>
      <w:r>
        <w:rPr>
          <w:position w:val="-12"/>
        </w:rPr>
        <w:pict>
          <v:shape id="_x0000_i1123" type="#_x0000_t75" style="width:267.75pt;height:18.75pt">
            <v:imagedata r:id="rId105" o:title=""/>
          </v:shape>
        </w:pict>
      </w:r>
    </w:p>
    <w:p w:rsidR="00F30803" w:rsidRDefault="0098527F" w:rsidP="00970772">
      <w:pPr>
        <w:pStyle w:val="af1"/>
      </w:pPr>
      <w:r>
        <w:t>Р</w:t>
      </w:r>
      <w:r w:rsidR="00F30803">
        <w:t>еализ</w:t>
      </w:r>
      <w:r>
        <w:t>уем</w:t>
      </w:r>
      <w:r w:rsidR="00F30803">
        <w:t xml:space="preserve"> эту функцию </w:t>
      </w:r>
      <w:r>
        <w:t>на</w:t>
      </w:r>
      <w:r w:rsidR="00F30803">
        <w:t xml:space="preserve"> 9-ти входово</w:t>
      </w:r>
      <w:r>
        <w:t>м</w:t>
      </w:r>
      <w:r w:rsidR="00F30803">
        <w:t xml:space="preserve"> элемент</w:t>
      </w:r>
      <w:r>
        <w:t>е</w:t>
      </w:r>
      <w:r w:rsidR="00F30803">
        <w:t xml:space="preserve"> КМОП – серии 9И-НЕ. Функциональная схема конца дешифратора счета примет вид:</w:t>
      </w:r>
    </w:p>
    <w:p w:rsidR="0098527F" w:rsidRDefault="00BC7490" w:rsidP="0098527F">
      <w:pPr>
        <w:pStyle w:val="a7"/>
      </w:pPr>
      <w:r>
        <w:pict>
          <v:shape id="_x0000_i1124" type="#_x0000_t75" style="width:235.5pt;height:177.75pt">
            <v:imagedata r:id="rId106" o:title=""/>
          </v:shape>
        </w:pict>
      </w:r>
    </w:p>
    <w:p w:rsidR="00F30803" w:rsidRDefault="0098527F" w:rsidP="0098527F">
      <w:pPr>
        <w:pStyle w:val="16"/>
      </w:pPr>
      <w:r>
        <w:t xml:space="preserve">Рисунок </w:t>
      </w:r>
      <w:r w:rsidR="007167DE">
        <w:rPr>
          <w:noProof/>
        </w:rPr>
        <w:t>10</w:t>
      </w:r>
      <w:r>
        <w:t>.</w:t>
      </w:r>
      <w:r w:rsidRPr="0098527F">
        <w:t xml:space="preserve"> </w:t>
      </w:r>
      <w:r>
        <w:t>Схема дешифратора конца счёта</w:t>
      </w:r>
    </w:p>
    <w:p w:rsidR="00F30803" w:rsidRDefault="00F30803" w:rsidP="00866225">
      <w:pPr>
        <w:pStyle w:val="2"/>
      </w:pPr>
      <w:bookmarkStart w:id="72" w:name="_Toc27675039"/>
      <w:bookmarkStart w:id="73" w:name="_Toc527151348"/>
      <w:bookmarkStart w:id="74" w:name="_Toc29584022"/>
      <w:bookmarkStart w:id="75" w:name="_Toc29584107"/>
      <w:r>
        <w:t>Разработка схемы установки счетчика в исходное (нулевое) состояние</w:t>
      </w:r>
      <w:bookmarkEnd w:id="72"/>
      <w:bookmarkEnd w:id="73"/>
      <w:bookmarkEnd w:id="74"/>
      <w:bookmarkEnd w:id="75"/>
    </w:p>
    <w:p w:rsidR="00F30803" w:rsidRDefault="00F30803" w:rsidP="00F76800">
      <w:pPr>
        <w:pStyle w:val="af1"/>
      </w:pPr>
      <w:r>
        <w:t>Необходимо решить четыре задачи:</w:t>
      </w:r>
    </w:p>
    <w:p w:rsidR="00F30803" w:rsidRDefault="006C3D53" w:rsidP="00F76800">
      <w:pPr>
        <w:pStyle w:val="af1"/>
      </w:pPr>
      <w:r>
        <w:t>–</w:t>
      </w:r>
      <w:r w:rsidR="00F30803">
        <w:t xml:space="preserve"> формирование логического сигнала от дешифратора на число N;</w:t>
      </w:r>
    </w:p>
    <w:p w:rsidR="00F30803" w:rsidRDefault="006C3D53" w:rsidP="00F76800">
      <w:pPr>
        <w:pStyle w:val="af1"/>
      </w:pPr>
      <w:r>
        <w:t>–</w:t>
      </w:r>
      <w:r w:rsidR="00F30803">
        <w:t xml:space="preserve"> формирование кратковременного логического сигнала при включении прибора в сеть;</w:t>
      </w:r>
    </w:p>
    <w:p w:rsidR="00F30803" w:rsidRDefault="006C3D53" w:rsidP="00F76800">
      <w:pPr>
        <w:pStyle w:val="af1"/>
      </w:pPr>
      <w:r>
        <w:t>–</w:t>
      </w:r>
      <w:r w:rsidR="00F30803">
        <w:t xml:space="preserve"> формирование логического сигнала при нажатии кнопки “Сброс”;</w:t>
      </w:r>
    </w:p>
    <w:p w:rsidR="00F30803" w:rsidRDefault="006C3D53" w:rsidP="00F76800">
      <w:pPr>
        <w:pStyle w:val="af1"/>
      </w:pPr>
      <w:r>
        <w:t>–</w:t>
      </w:r>
      <w:r w:rsidR="00F30803">
        <w:t xml:space="preserve"> логическое объединение в один сигнал для управления счетчиком.</w:t>
      </w:r>
    </w:p>
    <w:p w:rsidR="00F30803" w:rsidRDefault="00F30803" w:rsidP="007B374F">
      <w:pPr>
        <w:pStyle w:val="af1"/>
      </w:pPr>
      <w:r>
        <w:t xml:space="preserve">Счётчик обнуляется положительным перепадом напряжения, что бы наиболее просто обеспечить реализацию всех поставленных задач, выполним схему на элементе 3И-НЕ как показано на рисунке </w:t>
      </w:r>
      <w:r w:rsidR="00866225">
        <w:t>11</w:t>
      </w:r>
      <w:r>
        <w:t>.</w:t>
      </w:r>
    </w:p>
    <w:p w:rsidR="00866225" w:rsidRDefault="00BC7490" w:rsidP="00866225">
      <w:pPr>
        <w:pStyle w:val="a7"/>
      </w:pPr>
      <w:r>
        <w:pict>
          <v:shape id="_x0000_i1125" type="#_x0000_t75" style="width:178.5pt;height:140.25pt">
            <v:imagedata r:id="rId107" o:title=""/>
          </v:shape>
        </w:pict>
      </w:r>
    </w:p>
    <w:p w:rsidR="00F30803" w:rsidRDefault="00866225" w:rsidP="00866225">
      <w:pPr>
        <w:pStyle w:val="16"/>
      </w:pPr>
      <w:r>
        <w:t xml:space="preserve">Рисунок </w:t>
      </w:r>
      <w:r w:rsidR="007167DE">
        <w:rPr>
          <w:noProof/>
        </w:rPr>
        <w:t>11</w:t>
      </w:r>
      <w:r>
        <w:t>.</w:t>
      </w:r>
      <w:r w:rsidRPr="00866225">
        <w:t xml:space="preserve"> </w:t>
      </w:r>
      <w:r>
        <w:t>Схема сброса счётчика в исходное состояние</w:t>
      </w:r>
    </w:p>
    <w:p w:rsidR="00116A6F" w:rsidRDefault="00F30803" w:rsidP="00F76800">
      <w:pPr>
        <w:pStyle w:val="af1"/>
      </w:pPr>
      <w:r>
        <w:t>Время заряда конденсатора С</w:t>
      </w:r>
      <w:r w:rsidR="00C30AC0" w:rsidRPr="00C30AC0">
        <w:rPr>
          <w:vertAlign w:val="subscript"/>
        </w:rPr>
        <w:t>6</w:t>
      </w:r>
      <w:r>
        <w:t xml:space="preserve"> до напряжения U</w:t>
      </w:r>
      <w:r>
        <w:rPr>
          <w:vertAlign w:val="subscript"/>
        </w:rPr>
        <w:t>пит</w:t>
      </w:r>
      <w:r>
        <w:t xml:space="preserve"> является временем автоматического сброса счетчика.</w:t>
      </w:r>
    </w:p>
    <w:p w:rsidR="00116A6F" w:rsidRPr="00045DF4" w:rsidRDefault="00BC7490" w:rsidP="00045DF4">
      <w:pPr>
        <w:pStyle w:val="af1"/>
      </w:pPr>
      <w:r>
        <w:rPr>
          <w:position w:val="-12"/>
        </w:rPr>
        <w:pict>
          <v:shape id="_x0000_i1126" type="#_x0000_t75" style="width:69pt;height:18.75pt">
            <v:imagedata r:id="rId108" o:title=""/>
          </v:shape>
        </w:pict>
      </w:r>
      <w:r w:rsidR="00116A6F">
        <w:t xml:space="preserve"> –</w:t>
      </w:r>
      <w:r w:rsidR="00116A6F" w:rsidRPr="006A0624">
        <w:t xml:space="preserve"> </w:t>
      </w:r>
      <w:r w:rsidR="00116A6F" w:rsidRPr="00045DF4">
        <w:t>определяет время в течении которого будет заряжаться конденсатор С</w:t>
      </w:r>
      <w:r w:rsidR="006C3D53" w:rsidRPr="00045DF4">
        <w:rPr>
          <w:vertAlign w:val="subscript"/>
        </w:rPr>
        <w:t>6</w:t>
      </w:r>
      <w:r w:rsidR="00116A6F" w:rsidRPr="00045DF4">
        <w:t>.</w:t>
      </w:r>
    </w:p>
    <w:p w:rsidR="00116A6F" w:rsidRDefault="00116A6F" w:rsidP="00F341EE">
      <w:pPr>
        <w:pStyle w:val="af1"/>
      </w:pPr>
      <w:r>
        <w:rPr>
          <w:lang w:val="en-US"/>
        </w:rPr>
        <w:t>R</w:t>
      </w:r>
      <w:r w:rsidR="00F341EE" w:rsidRPr="00F341EE">
        <w:rPr>
          <w:vertAlign w:val="subscript"/>
        </w:rPr>
        <w:t>26</w:t>
      </w:r>
      <w:r w:rsidRPr="009C4447">
        <w:t xml:space="preserve"> </w:t>
      </w:r>
      <w:r>
        <w:t>для элементов КМОП-серий выбирают до (100) кОм. Время “обнуления” τ не следует выбирать большим, так как это приведет к необходимости выбора конденсатора большой емкости. Время не должно превышать значения 0,001</w:t>
      </w:r>
      <w:r w:rsidR="00F341EE">
        <w:t xml:space="preserve"> </w:t>
      </w:r>
      <w:r>
        <w:t xml:space="preserve">с. Выберем τ = </w:t>
      </w:r>
      <w:r w:rsidR="00F341EE">
        <w:t>1</w:t>
      </w:r>
      <w:r>
        <w:sym w:font="Symbol" w:char="F0D7"/>
      </w:r>
      <w:r>
        <w:t>10</w:t>
      </w:r>
      <w:r w:rsidRPr="000F6D5F">
        <w:rPr>
          <w:vertAlign w:val="superscript"/>
        </w:rPr>
        <w:t>-</w:t>
      </w:r>
      <w:r w:rsidR="00F341EE">
        <w:rPr>
          <w:vertAlign w:val="superscript"/>
        </w:rPr>
        <w:t>4</w:t>
      </w:r>
      <w:r w:rsidRPr="000F6D5F">
        <w:t xml:space="preserve"> </w:t>
      </w:r>
      <w:r>
        <w:t xml:space="preserve">(сек), и сопротивление резистора </w:t>
      </w:r>
      <w:r>
        <w:rPr>
          <w:lang w:val="en-US"/>
        </w:rPr>
        <w:t>R</w:t>
      </w:r>
      <w:r w:rsidR="00F341EE" w:rsidRPr="00F341EE">
        <w:rPr>
          <w:vertAlign w:val="subscript"/>
        </w:rPr>
        <w:t>26</w:t>
      </w:r>
      <w:r w:rsidR="00F341EE">
        <w:t xml:space="preserve"> = </w:t>
      </w:r>
      <w:r w:rsidR="00335749">
        <w:t>510</w:t>
      </w:r>
      <w:r>
        <w:t xml:space="preserve"> (Ом).</w:t>
      </w:r>
    </w:p>
    <w:p w:rsidR="00116A6F" w:rsidRDefault="00116A6F" w:rsidP="00F341EE">
      <w:pPr>
        <w:pStyle w:val="af1"/>
      </w:pPr>
      <w:r>
        <w:t>Определим ёмкость конденсатора С</w:t>
      </w:r>
      <w:r w:rsidR="00F341EE">
        <w:t>6</w:t>
      </w:r>
      <w:r>
        <w:t xml:space="preserve"> по формуле 3</w:t>
      </w:r>
      <w:r w:rsidR="00F341EE">
        <w:t>5</w:t>
      </w:r>
      <w:r>
        <w:t>:</w:t>
      </w:r>
    </w:p>
    <w:p w:rsidR="00116A6F" w:rsidRDefault="00BC7490" w:rsidP="00B83668">
      <w:pPr>
        <w:pStyle w:val="af1"/>
      </w:pPr>
      <w:r>
        <w:rPr>
          <w:position w:val="-34"/>
        </w:rPr>
        <w:pict>
          <v:shape id="_x0000_i1127" type="#_x0000_t75" style="width:207.75pt;height:39pt">
            <v:imagedata r:id="rId109" o:title=""/>
          </v:shape>
        </w:pict>
      </w:r>
      <w:r w:rsidR="00116A6F">
        <w:t>.</w:t>
      </w:r>
    </w:p>
    <w:p w:rsidR="00116A6F" w:rsidRDefault="00116A6F" w:rsidP="00B83668">
      <w:pPr>
        <w:pStyle w:val="af1"/>
      </w:pPr>
      <w:r>
        <w:t>Активным уровнем, определяющим процесс “обнуления” счётчика является высокий. Для ручного управления сбросом используем кнопку S2 подключённую к клемме “</w:t>
      </w:r>
      <w:r>
        <w:sym w:font="Symbol" w:char="F05E"/>
      </w:r>
      <w:r>
        <w:t>“ источника питания. Сопротивление R</w:t>
      </w:r>
      <w:r w:rsidR="008641DE" w:rsidRPr="008641DE">
        <w:rPr>
          <w:vertAlign w:val="subscript"/>
        </w:rPr>
        <w:t>27</w:t>
      </w:r>
      <w:r>
        <w:t xml:space="preserve"> для КМОП-серий выберем равным 4,7 кОм. Повышенные значения сопротивлений для КМОП-серий не рекомендуются из-за условия ухудшения коммутации кнопкой S2 малых токов.</w:t>
      </w:r>
    </w:p>
    <w:p w:rsidR="00116A6F" w:rsidRDefault="00116A6F" w:rsidP="00B83668">
      <w:pPr>
        <w:pStyle w:val="af1"/>
      </w:pPr>
      <w:r>
        <w:t>Активным уровнем дешифратора конца счёта является низкий. С учетом принятых схемных решений таблица истинности объединяющего логического узла (ЛУ) имеет вид таблицы 8.</w:t>
      </w:r>
    </w:p>
    <w:p w:rsidR="008641DE" w:rsidRDefault="008641DE" w:rsidP="008641DE">
      <w:pPr>
        <w:pStyle w:val="aff0"/>
      </w:pPr>
      <w:r>
        <w:t xml:space="preserve">Таблица </w:t>
      </w:r>
      <w:r w:rsidR="007167DE">
        <w:rPr>
          <w:noProof/>
        </w:rPr>
        <w:t>8</w:t>
      </w:r>
      <w:r>
        <w:t>.</w:t>
      </w:r>
      <w:r w:rsidRPr="008641DE">
        <w:t xml:space="preserve"> </w:t>
      </w:r>
      <w:r w:rsidRPr="00E40B42">
        <w:t>Выход ЛУ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2585"/>
        <w:gridCol w:w="2380"/>
      </w:tblGrid>
      <w:tr w:rsidR="008641DE" w:rsidRPr="00045DF4" w:rsidTr="008C4855">
        <w:trPr>
          <w:trHeight w:val="243"/>
        </w:trPr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Х1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Х2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Х3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Y</w:t>
            </w:r>
          </w:p>
        </w:tc>
      </w:tr>
      <w:tr w:rsidR="008641DE" w:rsidRPr="00045DF4" w:rsidTr="008C4855">
        <w:trPr>
          <w:trHeight w:val="224"/>
        </w:trPr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</w:tr>
      <w:tr w:rsidR="008641DE" w:rsidRPr="00045DF4" w:rsidTr="008C4855"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</w:tr>
      <w:tr w:rsidR="008641DE" w:rsidRPr="00045DF4" w:rsidTr="008C4855"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</w:tr>
      <w:tr w:rsidR="008641DE" w:rsidRPr="00045DF4" w:rsidTr="008C4855"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</w:tr>
      <w:tr w:rsidR="008641DE" w:rsidRPr="00045DF4" w:rsidTr="008C4855"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</w:tr>
      <w:tr w:rsidR="008641DE" w:rsidRPr="00045DF4" w:rsidTr="008C4855"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</w:tr>
      <w:tr w:rsidR="008641DE" w:rsidRPr="00045DF4" w:rsidTr="008C4855"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</w:tr>
      <w:tr w:rsidR="008641DE" w:rsidRPr="00045DF4" w:rsidTr="008C4855"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8641DE" w:rsidRPr="00045DF4" w:rsidRDefault="008641DE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</w:tr>
    </w:tbl>
    <w:p w:rsidR="008641DE" w:rsidRDefault="008641DE" w:rsidP="00F76800">
      <w:pPr>
        <w:pStyle w:val="af1"/>
      </w:pPr>
    </w:p>
    <w:p w:rsidR="006C1402" w:rsidRDefault="006C1402" w:rsidP="00637C82">
      <w:pPr>
        <w:pStyle w:val="2"/>
      </w:pPr>
      <w:bookmarkStart w:id="76" w:name="_Toc27675040"/>
      <w:bookmarkStart w:id="77" w:name="_Toc527151349"/>
      <w:bookmarkStart w:id="78" w:name="_Toc29584023"/>
      <w:bookmarkStart w:id="79" w:name="_Toc29584108"/>
      <w:r>
        <w:t>Определение мощности и тока, потребляемых счетчиком.</w:t>
      </w:r>
      <w:bookmarkEnd w:id="76"/>
      <w:bookmarkEnd w:id="77"/>
      <w:bookmarkEnd w:id="78"/>
      <w:bookmarkEnd w:id="79"/>
    </w:p>
    <w:p w:rsidR="00AA5C9B" w:rsidRDefault="00AA5C9B" w:rsidP="00A056FE">
      <w:pPr>
        <w:pStyle w:val="af1"/>
      </w:pPr>
      <w:r>
        <w:t>Мощность потребляемая схемой двоично – десятичного счётчика (</w:t>
      </w:r>
      <w:r>
        <w:rPr>
          <w:lang w:val="en-US"/>
        </w:rPr>
        <w:t>P</w:t>
      </w:r>
      <w:r w:rsidRPr="001271F6">
        <w:rPr>
          <w:vertAlign w:val="subscript"/>
        </w:rPr>
        <w:t>СЧ</w:t>
      </w:r>
      <w:r>
        <w:t xml:space="preserve">) будет определяться суммой потребляемых мощностей схемы счёта </w:t>
      </w:r>
      <w:r w:rsidRPr="001271F6">
        <w:t>(</w:t>
      </w:r>
      <w:r>
        <w:rPr>
          <w:lang w:val="en-US"/>
        </w:rPr>
        <w:t>P</w:t>
      </w:r>
      <w:r w:rsidRPr="001271F6">
        <w:rPr>
          <w:vertAlign w:val="subscript"/>
        </w:rPr>
        <w:t>1</w:t>
      </w:r>
      <w:r w:rsidRPr="001271F6">
        <w:t>)</w:t>
      </w:r>
      <w:r>
        <w:t>, дешифратора (</w:t>
      </w:r>
      <w:r>
        <w:rPr>
          <w:lang w:val="en-US"/>
        </w:rPr>
        <w:t>P</w:t>
      </w:r>
      <w:r w:rsidRPr="001271F6">
        <w:rPr>
          <w:vertAlign w:val="subscript"/>
        </w:rPr>
        <w:t>2</w:t>
      </w:r>
      <w:r>
        <w:t>)и схемой обнуления</w:t>
      </w:r>
      <w:r w:rsidRPr="001271F6">
        <w:t xml:space="preserve"> (</w:t>
      </w:r>
      <w:r>
        <w:rPr>
          <w:lang w:val="en-US"/>
        </w:rPr>
        <w:t>P</w:t>
      </w:r>
      <w:r w:rsidRPr="001271F6">
        <w:rPr>
          <w:vertAlign w:val="subscript"/>
        </w:rPr>
        <w:t>3</w:t>
      </w:r>
      <w:r w:rsidRPr="001271F6">
        <w:t>)</w:t>
      </w:r>
      <w:r>
        <w:t>.</w:t>
      </w:r>
    </w:p>
    <w:p w:rsidR="00AA5C9B" w:rsidRPr="001271F6" w:rsidRDefault="00BC7490" w:rsidP="00B83668">
      <w:pPr>
        <w:pStyle w:val="a1"/>
      </w:pPr>
      <w:r>
        <w:rPr>
          <w:position w:val="-12"/>
        </w:rPr>
        <w:pict>
          <v:shape id="_x0000_i1128" type="#_x0000_t75" style="width:108pt;height:18.75pt">
            <v:imagedata r:id="rId110" o:title=""/>
          </v:shape>
        </w:pict>
      </w:r>
    </w:p>
    <w:p w:rsidR="00AA5C9B" w:rsidRDefault="00BC7490" w:rsidP="00B83668">
      <w:pPr>
        <w:pStyle w:val="af1"/>
      </w:pPr>
      <w:r>
        <w:rPr>
          <w:position w:val="-12"/>
        </w:rPr>
        <w:pict>
          <v:shape id="_x0000_i1129" type="#_x0000_t75" style="width:335.25pt;height:18.75pt">
            <v:imagedata r:id="rId111" o:title=""/>
          </v:shape>
        </w:pict>
      </w:r>
      <w:r w:rsidR="00AA5C9B">
        <w:t>,</w:t>
      </w:r>
    </w:p>
    <w:p w:rsidR="00AA5C9B" w:rsidRDefault="00BC7490" w:rsidP="00B83668">
      <w:pPr>
        <w:pStyle w:val="af1"/>
      </w:pPr>
      <w:r>
        <w:rPr>
          <w:position w:val="-12"/>
        </w:rPr>
        <w:pict>
          <v:shape id="_x0000_i1130" type="#_x0000_t75" style="width:189pt;height:18.75pt">
            <v:imagedata r:id="rId112" o:title=""/>
          </v:shape>
        </w:pict>
      </w:r>
      <w:r w:rsidR="00AA5C9B">
        <w:t>,</w:t>
      </w:r>
    </w:p>
    <w:p w:rsidR="00AA5C9B" w:rsidRDefault="00BC7490" w:rsidP="00B83668">
      <w:pPr>
        <w:pStyle w:val="a1"/>
      </w:pPr>
      <w:r>
        <w:rPr>
          <w:position w:val="-12"/>
        </w:rPr>
        <w:pict>
          <v:shape id="_x0000_i1131" type="#_x0000_t75" style="width:2in;height:18.75pt">
            <v:imagedata r:id="rId113" o:title=""/>
          </v:shape>
        </w:pict>
      </w:r>
    </w:p>
    <w:p w:rsidR="00AA5C9B" w:rsidRDefault="00AA5C9B" w:rsidP="00A056FE">
      <w:pPr>
        <w:pStyle w:val="af1"/>
      </w:pPr>
      <w:r>
        <w:t xml:space="preserve">Мощность резисторов </w:t>
      </w:r>
      <w:r>
        <w:rPr>
          <w:lang w:val="en-US"/>
        </w:rPr>
        <w:t>R</w:t>
      </w:r>
      <w:r>
        <w:rPr>
          <w:vertAlign w:val="subscript"/>
        </w:rPr>
        <w:t>26</w:t>
      </w:r>
      <w:r>
        <w:t xml:space="preserve"> </w:t>
      </w:r>
      <w:r>
        <w:rPr>
          <w:lang w:val="en-US"/>
        </w:rPr>
        <w:t>R</w:t>
      </w:r>
      <w:r>
        <w:rPr>
          <w:vertAlign w:val="subscript"/>
        </w:rPr>
        <w:t>27</w:t>
      </w:r>
      <w:r>
        <w:t>рассчитаем по формуле</w:t>
      </w:r>
      <w:r w:rsidRPr="00031D68">
        <w:t xml:space="preserve"> (38)</w:t>
      </w:r>
      <w:r>
        <w:t>:</w:t>
      </w:r>
    </w:p>
    <w:p w:rsidR="00AA5C9B" w:rsidRPr="001271F6" w:rsidRDefault="00BC7490" w:rsidP="00B83668">
      <w:pPr>
        <w:pStyle w:val="a1"/>
        <w:rPr>
          <w:lang w:val="ru-RU"/>
        </w:rPr>
      </w:pPr>
      <w:r>
        <w:rPr>
          <w:position w:val="-4"/>
          <w:lang w:val="ru-RU"/>
        </w:rPr>
        <w:pict>
          <v:shape id="_x0000_i1132" type="#_x0000_t75" style="width:56.25pt;height:18pt">
            <v:imagedata r:id="rId114" o:title=""/>
          </v:shape>
        </w:pict>
      </w:r>
      <w:r w:rsidR="00AA5C9B">
        <w:rPr>
          <w:lang w:val="ru-RU"/>
        </w:rPr>
        <w:t>,</w:t>
      </w:r>
    </w:p>
    <w:p w:rsidR="00A056FE" w:rsidRPr="00B83668" w:rsidRDefault="00BC7490" w:rsidP="00B83668">
      <w:pPr>
        <w:pStyle w:val="af1"/>
      </w:pPr>
      <w:r>
        <w:rPr>
          <w:position w:val="-28"/>
        </w:rPr>
        <w:pict>
          <v:shape id="_x0000_i1133" type="#_x0000_t75" style="width:141pt;height:36pt">
            <v:imagedata r:id="rId115" o:title=""/>
          </v:shape>
        </w:pict>
      </w:r>
      <w:r w:rsidR="00A056FE">
        <w:t>,</w:t>
      </w:r>
    </w:p>
    <w:p w:rsidR="00AA5C9B" w:rsidRPr="003D69CC" w:rsidRDefault="00BC7490" w:rsidP="00B83668">
      <w:pPr>
        <w:pStyle w:val="af1"/>
      </w:pPr>
      <w:r>
        <w:pict>
          <v:shape id="_x0000_i1134" type="#_x0000_t75" style="width:155.25pt;height:36pt">
            <v:imagedata r:id="rId116" o:title=""/>
          </v:shape>
        </w:pict>
      </w:r>
    </w:p>
    <w:p w:rsidR="00AA5C9B" w:rsidRDefault="00A056FE" w:rsidP="00B83668">
      <w:pPr>
        <w:pStyle w:val="af1"/>
      </w:pPr>
      <w:r w:rsidRPr="00A056FE">
        <w:rPr>
          <w:rStyle w:val="af2"/>
          <w:sz w:val="28"/>
          <w:szCs w:val="28"/>
        </w:rPr>
        <w:t>Произведём подбор мощностей резисторов R</w:t>
      </w:r>
      <w:r w:rsidRPr="00A056FE">
        <w:rPr>
          <w:rStyle w:val="af2"/>
          <w:sz w:val="28"/>
          <w:szCs w:val="28"/>
          <w:vertAlign w:val="subscript"/>
        </w:rPr>
        <w:t>26</w:t>
      </w:r>
      <w:r w:rsidRPr="00A056FE">
        <w:rPr>
          <w:rStyle w:val="af2"/>
          <w:sz w:val="28"/>
          <w:szCs w:val="28"/>
        </w:rPr>
        <w:t xml:space="preserve"> и R</w:t>
      </w:r>
      <w:r w:rsidRPr="00A056FE">
        <w:rPr>
          <w:rStyle w:val="af2"/>
          <w:sz w:val="28"/>
          <w:szCs w:val="28"/>
          <w:vertAlign w:val="subscript"/>
        </w:rPr>
        <w:t>27</w:t>
      </w:r>
      <w:r w:rsidRPr="00A056FE">
        <w:rPr>
          <w:rStyle w:val="af2"/>
          <w:sz w:val="28"/>
          <w:szCs w:val="28"/>
        </w:rPr>
        <w:t xml:space="preserve"> по ГОСТ с учётом</w:t>
      </w:r>
      <w:r w:rsidR="00AA5C9B">
        <w:t>,</w:t>
      </w:r>
    </w:p>
    <w:p w:rsidR="00AA5C9B" w:rsidRDefault="00BC7490" w:rsidP="00B83668">
      <w:pPr>
        <w:pStyle w:val="af1"/>
      </w:pPr>
      <w:r>
        <w:rPr>
          <w:position w:val="-12"/>
        </w:rPr>
        <w:pict>
          <v:shape id="_x0000_i1135" type="#_x0000_t75" style="width:191.25pt;height:18.75pt">
            <v:imagedata r:id="rId117" o:title=""/>
          </v:shape>
        </w:pict>
      </w:r>
      <w:r w:rsidR="00AA5C9B">
        <w:t>,</w:t>
      </w:r>
    </w:p>
    <w:p w:rsidR="00AA5C9B" w:rsidRDefault="00BC7490" w:rsidP="00B83668">
      <w:pPr>
        <w:pStyle w:val="af1"/>
      </w:pPr>
      <w:r>
        <w:rPr>
          <w:position w:val="-12"/>
        </w:rPr>
        <w:pict>
          <v:shape id="_x0000_i1136" type="#_x0000_t75" style="width:219pt;height:18.75pt">
            <v:imagedata r:id="rId118" o:title=""/>
          </v:shape>
        </w:pict>
      </w:r>
      <w:r w:rsidR="00AA5C9B">
        <w:t>.</w:t>
      </w:r>
    </w:p>
    <w:p w:rsidR="00A056FE" w:rsidRPr="00A056FE" w:rsidRDefault="00A056FE" w:rsidP="00B83668">
      <w:pPr>
        <w:pStyle w:val="af1"/>
      </w:pPr>
      <w:r>
        <w:t xml:space="preserve">Мощность </w:t>
      </w:r>
      <w:r>
        <w:rPr>
          <w:lang w:val="en-US"/>
        </w:rPr>
        <w:t>R</w:t>
      </w:r>
      <w:r w:rsidRPr="00A056FE">
        <w:rPr>
          <w:vertAlign w:val="subscript"/>
        </w:rPr>
        <w:t>26</w:t>
      </w:r>
      <w:r>
        <w:t xml:space="preserve">=0,5 Вт, </w:t>
      </w:r>
      <w:r>
        <w:rPr>
          <w:lang w:val="en-US"/>
        </w:rPr>
        <w:t>R</w:t>
      </w:r>
      <w:r w:rsidRPr="00A056FE">
        <w:rPr>
          <w:vertAlign w:val="subscript"/>
        </w:rPr>
        <w:t>27</w:t>
      </w:r>
      <w:r>
        <w:t>=0,125 Вт.</w:t>
      </w:r>
    </w:p>
    <w:p w:rsidR="00AA5C9B" w:rsidRDefault="00AA5C9B" w:rsidP="00A056FE">
      <w:pPr>
        <w:pStyle w:val="af1"/>
      </w:pPr>
      <w:r>
        <w:t xml:space="preserve">Элемент </w:t>
      </w:r>
      <w:r>
        <w:rPr>
          <w:lang w:val="en-US"/>
        </w:rPr>
        <w:t>DD</w:t>
      </w:r>
      <w:r w:rsidRPr="003113AE">
        <w:t>3.3 (</w:t>
      </w:r>
      <w:r>
        <w:t>3И – НЕ</w:t>
      </w:r>
      <w:r w:rsidRPr="003113AE">
        <w:t>)</w:t>
      </w:r>
      <w:r>
        <w:t xml:space="preserve"> входит в состав микросхемы К561ЛА9 применённой в схеме ФЛУ и мощность этого элемента уже учтена. Из этого следует, что мощность потребляемая схемой обнуления</w:t>
      </w:r>
      <w:r w:rsidRPr="001271F6">
        <w:t xml:space="preserve"> </w:t>
      </w:r>
      <w:r>
        <w:t xml:space="preserve">будет определяться только мощностью потребляемой резисторами </w:t>
      </w:r>
      <w:r>
        <w:rPr>
          <w:lang w:val="en-US"/>
        </w:rPr>
        <w:t>R</w:t>
      </w:r>
      <w:r w:rsidR="00E93B3A" w:rsidRPr="00A056FE">
        <w:rPr>
          <w:vertAlign w:val="subscript"/>
        </w:rPr>
        <w:t>26</w:t>
      </w:r>
      <w:r w:rsidRPr="003D69CC">
        <w:t xml:space="preserve"> </w:t>
      </w:r>
      <w:r>
        <w:t>и</w:t>
      </w:r>
      <w:r w:rsidRPr="003D69CC">
        <w:t xml:space="preserve"> </w:t>
      </w:r>
      <w:r>
        <w:rPr>
          <w:lang w:val="en-US"/>
        </w:rPr>
        <w:t>R</w:t>
      </w:r>
      <w:r w:rsidR="00E93B3A" w:rsidRPr="00A056FE">
        <w:rPr>
          <w:vertAlign w:val="subscript"/>
        </w:rPr>
        <w:t>27</w:t>
      </w:r>
      <w:r>
        <w:t>:</w:t>
      </w:r>
    </w:p>
    <w:p w:rsidR="00AA5C9B" w:rsidRDefault="00BC7490" w:rsidP="00B83668">
      <w:pPr>
        <w:pStyle w:val="af1"/>
      </w:pPr>
      <w:r>
        <w:rPr>
          <w:position w:val="-12"/>
        </w:rPr>
        <w:pict>
          <v:shape id="_x0000_i1137" type="#_x0000_t75" style="width:245.25pt;height:18.75pt">
            <v:imagedata r:id="rId119" o:title=""/>
          </v:shape>
        </w:pict>
      </w:r>
      <w:r w:rsidR="00AA5C9B">
        <w:t>,</w:t>
      </w:r>
    </w:p>
    <w:p w:rsidR="00AA5C9B" w:rsidRDefault="00BC7490" w:rsidP="00B83668">
      <w:pPr>
        <w:pStyle w:val="af1"/>
      </w:pPr>
      <w:r>
        <w:rPr>
          <w:position w:val="-12"/>
        </w:rPr>
        <w:pict>
          <v:shape id="_x0000_i1138" type="#_x0000_t75" style="width:210.75pt;height:18.75pt">
            <v:imagedata r:id="rId120" o:title=""/>
          </v:shape>
        </w:pict>
      </w:r>
      <w:r w:rsidR="00AA5C9B">
        <w:t>.</w:t>
      </w:r>
    </w:p>
    <w:p w:rsidR="006C1402" w:rsidRDefault="006C1402" w:rsidP="003B6DB3">
      <w:pPr>
        <w:pStyle w:val="1"/>
      </w:pPr>
      <w:bookmarkStart w:id="80" w:name="_Toc27675041"/>
      <w:bookmarkStart w:id="81" w:name="_Toc527151350"/>
      <w:bookmarkStart w:id="82" w:name="_Toc29584024"/>
      <w:bookmarkStart w:id="83" w:name="_Toc29584109"/>
      <w:r>
        <w:t>Проектирование схемы индикации в десятичной форме.</w:t>
      </w:r>
      <w:bookmarkEnd w:id="80"/>
      <w:bookmarkEnd w:id="81"/>
      <w:bookmarkEnd w:id="82"/>
      <w:bookmarkEnd w:id="83"/>
    </w:p>
    <w:p w:rsidR="006C1402" w:rsidRDefault="006C1402" w:rsidP="00637C82">
      <w:pPr>
        <w:pStyle w:val="2"/>
      </w:pPr>
      <w:bookmarkStart w:id="84" w:name="_Toc27675042"/>
      <w:bookmarkStart w:id="85" w:name="_Toc527151351"/>
      <w:bookmarkStart w:id="86" w:name="_Toc29584025"/>
      <w:bookmarkStart w:id="87" w:name="_Toc29584110"/>
      <w:r>
        <w:t>Выбор типа дешифраторов и семисегментных индикаторов.</w:t>
      </w:r>
      <w:bookmarkEnd w:id="84"/>
      <w:bookmarkEnd w:id="85"/>
      <w:bookmarkEnd w:id="86"/>
      <w:bookmarkEnd w:id="87"/>
    </w:p>
    <w:p w:rsidR="00F30803" w:rsidRDefault="00F30803" w:rsidP="00F76800">
      <w:pPr>
        <w:pStyle w:val="af1"/>
      </w:pPr>
      <w:r>
        <w:t>В качестве индикаторных устройств наибольшее применение находят полупроводниковые и жидкокристаллические семисегментные индикаторы</w:t>
      </w:r>
      <w:r w:rsidR="00045DF4">
        <w:t xml:space="preserve"> (рисунок12)</w:t>
      </w:r>
      <w:r>
        <w:t>.</w:t>
      </w:r>
    </w:p>
    <w:p w:rsidR="00F30803" w:rsidRDefault="00F30803" w:rsidP="00F76800">
      <w:pPr>
        <w:pStyle w:val="af1"/>
      </w:pPr>
      <w:r>
        <w:t>При пропускании прямого тока через светодиод полоска (сегмент) начинает излучать свет красного, зеленого или желто-зеленого цвета. Определенное сочетание светящихся сегментов индицирует цифру или букву и при применении специальных дешифраторов создается возможность вывода цифровой и буквенной информации, отражающей состояние управляющих и вычислительных устройств.</w:t>
      </w:r>
    </w:p>
    <w:p w:rsidR="00045DF4" w:rsidRDefault="00BC7490" w:rsidP="00045DF4">
      <w:pPr>
        <w:pStyle w:val="a7"/>
      </w:pPr>
      <w:r>
        <w:pict>
          <v:shape id="_x0000_i1139" type="#_x0000_t75" style="width:140.25pt;height:145.5pt">
            <v:imagedata r:id="rId121" o:title=""/>
          </v:shape>
        </w:pict>
      </w:r>
    </w:p>
    <w:p w:rsidR="00045DF4" w:rsidRDefault="00045DF4" w:rsidP="00045DF4">
      <w:pPr>
        <w:pStyle w:val="16"/>
      </w:pPr>
      <w:r>
        <w:t xml:space="preserve">Рисунок </w:t>
      </w:r>
      <w:r w:rsidR="007167DE">
        <w:rPr>
          <w:noProof/>
        </w:rPr>
        <w:t>12</w:t>
      </w:r>
      <w:r>
        <w:t>.</w:t>
      </w:r>
      <w:r w:rsidRPr="00045DF4">
        <w:t xml:space="preserve"> </w:t>
      </w:r>
      <w:r>
        <w:t>УГО семисегментного индикатора АЛС321А</w:t>
      </w:r>
    </w:p>
    <w:p w:rsidR="00045DF4" w:rsidRDefault="00045DF4" w:rsidP="00045DF4">
      <w:pPr>
        <w:pStyle w:val="af1"/>
      </w:pPr>
      <w:r>
        <w:t>Н</w:t>
      </w:r>
      <w:r w:rsidR="001B3E34">
        <w:t xml:space="preserve">аиболее удобочитаемым, </w:t>
      </w:r>
      <w:r>
        <w:t>является индикатор АЛС321А с общим катодом. Высота знака у этого индикатора 7,5 мм, цвет свече</w:t>
      </w:r>
      <w:r w:rsidR="001B3E34">
        <w:t>ния жёлто–зелёный.</w:t>
      </w:r>
      <w:r>
        <w:t>Ток потребления каждого сегмента равен 0,02 (А), напряжение питания одного сегмента 3,6 (В)</w:t>
      </w:r>
    </w:p>
    <w:p w:rsidR="00045DF4" w:rsidRDefault="00045DF4" w:rsidP="00045DF4">
      <w:pPr>
        <w:pStyle w:val="af1"/>
      </w:pPr>
      <w:r>
        <w:t>Специальные дешифраторы предназначены для преобразования двоичного кода в семисегментный код и управления полупроводниковыми семисегментными и жидкокристаллическими индикаторами. Рассмотрим дешифратор К176ИД2 (рисунок 13)</w:t>
      </w:r>
    </w:p>
    <w:p w:rsidR="00045DF4" w:rsidRDefault="00BC7490" w:rsidP="00045DF4">
      <w:pPr>
        <w:pStyle w:val="a7"/>
      </w:pPr>
      <w:r>
        <w:pict>
          <v:shape id="_x0000_i1140" type="#_x0000_t75" style="width:183pt;height:162pt">
            <v:imagedata r:id="rId122" o:title=""/>
          </v:shape>
        </w:pict>
      </w:r>
    </w:p>
    <w:p w:rsidR="00045DF4" w:rsidRDefault="00045DF4" w:rsidP="00045DF4">
      <w:pPr>
        <w:pStyle w:val="16"/>
      </w:pPr>
      <w:r>
        <w:t xml:space="preserve">Рисунок </w:t>
      </w:r>
      <w:r w:rsidR="007167DE">
        <w:rPr>
          <w:noProof/>
        </w:rPr>
        <w:t>13</w:t>
      </w:r>
      <w:r>
        <w:t xml:space="preserve">. </w:t>
      </w:r>
      <w:r w:rsidRPr="00C0626A">
        <w:t>УГО дешифратора К176ИД2</w:t>
      </w:r>
    </w:p>
    <w:p w:rsidR="00045DF4" w:rsidRDefault="00045DF4" w:rsidP="00045DF4">
      <w:pPr>
        <w:pStyle w:val="af1"/>
      </w:pPr>
      <w:r>
        <w:t xml:space="preserve">Входы </w:t>
      </w:r>
      <w:r>
        <w:rPr>
          <w:lang w:val="en-US"/>
        </w:rPr>
        <w:t>D</w:t>
      </w:r>
      <w:r w:rsidRPr="000D3EF3">
        <w:t xml:space="preserve">0 – </w:t>
      </w:r>
      <w:r>
        <w:rPr>
          <w:lang w:val="en-US"/>
        </w:rPr>
        <w:t>D</w:t>
      </w:r>
      <w:r w:rsidRPr="000D3EF3">
        <w:t xml:space="preserve">3 </w:t>
      </w:r>
      <w:r>
        <w:t xml:space="preserve">информационные входы, </w:t>
      </w:r>
      <w:r>
        <w:rPr>
          <w:lang w:val="en-US"/>
        </w:rPr>
        <w:t>a</w:t>
      </w:r>
      <w:r w:rsidRPr="000D3EF3">
        <w:t>-</w:t>
      </w:r>
      <w:r>
        <w:rPr>
          <w:lang w:val="en-US"/>
        </w:rPr>
        <w:t>g</w:t>
      </w:r>
      <w:r w:rsidRPr="000D3EF3">
        <w:t xml:space="preserve"> – </w:t>
      </w:r>
      <w:r>
        <w:t xml:space="preserve">выходы на семисегментный индикатор. При подаче на вход </w:t>
      </w:r>
      <w:r>
        <w:rPr>
          <w:lang w:val="en-US"/>
        </w:rPr>
        <w:t>S</w:t>
      </w:r>
      <w:r w:rsidRPr="000D3EF3">
        <w:t xml:space="preserve"> </w:t>
      </w:r>
      <w:r>
        <w:t xml:space="preserve">высокого уровня – разрешение преобразования двоичного кода в семисегментный код, при подаче низкого уровня – </w:t>
      </w:r>
      <w:r w:rsidRPr="000D3EF3">
        <w:t>“</w:t>
      </w:r>
      <w:r>
        <w:t>защёлка</w:t>
      </w:r>
      <w:r w:rsidRPr="000D3EF3">
        <w:t>”</w:t>
      </w:r>
      <w:r>
        <w:t xml:space="preserve">. Высокий уровень на входе М определяет подключение семисегментного индикатора с общим анодом, низкий уровень – с общим катодом. При наличии </w:t>
      </w:r>
      <w:r w:rsidRPr="000D3EF3">
        <w:t>“</w:t>
      </w:r>
      <w:r>
        <w:t>единицы</w:t>
      </w:r>
      <w:r w:rsidRPr="000D3EF3">
        <w:t>”</w:t>
      </w:r>
      <w:r>
        <w:t xml:space="preserve"> на входе К все сегменты индикатора гаснут, низкий уровень разрешает индикацию. Таблица истинности дешифратора представлена в таблице 9.</w:t>
      </w:r>
    </w:p>
    <w:p w:rsidR="00045DF4" w:rsidRDefault="00045DF4" w:rsidP="00045DF4">
      <w:pPr>
        <w:pStyle w:val="aff0"/>
      </w:pPr>
      <w:r>
        <w:t xml:space="preserve">Таблица </w:t>
      </w:r>
      <w:r w:rsidR="007167DE">
        <w:rPr>
          <w:noProof/>
        </w:rPr>
        <w:t>9</w:t>
      </w:r>
      <w:r w:rsidR="001C5E6B">
        <w:t xml:space="preserve">. </w:t>
      </w:r>
      <w:r w:rsidR="001C5E6B" w:rsidRPr="00853E18">
        <w:t>Таблица истинности дешифратора К176ИД2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11"/>
        <w:gridCol w:w="511"/>
        <w:gridCol w:w="511"/>
        <w:gridCol w:w="450"/>
        <w:gridCol w:w="465"/>
        <w:gridCol w:w="450"/>
        <w:gridCol w:w="450"/>
        <w:gridCol w:w="450"/>
        <w:gridCol w:w="450"/>
        <w:gridCol w:w="450"/>
        <w:gridCol w:w="450"/>
        <w:gridCol w:w="450"/>
        <w:gridCol w:w="4012"/>
      </w:tblGrid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D</w:t>
            </w:r>
            <w:r w:rsidRPr="008C4855">
              <w:rPr>
                <w:vertAlign w:val="subscript"/>
              </w:rPr>
              <w:t>3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Pr="00AE4952" w:rsidRDefault="00045DF4" w:rsidP="008C4855">
            <w:pPr>
              <w:pStyle w:val="aff"/>
              <w:keepNext/>
              <w:keepLines/>
            </w:pPr>
            <w:r w:rsidRPr="00AE4952">
              <w:t>D</w:t>
            </w:r>
            <w:r w:rsidRPr="008C4855">
              <w:rPr>
                <w:vertAlign w:val="subscript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Pr="00AE4952" w:rsidRDefault="00045DF4" w:rsidP="008C4855">
            <w:pPr>
              <w:pStyle w:val="aff"/>
              <w:keepNext/>
              <w:keepLines/>
            </w:pPr>
            <w:r w:rsidRPr="00AE4952">
              <w:t>D</w:t>
            </w:r>
            <w:r w:rsidRPr="008C4855">
              <w:rPr>
                <w:vertAlign w:val="subscript"/>
              </w:rP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Pr="00AE4952" w:rsidRDefault="00045DF4" w:rsidP="008C4855">
            <w:pPr>
              <w:pStyle w:val="aff"/>
              <w:keepNext/>
              <w:keepLines/>
            </w:pPr>
            <w:r w:rsidRPr="00AE4952">
              <w:t>D</w:t>
            </w:r>
            <w:r w:rsidRPr="008C4855">
              <w:rPr>
                <w:vertAlign w:val="subscript"/>
              </w:rP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L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PI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A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B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C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D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E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F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G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Символ на индикаторе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2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3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4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5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6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7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8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9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L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H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P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R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Default="00045DF4" w:rsidP="008C4855">
            <w:pPr>
              <w:pStyle w:val="aff"/>
              <w:keepNext/>
              <w:keepLines/>
            </w:pPr>
            <w:r>
              <w:t>1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-</w:t>
            </w:r>
          </w:p>
        </w:tc>
      </w:tr>
      <w:tr w:rsidR="00045DF4" w:rsidRPr="008C4855" w:rsidTr="008C4855">
        <w:tc>
          <w:tcPr>
            <w:tcW w:w="260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0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45DF4" w:rsidRPr="00045DF4" w:rsidRDefault="00045DF4" w:rsidP="008C4855">
            <w:pPr>
              <w:pStyle w:val="aff"/>
              <w:keepNext/>
              <w:keepLines/>
            </w:pPr>
            <w:r w:rsidRPr="00045DF4">
              <w:t>Отсутствие символа</w:t>
            </w:r>
          </w:p>
        </w:tc>
      </w:tr>
    </w:tbl>
    <w:p w:rsidR="00F30803" w:rsidRPr="00B83668" w:rsidRDefault="00F30803" w:rsidP="00B83668">
      <w:pPr>
        <w:pStyle w:val="af1"/>
      </w:pPr>
    </w:p>
    <w:p w:rsidR="006C1402" w:rsidRDefault="006C1402" w:rsidP="00637C82">
      <w:pPr>
        <w:pStyle w:val="2"/>
      </w:pPr>
      <w:bookmarkStart w:id="88" w:name="_Toc27675043"/>
      <w:bookmarkStart w:id="89" w:name="_Toc527151352"/>
      <w:bookmarkStart w:id="90" w:name="_Toc29584026"/>
      <w:bookmarkStart w:id="91" w:name="_Toc29584111"/>
      <w:r>
        <w:t>Разработка принципиальной схемы индикации.</w:t>
      </w:r>
      <w:bookmarkEnd w:id="88"/>
      <w:bookmarkEnd w:id="89"/>
      <w:bookmarkEnd w:id="90"/>
      <w:bookmarkEnd w:id="91"/>
    </w:p>
    <w:p w:rsidR="00002973" w:rsidRDefault="00002973" w:rsidP="00002973">
      <w:pPr>
        <w:pStyle w:val="af1"/>
      </w:pPr>
      <w:r>
        <w:t>Максимальное прямое напряжение на сегменте индикатора равно 3,6 В. Наша задача – понизить напряжение выхода дешифратора (+8,2 В) до напряжения 3,6 В. Реализуем эту задачу так как показано на рисунке 14:</w:t>
      </w:r>
    </w:p>
    <w:p w:rsidR="00002973" w:rsidRDefault="00BC7490" w:rsidP="00002973">
      <w:pPr>
        <w:pStyle w:val="a7"/>
      </w:pPr>
      <w:r>
        <w:pict>
          <v:shape id="_x0000_i1141" type="#_x0000_t75" style="width:111pt;height:104.25pt">
            <v:imagedata r:id="rId123" o:title=""/>
          </v:shape>
        </w:pict>
      </w:r>
    </w:p>
    <w:p w:rsidR="00002973" w:rsidRDefault="00002973" w:rsidP="00FC27DC">
      <w:pPr>
        <w:pStyle w:val="16"/>
      </w:pPr>
      <w:r>
        <w:t xml:space="preserve">Рисунок </w:t>
      </w:r>
      <w:r w:rsidR="007167DE">
        <w:rPr>
          <w:noProof/>
        </w:rPr>
        <w:t>14</w:t>
      </w:r>
      <w:r>
        <w:t>.</w:t>
      </w:r>
    </w:p>
    <w:p w:rsidR="00002973" w:rsidRDefault="00002973" w:rsidP="00002973">
      <w:pPr>
        <w:pStyle w:val="af1"/>
      </w:pPr>
      <w:r>
        <w:t xml:space="preserve">Найдём сопротивление резистора </w:t>
      </w:r>
      <w:r>
        <w:rPr>
          <w:lang w:val="en-US"/>
        </w:rPr>
        <w:t>R</w:t>
      </w:r>
      <w:r>
        <w:t xml:space="preserve"> по закону Ома:</w:t>
      </w:r>
    </w:p>
    <w:p w:rsidR="00002973" w:rsidRDefault="00BC7490" w:rsidP="009A3326">
      <w:pPr>
        <w:pStyle w:val="a1"/>
      </w:pPr>
      <w:r>
        <w:rPr>
          <w:position w:val="-26"/>
        </w:rPr>
        <w:pict>
          <v:shape id="_x0000_i1142" type="#_x0000_t75" style="width:96.75pt;height:36.75pt">
            <v:imagedata r:id="rId124" o:title=""/>
          </v:shape>
        </w:pict>
      </w:r>
    </w:p>
    <w:p w:rsidR="00002973" w:rsidRPr="009C5FDE" w:rsidRDefault="00002973" w:rsidP="00002973">
      <w:pPr>
        <w:pStyle w:val="af1"/>
      </w:pPr>
      <w:r>
        <w:t xml:space="preserve">Где </w:t>
      </w:r>
      <w:r>
        <w:rPr>
          <w:lang w:val="en-US"/>
        </w:rPr>
        <w:t>U</w:t>
      </w:r>
      <w:r>
        <w:t xml:space="preserve"> – напряжение выхода дешифратора 8,2 В,</w:t>
      </w:r>
    </w:p>
    <w:p w:rsidR="00002973" w:rsidRPr="009C5FDE" w:rsidRDefault="00002973" w:rsidP="00002973">
      <w:pPr>
        <w:pStyle w:val="af1"/>
      </w:pPr>
      <w:r>
        <w:rPr>
          <w:lang w:val="en-US"/>
        </w:rPr>
        <w:t>U</w:t>
      </w:r>
      <w:r w:rsidR="00E10F89">
        <w:rPr>
          <w:vertAlign w:val="subscript"/>
        </w:rPr>
        <w:t>пр</w:t>
      </w:r>
      <w:r>
        <w:t xml:space="preserve"> – максимальное прямое напряжение на сегменте индикатора, 3,6 В,</w:t>
      </w:r>
    </w:p>
    <w:p w:rsidR="00002973" w:rsidRDefault="00002973" w:rsidP="00002973">
      <w:pPr>
        <w:pStyle w:val="af1"/>
      </w:pPr>
      <w:r>
        <w:rPr>
          <w:lang w:val="en-US"/>
        </w:rPr>
        <w:t>I</w:t>
      </w:r>
      <w:r>
        <w:t xml:space="preserve"> – прямой ток сегмента, 20 мА.</w:t>
      </w:r>
    </w:p>
    <w:p w:rsidR="00002973" w:rsidRPr="00A55ABA" w:rsidRDefault="00BC7490" w:rsidP="00002973">
      <w:pPr>
        <w:pStyle w:val="af1"/>
        <w:rPr>
          <w:lang w:val="en-US"/>
        </w:rPr>
      </w:pPr>
      <w:r>
        <w:rPr>
          <w:position w:val="-32"/>
        </w:rPr>
        <w:pict>
          <v:shape id="_x0000_i1143" type="#_x0000_t75" style="width:150pt;height:38.25pt">
            <v:imagedata r:id="rId125" o:title=""/>
          </v:shape>
        </w:pict>
      </w:r>
    </w:p>
    <w:p w:rsidR="00002973" w:rsidRDefault="00002973" w:rsidP="00002973">
      <w:pPr>
        <w:pStyle w:val="af1"/>
      </w:pPr>
      <w:r>
        <w:t xml:space="preserve">Выберем по ГОСТу номинал резистора: </w:t>
      </w:r>
      <w:r>
        <w:rPr>
          <w:lang w:val="en-US"/>
        </w:rPr>
        <w:t>R</w:t>
      </w:r>
      <w:r>
        <w:t>=240 Ом</w:t>
      </w:r>
    </w:p>
    <w:p w:rsidR="00002973" w:rsidRDefault="00002973" w:rsidP="00002973">
      <w:pPr>
        <w:pStyle w:val="af1"/>
      </w:pPr>
      <w:r>
        <w:t>Рассчитаем мощность этого резистора:</w:t>
      </w:r>
    </w:p>
    <w:p w:rsidR="00002973" w:rsidRDefault="00BC7490" w:rsidP="00002973">
      <w:pPr>
        <w:pStyle w:val="af1"/>
      </w:pPr>
      <w:r>
        <w:rPr>
          <w:position w:val="-12"/>
        </w:rPr>
        <w:pict>
          <v:shape id="_x0000_i1144" type="#_x0000_t75" style="width:209.25pt;height:21.75pt">
            <v:imagedata r:id="rId126" o:title=""/>
          </v:shape>
        </w:pict>
      </w:r>
    </w:p>
    <w:p w:rsidR="00002973" w:rsidRDefault="00002973" w:rsidP="00002973">
      <w:pPr>
        <w:pStyle w:val="af1"/>
      </w:pPr>
      <w:r>
        <w:t>Расчётная мощность резистора должна быть меньше выбранной по ГОСТу:</w:t>
      </w:r>
    </w:p>
    <w:p w:rsidR="00045DF4" w:rsidRPr="00045DF4" w:rsidRDefault="00002973" w:rsidP="00045DF4">
      <w:pPr>
        <w:pStyle w:val="af1"/>
      </w:pPr>
      <w:r>
        <w:t>Р=0,125 (Вт)</w:t>
      </w:r>
    </w:p>
    <w:p w:rsidR="006C1402" w:rsidRDefault="006C1402" w:rsidP="00637C82">
      <w:pPr>
        <w:pStyle w:val="2"/>
      </w:pPr>
      <w:bookmarkStart w:id="92" w:name="_Toc27675044"/>
      <w:bookmarkStart w:id="93" w:name="_Toc527151353"/>
      <w:bookmarkStart w:id="94" w:name="_Toc29584027"/>
      <w:bookmarkStart w:id="95" w:name="_Toc29584112"/>
      <w:r>
        <w:t>Расчет мощности и тока, потребляемых схемой индикации.</w:t>
      </w:r>
      <w:bookmarkEnd w:id="92"/>
      <w:bookmarkEnd w:id="93"/>
      <w:bookmarkEnd w:id="94"/>
      <w:bookmarkEnd w:id="95"/>
    </w:p>
    <w:p w:rsidR="00E10F89" w:rsidRDefault="00E10F89" w:rsidP="00E10F89">
      <w:pPr>
        <w:pStyle w:val="af1"/>
      </w:pPr>
      <w:r>
        <w:t>Мощность потребления схемой индикации (Р</w:t>
      </w:r>
      <w:r w:rsidRPr="00E10F89">
        <w:rPr>
          <w:vertAlign w:val="subscript"/>
        </w:rPr>
        <w:t>инд</w:t>
      </w:r>
      <w:r>
        <w:t>) будет определяться</w:t>
      </w:r>
      <w:r w:rsidR="004F7BD2">
        <w:t xml:space="preserve"> по формуле (39).</w:t>
      </w:r>
    </w:p>
    <w:p w:rsidR="00E10F89" w:rsidRPr="004F7BD2" w:rsidRDefault="00BC7490" w:rsidP="00E10F89">
      <w:pPr>
        <w:pStyle w:val="a1"/>
      </w:pPr>
      <w:r>
        <w:rPr>
          <w:position w:val="-14"/>
        </w:rPr>
        <w:pict>
          <v:shape id="_x0000_i1145" type="#_x0000_t75" style="width:81.75pt;height:20.25pt">
            <v:imagedata r:id="rId127" o:title=""/>
          </v:shape>
        </w:pict>
      </w:r>
    </w:p>
    <w:p w:rsidR="004F7BD2" w:rsidRDefault="004F7BD2" w:rsidP="004F7BD2">
      <w:pPr>
        <w:pStyle w:val="af1"/>
      </w:pPr>
      <w:r>
        <w:t>где Р</w:t>
      </w:r>
      <w:r w:rsidRPr="004F7BD2">
        <w:rPr>
          <w:vertAlign w:val="subscript"/>
        </w:rPr>
        <w:t>и</w:t>
      </w:r>
      <w:r>
        <w:t xml:space="preserve"> –мощность потребляемая тремя индикаторами;</w:t>
      </w:r>
    </w:p>
    <w:p w:rsidR="004F7BD2" w:rsidRPr="004F7BD2" w:rsidRDefault="004F7BD2" w:rsidP="004F7BD2">
      <w:pPr>
        <w:pStyle w:val="af1"/>
      </w:pPr>
      <w:r>
        <w:t>Р</w:t>
      </w:r>
      <w:r w:rsidRPr="004F7BD2">
        <w:rPr>
          <w:vertAlign w:val="subscript"/>
        </w:rPr>
        <w:t>д</w:t>
      </w:r>
      <w:r>
        <w:t xml:space="preserve"> – мощность потребляемая тремя дешифраторами.</w:t>
      </w:r>
    </w:p>
    <w:p w:rsidR="00E10F89" w:rsidRDefault="00E10F89" w:rsidP="00E10F89">
      <w:pPr>
        <w:pStyle w:val="af1"/>
      </w:pPr>
      <w:r>
        <w:t>Ток потребления одним сегментом индикатора равен 20 мА. Возьмём крайний случай когда зажигаются все сегменты. В этом случае ток потребления индикатором будет равен 140 мА при прохождении прямого напряжения через сегмент 3,6 В. Мощность потребления схемой индикации равна:</w:t>
      </w:r>
    </w:p>
    <w:p w:rsidR="00E10F89" w:rsidRDefault="00BC7490" w:rsidP="00E10F89">
      <w:pPr>
        <w:pStyle w:val="af1"/>
      </w:pPr>
      <w:r>
        <w:rPr>
          <w:position w:val="-12"/>
        </w:rPr>
        <w:pict>
          <v:shape id="_x0000_i1146" type="#_x0000_t75" style="width:161.25pt;height:18.75pt">
            <v:imagedata r:id="rId128" o:title=""/>
          </v:shape>
        </w:pict>
      </w:r>
    </w:p>
    <w:p w:rsidR="00E10F89" w:rsidRDefault="00E10F89" w:rsidP="00E10F89">
      <w:pPr>
        <w:pStyle w:val="af1"/>
      </w:pPr>
      <w:r>
        <w:t>Потребляемая мощность дешифратора 0,05 Вт</w:t>
      </w:r>
    </w:p>
    <w:p w:rsidR="00E10F89" w:rsidRPr="00E10F89" w:rsidRDefault="00BC7490" w:rsidP="00E10F89">
      <w:pPr>
        <w:pStyle w:val="af1"/>
      </w:pPr>
      <w:r>
        <w:rPr>
          <w:position w:val="-14"/>
        </w:rPr>
        <w:pict>
          <v:shape id="_x0000_i1147" type="#_x0000_t75" style="width:273pt;height:20.25pt">
            <v:imagedata r:id="rId129" o:title=""/>
          </v:shape>
        </w:pict>
      </w:r>
    </w:p>
    <w:p w:rsidR="006C1402" w:rsidRDefault="006C1402" w:rsidP="003B6DB3">
      <w:pPr>
        <w:pStyle w:val="1"/>
      </w:pPr>
      <w:bookmarkStart w:id="96" w:name="_Toc27675045"/>
      <w:bookmarkStart w:id="97" w:name="_Toc527151354"/>
      <w:bookmarkStart w:id="98" w:name="_Toc29584028"/>
      <w:bookmarkStart w:id="99" w:name="_Toc29584113"/>
      <w:r>
        <w:t>Проектирование схем управления исполнительными механизмами.</w:t>
      </w:r>
      <w:bookmarkEnd w:id="96"/>
      <w:bookmarkEnd w:id="97"/>
      <w:bookmarkEnd w:id="98"/>
      <w:bookmarkEnd w:id="99"/>
    </w:p>
    <w:p w:rsidR="006C1402" w:rsidRDefault="006C1402" w:rsidP="00637C82">
      <w:pPr>
        <w:pStyle w:val="2"/>
      </w:pPr>
      <w:bookmarkStart w:id="100" w:name="_Toc27675046"/>
      <w:bookmarkStart w:id="101" w:name="_Toc527151355"/>
      <w:bookmarkStart w:id="102" w:name="_Toc29584029"/>
      <w:bookmarkStart w:id="103" w:name="_Toc29584114"/>
      <w:r>
        <w:t>Выбор типа интегральной микросхемы ждущего мультивибратора.</w:t>
      </w:r>
      <w:bookmarkEnd w:id="100"/>
      <w:bookmarkEnd w:id="101"/>
      <w:bookmarkEnd w:id="102"/>
      <w:bookmarkEnd w:id="103"/>
      <w:r>
        <w:t xml:space="preserve"> </w:t>
      </w:r>
    </w:p>
    <w:p w:rsidR="00E622C2" w:rsidRDefault="00E622C2" w:rsidP="00E622C2">
      <w:pPr>
        <w:pStyle w:val="af1"/>
      </w:pPr>
      <w:r>
        <w:t>Смысл управления состоит в формировании сигнала заданной длительности. Эту задачу выполняет ждущий мультивибратор.</w:t>
      </w:r>
    </w:p>
    <w:p w:rsidR="00E622C2" w:rsidRDefault="00E622C2" w:rsidP="00E622C2">
      <w:pPr>
        <w:pStyle w:val="af1"/>
      </w:pPr>
      <w:r>
        <w:t>Из КМОП – серии следует отметить микросхему К564АГ1 (рисунок 15).</w:t>
      </w:r>
    </w:p>
    <w:p w:rsidR="00E622C2" w:rsidRDefault="00BC7490" w:rsidP="00E622C2">
      <w:pPr>
        <w:pStyle w:val="a7"/>
      </w:pPr>
      <w:r>
        <w:pict>
          <v:shape id="_x0000_i1148" type="#_x0000_t75" style="width:219pt;height:171pt">
            <v:imagedata r:id="rId130" o:title=""/>
          </v:shape>
        </w:pict>
      </w:r>
    </w:p>
    <w:p w:rsidR="00E622C2" w:rsidRDefault="00E622C2" w:rsidP="00E622C2">
      <w:pPr>
        <w:pStyle w:val="16"/>
      </w:pPr>
      <w:r>
        <w:t xml:space="preserve">Рисунок </w:t>
      </w:r>
      <w:r w:rsidR="007167DE">
        <w:rPr>
          <w:noProof/>
        </w:rPr>
        <w:t>15</w:t>
      </w:r>
      <w:r>
        <w:t>.</w:t>
      </w:r>
      <w:r w:rsidRPr="00E622C2">
        <w:t xml:space="preserve"> </w:t>
      </w:r>
      <w:r w:rsidRPr="00781FA2">
        <w:t>УГО микросхемы К564АГ1</w:t>
      </w:r>
    </w:p>
    <w:p w:rsidR="00E622C2" w:rsidRDefault="00E622C2" w:rsidP="00E622C2">
      <w:pPr>
        <w:pStyle w:val="af1"/>
      </w:pPr>
      <w:r>
        <w:t xml:space="preserve">Микросхема К564АГ1 содержит два ждущих мультивибратора (ЖМ). Каждый ЖМ имеет прямой </w:t>
      </w:r>
      <w:r w:rsidRPr="00FA6AD3">
        <w:t>Q</w:t>
      </w:r>
      <w:r>
        <w:t xml:space="preserve"> и инверсный </w:t>
      </w:r>
      <w:r w:rsidR="00BC7490">
        <w:rPr>
          <w:position w:val="-10"/>
        </w:rPr>
        <w:pict>
          <v:shape id="_x0000_i1149" type="#_x0000_t75" style="width:12pt;height:18.75pt">
            <v:imagedata r:id="rId131" o:title=""/>
          </v:shape>
        </w:pict>
      </w:r>
      <w:r>
        <w:t xml:space="preserve"> выходы. ЖМ можно запустить любым перепадом входного сигнала. Вход +TR используется для запуска ЖМ положительным перепадом, при этом на неиспользуемый вход -TR подать “единичный” сигнал (+U</w:t>
      </w:r>
      <w:r>
        <w:rPr>
          <w:vertAlign w:val="subscript"/>
        </w:rPr>
        <w:t>п</w:t>
      </w:r>
      <w:r>
        <w:t>). Для запуска ЖМ отрицательным перепадом сигнал подается на вход -TR, а на +TR - “нулевой”. Вход R используется для укорачивания выходного импульса или для предотвращения появления выходного импульса при включении напряжения питания, например, как показано на рисунке 15.</w:t>
      </w:r>
    </w:p>
    <w:p w:rsidR="00E622C2" w:rsidRDefault="00E622C2" w:rsidP="00E622C2">
      <w:pPr>
        <w:pStyle w:val="af1"/>
      </w:pPr>
      <w:r>
        <w:t>Длительность возбужденного состояния ЖМ для C</w:t>
      </w:r>
      <w:r>
        <w:rPr>
          <w:vertAlign w:val="subscript"/>
        </w:rPr>
        <w:sym w:font="Symbol" w:char="F074"/>
      </w:r>
      <w:r>
        <w:t xml:space="preserve"> можно определить по формуле:</w:t>
      </w:r>
    </w:p>
    <w:p w:rsidR="00E622C2" w:rsidRPr="00284C35" w:rsidRDefault="00BC7490" w:rsidP="00E622C2">
      <w:pPr>
        <w:pStyle w:val="a1"/>
      </w:pPr>
      <w:r>
        <w:rPr>
          <w:position w:val="-10"/>
        </w:rPr>
        <w:pict>
          <v:shape id="_x0000_i1150" type="#_x0000_t75" style="width:63.75pt;height:15.75pt">
            <v:imagedata r:id="rId132" o:title=""/>
          </v:shape>
        </w:pict>
      </w:r>
    </w:p>
    <w:p w:rsidR="00E622C2" w:rsidRDefault="00E622C2" w:rsidP="00FC27DC">
      <w:pPr>
        <w:pStyle w:val="2"/>
      </w:pPr>
      <w:bookmarkStart w:id="104" w:name="_Toc29584030"/>
      <w:bookmarkStart w:id="105" w:name="_Toc29584115"/>
      <w:r>
        <w:t>Расчет параметров элементов времязадающих цепей</w:t>
      </w:r>
      <w:bookmarkEnd w:id="104"/>
      <w:bookmarkEnd w:id="105"/>
    </w:p>
    <w:p w:rsidR="00E622C2" w:rsidRDefault="00E622C2" w:rsidP="00E622C2">
      <w:pPr>
        <w:pStyle w:val="af1"/>
      </w:pPr>
      <w:r>
        <w:t>По формуле 4</w:t>
      </w:r>
      <w:r w:rsidR="003762A7">
        <w:t>0</w:t>
      </w:r>
      <w:r>
        <w:t xml:space="preserve"> рассчитаем ёмкость конденсатора </w:t>
      </w:r>
      <w:r>
        <w:rPr>
          <w:lang w:val="en-US"/>
        </w:rPr>
        <w:t>C</w:t>
      </w:r>
      <w:r w:rsidRPr="003762A7">
        <w:rPr>
          <w:vertAlign w:val="subscript"/>
        </w:rPr>
        <w:t>5</w:t>
      </w:r>
      <w:r>
        <w:t xml:space="preserve"> для импульса</w:t>
      </w:r>
      <w:r w:rsidRPr="00D94076">
        <w:t xml:space="preserve"> </w:t>
      </w:r>
      <w:r>
        <w:t>τ</w:t>
      </w:r>
      <w:r w:rsidRPr="003762A7">
        <w:rPr>
          <w:vertAlign w:val="subscript"/>
        </w:rPr>
        <w:t>1</w:t>
      </w:r>
      <w:r w:rsidRPr="00D94076">
        <w:t>=0.0</w:t>
      </w:r>
      <w:r w:rsidR="003762A7">
        <w:t>19</w:t>
      </w:r>
      <w:r>
        <w:t xml:space="preserve"> (сек), задавшись </w:t>
      </w:r>
      <w:r>
        <w:rPr>
          <w:lang w:val="en-US"/>
        </w:rPr>
        <w:t>R</w:t>
      </w:r>
      <w:r w:rsidR="003762A7" w:rsidRPr="003762A7">
        <w:rPr>
          <w:vertAlign w:val="subscript"/>
        </w:rPr>
        <w:t>25</w:t>
      </w:r>
      <w:r w:rsidR="003762A7">
        <w:t>=18</w:t>
      </w:r>
      <w:r>
        <w:t>0000 (Ом):</w:t>
      </w:r>
    </w:p>
    <w:p w:rsidR="00E622C2" w:rsidRDefault="00BC7490" w:rsidP="00E622C2">
      <w:pPr>
        <w:pStyle w:val="af1"/>
      </w:pPr>
      <w:r>
        <w:rPr>
          <w:position w:val="-12"/>
        </w:rPr>
        <w:pict>
          <v:shape id="_x0000_i1151" type="#_x0000_t75" style="width:9.75pt;height:18.75pt">
            <v:imagedata r:id="rId21" o:title=""/>
          </v:shape>
        </w:pict>
      </w:r>
      <w:r>
        <w:rPr>
          <w:position w:val="-34"/>
        </w:rPr>
        <w:pict>
          <v:shape id="_x0000_i1152" type="#_x0000_t75" style="width:240.75pt;height:39pt">
            <v:imagedata r:id="rId133" o:title=""/>
          </v:shape>
        </w:pict>
      </w:r>
    </w:p>
    <w:p w:rsidR="003762A7" w:rsidRPr="003762A7" w:rsidRDefault="003762A7" w:rsidP="00E622C2">
      <w:pPr>
        <w:pStyle w:val="af1"/>
      </w:pPr>
      <w:r>
        <w:t>Так как время τ</w:t>
      </w:r>
      <w:r w:rsidRPr="003762A7">
        <w:rPr>
          <w:vertAlign w:val="subscript"/>
        </w:rPr>
        <w:t>1</w:t>
      </w:r>
      <w:r>
        <w:rPr>
          <w:vertAlign w:val="subscript"/>
        </w:rPr>
        <w:t>=</w:t>
      </w:r>
      <w:r w:rsidRPr="003762A7">
        <w:t xml:space="preserve"> </w:t>
      </w:r>
      <w:r>
        <w:t>τ</w:t>
      </w:r>
      <w:r>
        <w:rPr>
          <w:vertAlign w:val="subscript"/>
        </w:rPr>
        <w:t>2</w:t>
      </w:r>
      <w:r>
        <w:t xml:space="preserve"> параметры времязадающих цепей одинаковы.</w:t>
      </w:r>
    </w:p>
    <w:p w:rsidR="00E622C2" w:rsidRDefault="00E622C2" w:rsidP="00E622C2">
      <w:pPr>
        <w:pStyle w:val="af1"/>
      </w:pPr>
      <w:r>
        <w:t>Заданные резисторы и найденные конденсаторы соответствуют своими номиналами соответствующим ГОСТам.</w:t>
      </w:r>
    </w:p>
    <w:p w:rsidR="00E622C2" w:rsidRDefault="00E622C2" w:rsidP="00E622C2">
      <w:pPr>
        <w:pStyle w:val="af1"/>
      </w:pPr>
      <w:r>
        <w:t>Определим мощность резисторов:</w:t>
      </w:r>
    </w:p>
    <w:p w:rsidR="00E622C2" w:rsidRDefault="00BC7490" w:rsidP="00E622C2">
      <w:pPr>
        <w:pStyle w:val="af1"/>
        <w:rPr>
          <w:lang w:val="en-US"/>
        </w:rPr>
      </w:pPr>
      <w:r>
        <w:rPr>
          <w:position w:val="-34"/>
          <w:lang w:val="en-US"/>
        </w:rPr>
        <w:pict>
          <v:shape id="_x0000_i1153" type="#_x0000_t75" style="width:162.75pt;height:42pt">
            <v:imagedata r:id="rId134" o:title=""/>
          </v:shape>
        </w:pict>
      </w:r>
    </w:p>
    <w:p w:rsidR="003762A7" w:rsidRPr="0084405E" w:rsidRDefault="003762A7" w:rsidP="00E622C2">
      <w:pPr>
        <w:pStyle w:val="af1"/>
      </w:pPr>
      <w:r>
        <w:t xml:space="preserve">Мощность </w:t>
      </w:r>
      <w:r w:rsidRPr="0084405E">
        <w:rPr>
          <w:lang w:val="en-US"/>
        </w:rPr>
        <w:t>P</w:t>
      </w:r>
      <w:r w:rsidR="0084405E" w:rsidRPr="0084405E">
        <w:rPr>
          <w:vertAlign w:val="subscript"/>
          <w:lang w:val="en-US"/>
        </w:rPr>
        <w:t>R</w:t>
      </w:r>
      <w:r w:rsidRPr="0084405E">
        <w:rPr>
          <w:vertAlign w:val="subscript"/>
        </w:rPr>
        <w:t>25</w:t>
      </w:r>
      <w:r w:rsidRPr="0084405E">
        <w:t>=</w:t>
      </w:r>
      <w:r>
        <w:rPr>
          <w:lang w:val="en-US"/>
        </w:rPr>
        <w:t>P</w:t>
      </w:r>
      <w:r w:rsidR="0084405E" w:rsidRPr="0084405E">
        <w:rPr>
          <w:vertAlign w:val="subscript"/>
          <w:lang w:val="en-US"/>
        </w:rPr>
        <w:t>R</w:t>
      </w:r>
      <w:r w:rsidRPr="0084405E">
        <w:rPr>
          <w:vertAlign w:val="subscript"/>
        </w:rPr>
        <w:t>28</w:t>
      </w:r>
      <w:r w:rsidRPr="0084405E">
        <w:t>.</w:t>
      </w:r>
    </w:p>
    <w:p w:rsidR="00E622C2" w:rsidRDefault="00E622C2" w:rsidP="00E622C2">
      <w:pPr>
        <w:pStyle w:val="af1"/>
      </w:pPr>
      <w:r>
        <w:t>По ГОСТ выберем мощность резисторов равную 0,125 Вт.</w:t>
      </w:r>
    </w:p>
    <w:p w:rsidR="00E622C2" w:rsidRDefault="00E622C2" w:rsidP="00E622C2">
      <w:pPr>
        <w:pStyle w:val="af1"/>
      </w:pPr>
      <w:r>
        <w:t>Мощность потребления схемами ждущих мультивибраторов определяется:</w:t>
      </w:r>
    </w:p>
    <w:p w:rsidR="00E622C2" w:rsidRPr="00E622C2" w:rsidRDefault="00BC7490" w:rsidP="00E622C2">
      <w:pPr>
        <w:pStyle w:val="af1"/>
      </w:pPr>
      <w:r>
        <w:rPr>
          <w:position w:val="-12"/>
        </w:rPr>
        <w:pict>
          <v:shape id="_x0000_i1154" type="#_x0000_t75" style="width:276pt;height:21.75pt">
            <v:imagedata r:id="rId135" o:title=""/>
          </v:shape>
        </w:pict>
      </w:r>
    </w:p>
    <w:p w:rsidR="006C1402" w:rsidRPr="00971365" w:rsidRDefault="006C1402" w:rsidP="00637C82">
      <w:pPr>
        <w:pStyle w:val="2"/>
      </w:pPr>
      <w:bookmarkStart w:id="106" w:name="_Toc27675048"/>
      <w:bookmarkStart w:id="107" w:name="_Toc527151357"/>
      <w:bookmarkStart w:id="108" w:name="_Toc29584031"/>
      <w:bookmarkStart w:id="109" w:name="_Toc29584116"/>
      <w:r>
        <w:t>Расчет мощности и тока, потребляемых схемой.</w:t>
      </w:r>
      <w:bookmarkEnd w:id="106"/>
      <w:bookmarkEnd w:id="107"/>
      <w:bookmarkEnd w:id="108"/>
      <w:bookmarkEnd w:id="109"/>
    </w:p>
    <w:p w:rsidR="00CA3A3C" w:rsidRDefault="00CA3A3C" w:rsidP="00CA3A3C">
      <w:pPr>
        <w:pStyle w:val="af1"/>
      </w:pPr>
      <w:r>
        <w:t>Рассчитаем суммарную мощность потребления всей схемой, суммировав полученные мощности в вышеизложенных расчётах, получим:</w:t>
      </w:r>
    </w:p>
    <w:p w:rsidR="00CA3A3C" w:rsidRDefault="00BC7490" w:rsidP="00CA3A3C">
      <w:pPr>
        <w:pStyle w:val="af1"/>
        <w:rPr>
          <w:lang w:val="en-US"/>
        </w:rPr>
      </w:pPr>
      <w:r>
        <w:rPr>
          <w:position w:val="-16"/>
        </w:rPr>
        <w:pict>
          <v:shape id="_x0000_i1155" type="#_x0000_t75" style="width:237pt;height:21pt">
            <v:imagedata r:id="rId136" o:title=""/>
          </v:shape>
        </w:pict>
      </w:r>
    </w:p>
    <w:p w:rsidR="00CA3A3C" w:rsidRDefault="00CA3A3C" w:rsidP="00CA3A3C">
      <w:pPr>
        <w:pStyle w:val="af1"/>
      </w:pPr>
      <w:r>
        <w:t>Определим ток потребления схемой:</w:t>
      </w:r>
    </w:p>
    <w:p w:rsidR="00F30803" w:rsidRPr="007B374F" w:rsidRDefault="00BC7490" w:rsidP="007B374F">
      <w:pPr>
        <w:pStyle w:val="af1"/>
      </w:pPr>
      <w:r>
        <w:rPr>
          <w:position w:val="-34"/>
        </w:rPr>
        <w:pict>
          <v:shape id="_x0000_i1156" type="#_x0000_t75" style="width:176.25pt;height:39pt">
            <v:imagedata r:id="rId137" o:title=""/>
          </v:shape>
        </w:pict>
      </w:r>
    </w:p>
    <w:p w:rsidR="006C1402" w:rsidRDefault="006C1402" w:rsidP="003B6DB3">
      <w:pPr>
        <w:pStyle w:val="1"/>
      </w:pPr>
      <w:bookmarkStart w:id="110" w:name="_Toc27675049"/>
      <w:bookmarkStart w:id="111" w:name="_Toc527151358"/>
      <w:bookmarkStart w:id="112" w:name="_Toc29584032"/>
      <w:bookmarkStart w:id="113" w:name="_Toc29584117"/>
      <w:r>
        <w:t>Разработка источника питания.</w:t>
      </w:r>
      <w:bookmarkEnd w:id="110"/>
      <w:bookmarkEnd w:id="111"/>
      <w:bookmarkEnd w:id="112"/>
      <w:bookmarkEnd w:id="113"/>
    </w:p>
    <w:p w:rsidR="006C1402" w:rsidRPr="00971365" w:rsidRDefault="006C1402" w:rsidP="00637C82">
      <w:pPr>
        <w:pStyle w:val="2"/>
      </w:pPr>
      <w:bookmarkStart w:id="114" w:name="_Toc27675050"/>
      <w:bookmarkStart w:id="115" w:name="_Toc527151359"/>
      <w:bookmarkStart w:id="116" w:name="_Toc29584033"/>
      <w:bookmarkStart w:id="117" w:name="_Toc29584118"/>
      <w:r>
        <w:t>Определение исходных данных (количество источников напряжения, требуемые величины напряжений и токов нагрузки).</w:t>
      </w:r>
      <w:bookmarkEnd w:id="114"/>
      <w:bookmarkEnd w:id="115"/>
      <w:bookmarkEnd w:id="116"/>
      <w:bookmarkEnd w:id="117"/>
    </w:p>
    <w:p w:rsidR="0050497F" w:rsidRDefault="0050497F" w:rsidP="0050497F">
      <w:pPr>
        <w:pStyle w:val="af1"/>
      </w:pPr>
      <w:r>
        <w:t>Микросхемы КМОП – серии можно питать широким спектром напряжений, от +3В до +15 В. Малым напряжением не рекомендуется питать эти микросхемы, сильно понижается быстродействие и увеличивается чувствительность к помехам. Максимальным напряжением также не целесообразно запитывать КМОП – микросхемы, даже при малом повышении напряжения питания возможен выход из строя микросхемы. Мы остановимся на золотой середине. Обеспечив приличное быстродействие и запас по питанию, определим напряжения питания микросхем равным +12 В.</w:t>
      </w:r>
    </w:p>
    <w:p w:rsidR="0050497F" w:rsidRDefault="0050497F" w:rsidP="0050497F">
      <w:pPr>
        <w:pStyle w:val="af1"/>
      </w:pPr>
      <w:r>
        <w:t>Микросхемы компараторов необходимо согласовать по выходу с выбранной нами КМОП – серии по напряжению. Для этого запитаем их от источника двухполярного напряжения ±12 В.</w:t>
      </w:r>
    </w:p>
    <w:p w:rsidR="0050497F" w:rsidRDefault="0050497F" w:rsidP="0050497F">
      <w:pPr>
        <w:pStyle w:val="af1"/>
      </w:pPr>
      <w:r>
        <w:t>Источник питания на +12 В должен обеспечивать ток нагрузки равный 0,</w:t>
      </w:r>
      <w:r w:rsidRPr="0050497F">
        <w:t>21</w:t>
      </w:r>
      <w:r>
        <w:t> А, а на напряжение</w:t>
      </w:r>
      <w:r w:rsidRPr="0050497F">
        <w:t xml:space="preserve"> </w:t>
      </w:r>
      <w:r>
        <w:t xml:space="preserve"> </w:t>
      </w:r>
      <w:r w:rsidRPr="0050497F">
        <w:t>-</w:t>
      </w:r>
      <w:r>
        <w:t>12 В – 0,003 А.</w:t>
      </w:r>
    </w:p>
    <w:p w:rsidR="0050497F" w:rsidRPr="0050497F" w:rsidRDefault="0050497F" w:rsidP="00170B17">
      <w:pPr>
        <w:pStyle w:val="af1"/>
      </w:pPr>
      <w:r>
        <w:t xml:space="preserve">Для обеспечения задания порогов соответствующих напряжений на входах микросхем </w:t>
      </w:r>
      <w:r>
        <w:rPr>
          <w:lang w:val="en-US"/>
        </w:rPr>
        <w:t>DA</w:t>
      </w:r>
      <w:r w:rsidRPr="001D68EB">
        <w:t xml:space="preserve">1 – </w:t>
      </w:r>
      <w:r>
        <w:rPr>
          <w:lang w:val="en-US"/>
        </w:rPr>
        <w:t>DA</w:t>
      </w:r>
      <w:r w:rsidRPr="001D68EB">
        <w:t xml:space="preserve">3 </w:t>
      </w:r>
      <w:r>
        <w:t xml:space="preserve">необходим источник опорного напряжения на </w:t>
      </w:r>
      <w:r w:rsidRPr="0050497F">
        <w:t>12</w:t>
      </w:r>
      <w:r>
        <w:t xml:space="preserve"> В. Источник опорного напряжения должен обеспечивать ток нагрузки равный 0,00</w:t>
      </w:r>
      <w:r w:rsidRPr="0050497F">
        <w:t>8</w:t>
      </w:r>
      <w:r>
        <w:t xml:space="preserve"> А.</w:t>
      </w:r>
    </w:p>
    <w:p w:rsidR="006C1402" w:rsidRPr="00170B17" w:rsidRDefault="006C1402" w:rsidP="00637C82">
      <w:pPr>
        <w:pStyle w:val="2"/>
      </w:pPr>
      <w:bookmarkStart w:id="118" w:name="_Toc27675051"/>
      <w:bookmarkStart w:id="119" w:name="_Toc527151360"/>
      <w:bookmarkStart w:id="120" w:name="_Toc29584034"/>
      <w:bookmarkStart w:id="121" w:name="_Toc29584119"/>
      <w:r>
        <w:t>Выбор схемы выпрямления и типа диодов.</w:t>
      </w:r>
      <w:bookmarkEnd w:id="118"/>
      <w:bookmarkEnd w:id="119"/>
      <w:bookmarkEnd w:id="120"/>
      <w:bookmarkEnd w:id="121"/>
    </w:p>
    <w:p w:rsidR="0050497F" w:rsidRDefault="0050497F" w:rsidP="0050497F">
      <w:pPr>
        <w:pStyle w:val="af1"/>
      </w:pPr>
      <w:r>
        <w:t xml:space="preserve">Для выпрямления полученного напряжения на вторичных обмотках трансформатора </w:t>
      </w:r>
      <w:r>
        <w:rPr>
          <w:lang w:val="en-US"/>
        </w:rPr>
        <w:t>TV</w:t>
      </w:r>
      <w:r>
        <w:t xml:space="preserve"> применим мостовую схему выпрямителя с выводом нулевой точки трансформатора (рисунок 1</w:t>
      </w:r>
      <w:r w:rsidRPr="0050497F">
        <w:t>6</w:t>
      </w:r>
      <w:r>
        <w:t>), необходимого при реализации получения двух разнополярных относительно нулевой точки напряжений.</w:t>
      </w:r>
    </w:p>
    <w:p w:rsidR="0050497F" w:rsidRDefault="00BC7490" w:rsidP="0050497F">
      <w:pPr>
        <w:pStyle w:val="a7"/>
      </w:pPr>
      <w:r>
        <w:pict>
          <v:shape id="_x0000_i1157" type="#_x0000_t75" style="width:304.5pt;height:129.75pt">
            <v:imagedata r:id="rId138" o:title=""/>
          </v:shape>
        </w:pict>
      </w:r>
    </w:p>
    <w:p w:rsidR="0050497F" w:rsidRDefault="0050497F" w:rsidP="0050497F">
      <w:pPr>
        <w:pStyle w:val="16"/>
      </w:pPr>
      <w:r>
        <w:t xml:space="preserve">Рисунок </w:t>
      </w:r>
      <w:r w:rsidR="007167DE">
        <w:rPr>
          <w:noProof/>
        </w:rPr>
        <w:t>16</w:t>
      </w:r>
      <w:r w:rsidRPr="0050497F">
        <w:t>. Схема выпрямителя на два одинаковых разнополярных напряжения</w:t>
      </w:r>
    </w:p>
    <w:p w:rsidR="0050497F" w:rsidRDefault="0050497F" w:rsidP="0050497F">
      <w:pPr>
        <w:pStyle w:val="af1"/>
      </w:pPr>
      <w:r>
        <w:t xml:space="preserve">Диоды должны обеспечивать прохождение прямого тока нагрузки и напряжения, а также и обратного напряжения. К классу таких диодов относятся </w:t>
      </w:r>
      <w:r w:rsidRPr="00D560C4">
        <w:t>“</w:t>
      </w:r>
      <w:r>
        <w:t>выпрямительные диоды</w:t>
      </w:r>
      <w:r w:rsidRPr="00D560C4">
        <w:t>”</w:t>
      </w:r>
      <w:r>
        <w:t>.</w:t>
      </w:r>
    </w:p>
    <w:p w:rsidR="0050497F" w:rsidRDefault="0050497F" w:rsidP="0050497F">
      <w:pPr>
        <w:pStyle w:val="af1"/>
      </w:pPr>
      <w:r>
        <w:t xml:space="preserve">Трансформатор </w:t>
      </w:r>
      <w:r>
        <w:rPr>
          <w:lang w:val="en-US"/>
        </w:rPr>
        <w:t>TV</w:t>
      </w:r>
      <w:r w:rsidRPr="00F0408F">
        <w:t xml:space="preserve">1 </w:t>
      </w:r>
      <w:r>
        <w:t>– стандартный трансформатор вторичного питания ТПП – 295 110 ПЛМ 22</w:t>
      </w:r>
      <w:r>
        <w:sym w:font="Symbol" w:char="F0B4"/>
      </w:r>
      <w:r>
        <w:t>32</w:t>
      </w:r>
      <w:r>
        <w:sym w:font="Symbol" w:char="F0B4"/>
      </w:r>
      <w:r>
        <w:t>58.</w:t>
      </w:r>
    </w:p>
    <w:p w:rsidR="0050497F" w:rsidRPr="0050497F" w:rsidRDefault="0050497F" w:rsidP="00170B17">
      <w:pPr>
        <w:pStyle w:val="af1"/>
      </w:pPr>
      <w:r>
        <w:t xml:space="preserve">Выпрямительный мост </w:t>
      </w:r>
      <w:r>
        <w:rPr>
          <w:lang w:val="en-US"/>
        </w:rPr>
        <w:t>VD</w:t>
      </w:r>
      <w:r w:rsidRPr="00F0408F">
        <w:t xml:space="preserve">2 </w:t>
      </w:r>
      <w:r>
        <w:t>– КЦ405А который обеспечивает необходимые нам требования, ток нагрузки до 1А.</w:t>
      </w:r>
    </w:p>
    <w:p w:rsidR="006C1402" w:rsidRPr="00971365" w:rsidRDefault="006C1402" w:rsidP="00637C82">
      <w:pPr>
        <w:pStyle w:val="2"/>
      </w:pPr>
      <w:bookmarkStart w:id="122" w:name="_Toc27675052"/>
      <w:bookmarkStart w:id="123" w:name="_Toc527151361"/>
      <w:bookmarkStart w:id="124" w:name="_Toc29584035"/>
      <w:bookmarkStart w:id="125" w:name="_Toc29584120"/>
      <w:r>
        <w:t>Расчет и выбор параметров схемы сглаживания пульсаций.</w:t>
      </w:r>
      <w:bookmarkEnd w:id="122"/>
      <w:bookmarkEnd w:id="123"/>
      <w:bookmarkEnd w:id="124"/>
      <w:bookmarkEnd w:id="125"/>
    </w:p>
    <w:p w:rsidR="0050497F" w:rsidRDefault="0050497F" w:rsidP="0050497F">
      <w:pPr>
        <w:pStyle w:val="af1"/>
      </w:pPr>
      <w:r>
        <w:t>Активно-емкостная нагрузка выпрямителя создается для сглаживания кривой выпрямленного напряжения. Включение конденсатора параллельно нагрузке изменяет режим работы выпрямителя по сравнению с работой при чисто активной нагрузке.</w:t>
      </w:r>
    </w:p>
    <w:p w:rsidR="0050497F" w:rsidRDefault="0050497F" w:rsidP="0050497F">
      <w:pPr>
        <w:pStyle w:val="af1"/>
      </w:pPr>
      <w:r>
        <w:t>Чем больше емкость конденсатора, тем меньше размах пульсаций. Рассчитаем емкость конденсаторов С</w:t>
      </w:r>
      <w:r w:rsidRPr="0050497F">
        <w:rPr>
          <w:vertAlign w:val="subscript"/>
        </w:rPr>
        <w:t>1</w:t>
      </w:r>
      <w:r>
        <w:t xml:space="preserve"> – С</w:t>
      </w:r>
      <w:r w:rsidRPr="0050497F">
        <w:rPr>
          <w:vertAlign w:val="subscript"/>
        </w:rPr>
        <w:t>2</w:t>
      </w:r>
      <w:r>
        <w:t xml:space="preserve"> фильтра по заданным значениям тока нагрузки I</w:t>
      </w:r>
      <w:r>
        <w:rPr>
          <w:vertAlign w:val="subscript"/>
        </w:rPr>
        <w:t>н</w:t>
      </w:r>
      <w:r>
        <w:t xml:space="preserve"> и размаху пульсаций выпрямленного напряжения.</w:t>
      </w:r>
    </w:p>
    <w:p w:rsidR="0050497F" w:rsidRDefault="00BC7490" w:rsidP="0050497F">
      <w:pPr>
        <w:pStyle w:val="af1"/>
      </w:pPr>
      <w:r>
        <w:rPr>
          <w:position w:val="-12"/>
        </w:rPr>
        <w:pict>
          <v:shape id="_x0000_i1158" type="#_x0000_t75" style="width:108pt;height:18.75pt">
            <v:imagedata r:id="rId139" o:title=""/>
          </v:shape>
        </w:pict>
      </w:r>
    </w:p>
    <w:p w:rsidR="0050497F" w:rsidRPr="00DC37D3" w:rsidRDefault="00BC7490" w:rsidP="0050497F">
      <w:pPr>
        <w:pStyle w:val="af1"/>
      </w:pPr>
      <w:r>
        <w:rPr>
          <w:position w:val="-12"/>
        </w:rPr>
        <w:pict>
          <v:shape id="_x0000_i1159" type="#_x0000_t75" style="width:146.25pt;height:18.75pt">
            <v:imagedata r:id="rId140" o:title=""/>
          </v:shape>
        </w:pict>
      </w:r>
    </w:p>
    <w:p w:rsidR="0050497F" w:rsidRDefault="0050497F" w:rsidP="0050497F">
      <w:pPr>
        <w:pStyle w:val="af1"/>
      </w:pPr>
      <w:r>
        <w:t xml:space="preserve">Максимальное мгновенное значение выпрямленного напряжения </w:t>
      </w:r>
      <w:r>
        <w:rPr>
          <w:lang w:val="en-US"/>
        </w:rPr>
        <w:t>U</w:t>
      </w:r>
      <w:r>
        <w:rPr>
          <w:vertAlign w:val="subscript"/>
        </w:rPr>
        <w:t>dmax</w:t>
      </w:r>
      <w:r>
        <w:t xml:space="preserve"> можно принять на 1,5–2 В меньшим, чем амплитудное значение U</w:t>
      </w:r>
      <w:r>
        <w:rPr>
          <w:vertAlign w:val="subscript"/>
        </w:rPr>
        <w:t>2m</w:t>
      </w:r>
      <w:r>
        <w:t xml:space="preserve">, учтя падение напряжения на открытом диоде и на активном сопротивлении обмоток трансформатора. При выборе числового значения </w:t>
      </w:r>
      <w:r>
        <w:rPr>
          <w:lang w:val="en-US"/>
        </w:rPr>
        <w:t>U</w:t>
      </w:r>
      <w:r>
        <w:rPr>
          <w:vertAlign w:val="subscript"/>
        </w:rPr>
        <w:t>dmin</w:t>
      </w:r>
      <w:r>
        <w:t xml:space="preserve"> следует учесть, что </w:t>
      </w:r>
      <w:r>
        <w:rPr>
          <w:lang w:val="en-US"/>
        </w:rPr>
        <w:t>U</w:t>
      </w:r>
      <w:r>
        <w:rPr>
          <w:vertAlign w:val="subscript"/>
        </w:rPr>
        <w:t>dmin</w:t>
      </w:r>
      <w:r>
        <w:t xml:space="preserve"> должно быть на 25-30% больше, чем требуемое напряжение питания электронной схемы при указанном в задании минимальном напряжении питающей сети.</w:t>
      </w:r>
    </w:p>
    <w:p w:rsidR="0050497F" w:rsidRPr="0050497F" w:rsidRDefault="0050497F" w:rsidP="0050497F">
      <w:pPr>
        <w:pStyle w:val="af1"/>
      </w:pPr>
      <w:r>
        <w:t>Ток, протекающий через конденсатор при разряде</w:t>
      </w:r>
      <w:r w:rsidRPr="0050497F">
        <w:t xml:space="preserve"> </w:t>
      </w:r>
      <w:r>
        <w:t>определяется по формуле 41:</w:t>
      </w:r>
    </w:p>
    <w:p w:rsidR="0050497F" w:rsidRDefault="00BC7490" w:rsidP="0050497F">
      <w:pPr>
        <w:pStyle w:val="a1"/>
      </w:pPr>
      <w:r>
        <w:rPr>
          <w:position w:val="-28"/>
        </w:rPr>
        <w:pict>
          <v:shape id="_x0000_i1160" type="#_x0000_t75" style="width:66pt;height:36pt">
            <v:imagedata r:id="rId141" o:title=""/>
          </v:shape>
        </w:pict>
      </w:r>
    </w:p>
    <w:p w:rsidR="0050497F" w:rsidRDefault="0050497F" w:rsidP="0050497F">
      <w:pPr>
        <w:pStyle w:val="af1"/>
      </w:pPr>
      <w:r>
        <w:t xml:space="preserve">где С </w:t>
      </w:r>
      <w:r w:rsidRPr="006E79CE">
        <w:t>–</w:t>
      </w:r>
      <w:r>
        <w:t xml:space="preserve"> емкость конденсатора, Ф;</w:t>
      </w:r>
    </w:p>
    <w:p w:rsidR="0050497F" w:rsidRPr="00764422" w:rsidRDefault="00BC7490" w:rsidP="00764422">
      <w:pPr>
        <w:pStyle w:val="a1"/>
        <w:rPr>
          <w:lang w:val="ru-RU"/>
        </w:rPr>
      </w:pPr>
      <w:r>
        <w:rPr>
          <w:position w:val="-28"/>
          <w:lang w:val="ru-RU"/>
        </w:rPr>
        <w:pict>
          <v:shape id="_x0000_i1161" type="#_x0000_t75" style="width:30.75pt;height:36pt">
            <v:imagedata r:id="rId142" o:title=""/>
          </v:shape>
        </w:pict>
      </w:r>
      <w:r w:rsidR="0050497F" w:rsidRPr="00764422">
        <w:rPr>
          <w:lang w:val="ru-RU"/>
        </w:rPr>
        <w:t xml:space="preserve"> – скорость изменения напряжения (производная), В/с.</w:t>
      </w:r>
    </w:p>
    <w:p w:rsidR="0050497F" w:rsidRDefault="0050497F" w:rsidP="0050497F">
      <w:pPr>
        <w:pStyle w:val="af1"/>
      </w:pPr>
      <w:r>
        <w:t>Примем, что разряд конденсатора подчиняется линейному закону. Тогда (4</w:t>
      </w:r>
      <w:r w:rsidRPr="0050497F">
        <w:t>1</w:t>
      </w:r>
      <w:r>
        <w:t>) можно записать в виде:</w:t>
      </w:r>
    </w:p>
    <w:p w:rsidR="0050497F" w:rsidRPr="006E79CE" w:rsidRDefault="00BC7490" w:rsidP="00764422">
      <w:pPr>
        <w:pStyle w:val="a1"/>
      </w:pPr>
      <w:r>
        <w:rPr>
          <w:position w:val="-28"/>
        </w:rPr>
        <w:pict>
          <v:shape id="_x0000_i1162" type="#_x0000_t75" style="width:68.25pt;height:36pt">
            <v:imagedata r:id="rId143" o:title=""/>
          </v:shape>
        </w:pict>
      </w:r>
    </w:p>
    <w:p w:rsidR="0050497F" w:rsidRDefault="0050497F" w:rsidP="0050497F">
      <w:pPr>
        <w:pStyle w:val="af1"/>
      </w:pPr>
      <w:r>
        <w:t xml:space="preserve">где </w:t>
      </w:r>
      <w:r>
        <w:sym w:font="Symbol" w:char="F044"/>
      </w:r>
      <w:r>
        <w:t>U</w:t>
      </w:r>
      <w:r>
        <w:rPr>
          <w:vertAlign w:val="subscript"/>
        </w:rPr>
        <w:t>c</w:t>
      </w:r>
      <w:r>
        <w:t xml:space="preserve"> </w:t>
      </w:r>
      <w:r w:rsidRPr="006E79CE">
        <w:t>–</w:t>
      </w:r>
      <w:r>
        <w:t xml:space="preserve"> изменение напряжения на конденсаторе за время </w:t>
      </w:r>
      <w:r>
        <w:sym w:font="Symbol" w:char="F044"/>
      </w:r>
      <w:r>
        <w:t>t.</w:t>
      </w:r>
    </w:p>
    <w:p w:rsidR="0050497F" w:rsidRDefault="0050497F" w:rsidP="0050497F">
      <w:pPr>
        <w:pStyle w:val="af1"/>
      </w:pPr>
      <w:r>
        <w:t>Примем:</w:t>
      </w:r>
    </w:p>
    <w:p w:rsidR="0050497F" w:rsidRPr="00AF6BAC" w:rsidRDefault="00BC7490" w:rsidP="0050497F">
      <w:pPr>
        <w:pStyle w:val="af1"/>
      </w:pPr>
      <w:r>
        <w:rPr>
          <w:position w:val="-12"/>
        </w:rPr>
        <w:pict>
          <v:shape id="_x0000_i1163" type="#_x0000_t75" style="width:191.25pt;height:18.75pt">
            <v:imagedata r:id="rId144" o:title=""/>
          </v:shape>
        </w:pict>
      </w:r>
    </w:p>
    <w:p w:rsidR="0050497F" w:rsidRDefault="0050497F" w:rsidP="0050497F">
      <w:pPr>
        <w:pStyle w:val="af1"/>
      </w:pPr>
      <w:r>
        <w:t>где Т</w:t>
      </w:r>
      <w:r>
        <w:rPr>
          <w:lang w:val="en-US"/>
        </w:rPr>
        <w:t>n</w:t>
      </w:r>
      <w:r>
        <w:t xml:space="preserve"> </w:t>
      </w:r>
      <w:r w:rsidRPr="006E79CE">
        <w:t>–</w:t>
      </w:r>
      <w:r>
        <w:t xml:space="preserve"> период пульсаций выпрямленного напряжения, равный 0,01с, соответствующий частоте 100 Гц.</w:t>
      </w:r>
    </w:p>
    <w:p w:rsidR="0050497F" w:rsidRDefault="0050497F" w:rsidP="0050497F">
      <w:pPr>
        <w:pStyle w:val="af1"/>
      </w:pPr>
      <w:r>
        <w:t>Из (4</w:t>
      </w:r>
      <w:r w:rsidR="00764422">
        <w:t>2</w:t>
      </w:r>
      <w:r>
        <w:t>) с учетом (4</w:t>
      </w:r>
      <w:r w:rsidR="00764422">
        <w:t>3</w:t>
      </w:r>
      <w:r>
        <w:t xml:space="preserve">) получим выражение для расчета емкости конденсатора </w:t>
      </w:r>
    </w:p>
    <w:p w:rsidR="0050497F" w:rsidRDefault="00BC7490" w:rsidP="0050497F">
      <w:pPr>
        <w:pStyle w:val="af1"/>
      </w:pPr>
      <w:r>
        <w:rPr>
          <w:position w:val="-28"/>
        </w:rPr>
        <w:pict>
          <v:shape id="_x0000_i1164" type="#_x0000_t75" style="width:56.25pt;height:36pt">
            <v:imagedata r:id="rId145" o:title=""/>
          </v:shape>
        </w:pict>
      </w:r>
      <w:r>
        <w:rPr>
          <w:position w:val="-10"/>
        </w:rPr>
        <w:pict>
          <v:shape id="_x0000_i1165" type="#_x0000_t75" style="width:9pt;height:17.25pt">
            <v:imagedata r:id="rId146" o:title=""/>
          </v:shape>
        </w:pict>
      </w:r>
    </w:p>
    <w:p w:rsidR="0050497F" w:rsidRDefault="00BC7490" w:rsidP="0050497F">
      <w:pPr>
        <w:pStyle w:val="af1"/>
      </w:pPr>
      <w:r>
        <w:rPr>
          <w:position w:val="-32"/>
        </w:rPr>
        <w:pict>
          <v:shape id="_x0000_i1166" type="#_x0000_t75" style="width:164.25pt;height:38.25pt">
            <v:imagedata r:id="rId147" o:title=""/>
          </v:shape>
        </w:pict>
      </w:r>
    </w:p>
    <w:p w:rsidR="0050497F" w:rsidRDefault="0050497F" w:rsidP="0050497F">
      <w:pPr>
        <w:pStyle w:val="af1"/>
      </w:pPr>
      <w:r>
        <w:t xml:space="preserve">Из ряда ГОСТа выберем значение ёмкости конденсатора равное </w:t>
      </w:r>
      <w:r w:rsidR="00764422">
        <w:t>560</w:t>
      </w:r>
      <w:r>
        <w:t xml:space="preserve"> мкФ. Рабочее напряжение на конденсаторе должно быть на 10</w:t>
      </w:r>
      <w:r w:rsidR="00764422">
        <w:t xml:space="preserve"> – </w:t>
      </w:r>
      <w:r>
        <w:t>20% меньше его номинального значения, что следует учесть при выборе типа конденсатора.</w:t>
      </w:r>
    </w:p>
    <w:p w:rsidR="006C1402" w:rsidRDefault="006C1402" w:rsidP="00637C82">
      <w:pPr>
        <w:pStyle w:val="2"/>
      </w:pPr>
      <w:bookmarkStart w:id="126" w:name="_Toc27675053"/>
      <w:bookmarkStart w:id="127" w:name="_Toc527151362"/>
      <w:bookmarkStart w:id="128" w:name="_Toc29584036"/>
      <w:bookmarkStart w:id="129" w:name="_Toc29584121"/>
      <w:r>
        <w:t>Разработка принципиальной схемы стабилизаторов, расчет параметров схемы и выбор типа применяемых элементов.</w:t>
      </w:r>
      <w:bookmarkEnd w:id="126"/>
      <w:bookmarkEnd w:id="127"/>
      <w:bookmarkEnd w:id="128"/>
      <w:bookmarkEnd w:id="129"/>
    </w:p>
    <w:p w:rsidR="00FC27DC" w:rsidRDefault="00FC27DC" w:rsidP="00FC27DC">
      <w:pPr>
        <w:pStyle w:val="af1"/>
      </w:pPr>
      <w:r>
        <w:t>Стабилизацию выпрямленного положительного напряжения будем производить применив ИМ стабилизации напряжения КР142ЕН8Б включенную по схеме (рисунок 1</w:t>
      </w:r>
      <w:r w:rsidR="00A87F06">
        <w:t>7</w:t>
      </w:r>
      <w:r>
        <w:t>):</w:t>
      </w:r>
    </w:p>
    <w:p w:rsidR="00FC27DC" w:rsidRDefault="00BC7490" w:rsidP="00FC27DC">
      <w:pPr>
        <w:pStyle w:val="a7"/>
      </w:pPr>
      <w:r>
        <w:pict>
          <v:shape id="_x0000_i1167" type="#_x0000_t75" style="width:173.25pt;height:91.5pt">
            <v:imagedata r:id="rId148" o:title=""/>
          </v:shape>
        </w:pict>
      </w:r>
    </w:p>
    <w:p w:rsidR="00FC27DC" w:rsidRDefault="00FC27DC" w:rsidP="00FC27DC">
      <w:pPr>
        <w:pStyle w:val="16"/>
      </w:pPr>
      <w:r>
        <w:t xml:space="preserve">Рисунок </w:t>
      </w:r>
      <w:r w:rsidR="007167DE">
        <w:rPr>
          <w:noProof/>
        </w:rPr>
        <w:t>17</w:t>
      </w:r>
      <w:r>
        <w:t xml:space="preserve">. </w:t>
      </w:r>
      <w:r w:rsidRPr="00294FD6">
        <w:t>Схема включения КР142ЕН8Б</w:t>
      </w:r>
    </w:p>
    <w:p w:rsidR="00FC27DC" w:rsidRDefault="00FC27DC" w:rsidP="00FC27DC">
      <w:pPr>
        <w:pStyle w:val="af1"/>
      </w:pPr>
      <w:r>
        <w:t>Конденсатор С</w:t>
      </w:r>
      <w:r w:rsidRPr="00A87F06">
        <w:rPr>
          <w:vertAlign w:val="subscript"/>
        </w:rPr>
        <w:t>3</w:t>
      </w:r>
      <w:r>
        <w:t xml:space="preserve"> выберем 5</w:t>
      </w:r>
      <w:r w:rsidR="004D5670">
        <w:t>10</w:t>
      </w:r>
      <w:r>
        <w:t xml:space="preserve"> мкФ, тем самым обеспечив минимальные пульсации стабилизированного напряжения.</w:t>
      </w:r>
      <w:r w:rsidR="004D5670">
        <w:t xml:space="preserve"> </w:t>
      </w:r>
      <w:r>
        <w:t>Применение этой микросхемы обеспечивает ток нагрузки до 1,5 А.</w:t>
      </w:r>
      <w:r w:rsidR="004D5670">
        <w:t xml:space="preserve">. </w:t>
      </w:r>
      <w:r>
        <w:t>Отрицательный источник питания будем стабилизировать ИМ КР1168ЕН12А (рисунок 1</w:t>
      </w:r>
      <w:r w:rsidR="004D5670">
        <w:t>8</w:t>
      </w:r>
      <w:r>
        <w:t>). Применение КР1168ЕН12А обеспечит ток нагрузки до 0,1 А.</w:t>
      </w:r>
      <w:r w:rsidR="004D5670">
        <w:t>.</w:t>
      </w:r>
      <w:r>
        <w:t xml:space="preserve"> Ёмкость конденсатора С</w:t>
      </w:r>
      <w:r w:rsidRPr="004D5670">
        <w:rPr>
          <w:vertAlign w:val="subscript"/>
        </w:rPr>
        <w:t>4</w:t>
      </w:r>
      <w:r>
        <w:t xml:space="preserve"> выберем равную С</w:t>
      </w:r>
      <w:r w:rsidRPr="004D5670">
        <w:rPr>
          <w:vertAlign w:val="subscript"/>
        </w:rPr>
        <w:t>3</w:t>
      </w:r>
      <w:r>
        <w:t>.</w:t>
      </w:r>
    </w:p>
    <w:p w:rsidR="00FC27DC" w:rsidRDefault="00BC7490" w:rsidP="00FC27DC">
      <w:pPr>
        <w:pStyle w:val="a7"/>
      </w:pPr>
      <w:r>
        <w:pict>
          <v:shape id="_x0000_i1168" type="#_x0000_t75" style="width:174.75pt;height:85.5pt">
            <v:imagedata r:id="rId149" o:title=""/>
          </v:shape>
        </w:pict>
      </w:r>
    </w:p>
    <w:p w:rsidR="00FC27DC" w:rsidRPr="00FC27DC" w:rsidRDefault="00FC27DC" w:rsidP="004D5670">
      <w:pPr>
        <w:pStyle w:val="16"/>
      </w:pPr>
      <w:r>
        <w:t xml:space="preserve">Рисунок </w:t>
      </w:r>
      <w:r w:rsidR="007167DE">
        <w:rPr>
          <w:noProof/>
        </w:rPr>
        <w:t>18</w:t>
      </w:r>
      <w:r>
        <w:t xml:space="preserve">. </w:t>
      </w:r>
      <w:r w:rsidRPr="002A1CB8">
        <w:t>Схема включения КР1168ЕН12А</w:t>
      </w:r>
    </w:p>
    <w:p w:rsidR="006C1402" w:rsidRDefault="006C1402" w:rsidP="003B6DB3">
      <w:pPr>
        <w:pStyle w:val="1"/>
      </w:pPr>
      <w:bookmarkStart w:id="130" w:name="_Toc27675055"/>
      <w:bookmarkStart w:id="131" w:name="_Toc527151364"/>
      <w:bookmarkStart w:id="132" w:name="_Toc29584037"/>
      <w:bookmarkStart w:id="133" w:name="_Toc29584122"/>
      <w:r w:rsidRPr="003B6DB3">
        <w:t xml:space="preserve">Разработка </w:t>
      </w:r>
      <w:r w:rsidR="00E111A3">
        <w:t>и описание</w:t>
      </w:r>
      <w:r w:rsidR="00E111A3" w:rsidRPr="003B6DB3">
        <w:t xml:space="preserve"> </w:t>
      </w:r>
      <w:r w:rsidR="00E111A3">
        <w:t>принципиальной схемы с</w:t>
      </w:r>
      <w:r w:rsidRPr="003B6DB3">
        <w:t>ортировочного устройства</w:t>
      </w:r>
      <w:r>
        <w:t>.</w:t>
      </w:r>
      <w:bookmarkEnd w:id="130"/>
      <w:bookmarkEnd w:id="131"/>
      <w:bookmarkEnd w:id="132"/>
      <w:bookmarkEnd w:id="133"/>
    </w:p>
    <w:p w:rsidR="00170B17" w:rsidRDefault="00170B17" w:rsidP="00170B17">
      <w:pPr>
        <w:pStyle w:val="af1"/>
      </w:pPr>
      <w:r>
        <w:t>Руководствуясь блочной схемой описанной в п.1.3 соединим разработанные нами функциональные узлы в одну схему.</w:t>
      </w:r>
    </w:p>
    <w:p w:rsidR="00170B17" w:rsidRDefault="00170B17" w:rsidP="00170B17">
      <w:pPr>
        <w:pStyle w:val="af1"/>
      </w:pPr>
      <w:r>
        <w:t>На вход Д</w:t>
      </w:r>
      <w:r w:rsidRPr="00170B17">
        <w:rPr>
          <w:vertAlign w:val="subscript"/>
        </w:rPr>
        <w:t>1</w:t>
      </w:r>
      <w:r w:rsidRPr="008A7884">
        <w:t xml:space="preserve"> </w:t>
      </w:r>
      <w:r>
        <w:t>–</w:t>
      </w:r>
      <w:r w:rsidRPr="008A7884">
        <w:t xml:space="preserve"> </w:t>
      </w:r>
      <w:r>
        <w:t>Д</w:t>
      </w:r>
      <w:r w:rsidRPr="00170B17">
        <w:rPr>
          <w:vertAlign w:val="subscript"/>
        </w:rPr>
        <w:t>3</w:t>
      </w:r>
      <w:r>
        <w:t xml:space="preserve"> сортировочного устройства подается сигнал от аналоговых датчиков</w:t>
      </w:r>
      <w:r w:rsidRPr="008A7884">
        <w:t xml:space="preserve"> </w:t>
      </w:r>
      <w:r>
        <w:t>Д</w:t>
      </w:r>
      <w:r w:rsidRPr="008A7884">
        <w:t xml:space="preserve">1 </w:t>
      </w:r>
      <w:r>
        <w:t>–</w:t>
      </w:r>
      <w:r w:rsidRPr="008A7884">
        <w:t xml:space="preserve"> </w:t>
      </w:r>
      <w:r>
        <w:t>Д</w:t>
      </w:r>
      <w:r w:rsidRPr="008A7884">
        <w:t>3</w:t>
      </w:r>
      <w:r>
        <w:t>, измеряющих три параметра предметов. Четвёртый датчик Д</w:t>
      </w:r>
      <w:r w:rsidRPr="00170B17">
        <w:t>4</w:t>
      </w:r>
      <w:r>
        <w:t xml:space="preserve"> выдаёт сигнал готовности процесса измерения в цифровой форме и подключается к входу Д</w:t>
      </w:r>
      <w:r w:rsidRPr="00170B17">
        <w:rPr>
          <w:vertAlign w:val="subscript"/>
        </w:rPr>
        <w:t>4</w:t>
      </w:r>
      <w:r>
        <w:t xml:space="preserve"> сортировочного устройства.</w:t>
      </w:r>
    </w:p>
    <w:p w:rsidR="00170B17" w:rsidRDefault="00170B17" w:rsidP="00170B17">
      <w:pPr>
        <w:pStyle w:val="af1"/>
      </w:pPr>
      <w:r>
        <w:t>Процесс преобразования аналоговых сигналов измерения в цифровой вид осуществляет блок формирователей логических уровней, состоящий из компараторов напряжения D</w:t>
      </w:r>
      <w:r>
        <w:rPr>
          <w:lang w:val="en-US"/>
        </w:rPr>
        <w:t>A</w:t>
      </w:r>
      <w:r>
        <w:t xml:space="preserve">1 – </w:t>
      </w:r>
      <w:r>
        <w:rPr>
          <w:lang w:val="en-US"/>
        </w:rPr>
        <w:t>DA</w:t>
      </w:r>
      <w:r>
        <w:t>3 и делителей. При совпадении текущей совокупности измеренных параметров с заданной, выдаётся выходной сигнал цифрового элемента DD3.4, используемый для счёта и включения исполнительного механизма после формирования сигнала определённой длительности τ</w:t>
      </w:r>
      <w:r>
        <w:rPr>
          <w:vertAlign w:val="subscript"/>
        </w:rPr>
        <w:t>им1</w:t>
      </w:r>
      <w:r>
        <w:t xml:space="preserve"> ждущим мультивибратором DА6</w:t>
      </w:r>
      <w:r w:rsidRPr="008A7884">
        <w:t>.1</w:t>
      </w:r>
      <w:r>
        <w:t>. Счёт количества отсортированных предметов ведётся двоично-десятичными счётчиками DD5</w:t>
      </w:r>
      <w:r w:rsidRPr="008A7884">
        <w:t xml:space="preserve">, </w:t>
      </w:r>
      <w:r>
        <w:rPr>
          <w:lang w:val="en-US"/>
        </w:rPr>
        <w:t>D</w:t>
      </w:r>
      <w:r>
        <w:t>D</w:t>
      </w:r>
      <w:r w:rsidRPr="008A7884">
        <w:t xml:space="preserve">8, </w:t>
      </w:r>
      <w:r>
        <w:rPr>
          <w:lang w:val="en-US"/>
        </w:rPr>
        <w:t>D</w:t>
      </w:r>
      <w:r>
        <w:t>D</w:t>
      </w:r>
      <w:r w:rsidRPr="008A7884">
        <w:t>10.</w:t>
      </w:r>
      <w:r>
        <w:t xml:space="preserve"> Визуальная индикация числа предметов производится семисегментными индикаторами </w:t>
      </w:r>
      <w:r>
        <w:rPr>
          <w:lang w:val="en-US"/>
        </w:rPr>
        <w:t>HG</w:t>
      </w:r>
      <w:r>
        <w:t>1…</w:t>
      </w:r>
      <w:r>
        <w:rPr>
          <w:lang w:val="en-US"/>
        </w:rPr>
        <w:t>HG</w:t>
      </w:r>
      <w:r>
        <w:t>3 в десятичном виде. Для преобразования состояния счётчика DD5</w:t>
      </w:r>
      <w:r w:rsidRPr="008A7884">
        <w:t xml:space="preserve">, </w:t>
      </w:r>
      <w:r>
        <w:rPr>
          <w:lang w:val="en-US"/>
        </w:rPr>
        <w:t>D</w:t>
      </w:r>
      <w:r>
        <w:t>D</w:t>
      </w:r>
      <w:r w:rsidRPr="008A7884">
        <w:t xml:space="preserve">8, </w:t>
      </w:r>
      <w:r>
        <w:rPr>
          <w:lang w:val="en-US"/>
        </w:rPr>
        <w:t>D</w:t>
      </w:r>
      <w:r>
        <w:t>D</w:t>
      </w:r>
      <w:r w:rsidRPr="008A7884">
        <w:t>10</w:t>
      </w:r>
      <w:r>
        <w:t xml:space="preserve"> из двоичного кода в код, необходимый для управления индикаторами HG1…HG3, используются специальные дешифраторы DD</w:t>
      </w:r>
      <w:r w:rsidRPr="008A7884">
        <w:t xml:space="preserve">4, </w:t>
      </w:r>
      <w:r>
        <w:rPr>
          <w:lang w:val="en-US"/>
        </w:rPr>
        <w:t>D</w:t>
      </w:r>
      <w:r>
        <w:t>D</w:t>
      </w:r>
      <w:r w:rsidRPr="008A7884">
        <w:t xml:space="preserve">7, </w:t>
      </w:r>
      <w:r>
        <w:rPr>
          <w:lang w:val="en-US"/>
        </w:rPr>
        <w:t>D</w:t>
      </w:r>
      <w:r>
        <w:t>D</w:t>
      </w:r>
      <w:r w:rsidRPr="008A7884">
        <w:t>9</w:t>
      </w:r>
      <w:r>
        <w:t>.</w:t>
      </w:r>
    </w:p>
    <w:p w:rsidR="00170B17" w:rsidRDefault="00170B17" w:rsidP="00170B17">
      <w:pPr>
        <w:pStyle w:val="af1"/>
      </w:pPr>
      <w:r>
        <w:t>Дешифратор DD</w:t>
      </w:r>
      <w:r w:rsidRPr="008A7884">
        <w:t>6</w:t>
      </w:r>
      <w:r>
        <w:t xml:space="preserve"> определяет момент достижения заданного количества отсортированных предметов. Ждущим мультивибратором D</w:t>
      </w:r>
      <w:r>
        <w:rPr>
          <w:lang w:val="en-US"/>
        </w:rPr>
        <w:t>A</w:t>
      </w:r>
      <w:r>
        <w:t>6</w:t>
      </w:r>
      <w:r w:rsidRPr="008A7884">
        <w:t>.2</w:t>
      </w:r>
      <w:r>
        <w:t xml:space="preserve"> формируется сигнал управления длительностью τ</w:t>
      </w:r>
      <w:r>
        <w:rPr>
          <w:vertAlign w:val="subscript"/>
        </w:rPr>
        <w:t>им2</w:t>
      </w:r>
      <w:r>
        <w:t xml:space="preserve"> вторым исполнительным механизмом. По этому же сигналу счётчик автоматически ''обнуляется'' с помощью обнуляющей системы DD2.3. Так же с помощью обнуляющей схемы возможно обнуление счётчика вручную и автоматическое обнуление счётчика при включении сортировочного устройства в сеть.</w:t>
      </w:r>
    </w:p>
    <w:p w:rsidR="00170B17" w:rsidRDefault="00170B17" w:rsidP="00170B17">
      <w:pPr>
        <w:pStyle w:val="af1"/>
      </w:pPr>
      <w:r>
        <w:t xml:space="preserve">Выпрямители </w:t>
      </w:r>
      <w:r>
        <w:rPr>
          <w:lang w:val="en-US"/>
        </w:rPr>
        <w:t>VD</w:t>
      </w:r>
      <w:r w:rsidRPr="00C54817">
        <w:t>2</w:t>
      </w:r>
      <w:r>
        <w:t xml:space="preserve"> производят преобразование переменного тока в постоянный. Стабилизатор DА</w:t>
      </w:r>
      <w:r w:rsidRPr="008A7884">
        <w:t>4</w:t>
      </w:r>
      <w:r>
        <w:t xml:space="preserve"> обеспечивает питание схемы сортировочного устройства</w:t>
      </w:r>
      <w:r w:rsidRPr="008A7884">
        <w:t xml:space="preserve"> </w:t>
      </w:r>
      <w:r>
        <w:t xml:space="preserve">положительным источником питания, а стабилизатор </w:t>
      </w:r>
      <w:r>
        <w:rPr>
          <w:lang w:val="en-US"/>
        </w:rPr>
        <w:t>DA</w:t>
      </w:r>
      <w:r w:rsidRPr="008A7884">
        <w:t>5</w:t>
      </w:r>
      <w:r w:rsidRPr="00C54817">
        <w:t xml:space="preserve"> обеспечивает </w:t>
      </w:r>
      <w:r>
        <w:t xml:space="preserve">питание компараторов </w:t>
      </w:r>
      <w:r>
        <w:rPr>
          <w:lang w:val="en-US"/>
        </w:rPr>
        <w:t>DA</w:t>
      </w:r>
      <w:r w:rsidRPr="00C54817">
        <w:t xml:space="preserve">1 </w:t>
      </w:r>
      <w:r>
        <w:t>и</w:t>
      </w:r>
      <w:r w:rsidRPr="00C54817">
        <w:t xml:space="preserve"> </w:t>
      </w:r>
      <w:r>
        <w:rPr>
          <w:lang w:val="en-US"/>
        </w:rPr>
        <w:t>DA</w:t>
      </w:r>
      <w:r w:rsidRPr="00C54817">
        <w:t>2</w:t>
      </w:r>
      <w:r>
        <w:t xml:space="preserve"> отрицательным источником питания. </w:t>
      </w:r>
    </w:p>
    <w:p w:rsidR="00170B17" w:rsidRDefault="00170B17" w:rsidP="00170B17">
      <w:pPr>
        <w:pStyle w:val="af1"/>
      </w:pPr>
      <w:r>
        <w:t>Управляющие исполнительными механизмами сигналы определённой длительности τ</w:t>
      </w:r>
      <w:r>
        <w:rPr>
          <w:vertAlign w:val="subscript"/>
        </w:rPr>
        <w:t>им1</w:t>
      </w:r>
      <w:r>
        <w:t xml:space="preserve"> и τ</w:t>
      </w:r>
      <w:r>
        <w:rPr>
          <w:vertAlign w:val="subscript"/>
        </w:rPr>
        <w:t>им2</w:t>
      </w:r>
      <w:r>
        <w:t xml:space="preserve"> снимаются с выводов τ</w:t>
      </w:r>
      <w:r>
        <w:rPr>
          <w:vertAlign w:val="subscript"/>
        </w:rPr>
        <w:t>им1</w:t>
      </w:r>
      <w:r>
        <w:t xml:space="preserve"> и τ</w:t>
      </w:r>
      <w:r>
        <w:rPr>
          <w:vertAlign w:val="subscript"/>
        </w:rPr>
        <w:t>им2</w:t>
      </w:r>
      <w:r>
        <w:t xml:space="preserve"> сортировочного устройства соответственно.</w:t>
      </w:r>
    </w:p>
    <w:p w:rsidR="006C1402" w:rsidRDefault="006C1402" w:rsidP="003B6DB3">
      <w:pPr>
        <w:pStyle w:val="1"/>
      </w:pPr>
      <w:bookmarkStart w:id="134" w:name="_Toc27675056"/>
      <w:bookmarkStart w:id="135" w:name="_Toc527151365"/>
      <w:bookmarkStart w:id="136" w:name="_Toc29584038"/>
      <w:bookmarkStart w:id="137" w:name="_Toc29584123"/>
      <w:r>
        <w:t>Заключение.</w:t>
      </w:r>
      <w:bookmarkEnd w:id="134"/>
      <w:bookmarkEnd w:id="135"/>
      <w:bookmarkEnd w:id="136"/>
      <w:bookmarkEnd w:id="137"/>
    </w:p>
    <w:p w:rsidR="006007B6" w:rsidRDefault="006007B6" w:rsidP="006007B6">
      <w:pPr>
        <w:pStyle w:val="af1"/>
      </w:pPr>
      <w:r>
        <w:t>Разработанное в ходе курсового проекта сортировочное устройство питается от однофазной промышленной сети переменного тока 220 В частотой 50 Гц и обеспечивает надёжную работу при отклонениях напряжения питающей сети от номинального в пределах от плюс 10 до минус 15 %.</w:t>
      </w:r>
    </w:p>
    <w:p w:rsidR="006007B6" w:rsidRDefault="006007B6" w:rsidP="006007B6">
      <w:pPr>
        <w:pStyle w:val="af1"/>
      </w:pPr>
      <w:r>
        <w:t>Данное сортировочное устройство предназначено для работы в закрытых стационарных помещениях при температуре окружающего воздуха в пределах от плюс 5˚С до плюс 40˚С.</w:t>
      </w:r>
    </w:p>
    <w:p w:rsidR="002204CE" w:rsidRDefault="002204CE" w:rsidP="006007B6">
      <w:pPr>
        <w:pStyle w:val="af1"/>
      </w:pPr>
      <w:r>
        <w:t>Расчётная потребляемая мощность СУ 2,54 Вт, токопотребление 0,21 А</w:t>
      </w:r>
    </w:p>
    <w:p w:rsidR="002204CE" w:rsidRDefault="00233BBD" w:rsidP="006007B6">
      <w:pPr>
        <w:pStyle w:val="af1"/>
      </w:pPr>
      <w:r>
        <w:t xml:space="preserve">Все расчёты производились в программе </w:t>
      </w:r>
      <w:r>
        <w:rPr>
          <w:lang w:val="en-US"/>
        </w:rPr>
        <w:t>EXEL</w:t>
      </w:r>
      <w:r w:rsidR="00971365">
        <w:t>.</w:t>
      </w:r>
    </w:p>
    <w:p w:rsidR="00971365" w:rsidRDefault="00971365" w:rsidP="006007B6">
      <w:pPr>
        <w:pStyle w:val="af1"/>
      </w:pPr>
    </w:p>
    <w:p w:rsidR="00971365" w:rsidRPr="00971365" w:rsidRDefault="00971365" w:rsidP="006007B6">
      <w:pPr>
        <w:pStyle w:val="af1"/>
      </w:pPr>
    </w:p>
    <w:p w:rsidR="006C1402" w:rsidRDefault="006C1402" w:rsidP="003B6DB3">
      <w:pPr>
        <w:pStyle w:val="1"/>
      </w:pPr>
      <w:bookmarkStart w:id="138" w:name="_Ref27506263"/>
      <w:bookmarkStart w:id="139" w:name="_Toc27675057"/>
      <w:bookmarkStart w:id="140" w:name="_Toc527151366"/>
      <w:bookmarkStart w:id="141" w:name="_Toc29584039"/>
      <w:bookmarkStart w:id="142" w:name="_Toc29584124"/>
      <w:r>
        <w:t>Список литературы.</w:t>
      </w:r>
      <w:bookmarkEnd w:id="138"/>
      <w:bookmarkEnd w:id="139"/>
      <w:bookmarkEnd w:id="140"/>
      <w:bookmarkEnd w:id="141"/>
      <w:bookmarkEnd w:id="142"/>
    </w:p>
    <w:p w:rsidR="00D616FF" w:rsidRPr="00971365" w:rsidRDefault="00D616FF" w:rsidP="00233BBD">
      <w:pPr>
        <w:pStyle w:val="a0"/>
        <w:rPr>
          <w:lang w:val="ru-RU"/>
        </w:rPr>
      </w:pPr>
      <w:r w:rsidRPr="00971365">
        <w:rPr>
          <w:lang w:val="ru-RU"/>
        </w:rPr>
        <w:t>Цифровые интегральные микросхемы в информационно-измерительной аппаратуре. Е.А. Зельдин. - Л.: Энергоатомиздат. Ленингр. отд-ние, 1986.-280 с.: ил.</w:t>
      </w:r>
    </w:p>
    <w:p w:rsidR="00D616FF" w:rsidRPr="005371D9" w:rsidRDefault="00D616FF" w:rsidP="00233BBD">
      <w:pPr>
        <w:pStyle w:val="a0"/>
        <w:rPr>
          <w:lang w:val="ru-RU"/>
        </w:rPr>
      </w:pPr>
      <w:r w:rsidRPr="00971365">
        <w:rPr>
          <w:lang w:val="ru-RU"/>
        </w:rPr>
        <w:t xml:space="preserve">Васерин Н.Н. и др. Применение полупроводниковых индикаторов / Н.Н. Васерин, Н.К. Дадерко, Г.А. Прокофьев; Под ред. </w:t>
      </w:r>
      <w:r w:rsidRPr="005371D9">
        <w:rPr>
          <w:lang w:val="ru-RU"/>
        </w:rPr>
        <w:t>Е.С. Лепина. - М.: Энергоатомиздат, 1991. – 200 с.: ил.</w:t>
      </w:r>
    </w:p>
    <w:p w:rsidR="00D616FF" w:rsidRPr="00971365" w:rsidRDefault="00D616FF" w:rsidP="00233BBD">
      <w:pPr>
        <w:pStyle w:val="a0"/>
        <w:rPr>
          <w:lang w:val="ru-RU"/>
        </w:rPr>
      </w:pPr>
      <w:r w:rsidRPr="00971365">
        <w:rPr>
          <w:lang w:val="ru-RU"/>
        </w:rPr>
        <w:t>Аналоговые и цифровые интегральные микросхемы: Справочное пособие / С.В. Якубовский, Н.А. Барканов, Л.И.</w:t>
      </w:r>
      <w:r>
        <w:t> </w:t>
      </w:r>
      <w:r w:rsidRPr="00971365">
        <w:rPr>
          <w:lang w:val="ru-RU"/>
        </w:rPr>
        <w:t>Ниссельсон и др.; Под ред. С.В. Якубовского. – 2-е изд., перераб. и доп. – М.: Радио и связь, 1984. – 432 с. ил. - (Проектирование РЭА на интегральных микросхемах).</w:t>
      </w:r>
    </w:p>
    <w:p w:rsidR="00D616FF" w:rsidRDefault="00D616FF" w:rsidP="00233BBD">
      <w:pPr>
        <w:pStyle w:val="a0"/>
      </w:pPr>
      <w:r w:rsidRPr="00971365">
        <w:rPr>
          <w:lang w:val="ru-RU"/>
        </w:rPr>
        <w:t xml:space="preserve">Шило В.Л. Популярные цифровые микросхемы: Справочник. – М.: Радио и связь, 1987. – 352 с.: ил. – (Массовая радиобиблиотека. </w:t>
      </w:r>
      <w:r>
        <w:t>Вып. 1111).</w:t>
      </w:r>
    </w:p>
    <w:p w:rsidR="00D616FF" w:rsidRDefault="00D616FF" w:rsidP="00233BBD">
      <w:pPr>
        <w:pStyle w:val="a0"/>
      </w:pPr>
      <w:r w:rsidRPr="00C4774C">
        <w:rPr>
          <w:lang w:val="ru-RU"/>
        </w:rPr>
        <w:t xml:space="preserve">Вениаминов В.Н., Лебедев О.Н., Мирошниченко А.И. Микросхемы и их применение: Справ. пособие. – 3-е изд., перераб. и доп. – М.: Радио и связь, 1989. </w:t>
      </w:r>
      <w:r>
        <w:t>240 с.: ил – (Массовая радиобиблиотека: Вып. 1143).</w:t>
      </w:r>
    </w:p>
    <w:p w:rsidR="00D616FF" w:rsidRDefault="00D616FF" w:rsidP="00233BBD">
      <w:pPr>
        <w:pStyle w:val="a0"/>
      </w:pPr>
      <w:r w:rsidRPr="00C4774C">
        <w:rPr>
          <w:lang w:val="ru-RU"/>
        </w:rPr>
        <w:t xml:space="preserve">Интегральные микросхемы: Справочник / Б.В. Тарабрин, Л.Ф. Лунин, Ю.Н. Смирнов и др.; Под ред. </w:t>
      </w:r>
      <w:r>
        <w:t>Б.В. Тарабрина. – М.: Радио и связь, 1984 -528 с., ил.</w:t>
      </w:r>
    </w:p>
    <w:p w:rsidR="00D616FF" w:rsidRPr="00C4774C" w:rsidRDefault="00D616FF" w:rsidP="00233BBD">
      <w:pPr>
        <w:pStyle w:val="a0"/>
        <w:rPr>
          <w:lang w:val="ru-RU"/>
        </w:rPr>
      </w:pPr>
      <w:r w:rsidRPr="00C4774C">
        <w:rPr>
          <w:lang w:val="ru-RU"/>
        </w:rPr>
        <w:t>Забродин Ю.С. Промышленная электроника: Учебник для ВУЗов. – М.: Высш. школа, 1982. – 496 с., ил.</w:t>
      </w:r>
    </w:p>
    <w:p w:rsidR="00D616FF" w:rsidRPr="00C4774C" w:rsidRDefault="00D616FF" w:rsidP="00233BBD">
      <w:pPr>
        <w:pStyle w:val="a0"/>
        <w:rPr>
          <w:lang w:val="ru-RU"/>
        </w:rPr>
      </w:pPr>
      <w:r w:rsidRPr="00C4774C">
        <w:rPr>
          <w:lang w:val="ru-RU"/>
        </w:rPr>
        <w:t>Браммер Ю.А., Пащук И.Н. Импульсная техника. Учебник для учащихся электрорадиоприборостроительных техникумов. – 5-е изд., перераб. и доп. – М.: Высш. шк., 1985. – 320 с., ил.</w:t>
      </w:r>
    </w:p>
    <w:p w:rsidR="00D616FF" w:rsidRPr="00C4774C" w:rsidRDefault="00D616FF" w:rsidP="00233BBD">
      <w:pPr>
        <w:pStyle w:val="a0"/>
        <w:rPr>
          <w:lang w:val="ru-RU"/>
        </w:rPr>
      </w:pPr>
      <w:r w:rsidRPr="00C4774C">
        <w:rPr>
          <w:lang w:val="ru-RU"/>
        </w:rPr>
        <w:t>Бедрековский М.А. и др. Интегральные микросхемы: Взаимозаменяемость и аналоги: Справочник / М.А. Бедрековский, А.А Косырбанов, П.П. Мальцев. – М.: Энергоатомиздат, 1991. – 272 с.: ил.</w:t>
      </w:r>
    </w:p>
    <w:p w:rsidR="00233BBD" w:rsidRDefault="00025C97" w:rsidP="00233BBD">
      <w:pPr>
        <w:pStyle w:val="a0"/>
        <w:rPr>
          <w:lang w:val="ru-RU"/>
        </w:rPr>
      </w:pPr>
      <w:r>
        <w:rPr>
          <w:lang w:val="ru-RU"/>
        </w:rPr>
        <w:t>Справочник по полупроводниковым диодам, транзисторам и интегральным схемам / под общ. ред. Н.Н. Горюнова.–4-е изд., перераб. и доп.–М.: Энергия, 1978,744с., ил</w:t>
      </w:r>
    </w:p>
    <w:p w:rsidR="00B05532" w:rsidRDefault="00B05532" w:rsidP="00181FDB">
      <w:pPr>
        <w:pStyle w:val="aff9"/>
      </w:pPr>
      <w:r>
        <w:br w:type="page"/>
      </w:r>
      <w:bookmarkStart w:id="143" w:name="_Toc29584125"/>
      <w:r w:rsidR="00181FDB">
        <w:t>Приложение 1</w:t>
      </w:r>
      <w:bookmarkEnd w:id="143"/>
    </w:p>
    <w:p w:rsidR="00282464" w:rsidRDefault="00282464" w:rsidP="00282464">
      <w:pPr>
        <w:pStyle w:val="aff0"/>
      </w:pPr>
      <w:r>
        <w:t xml:space="preserve">Таблица </w:t>
      </w:r>
      <w:r w:rsidR="007167DE">
        <w:rPr>
          <w:noProof/>
        </w:rPr>
        <w:t>10</w:t>
      </w:r>
      <w:r>
        <w:t xml:space="preserve">. </w:t>
      </w:r>
      <w:r w:rsidRPr="00743303">
        <w:t>Спецификация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1603"/>
        <w:gridCol w:w="5303"/>
        <w:gridCol w:w="862"/>
        <w:gridCol w:w="1755"/>
      </w:tblGrid>
      <w:tr w:rsidR="00282464" w:rsidRPr="00282464" w:rsidTr="008C4855">
        <w:trPr>
          <w:trHeight w:val="697"/>
        </w:trPr>
        <w:tc>
          <w:tcPr>
            <w:tcW w:w="614" w:type="dxa"/>
            <w:shd w:val="clear" w:color="auto" w:fill="auto"/>
            <w:textDirection w:val="btLr"/>
            <w:vAlign w:val="center"/>
          </w:tcPr>
          <w:p w:rsidR="00282464" w:rsidRPr="00282464" w:rsidRDefault="00282464" w:rsidP="00282464">
            <w:pPr>
              <w:pStyle w:val="aff"/>
            </w:pPr>
            <w:r w:rsidRPr="008C4855">
              <w:br w:type="page"/>
            </w:r>
            <w:r w:rsidRPr="008C4855">
              <w:br w:type="page"/>
            </w:r>
            <w:r w:rsidRPr="00282464">
              <w:t>Зона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Поз. обозначе-ние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Н а и м е н о в а н и е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Кол.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  <w:r w:rsidRPr="008C4855">
              <w:rPr>
                <w:i/>
                <w:iCs/>
              </w:rPr>
              <w:t>Примечание</w:t>
            </w:r>
          </w:p>
        </w:tc>
      </w:tr>
      <w:tr w:rsidR="00282464" w:rsidRPr="00282464" w:rsidTr="008C4855">
        <w:trPr>
          <w:trHeight w:val="111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Резисторы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11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1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DE2A1F" w:rsidP="00282464">
            <w:pPr>
              <w:pStyle w:val="aff"/>
            </w:pPr>
            <w:r>
              <w:t>5,6</w:t>
            </w:r>
            <w:r w:rsidR="00282464" w:rsidRPr="00282464">
              <w:t xml:space="preserve"> кОм ± 5 % МЛТ – 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78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2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DE2A1F" w:rsidP="00282464">
            <w:pPr>
              <w:pStyle w:val="aff"/>
            </w:pPr>
            <w:r>
              <w:t>56</w:t>
            </w:r>
            <w:r w:rsidR="00282464" w:rsidRPr="00282464">
              <w:t>0 Ом СП5-16ВВ-0,125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87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3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DE2A1F" w:rsidP="00282464">
            <w:pPr>
              <w:pStyle w:val="aff"/>
            </w:pPr>
            <w:r>
              <w:t>2,4</w:t>
            </w:r>
            <w:r w:rsidR="00282464" w:rsidRPr="00282464">
              <w:t xml:space="preserve"> кОм ± 5 % МЛТ – 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83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4</w:t>
            </w:r>
            <w:r w:rsidR="00546C34">
              <w:t>,</w:t>
            </w:r>
            <w:r w:rsidR="00546C34" w:rsidRPr="00282464">
              <w:t xml:space="preserve"> R</w:t>
            </w:r>
            <w:r w:rsidR="00546C34" w:rsidRPr="008C4855">
              <w:rPr>
                <w:vertAlign w:val="subscript"/>
              </w:rPr>
              <w:t>5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DE2A1F" w:rsidP="00282464">
            <w:pPr>
              <w:pStyle w:val="aff"/>
            </w:pPr>
            <w:r>
              <w:t>1,6</w:t>
            </w:r>
            <w:r w:rsidR="00282464" w:rsidRPr="00282464">
              <w:t xml:space="preserve"> кОм ± 5 % МЛТ – 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546C34" w:rsidP="00282464">
            <w:pPr>
              <w:pStyle w:val="aff"/>
            </w:pPr>
            <w: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89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6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DE2A1F" w:rsidP="00282464">
            <w:pPr>
              <w:pStyle w:val="aff"/>
            </w:pPr>
            <w:r>
              <w:t>7,5</w:t>
            </w:r>
            <w:r w:rsidR="00282464" w:rsidRPr="00282464">
              <w:t xml:space="preserve"> кОм ± 5 % МЛТ – 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86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7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B8325B" w:rsidP="00282464">
            <w:pPr>
              <w:pStyle w:val="aff"/>
            </w:pPr>
            <w:r>
              <w:t>3,9</w:t>
            </w:r>
            <w:r w:rsidR="00282464" w:rsidRPr="00282464">
              <w:t xml:space="preserve"> кОм ± 5 % МЛТ – 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81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8</w:t>
            </w:r>
            <w:r w:rsidR="00546C34">
              <w:t>,</w:t>
            </w:r>
            <w:r w:rsidR="00546C34" w:rsidRPr="00282464">
              <w:t xml:space="preserve"> R</w:t>
            </w:r>
            <w:r w:rsidR="00546C34" w:rsidRPr="008C4855">
              <w:rPr>
                <w:vertAlign w:val="subscript"/>
              </w:rPr>
              <w:t>14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B8325B" w:rsidP="00282464">
            <w:pPr>
              <w:pStyle w:val="aff"/>
            </w:pPr>
            <w:r>
              <w:t>750</w:t>
            </w:r>
            <w:r w:rsidR="00282464" w:rsidRPr="00282464">
              <w:t xml:space="preserve"> Ом СП5-16ВВ-0,125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546C34" w:rsidP="00282464">
            <w:pPr>
              <w:pStyle w:val="aff"/>
            </w:pPr>
            <w: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77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9</w:t>
            </w:r>
            <w:r w:rsidR="00546C34">
              <w:t>,</w:t>
            </w:r>
            <w:r w:rsidR="00546C34" w:rsidRPr="00282464">
              <w:t xml:space="preserve"> R</w:t>
            </w:r>
            <w:r w:rsidR="00546C34" w:rsidRPr="008C4855">
              <w:rPr>
                <w:vertAlign w:val="subscript"/>
              </w:rPr>
              <w:t>15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B8325B" w:rsidP="00282464">
            <w:pPr>
              <w:pStyle w:val="aff"/>
            </w:pPr>
            <w:r>
              <w:t>3,3</w:t>
            </w:r>
            <w:r w:rsidR="00282464" w:rsidRPr="00282464">
              <w:t xml:space="preserve"> кОм ± 5 % МЛТ – 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546C34" w:rsidP="00282464">
            <w:pPr>
              <w:pStyle w:val="aff"/>
            </w:pPr>
            <w: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74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10</w:t>
            </w:r>
            <w:r w:rsidR="00546C34">
              <w:t>,</w:t>
            </w:r>
            <w:r w:rsidR="00546C34" w:rsidRPr="00282464">
              <w:t xml:space="preserve"> R</w:t>
            </w:r>
            <w:r w:rsidR="00546C34" w:rsidRPr="008C4855">
              <w:rPr>
                <w:vertAlign w:val="subscript"/>
              </w:rPr>
              <w:t>19</w:t>
            </w:r>
            <w:r w:rsidR="00546C34" w:rsidRPr="00282464">
              <w:t>...R</w:t>
            </w:r>
            <w:r w:rsidR="00546C34" w:rsidRPr="008C4855">
              <w:rPr>
                <w:vertAlign w:val="subscript"/>
              </w:rPr>
              <w:t>24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B8325B" w:rsidP="00282464">
            <w:pPr>
              <w:pStyle w:val="aff"/>
            </w:pPr>
            <w:r>
              <w:t>2</w:t>
            </w:r>
            <w:r w:rsidR="00282464" w:rsidRPr="00282464">
              <w:t xml:space="preserve"> кОм ± 5 % МЛТ – 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546C34" w:rsidP="00282464">
            <w:pPr>
              <w:pStyle w:val="aff"/>
            </w:pPr>
            <w:r>
              <w:t>7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83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11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B8325B" w:rsidP="00282464">
            <w:pPr>
              <w:pStyle w:val="aff"/>
            </w:pPr>
            <w:r>
              <w:t>1,3 к</w:t>
            </w:r>
            <w:r w:rsidR="00282464" w:rsidRPr="00282464">
              <w:t>Ом СП5-16ВВ-0,125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93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12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B8325B" w:rsidP="00282464">
            <w:pPr>
              <w:pStyle w:val="aff"/>
            </w:pPr>
            <w:r>
              <w:t>6,2</w:t>
            </w:r>
            <w:r w:rsidR="00282464" w:rsidRPr="00282464">
              <w:t xml:space="preserve"> кОм ± 5 % МЛТ – 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75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13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B8325B" w:rsidP="00282464">
            <w:pPr>
              <w:pStyle w:val="aff"/>
            </w:pPr>
            <w:r>
              <w:t>3,6</w:t>
            </w:r>
            <w:r w:rsidR="00282464" w:rsidRPr="00282464">
              <w:t xml:space="preserve"> кОм ± 5 % МЛТ – 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61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16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B8325B" w:rsidP="00282464">
            <w:pPr>
              <w:pStyle w:val="aff"/>
            </w:pPr>
            <w:r>
              <w:t>2,7</w:t>
            </w:r>
            <w:r w:rsidR="00282464" w:rsidRPr="00282464">
              <w:t xml:space="preserve"> кОм ± 5 % МЛТ – 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73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17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B8325B" w:rsidP="00282464">
            <w:pPr>
              <w:pStyle w:val="aff"/>
            </w:pPr>
            <w:r>
              <w:t>1</w:t>
            </w:r>
            <w:r w:rsidR="00282464" w:rsidRPr="00282464">
              <w:t xml:space="preserve"> Ом СП5-16ВВ-0,125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70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18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B8325B" w:rsidP="00282464">
            <w:pPr>
              <w:pStyle w:val="aff"/>
            </w:pPr>
            <w:r>
              <w:t>4,3</w:t>
            </w:r>
            <w:r w:rsidR="00282464" w:rsidRPr="00282464">
              <w:t xml:space="preserve"> кОм ± 5 % МЛТ – 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79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25</w:t>
            </w:r>
            <w:r w:rsidR="00546C34">
              <w:t>,</w:t>
            </w:r>
            <w:r w:rsidR="00546C34" w:rsidRPr="00282464">
              <w:t xml:space="preserve"> R</w:t>
            </w:r>
            <w:r w:rsidR="00546C34" w:rsidRPr="008C4855">
              <w:rPr>
                <w:vertAlign w:val="subscript"/>
              </w:rPr>
              <w:t>28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B8325B" w:rsidP="00282464">
            <w:pPr>
              <w:pStyle w:val="aff"/>
            </w:pPr>
            <w:r>
              <w:t>180</w:t>
            </w:r>
            <w:r w:rsidR="00282464" w:rsidRPr="00282464">
              <w:t xml:space="preserve"> </w:t>
            </w:r>
            <w:r>
              <w:t>к</w:t>
            </w:r>
            <w:r w:rsidR="00282464" w:rsidRPr="00282464">
              <w:t>Ом ± 5 % МЛТ – 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546C34" w:rsidP="00282464">
            <w:pPr>
              <w:pStyle w:val="aff"/>
            </w:pPr>
            <w: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89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26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B8325B" w:rsidP="00282464">
            <w:pPr>
              <w:pStyle w:val="aff"/>
            </w:pPr>
            <w:r>
              <w:t>510</w:t>
            </w:r>
            <w:r w:rsidR="00282464" w:rsidRPr="00282464">
              <w:t xml:space="preserve"> Ом СП5-16ВВ-0,125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546C34" w:rsidP="00282464">
            <w:pPr>
              <w:pStyle w:val="aff"/>
            </w:pPr>
            <w:r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282464" w:rsidRPr="00282464" w:rsidTr="008C4855">
        <w:trPr>
          <w:trHeight w:val="172"/>
        </w:trPr>
        <w:tc>
          <w:tcPr>
            <w:tcW w:w="614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R</w:t>
            </w:r>
            <w:r w:rsidR="00DE2A1F" w:rsidRPr="008C4855">
              <w:rPr>
                <w:vertAlign w:val="subscript"/>
              </w:rPr>
              <w:t>27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82464" w:rsidRPr="00282464" w:rsidRDefault="008F0F97" w:rsidP="00282464">
            <w:pPr>
              <w:pStyle w:val="aff"/>
            </w:pPr>
            <w:r>
              <w:t>4,7</w:t>
            </w:r>
            <w:r w:rsidR="00282464" w:rsidRPr="00282464">
              <w:t xml:space="preserve"> кОм ± 5 % МЛТ – 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82464" w:rsidRPr="008C4855" w:rsidRDefault="00282464" w:rsidP="00282464">
            <w:pPr>
              <w:pStyle w:val="aff"/>
              <w:rPr>
                <w:i/>
                <w:iCs/>
              </w:rPr>
            </w:pPr>
          </w:p>
        </w:tc>
      </w:tr>
      <w:tr w:rsidR="00DE2A1F" w:rsidRPr="00282464" w:rsidTr="008C4855">
        <w:trPr>
          <w:trHeight w:val="163"/>
        </w:trPr>
        <w:tc>
          <w:tcPr>
            <w:tcW w:w="614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  <w:r w:rsidRPr="00282464">
              <w:t>R</w:t>
            </w:r>
            <w:r w:rsidRPr="008C4855">
              <w:rPr>
                <w:vertAlign w:val="subscript"/>
              </w:rPr>
              <w:t>29</w:t>
            </w:r>
            <w:r w:rsidRPr="00282464">
              <w:t>…R</w:t>
            </w:r>
            <w:r w:rsidRPr="008C4855">
              <w:rPr>
                <w:vertAlign w:val="subscript"/>
              </w:rPr>
              <w:t>49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  <w:r w:rsidRPr="00282464">
              <w:t>240 Ом ± 5 % МЛТ – 0,125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  <w:r w:rsidRPr="00282464">
              <w:t>21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DE2A1F" w:rsidRPr="008C4855" w:rsidRDefault="00DE2A1F" w:rsidP="00282464">
            <w:pPr>
              <w:pStyle w:val="aff"/>
              <w:rPr>
                <w:i/>
                <w:iCs/>
              </w:rPr>
            </w:pPr>
          </w:p>
        </w:tc>
      </w:tr>
      <w:tr w:rsidR="00DE2A1F" w:rsidRPr="00282464" w:rsidTr="008C4855">
        <w:trPr>
          <w:trHeight w:val="379"/>
        </w:trPr>
        <w:tc>
          <w:tcPr>
            <w:tcW w:w="614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DE2A1F" w:rsidRPr="008C4855" w:rsidRDefault="00DE2A1F" w:rsidP="00282464">
            <w:pPr>
              <w:pStyle w:val="aff"/>
              <w:rPr>
                <w:i/>
                <w:iCs/>
              </w:rPr>
            </w:pPr>
          </w:p>
        </w:tc>
      </w:tr>
      <w:tr w:rsidR="00DE2A1F" w:rsidRPr="00282464" w:rsidTr="008C4855">
        <w:trPr>
          <w:trHeight w:val="183"/>
        </w:trPr>
        <w:tc>
          <w:tcPr>
            <w:tcW w:w="614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  <w:r w:rsidRPr="00282464">
              <w:t>Конденсаторы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DE2A1F" w:rsidRPr="008C4855" w:rsidRDefault="00DE2A1F" w:rsidP="00282464">
            <w:pPr>
              <w:pStyle w:val="aff"/>
              <w:rPr>
                <w:i/>
                <w:iCs/>
              </w:rPr>
            </w:pPr>
          </w:p>
        </w:tc>
      </w:tr>
      <w:tr w:rsidR="00DE2A1F" w:rsidRPr="00282464" w:rsidTr="008C4855">
        <w:trPr>
          <w:trHeight w:val="165"/>
        </w:trPr>
        <w:tc>
          <w:tcPr>
            <w:tcW w:w="614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  <w:r w:rsidRPr="00282464">
              <w:t>С</w:t>
            </w:r>
            <w:r w:rsidRPr="008C4855">
              <w:rPr>
                <w:vertAlign w:val="subscript"/>
              </w:rPr>
              <w:t>1</w:t>
            </w:r>
            <w:r w:rsidRPr="00282464">
              <w:t>, С</w:t>
            </w:r>
            <w:r w:rsidRPr="008C4855">
              <w:rPr>
                <w:vertAlign w:val="subscript"/>
              </w:rPr>
              <w:t>2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DE2A1F" w:rsidRPr="00282464" w:rsidRDefault="00174877" w:rsidP="00282464">
            <w:pPr>
              <w:pStyle w:val="aff"/>
            </w:pPr>
            <w:r>
              <w:t>560</w:t>
            </w:r>
            <w:r w:rsidR="00DE2A1F" w:rsidRPr="00282464">
              <w:t xml:space="preserve"> мкФ К53-22-100В ±5%-В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E2A1F" w:rsidRPr="00282464" w:rsidRDefault="002E0DFF" w:rsidP="00282464">
            <w:pPr>
              <w:pStyle w:val="aff"/>
            </w:pPr>
            <w: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DE2A1F" w:rsidRPr="008C4855" w:rsidRDefault="00DE2A1F" w:rsidP="00282464">
            <w:pPr>
              <w:pStyle w:val="aff"/>
              <w:rPr>
                <w:i/>
                <w:iCs/>
              </w:rPr>
            </w:pPr>
          </w:p>
        </w:tc>
      </w:tr>
      <w:tr w:rsidR="00DE2A1F" w:rsidRPr="00282464" w:rsidTr="008C4855">
        <w:trPr>
          <w:trHeight w:val="171"/>
        </w:trPr>
        <w:tc>
          <w:tcPr>
            <w:tcW w:w="614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  <w:r w:rsidRPr="00282464">
              <w:t>С</w:t>
            </w:r>
            <w:r w:rsidRPr="008C4855">
              <w:rPr>
                <w:vertAlign w:val="subscript"/>
              </w:rPr>
              <w:t>3</w:t>
            </w:r>
            <w:r w:rsidRPr="00282464">
              <w:t>, С</w:t>
            </w:r>
            <w:r w:rsidRPr="008C4855">
              <w:rPr>
                <w:vertAlign w:val="subscript"/>
              </w:rPr>
              <w:t>4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  <w:r w:rsidRPr="00282464">
              <w:t>5</w:t>
            </w:r>
            <w:r w:rsidR="00174877">
              <w:t>1</w:t>
            </w:r>
            <w:r w:rsidRPr="00282464">
              <w:t>0 мкФ К53-22-100В ±5%-В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E2A1F" w:rsidRPr="00282464" w:rsidRDefault="002E0DFF" w:rsidP="00282464">
            <w:pPr>
              <w:pStyle w:val="aff"/>
            </w:pPr>
            <w: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DE2A1F" w:rsidRPr="008C4855" w:rsidRDefault="00DE2A1F" w:rsidP="00282464">
            <w:pPr>
              <w:pStyle w:val="aff"/>
              <w:rPr>
                <w:i/>
                <w:iCs/>
              </w:rPr>
            </w:pPr>
          </w:p>
        </w:tc>
      </w:tr>
      <w:tr w:rsidR="00DE2A1F" w:rsidRPr="00282464" w:rsidTr="008C4855">
        <w:trPr>
          <w:trHeight w:val="61"/>
        </w:trPr>
        <w:tc>
          <w:tcPr>
            <w:tcW w:w="614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  <w:r w:rsidRPr="00282464">
              <w:t>С</w:t>
            </w:r>
            <w:r w:rsidRPr="008C4855">
              <w:rPr>
                <w:vertAlign w:val="subscript"/>
              </w:rPr>
              <w:t>5</w:t>
            </w:r>
            <w:r w:rsidR="00174877">
              <w:t>,</w:t>
            </w:r>
            <w:r w:rsidR="00174877" w:rsidRPr="00282464">
              <w:t xml:space="preserve"> </w:t>
            </w:r>
            <w:r w:rsidR="00174877" w:rsidRPr="00174877">
              <w:t>С</w:t>
            </w:r>
            <w:r w:rsidR="00174877" w:rsidRPr="008C4855">
              <w:rPr>
                <w:vertAlign w:val="subscript"/>
              </w:rPr>
              <w:t>6</w:t>
            </w:r>
            <w:r w:rsidR="00174877">
              <w:t xml:space="preserve">, </w:t>
            </w:r>
            <w:r w:rsidR="00174877" w:rsidRPr="00174877">
              <w:t>С</w:t>
            </w:r>
            <w:r w:rsidR="00174877" w:rsidRPr="008C4855">
              <w:rPr>
                <w:vertAlign w:val="subscript"/>
              </w:rPr>
              <w:t>7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  <w:r w:rsidRPr="00282464">
              <w:t>0,2 мкФ К53-22-100В ±5%-В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E2A1F" w:rsidRPr="00282464" w:rsidRDefault="002E0DFF" w:rsidP="00282464">
            <w:pPr>
              <w:pStyle w:val="aff"/>
            </w:pPr>
            <w: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DE2A1F" w:rsidRPr="008C4855" w:rsidRDefault="00DE2A1F" w:rsidP="00282464">
            <w:pPr>
              <w:pStyle w:val="aff"/>
              <w:rPr>
                <w:i/>
                <w:iCs/>
              </w:rPr>
            </w:pPr>
          </w:p>
        </w:tc>
      </w:tr>
      <w:tr w:rsidR="00DE2A1F" w:rsidRPr="00282464" w:rsidTr="008C4855">
        <w:trPr>
          <w:trHeight w:val="137"/>
        </w:trPr>
        <w:tc>
          <w:tcPr>
            <w:tcW w:w="614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DE2A1F" w:rsidRPr="008C4855" w:rsidRDefault="00DE2A1F" w:rsidP="00282464">
            <w:pPr>
              <w:pStyle w:val="aff"/>
              <w:rPr>
                <w:i/>
                <w:iCs/>
              </w:rPr>
            </w:pPr>
          </w:p>
        </w:tc>
      </w:tr>
      <w:tr w:rsidR="00DE2A1F" w:rsidRPr="00282464" w:rsidTr="008C4855">
        <w:trPr>
          <w:trHeight w:val="243"/>
        </w:trPr>
        <w:tc>
          <w:tcPr>
            <w:tcW w:w="614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DE2A1F" w:rsidRPr="00282464" w:rsidRDefault="002E0DFF" w:rsidP="00282464">
            <w:pPr>
              <w:pStyle w:val="aff"/>
            </w:pPr>
            <w:r w:rsidRPr="00282464">
              <w:t>Микросхемы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DE2A1F" w:rsidRPr="00282464" w:rsidRDefault="00DE2A1F" w:rsidP="00282464">
            <w:pPr>
              <w:pStyle w:val="aff"/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DE2A1F" w:rsidRPr="008C4855" w:rsidRDefault="00DE2A1F" w:rsidP="00282464">
            <w:pPr>
              <w:pStyle w:val="aff"/>
              <w:rPr>
                <w:i/>
                <w:iCs/>
              </w:rPr>
            </w:pPr>
          </w:p>
        </w:tc>
      </w:tr>
      <w:tr w:rsidR="002E0DFF" w:rsidRPr="00282464" w:rsidTr="008C4855">
        <w:trPr>
          <w:trHeight w:val="243"/>
        </w:trPr>
        <w:tc>
          <w:tcPr>
            <w:tcW w:w="614" w:type="dxa"/>
            <w:shd w:val="clear" w:color="auto" w:fill="auto"/>
            <w:vAlign w:val="center"/>
          </w:tcPr>
          <w:p w:rsidR="002E0DFF" w:rsidRPr="00282464" w:rsidRDefault="002E0DF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DA1...DA3</w:t>
            </w:r>
          </w:p>
        </w:tc>
        <w:tc>
          <w:tcPr>
            <w:tcW w:w="5303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KP597CA3</w:t>
            </w:r>
          </w:p>
        </w:tc>
        <w:tc>
          <w:tcPr>
            <w:tcW w:w="862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DFF" w:rsidRPr="008C4855" w:rsidRDefault="002E0DFF" w:rsidP="00282464">
            <w:pPr>
              <w:pStyle w:val="aff"/>
              <w:rPr>
                <w:i/>
                <w:iCs/>
              </w:rPr>
            </w:pPr>
          </w:p>
        </w:tc>
      </w:tr>
      <w:tr w:rsidR="002E0DFF" w:rsidRPr="00282464" w:rsidTr="008C4855">
        <w:trPr>
          <w:trHeight w:val="243"/>
        </w:trPr>
        <w:tc>
          <w:tcPr>
            <w:tcW w:w="614" w:type="dxa"/>
            <w:shd w:val="clear" w:color="auto" w:fill="auto"/>
            <w:vAlign w:val="center"/>
          </w:tcPr>
          <w:p w:rsidR="002E0DFF" w:rsidRPr="00282464" w:rsidRDefault="002E0DF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DA4</w:t>
            </w:r>
          </w:p>
        </w:tc>
        <w:tc>
          <w:tcPr>
            <w:tcW w:w="5303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КР142ЕН8Б</w:t>
            </w:r>
          </w:p>
        </w:tc>
        <w:tc>
          <w:tcPr>
            <w:tcW w:w="862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DFF" w:rsidRPr="008C4855" w:rsidRDefault="002E0DFF" w:rsidP="00282464">
            <w:pPr>
              <w:pStyle w:val="aff"/>
              <w:rPr>
                <w:i/>
                <w:iCs/>
              </w:rPr>
            </w:pPr>
          </w:p>
        </w:tc>
      </w:tr>
      <w:tr w:rsidR="002E0DFF" w:rsidRPr="00282464" w:rsidTr="008C4855">
        <w:trPr>
          <w:trHeight w:val="243"/>
        </w:trPr>
        <w:tc>
          <w:tcPr>
            <w:tcW w:w="614" w:type="dxa"/>
            <w:shd w:val="clear" w:color="auto" w:fill="auto"/>
            <w:vAlign w:val="center"/>
          </w:tcPr>
          <w:p w:rsidR="002E0DFF" w:rsidRPr="00282464" w:rsidRDefault="002E0DF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DA5</w:t>
            </w:r>
          </w:p>
        </w:tc>
        <w:tc>
          <w:tcPr>
            <w:tcW w:w="5303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КР1168ЕН2А</w:t>
            </w:r>
          </w:p>
        </w:tc>
        <w:tc>
          <w:tcPr>
            <w:tcW w:w="862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DFF" w:rsidRPr="008C4855" w:rsidRDefault="002E0DFF" w:rsidP="00282464">
            <w:pPr>
              <w:pStyle w:val="aff"/>
              <w:rPr>
                <w:i/>
                <w:iCs/>
              </w:rPr>
            </w:pPr>
          </w:p>
        </w:tc>
      </w:tr>
      <w:tr w:rsidR="002E0DFF" w:rsidRPr="00282464" w:rsidTr="008C4855">
        <w:trPr>
          <w:trHeight w:val="243"/>
        </w:trPr>
        <w:tc>
          <w:tcPr>
            <w:tcW w:w="614" w:type="dxa"/>
            <w:shd w:val="clear" w:color="auto" w:fill="auto"/>
            <w:vAlign w:val="center"/>
          </w:tcPr>
          <w:p w:rsidR="002E0DFF" w:rsidRPr="00282464" w:rsidRDefault="002E0DF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DA6</w:t>
            </w:r>
          </w:p>
        </w:tc>
        <w:tc>
          <w:tcPr>
            <w:tcW w:w="5303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KP564АГ1</w:t>
            </w:r>
          </w:p>
        </w:tc>
        <w:tc>
          <w:tcPr>
            <w:tcW w:w="862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DFF" w:rsidRPr="008C4855" w:rsidRDefault="002E0DFF" w:rsidP="00282464">
            <w:pPr>
              <w:pStyle w:val="aff"/>
              <w:rPr>
                <w:i/>
                <w:iCs/>
              </w:rPr>
            </w:pPr>
          </w:p>
        </w:tc>
      </w:tr>
      <w:tr w:rsidR="002E0DFF" w:rsidRPr="00282464" w:rsidTr="008C4855">
        <w:trPr>
          <w:trHeight w:val="243"/>
        </w:trPr>
        <w:tc>
          <w:tcPr>
            <w:tcW w:w="614" w:type="dxa"/>
            <w:shd w:val="clear" w:color="auto" w:fill="auto"/>
            <w:vAlign w:val="center"/>
          </w:tcPr>
          <w:p w:rsidR="002E0DFF" w:rsidRPr="00282464" w:rsidRDefault="002E0DF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DD1</w:t>
            </w:r>
            <w:r w:rsidR="000F1DC3">
              <w:t xml:space="preserve">, </w:t>
            </w:r>
            <w:r w:rsidRPr="00282464">
              <w:t>DD</w:t>
            </w:r>
            <w:r w:rsidR="000F1DC3">
              <w:t>2</w:t>
            </w:r>
          </w:p>
        </w:tc>
        <w:tc>
          <w:tcPr>
            <w:tcW w:w="5303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K561ЛA9</w:t>
            </w:r>
          </w:p>
        </w:tc>
        <w:tc>
          <w:tcPr>
            <w:tcW w:w="862" w:type="dxa"/>
            <w:shd w:val="clear" w:color="auto" w:fill="auto"/>
          </w:tcPr>
          <w:p w:rsidR="002E0DFF" w:rsidRPr="00282464" w:rsidRDefault="000F1DC3" w:rsidP="002E0DFF">
            <w:pPr>
              <w:pStyle w:val="aff"/>
            </w:pPr>
            <w:r>
              <w:t>2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DFF" w:rsidRPr="008C4855" w:rsidRDefault="002E0DFF" w:rsidP="00282464">
            <w:pPr>
              <w:pStyle w:val="aff"/>
              <w:rPr>
                <w:i/>
                <w:iCs/>
              </w:rPr>
            </w:pPr>
          </w:p>
        </w:tc>
      </w:tr>
      <w:tr w:rsidR="00200472" w:rsidRPr="00282464" w:rsidTr="008C4855">
        <w:trPr>
          <w:trHeight w:val="243"/>
        </w:trPr>
        <w:tc>
          <w:tcPr>
            <w:tcW w:w="614" w:type="dxa"/>
            <w:shd w:val="clear" w:color="auto" w:fill="auto"/>
            <w:vAlign w:val="center"/>
          </w:tcPr>
          <w:p w:rsidR="00200472" w:rsidRPr="00282464" w:rsidRDefault="00200472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</w:tcPr>
          <w:p w:rsidR="00200472" w:rsidRPr="008C4855" w:rsidRDefault="00200472" w:rsidP="002E0DFF">
            <w:pPr>
              <w:pStyle w:val="aff"/>
              <w:rPr>
                <w:lang w:val="en-US"/>
              </w:rPr>
            </w:pPr>
            <w:r w:rsidRPr="008C4855">
              <w:rPr>
                <w:lang w:val="en-US"/>
              </w:rPr>
              <w:t>DD3</w:t>
            </w:r>
          </w:p>
        </w:tc>
        <w:tc>
          <w:tcPr>
            <w:tcW w:w="5303" w:type="dxa"/>
            <w:shd w:val="clear" w:color="auto" w:fill="auto"/>
          </w:tcPr>
          <w:p w:rsidR="00200472" w:rsidRPr="00282464" w:rsidRDefault="00200472" w:rsidP="002E0DFF">
            <w:pPr>
              <w:pStyle w:val="aff"/>
            </w:pPr>
            <w:r>
              <w:t>К564ЛА7</w:t>
            </w:r>
          </w:p>
        </w:tc>
        <w:tc>
          <w:tcPr>
            <w:tcW w:w="862" w:type="dxa"/>
            <w:shd w:val="clear" w:color="auto" w:fill="auto"/>
          </w:tcPr>
          <w:p w:rsidR="00200472" w:rsidRPr="00282464" w:rsidRDefault="00200472" w:rsidP="002E0DFF">
            <w:pPr>
              <w:pStyle w:val="aff"/>
            </w:pPr>
            <w:r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00472" w:rsidRPr="008C4855" w:rsidRDefault="00200472" w:rsidP="00282464">
            <w:pPr>
              <w:pStyle w:val="aff"/>
              <w:rPr>
                <w:i/>
                <w:iCs/>
              </w:rPr>
            </w:pPr>
          </w:p>
        </w:tc>
      </w:tr>
      <w:tr w:rsidR="002E0DFF" w:rsidRPr="00282464" w:rsidTr="008C4855">
        <w:trPr>
          <w:trHeight w:val="243"/>
        </w:trPr>
        <w:tc>
          <w:tcPr>
            <w:tcW w:w="614" w:type="dxa"/>
            <w:shd w:val="clear" w:color="auto" w:fill="auto"/>
            <w:vAlign w:val="center"/>
          </w:tcPr>
          <w:p w:rsidR="002E0DFF" w:rsidRPr="00282464" w:rsidRDefault="002E0DF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DD6</w:t>
            </w:r>
          </w:p>
        </w:tc>
        <w:tc>
          <w:tcPr>
            <w:tcW w:w="5303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K</w:t>
            </w:r>
            <w:r w:rsidR="005F5620">
              <w:t>176</w:t>
            </w:r>
            <w:r w:rsidRPr="00282464">
              <w:t>ЛИ1</w:t>
            </w:r>
          </w:p>
        </w:tc>
        <w:tc>
          <w:tcPr>
            <w:tcW w:w="862" w:type="dxa"/>
            <w:shd w:val="clear" w:color="auto" w:fill="auto"/>
          </w:tcPr>
          <w:p w:rsidR="002E0DFF" w:rsidRPr="00282464" w:rsidRDefault="005F5620" w:rsidP="002E0DFF">
            <w:pPr>
              <w:pStyle w:val="aff"/>
            </w:pPr>
            <w:r>
              <w:t>1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DFF" w:rsidRPr="008C4855" w:rsidRDefault="002E0DFF" w:rsidP="00282464">
            <w:pPr>
              <w:pStyle w:val="aff"/>
              <w:rPr>
                <w:i/>
                <w:iCs/>
              </w:rPr>
            </w:pPr>
          </w:p>
        </w:tc>
      </w:tr>
      <w:tr w:rsidR="002E0DFF" w:rsidRPr="00282464" w:rsidTr="008C4855">
        <w:trPr>
          <w:trHeight w:val="243"/>
        </w:trPr>
        <w:tc>
          <w:tcPr>
            <w:tcW w:w="614" w:type="dxa"/>
            <w:shd w:val="clear" w:color="auto" w:fill="auto"/>
            <w:vAlign w:val="center"/>
          </w:tcPr>
          <w:p w:rsidR="002E0DFF" w:rsidRPr="00282464" w:rsidRDefault="002E0DFF" w:rsidP="00282464">
            <w:pPr>
              <w:pStyle w:val="aff"/>
            </w:pPr>
          </w:p>
        </w:tc>
        <w:tc>
          <w:tcPr>
            <w:tcW w:w="1603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DD5, DD8, DD10</w:t>
            </w:r>
          </w:p>
        </w:tc>
        <w:tc>
          <w:tcPr>
            <w:tcW w:w="5303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K564ИЕ14</w:t>
            </w:r>
          </w:p>
        </w:tc>
        <w:tc>
          <w:tcPr>
            <w:tcW w:w="862" w:type="dxa"/>
            <w:shd w:val="clear" w:color="auto" w:fill="auto"/>
          </w:tcPr>
          <w:p w:rsidR="002E0DFF" w:rsidRPr="00282464" w:rsidRDefault="002E0DFF" w:rsidP="002E0DFF">
            <w:pPr>
              <w:pStyle w:val="aff"/>
            </w:pPr>
            <w:r w:rsidRPr="00282464"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DFF" w:rsidRPr="008C4855" w:rsidRDefault="002E0DFF" w:rsidP="00282464">
            <w:pPr>
              <w:pStyle w:val="aff"/>
              <w:rPr>
                <w:i/>
                <w:iCs/>
              </w:rPr>
            </w:pPr>
          </w:p>
        </w:tc>
      </w:tr>
      <w:tr w:rsidR="002E0DFF" w:rsidRPr="00282464" w:rsidTr="008C4855">
        <w:trPr>
          <w:trHeight w:val="243"/>
        </w:trPr>
        <w:tc>
          <w:tcPr>
            <w:tcW w:w="614" w:type="dxa"/>
            <w:shd w:val="clear" w:color="auto" w:fill="auto"/>
            <w:vAlign w:val="center"/>
          </w:tcPr>
          <w:p w:rsidR="002E0DFF" w:rsidRPr="008C4855" w:rsidRDefault="002E0DFF" w:rsidP="00282464">
            <w:pPr>
              <w:pStyle w:val="aff"/>
              <w:rPr>
                <w:i/>
                <w:iCs/>
              </w:rPr>
            </w:pPr>
          </w:p>
        </w:tc>
        <w:tc>
          <w:tcPr>
            <w:tcW w:w="1603" w:type="dxa"/>
            <w:shd w:val="clear" w:color="auto" w:fill="auto"/>
          </w:tcPr>
          <w:p w:rsidR="002E0DFF" w:rsidRPr="008C4855" w:rsidRDefault="002E0DFF" w:rsidP="002E0DFF">
            <w:pPr>
              <w:pStyle w:val="aff"/>
              <w:rPr>
                <w:i/>
                <w:iCs/>
              </w:rPr>
            </w:pPr>
            <w:r w:rsidRPr="008C4855">
              <w:rPr>
                <w:i/>
                <w:iCs/>
              </w:rPr>
              <w:t>DD4, DD7, DD9</w:t>
            </w:r>
          </w:p>
        </w:tc>
        <w:tc>
          <w:tcPr>
            <w:tcW w:w="5303" w:type="dxa"/>
            <w:shd w:val="clear" w:color="auto" w:fill="auto"/>
          </w:tcPr>
          <w:p w:rsidR="002E0DFF" w:rsidRPr="008C4855" w:rsidRDefault="002E0DFF" w:rsidP="002E0DFF">
            <w:pPr>
              <w:pStyle w:val="aff"/>
              <w:rPr>
                <w:i/>
                <w:iCs/>
              </w:rPr>
            </w:pPr>
            <w:r w:rsidRPr="008C4855">
              <w:rPr>
                <w:i/>
                <w:iCs/>
              </w:rPr>
              <w:t>K176ИД2</w:t>
            </w:r>
          </w:p>
        </w:tc>
        <w:tc>
          <w:tcPr>
            <w:tcW w:w="862" w:type="dxa"/>
            <w:shd w:val="clear" w:color="auto" w:fill="auto"/>
          </w:tcPr>
          <w:p w:rsidR="002E0DFF" w:rsidRPr="008C4855" w:rsidRDefault="002E0DFF" w:rsidP="002E0DFF">
            <w:pPr>
              <w:pStyle w:val="aff"/>
              <w:rPr>
                <w:i/>
                <w:iCs/>
              </w:rPr>
            </w:pPr>
            <w:r w:rsidRPr="008C4855">
              <w:rPr>
                <w:i/>
                <w:iCs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E0DFF" w:rsidRPr="008C4855" w:rsidRDefault="002E0DFF" w:rsidP="00282464">
            <w:pPr>
              <w:pStyle w:val="aff"/>
              <w:rPr>
                <w:i/>
                <w:iCs/>
              </w:rPr>
            </w:pPr>
          </w:p>
        </w:tc>
      </w:tr>
    </w:tbl>
    <w:p w:rsidR="00282464" w:rsidRDefault="00282464" w:rsidP="00282464">
      <w:pPr>
        <w:pStyle w:val="aff0"/>
      </w:pPr>
      <w:r>
        <w:t>Окончание таблицы 10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780"/>
        <w:gridCol w:w="5107"/>
        <w:gridCol w:w="830"/>
        <w:gridCol w:w="1699"/>
      </w:tblGrid>
      <w:tr w:rsidR="00282464" w:rsidRPr="00282464">
        <w:trPr>
          <w:cantSplit/>
          <w:trHeight w:val="1289"/>
        </w:trPr>
        <w:tc>
          <w:tcPr>
            <w:tcW w:w="613" w:type="dxa"/>
            <w:textDirection w:val="btLr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Зона</w:t>
            </w:r>
          </w:p>
        </w:tc>
        <w:tc>
          <w:tcPr>
            <w:tcW w:w="1780" w:type="dxa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Поз. обозначение</w:t>
            </w:r>
          </w:p>
        </w:tc>
        <w:tc>
          <w:tcPr>
            <w:tcW w:w="5107" w:type="dxa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Н а и м е н о в а н и е</w:t>
            </w:r>
          </w:p>
        </w:tc>
        <w:tc>
          <w:tcPr>
            <w:tcW w:w="830" w:type="dxa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Кол.</w:t>
            </w:r>
          </w:p>
        </w:tc>
        <w:tc>
          <w:tcPr>
            <w:tcW w:w="1699" w:type="dxa"/>
            <w:vAlign w:val="center"/>
          </w:tcPr>
          <w:p w:rsidR="00282464" w:rsidRPr="00282464" w:rsidRDefault="00282464" w:rsidP="00282464">
            <w:pPr>
              <w:pStyle w:val="aff"/>
            </w:pPr>
            <w:r w:rsidRPr="00282464">
              <w:t>Примечание</w:t>
            </w:r>
          </w:p>
        </w:tc>
      </w:tr>
      <w:tr w:rsidR="00282464" w:rsidRPr="00282464">
        <w:trPr>
          <w:trHeight w:val="177"/>
        </w:trPr>
        <w:tc>
          <w:tcPr>
            <w:tcW w:w="613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780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5107" w:type="dxa"/>
          </w:tcPr>
          <w:p w:rsidR="00282464" w:rsidRPr="00282464" w:rsidRDefault="00282464" w:rsidP="00282464">
            <w:pPr>
              <w:pStyle w:val="aff"/>
            </w:pPr>
            <w:r w:rsidRPr="00282464">
              <w:t>Индикаторы</w:t>
            </w:r>
          </w:p>
        </w:tc>
        <w:tc>
          <w:tcPr>
            <w:tcW w:w="830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99" w:type="dxa"/>
          </w:tcPr>
          <w:p w:rsidR="00282464" w:rsidRPr="00282464" w:rsidRDefault="00282464" w:rsidP="00282464">
            <w:pPr>
              <w:pStyle w:val="aff"/>
            </w:pPr>
          </w:p>
        </w:tc>
      </w:tr>
      <w:tr w:rsidR="00282464" w:rsidRPr="00282464">
        <w:trPr>
          <w:trHeight w:val="177"/>
        </w:trPr>
        <w:tc>
          <w:tcPr>
            <w:tcW w:w="613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780" w:type="dxa"/>
          </w:tcPr>
          <w:p w:rsidR="00282464" w:rsidRPr="00282464" w:rsidRDefault="00282464" w:rsidP="00282464">
            <w:pPr>
              <w:pStyle w:val="aff"/>
            </w:pPr>
            <w:r w:rsidRPr="00282464">
              <w:t>HG1…HG3</w:t>
            </w:r>
          </w:p>
        </w:tc>
        <w:tc>
          <w:tcPr>
            <w:tcW w:w="5107" w:type="dxa"/>
          </w:tcPr>
          <w:p w:rsidR="00282464" w:rsidRPr="00282464" w:rsidRDefault="00282464" w:rsidP="00282464">
            <w:pPr>
              <w:pStyle w:val="aff"/>
            </w:pPr>
            <w:r w:rsidRPr="00282464">
              <w:t>АЛС321А</w:t>
            </w:r>
          </w:p>
        </w:tc>
        <w:tc>
          <w:tcPr>
            <w:tcW w:w="830" w:type="dxa"/>
          </w:tcPr>
          <w:p w:rsidR="00282464" w:rsidRPr="00282464" w:rsidRDefault="00282464" w:rsidP="00282464">
            <w:pPr>
              <w:pStyle w:val="aff"/>
            </w:pPr>
            <w:r w:rsidRPr="00282464">
              <w:t>3</w:t>
            </w:r>
          </w:p>
        </w:tc>
        <w:tc>
          <w:tcPr>
            <w:tcW w:w="1699" w:type="dxa"/>
          </w:tcPr>
          <w:p w:rsidR="00282464" w:rsidRPr="00282464" w:rsidRDefault="00282464" w:rsidP="00282464">
            <w:pPr>
              <w:pStyle w:val="aff"/>
            </w:pPr>
          </w:p>
        </w:tc>
      </w:tr>
      <w:tr w:rsidR="00282464" w:rsidRPr="00282464">
        <w:trPr>
          <w:trHeight w:val="174"/>
        </w:trPr>
        <w:tc>
          <w:tcPr>
            <w:tcW w:w="613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780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5107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830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99" w:type="dxa"/>
          </w:tcPr>
          <w:p w:rsidR="00282464" w:rsidRPr="00282464" w:rsidRDefault="00282464" w:rsidP="00282464">
            <w:pPr>
              <w:pStyle w:val="aff"/>
            </w:pPr>
          </w:p>
        </w:tc>
      </w:tr>
      <w:tr w:rsidR="00282464" w:rsidRPr="00282464">
        <w:trPr>
          <w:trHeight w:val="183"/>
        </w:trPr>
        <w:tc>
          <w:tcPr>
            <w:tcW w:w="613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780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5107" w:type="dxa"/>
          </w:tcPr>
          <w:p w:rsidR="00282464" w:rsidRPr="00282464" w:rsidRDefault="00282464" w:rsidP="00282464">
            <w:pPr>
              <w:pStyle w:val="aff"/>
            </w:pPr>
            <w:r w:rsidRPr="00282464">
              <w:t>Диоды</w:t>
            </w:r>
          </w:p>
        </w:tc>
        <w:tc>
          <w:tcPr>
            <w:tcW w:w="830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99" w:type="dxa"/>
          </w:tcPr>
          <w:p w:rsidR="00282464" w:rsidRPr="00282464" w:rsidRDefault="00282464" w:rsidP="00282464">
            <w:pPr>
              <w:pStyle w:val="aff"/>
            </w:pPr>
          </w:p>
        </w:tc>
      </w:tr>
      <w:tr w:rsidR="00282464" w:rsidRPr="00282464">
        <w:trPr>
          <w:trHeight w:val="193"/>
        </w:trPr>
        <w:tc>
          <w:tcPr>
            <w:tcW w:w="613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780" w:type="dxa"/>
          </w:tcPr>
          <w:p w:rsidR="00282464" w:rsidRPr="00282464" w:rsidRDefault="00282464" w:rsidP="00282464">
            <w:pPr>
              <w:pStyle w:val="aff"/>
            </w:pPr>
            <w:r w:rsidRPr="00282464">
              <w:t>VD</w:t>
            </w:r>
            <w:r w:rsidR="00987B1C">
              <w:t>1</w:t>
            </w:r>
          </w:p>
        </w:tc>
        <w:tc>
          <w:tcPr>
            <w:tcW w:w="5107" w:type="dxa"/>
          </w:tcPr>
          <w:p w:rsidR="00282464" w:rsidRPr="00282464" w:rsidRDefault="00282464" w:rsidP="00282464">
            <w:pPr>
              <w:pStyle w:val="aff"/>
            </w:pPr>
            <w:r w:rsidRPr="00282464">
              <w:t>КЦ405А</w:t>
            </w:r>
          </w:p>
        </w:tc>
        <w:tc>
          <w:tcPr>
            <w:tcW w:w="830" w:type="dxa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699" w:type="dxa"/>
          </w:tcPr>
          <w:p w:rsidR="00282464" w:rsidRPr="00282464" w:rsidRDefault="00282464" w:rsidP="00282464">
            <w:pPr>
              <w:pStyle w:val="aff"/>
            </w:pPr>
          </w:p>
        </w:tc>
      </w:tr>
      <w:tr w:rsidR="00282464" w:rsidRPr="00282464">
        <w:trPr>
          <w:trHeight w:val="175"/>
        </w:trPr>
        <w:tc>
          <w:tcPr>
            <w:tcW w:w="613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780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5107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830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99" w:type="dxa"/>
          </w:tcPr>
          <w:p w:rsidR="00282464" w:rsidRPr="00282464" w:rsidRDefault="00282464" w:rsidP="00282464">
            <w:pPr>
              <w:pStyle w:val="aff"/>
            </w:pPr>
          </w:p>
        </w:tc>
      </w:tr>
      <w:tr w:rsidR="00282464" w:rsidRPr="00282464">
        <w:trPr>
          <w:trHeight w:val="171"/>
        </w:trPr>
        <w:tc>
          <w:tcPr>
            <w:tcW w:w="613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780" w:type="dxa"/>
          </w:tcPr>
          <w:p w:rsidR="00282464" w:rsidRPr="00282464" w:rsidRDefault="00282464" w:rsidP="00282464">
            <w:pPr>
              <w:pStyle w:val="aff"/>
            </w:pPr>
            <w:r w:rsidRPr="00282464">
              <w:t>S1</w:t>
            </w:r>
          </w:p>
        </w:tc>
        <w:tc>
          <w:tcPr>
            <w:tcW w:w="5107" w:type="dxa"/>
          </w:tcPr>
          <w:p w:rsidR="00282464" w:rsidRPr="00282464" w:rsidRDefault="00282464" w:rsidP="00282464">
            <w:pPr>
              <w:pStyle w:val="aff"/>
            </w:pPr>
            <w:r w:rsidRPr="00282464">
              <w:t>Кнопка ПКн41</w:t>
            </w:r>
          </w:p>
        </w:tc>
        <w:tc>
          <w:tcPr>
            <w:tcW w:w="830" w:type="dxa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699" w:type="dxa"/>
          </w:tcPr>
          <w:p w:rsidR="00282464" w:rsidRPr="00282464" w:rsidRDefault="00282464" w:rsidP="00282464">
            <w:pPr>
              <w:pStyle w:val="aff"/>
            </w:pPr>
          </w:p>
        </w:tc>
      </w:tr>
      <w:tr w:rsidR="00282464" w:rsidRPr="00282464">
        <w:trPr>
          <w:trHeight w:val="171"/>
        </w:trPr>
        <w:tc>
          <w:tcPr>
            <w:tcW w:w="613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780" w:type="dxa"/>
          </w:tcPr>
          <w:p w:rsidR="00282464" w:rsidRPr="00282464" w:rsidRDefault="00282464" w:rsidP="00282464">
            <w:pPr>
              <w:pStyle w:val="aff"/>
            </w:pPr>
            <w:r w:rsidRPr="00282464">
              <w:t>S2</w:t>
            </w:r>
          </w:p>
        </w:tc>
        <w:tc>
          <w:tcPr>
            <w:tcW w:w="5107" w:type="dxa"/>
          </w:tcPr>
          <w:p w:rsidR="00282464" w:rsidRPr="00282464" w:rsidRDefault="00282464" w:rsidP="00282464">
            <w:pPr>
              <w:pStyle w:val="aff"/>
            </w:pPr>
            <w:r w:rsidRPr="00282464">
              <w:t>Кнопка КМ1-1</w:t>
            </w:r>
          </w:p>
        </w:tc>
        <w:tc>
          <w:tcPr>
            <w:tcW w:w="830" w:type="dxa"/>
          </w:tcPr>
          <w:p w:rsidR="00282464" w:rsidRPr="00282464" w:rsidRDefault="00282464" w:rsidP="00282464">
            <w:pPr>
              <w:pStyle w:val="aff"/>
            </w:pPr>
            <w:r w:rsidRPr="00282464">
              <w:t>1</w:t>
            </w:r>
          </w:p>
        </w:tc>
        <w:tc>
          <w:tcPr>
            <w:tcW w:w="1699" w:type="dxa"/>
          </w:tcPr>
          <w:p w:rsidR="00282464" w:rsidRPr="00282464" w:rsidRDefault="00282464" w:rsidP="00282464">
            <w:pPr>
              <w:pStyle w:val="aff"/>
            </w:pPr>
          </w:p>
        </w:tc>
      </w:tr>
      <w:tr w:rsidR="00282464" w:rsidRPr="00282464">
        <w:trPr>
          <w:trHeight w:val="171"/>
        </w:trPr>
        <w:tc>
          <w:tcPr>
            <w:tcW w:w="613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780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5107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830" w:type="dxa"/>
          </w:tcPr>
          <w:p w:rsidR="00282464" w:rsidRPr="00282464" w:rsidRDefault="00282464" w:rsidP="00282464">
            <w:pPr>
              <w:pStyle w:val="aff"/>
            </w:pPr>
          </w:p>
        </w:tc>
        <w:tc>
          <w:tcPr>
            <w:tcW w:w="1699" w:type="dxa"/>
          </w:tcPr>
          <w:p w:rsidR="00282464" w:rsidRPr="00282464" w:rsidRDefault="00282464" w:rsidP="00282464">
            <w:pPr>
              <w:pStyle w:val="aff"/>
            </w:pPr>
          </w:p>
        </w:tc>
      </w:tr>
    </w:tbl>
    <w:p w:rsidR="00282464" w:rsidRDefault="00282464" w:rsidP="00181FDB">
      <w:pPr>
        <w:pStyle w:val="aff9"/>
      </w:pPr>
      <w:bookmarkStart w:id="144" w:name="_GoBack"/>
      <w:bookmarkEnd w:id="144"/>
    </w:p>
    <w:sectPr w:rsidR="00282464" w:rsidSect="00717AC2">
      <w:headerReference w:type="default" r:id="rId150"/>
      <w:footerReference w:type="default" r:id="rId151"/>
      <w:pgSz w:w="11906" w:h="16838"/>
      <w:pgMar w:top="851" w:right="567" w:bottom="1134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55" w:rsidRDefault="008C4855">
      <w:pPr>
        <w:spacing w:line="240" w:lineRule="auto"/>
      </w:pPr>
      <w:r>
        <w:separator/>
      </w:r>
    </w:p>
  </w:endnote>
  <w:endnote w:type="continuationSeparator" w:id="0">
    <w:p w:rsidR="008C4855" w:rsidRDefault="008C4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7DE" w:rsidRDefault="007167DE" w:rsidP="002775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55" w:rsidRDefault="008C4855">
      <w:pPr>
        <w:spacing w:line="240" w:lineRule="auto"/>
      </w:pPr>
      <w:r>
        <w:separator/>
      </w:r>
    </w:p>
  </w:footnote>
  <w:footnote w:type="continuationSeparator" w:id="0">
    <w:p w:rsidR="008C4855" w:rsidRDefault="008C48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7DE" w:rsidRDefault="00E80475" w:rsidP="00717AC2">
    <w:pPr>
      <w:pStyle w:val="af4"/>
      <w:framePr w:wrap="auto" w:vAnchor="text" w:hAnchor="margin" w:xAlign="right" w:y="1"/>
      <w:rPr>
        <w:rStyle w:val="af"/>
      </w:rPr>
    </w:pPr>
    <w:r>
      <w:rPr>
        <w:rStyle w:val="af"/>
        <w:noProof/>
      </w:rPr>
      <w:t>2</w:t>
    </w:r>
  </w:p>
  <w:p w:rsidR="007167DE" w:rsidRDefault="007167DE" w:rsidP="00717AC2">
    <w:pPr>
      <w:pStyle w:val="af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71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FD352EA"/>
    <w:multiLevelType w:val="multilevel"/>
    <w:tmpl w:val="B7085D1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1E3595"/>
    <w:multiLevelType w:val="hybridMultilevel"/>
    <w:tmpl w:val="99A84086"/>
    <w:lvl w:ilvl="0" w:tplc="1A2EACD0">
      <w:start w:val="1"/>
      <w:numFmt w:val="decimal"/>
      <w:pStyle w:val="a0"/>
      <w:lvlText w:val="%1."/>
      <w:lvlJc w:val="left"/>
      <w:pPr>
        <w:tabs>
          <w:tab w:val="num" w:pos="1400"/>
        </w:tabs>
        <w:ind w:left="14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>
    <w:nsid w:val="23937883"/>
    <w:multiLevelType w:val="multilevel"/>
    <w:tmpl w:val="7EE0BF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3D0192"/>
    <w:multiLevelType w:val="multilevel"/>
    <w:tmpl w:val="08D4F4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94C7D22"/>
    <w:multiLevelType w:val="multilevel"/>
    <w:tmpl w:val="521ED5BE"/>
    <w:lvl w:ilvl="0">
      <w:start w:val="1"/>
      <w:numFmt w:val="decimal"/>
      <w:pStyle w:val="a1"/>
      <w:lvlText w:val="(%1.)"/>
      <w:lvlJc w:val="right"/>
      <w:pPr>
        <w:tabs>
          <w:tab w:val="num" w:pos="894"/>
        </w:tabs>
        <w:ind w:left="894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3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317" w:hanging="1440"/>
      </w:pPr>
      <w:rPr>
        <w:rFonts w:hint="default"/>
      </w:rPr>
    </w:lvl>
  </w:abstractNum>
  <w:abstractNum w:abstractNumId="6">
    <w:nsid w:val="687F1FD9"/>
    <w:multiLevelType w:val="multilevel"/>
    <w:tmpl w:val="C906A570"/>
    <w:lvl w:ilvl="0">
      <w:start w:val="1"/>
      <w:numFmt w:val="decimal"/>
      <w:pStyle w:val="1"/>
      <w:lvlText w:val="%1."/>
      <w:lvlJc w:val="left"/>
      <w:pPr>
        <w:tabs>
          <w:tab w:val="num" w:pos="886"/>
        </w:tabs>
        <w:ind w:left="886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30"/>
        </w:tabs>
        <w:ind w:left="10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18"/>
        </w:tabs>
        <w:ind w:left="131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6"/>
        </w:tabs>
        <w:ind w:left="160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0"/>
        </w:tabs>
        <w:ind w:left="175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38"/>
        </w:tabs>
        <w:ind w:left="2038" w:hanging="1584"/>
      </w:pPr>
      <w:rPr>
        <w:rFonts w:hint="default"/>
      </w:rPr>
    </w:lvl>
  </w:abstractNum>
  <w:abstractNum w:abstractNumId="7">
    <w:nsid w:val="71A35945"/>
    <w:multiLevelType w:val="multilevel"/>
    <w:tmpl w:val="A2BC8398"/>
    <w:lvl w:ilvl="0">
      <w:start w:val="1"/>
      <w:numFmt w:val="decimal"/>
      <w:pStyle w:val="10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8E4"/>
    <w:rsid w:val="000013F7"/>
    <w:rsid w:val="00001E44"/>
    <w:rsid w:val="00002973"/>
    <w:rsid w:val="00003BD7"/>
    <w:rsid w:val="0001071B"/>
    <w:rsid w:val="000120A5"/>
    <w:rsid w:val="000200FB"/>
    <w:rsid w:val="000210B4"/>
    <w:rsid w:val="00023C71"/>
    <w:rsid w:val="00025C97"/>
    <w:rsid w:val="00031D68"/>
    <w:rsid w:val="00034E77"/>
    <w:rsid w:val="00045DF4"/>
    <w:rsid w:val="00051F89"/>
    <w:rsid w:val="000744FE"/>
    <w:rsid w:val="00074D92"/>
    <w:rsid w:val="0007788D"/>
    <w:rsid w:val="00081337"/>
    <w:rsid w:val="00085B67"/>
    <w:rsid w:val="00090732"/>
    <w:rsid w:val="0009097D"/>
    <w:rsid w:val="000916E8"/>
    <w:rsid w:val="00092A98"/>
    <w:rsid w:val="000949C3"/>
    <w:rsid w:val="00096D48"/>
    <w:rsid w:val="000B6ECB"/>
    <w:rsid w:val="000B70A7"/>
    <w:rsid w:val="000C42FA"/>
    <w:rsid w:val="000C4575"/>
    <w:rsid w:val="000C5C2E"/>
    <w:rsid w:val="000D3EF3"/>
    <w:rsid w:val="000D4CCD"/>
    <w:rsid w:val="000E1134"/>
    <w:rsid w:val="000F1DC3"/>
    <w:rsid w:val="000F6B68"/>
    <w:rsid w:val="000F6D5F"/>
    <w:rsid w:val="0010181D"/>
    <w:rsid w:val="00106201"/>
    <w:rsid w:val="001149B3"/>
    <w:rsid w:val="00116A6F"/>
    <w:rsid w:val="00121CF3"/>
    <w:rsid w:val="001271F6"/>
    <w:rsid w:val="00132535"/>
    <w:rsid w:val="001472AB"/>
    <w:rsid w:val="00162981"/>
    <w:rsid w:val="00170B17"/>
    <w:rsid w:val="00174877"/>
    <w:rsid w:val="00181FDB"/>
    <w:rsid w:val="001833E7"/>
    <w:rsid w:val="0019072E"/>
    <w:rsid w:val="00195CAD"/>
    <w:rsid w:val="001A1116"/>
    <w:rsid w:val="001A2E3D"/>
    <w:rsid w:val="001B30A7"/>
    <w:rsid w:val="001B3E34"/>
    <w:rsid w:val="001B70E5"/>
    <w:rsid w:val="001B770F"/>
    <w:rsid w:val="001C2434"/>
    <w:rsid w:val="001C5E6B"/>
    <w:rsid w:val="001D35A4"/>
    <w:rsid w:val="001D68EB"/>
    <w:rsid w:val="001E4279"/>
    <w:rsid w:val="00200472"/>
    <w:rsid w:val="00201096"/>
    <w:rsid w:val="00207FFA"/>
    <w:rsid w:val="0021331B"/>
    <w:rsid w:val="002204CE"/>
    <w:rsid w:val="00233BBD"/>
    <w:rsid w:val="00237BA6"/>
    <w:rsid w:val="002459C3"/>
    <w:rsid w:val="00250372"/>
    <w:rsid w:val="0026071B"/>
    <w:rsid w:val="00262711"/>
    <w:rsid w:val="002678E4"/>
    <w:rsid w:val="00267EE2"/>
    <w:rsid w:val="0027563A"/>
    <w:rsid w:val="00275687"/>
    <w:rsid w:val="002762BF"/>
    <w:rsid w:val="002775D0"/>
    <w:rsid w:val="00282464"/>
    <w:rsid w:val="00284C35"/>
    <w:rsid w:val="00287082"/>
    <w:rsid w:val="00291CE2"/>
    <w:rsid w:val="00294FD6"/>
    <w:rsid w:val="002A1CB8"/>
    <w:rsid w:val="002A7077"/>
    <w:rsid w:val="002B6F7E"/>
    <w:rsid w:val="002D020D"/>
    <w:rsid w:val="002D3962"/>
    <w:rsid w:val="002D6F38"/>
    <w:rsid w:val="002D79F5"/>
    <w:rsid w:val="002E0DFF"/>
    <w:rsid w:val="002F07BD"/>
    <w:rsid w:val="002F0E0D"/>
    <w:rsid w:val="002F6962"/>
    <w:rsid w:val="002F731C"/>
    <w:rsid w:val="002F7F25"/>
    <w:rsid w:val="003057D7"/>
    <w:rsid w:val="0031017D"/>
    <w:rsid w:val="003113AE"/>
    <w:rsid w:val="00314A74"/>
    <w:rsid w:val="00315726"/>
    <w:rsid w:val="00325560"/>
    <w:rsid w:val="003264D4"/>
    <w:rsid w:val="00335749"/>
    <w:rsid w:val="003574B8"/>
    <w:rsid w:val="00357BD0"/>
    <w:rsid w:val="00357F14"/>
    <w:rsid w:val="0036223E"/>
    <w:rsid w:val="00367027"/>
    <w:rsid w:val="003762A7"/>
    <w:rsid w:val="003837C9"/>
    <w:rsid w:val="003A0817"/>
    <w:rsid w:val="003A4734"/>
    <w:rsid w:val="003A734F"/>
    <w:rsid w:val="003B5B96"/>
    <w:rsid w:val="003B602B"/>
    <w:rsid w:val="003B6DB3"/>
    <w:rsid w:val="003B7422"/>
    <w:rsid w:val="003C49AF"/>
    <w:rsid w:val="003C5644"/>
    <w:rsid w:val="003D0439"/>
    <w:rsid w:val="003D0BF3"/>
    <w:rsid w:val="003D4267"/>
    <w:rsid w:val="003D69CC"/>
    <w:rsid w:val="003D73FD"/>
    <w:rsid w:val="003E1DBA"/>
    <w:rsid w:val="00402145"/>
    <w:rsid w:val="0041125A"/>
    <w:rsid w:val="0041250E"/>
    <w:rsid w:val="00413355"/>
    <w:rsid w:val="004138FC"/>
    <w:rsid w:val="00424CF9"/>
    <w:rsid w:val="00430A64"/>
    <w:rsid w:val="00430EB3"/>
    <w:rsid w:val="004346DE"/>
    <w:rsid w:val="00455CC9"/>
    <w:rsid w:val="00457B22"/>
    <w:rsid w:val="004616DD"/>
    <w:rsid w:val="00464936"/>
    <w:rsid w:val="00470348"/>
    <w:rsid w:val="004775B8"/>
    <w:rsid w:val="0048715C"/>
    <w:rsid w:val="00487E03"/>
    <w:rsid w:val="004B1CEB"/>
    <w:rsid w:val="004B3780"/>
    <w:rsid w:val="004C25CA"/>
    <w:rsid w:val="004D0B70"/>
    <w:rsid w:val="004D0CE8"/>
    <w:rsid w:val="004D2796"/>
    <w:rsid w:val="004D2E77"/>
    <w:rsid w:val="004D5670"/>
    <w:rsid w:val="004D7B5F"/>
    <w:rsid w:val="004E04EE"/>
    <w:rsid w:val="004E2D08"/>
    <w:rsid w:val="004F7580"/>
    <w:rsid w:val="004F7BD2"/>
    <w:rsid w:val="005042E4"/>
    <w:rsid w:val="0050497F"/>
    <w:rsid w:val="00507D75"/>
    <w:rsid w:val="00507DC2"/>
    <w:rsid w:val="005157EE"/>
    <w:rsid w:val="005159B1"/>
    <w:rsid w:val="005171D3"/>
    <w:rsid w:val="00520B48"/>
    <w:rsid w:val="0052337C"/>
    <w:rsid w:val="00525D9A"/>
    <w:rsid w:val="00530ED4"/>
    <w:rsid w:val="005371D9"/>
    <w:rsid w:val="00540C52"/>
    <w:rsid w:val="005439E8"/>
    <w:rsid w:val="00546C34"/>
    <w:rsid w:val="0055013B"/>
    <w:rsid w:val="0056499A"/>
    <w:rsid w:val="005742F3"/>
    <w:rsid w:val="0057539D"/>
    <w:rsid w:val="0058121A"/>
    <w:rsid w:val="00583D0E"/>
    <w:rsid w:val="00595639"/>
    <w:rsid w:val="005B06C9"/>
    <w:rsid w:val="005C1D5D"/>
    <w:rsid w:val="005C3C2C"/>
    <w:rsid w:val="005C63D2"/>
    <w:rsid w:val="005D1FA4"/>
    <w:rsid w:val="005D399F"/>
    <w:rsid w:val="005F2B0A"/>
    <w:rsid w:val="005F5620"/>
    <w:rsid w:val="006007B6"/>
    <w:rsid w:val="0062718F"/>
    <w:rsid w:val="0063253C"/>
    <w:rsid w:val="00637C82"/>
    <w:rsid w:val="00650F18"/>
    <w:rsid w:val="0066190B"/>
    <w:rsid w:val="006668DB"/>
    <w:rsid w:val="00673D0B"/>
    <w:rsid w:val="00675A38"/>
    <w:rsid w:val="00675E74"/>
    <w:rsid w:val="00685913"/>
    <w:rsid w:val="0068597C"/>
    <w:rsid w:val="00687A35"/>
    <w:rsid w:val="0069476F"/>
    <w:rsid w:val="006A0624"/>
    <w:rsid w:val="006A3AAC"/>
    <w:rsid w:val="006B3378"/>
    <w:rsid w:val="006B56DF"/>
    <w:rsid w:val="006C1402"/>
    <w:rsid w:val="006C3D53"/>
    <w:rsid w:val="006D51E9"/>
    <w:rsid w:val="006E7347"/>
    <w:rsid w:val="006E79CE"/>
    <w:rsid w:val="0070336A"/>
    <w:rsid w:val="0071442F"/>
    <w:rsid w:val="00714A2B"/>
    <w:rsid w:val="007167DE"/>
    <w:rsid w:val="00717AC2"/>
    <w:rsid w:val="00736104"/>
    <w:rsid w:val="00743303"/>
    <w:rsid w:val="00743E60"/>
    <w:rsid w:val="00746138"/>
    <w:rsid w:val="00755636"/>
    <w:rsid w:val="00757D94"/>
    <w:rsid w:val="00762544"/>
    <w:rsid w:val="00764422"/>
    <w:rsid w:val="00777577"/>
    <w:rsid w:val="00781FA2"/>
    <w:rsid w:val="00786B59"/>
    <w:rsid w:val="0079578A"/>
    <w:rsid w:val="007A5018"/>
    <w:rsid w:val="007B366A"/>
    <w:rsid w:val="007B374F"/>
    <w:rsid w:val="007B4019"/>
    <w:rsid w:val="007B70DD"/>
    <w:rsid w:val="007C1A1E"/>
    <w:rsid w:val="007C4DC6"/>
    <w:rsid w:val="007C704F"/>
    <w:rsid w:val="007E6907"/>
    <w:rsid w:val="007E7275"/>
    <w:rsid w:val="008114B5"/>
    <w:rsid w:val="00813452"/>
    <w:rsid w:val="008247B4"/>
    <w:rsid w:val="00826B4B"/>
    <w:rsid w:val="008314DC"/>
    <w:rsid w:val="00834EC1"/>
    <w:rsid w:val="008353FC"/>
    <w:rsid w:val="008407EF"/>
    <w:rsid w:val="0084405E"/>
    <w:rsid w:val="00846738"/>
    <w:rsid w:val="00853E18"/>
    <w:rsid w:val="008631BE"/>
    <w:rsid w:val="008641DE"/>
    <w:rsid w:val="00866225"/>
    <w:rsid w:val="00877BB7"/>
    <w:rsid w:val="00877E26"/>
    <w:rsid w:val="0089571E"/>
    <w:rsid w:val="008A2E9D"/>
    <w:rsid w:val="008A363B"/>
    <w:rsid w:val="008A5010"/>
    <w:rsid w:val="008A5341"/>
    <w:rsid w:val="008A7884"/>
    <w:rsid w:val="008B06A5"/>
    <w:rsid w:val="008B25BC"/>
    <w:rsid w:val="008C4855"/>
    <w:rsid w:val="008E4D49"/>
    <w:rsid w:val="008E69F8"/>
    <w:rsid w:val="008F0F97"/>
    <w:rsid w:val="008F12A8"/>
    <w:rsid w:val="008F57CE"/>
    <w:rsid w:val="009031A0"/>
    <w:rsid w:val="00905A37"/>
    <w:rsid w:val="009068CA"/>
    <w:rsid w:val="00912906"/>
    <w:rsid w:val="009204F4"/>
    <w:rsid w:val="00934213"/>
    <w:rsid w:val="0094177C"/>
    <w:rsid w:val="0094212F"/>
    <w:rsid w:val="00944405"/>
    <w:rsid w:val="009467BC"/>
    <w:rsid w:val="00960724"/>
    <w:rsid w:val="00961C68"/>
    <w:rsid w:val="00962DB3"/>
    <w:rsid w:val="00970772"/>
    <w:rsid w:val="00971365"/>
    <w:rsid w:val="009736FA"/>
    <w:rsid w:val="00973C8F"/>
    <w:rsid w:val="009760CE"/>
    <w:rsid w:val="00977052"/>
    <w:rsid w:val="009809A8"/>
    <w:rsid w:val="0098527F"/>
    <w:rsid w:val="00987B1C"/>
    <w:rsid w:val="0099154D"/>
    <w:rsid w:val="009915D5"/>
    <w:rsid w:val="009A3326"/>
    <w:rsid w:val="009B417D"/>
    <w:rsid w:val="009B65F9"/>
    <w:rsid w:val="009C4447"/>
    <w:rsid w:val="009C5FDE"/>
    <w:rsid w:val="009D4094"/>
    <w:rsid w:val="009E28B1"/>
    <w:rsid w:val="009F4574"/>
    <w:rsid w:val="009F73B1"/>
    <w:rsid w:val="00A02E4F"/>
    <w:rsid w:val="00A03AD7"/>
    <w:rsid w:val="00A056FE"/>
    <w:rsid w:val="00A27C70"/>
    <w:rsid w:val="00A33E37"/>
    <w:rsid w:val="00A41E9C"/>
    <w:rsid w:val="00A4466F"/>
    <w:rsid w:val="00A55ABA"/>
    <w:rsid w:val="00A61316"/>
    <w:rsid w:val="00A63066"/>
    <w:rsid w:val="00A83F8E"/>
    <w:rsid w:val="00A850C2"/>
    <w:rsid w:val="00A87F06"/>
    <w:rsid w:val="00A91097"/>
    <w:rsid w:val="00A9236C"/>
    <w:rsid w:val="00AA0C4A"/>
    <w:rsid w:val="00AA5C9B"/>
    <w:rsid w:val="00AB1A31"/>
    <w:rsid w:val="00AB77BF"/>
    <w:rsid w:val="00AE2E55"/>
    <w:rsid w:val="00AE4952"/>
    <w:rsid w:val="00AE62EB"/>
    <w:rsid w:val="00AF5AE0"/>
    <w:rsid w:val="00AF5B44"/>
    <w:rsid w:val="00AF692A"/>
    <w:rsid w:val="00AF6BAC"/>
    <w:rsid w:val="00B00D8A"/>
    <w:rsid w:val="00B02210"/>
    <w:rsid w:val="00B05532"/>
    <w:rsid w:val="00B232FB"/>
    <w:rsid w:val="00B23798"/>
    <w:rsid w:val="00B2496E"/>
    <w:rsid w:val="00B3488E"/>
    <w:rsid w:val="00B55D02"/>
    <w:rsid w:val="00B65EF1"/>
    <w:rsid w:val="00B80F83"/>
    <w:rsid w:val="00B8325B"/>
    <w:rsid w:val="00B83668"/>
    <w:rsid w:val="00B83FA9"/>
    <w:rsid w:val="00B92326"/>
    <w:rsid w:val="00BA0A3A"/>
    <w:rsid w:val="00BB20DC"/>
    <w:rsid w:val="00BB6777"/>
    <w:rsid w:val="00BC1B89"/>
    <w:rsid w:val="00BC3022"/>
    <w:rsid w:val="00BC4B05"/>
    <w:rsid w:val="00BC7490"/>
    <w:rsid w:val="00BD5E23"/>
    <w:rsid w:val="00BE33BB"/>
    <w:rsid w:val="00BE7933"/>
    <w:rsid w:val="00BF0AD8"/>
    <w:rsid w:val="00BF6143"/>
    <w:rsid w:val="00BF7B28"/>
    <w:rsid w:val="00C01F67"/>
    <w:rsid w:val="00C0626A"/>
    <w:rsid w:val="00C101E3"/>
    <w:rsid w:val="00C10450"/>
    <w:rsid w:val="00C13628"/>
    <w:rsid w:val="00C137C8"/>
    <w:rsid w:val="00C15CC4"/>
    <w:rsid w:val="00C30AC0"/>
    <w:rsid w:val="00C31662"/>
    <w:rsid w:val="00C31EB9"/>
    <w:rsid w:val="00C32D91"/>
    <w:rsid w:val="00C343B9"/>
    <w:rsid w:val="00C355B2"/>
    <w:rsid w:val="00C36016"/>
    <w:rsid w:val="00C429D7"/>
    <w:rsid w:val="00C42E0C"/>
    <w:rsid w:val="00C460C7"/>
    <w:rsid w:val="00C46113"/>
    <w:rsid w:val="00C4774C"/>
    <w:rsid w:val="00C52D07"/>
    <w:rsid w:val="00C54817"/>
    <w:rsid w:val="00C5590B"/>
    <w:rsid w:val="00C631B9"/>
    <w:rsid w:val="00C656C6"/>
    <w:rsid w:val="00C66D81"/>
    <w:rsid w:val="00C75554"/>
    <w:rsid w:val="00C77710"/>
    <w:rsid w:val="00C839FD"/>
    <w:rsid w:val="00CA3A3C"/>
    <w:rsid w:val="00CB2639"/>
    <w:rsid w:val="00CB28B6"/>
    <w:rsid w:val="00CB4F5F"/>
    <w:rsid w:val="00CB5BB1"/>
    <w:rsid w:val="00CB5FAB"/>
    <w:rsid w:val="00CD1589"/>
    <w:rsid w:val="00CD49C4"/>
    <w:rsid w:val="00CD7673"/>
    <w:rsid w:val="00CE2C4C"/>
    <w:rsid w:val="00CE6F9B"/>
    <w:rsid w:val="00CF2222"/>
    <w:rsid w:val="00CF453A"/>
    <w:rsid w:val="00CF75FA"/>
    <w:rsid w:val="00D006AF"/>
    <w:rsid w:val="00D0246C"/>
    <w:rsid w:val="00D03767"/>
    <w:rsid w:val="00D053A2"/>
    <w:rsid w:val="00D06B42"/>
    <w:rsid w:val="00D074C3"/>
    <w:rsid w:val="00D14086"/>
    <w:rsid w:val="00D17482"/>
    <w:rsid w:val="00D20120"/>
    <w:rsid w:val="00D21060"/>
    <w:rsid w:val="00D343FA"/>
    <w:rsid w:val="00D35512"/>
    <w:rsid w:val="00D40C8F"/>
    <w:rsid w:val="00D560C4"/>
    <w:rsid w:val="00D560E0"/>
    <w:rsid w:val="00D616FF"/>
    <w:rsid w:val="00D6386C"/>
    <w:rsid w:val="00D71F73"/>
    <w:rsid w:val="00D864D6"/>
    <w:rsid w:val="00D923EF"/>
    <w:rsid w:val="00D94076"/>
    <w:rsid w:val="00D94DAB"/>
    <w:rsid w:val="00DA0F96"/>
    <w:rsid w:val="00DA37ED"/>
    <w:rsid w:val="00DA6D72"/>
    <w:rsid w:val="00DA7AAD"/>
    <w:rsid w:val="00DB052B"/>
    <w:rsid w:val="00DB5229"/>
    <w:rsid w:val="00DC37D3"/>
    <w:rsid w:val="00DD63CE"/>
    <w:rsid w:val="00DD770B"/>
    <w:rsid w:val="00DE2A1F"/>
    <w:rsid w:val="00E04B29"/>
    <w:rsid w:val="00E07E61"/>
    <w:rsid w:val="00E10831"/>
    <w:rsid w:val="00E10F89"/>
    <w:rsid w:val="00E111A3"/>
    <w:rsid w:val="00E13070"/>
    <w:rsid w:val="00E1313F"/>
    <w:rsid w:val="00E15791"/>
    <w:rsid w:val="00E220AA"/>
    <w:rsid w:val="00E25765"/>
    <w:rsid w:val="00E40B42"/>
    <w:rsid w:val="00E44198"/>
    <w:rsid w:val="00E44228"/>
    <w:rsid w:val="00E54E03"/>
    <w:rsid w:val="00E55A62"/>
    <w:rsid w:val="00E61D9E"/>
    <w:rsid w:val="00E622C2"/>
    <w:rsid w:val="00E66F9E"/>
    <w:rsid w:val="00E7029D"/>
    <w:rsid w:val="00E723A8"/>
    <w:rsid w:val="00E74A01"/>
    <w:rsid w:val="00E80475"/>
    <w:rsid w:val="00E844DE"/>
    <w:rsid w:val="00E90CC3"/>
    <w:rsid w:val="00E93365"/>
    <w:rsid w:val="00E93AA0"/>
    <w:rsid w:val="00E93B3A"/>
    <w:rsid w:val="00E94453"/>
    <w:rsid w:val="00E96379"/>
    <w:rsid w:val="00E96912"/>
    <w:rsid w:val="00EB5FB7"/>
    <w:rsid w:val="00EC0762"/>
    <w:rsid w:val="00EC0F70"/>
    <w:rsid w:val="00EC1912"/>
    <w:rsid w:val="00EE0AE2"/>
    <w:rsid w:val="00EE2389"/>
    <w:rsid w:val="00EF0586"/>
    <w:rsid w:val="00EF17FD"/>
    <w:rsid w:val="00EF3A1D"/>
    <w:rsid w:val="00EF63F3"/>
    <w:rsid w:val="00EF7084"/>
    <w:rsid w:val="00F002B8"/>
    <w:rsid w:val="00F0408F"/>
    <w:rsid w:val="00F05225"/>
    <w:rsid w:val="00F052A3"/>
    <w:rsid w:val="00F1322B"/>
    <w:rsid w:val="00F256BE"/>
    <w:rsid w:val="00F27C85"/>
    <w:rsid w:val="00F30803"/>
    <w:rsid w:val="00F31385"/>
    <w:rsid w:val="00F341EE"/>
    <w:rsid w:val="00F44585"/>
    <w:rsid w:val="00F5341B"/>
    <w:rsid w:val="00F57243"/>
    <w:rsid w:val="00F6122B"/>
    <w:rsid w:val="00F654BF"/>
    <w:rsid w:val="00F76800"/>
    <w:rsid w:val="00F77515"/>
    <w:rsid w:val="00F8355D"/>
    <w:rsid w:val="00F92F85"/>
    <w:rsid w:val="00F9384D"/>
    <w:rsid w:val="00FA6AD3"/>
    <w:rsid w:val="00FB1670"/>
    <w:rsid w:val="00FB1E34"/>
    <w:rsid w:val="00FB3EBF"/>
    <w:rsid w:val="00FC27DC"/>
    <w:rsid w:val="00FC2EB1"/>
    <w:rsid w:val="00FC3874"/>
    <w:rsid w:val="00FD1A17"/>
    <w:rsid w:val="00FE00F2"/>
    <w:rsid w:val="00FE2819"/>
    <w:rsid w:val="00FE6AFA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0"/>
    <o:shapelayout v:ext="edit">
      <o:idmap v:ext="edit" data="1"/>
    </o:shapelayout>
  </w:shapeDefaults>
  <w:decimalSymbol w:val=","/>
  <w:listSeparator w:val=";"/>
  <w14:defaultImageDpi w14:val="0"/>
  <w15:chartTrackingRefBased/>
  <w15:docId w15:val="{F24B3CA5-1793-4817-93A0-12505619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B5FAB"/>
    <w:pPr>
      <w:widowControl w:val="0"/>
      <w:adjustRightInd w:val="0"/>
      <w:spacing w:line="360" w:lineRule="atLeast"/>
      <w:ind w:firstLine="709"/>
      <w:jc w:val="both"/>
      <w:textAlignment w:val="baseline"/>
    </w:pPr>
    <w:rPr>
      <w:kern w:val="144"/>
      <w:sz w:val="32"/>
      <w:szCs w:val="32"/>
    </w:rPr>
  </w:style>
  <w:style w:type="paragraph" w:styleId="10">
    <w:name w:val="heading 1"/>
    <w:basedOn w:val="a2"/>
    <w:next w:val="a2"/>
    <w:link w:val="11"/>
    <w:autoRedefine/>
    <w:uiPriority w:val="99"/>
    <w:qFormat/>
    <w:rsid w:val="005C63D2"/>
    <w:pPr>
      <w:keepNext/>
      <w:numPr>
        <w:numId w:val="1"/>
      </w:numPr>
      <w:tabs>
        <w:tab w:val="clear" w:pos="1440"/>
        <w:tab w:val="left" w:pos="-2160"/>
        <w:tab w:val="left" w:pos="-360"/>
        <w:tab w:val="num" w:pos="780"/>
      </w:tabs>
      <w:spacing w:line="288" w:lineRule="auto"/>
      <w:ind w:left="0" w:firstLine="964"/>
      <w:outlineLvl w:val="0"/>
    </w:pPr>
    <w:rPr>
      <w:kern w:val="0"/>
      <w:sz w:val="28"/>
      <w:szCs w:val="28"/>
    </w:rPr>
  </w:style>
  <w:style w:type="paragraph" w:styleId="20">
    <w:name w:val="heading 2"/>
    <w:aliases w:val="Заголовок 2 Знак"/>
    <w:basedOn w:val="a2"/>
    <w:next w:val="a2"/>
    <w:link w:val="21"/>
    <w:autoRedefine/>
    <w:uiPriority w:val="99"/>
    <w:qFormat/>
    <w:rsid w:val="005C63D2"/>
    <w:pPr>
      <w:keepNext/>
      <w:tabs>
        <w:tab w:val="left" w:pos="-2160"/>
        <w:tab w:val="left" w:pos="-360"/>
      </w:tabs>
      <w:spacing w:line="288" w:lineRule="auto"/>
      <w:ind w:firstLine="1418"/>
      <w:jc w:val="center"/>
      <w:outlineLvl w:val="1"/>
    </w:pPr>
    <w:rPr>
      <w:kern w:val="0"/>
      <w:sz w:val="28"/>
      <w:szCs w:val="28"/>
    </w:rPr>
  </w:style>
  <w:style w:type="paragraph" w:styleId="30">
    <w:name w:val="heading 3"/>
    <w:basedOn w:val="a2"/>
    <w:next w:val="a2"/>
    <w:link w:val="31"/>
    <w:uiPriority w:val="99"/>
    <w:qFormat/>
    <w:rsid w:val="005C63D2"/>
    <w:pPr>
      <w:keepNext/>
      <w:tabs>
        <w:tab w:val="left" w:pos="-2160"/>
        <w:tab w:val="left" w:pos="-360"/>
      </w:tabs>
      <w:spacing w:before="240" w:after="60" w:line="288" w:lineRule="auto"/>
      <w:ind w:firstLine="851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5"/>
    <w:basedOn w:val="a2"/>
    <w:next w:val="a2"/>
    <w:link w:val="50"/>
    <w:uiPriority w:val="99"/>
    <w:qFormat/>
    <w:rsid w:val="005C63D2"/>
    <w:pPr>
      <w:keepNext/>
      <w:tabs>
        <w:tab w:val="left" w:pos="-2160"/>
        <w:tab w:val="left" w:pos="-360"/>
      </w:tabs>
      <w:spacing w:line="288" w:lineRule="auto"/>
      <w:ind w:firstLine="851"/>
      <w:jc w:val="center"/>
      <w:outlineLvl w:val="4"/>
    </w:pPr>
    <w:rPr>
      <w:kern w:val="0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Pr>
      <w:sz w:val="28"/>
      <w:szCs w:val="28"/>
    </w:rPr>
  </w:style>
  <w:style w:type="character" w:customStyle="1" w:styleId="21">
    <w:name w:val="Заголовок 2 Знак1"/>
    <w:aliases w:val="Заголовок 2 Знак Знак"/>
    <w:link w:val="20"/>
    <w:uiPriority w:val="99"/>
    <w:rsid w:val="002D3962"/>
    <w:rPr>
      <w:sz w:val="28"/>
      <w:szCs w:val="28"/>
      <w:lang w:val="ru-RU" w:eastAsia="ru-RU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kern w:val="144"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kern w:val="144"/>
      <w:sz w:val="26"/>
      <w:szCs w:val="26"/>
    </w:rPr>
  </w:style>
  <w:style w:type="paragraph" w:customStyle="1" w:styleId="2">
    <w:name w:val="Влазаг 2 Знак Знак"/>
    <w:basedOn w:val="a2"/>
    <w:next w:val="a2"/>
    <w:link w:val="22"/>
    <w:uiPriority w:val="99"/>
    <w:rsid w:val="00170B17"/>
    <w:pPr>
      <w:keepNext/>
      <w:keepLines/>
      <w:widowControl/>
      <w:numPr>
        <w:ilvl w:val="1"/>
        <w:numId w:val="5"/>
      </w:numPr>
      <w:adjustRightInd/>
      <w:spacing w:before="100" w:beforeAutospacing="1" w:after="120" w:line="240" w:lineRule="auto"/>
      <w:ind w:left="0" w:firstLine="454"/>
      <w:jc w:val="left"/>
      <w:textAlignment w:val="auto"/>
      <w:outlineLvl w:val="1"/>
    </w:pPr>
    <w:rPr>
      <w:b/>
      <w:bCs/>
      <w:sz w:val="28"/>
      <w:szCs w:val="28"/>
    </w:rPr>
  </w:style>
  <w:style w:type="paragraph" w:customStyle="1" w:styleId="a6">
    <w:name w:val="Влаподпись"/>
    <w:basedOn w:val="a2"/>
    <w:next w:val="a2"/>
    <w:uiPriority w:val="99"/>
    <w:rsid w:val="0094177C"/>
    <w:pPr>
      <w:keepNext/>
      <w:keepLines/>
      <w:spacing w:after="100" w:afterAutospacing="1"/>
      <w:ind w:firstLine="0"/>
      <w:jc w:val="center"/>
    </w:pPr>
    <w:rPr>
      <w:i/>
      <w:iCs/>
      <w:sz w:val="28"/>
      <w:szCs w:val="28"/>
    </w:rPr>
  </w:style>
  <w:style w:type="paragraph" w:styleId="23">
    <w:name w:val="Body Text 2"/>
    <w:basedOn w:val="a2"/>
    <w:link w:val="24"/>
    <w:uiPriority w:val="99"/>
    <w:rsid w:val="005C63D2"/>
    <w:pPr>
      <w:tabs>
        <w:tab w:val="left" w:pos="-2160"/>
        <w:tab w:val="left" w:pos="-360"/>
      </w:tabs>
      <w:spacing w:after="120" w:line="288" w:lineRule="auto"/>
    </w:pPr>
    <w:rPr>
      <w:kern w:val="0"/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Pr>
      <w:kern w:val="144"/>
      <w:sz w:val="32"/>
      <w:szCs w:val="32"/>
    </w:rPr>
  </w:style>
  <w:style w:type="paragraph" w:customStyle="1" w:styleId="25">
    <w:name w:val="Стиль Влазаг 2"/>
    <w:basedOn w:val="2"/>
    <w:uiPriority w:val="99"/>
    <w:rsid w:val="00FA6AD3"/>
  </w:style>
  <w:style w:type="paragraph" w:styleId="a">
    <w:name w:val="List Number"/>
    <w:basedOn w:val="a2"/>
    <w:autoRedefine/>
    <w:uiPriority w:val="99"/>
    <w:rsid w:val="005C63D2"/>
    <w:pPr>
      <w:numPr>
        <w:ilvl w:val="1"/>
        <w:numId w:val="2"/>
      </w:numPr>
      <w:tabs>
        <w:tab w:val="clear" w:pos="360"/>
        <w:tab w:val="left" w:pos="-2160"/>
        <w:tab w:val="num" w:pos="-360"/>
      </w:tabs>
      <w:spacing w:line="288" w:lineRule="auto"/>
      <w:ind w:left="0" w:firstLine="1440"/>
    </w:pPr>
    <w:rPr>
      <w:kern w:val="0"/>
      <w:sz w:val="28"/>
      <w:szCs w:val="28"/>
    </w:rPr>
  </w:style>
  <w:style w:type="paragraph" w:styleId="32">
    <w:name w:val="Body Text Indent 3"/>
    <w:basedOn w:val="a2"/>
    <w:link w:val="33"/>
    <w:uiPriority w:val="99"/>
    <w:rsid w:val="005C63D2"/>
    <w:pPr>
      <w:tabs>
        <w:tab w:val="left" w:pos="-2160"/>
        <w:tab w:val="left" w:pos="-360"/>
      </w:tabs>
      <w:spacing w:line="288" w:lineRule="auto"/>
      <w:ind w:right="51" w:firstLine="851"/>
    </w:pPr>
    <w:rPr>
      <w:b/>
      <w:bCs/>
      <w:kern w:val="0"/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kern w:val="144"/>
      <w:sz w:val="16"/>
      <w:szCs w:val="16"/>
    </w:rPr>
  </w:style>
  <w:style w:type="paragraph" w:customStyle="1" w:styleId="26">
    <w:name w:val="Стиль2"/>
    <w:basedOn w:val="a7"/>
    <w:uiPriority w:val="99"/>
    <w:rsid w:val="00367027"/>
    <w:pPr>
      <w:ind w:left="709"/>
    </w:pPr>
  </w:style>
  <w:style w:type="paragraph" w:styleId="27">
    <w:name w:val="Body Text Indent 2"/>
    <w:basedOn w:val="a2"/>
    <w:link w:val="28"/>
    <w:uiPriority w:val="99"/>
    <w:rsid w:val="005C63D2"/>
    <w:pPr>
      <w:tabs>
        <w:tab w:val="left" w:pos="-2160"/>
        <w:tab w:val="left" w:pos="-360"/>
      </w:tabs>
      <w:spacing w:line="288" w:lineRule="auto"/>
      <w:ind w:firstLine="851"/>
    </w:pPr>
    <w:rPr>
      <w:kern w:val="0"/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rPr>
      <w:kern w:val="144"/>
      <w:sz w:val="32"/>
      <w:szCs w:val="32"/>
    </w:rPr>
  </w:style>
  <w:style w:type="paragraph" w:styleId="a8">
    <w:name w:val="Document Map"/>
    <w:basedOn w:val="a2"/>
    <w:link w:val="a9"/>
    <w:uiPriority w:val="99"/>
    <w:semiHidden/>
    <w:rsid w:val="005C63D2"/>
    <w:pPr>
      <w:shd w:val="clear" w:color="auto" w:fill="000080"/>
      <w:tabs>
        <w:tab w:val="left" w:pos="-360"/>
      </w:tabs>
      <w:ind w:firstLine="0"/>
    </w:pPr>
    <w:rPr>
      <w:rFonts w:ascii="Tahoma" w:hAnsi="Tahoma" w:cs="Tahoma"/>
      <w:kern w:val="0"/>
      <w:sz w:val="28"/>
      <w:szCs w:val="28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kern w:val="144"/>
      <w:sz w:val="16"/>
      <w:szCs w:val="16"/>
    </w:rPr>
  </w:style>
  <w:style w:type="paragraph" w:styleId="aa">
    <w:name w:val="caption"/>
    <w:basedOn w:val="a2"/>
    <w:next w:val="a2"/>
    <w:link w:val="ab"/>
    <w:uiPriority w:val="99"/>
    <w:qFormat/>
    <w:rsid w:val="00B02210"/>
    <w:pPr>
      <w:spacing w:before="120" w:after="120"/>
    </w:pPr>
    <w:rPr>
      <w:i/>
      <w:iCs/>
      <w:sz w:val="24"/>
      <w:szCs w:val="24"/>
    </w:rPr>
  </w:style>
  <w:style w:type="paragraph" w:customStyle="1" w:styleId="a7">
    <w:name w:val="Вларис"/>
    <w:basedOn w:val="a2"/>
    <w:next w:val="a6"/>
    <w:link w:val="ac"/>
    <w:uiPriority w:val="99"/>
    <w:rsid w:val="00F57243"/>
    <w:pPr>
      <w:keepNext/>
      <w:keepLines/>
      <w:widowControl/>
      <w:tabs>
        <w:tab w:val="left" w:pos="2835"/>
      </w:tabs>
      <w:spacing w:before="100" w:beforeAutospacing="1"/>
      <w:ind w:firstLine="0"/>
      <w:jc w:val="center"/>
    </w:pPr>
  </w:style>
  <w:style w:type="paragraph" w:customStyle="1" w:styleId="1">
    <w:name w:val="Влазаг 1 Знак"/>
    <w:basedOn w:val="a2"/>
    <w:next w:val="2"/>
    <w:link w:val="12"/>
    <w:uiPriority w:val="99"/>
    <w:rsid w:val="00D616FF"/>
    <w:pPr>
      <w:keepNext/>
      <w:keepLines/>
      <w:pageBreakBefore/>
      <w:numPr>
        <w:numId w:val="5"/>
      </w:numPr>
      <w:suppressAutoHyphens/>
      <w:spacing w:before="100" w:beforeAutospacing="1" w:after="120"/>
      <w:ind w:left="454" w:firstLine="0"/>
      <w:jc w:val="center"/>
      <w:outlineLvl w:val="0"/>
    </w:pPr>
    <w:rPr>
      <w:b/>
      <w:bCs/>
      <w:sz w:val="28"/>
      <w:szCs w:val="28"/>
    </w:rPr>
  </w:style>
  <w:style w:type="paragraph" w:customStyle="1" w:styleId="3">
    <w:name w:val="Влвзаг 3 Знак"/>
    <w:basedOn w:val="a2"/>
    <w:next w:val="a2"/>
    <w:link w:val="34"/>
    <w:uiPriority w:val="99"/>
    <w:rsid w:val="00001E44"/>
    <w:pPr>
      <w:keepNext/>
      <w:keepLines/>
      <w:numPr>
        <w:ilvl w:val="2"/>
        <w:numId w:val="3"/>
      </w:numPr>
      <w:spacing w:after="100" w:afterAutospacing="1"/>
      <w:ind w:left="0" w:firstLine="0"/>
      <w:jc w:val="center"/>
      <w:outlineLvl w:val="2"/>
    </w:pPr>
    <w:rPr>
      <w:b/>
      <w:bCs/>
    </w:rPr>
  </w:style>
  <w:style w:type="paragraph" w:customStyle="1" w:styleId="4">
    <w:name w:val="Влазаг 4"/>
    <w:basedOn w:val="a2"/>
    <w:next w:val="a2"/>
    <w:uiPriority w:val="99"/>
    <w:rsid w:val="00001E44"/>
    <w:pPr>
      <w:keepLines/>
      <w:numPr>
        <w:ilvl w:val="3"/>
        <w:numId w:val="4"/>
      </w:numPr>
      <w:tabs>
        <w:tab w:val="clear" w:pos="864"/>
      </w:tabs>
      <w:ind w:left="0" w:firstLine="0"/>
      <w:outlineLvl w:val="3"/>
    </w:pPr>
  </w:style>
  <w:style w:type="character" w:customStyle="1" w:styleId="13">
    <w:name w:val="Стиль1"/>
    <w:uiPriority w:val="99"/>
    <w:rsid w:val="00FA6AD3"/>
    <w:rPr>
      <w:rFonts w:ascii="Times New Roman" w:hAnsi="Times New Roman" w:cs="Times New Roman"/>
      <w:kern w:val="144"/>
      <w:sz w:val="32"/>
      <w:szCs w:val="32"/>
      <w:lang w:val="ru-RU" w:eastAsia="ru-RU"/>
    </w:rPr>
  </w:style>
  <w:style w:type="character" w:customStyle="1" w:styleId="34">
    <w:name w:val="Влвзаг 3 Знак Знак"/>
    <w:link w:val="3"/>
    <w:uiPriority w:val="99"/>
    <w:rsid w:val="00FF2F68"/>
    <w:rPr>
      <w:b/>
      <w:bCs/>
      <w:kern w:val="144"/>
      <w:sz w:val="32"/>
      <w:szCs w:val="32"/>
    </w:rPr>
  </w:style>
  <w:style w:type="character" w:customStyle="1" w:styleId="22">
    <w:name w:val="Влазаг 2 Знак Знак Знак"/>
    <w:link w:val="2"/>
    <w:uiPriority w:val="99"/>
    <w:rsid w:val="00170B17"/>
    <w:rPr>
      <w:b/>
      <w:bCs/>
      <w:kern w:val="144"/>
      <w:sz w:val="28"/>
      <w:szCs w:val="28"/>
    </w:rPr>
  </w:style>
  <w:style w:type="paragraph" w:customStyle="1" w:styleId="a1">
    <w:name w:val="Влаформула Знак"/>
    <w:basedOn w:val="a2"/>
    <w:link w:val="ad"/>
    <w:uiPriority w:val="99"/>
    <w:rsid w:val="00233BBD"/>
    <w:pPr>
      <w:keepNext/>
      <w:numPr>
        <w:numId w:val="7"/>
      </w:numPr>
      <w:tabs>
        <w:tab w:val="clear" w:pos="894"/>
      </w:tabs>
      <w:spacing w:before="100" w:beforeAutospacing="1" w:after="100" w:afterAutospacing="1"/>
      <w:ind w:left="895" w:hanging="181"/>
      <w:jc w:val="left"/>
      <w:outlineLvl w:val="2"/>
    </w:pPr>
    <w:rPr>
      <w:sz w:val="28"/>
      <w:szCs w:val="28"/>
      <w:lang w:val="en-US"/>
    </w:rPr>
  </w:style>
  <w:style w:type="paragraph" w:styleId="14">
    <w:name w:val="toc 1"/>
    <w:basedOn w:val="a2"/>
    <w:next w:val="a2"/>
    <w:uiPriority w:val="99"/>
    <w:semiHidden/>
    <w:rsid w:val="005371D9"/>
    <w:pPr>
      <w:tabs>
        <w:tab w:val="left" w:pos="360"/>
        <w:tab w:val="right" w:pos="9900"/>
      </w:tabs>
      <w:spacing w:before="220" w:beforeAutospacing="1" w:after="120" w:line="20" w:lineRule="exact"/>
      <w:ind w:right="380" w:firstLine="0"/>
      <w:jc w:val="left"/>
    </w:pPr>
    <w:rPr>
      <w:caps/>
      <w:kern w:val="0"/>
      <w:sz w:val="20"/>
      <w:szCs w:val="20"/>
    </w:rPr>
  </w:style>
  <w:style w:type="paragraph" w:styleId="29">
    <w:name w:val="toc 2"/>
    <w:basedOn w:val="a2"/>
    <w:next w:val="a2"/>
    <w:uiPriority w:val="99"/>
    <w:semiHidden/>
    <w:rsid w:val="005371D9"/>
    <w:pPr>
      <w:keepLines/>
      <w:tabs>
        <w:tab w:val="left" w:pos="1260"/>
        <w:tab w:val="right" w:pos="9900"/>
      </w:tabs>
      <w:ind w:left="180" w:firstLine="180"/>
      <w:jc w:val="left"/>
    </w:pPr>
    <w:rPr>
      <w:sz w:val="24"/>
      <w:szCs w:val="24"/>
    </w:rPr>
  </w:style>
  <w:style w:type="paragraph" w:styleId="35">
    <w:name w:val="toc 3"/>
    <w:basedOn w:val="a2"/>
    <w:next w:val="a2"/>
    <w:autoRedefine/>
    <w:uiPriority w:val="99"/>
    <w:semiHidden/>
    <w:rsid w:val="009D4094"/>
    <w:pPr>
      <w:ind w:left="320"/>
      <w:jc w:val="left"/>
    </w:pPr>
    <w:rPr>
      <w:sz w:val="20"/>
      <w:szCs w:val="20"/>
    </w:rPr>
  </w:style>
  <w:style w:type="paragraph" w:styleId="40">
    <w:name w:val="toc 4"/>
    <w:basedOn w:val="a2"/>
    <w:next w:val="a2"/>
    <w:autoRedefine/>
    <w:uiPriority w:val="99"/>
    <w:semiHidden/>
    <w:rsid w:val="009D4094"/>
    <w:pPr>
      <w:ind w:left="640"/>
      <w:jc w:val="left"/>
    </w:pPr>
    <w:rPr>
      <w:sz w:val="20"/>
      <w:szCs w:val="20"/>
    </w:rPr>
  </w:style>
  <w:style w:type="paragraph" w:styleId="51">
    <w:name w:val="toc 5"/>
    <w:basedOn w:val="a2"/>
    <w:next w:val="a2"/>
    <w:autoRedefine/>
    <w:uiPriority w:val="99"/>
    <w:semiHidden/>
    <w:rsid w:val="009D4094"/>
    <w:pPr>
      <w:ind w:left="960"/>
      <w:jc w:val="left"/>
    </w:pPr>
    <w:rPr>
      <w:sz w:val="20"/>
      <w:szCs w:val="20"/>
    </w:rPr>
  </w:style>
  <w:style w:type="paragraph" w:styleId="6">
    <w:name w:val="toc 6"/>
    <w:basedOn w:val="a2"/>
    <w:next w:val="a2"/>
    <w:autoRedefine/>
    <w:uiPriority w:val="99"/>
    <w:semiHidden/>
    <w:rsid w:val="009D4094"/>
    <w:pPr>
      <w:ind w:left="1280"/>
      <w:jc w:val="left"/>
    </w:pPr>
    <w:rPr>
      <w:sz w:val="20"/>
      <w:szCs w:val="20"/>
    </w:rPr>
  </w:style>
  <w:style w:type="paragraph" w:styleId="7">
    <w:name w:val="toc 7"/>
    <w:basedOn w:val="a2"/>
    <w:next w:val="a2"/>
    <w:autoRedefine/>
    <w:uiPriority w:val="99"/>
    <w:semiHidden/>
    <w:rsid w:val="009D4094"/>
    <w:pPr>
      <w:ind w:left="1600"/>
      <w:jc w:val="left"/>
    </w:pPr>
    <w:rPr>
      <w:sz w:val="20"/>
      <w:szCs w:val="20"/>
    </w:rPr>
  </w:style>
  <w:style w:type="paragraph" w:styleId="8">
    <w:name w:val="toc 8"/>
    <w:basedOn w:val="a2"/>
    <w:next w:val="a2"/>
    <w:autoRedefine/>
    <w:uiPriority w:val="99"/>
    <w:semiHidden/>
    <w:rsid w:val="009D4094"/>
    <w:pPr>
      <w:ind w:left="1920"/>
      <w:jc w:val="left"/>
    </w:pPr>
    <w:rPr>
      <w:sz w:val="20"/>
      <w:szCs w:val="20"/>
    </w:rPr>
  </w:style>
  <w:style w:type="paragraph" w:styleId="9">
    <w:name w:val="toc 9"/>
    <w:basedOn w:val="a2"/>
    <w:next w:val="a2"/>
    <w:autoRedefine/>
    <w:uiPriority w:val="99"/>
    <w:semiHidden/>
    <w:rsid w:val="009D4094"/>
    <w:pPr>
      <w:ind w:left="2240"/>
      <w:jc w:val="left"/>
    </w:pPr>
    <w:rPr>
      <w:sz w:val="20"/>
      <w:szCs w:val="20"/>
    </w:rPr>
  </w:style>
  <w:style w:type="character" w:styleId="ae">
    <w:name w:val="Hyperlink"/>
    <w:uiPriority w:val="99"/>
    <w:rsid w:val="00E55A62"/>
    <w:rPr>
      <w:color w:val="0000FF"/>
      <w:u w:val="none"/>
    </w:rPr>
  </w:style>
  <w:style w:type="character" w:styleId="af">
    <w:name w:val="page number"/>
    <w:uiPriority w:val="99"/>
    <w:rsid w:val="00B65EF1"/>
  </w:style>
  <w:style w:type="paragraph" w:customStyle="1" w:styleId="af0">
    <w:name w:val="Власодерж"/>
    <w:basedOn w:val="a2"/>
    <w:next w:val="14"/>
    <w:uiPriority w:val="99"/>
    <w:rsid w:val="003B602B"/>
    <w:pPr>
      <w:ind w:firstLine="0"/>
      <w:jc w:val="center"/>
      <w:outlineLvl w:val="0"/>
    </w:pPr>
    <w:rPr>
      <w:b/>
      <w:bCs/>
      <w:sz w:val="44"/>
      <w:szCs w:val="44"/>
    </w:rPr>
  </w:style>
  <w:style w:type="paragraph" w:customStyle="1" w:styleId="af1">
    <w:name w:val="Влабзац Знак"/>
    <w:basedOn w:val="a2"/>
    <w:link w:val="af2"/>
    <w:uiPriority w:val="99"/>
    <w:rsid w:val="00170B17"/>
    <w:pPr>
      <w:keepNext/>
      <w:keepLines/>
      <w:widowControl/>
      <w:tabs>
        <w:tab w:val="left" w:pos="2835"/>
      </w:tabs>
      <w:ind w:firstLine="454"/>
    </w:pPr>
    <w:rPr>
      <w:sz w:val="28"/>
      <w:szCs w:val="28"/>
    </w:rPr>
  </w:style>
  <w:style w:type="character" w:customStyle="1" w:styleId="ad">
    <w:name w:val="Влаформула Знак Знак"/>
    <w:link w:val="a1"/>
    <w:uiPriority w:val="99"/>
    <w:rsid w:val="00233BBD"/>
    <w:rPr>
      <w:kern w:val="144"/>
      <w:sz w:val="28"/>
      <w:szCs w:val="28"/>
      <w:lang w:val="en-US"/>
    </w:rPr>
  </w:style>
  <w:style w:type="character" w:customStyle="1" w:styleId="12">
    <w:name w:val="Влазаг 1 Знак Знак"/>
    <w:link w:val="1"/>
    <w:uiPriority w:val="99"/>
    <w:rsid w:val="00D616FF"/>
    <w:rPr>
      <w:b/>
      <w:bCs/>
      <w:kern w:val="144"/>
      <w:sz w:val="28"/>
      <w:szCs w:val="28"/>
    </w:rPr>
  </w:style>
  <w:style w:type="character" w:customStyle="1" w:styleId="ac">
    <w:name w:val="Вларис Знак"/>
    <w:link w:val="a7"/>
    <w:uiPriority w:val="99"/>
    <w:rsid w:val="00F57243"/>
    <w:rPr>
      <w:kern w:val="144"/>
      <w:sz w:val="32"/>
      <w:szCs w:val="32"/>
      <w:lang w:val="ru-RU" w:eastAsia="ru-RU"/>
    </w:rPr>
  </w:style>
  <w:style w:type="paragraph" w:customStyle="1" w:styleId="af3">
    <w:name w:val="таб"/>
    <w:basedOn w:val="a2"/>
    <w:uiPriority w:val="99"/>
    <w:rsid w:val="00D864D6"/>
    <w:pPr>
      <w:widowControl/>
      <w:adjustRightInd/>
      <w:spacing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styleId="af4">
    <w:name w:val="header"/>
    <w:basedOn w:val="a2"/>
    <w:link w:val="af5"/>
    <w:uiPriority w:val="99"/>
    <w:rsid w:val="002775D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Pr>
      <w:kern w:val="144"/>
      <w:sz w:val="32"/>
      <w:szCs w:val="32"/>
    </w:rPr>
  </w:style>
  <w:style w:type="paragraph" w:styleId="af6">
    <w:name w:val="footer"/>
    <w:basedOn w:val="a2"/>
    <w:link w:val="af7"/>
    <w:uiPriority w:val="99"/>
    <w:rsid w:val="002775D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Pr>
      <w:kern w:val="144"/>
      <w:sz w:val="32"/>
      <w:szCs w:val="32"/>
    </w:rPr>
  </w:style>
  <w:style w:type="paragraph" w:customStyle="1" w:styleId="af8">
    <w:name w:val="Владведение"/>
    <w:basedOn w:val="a2"/>
    <w:next w:val="af1"/>
    <w:uiPriority w:val="99"/>
    <w:rsid w:val="005371D9"/>
    <w:pPr>
      <w:jc w:val="center"/>
    </w:pPr>
    <w:rPr>
      <w:b/>
      <w:bCs/>
      <w:sz w:val="28"/>
      <w:szCs w:val="28"/>
    </w:rPr>
  </w:style>
  <w:style w:type="character" w:customStyle="1" w:styleId="af9">
    <w:name w:val="Влапотаб"/>
    <w:uiPriority w:val="99"/>
    <w:rsid w:val="0094177C"/>
    <w:rPr>
      <w:rFonts w:ascii="Times New Roman" w:hAnsi="Times New Roman" w:cs="Times New Roman"/>
      <w:i/>
      <w:iCs/>
      <w:sz w:val="28"/>
      <w:szCs w:val="28"/>
    </w:rPr>
  </w:style>
  <w:style w:type="table" w:customStyle="1" w:styleId="afa">
    <w:name w:val="Втаб"/>
    <w:basedOn w:val="a4"/>
    <w:uiPriority w:val="99"/>
    <w:rsid w:val="008407EF"/>
    <w:pPr>
      <w:keepNext/>
      <w:keepLines/>
      <w:widowControl w:val="0"/>
      <w:adjustRightInd w:val="0"/>
      <w:spacing w:line="360" w:lineRule="atLeast"/>
      <w:jc w:val="center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иль Название объекта + по центру"/>
    <w:basedOn w:val="aa"/>
    <w:uiPriority w:val="99"/>
    <w:rsid w:val="00834EC1"/>
    <w:pPr>
      <w:ind w:firstLine="0"/>
      <w:jc w:val="center"/>
    </w:pPr>
  </w:style>
  <w:style w:type="table" w:styleId="afc">
    <w:name w:val="Table Professional"/>
    <w:basedOn w:val="a4"/>
    <w:uiPriority w:val="99"/>
    <w:rsid w:val="0066190B"/>
    <w:pPr>
      <w:widowControl w:val="0"/>
      <w:adjustRightInd w:val="0"/>
      <w:spacing w:line="360" w:lineRule="atLeast"/>
      <w:ind w:firstLine="709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Grid 1"/>
    <w:basedOn w:val="afd"/>
    <w:uiPriority w:val="99"/>
    <w:rsid w:val="00B05532"/>
    <w:pPr>
      <w:spacing w:line="240" w:lineRule="auto"/>
      <w:ind w:firstLine="0"/>
      <w:jc w:val="center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Theme"/>
    <w:basedOn w:val="a4"/>
    <w:uiPriority w:val="99"/>
    <w:rsid w:val="0066190B"/>
    <w:pPr>
      <w:widowControl w:val="0"/>
      <w:adjustRightInd w:val="0"/>
      <w:spacing w:line="360" w:lineRule="atLeast"/>
      <w:ind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4"/>
    <w:uiPriority w:val="99"/>
    <w:rsid w:val="0066190B"/>
    <w:pPr>
      <w:widowControl w:val="0"/>
      <w:adjustRightInd w:val="0"/>
      <w:spacing w:line="360" w:lineRule="atLeast"/>
      <w:ind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Стиль Название объекта + по центру1"/>
    <w:basedOn w:val="aa"/>
    <w:link w:val="17"/>
    <w:uiPriority w:val="99"/>
    <w:rsid w:val="009760CE"/>
    <w:pPr>
      <w:keepNext/>
      <w:keepLines/>
      <w:spacing w:before="0" w:after="360"/>
      <w:ind w:firstLine="0"/>
      <w:jc w:val="center"/>
    </w:pPr>
    <w:rPr>
      <w:sz w:val="28"/>
      <w:szCs w:val="28"/>
    </w:rPr>
  </w:style>
  <w:style w:type="character" w:customStyle="1" w:styleId="ab">
    <w:name w:val="Название объекта Знак"/>
    <w:link w:val="aa"/>
    <w:uiPriority w:val="99"/>
    <w:rsid w:val="00834EC1"/>
    <w:rPr>
      <w:i/>
      <w:iCs/>
      <w:kern w:val="144"/>
      <w:sz w:val="24"/>
      <w:szCs w:val="24"/>
      <w:lang w:val="ru-RU" w:eastAsia="ru-RU"/>
    </w:rPr>
  </w:style>
  <w:style w:type="character" w:customStyle="1" w:styleId="17">
    <w:name w:val="Стиль Название объекта + по центру1 Знак"/>
    <w:link w:val="16"/>
    <w:uiPriority w:val="99"/>
    <w:rsid w:val="009760CE"/>
    <w:rPr>
      <w:i/>
      <w:iCs/>
      <w:kern w:val="144"/>
      <w:sz w:val="28"/>
      <w:szCs w:val="28"/>
      <w:lang w:val="ru-RU" w:eastAsia="ru-RU"/>
    </w:rPr>
  </w:style>
  <w:style w:type="paragraph" w:customStyle="1" w:styleId="aff">
    <w:name w:val="Влтексттабл"/>
    <w:basedOn w:val="a2"/>
    <w:uiPriority w:val="99"/>
    <w:rsid w:val="00045DF4"/>
    <w:pPr>
      <w:widowControl/>
      <w:adjustRightInd/>
      <w:spacing w:line="240" w:lineRule="auto"/>
      <w:ind w:firstLine="0"/>
      <w:jc w:val="center"/>
      <w:textAlignment w:val="auto"/>
    </w:pPr>
    <w:rPr>
      <w:sz w:val="28"/>
      <w:szCs w:val="28"/>
    </w:rPr>
  </w:style>
  <w:style w:type="paragraph" w:customStyle="1" w:styleId="aff0">
    <w:name w:val="Влподтаб"/>
    <w:basedOn w:val="a2"/>
    <w:uiPriority w:val="99"/>
    <w:rsid w:val="00C4774C"/>
    <w:pPr>
      <w:keepNext/>
      <w:spacing w:before="100" w:beforeAutospacing="1"/>
      <w:jc w:val="right"/>
    </w:pPr>
    <w:rPr>
      <w:i/>
      <w:iCs/>
      <w:sz w:val="28"/>
      <w:szCs w:val="28"/>
    </w:rPr>
  </w:style>
  <w:style w:type="paragraph" w:customStyle="1" w:styleId="aff1">
    <w:name w:val="Стиль Таблица + по центру"/>
    <w:basedOn w:val="a2"/>
    <w:uiPriority w:val="99"/>
    <w:rsid w:val="006668DB"/>
    <w:pPr>
      <w:keepNext/>
      <w:keepLines/>
      <w:widowControl/>
      <w:spacing w:before="100" w:beforeAutospacing="1"/>
      <w:ind w:firstLine="0"/>
      <w:jc w:val="center"/>
    </w:pPr>
  </w:style>
  <w:style w:type="paragraph" w:customStyle="1" w:styleId="aff2">
    <w:name w:val="Стиль полужирный по центру"/>
    <w:basedOn w:val="a2"/>
    <w:uiPriority w:val="99"/>
    <w:rsid w:val="006668DB"/>
    <w:pPr>
      <w:spacing w:line="240" w:lineRule="auto"/>
      <w:jc w:val="center"/>
    </w:pPr>
    <w:rPr>
      <w:b/>
      <w:bCs/>
      <w:sz w:val="28"/>
      <w:szCs w:val="28"/>
    </w:rPr>
  </w:style>
  <w:style w:type="paragraph" w:customStyle="1" w:styleId="aff3">
    <w:name w:val="Стиль вправо"/>
    <w:basedOn w:val="a2"/>
    <w:next w:val="aff2"/>
    <w:uiPriority w:val="99"/>
    <w:rsid w:val="006668DB"/>
    <w:pPr>
      <w:spacing w:line="240" w:lineRule="auto"/>
      <w:ind w:firstLine="0"/>
      <w:jc w:val="right"/>
    </w:pPr>
    <w:rPr>
      <w:sz w:val="28"/>
      <w:szCs w:val="28"/>
    </w:rPr>
  </w:style>
  <w:style w:type="paragraph" w:customStyle="1" w:styleId="984108">
    <w:name w:val="Стиль Слева:  984 см Первая строка:  108 см"/>
    <w:basedOn w:val="a2"/>
    <w:uiPriority w:val="99"/>
    <w:rsid w:val="006668DB"/>
    <w:pPr>
      <w:ind w:left="4536" w:firstLine="612"/>
    </w:pPr>
    <w:rPr>
      <w:sz w:val="28"/>
      <w:szCs w:val="28"/>
    </w:rPr>
  </w:style>
  <w:style w:type="paragraph" w:customStyle="1" w:styleId="9841080">
    <w:name w:val="Стиль полужирный Слева:  984 см Первая строка:  108 см"/>
    <w:basedOn w:val="a2"/>
    <w:uiPriority w:val="99"/>
    <w:rsid w:val="006668DB"/>
    <w:pPr>
      <w:ind w:left="5103" w:firstLine="0"/>
    </w:pPr>
    <w:rPr>
      <w:b/>
      <w:bCs/>
      <w:sz w:val="28"/>
      <w:szCs w:val="28"/>
    </w:rPr>
  </w:style>
  <w:style w:type="character" w:customStyle="1" w:styleId="af2">
    <w:name w:val="Влабзац Знак Знак"/>
    <w:link w:val="af1"/>
    <w:uiPriority w:val="99"/>
    <w:rsid w:val="00170B17"/>
    <w:rPr>
      <w:kern w:val="144"/>
      <w:sz w:val="32"/>
      <w:szCs w:val="32"/>
      <w:lang w:val="ru-RU" w:eastAsia="ru-RU"/>
    </w:rPr>
  </w:style>
  <w:style w:type="paragraph" w:styleId="18">
    <w:name w:val="index 1"/>
    <w:basedOn w:val="a2"/>
    <w:next w:val="a2"/>
    <w:autoRedefine/>
    <w:uiPriority w:val="99"/>
    <w:semiHidden/>
    <w:rsid w:val="005371D9"/>
    <w:pPr>
      <w:ind w:left="320" w:hanging="320"/>
    </w:pPr>
    <w:rPr>
      <w:sz w:val="28"/>
      <w:szCs w:val="28"/>
    </w:rPr>
  </w:style>
  <w:style w:type="paragraph" w:styleId="aff4">
    <w:name w:val="Body Text"/>
    <w:basedOn w:val="a2"/>
    <w:link w:val="aff5"/>
    <w:uiPriority w:val="99"/>
    <w:rsid w:val="00B05532"/>
    <w:pPr>
      <w:spacing w:after="120"/>
    </w:pPr>
  </w:style>
  <w:style w:type="character" w:customStyle="1" w:styleId="aff5">
    <w:name w:val="Основной текст Знак"/>
    <w:link w:val="aff4"/>
    <w:uiPriority w:val="99"/>
    <w:semiHidden/>
    <w:rPr>
      <w:kern w:val="144"/>
      <w:sz w:val="32"/>
      <w:szCs w:val="32"/>
    </w:rPr>
  </w:style>
  <w:style w:type="paragraph" w:customStyle="1" w:styleId="aff6">
    <w:name w:val="Стиль Влабзац + по центру"/>
    <w:basedOn w:val="a2"/>
    <w:uiPriority w:val="99"/>
    <w:rsid w:val="00B05532"/>
    <w:pPr>
      <w:jc w:val="left"/>
    </w:pPr>
    <w:rPr>
      <w:sz w:val="28"/>
      <w:szCs w:val="28"/>
    </w:rPr>
  </w:style>
  <w:style w:type="paragraph" w:customStyle="1" w:styleId="0">
    <w:name w:val="Стиль Влабзац + Первая строка:  0 см"/>
    <w:basedOn w:val="a2"/>
    <w:uiPriority w:val="99"/>
    <w:rsid w:val="00B05532"/>
    <w:pPr>
      <w:ind w:firstLine="0"/>
      <w:jc w:val="left"/>
    </w:pPr>
    <w:rPr>
      <w:sz w:val="28"/>
      <w:szCs w:val="28"/>
    </w:rPr>
  </w:style>
  <w:style w:type="paragraph" w:customStyle="1" w:styleId="aff7">
    <w:name w:val="Влабзац"/>
    <w:basedOn w:val="a2"/>
    <w:uiPriority w:val="99"/>
    <w:rsid w:val="007E6907"/>
    <w:rPr>
      <w:sz w:val="28"/>
      <w:szCs w:val="28"/>
    </w:rPr>
  </w:style>
  <w:style w:type="paragraph" w:customStyle="1" w:styleId="aff8">
    <w:name w:val="Влаформула"/>
    <w:basedOn w:val="a2"/>
    <w:uiPriority w:val="99"/>
    <w:rsid w:val="006B3378"/>
    <w:pPr>
      <w:tabs>
        <w:tab w:val="num" w:pos="1021"/>
      </w:tabs>
      <w:spacing w:before="100" w:beforeAutospacing="1" w:after="100" w:afterAutospacing="1"/>
      <w:ind w:left="1021" w:hanging="341"/>
      <w:jc w:val="left"/>
      <w:outlineLvl w:val="2"/>
    </w:pPr>
    <w:rPr>
      <w:lang w:val="en-US"/>
    </w:rPr>
  </w:style>
  <w:style w:type="paragraph" w:customStyle="1" w:styleId="2a">
    <w:name w:val="Влазаг 2 Знак"/>
    <w:basedOn w:val="a2"/>
    <w:next w:val="a2"/>
    <w:uiPriority w:val="99"/>
    <w:rsid w:val="00E622C2"/>
    <w:pPr>
      <w:keepNext/>
      <w:keepLines/>
      <w:widowControl/>
      <w:tabs>
        <w:tab w:val="num" w:pos="576"/>
      </w:tabs>
      <w:adjustRightInd/>
      <w:spacing w:before="100" w:beforeAutospacing="1" w:after="100" w:afterAutospacing="1" w:line="240" w:lineRule="auto"/>
      <w:ind w:left="576" w:hanging="576"/>
      <w:jc w:val="left"/>
      <w:textAlignment w:val="auto"/>
      <w:outlineLvl w:val="1"/>
    </w:pPr>
    <w:rPr>
      <w:b/>
      <w:bCs/>
      <w:sz w:val="28"/>
      <w:szCs w:val="28"/>
    </w:rPr>
  </w:style>
  <w:style w:type="paragraph" w:customStyle="1" w:styleId="19">
    <w:name w:val="Влазаг 1"/>
    <w:basedOn w:val="a2"/>
    <w:next w:val="2a"/>
    <w:uiPriority w:val="99"/>
    <w:rsid w:val="00E622C2"/>
    <w:pPr>
      <w:keepNext/>
      <w:keepLines/>
      <w:pageBreakBefore/>
      <w:suppressAutoHyphens/>
      <w:spacing w:after="100" w:afterAutospacing="1"/>
      <w:ind w:left="431" w:hanging="431"/>
      <w:jc w:val="center"/>
      <w:outlineLvl w:val="0"/>
    </w:pPr>
    <w:rPr>
      <w:b/>
      <w:bCs/>
      <w:sz w:val="28"/>
      <w:szCs w:val="28"/>
    </w:rPr>
  </w:style>
  <w:style w:type="paragraph" w:customStyle="1" w:styleId="a0">
    <w:name w:val="Литература"/>
    <w:basedOn w:val="aff8"/>
    <w:uiPriority w:val="99"/>
    <w:rsid w:val="00A850C2"/>
    <w:pPr>
      <w:numPr>
        <w:numId w:val="8"/>
      </w:numPr>
      <w:tabs>
        <w:tab w:val="clear" w:pos="1400"/>
      </w:tabs>
      <w:ind w:left="357" w:hanging="357"/>
      <w:jc w:val="both"/>
    </w:pPr>
    <w:rPr>
      <w:sz w:val="28"/>
      <w:szCs w:val="28"/>
    </w:rPr>
  </w:style>
  <w:style w:type="paragraph" w:customStyle="1" w:styleId="aff9">
    <w:name w:val="Приложения"/>
    <w:basedOn w:val="af8"/>
    <w:uiPriority w:val="99"/>
    <w:rsid w:val="00181FDB"/>
    <w:pPr>
      <w:jc w:val="right"/>
      <w:outlineLvl w:val="0"/>
    </w:pPr>
  </w:style>
  <w:style w:type="paragraph" w:styleId="2b">
    <w:name w:val="index 2"/>
    <w:basedOn w:val="a2"/>
    <w:next w:val="a2"/>
    <w:autoRedefine/>
    <w:uiPriority w:val="99"/>
    <w:semiHidden/>
    <w:rsid w:val="005371D9"/>
    <w:pPr>
      <w:ind w:left="640" w:hanging="320"/>
    </w:pPr>
    <w:rPr>
      <w:sz w:val="28"/>
      <w:szCs w:val="28"/>
    </w:rPr>
  </w:style>
  <w:style w:type="numbering" w:styleId="1ai">
    <w:name w:val="Outline List 1"/>
    <w:basedOn w:val="a5"/>
    <w:uiPriority w:val="99"/>
    <w:semiHidden/>
    <w:unhideWhenUsed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2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e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e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e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e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header" Target="head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e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e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emf"/><Relationship Id="rId101" Type="http://schemas.openxmlformats.org/officeDocument/2006/relationships/image" Target="media/image95.emf"/><Relationship Id="rId122" Type="http://schemas.openxmlformats.org/officeDocument/2006/relationships/image" Target="media/image116.e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emf"/><Relationship Id="rId15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e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e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emf"/><Relationship Id="rId142" Type="http://schemas.openxmlformats.org/officeDocument/2006/relationships/image" Target="media/image13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6377</Words>
  <Characters>36355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Кенкенккккккккк</vt:lpstr>
    </vt:vector>
  </TitlesOfParts>
  <Company>Home</Company>
  <LinksUpToDate>false</LinksUpToDate>
  <CharactersWithSpaces>42647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Кенкенккккккккк</dc:title>
  <dc:subject/>
  <dc:creator>Wlad</dc:creator>
  <cp:keywords/>
  <dc:description/>
  <cp:lastModifiedBy>admin</cp:lastModifiedBy>
  <cp:revision>2</cp:revision>
  <dcterms:created xsi:type="dcterms:W3CDTF">2014-02-17T17:04:00Z</dcterms:created>
  <dcterms:modified xsi:type="dcterms:W3CDTF">2014-02-17T17:04:00Z</dcterms:modified>
</cp:coreProperties>
</file>