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80" w:rsidRDefault="00E12980" w:rsidP="007B582B">
      <w:pPr>
        <w:jc w:val="both"/>
        <w:rPr>
          <w:bCs/>
        </w:rPr>
      </w:pPr>
    </w:p>
    <w:p w:rsidR="007B582B" w:rsidRPr="009350AE" w:rsidRDefault="007B582B" w:rsidP="007B582B">
      <w:pPr>
        <w:jc w:val="both"/>
      </w:pPr>
      <w:r w:rsidRPr="009350AE">
        <w:rPr>
          <w:bCs/>
        </w:rPr>
        <w:t xml:space="preserve">                 </w:t>
      </w:r>
      <w:r w:rsidRPr="009350AE">
        <w:t xml:space="preserve">                                               Содержание</w:t>
      </w:r>
    </w:p>
    <w:p w:rsidR="007B582B" w:rsidRPr="002E18E8" w:rsidRDefault="007B582B" w:rsidP="007B582B">
      <w:pPr>
        <w:jc w:val="both"/>
      </w:pPr>
      <w:r w:rsidRPr="009350AE">
        <w:t>Введение…………………………………………</w:t>
      </w:r>
      <w:r>
        <w:t>…………</w:t>
      </w:r>
      <w:r w:rsidRPr="009350AE">
        <w:t>..</w:t>
      </w:r>
      <w:r>
        <w:t>……………………………………….</w:t>
      </w:r>
      <w:r w:rsidR="002E18E8" w:rsidRPr="002E18E8">
        <w:t>2</w:t>
      </w:r>
    </w:p>
    <w:p w:rsidR="007B582B" w:rsidRPr="002E18E8" w:rsidRDefault="007B582B" w:rsidP="007B582B">
      <w:pPr>
        <w:jc w:val="both"/>
      </w:pPr>
      <w:r w:rsidRPr="009350AE">
        <w:t>1. Системы электронного документооборота…………………….………………………………..</w:t>
      </w:r>
      <w:r w:rsidR="002E18E8" w:rsidRPr="002E18E8">
        <w:t>2</w:t>
      </w:r>
    </w:p>
    <w:p w:rsidR="007B582B" w:rsidRPr="002E18E8" w:rsidRDefault="007B582B" w:rsidP="007B582B">
      <w:pPr>
        <w:jc w:val="both"/>
        <w:rPr>
          <w:bCs/>
        </w:rPr>
      </w:pPr>
      <w:r w:rsidRPr="009350AE">
        <w:rPr>
          <w:bCs/>
        </w:rPr>
        <w:t>1.1 Документооборот в мире безбумажных технологий……………………………..………...</w:t>
      </w:r>
      <w:r>
        <w:rPr>
          <w:bCs/>
        </w:rPr>
        <w:t>....</w:t>
      </w:r>
      <w:r w:rsidR="002E18E8" w:rsidRPr="002E18E8">
        <w:rPr>
          <w:bCs/>
        </w:rPr>
        <w:t>2</w:t>
      </w:r>
    </w:p>
    <w:p w:rsidR="007B582B" w:rsidRPr="002E18E8" w:rsidRDefault="007B582B" w:rsidP="007B582B">
      <w:pPr>
        <w:jc w:val="both"/>
        <w:rPr>
          <w:bCs/>
        </w:rPr>
      </w:pPr>
      <w:r w:rsidRPr="009350AE">
        <w:rPr>
          <w:bCs/>
        </w:rPr>
        <w:t>1.2 Делопроизводство и документооборот в управлении предприятием…</w:t>
      </w:r>
      <w:r>
        <w:rPr>
          <w:bCs/>
        </w:rPr>
        <w:t>……………</w:t>
      </w:r>
      <w:r w:rsidRPr="009350AE">
        <w:rPr>
          <w:bCs/>
        </w:rPr>
        <w:t>..</w:t>
      </w:r>
      <w:r>
        <w:rPr>
          <w:bCs/>
        </w:rPr>
        <w:t>………</w:t>
      </w:r>
      <w:r w:rsidR="002E18E8" w:rsidRPr="002E18E8">
        <w:rPr>
          <w:bCs/>
        </w:rPr>
        <w:t>3</w:t>
      </w:r>
    </w:p>
    <w:p w:rsidR="007B582B" w:rsidRPr="002E18E8" w:rsidRDefault="007B582B" w:rsidP="007B582B">
      <w:pPr>
        <w:jc w:val="both"/>
        <w:rPr>
          <w:bCs/>
        </w:rPr>
      </w:pPr>
      <w:r w:rsidRPr="009350AE">
        <w:t>1</w:t>
      </w:r>
      <w:r w:rsidRPr="009350AE">
        <w:rPr>
          <w:bCs/>
        </w:rPr>
        <w:t>.3 Системы управления электронным документооборотом…………………</w:t>
      </w:r>
      <w:r w:rsidRPr="000B51F0">
        <w:rPr>
          <w:bCs/>
        </w:rPr>
        <w:t>.</w:t>
      </w:r>
      <w:r w:rsidRPr="009350AE">
        <w:rPr>
          <w:bCs/>
        </w:rPr>
        <w:t>…………</w:t>
      </w:r>
      <w:r>
        <w:rPr>
          <w:bCs/>
        </w:rPr>
        <w:t>……......</w:t>
      </w:r>
      <w:r w:rsidR="002E18E8" w:rsidRPr="002E18E8">
        <w:rPr>
          <w:bCs/>
        </w:rPr>
        <w:t>4</w:t>
      </w:r>
    </w:p>
    <w:p w:rsidR="007B582B" w:rsidRPr="002E18E8" w:rsidRDefault="007B582B" w:rsidP="007B582B">
      <w:pPr>
        <w:jc w:val="both"/>
        <w:rPr>
          <w:bCs/>
        </w:rPr>
      </w:pPr>
      <w:r w:rsidRPr="009350AE">
        <w:rPr>
          <w:bCs/>
        </w:rPr>
        <w:t>1.4 Корпоративный электронный архив……………………………………………….</w:t>
      </w:r>
      <w:r>
        <w:rPr>
          <w:bCs/>
        </w:rPr>
        <w:t>…………....</w:t>
      </w:r>
      <w:r w:rsidR="002E18E8" w:rsidRPr="002E18E8">
        <w:rPr>
          <w:bCs/>
        </w:rPr>
        <w:t>7</w:t>
      </w:r>
    </w:p>
    <w:p w:rsidR="007B582B" w:rsidRPr="002E18E8" w:rsidRDefault="007B582B" w:rsidP="007B582B">
      <w:pPr>
        <w:jc w:val="both"/>
        <w:rPr>
          <w:bCs/>
        </w:rPr>
      </w:pPr>
      <w:r>
        <w:rPr>
          <w:bCs/>
        </w:rPr>
        <w:t>1</w:t>
      </w:r>
      <w:r w:rsidRPr="009350AE">
        <w:rPr>
          <w:bCs/>
        </w:rPr>
        <w:t>.</w:t>
      </w:r>
      <w:r>
        <w:rPr>
          <w:bCs/>
        </w:rPr>
        <w:t>5</w:t>
      </w:r>
      <w:r w:rsidRPr="009350AE">
        <w:rPr>
          <w:bCs/>
        </w:rPr>
        <w:t xml:space="preserve"> Информационно –  поисковые технологии для электронного де</w:t>
      </w:r>
      <w:r>
        <w:rPr>
          <w:bCs/>
        </w:rPr>
        <w:t>лопроизводства……………</w:t>
      </w:r>
      <w:r w:rsidR="002E18E8" w:rsidRPr="002E18E8">
        <w:rPr>
          <w:bCs/>
        </w:rPr>
        <w:t>8</w:t>
      </w:r>
    </w:p>
    <w:p w:rsidR="007B582B" w:rsidRPr="002E18E8" w:rsidRDefault="007B582B" w:rsidP="007B582B">
      <w:pPr>
        <w:jc w:val="both"/>
        <w:rPr>
          <w:bCs/>
          <w:lang w:val="en-US"/>
        </w:rPr>
      </w:pPr>
      <w:r w:rsidRPr="009350AE">
        <w:rPr>
          <w:bCs/>
        </w:rPr>
        <w:t>Заключение………………………………………………………</w:t>
      </w:r>
      <w:r>
        <w:rPr>
          <w:bCs/>
        </w:rPr>
        <w:t>…</w:t>
      </w:r>
      <w:r w:rsidRPr="009350AE">
        <w:rPr>
          <w:bCs/>
        </w:rPr>
        <w:t>…</w:t>
      </w:r>
      <w:r>
        <w:rPr>
          <w:bCs/>
        </w:rPr>
        <w:t>…</w:t>
      </w:r>
      <w:r w:rsidRPr="009350AE">
        <w:rPr>
          <w:bCs/>
        </w:rPr>
        <w:t>…</w:t>
      </w:r>
      <w:r>
        <w:rPr>
          <w:bCs/>
        </w:rPr>
        <w:t>…</w:t>
      </w:r>
      <w:r w:rsidRPr="000B51F0">
        <w:rPr>
          <w:bCs/>
        </w:rPr>
        <w:t>…</w:t>
      </w:r>
      <w:r>
        <w:rPr>
          <w:bCs/>
        </w:rPr>
        <w:t>………………...…</w:t>
      </w:r>
      <w:r w:rsidR="002E18E8">
        <w:rPr>
          <w:bCs/>
          <w:lang w:val="en-US"/>
        </w:rPr>
        <w:t>10</w:t>
      </w:r>
    </w:p>
    <w:p w:rsidR="007B582B" w:rsidRPr="002E18E8" w:rsidRDefault="007B582B" w:rsidP="007B582B">
      <w:pPr>
        <w:jc w:val="both"/>
        <w:rPr>
          <w:bCs/>
          <w:lang w:val="en-US"/>
        </w:rPr>
      </w:pPr>
      <w:r w:rsidRPr="009350AE">
        <w:rPr>
          <w:bCs/>
        </w:rPr>
        <w:t>Список литературы………………………………………………</w:t>
      </w:r>
      <w:r w:rsidRPr="000B51F0">
        <w:rPr>
          <w:bCs/>
        </w:rPr>
        <w:t>………………</w:t>
      </w:r>
      <w:r>
        <w:rPr>
          <w:bCs/>
        </w:rPr>
        <w:t>…………………..</w:t>
      </w:r>
      <w:r w:rsidR="002E18E8">
        <w:rPr>
          <w:bCs/>
          <w:lang w:val="en-US"/>
        </w:rPr>
        <w:t>11</w:t>
      </w:r>
    </w:p>
    <w:p w:rsidR="007B582B" w:rsidRPr="009350AE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both"/>
        <w:rPr>
          <w:bCs/>
        </w:rPr>
      </w:pPr>
    </w:p>
    <w:p w:rsidR="007B582B" w:rsidRPr="007B582B" w:rsidRDefault="007B582B" w:rsidP="007B582B">
      <w:pPr>
        <w:jc w:val="center"/>
        <w:rPr>
          <w:bCs/>
        </w:rPr>
      </w:pPr>
    </w:p>
    <w:p w:rsidR="007B582B" w:rsidRPr="009350AE" w:rsidRDefault="007B582B" w:rsidP="007B582B">
      <w:pPr>
        <w:jc w:val="both"/>
        <w:rPr>
          <w:b/>
          <w:bCs/>
        </w:rPr>
      </w:pPr>
      <w:r w:rsidRPr="009350AE">
        <w:rPr>
          <w:b/>
          <w:bCs/>
        </w:rPr>
        <w:t xml:space="preserve"> Введение</w:t>
      </w:r>
    </w:p>
    <w:p w:rsidR="007B582B" w:rsidRPr="009350AE" w:rsidRDefault="007B582B" w:rsidP="007B582B">
      <w:pPr>
        <w:jc w:val="both"/>
      </w:pPr>
      <w:r w:rsidRPr="009350AE">
        <w:t xml:space="preserve">          Основной целью данной контрольной работы является раскрытие понятия «системы электронного документооборота». Основой этой системы является документ. Документ – определенным образом упорядоченная информация. В свою очередь, система  - это совокупность элементов, упорядоченно взаимодействующих друг с другом и с элементами подсистемы, предназначенная для выполнения определенных функций и обладающая определенными свойствами, сводящимся к свойствам элементов, точнее к их сумме. Этими элементами в системе электронного документооборота и являются документы.</w:t>
      </w:r>
    </w:p>
    <w:p w:rsidR="007B582B" w:rsidRPr="009350AE" w:rsidRDefault="007B582B" w:rsidP="007B582B">
      <w:pPr>
        <w:jc w:val="both"/>
      </w:pPr>
      <w:r w:rsidRPr="009350AE">
        <w:tab/>
        <w:t xml:space="preserve">Трудно представить нашу жизнь без документов: гражданина– без паспорта, водителя – без водительских прав, туриста – без туристической визы, студента – без студенческого билета и зачетной книжки и т.д. Особенно это затрагивает практически все сферы экономики: торговлю, управление, банковскую деятельность. Ни одна фирма, компания, корпорация не может обойтись без документа и, следовательно, без документооборота. Оборот документов является обязательной частью деятельности любой из выше перечисленных сфер экономики и организаций. </w:t>
      </w:r>
    </w:p>
    <w:p w:rsidR="007B582B" w:rsidRPr="009350AE" w:rsidRDefault="007B582B" w:rsidP="007B582B">
      <w:pPr>
        <w:jc w:val="both"/>
      </w:pPr>
      <w:r w:rsidRPr="009350AE">
        <w:tab/>
        <w:t>С развитием информационных технологий для документооборота открылись огромные возможности. С появлением и развитием глобальной сети Интернет и его важным атрибутом  - электронной почтой, проблема расстояния перестала быть проблемой. По электронной почте электронный документ приходит к получателю в считанные минуты. Но, с устранением одной проблемы, появилась другая – защита информации, которую содержит электронный документ. Безопасность информации особенно важна в наше время, поэтому настоящая работа содержит некоторые возможности ее обеспечения.</w:t>
      </w:r>
    </w:p>
    <w:p w:rsidR="007B582B" w:rsidRPr="009350AE" w:rsidRDefault="007B582B" w:rsidP="007B582B">
      <w:pPr>
        <w:jc w:val="both"/>
      </w:pPr>
      <w:r w:rsidRPr="009350AE">
        <w:tab/>
        <w:t xml:space="preserve"> </w:t>
      </w:r>
    </w:p>
    <w:p w:rsidR="007B582B" w:rsidRDefault="007B582B" w:rsidP="007B582B">
      <w:pPr>
        <w:jc w:val="both"/>
        <w:rPr>
          <w:b/>
          <w:bCs/>
        </w:rPr>
      </w:pPr>
      <w:r w:rsidRPr="009350AE">
        <w:rPr>
          <w:b/>
          <w:bCs/>
        </w:rPr>
        <w:t xml:space="preserve"> 1. СИСТЕМЫ ЭЛЕКТРОННОГО ДОКУМЕНТООБОРОТА</w:t>
      </w:r>
    </w:p>
    <w:p w:rsidR="007B582B" w:rsidRPr="009350AE" w:rsidRDefault="007B582B" w:rsidP="007B582B">
      <w:pPr>
        <w:jc w:val="both"/>
        <w:rPr>
          <w:b/>
          <w:bCs/>
        </w:rPr>
      </w:pPr>
    </w:p>
    <w:p w:rsidR="007B582B" w:rsidRDefault="007B582B" w:rsidP="007B582B">
      <w:pPr>
        <w:numPr>
          <w:ilvl w:val="1"/>
          <w:numId w:val="12"/>
        </w:numPr>
        <w:jc w:val="both"/>
        <w:rPr>
          <w:b/>
          <w:bCs/>
        </w:rPr>
      </w:pPr>
      <w:r w:rsidRPr="009350AE">
        <w:rPr>
          <w:b/>
          <w:bCs/>
        </w:rPr>
        <w:t>Документооборот в мире безбумажных технологий</w:t>
      </w:r>
    </w:p>
    <w:p w:rsidR="007B582B" w:rsidRPr="009350AE" w:rsidRDefault="007B582B" w:rsidP="007B582B">
      <w:pPr>
        <w:jc w:val="both"/>
        <w:rPr>
          <w:b/>
          <w:bCs/>
        </w:rPr>
      </w:pPr>
    </w:p>
    <w:p w:rsidR="007B582B" w:rsidRPr="009350AE" w:rsidRDefault="007B582B" w:rsidP="007B582B">
      <w:pPr>
        <w:jc w:val="both"/>
      </w:pPr>
      <w:r w:rsidRPr="009350AE">
        <w:tab/>
        <w:t>Увеличение информационных потоков в науке, бизнесе, производстве, культуре требует адекватной реакции со стороны информационных технологий. Для общества обременительно расходование огромного количества бумаги, да и информация, поступающая на таких носителях, менее динамична, чем электронная.</w:t>
      </w:r>
    </w:p>
    <w:p w:rsidR="007B582B" w:rsidRPr="009350AE" w:rsidRDefault="007B582B" w:rsidP="007B582B">
      <w:pPr>
        <w:jc w:val="both"/>
      </w:pPr>
      <w:r w:rsidRPr="009350AE">
        <w:tab/>
        <w:t>Концепция безбумажной технологии имеет за плечами не одно десятилетие. В это же время сегодня можно говорить лишь о частичной реализации этой идеи. Здесь ряд причин:</w:t>
      </w:r>
    </w:p>
    <w:p w:rsidR="007B582B" w:rsidRPr="009350AE" w:rsidRDefault="007B582B" w:rsidP="007B582B">
      <w:pPr>
        <w:jc w:val="both"/>
      </w:pPr>
      <w:r w:rsidRPr="009350AE">
        <w:t>Можно указать на психологический аспект проблемы. Получение информации в электронном виде требует привычки;</w:t>
      </w:r>
    </w:p>
    <w:p w:rsidR="007B582B" w:rsidRPr="009350AE" w:rsidRDefault="007B582B" w:rsidP="007B582B">
      <w:pPr>
        <w:jc w:val="both"/>
      </w:pPr>
      <w:r w:rsidRPr="009350AE">
        <w:t>Безбумажные технологии требуют основательной технической поддержки: соответствующей производительной вычислительной техники, высокой пропускной способности коммуникационных линий, технологичности алгоритмов;</w:t>
      </w:r>
    </w:p>
    <w:p w:rsidR="007B582B" w:rsidRPr="009350AE" w:rsidRDefault="007B582B" w:rsidP="007B582B">
      <w:pPr>
        <w:jc w:val="both"/>
      </w:pPr>
      <w:r w:rsidRPr="009350AE">
        <w:t xml:space="preserve">Безбумажные технологии требуют основательной юридической поддержки (например, в России на данный момент ни одна налоговая инспекция не примет отчет только в электронном виде, ни один суд не примет договор, заверенный электронной подписью и т.п.). </w:t>
      </w:r>
    </w:p>
    <w:p w:rsidR="007B582B" w:rsidRDefault="007B582B" w:rsidP="007B582B">
      <w:pPr>
        <w:jc w:val="both"/>
      </w:pPr>
      <w:r w:rsidRPr="009350AE">
        <w:t>Процесс управления предприятием в условиях рыночной экономики требует интенсификации  и четкой организации всего предприятия, вплоть до каждого сотрудника. Таким образом, при наличии регламентации деятельности, прежде всего в отношении делопроизводства, информационные технологии как катализатор дальнейшего прогресса общества призваны обеспечить доступный и эффективный инструмент автоматизации на основе безбумажного делопроизводства и документооборота.</w:t>
      </w:r>
    </w:p>
    <w:p w:rsidR="007B582B" w:rsidRPr="009350AE" w:rsidRDefault="007B582B" w:rsidP="007B582B">
      <w:pPr>
        <w:jc w:val="both"/>
      </w:pPr>
    </w:p>
    <w:p w:rsidR="007B582B" w:rsidRDefault="007B582B" w:rsidP="007B582B">
      <w:pPr>
        <w:jc w:val="both"/>
        <w:rPr>
          <w:b/>
          <w:bCs/>
        </w:rPr>
      </w:pPr>
      <w:r w:rsidRPr="009350AE">
        <w:rPr>
          <w:b/>
          <w:bCs/>
        </w:rPr>
        <w:t>1.2 Делопроизводство и документооборот в управлении предприятием</w:t>
      </w:r>
    </w:p>
    <w:p w:rsidR="007B582B" w:rsidRPr="009350AE" w:rsidRDefault="007B582B" w:rsidP="007B582B">
      <w:pPr>
        <w:jc w:val="both"/>
        <w:rPr>
          <w:b/>
          <w:bCs/>
        </w:rPr>
      </w:pPr>
    </w:p>
    <w:p w:rsidR="007B582B" w:rsidRPr="009350AE" w:rsidRDefault="007B582B" w:rsidP="007B582B">
      <w:pPr>
        <w:jc w:val="both"/>
      </w:pPr>
      <w:r w:rsidRPr="009350AE">
        <w:t xml:space="preserve">         Для эффективного менеджмента в деятельности любого предприятия информационные потоки должны представлять собой четко отслеживаемый и управляемые процесс. Типовым информационным объектом, фиксирующим и регламентирующим деятельность на предприятии, является </w:t>
      </w:r>
      <w:r w:rsidRPr="009350AE">
        <w:rPr>
          <w:iCs/>
        </w:rPr>
        <w:t>документ</w:t>
      </w:r>
      <w:r w:rsidRPr="009350AE">
        <w:t xml:space="preserve">. Деятельность по организации прохождения документов внутри предприятия принято называть </w:t>
      </w:r>
      <w:r w:rsidRPr="009350AE">
        <w:rPr>
          <w:iCs/>
        </w:rPr>
        <w:t>делопроизводством</w:t>
      </w:r>
      <w:r w:rsidRPr="009350AE">
        <w:t xml:space="preserve"> данной конкретной организации. В основе делопроизводства лежит фундаментальное понятие структуры информационного обмена – </w:t>
      </w:r>
      <w:r w:rsidRPr="009350AE">
        <w:rPr>
          <w:iCs/>
        </w:rPr>
        <w:t>документопоток</w:t>
      </w:r>
      <w:r w:rsidRPr="009350AE">
        <w:t>. Для любой организации можно выделить три основных потока документов: входящие, внутренние и исходящие, которые и определяют документопотоки.</w:t>
      </w:r>
    </w:p>
    <w:p w:rsidR="007B582B" w:rsidRPr="009350AE" w:rsidRDefault="007B582B" w:rsidP="007B582B">
      <w:pPr>
        <w:jc w:val="both"/>
      </w:pPr>
      <w:r w:rsidRPr="009350AE">
        <w:tab/>
        <w:t>Функции ведения делопроизводства состоят из обработки входящих документов, пересылки их внутри фирмы, отправки исходящих документов, учета, регистрации, контроля за исполнением, формирования дел, организации хранения и т.д.</w:t>
      </w:r>
    </w:p>
    <w:p w:rsidR="007B582B" w:rsidRPr="007B582B" w:rsidRDefault="007B582B" w:rsidP="007B582B">
      <w:pPr>
        <w:jc w:val="both"/>
      </w:pPr>
      <w:r w:rsidRPr="009350AE">
        <w:tab/>
        <w:t xml:space="preserve">В советские времена делопроизводство регламентировалось Единой государственной системой документационного обеспечения управления (ЕГСДОУ). Созданная схема хорошо структурирована и до сегодняшнего дня хорошо поддается автоматизации. Указанный стандарт регламентирует принципы работы с документами. В то же время сегодня желательна детальная регламентация работы по исполнителям (выполняемым или ролям), доведенная до регламентации в виде положений о подразделениях и должностных инструкциях специалистов. </w:t>
      </w:r>
    </w:p>
    <w:p w:rsidR="007B582B" w:rsidRPr="007B582B" w:rsidRDefault="007B582B" w:rsidP="007B58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69"/>
        <w:gridCol w:w="2126"/>
        <w:gridCol w:w="1984"/>
      </w:tblGrid>
      <w:tr w:rsidR="007B582B" w:rsidRPr="009350AE" w:rsidTr="007B582B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Форма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документа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Документопоток</w:t>
            </w:r>
          </w:p>
        </w:tc>
      </w:tr>
      <w:tr w:rsidR="007B582B" w:rsidRPr="009350AE" w:rsidTr="007B582B">
        <w:trPr>
          <w:cantSplit/>
          <w:trHeight w:val="479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входящей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внутренних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исходящей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информации</w:t>
            </w:r>
          </w:p>
        </w:tc>
      </w:tr>
      <w:tr w:rsidR="007B582B" w:rsidRPr="009350AE" w:rsidTr="007B58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Электрон -  ные документы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Сообщения электронной почты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Факсимильная информация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Сообщения в корпоративной сети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Факсы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Ответы и письма по электронной почте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Факсимильная информация</w:t>
            </w:r>
          </w:p>
        </w:tc>
      </w:tr>
      <w:tr w:rsidR="007B582B" w:rsidRPr="009350AE" w:rsidTr="007B582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Бумажные документы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Письма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Договоры и контракты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Законодательные акты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Нормативные документы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Периодические издания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Книги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Реклама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Анкеты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Приказы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Инструкции.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Отчеты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Служебные записки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Командировочные документы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Бухгалтерские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Письма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Договоры и контракты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  <w:r w:rsidRPr="009350AE">
              <w:rPr>
                <w:sz w:val="20"/>
                <w:szCs w:val="20"/>
              </w:rPr>
              <w:t>Пресс – релизы</w:t>
            </w:r>
          </w:p>
          <w:p w:rsidR="007B582B" w:rsidRPr="009350AE" w:rsidRDefault="007B582B" w:rsidP="007B582B">
            <w:pPr>
              <w:jc w:val="both"/>
              <w:rPr>
                <w:sz w:val="20"/>
                <w:szCs w:val="20"/>
              </w:rPr>
            </w:pPr>
          </w:p>
        </w:tc>
      </w:tr>
    </w:tbl>
    <w:p w:rsidR="007B582B" w:rsidRPr="009350AE" w:rsidRDefault="007B582B" w:rsidP="007B582B">
      <w:pPr>
        <w:jc w:val="both"/>
      </w:pPr>
      <w:r w:rsidRPr="009350AE">
        <w:t xml:space="preserve">Автоматизация делопроизводства на этом уровне требует предварительного обследования документопотоков на предприятии с последующей фиксацией модифицированного регламента делопроизводства в инструкциях и положениях, а также настройки регламентов прохождения электронных документов по рабочим местам. Специальное структурное подразделение осуществляет: регистрацию документов, контроль за их исполнением, учет исполнения, систематизацию документов, формирование номенклатуры дел и контроль за состоянием самих дел. </w:t>
      </w:r>
    </w:p>
    <w:p w:rsidR="007B582B" w:rsidRPr="009350AE" w:rsidRDefault="007B582B" w:rsidP="007B582B">
      <w:pPr>
        <w:jc w:val="both"/>
      </w:pPr>
      <w:r w:rsidRPr="009350AE">
        <w:t>Безбумажное делопроизводство предусматривает применение компьютера в управленческой деятельности для хранения, поиска и отображения информации, позволяя свести к минимуму или исключить полностью применение бумажных носителей.</w:t>
      </w:r>
    </w:p>
    <w:p w:rsidR="007B582B" w:rsidRPr="009350AE" w:rsidRDefault="007B582B" w:rsidP="007B582B">
      <w:pPr>
        <w:jc w:val="both"/>
      </w:pPr>
      <w:r w:rsidRPr="009350AE">
        <w:t xml:space="preserve">Электронный офис предполагает организацию работы групп пользователей над совместным решением сложных распределенных задач в электронных компьютерных сетях с помощью средств вычислительной техники. Сегодня существует большое число концепций построения электронного офиса, в частности фирм </w:t>
      </w:r>
      <w:r w:rsidRPr="009350AE">
        <w:rPr>
          <w:lang w:val="en-US"/>
        </w:rPr>
        <w:t>Microsoft</w:t>
      </w:r>
      <w:r w:rsidRPr="009350AE">
        <w:t xml:space="preserve">, </w:t>
      </w:r>
      <w:r w:rsidRPr="009350AE">
        <w:rPr>
          <w:lang w:val="en-US"/>
        </w:rPr>
        <w:t>Borland</w:t>
      </w:r>
      <w:r w:rsidRPr="009350AE">
        <w:t xml:space="preserve">, </w:t>
      </w:r>
      <w:r w:rsidRPr="009350AE">
        <w:rPr>
          <w:lang w:val="en-US"/>
        </w:rPr>
        <w:t>Lotus</w:t>
      </w:r>
      <w:r w:rsidRPr="009350AE">
        <w:t>. Все чаще обращаются к понятию “</w:t>
      </w:r>
      <w:r w:rsidRPr="009350AE">
        <w:rPr>
          <w:lang w:val="en-US"/>
        </w:rPr>
        <w:t>workflow</w:t>
      </w:r>
      <w:r w:rsidRPr="009350AE">
        <w:t>” – стратегии обеспечения управления прикладными программами, необходимыми для прохождения потока работ в электронном офисе.</w:t>
      </w:r>
    </w:p>
    <w:p w:rsidR="007B582B" w:rsidRPr="009350AE" w:rsidRDefault="007B582B" w:rsidP="007B582B">
      <w:pPr>
        <w:jc w:val="both"/>
      </w:pPr>
      <w:r w:rsidRPr="009350AE">
        <w:t xml:space="preserve">Использование сетей и средств электронной почты позволяет мгновенно пересылать документы из одного  подразделения в другое без временных задержек на передачу бумажного документа. Упрощает хранение, контроль, поиск, архивирование, включая ведение долговременного архива документов. Здесь есть два существенных препятствия: </w:t>
      </w:r>
      <w:r w:rsidRPr="009350AE">
        <w:rPr>
          <w:iCs/>
        </w:rPr>
        <w:t>внешнее</w:t>
      </w:r>
      <w:r w:rsidRPr="009350AE">
        <w:t xml:space="preserve"> и </w:t>
      </w:r>
      <w:r w:rsidRPr="009350AE">
        <w:rPr>
          <w:iCs/>
        </w:rPr>
        <w:t>внутреннее</w:t>
      </w:r>
      <w:r w:rsidRPr="009350AE">
        <w:t xml:space="preserve">. </w:t>
      </w:r>
    </w:p>
    <w:p w:rsidR="007B582B" w:rsidRPr="009350AE" w:rsidRDefault="007B582B" w:rsidP="007B582B">
      <w:pPr>
        <w:jc w:val="both"/>
      </w:pPr>
      <w:r w:rsidRPr="009350AE">
        <w:t>Последнее зачастую связано с привычками и другими простыми человеческими особенностями и слабостями. Решение этой проблемы зачастую упирается в имидж фирмы.</w:t>
      </w:r>
    </w:p>
    <w:p w:rsidR="007B582B" w:rsidRPr="009350AE" w:rsidRDefault="007B582B" w:rsidP="007B582B">
      <w:pPr>
        <w:jc w:val="both"/>
      </w:pPr>
      <w:r w:rsidRPr="009350AE">
        <w:t>Внешний срез проблемы упирается в большое число документов, предлагаемых в бумажном виде. Классическими примерами являются письма и факсы, периодические издания. Переход от бумажного ведения делопроизводства к электронному сдерживается из – за недостаточно развитой технологии оптического распознавания текстов (</w:t>
      </w:r>
      <w:r w:rsidRPr="009350AE">
        <w:rPr>
          <w:lang w:val="en-US"/>
        </w:rPr>
        <w:t>optical</w:t>
      </w:r>
      <w:r w:rsidRPr="009350AE">
        <w:t xml:space="preserve"> </w:t>
      </w:r>
      <w:r w:rsidRPr="009350AE">
        <w:rPr>
          <w:lang w:val="en-US"/>
        </w:rPr>
        <w:t>character</w:t>
      </w:r>
      <w:r w:rsidRPr="009350AE">
        <w:t xml:space="preserve"> </w:t>
      </w:r>
      <w:r w:rsidRPr="009350AE">
        <w:rPr>
          <w:lang w:val="en-US"/>
        </w:rPr>
        <w:t>recognition</w:t>
      </w:r>
      <w:r w:rsidRPr="009350AE">
        <w:t xml:space="preserve"> - </w:t>
      </w:r>
      <w:r w:rsidRPr="009350AE">
        <w:rPr>
          <w:lang w:val="en-US"/>
        </w:rPr>
        <w:t>OCR</w:t>
      </w:r>
      <w:r w:rsidRPr="009350AE">
        <w:t>). Последние достижения в этой области послужили толчком к активному внедрению технологий электронного документооборота, в том числе и у нас в стране. Притягательность ввода текста без использования клавиатуры определяет интерес и к технологиям распознавания голоса. Совместно с технологиями архивирования, индексирования и поиска документов это создает основу  построения  системы управления электронным документооборотом.</w:t>
      </w:r>
    </w:p>
    <w:p w:rsidR="007B582B" w:rsidRPr="007B582B" w:rsidRDefault="007B582B" w:rsidP="007B582B">
      <w:pPr>
        <w:jc w:val="both"/>
      </w:pPr>
    </w:p>
    <w:p w:rsidR="007B582B" w:rsidRDefault="007B582B" w:rsidP="007B582B">
      <w:pPr>
        <w:jc w:val="both"/>
        <w:rPr>
          <w:b/>
          <w:bCs/>
        </w:rPr>
      </w:pPr>
      <w:r w:rsidRPr="000B51F0">
        <w:rPr>
          <w:b/>
        </w:rPr>
        <w:t>1</w:t>
      </w:r>
      <w:r w:rsidRPr="000B51F0">
        <w:rPr>
          <w:b/>
          <w:bCs/>
        </w:rPr>
        <w:t>.3 Системы управления электронным документооборотом</w:t>
      </w:r>
    </w:p>
    <w:p w:rsidR="007B582B" w:rsidRPr="000B51F0" w:rsidRDefault="007B582B" w:rsidP="007B582B">
      <w:pPr>
        <w:jc w:val="both"/>
        <w:rPr>
          <w:b/>
          <w:bCs/>
        </w:rPr>
      </w:pPr>
    </w:p>
    <w:p w:rsidR="007B582B" w:rsidRPr="009350AE" w:rsidRDefault="007B582B" w:rsidP="007B582B">
      <w:pPr>
        <w:jc w:val="both"/>
      </w:pPr>
      <w:r w:rsidRPr="009350AE">
        <w:t>Система управления электронным документооборотом (СУЭД) предназначена для следующих целей: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>интеграции процессов документального обеспечения управления предприятием в рамках единой информационной системы;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>повышение информированности руководства и специалистов за счет увеличения объемов информационного хранения, централизированной обработки информации, уменьшения времени поиска документов и соответственно подготовки отчетов и докладов, а также за счет повышения полноты и достоверности отчетов;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>уменьшения стоимости документационного обеспечения управления предприятием за счет перехода от бумажного делопроизводства к электронному, снижения стоимости копирования и передачи бумажных документов;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 xml:space="preserve">уменьшения стоимости и сокращения времени поиска бумажных оригиналов документов в архивном хранении за счет получения точной адресации в электронном виде; 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>интеграции информационных  процессов в рамках кооперации предприятий;</w:t>
      </w:r>
    </w:p>
    <w:p w:rsidR="007B582B" w:rsidRPr="009350AE" w:rsidRDefault="007B582B" w:rsidP="007B582B">
      <w:pPr>
        <w:numPr>
          <w:ilvl w:val="0"/>
          <w:numId w:val="11"/>
        </w:numPr>
        <w:jc w:val="both"/>
      </w:pPr>
      <w:r w:rsidRPr="009350AE">
        <w:t>создание качественно новой информационной базы для последующего совершенствования процессов документационного обеспечения управления и технологии работы с документами.</w:t>
      </w:r>
    </w:p>
    <w:p w:rsidR="007B582B" w:rsidRPr="009350AE" w:rsidRDefault="007B582B" w:rsidP="007B582B">
      <w:pPr>
        <w:jc w:val="both"/>
      </w:pPr>
      <w:r w:rsidRPr="009350AE">
        <w:t>СУЭД должна соответствовать существующей информационно – организационной структуре предприятия (группы предприятий) и обеспечивать модификацию по мере совершенствования этой структуры.</w:t>
      </w:r>
    </w:p>
    <w:p w:rsidR="007B582B" w:rsidRPr="009350AE" w:rsidRDefault="007B582B" w:rsidP="007B582B">
      <w:pPr>
        <w:jc w:val="both"/>
      </w:pPr>
      <w:r w:rsidRPr="009350AE">
        <w:t>СУЭД предназначена для автоматизации процессов документационного обеспечения управления предприятием, включая: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процессы подготовки, ввода, хранения, поиска и вывода организационно – распорядительных документов (подсистема «Электронный архив»);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процессы подготовки, ввода, хранения, поиска и вывода стандартных форм документов (подсистема «Ввод стандартных форм документов»);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управление делопроизводством (создание, обработка и систематизация архивного хранения документов – подсистема «Делопроизводство»).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Объектом автоматизации являются процессы: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создание документов;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подготовки, учета, систематизации и архивного хранения, поиска и получения организационно – распорядительных, отчетно – статистических, учетных, плановых, информационно – справочных и других управленческих документов;</w:t>
      </w:r>
    </w:p>
    <w:p w:rsidR="007B582B" w:rsidRPr="009350AE" w:rsidRDefault="007B582B" w:rsidP="007B582B">
      <w:pPr>
        <w:numPr>
          <w:ilvl w:val="0"/>
          <w:numId w:val="10"/>
        </w:numPr>
        <w:jc w:val="both"/>
      </w:pPr>
      <w:r w:rsidRPr="009350AE">
        <w:t>работы с документами (передача, учет, контроль исполнения и др.).</w:t>
      </w:r>
    </w:p>
    <w:p w:rsidR="007B582B" w:rsidRPr="009350AE" w:rsidRDefault="007B582B" w:rsidP="007B582B">
      <w:pPr>
        <w:jc w:val="both"/>
      </w:pPr>
      <w:r w:rsidRPr="009350AE">
        <w:t xml:space="preserve"> Основные требования к системе состоят в следующем. Для информационного обмена в системе должна использоваться корпоративная вычислительная сети, в которую включаются как локальные, так и удаленные пользовательские системы. СУЭД должна взаимодействовать с электронной почтовой системой и автоматизированными системами управления предприятием. Система должна допускать круглосуточный режим функционирования; иметь средства диагностики и индикации текущего состояния системы, используемых ресурсов; позволять наращивать количественные  и расширять функциональные характеристики системы.</w:t>
      </w:r>
    </w:p>
    <w:p w:rsidR="007B582B" w:rsidRPr="009350AE" w:rsidRDefault="007B582B" w:rsidP="007B582B">
      <w:pPr>
        <w:jc w:val="both"/>
      </w:pPr>
      <w:r w:rsidRPr="009350AE">
        <w:t>СУЭД должна обеспечивать изменение своих характеристик,параметров, адресатов передачи документов и т.п. в зависимости от изменения регламента документооборота предприятия (норм, правил, порядка, форматов и т.п.).</w:t>
      </w:r>
    </w:p>
    <w:p w:rsidR="007B582B" w:rsidRPr="009350AE" w:rsidRDefault="007B582B" w:rsidP="007B582B">
      <w:pPr>
        <w:jc w:val="both"/>
      </w:pPr>
      <w:r w:rsidRPr="009350AE">
        <w:t>Система должна строиться на основе открытых технологий, обеспечивающих ее дальнейшую модернизацию и развитие без переработки. В системе должна быть предусмотрена возможность использования масштабируемых аппаратных платформ, в частности технологически простой замены серверов и устройств хранения информации на более производительные  (емкие).</w:t>
      </w:r>
    </w:p>
    <w:p w:rsidR="007B582B" w:rsidRPr="009350AE" w:rsidRDefault="007B582B" w:rsidP="007B582B">
      <w:pPr>
        <w:jc w:val="both"/>
      </w:pPr>
      <w:r w:rsidRPr="009350AE">
        <w:t>Система должна обеспечивать с достаточной точностью распознавания документов на русском и основных европейских языках  текстового формата А4, а также полнотекстовую индексацию текстового документа. Особое внимание должно уделяться объемам хранения, одновременному доступу  к документам и срокам хранения документов.</w:t>
      </w:r>
    </w:p>
    <w:p w:rsidR="007B582B" w:rsidRPr="009350AE" w:rsidRDefault="007B582B" w:rsidP="007B582B">
      <w:pPr>
        <w:jc w:val="both"/>
      </w:pPr>
      <w:r w:rsidRPr="009350AE">
        <w:t>Подсистема «Электронный архив» предназначена для следующих целей: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 xml:space="preserve">оперативного и потокового ввода документов, полеченных из бумажных документов путем сканирования (получение электронных графических образов) и </w:t>
      </w:r>
      <w:r w:rsidRPr="009350AE">
        <w:rPr>
          <w:lang w:val="en-US"/>
        </w:rPr>
        <w:t>OCR</w:t>
      </w:r>
      <w:r w:rsidRPr="009350AE">
        <w:t xml:space="preserve"> – распознавания (преобразование их в текстовые документы);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оперативного и потокового ввода электронных документов из других источников;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передачи электронных документов в подсистему «Делопроизводство»;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реквизитного и полнотекстового индексирования документов;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хранения электронных документов всех видов и представлений (в том числе графических образов), их поисковых образов и индексов (атрибутных и полнотекстовых);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адресация оригиналов документов в бумажном архиве;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поиска и извлечения документов из электронного архива;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вывода документов из системы в виде твердой (бумажной) копии или в электронном виде, в том числе для дельнейшей доставки средствами связи;</w:t>
      </w:r>
    </w:p>
    <w:p w:rsidR="007B582B" w:rsidRPr="009350AE" w:rsidRDefault="007B582B" w:rsidP="007B582B">
      <w:pPr>
        <w:numPr>
          <w:ilvl w:val="0"/>
          <w:numId w:val="8"/>
        </w:numPr>
        <w:jc w:val="both"/>
      </w:pPr>
      <w:r w:rsidRPr="009350AE">
        <w:t>связи представлений хранимых документов с фактографической частью базы данных;</w:t>
      </w:r>
    </w:p>
    <w:p w:rsidR="007B582B" w:rsidRPr="009350AE" w:rsidRDefault="007B582B" w:rsidP="007B582B">
      <w:pPr>
        <w:jc w:val="both"/>
      </w:pPr>
      <w:r w:rsidRPr="009350AE">
        <w:t>Подсистема «Ввод стандартных форм документов» обеспечивает:</w:t>
      </w:r>
    </w:p>
    <w:p w:rsidR="007B582B" w:rsidRPr="009350AE" w:rsidRDefault="007B582B" w:rsidP="007B582B">
      <w:pPr>
        <w:numPr>
          <w:ilvl w:val="0"/>
          <w:numId w:val="9"/>
        </w:numPr>
        <w:jc w:val="both"/>
      </w:pPr>
      <w:r w:rsidRPr="009350AE">
        <w:t>проектирование представлений стандартных форм документов для их последующего ввода;</w:t>
      </w:r>
    </w:p>
    <w:p w:rsidR="007B582B" w:rsidRPr="009350AE" w:rsidRDefault="007B582B" w:rsidP="007B582B">
      <w:pPr>
        <w:jc w:val="both"/>
      </w:pPr>
      <w:r w:rsidRPr="009350AE">
        <w:t xml:space="preserve">потоковый ввод стандартных форм документов в фактографическую часть подсистемы «Электронный архив» (включая сканирование, </w:t>
      </w:r>
      <w:r w:rsidRPr="009350AE">
        <w:rPr>
          <w:lang w:val="en-US"/>
        </w:rPr>
        <w:t>OCR</w:t>
      </w:r>
      <w:r w:rsidRPr="009350AE">
        <w:t xml:space="preserve"> (</w:t>
      </w:r>
      <w:r w:rsidRPr="009350AE">
        <w:rPr>
          <w:lang w:val="en-US"/>
        </w:rPr>
        <w:t>ICR</w:t>
      </w:r>
      <w:r w:rsidRPr="009350AE">
        <w:t>) – стилизованное распознавание, контекстный контроль и экспорт в БД).</w:t>
      </w:r>
    </w:p>
    <w:p w:rsidR="007B582B" w:rsidRPr="009350AE" w:rsidRDefault="007B582B" w:rsidP="007B582B">
      <w:pPr>
        <w:jc w:val="both"/>
      </w:pPr>
      <w:r w:rsidRPr="009350AE">
        <w:t>Подсистема «Делопроизводство» обеспечивает: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создание электронных документов средствами подсистемы;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ведение версий (редакций) документов и их авторства;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защиту от конфликтов при попытке одновременной модификации документа;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электронное визирование документов (электронная подпись);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связывание документов в логические группы;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организацию потока работ с документами: задание маршрута (регламентного или ситуационного) движения документов и условий осуществления работ с ними;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допуск к документам и расширенным видам работ с ними в соответствии с установленными правами пользователей;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протоколирование видов работ, производимых пользователями с документами;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управление маршрутами движения документов;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контроль местонахождения документа  и состояния его исполнения;</w:t>
      </w:r>
    </w:p>
    <w:p w:rsidR="007B582B" w:rsidRPr="009350AE" w:rsidRDefault="007B582B" w:rsidP="007B582B">
      <w:pPr>
        <w:numPr>
          <w:ilvl w:val="0"/>
          <w:numId w:val="7"/>
        </w:numPr>
        <w:jc w:val="both"/>
      </w:pPr>
      <w:r w:rsidRPr="009350AE">
        <w:t>передачу и извлечение документов в/из подсистемы «Электронный архив».</w:t>
      </w:r>
    </w:p>
    <w:p w:rsidR="007B582B" w:rsidRPr="009350AE" w:rsidRDefault="007B582B" w:rsidP="007B582B">
      <w:pPr>
        <w:jc w:val="both"/>
      </w:pPr>
      <w:r w:rsidRPr="009350AE">
        <w:t>Возможный состав программных инструментальных и технологических средств, ориентированных на управление документами и документооборотом, а также средств реализации процедур работы с документами может быть представлен следующим образом: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средства для ввода бумажных документов и распознавание образов;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средства для создания электронных документов;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средства для организации и работы с электронным архивом;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технологические средства, ориентированные на управление документооборотом;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технологические средства, ориентированные на управление документами;</w:t>
      </w:r>
    </w:p>
    <w:p w:rsidR="007B582B" w:rsidRPr="009350AE" w:rsidRDefault="007B582B" w:rsidP="007B582B">
      <w:pPr>
        <w:numPr>
          <w:ilvl w:val="0"/>
          <w:numId w:val="1"/>
        </w:numPr>
        <w:jc w:val="both"/>
      </w:pPr>
      <w:r w:rsidRPr="009350AE">
        <w:t>инструментальные средства разработки приложений, реализующих специфические функции и технологии работы с документами.</w:t>
      </w:r>
    </w:p>
    <w:p w:rsidR="007B582B" w:rsidRPr="009350AE" w:rsidRDefault="007B582B" w:rsidP="007B582B">
      <w:pPr>
        <w:jc w:val="both"/>
      </w:pPr>
      <w:r w:rsidRPr="009350AE">
        <w:t>Программные технологические пакеты, ориентированные на управление документами и документооборотом, должны быть открытыми для интеграции  с приложениями, реализующими специфические функции, характерные при работе с документами на предприятии.</w:t>
      </w:r>
    </w:p>
    <w:p w:rsidR="007B582B" w:rsidRPr="009350AE" w:rsidRDefault="007B582B" w:rsidP="007B582B">
      <w:pPr>
        <w:jc w:val="both"/>
      </w:pPr>
      <w:r w:rsidRPr="009350AE">
        <w:tab/>
        <w:t>Инструментальные средства для разработки приложений должны быть такими, чтобы приложения, разработанные с их помощью, интегрировались в программную среду управления документами и документооборотом.</w:t>
      </w:r>
    </w:p>
    <w:p w:rsidR="007B582B" w:rsidRDefault="007B582B" w:rsidP="007B582B">
      <w:pPr>
        <w:jc w:val="both"/>
      </w:pPr>
      <w:r w:rsidRPr="009350AE">
        <w:tab/>
        <w:t>Рассмотрим организационно – функциональные особенности основных подсистем, ориентируясь на решения и предложения фирмы «Интеллектуальные технологии» (</w:t>
      </w:r>
      <w:r w:rsidRPr="009350AE">
        <w:rPr>
          <w:lang w:val="en-US"/>
        </w:rPr>
        <w:t>Cognitive</w:t>
      </w:r>
      <w:r w:rsidRPr="009350AE">
        <w:t xml:space="preserve"> </w:t>
      </w:r>
      <w:r w:rsidRPr="009350AE">
        <w:rPr>
          <w:lang w:val="en-US"/>
        </w:rPr>
        <w:t>Technologies</w:t>
      </w:r>
      <w:r w:rsidRPr="009350AE">
        <w:t>) – одного из лидеров на российском рынке по технологиям создания СУЭД и распознавания образов.</w:t>
      </w:r>
    </w:p>
    <w:p w:rsidR="007B582B" w:rsidRPr="009350AE" w:rsidRDefault="007B582B" w:rsidP="007B582B">
      <w:pPr>
        <w:jc w:val="both"/>
      </w:pPr>
    </w:p>
    <w:p w:rsidR="007B582B" w:rsidRDefault="007B582B" w:rsidP="007B582B">
      <w:pPr>
        <w:jc w:val="both"/>
        <w:rPr>
          <w:b/>
          <w:bCs/>
        </w:rPr>
      </w:pPr>
      <w:r w:rsidRPr="009350AE">
        <w:rPr>
          <w:b/>
          <w:bCs/>
        </w:rPr>
        <w:t>1.4 Корпоративный электронный архив</w:t>
      </w:r>
    </w:p>
    <w:p w:rsidR="007B582B" w:rsidRPr="009350AE" w:rsidRDefault="007B582B" w:rsidP="007B582B">
      <w:pPr>
        <w:jc w:val="both"/>
        <w:rPr>
          <w:b/>
          <w:bCs/>
        </w:rPr>
      </w:pPr>
    </w:p>
    <w:p w:rsidR="007B582B" w:rsidRPr="009350AE" w:rsidRDefault="007B582B" w:rsidP="007B582B">
      <w:pPr>
        <w:jc w:val="both"/>
      </w:pPr>
      <w:r w:rsidRPr="009350AE">
        <w:t xml:space="preserve">    Функциональные возможности подсистемы «Электронный архив», предлагаемой фирмой «Интеллектуальные технологии», соответствуют приведенным выше требованиям. Рассматриваемое решение выполнено в архитектуре «клиент - сервер» и ориентировано на использование оборудования, изготовленного согласно промышленным стандартам. Решение масштабируемом  и предполагает простую адаптацию к требованиям как по быстродействию, так и по количеству рабочих мест для ввода и поиска документов. Оно не накладывает никаких ограничений на формат документов, предусматривает обработку разнородных документов, хранение в одном архиве информации различного типа (например, технической документации, финансовых отчетов, документов и т.д.).</w:t>
      </w:r>
    </w:p>
    <w:p w:rsidR="007B582B" w:rsidRPr="009350AE" w:rsidRDefault="007B582B" w:rsidP="007B582B">
      <w:pPr>
        <w:jc w:val="both"/>
      </w:pPr>
      <w:r w:rsidRPr="009350AE">
        <w:t>Основные преимущества предлагаемого решения заключаются в полной автоматизации следующих операций: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получение электронного образа документа (сканирование);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распознавание текста изображения документа (</w:t>
      </w:r>
      <w:r w:rsidRPr="009350AE">
        <w:rPr>
          <w:lang w:val="en-US"/>
        </w:rPr>
        <w:t>OCR</w:t>
      </w:r>
      <w:r w:rsidRPr="009350AE">
        <w:t xml:space="preserve"> - распознавание);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морфологического анализа (нормализация) текста документа;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полнотекстового индексирования текстовой информации в документе;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классификации, аннотирования и создания регистрационной карточки документа;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поиска и выборки электронного образа документа по значению его регистрационных атрибутов либо по текстовому содержанию.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 xml:space="preserve">Участие оператора требуется только на этапах формирования атрибутов и получения текста документа при использовании </w:t>
      </w:r>
      <w:r w:rsidRPr="009350AE">
        <w:rPr>
          <w:lang w:val="en-US"/>
        </w:rPr>
        <w:t>OCR</w:t>
      </w:r>
      <w:r w:rsidRPr="009350AE">
        <w:t xml:space="preserve"> – распознавания, если требуется редакторская правка распознанного текста. Выбор операций для конкретной реализации системы зависит от технологической цепочки при работе с разными типами документов. 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Предлагаемая система предоставляет также дополнительные возможности: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разграничение доступа пользователей к документам на основе механизма привилегий;</w:t>
      </w:r>
    </w:p>
    <w:p w:rsidR="007B582B" w:rsidRPr="009350AE" w:rsidRDefault="007B582B" w:rsidP="007B582B">
      <w:pPr>
        <w:numPr>
          <w:ilvl w:val="0"/>
          <w:numId w:val="6"/>
        </w:numPr>
        <w:jc w:val="both"/>
      </w:pPr>
      <w:r w:rsidRPr="009350AE">
        <w:t>ручное задание атрибутов документа в процессе его регистрации в системе.</w:t>
      </w:r>
    </w:p>
    <w:p w:rsidR="007B582B" w:rsidRPr="009350AE" w:rsidRDefault="007B582B" w:rsidP="007B582B">
      <w:pPr>
        <w:jc w:val="both"/>
      </w:pPr>
      <w:r w:rsidRPr="009350AE">
        <w:t xml:space="preserve">В качестве программного обеспечения сервера баз данных можно использовать сервер баз данных </w:t>
      </w:r>
      <w:r w:rsidRPr="009350AE">
        <w:rPr>
          <w:lang w:val="en-US"/>
        </w:rPr>
        <w:t>ORACLE</w:t>
      </w:r>
      <w:r w:rsidRPr="009350AE">
        <w:t xml:space="preserve">7  </w:t>
      </w:r>
      <w:r w:rsidRPr="009350AE">
        <w:rPr>
          <w:lang w:val="en-US"/>
        </w:rPr>
        <w:t>SERVER</w:t>
      </w:r>
      <w:r w:rsidRPr="009350AE">
        <w:t xml:space="preserve">  фирмы  </w:t>
      </w:r>
      <w:r w:rsidRPr="009350AE">
        <w:rPr>
          <w:lang w:val="en-US"/>
        </w:rPr>
        <w:t>oracle</w:t>
      </w:r>
      <w:r w:rsidRPr="009350AE">
        <w:t xml:space="preserve">  или другие типы развитых СУБД. Продукты этой фирмы вместе с услугами по техническому обслуживанию, обучению, консультированию и системной интеграции являются основой интегрированной, открытой, переносимой среды разработки приложений. Реализуя подход к проектированию на основе визульного моделирования объектов и  автоматизируя все этапы жизни приложения, эти средства обеспечивают высокую производительность разработчиков и создание приложений в архитектуре «клиент - сервер”».</w:t>
      </w:r>
    </w:p>
    <w:p w:rsidR="007B582B" w:rsidRPr="009350AE" w:rsidRDefault="007B582B" w:rsidP="007B582B">
      <w:pPr>
        <w:jc w:val="both"/>
      </w:pPr>
      <w:r w:rsidRPr="009350AE">
        <w:t>Сервер приложений подсистемы «Электронный архив» реализует выполнение основных функций, перечисленных выше при рассмотрении требований к системе, включая разграничение доступа и защиту информации от несанкционированного доступа.На каждый документ в электронном архиве заполняется регистрационная карточка. Набор атрибутов в карточке для различных типов документов может различаться. Документ хранится в базе данных в виде совокупности своих представлений, например графического образа и текстового представления. Графический образ может быть получен в результате сканирования исходного документа в виде файла в одном из стандартных графических форматов. Текстовое представление может быть получено в результате распознавания текста отсканированного документа.</w:t>
      </w:r>
    </w:p>
    <w:p w:rsidR="007B582B" w:rsidRPr="009350AE" w:rsidRDefault="007B582B" w:rsidP="007B582B">
      <w:pPr>
        <w:jc w:val="both"/>
      </w:pPr>
      <w:r w:rsidRPr="009350AE">
        <w:t>Подсистема доступа реализована в виде ПО для поиска, просмотра, выборки и печати документов из архива. Поиск можно выполнять как по тексту, имеющемуся на документе, так и по значению регистрационных атрибутов.</w:t>
      </w:r>
    </w:p>
    <w:p w:rsidR="007B582B" w:rsidRDefault="007B582B" w:rsidP="007B582B">
      <w:pPr>
        <w:jc w:val="both"/>
      </w:pPr>
      <w:r w:rsidRPr="009350AE">
        <w:t xml:space="preserve">Выбор платформы во многом определяется требованиями к производительности системы. В настоящее время широкое применение получили многопроцессорные платформы с наращиваемой производительностью (за счет увеличения количества процессоров) с использованием операционных систем </w:t>
      </w:r>
      <w:r w:rsidRPr="009350AE">
        <w:rPr>
          <w:lang w:val="en-US"/>
        </w:rPr>
        <w:t>UNIX</w:t>
      </w:r>
      <w:r w:rsidRPr="009350AE">
        <w:t xml:space="preserve"> или </w:t>
      </w:r>
      <w:r w:rsidRPr="009350AE">
        <w:rPr>
          <w:lang w:val="en-US"/>
        </w:rPr>
        <w:t>Windows</w:t>
      </w:r>
      <w:r w:rsidRPr="009350AE">
        <w:t xml:space="preserve"> </w:t>
      </w:r>
      <w:r w:rsidRPr="009350AE">
        <w:rPr>
          <w:lang w:val="en-US"/>
        </w:rPr>
        <w:t>NT</w:t>
      </w:r>
      <w:r w:rsidRPr="009350AE">
        <w:t>, которые поддерживают многопроцессорную архитектуру.</w:t>
      </w:r>
    </w:p>
    <w:p w:rsidR="007B582B" w:rsidRPr="009350AE" w:rsidRDefault="007B582B" w:rsidP="007B582B">
      <w:pPr>
        <w:jc w:val="both"/>
      </w:pPr>
    </w:p>
    <w:p w:rsidR="007B582B" w:rsidRDefault="007B582B" w:rsidP="007B582B">
      <w:pPr>
        <w:jc w:val="both"/>
        <w:rPr>
          <w:b/>
          <w:bCs/>
        </w:rPr>
      </w:pPr>
      <w:r w:rsidRPr="009350AE">
        <w:rPr>
          <w:b/>
          <w:bCs/>
        </w:rPr>
        <w:t>1.5 Информационно – поисковые технологии для электронного делопроизводства.</w:t>
      </w:r>
    </w:p>
    <w:p w:rsidR="007B582B" w:rsidRPr="009350AE" w:rsidRDefault="007B582B" w:rsidP="007B582B">
      <w:pPr>
        <w:jc w:val="both"/>
        <w:rPr>
          <w:b/>
          <w:bCs/>
        </w:rPr>
      </w:pPr>
    </w:p>
    <w:p w:rsidR="007B582B" w:rsidRPr="009350AE" w:rsidRDefault="007B582B" w:rsidP="007B582B">
      <w:pPr>
        <w:jc w:val="both"/>
      </w:pPr>
      <w:r w:rsidRPr="009350AE">
        <w:t xml:space="preserve">Информационно – поисковые технологии представлены в рассматриваемом комплексе подсистемой поиска и воспроизведения. В системе предусмотрены развитые возможности индексирования, хранения и поиска документов, включая полнотекстовое индексирование </w:t>
      </w:r>
    </w:p>
    <w:p w:rsidR="007B582B" w:rsidRPr="009350AE" w:rsidRDefault="007B582B" w:rsidP="007B582B">
      <w:pPr>
        <w:jc w:val="both"/>
      </w:pPr>
      <w:r w:rsidRPr="009350AE">
        <w:t>Индексирование документов означает: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реквизитную индексацию;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ручное управление структурами хранения документов;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настройку состава полей, типа и длины контрольных карточек документа в архиве;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автоматическую полнотекстовую индексацию документов;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автоматическое распознавание формата файла электронного документа;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индексацию текста документа сразу при его вводе;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морфологический анализ индексируемых текстов для приведения помещаемых в индекс слов к канонической форме (нормализация текста в индексе);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наличие стоп – словарей при полнотекстовой индексации и обеспечение их настройки;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выделение из текста сложных (составных) терминов и понятий;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поддержку и настройку словарей и тезауруса;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технологию реквизитной разметки документов;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настройку набора реквизитов;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возможность различных режимов реквизитной разметки документов (ручной, автоматический, полуавтоматический);</w:t>
      </w:r>
    </w:p>
    <w:p w:rsidR="007B582B" w:rsidRPr="009350AE" w:rsidRDefault="007B582B" w:rsidP="007B582B">
      <w:pPr>
        <w:numPr>
          <w:ilvl w:val="0"/>
          <w:numId w:val="5"/>
        </w:numPr>
        <w:jc w:val="both"/>
      </w:pPr>
      <w:r w:rsidRPr="009350AE">
        <w:t>интеграцию с произвольными программами создания, просмотра и изменения электронных документов.</w:t>
      </w:r>
    </w:p>
    <w:p w:rsidR="007B582B" w:rsidRPr="009350AE" w:rsidRDefault="007B582B" w:rsidP="007B582B">
      <w:pPr>
        <w:jc w:val="both"/>
      </w:pPr>
      <w:r w:rsidRPr="009350AE">
        <w:t>Хранение документов включает в себя возможность:</w:t>
      </w:r>
    </w:p>
    <w:p w:rsidR="007B582B" w:rsidRPr="009350AE" w:rsidRDefault="007B582B" w:rsidP="007B582B">
      <w:pPr>
        <w:numPr>
          <w:ilvl w:val="0"/>
          <w:numId w:val="3"/>
        </w:numPr>
        <w:jc w:val="both"/>
      </w:pPr>
      <w:r w:rsidRPr="009350AE">
        <w:t>работы с библиотеками магнитооптических дисков, магнитных лент, компакт – дисков для хранения больших объемов информации;</w:t>
      </w:r>
    </w:p>
    <w:p w:rsidR="007B582B" w:rsidRPr="009350AE" w:rsidRDefault="007B582B" w:rsidP="007B582B">
      <w:pPr>
        <w:numPr>
          <w:ilvl w:val="0"/>
          <w:numId w:val="3"/>
        </w:numPr>
        <w:jc w:val="both"/>
      </w:pPr>
      <w:r w:rsidRPr="009350AE">
        <w:t>управление внешними носителями;</w:t>
      </w:r>
    </w:p>
    <w:p w:rsidR="007B582B" w:rsidRPr="009350AE" w:rsidRDefault="007B582B" w:rsidP="007B582B">
      <w:pPr>
        <w:numPr>
          <w:ilvl w:val="0"/>
          <w:numId w:val="3"/>
        </w:numPr>
        <w:jc w:val="both"/>
      </w:pPr>
      <w:r w:rsidRPr="009350AE">
        <w:t>хранение электронных документов произвольного формата, аннотированных текстов, по которым производится поиск;</w:t>
      </w:r>
    </w:p>
    <w:p w:rsidR="007B582B" w:rsidRPr="009350AE" w:rsidRDefault="007B582B" w:rsidP="007B582B">
      <w:pPr>
        <w:numPr>
          <w:ilvl w:val="0"/>
          <w:numId w:val="3"/>
        </w:numPr>
        <w:jc w:val="both"/>
      </w:pPr>
      <w:r w:rsidRPr="009350AE">
        <w:t>хранения в системе для каждой страницы как исходного изображения, так и распознанного текста.</w:t>
      </w:r>
    </w:p>
    <w:p w:rsidR="007B582B" w:rsidRPr="009350AE" w:rsidRDefault="007B582B" w:rsidP="007B582B">
      <w:pPr>
        <w:jc w:val="both"/>
      </w:pPr>
      <w:r w:rsidRPr="009350AE">
        <w:t>Поиск предусматривает: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наличие стандартного языка запросов к БД;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реквизитный поиск документов;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полнотекстовый поиск, точность поиска;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поиск по именам документов и аннотациям;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формирование сложных запросов с использованием логических операций;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контекстный поиск и меру близости слов при поиске;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адекватность результата поиска запросу;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морфологический анализ при построении запроса;</w:t>
      </w:r>
    </w:p>
    <w:p w:rsidR="007B582B" w:rsidRPr="009350AE" w:rsidRDefault="007B582B" w:rsidP="007B582B">
      <w:pPr>
        <w:numPr>
          <w:ilvl w:val="0"/>
          <w:numId w:val="2"/>
        </w:numPr>
        <w:jc w:val="both"/>
      </w:pPr>
      <w:r w:rsidRPr="009350AE">
        <w:t>возможность работы с системой удаленных пользователей.</w:t>
      </w:r>
    </w:p>
    <w:p w:rsidR="007B582B" w:rsidRPr="009350AE" w:rsidRDefault="007B582B" w:rsidP="007B582B">
      <w:pPr>
        <w:jc w:val="both"/>
      </w:pPr>
      <w:r w:rsidRPr="009350AE">
        <w:t>Поиск может быть составным и включать несколько поисковых атрибутов из перечисленных выше типов. Результатом поиска служат образ найденных документов и содержание аннотаций, построенных  в процессе индексирования или его ручного атрибутирования. Найденные образы могут быть распечатаны или переданы по корпоративной сети для просмотра с другого рабочего места.</w:t>
      </w:r>
    </w:p>
    <w:p w:rsidR="007B582B" w:rsidRPr="009350AE" w:rsidRDefault="007B582B" w:rsidP="007B582B">
      <w:pPr>
        <w:jc w:val="both"/>
      </w:pPr>
      <w:r w:rsidRPr="009350AE">
        <w:t xml:space="preserve">Запрос строится путем заполнения шаблона ключевыми словами, содержание которых пользователь может задавать произвольно. Поиск документов по запросу осуществляется на двух уровнях: сначала происходит поиск в справочнике данных, а по ссылкам ищется (при задании пользователем соответствующих атрибутов) сам документ. Как правило, хранение документов осуществляется автономно из – за больших объемов архива и необходимости использования оптических накопителей информации. Такая архитектура, кроме всего, позволяет минимизировать время, затрачиваемое на физический доступ к документам в режиме множественных запросов, а также обеспечивает доступ данных из неоднородных (гетерогенных) сетей. Следует отметить, что образ документа может храниться как в текстовом, так и в графическом формате. В последнем   случае он, как правило, является результатом использования </w:t>
      </w:r>
      <w:r w:rsidRPr="009350AE">
        <w:rPr>
          <w:lang w:val="en-US"/>
        </w:rPr>
        <w:t>OCR</w:t>
      </w:r>
      <w:r w:rsidRPr="009350AE">
        <w:t xml:space="preserve"> – технологий.</w:t>
      </w:r>
    </w:p>
    <w:p w:rsidR="007B582B" w:rsidRDefault="007B582B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Default="002E18E8" w:rsidP="007B582B">
      <w:pPr>
        <w:jc w:val="both"/>
        <w:rPr>
          <w:lang w:val="en-US"/>
        </w:rPr>
      </w:pPr>
    </w:p>
    <w:p w:rsidR="002E18E8" w:rsidRPr="002E18E8" w:rsidRDefault="002E18E8" w:rsidP="007B582B">
      <w:pPr>
        <w:jc w:val="both"/>
        <w:rPr>
          <w:lang w:val="en-US"/>
        </w:rPr>
      </w:pPr>
    </w:p>
    <w:p w:rsidR="007B582B" w:rsidRPr="005757EC" w:rsidRDefault="007B582B" w:rsidP="007B582B">
      <w:pPr>
        <w:jc w:val="both"/>
        <w:rPr>
          <w:b/>
        </w:rPr>
      </w:pPr>
      <w:r w:rsidRPr="005757EC">
        <w:rPr>
          <w:b/>
        </w:rPr>
        <w:t xml:space="preserve"> Заключение</w:t>
      </w:r>
    </w:p>
    <w:p w:rsidR="007B582B" w:rsidRPr="009350AE" w:rsidRDefault="007B582B" w:rsidP="007B582B">
      <w:pPr>
        <w:jc w:val="both"/>
      </w:pPr>
      <w:r w:rsidRPr="009350AE">
        <w:t>Вопрос о необходимости автоматизации управления документооборотом давно перешел в практическую плоскость, и все больше российских предприятий внедряют у себя системы электронного документооборота (СЭД), позволяя организациям уже на собственном опыте оценить преимущества новой технологии работы с документами. Однако и для тех немногих, кто считает автоматизацию документооборота пройденным этапом, возможно, в скором времени потребуется переосмыслить сделанный выбор и вновь погрузиться в проблему повышения эффективности управления документооборотом. Это обусловливается, в частности, изменением рыночной ситуации, ростом организации, создающим кризисы «переходного возраста» и приводящим к необходимости реструктуризации, а также развитием информационно-коммуникационных технологий (ИКТ), с одной стороны, предоставляющих новые возможности для ведения бизнеса, с другой - заставляющих идти в ногу со временем, чтобы не отстать от конкурентов</w:t>
      </w:r>
    </w:p>
    <w:p w:rsidR="007B582B" w:rsidRPr="009350AE" w:rsidRDefault="007B582B" w:rsidP="007B582B">
      <w:pPr>
        <w:jc w:val="both"/>
      </w:pPr>
      <w:r w:rsidRPr="009350AE">
        <w:t>Необходимость в автоматизации управления документооборотом разные организации сегодня видят по-разному: одни - в повышении эффективности организационно-распорядительного документооборота (ОРД), другие - в повышении эффективности работы функциональных специалистов, создающих документы и использующих их в повседневной работе, и лишь немногие уделяют внимание обоим аспектам. Такое разделение точек зрения в вопросах документооборота определяется разной ролью и значимостью самих документов в деятельности организации, что зависит от размера организации, стиля управления, отрасли производства, общего уровня технологической зрелости и многих других факторов. Поэтому для одних документ может быть базовым инструментом управления, а для других - средством и продуктом производства.</w:t>
      </w:r>
    </w:p>
    <w:p w:rsidR="007B582B" w:rsidRDefault="007B582B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Default="00800F6A" w:rsidP="007B582B">
      <w:pPr>
        <w:jc w:val="both"/>
        <w:rPr>
          <w:lang w:val="en-US"/>
        </w:rPr>
      </w:pPr>
    </w:p>
    <w:p w:rsidR="00800F6A" w:rsidRPr="00800F6A" w:rsidRDefault="00800F6A" w:rsidP="007B582B">
      <w:pPr>
        <w:jc w:val="both"/>
        <w:rPr>
          <w:lang w:val="en-US"/>
        </w:rPr>
      </w:pPr>
    </w:p>
    <w:p w:rsidR="007B582B" w:rsidRPr="007B582B" w:rsidRDefault="007B582B" w:rsidP="007B582B">
      <w:pPr>
        <w:jc w:val="both"/>
      </w:pPr>
    </w:p>
    <w:p w:rsidR="007B582B" w:rsidRDefault="007B582B" w:rsidP="007B582B">
      <w:pPr>
        <w:jc w:val="both"/>
        <w:rPr>
          <w:b/>
          <w:lang w:val="en-US"/>
        </w:rPr>
      </w:pPr>
      <w:r w:rsidRPr="005757EC">
        <w:rPr>
          <w:b/>
        </w:rPr>
        <w:t>Список литературы</w:t>
      </w:r>
    </w:p>
    <w:p w:rsidR="007B582B" w:rsidRPr="005757EC" w:rsidRDefault="007B582B" w:rsidP="007B582B">
      <w:pPr>
        <w:jc w:val="both"/>
        <w:rPr>
          <w:b/>
          <w:lang w:val="en-US"/>
        </w:rPr>
      </w:pP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 xml:space="preserve">Распределительная система управления документами эпохи </w:t>
      </w:r>
      <w:r w:rsidRPr="009350AE">
        <w:rPr>
          <w:lang w:val="en-US"/>
        </w:rPr>
        <w:t>WEB</w:t>
      </w:r>
      <w:r w:rsidRPr="009350AE">
        <w:t xml:space="preserve"> – технологий 2001г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 xml:space="preserve">Документация в информационном обществе: электронное делопроизводство и электронный архив Кобелькова Л.А.  Отеч. архив. – </w:t>
      </w:r>
      <w:smartTag w:uri="urn:schemas-microsoft-com:office:smarttags" w:element="metricconverter">
        <w:smartTagPr>
          <w:attr w:name="ProductID" w:val="2004 г"/>
        </w:smartTagPr>
        <w:r w:rsidRPr="009350AE">
          <w:t>2004 г</w:t>
        </w:r>
      </w:smartTag>
      <w:r w:rsidRPr="009350AE">
        <w:t>.</w:t>
      </w:r>
      <w:r>
        <w:rPr>
          <w:lang w:val="en-US"/>
        </w:rPr>
        <w:t xml:space="preserve"> </w:t>
      </w:r>
      <w:r w:rsidRPr="009350AE">
        <w:t>– Рус.</w:t>
      </w:r>
    </w:p>
    <w:p w:rsidR="007B582B" w:rsidRPr="009350AE" w:rsidRDefault="007B582B" w:rsidP="009E2390">
      <w:pPr>
        <w:numPr>
          <w:ilvl w:val="0"/>
          <w:numId w:val="4"/>
        </w:numPr>
        <w:jc w:val="both"/>
      </w:pPr>
      <w:r w:rsidRPr="009350AE">
        <w:t xml:space="preserve">Интернет – документ как объект архивного хранения.  Боброва Е.В. Инф. бюл. Ассоц. </w:t>
      </w:r>
      <w:r w:rsidR="009E2390">
        <w:t>«</w:t>
      </w:r>
      <w:r w:rsidRPr="009350AE">
        <w:t>История и компьютер</w:t>
      </w:r>
      <w:r w:rsidR="009E2390">
        <w:t>»</w:t>
      </w:r>
      <w:r w:rsidRPr="009350AE">
        <w:t>. 2000 Рус.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>Электронные документы и архивы: теория и практика Юмин И.Ф.  Оте. арх. – 2005г.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>Карминский А. М., Нестеров П. В. Информатизация бизнеса. – М.: Финансы и статистика, 2003г.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>Куперштейн В.И. Современные информационные технологии в делопроизводстве и управлении. – СПб. и др.: БХВ, 2005г.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>Гражданско – правовое регулирование банковской деятельности: Учеб. пособие В. А. Белов 2006г.</w:t>
      </w:r>
    </w:p>
    <w:p w:rsidR="007B582B" w:rsidRPr="009350AE" w:rsidRDefault="007B582B" w:rsidP="007B582B">
      <w:pPr>
        <w:numPr>
          <w:ilvl w:val="0"/>
          <w:numId w:val="4"/>
        </w:numPr>
        <w:jc w:val="both"/>
      </w:pPr>
      <w:r w:rsidRPr="009350AE">
        <w:t xml:space="preserve">Системы управления и информационные технологии: Межвузов. сб. науч. тр.Воронеж. Гос. техн. ун – т; Науч. ред. С. Л. Подвальные. – Воронеж: Из-во Воронеж Гос. техн. ун – т., 2006г. </w:t>
      </w:r>
    </w:p>
    <w:p w:rsidR="007B582B" w:rsidRPr="009350AE" w:rsidRDefault="007B582B" w:rsidP="007B582B">
      <w:pPr>
        <w:jc w:val="both"/>
      </w:pPr>
    </w:p>
    <w:p w:rsidR="007B582B" w:rsidRDefault="007B582B" w:rsidP="007B582B">
      <w:bookmarkStart w:id="0" w:name="_GoBack"/>
      <w:bookmarkEnd w:id="0"/>
    </w:p>
    <w:sectPr w:rsidR="007B582B" w:rsidSect="007B582B">
      <w:footerReference w:type="even" r:id="rId7"/>
      <w:footerReference w:type="default" r:id="rId8"/>
      <w:pgSz w:w="11906" w:h="16838"/>
      <w:pgMar w:top="851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A4" w:rsidRDefault="00C213A4">
      <w:r>
        <w:separator/>
      </w:r>
    </w:p>
  </w:endnote>
  <w:endnote w:type="continuationSeparator" w:id="0">
    <w:p w:rsidR="00C213A4" w:rsidRDefault="00C2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E8" w:rsidRDefault="002E18E8" w:rsidP="007B58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E18E8" w:rsidRDefault="002E18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8E8" w:rsidRDefault="002E18E8" w:rsidP="007B582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12980">
      <w:rPr>
        <w:rStyle w:val="a4"/>
        <w:noProof/>
      </w:rPr>
      <w:t>1</w:t>
    </w:r>
    <w:r>
      <w:rPr>
        <w:rStyle w:val="a4"/>
      </w:rPr>
      <w:fldChar w:fldCharType="end"/>
    </w:r>
  </w:p>
  <w:p w:rsidR="002E18E8" w:rsidRDefault="002E18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A4" w:rsidRDefault="00C213A4">
      <w:r>
        <w:separator/>
      </w:r>
    </w:p>
  </w:footnote>
  <w:footnote w:type="continuationSeparator" w:id="0">
    <w:p w:rsidR="00C213A4" w:rsidRDefault="00C21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95E91"/>
    <w:multiLevelType w:val="hybridMultilevel"/>
    <w:tmpl w:val="6F7432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406D98"/>
    <w:multiLevelType w:val="hybridMultilevel"/>
    <w:tmpl w:val="6AA6EA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4039ED"/>
    <w:multiLevelType w:val="hybridMultilevel"/>
    <w:tmpl w:val="14D47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687C75"/>
    <w:multiLevelType w:val="hybridMultilevel"/>
    <w:tmpl w:val="B7E08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970065"/>
    <w:multiLevelType w:val="hybridMultilevel"/>
    <w:tmpl w:val="937ED2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13232A"/>
    <w:multiLevelType w:val="multilevel"/>
    <w:tmpl w:val="75EC3D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6">
    <w:nsid w:val="3FE738AE"/>
    <w:multiLevelType w:val="hybridMultilevel"/>
    <w:tmpl w:val="77E2A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43B4E"/>
    <w:multiLevelType w:val="hybridMultilevel"/>
    <w:tmpl w:val="9E70A8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696D65"/>
    <w:multiLevelType w:val="hybridMultilevel"/>
    <w:tmpl w:val="F7B20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383F4F"/>
    <w:multiLevelType w:val="hybridMultilevel"/>
    <w:tmpl w:val="15C0A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597242"/>
    <w:multiLevelType w:val="hybridMultilevel"/>
    <w:tmpl w:val="417CA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2B464D"/>
    <w:multiLevelType w:val="hybridMultilevel"/>
    <w:tmpl w:val="6B10A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82B"/>
    <w:rsid w:val="001802B7"/>
    <w:rsid w:val="002E18E8"/>
    <w:rsid w:val="007B582B"/>
    <w:rsid w:val="00800F6A"/>
    <w:rsid w:val="009E2390"/>
    <w:rsid w:val="00BB47B7"/>
    <w:rsid w:val="00C213A4"/>
    <w:rsid w:val="00E1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78E2C-23FA-4393-824C-8E368A3A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2B"/>
    <w:pPr>
      <w:spacing w:before="100" w:after="100"/>
    </w:pPr>
    <w:rPr>
      <w:sz w:val="24"/>
      <w:szCs w:val="24"/>
    </w:rPr>
  </w:style>
  <w:style w:type="paragraph" w:styleId="1">
    <w:name w:val="heading 1"/>
    <w:basedOn w:val="a"/>
    <w:qFormat/>
    <w:rsid w:val="007B582B"/>
    <w:pPr>
      <w:spacing w:beforeAutospacing="1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B58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B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3789</Words>
  <Characters>21598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Содержание</vt:lpstr>
    </vt:vector>
  </TitlesOfParts>
  <Company>АРТ АЛЬЯНС</Company>
  <LinksUpToDate>false</LinksUpToDate>
  <CharactersWithSpaces>25337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Содержание</dc:title>
  <dc:subject/>
  <dc:creator>Customer</dc:creator>
  <cp:keywords/>
  <dc:description/>
  <cp:lastModifiedBy>Irina</cp:lastModifiedBy>
  <cp:revision>2</cp:revision>
  <dcterms:created xsi:type="dcterms:W3CDTF">2014-08-14T14:01:00Z</dcterms:created>
  <dcterms:modified xsi:type="dcterms:W3CDTF">2014-08-14T14:01:00Z</dcterms:modified>
</cp:coreProperties>
</file>