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82" w:rsidRPr="00AD7691" w:rsidRDefault="00B54F82" w:rsidP="00AD7691">
      <w:pPr>
        <w:spacing w:line="360" w:lineRule="auto"/>
        <w:ind w:firstLine="709"/>
        <w:jc w:val="center"/>
        <w:rPr>
          <w:sz w:val="28"/>
          <w:szCs w:val="28"/>
        </w:rPr>
      </w:pPr>
      <w:r w:rsidRPr="00AD7691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B54F82" w:rsidRPr="00AD7691" w:rsidRDefault="00B54F82" w:rsidP="00AD7691">
      <w:pPr>
        <w:spacing w:line="360" w:lineRule="auto"/>
        <w:ind w:firstLine="709"/>
        <w:jc w:val="center"/>
        <w:rPr>
          <w:sz w:val="28"/>
          <w:szCs w:val="28"/>
        </w:rPr>
      </w:pPr>
      <w:r w:rsidRPr="00AD7691">
        <w:rPr>
          <w:sz w:val="28"/>
          <w:szCs w:val="28"/>
        </w:rPr>
        <w:t>кафедра ЭТТ</w:t>
      </w:r>
    </w:p>
    <w:p w:rsidR="00B54F82" w:rsidRPr="00AD7691" w:rsidRDefault="00B54F82" w:rsidP="00AD7691">
      <w:pPr>
        <w:spacing w:line="360" w:lineRule="auto"/>
        <w:ind w:firstLine="709"/>
        <w:jc w:val="center"/>
        <w:rPr>
          <w:sz w:val="28"/>
          <w:szCs w:val="28"/>
        </w:rPr>
      </w:pPr>
    </w:p>
    <w:p w:rsidR="00B54F82" w:rsidRPr="00AD7691" w:rsidRDefault="00B54F82" w:rsidP="00AD7691">
      <w:pPr>
        <w:spacing w:line="360" w:lineRule="auto"/>
        <w:ind w:firstLine="709"/>
        <w:jc w:val="both"/>
        <w:rPr>
          <w:sz w:val="28"/>
          <w:szCs w:val="28"/>
        </w:rPr>
      </w:pPr>
    </w:p>
    <w:p w:rsidR="00B54F82" w:rsidRPr="00AD7691" w:rsidRDefault="00B54F82" w:rsidP="00AD7691">
      <w:pPr>
        <w:spacing w:line="360" w:lineRule="auto"/>
        <w:ind w:firstLine="709"/>
        <w:jc w:val="both"/>
        <w:rPr>
          <w:sz w:val="28"/>
          <w:szCs w:val="28"/>
        </w:rPr>
      </w:pPr>
    </w:p>
    <w:p w:rsidR="00B54F82" w:rsidRPr="00AD7691" w:rsidRDefault="00B54F82" w:rsidP="00AD7691">
      <w:pPr>
        <w:spacing w:line="360" w:lineRule="auto"/>
        <w:ind w:firstLine="709"/>
        <w:jc w:val="both"/>
        <w:rPr>
          <w:sz w:val="28"/>
          <w:szCs w:val="28"/>
        </w:rPr>
      </w:pPr>
    </w:p>
    <w:p w:rsidR="00B54F82" w:rsidRPr="00AD7691" w:rsidRDefault="00B54F82" w:rsidP="00AD7691">
      <w:pPr>
        <w:spacing w:line="360" w:lineRule="auto"/>
        <w:ind w:firstLine="709"/>
        <w:jc w:val="both"/>
        <w:rPr>
          <w:sz w:val="28"/>
          <w:szCs w:val="28"/>
        </w:rPr>
      </w:pPr>
    </w:p>
    <w:p w:rsidR="00B54F82" w:rsidRPr="00AD7691" w:rsidRDefault="00B54F82" w:rsidP="00AD7691">
      <w:pPr>
        <w:spacing w:line="360" w:lineRule="auto"/>
        <w:ind w:firstLine="709"/>
        <w:jc w:val="both"/>
        <w:rPr>
          <w:sz w:val="28"/>
          <w:szCs w:val="28"/>
        </w:rPr>
      </w:pPr>
    </w:p>
    <w:p w:rsidR="00B54F82" w:rsidRPr="00AD7691" w:rsidRDefault="00B54F82" w:rsidP="00AD7691">
      <w:pPr>
        <w:spacing w:line="360" w:lineRule="auto"/>
        <w:ind w:firstLine="709"/>
        <w:jc w:val="both"/>
        <w:rPr>
          <w:sz w:val="28"/>
          <w:szCs w:val="28"/>
        </w:rPr>
      </w:pPr>
    </w:p>
    <w:p w:rsidR="00B54F82" w:rsidRPr="00AD7691" w:rsidRDefault="00B54F82" w:rsidP="00AD7691">
      <w:pPr>
        <w:spacing w:line="360" w:lineRule="auto"/>
        <w:ind w:firstLine="709"/>
        <w:jc w:val="both"/>
        <w:rPr>
          <w:sz w:val="28"/>
          <w:szCs w:val="28"/>
        </w:rPr>
      </w:pPr>
    </w:p>
    <w:p w:rsidR="00B54F82" w:rsidRPr="00AD7691" w:rsidRDefault="00B54F82" w:rsidP="00AD769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D7691">
        <w:rPr>
          <w:b/>
          <w:sz w:val="28"/>
          <w:szCs w:val="28"/>
        </w:rPr>
        <w:t>РЕФЕРАТ на тему: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AD7691">
        <w:rPr>
          <w:b/>
          <w:caps/>
          <w:sz w:val="28"/>
          <w:szCs w:val="28"/>
        </w:rPr>
        <w:t>«</w:t>
      </w:r>
      <w:r w:rsidRPr="00AD7691">
        <w:rPr>
          <w:b/>
          <w:sz w:val="28"/>
          <w:szCs w:val="28"/>
        </w:rPr>
        <w:t>Электрополитография. Рентгенолитиграфия»</w:t>
      </w:r>
    </w:p>
    <w:p w:rsidR="00B54F82" w:rsidRPr="00AD7691" w:rsidRDefault="00B54F82" w:rsidP="00AD7691">
      <w:pPr>
        <w:spacing w:line="360" w:lineRule="auto"/>
        <w:ind w:firstLine="709"/>
        <w:jc w:val="both"/>
        <w:rPr>
          <w:sz w:val="28"/>
          <w:szCs w:val="28"/>
        </w:rPr>
      </w:pPr>
    </w:p>
    <w:p w:rsidR="00B54F82" w:rsidRPr="00AD7691" w:rsidRDefault="00B54F82" w:rsidP="00AD7691">
      <w:pPr>
        <w:spacing w:line="360" w:lineRule="auto"/>
        <w:ind w:firstLine="709"/>
        <w:jc w:val="both"/>
        <w:rPr>
          <w:sz w:val="28"/>
          <w:szCs w:val="28"/>
        </w:rPr>
      </w:pPr>
    </w:p>
    <w:p w:rsidR="00B54F82" w:rsidRPr="00AD7691" w:rsidRDefault="00B54F82" w:rsidP="00AD7691">
      <w:pPr>
        <w:spacing w:line="360" w:lineRule="auto"/>
        <w:ind w:firstLine="709"/>
        <w:jc w:val="both"/>
        <w:rPr>
          <w:sz w:val="28"/>
          <w:szCs w:val="28"/>
        </w:rPr>
      </w:pPr>
    </w:p>
    <w:p w:rsidR="00B54F82" w:rsidRPr="00AD7691" w:rsidRDefault="00B54F82" w:rsidP="00AD7691">
      <w:pPr>
        <w:spacing w:line="360" w:lineRule="auto"/>
        <w:ind w:firstLine="709"/>
        <w:jc w:val="both"/>
        <w:rPr>
          <w:sz w:val="28"/>
          <w:szCs w:val="28"/>
        </w:rPr>
      </w:pPr>
    </w:p>
    <w:p w:rsidR="00B54F82" w:rsidRPr="00AD7691" w:rsidRDefault="00B54F82" w:rsidP="00AD7691">
      <w:pPr>
        <w:spacing w:line="360" w:lineRule="auto"/>
        <w:ind w:firstLine="709"/>
        <w:jc w:val="both"/>
        <w:rPr>
          <w:sz w:val="28"/>
          <w:szCs w:val="28"/>
        </w:rPr>
      </w:pPr>
    </w:p>
    <w:p w:rsidR="00B54F82" w:rsidRPr="00AD7691" w:rsidRDefault="00B54F82" w:rsidP="00AD7691">
      <w:pPr>
        <w:spacing w:line="360" w:lineRule="auto"/>
        <w:ind w:firstLine="709"/>
        <w:jc w:val="both"/>
        <w:rPr>
          <w:sz w:val="28"/>
          <w:szCs w:val="28"/>
        </w:rPr>
      </w:pPr>
    </w:p>
    <w:p w:rsidR="00B54F82" w:rsidRPr="00AD7691" w:rsidRDefault="00B54F82" w:rsidP="00AD7691">
      <w:pPr>
        <w:spacing w:line="360" w:lineRule="auto"/>
        <w:ind w:firstLine="709"/>
        <w:jc w:val="both"/>
        <w:rPr>
          <w:sz w:val="28"/>
          <w:szCs w:val="28"/>
        </w:rPr>
      </w:pPr>
    </w:p>
    <w:p w:rsidR="00B54F82" w:rsidRPr="00AD7691" w:rsidRDefault="00B54F82" w:rsidP="00AD7691">
      <w:pPr>
        <w:spacing w:line="360" w:lineRule="auto"/>
        <w:ind w:firstLine="709"/>
        <w:jc w:val="both"/>
        <w:rPr>
          <w:sz w:val="28"/>
          <w:szCs w:val="28"/>
        </w:rPr>
      </w:pPr>
    </w:p>
    <w:p w:rsidR="00B54F82" w:rsidRPr="00AD7691" w:rsidRDefault="00B54F82" w:rsidP="00AD7691">
      <w:pPr>
        <w:spacing w:line="360" w:lineRule="auto"/>
        <w:ind w:firstLine="709"/>
        <w:jc w:val="both"/>
        <w:rPr>
          <w:sz w:val="28"/>
          <w:szCs w:val="28"/>
        </w:rPr>
      </w:pPr>
    </w:p>
    <w:p w:rsidR="00B54F82" w:rsidRPr="00AD7691" w:rsidRDefault="00B54F82" w:rsidP="00AD7691">
      <w:pPr>
        <w:spacing w:line="360" w:lineRule="auto"/>
        <w:ind w:firstLine="709"/>
        <w:jc w:val="both"/>
        <w:rPr>
          <w:sz w:val="28"/>
          <w:szCs w:val="28"/>
        </w:rPr>
      </w:pPr>
    </w:p>
    <w:p w:rsidR="00B54F82" w:rsidRPr="00AD7691" w:rsidRDefault="00B54F82" w:rsidP="00AD7691">
      <w:pPr>
        <w:spacing w:line="360" w:lineRule="auto"/>
        <w:ind w:firstLine="709"/>
        <w:jc w:val="both"/>
        <w:rPr>
          <w:sz w:val="28"/>
          <w:szCs w:val="28"/>
        </w:rPr>
      </w:pPr>
    </w:p>
    <w:p w:rsidR="00B54F82" w:rsidRPr="00AD7691" w:rsidRDefault="00B54F82" w:rsidP="00AD7691">
      <w:pPr>
        <w:spacing w:line="360" w:lineRule="auto"/>
        <w:ind w:firstLine="709"/>
        <w:jc w:val="both"/>
        <w:rPr>
          <w:sz w:val="28"/>
          <w:szCs w:val="28"/>
        </w:rPr>
      </w:pPr>
    </w:p>
    <w:p w:rsidR="00B54F82" w:rsidRPr="00AD7691" w:rsidRDefault="00B54F82" w:rsidP="00AD7691">
      <w:pPr>
        <w:spacing w:line="360" w:lineRule="auto"/>
        <w:ind w:firstLine="709"/>
        <w:jc w:val="both"/>
        <w:rPr>
          <w:sz w:val="28"/>
          <w:szCs w:val="28"/>
        </w:rPr>
      </w:pPr>
    </w:p>
    <w:p w:rsidR="00B54F82" w:rsidRPr="00AD7691" w:rsidRDefault="00B54F82" w:rsidP="00AD769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D7691">
        <w:rPr>
          <w:b/>
          <w:sz w:val="28"/>
          <w:szCs w:val="28"/>
        </w:rPr>
        <w:t>МИНСК, 2008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AD7691">
        <w:rPr>
          <w:sz w:val="28"/>
          <w:szCs w:val="28"/>
        </w:rPr>
        <w:br w:type="page"/>
      </w:r>
      <w:r w:rsidRPr="00AD7691">
        <w:rPr>
          <w:b/>
          <w:sz w:val="28"/>
          <w:szCs w:val="28"/>
        </w:rPr>
        <w:t>Электрополитография</w:t>
      </w:r>
    </w:p>
    <w:p w:rsidR="00AD7691" w:rsidRPr="00AD7691" w:rsidRDefault="00AD7691" w:rsidP="00AD769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Электронолитография основана на непосредственном создании или проекционном переносе изображения с помощью пучка электронов.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Этот метод наиболее перспективен для формирования элементов изображения, размеры которых составляют менее микрометра, и имеет несколько существенных отличий от фотолитографии.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 xml:space="preserve">Электронный пучок, ускоренный электрическим полем при разности потенциалов </w:t>
      </w:r>
      <w:r w:rsidRPr="00AD7691">
        <w:rPr>
          <w:iCs/>
          <w:sz w:val="28"/>
          <w:szCs w:val="28"/>
          <w:lang w:val="en-US"/>
        </w:rPr>
        <w:t>U</w:t>
      </w:r>
      <w:r w:rsidRPr="00AD7691">
        <w:rPr>
          <w:iCs/>
          <w:sz w:val="28"/>
          <w:szCs w:val="28"/>
        </w:rPr>
        <w:t xml:space="preserve"> </w:t>
      </w:r>
      <w:r w:rsidRPr="00AD7691">
        <w:rPr>
          <w:sz w:val="28"/>
          <w:szCs w:val="28"/>
        </w:rPr>
        <w:t>(В), характеризуется длиной волны (нм) актиничного излучения</w:t>
      </w:r>
    </w:p>
    <w:p w:rsidR="00B54F82" w:rsidRPr="00AD7691" w:rsidRDefault="005069AA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18.75pt">
            <v:imagedata r:id="rId5" o:title=""/>
          </v:shape>
        </w:pict>
      </w:r>
      <w:r w:rsidR="00AD7691">
        <w:rPr>
          <w:iCs/>
          <w:sz w:val="28"/>
          <w:szCs w:val="28"/>
        </w:rPr>
        <w:t xml:space="preserve"> </w:t>
      </w:r>
      <w:r w:rsidR="00B54F82" w:rsidRPr="00AD7691">
        <w:rPr>
          <w:iCs/>
          <w:sz w:val="28"/>
          <w:szCs w:val="28"/>
        </w:rPr>
        <w:t>(1)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Так, при разности потенциалов 15 000 В длина волны составит 0,01 нм, что более чем в десять тысяч раз меньше длины волны актиничного излучения, используемого в фотолитографии. Следовательно, даже при формировании элементов размером менее 1 мкм дифракционные явления не будет оказывать существенного влияния.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Энергия кванта света</w:t>
      </w:r>
      <w:r w:rsidRPr="00AD7691">
        <w:rPr>
          <w:iCs/>
          <w:sz w:val="28"/>
          <w:szCs w:val="28"/>
        </w:rPr>
        <w:t xml:space="preserve">Е </w:t>
      </w:r>
      <w:r w:rsidRPr="00AD7691">
        <w:rPr>
          <w:sz w:val="28"/>
          <w:szCs w:val="28"/>
        </w:rPr>
        <w:t xml:space="preserve">у = </w:t>
      </w:r>
      <w:r w:rsidRPr="00AD7691">
        <w:rPr>
          <w:iCs/>
          <w:sz w:val="28"/>
          <w:szCs w:val="28"/>
          <w:lang w:val="en-US"/>
        </w:rPr>
        <w:t>hcfh</w:t>
      </w:r>
      <w:r w:rsidRPr="00AD7691">
        <w:rPr>
          <w:iCs/>
          <w:sz w:val="28"/>
          <w:szCs w:val="28"/>
        </w:rPr>
        <w:t xml:space="preserve">, </w:t>
      </w:r>
      <w:r w:rsidRPr="00AD7691">
        <w:rPr>
          <w:sz w:val="28"/>
          <w:szCs w:val="28"/>
        </w:rPr>
        <w:t xml:space="preserve">а при прохождении ускоряющей разности потенциалов </w:t>
      </w:r>
      <w:r w:rsidRPr="00AD7691">
        <w:rPr>
          <w:iCs/>
          <w:sz w:val="28"/>
          <w:szCs w:val="28"/>
          <w:lang w:val="en-US"/>
        </w:rPr>
        <w:t>U</w:t>
      </w:r>
      <w:r w:rsidRPr="00AD7691">
        <w:rPr>
          <w:iCs/>
          <w:sz w:val="28"/>
          <w:szCs w:val="28"/>
        </w:rPr>
        <w:t xml:space="preserve"> </w:t>
      </w:r>
      <w:r w:rsidRPr="00AD7691">
        <w:rPr>
          <w:sz w:val="28"/>
          <w:szCs w:val="28"/>
        </w:rPr>
        <w:t>энергия электрона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iCs/>
          <w:sz w:val="28"/>
          <w:szCs w:val="28"/>
        </w:rPr>
        <w:t>Е</w:t>
      </w:r>
      <w:r w:rsidRPr="00AD7691">
        <w:rPr>
          <w:iCs/>
          <w:sz w:val="28"/>
          <w:szCs w:val="28"/>
          <w:vertAlign w:val="subscript"/>
        </w:rPr>
        <w:t>е</w:t>
      </w:r>
      <w:r w:rsidRPr="00AD7691">
        <w:rPr>
          <w:iCs/>
          <w:sz w:val="28"/>
          <w:szCs w:val="28"/>
        </w:rPr>
        <w:t xml:space="preserve"> </w:t>
      </w:r>
      <w:r w:rsidRPr="00AD7691">
        <w:rPr>
          <w:sz w:val="28"/>
          <w:szCs w:val="28"/>
        </w:rPr>
        <w:t xml:space="preserve">= </w:t>
      </w:r>
      <w:r w:rsidRPr="00AD7691">
        <w:rPr>
          <w:iCs/>
          <w:sz w:val="28"/>
          <w:szCs w:val="28"/>
        </w:rPr>
        <w:t>т</w:t>
      </w:r>
      <w:r w:rsidRPr="00AD7691">
        <w:rPr>
          <w:iCs/>
          <w:sz w:val="28"/>
          <w:szCs w:val="28"/>
          <w:vertAlign w:val="subscript"/>
        </w:rPr>
        <w:t>е</w:t>
      </w:r>
      <w:r w:rsidRPr="00AD7691">
        <w:rPr>
          <w:iCs/>
          <w:sz w:val="28"/>
          <w:szCs w:val="28"/>
        </w:rPr>
        <w:t>с</w:t>
      </w:r>
      <w:r w:rsidR="00AD7691">
        <w:rPr>
          <w:iCs/>
          <w:sz w:val="28"/>
          <w:szCs w:val="28"/>
        </w:rPr>
        <w:t xml:space="preserve"> </w:t>
      </w:r>
      <w:r w:rsidRPr="00AD7691">
        <w:rPr>
          <w:sz w:val="28"/>
          <w:szCs w:val="28"/>
        </w:rPr>
        <w:t xml:space="preserve">+ </w:t>
      </w:r>
      <w:r w:rsidRPr="00AD7691">
        <w:rPr>
          <w:iCs/>
          <w:sz w:val="28"/>
          <w:szCs w:val="28"/>
        </w:rPr>
        <w:t xml:space="preserve">е </w:t>
      </w:r>
      <w:r w:rsidRPr="00AD7691">
        <w:rPr>
          <w:iCs/>
          <w:sz w:val="28"/>
          <w:szCs w:val="28"/>
          <w:lang w:val="en-US"/>
        </w:rPr>
        <w:t>U</w:t>
      </w:r>
      <w:r w:rsidR="00AD7691">
        <w:rPr>
          <w:iCs/>
          <w:sz w:val="28"/>
          <w:szCs w:val="28"/>
        </w:rPr>
        <w:t xml:space="preserve"> </w:t>
      </w:r>
      <w:r w:rsidRPr="00AD7691">
        <w:rPr>
          <w:iCs/>
          <w:sz w:val="28"/>
          <w:szCs w:val="28"/>
        </w:rPr>
        <w:t>(2)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 xml:space="preserve">где </w:t>
      </w:r>
      <w:r w:rsidRPr="00AD7691">
        <w:rPr>
          <w:iCs/>
          <w:sz w:val="28"/>
          <w:szCs w:val="28"/>
          <w:lang w:val="en-US"/>
        </w:rPr>
        <w:t>h</w:t>
      </w:r>
      <w:r w:rsidRPr="00AD7691">
        <w:rPr>
          <w:iCs/>
          <w:sz w:val="28"/>
          <w:szCs w:val="28"/>
        </w:rPr>
        <w:t xml:space="preserve"> </w:t>
      </w:r>
      <w:r w:rsidRPr="00AD7691">
        <w:rPr>
          <w:sz w:val="28"/>
          <w:szCs w:val="28"/>
        </w:rPr>
        <w:t>=6,62 • 10</w:t>
      </w:r>
      <w:r w:rsidRPr="00AD7691">
        <w:rPr>
          <w:sz w:val="28"/>
          <w:szCs w:val="28"/>
          <w:vertAlign w:val="superscript"/>
        </w:rPr>
        <w:t>-34</w:t>
      </w:r>
      <w:r w:rsidRPr="00AD7691">
        <w:rPr>
          <w:sz w:val="28"/>
          <w:szCs w:val="28"/>
        </w:rPr>
        <w:t xml:space="preserve"> Вт • с - постоянная Планка; </w:t>
      </w:r>
      <w:r w:rsidRPr="00AD7691">
        <w:rPr>
          <w:iCs/>
          <w:sz w:val="28"/>
          <w:szCs w:val="28"/>
        </w:rPr>
        <w:t xml:space="preserve">т = </w:t>
      </w:r>
      <w:r w:rsidRPr="00AD7691">
        <w:rPr>
          <w:sz w:val="28"/>
          <w:szCs w:val="28"/>
        </w:rPr>
        <w:t>9,1 х 10</w:t>
      </w:r>
      <w:r w:rsidRPr="00AD7691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28 г"/>
        </w:smartTagPr>
        <w:r w:rsidRPr="00AD7691">
          <w:rPr>
            <w:sz w:val="28"/>
            <w:szCs w:val="28"/>
            <w:vertAlign w:val="superscript"/>
          </w:rPr>
          <w:t>28</w:t>
        </w:r>
        <w:r w:rsidRPr="00AD7691">
          <w:rPr>
            <w:sz w:val="28"/>
            <w:szCs w:val="28"/>
          </w:rPr>
          <w:t xml:space="preserve"> г</w:t>
        </w:r>
      </w:smartTag>
      <w:r w:rsidRPr="00AD7691">
        <w:rPr>
          <w:sz w:val="28"/>
          <w:szCs w:val="28"/>
        </w:rPr>
        <w:t xml:space="preserve"> - масса электрона; </w:t>
      </w:r>
      <w:r w:rsidRPr="00AD7691">
        <w:rPr>
          <w:iCs/>
          <w:sz w:val="28"/>
          <w:szCs w:val="28"/>
        </w:rPr>
        <w:t xml:space="preserve">с = </w:t>
      </w:r>
      <w:r w:rsidRPr="00AD7691">
        <w:rPr>
          <w:sz w:val="28"/>
          <w:szCs w:val="28"/>
        </w:rPr>
        <w:t>3 • 10</w:t>
      </w:r>
      <w:r w:rsidRPr="00AD7691">
        <w:rPr>
          <w:sz w:val="28"/>
          <w:szCs w:val="28"/>
          <w:vertAlign w:val="superscript"/>
        </w:rPr>
        <w:t>8</w:t>
      </w:r>
      <w:r w:rsidRPr="00AD7691">
        <w:rPr>
          <w:sz w:val="28"/>
          <w:szCs w:val="28"/>
        </w:rPr>
        <w:t xml:space="preserve"> м/с —скорость света в вакууме; е=1,6•10</w:t>
      </w:r>
      <w:r w:rsidRPr="00AD7691">
        <w:rPr>
          <w:sz w:val="28"/>
          <w:szCs w:val="28"/>
          <w:vertAlign w:val="superscript"/>
        </w:rPr>
        <w:t>-19</w:t>
      </w:r>
      <w:r w:rsidRPr="00AD7691">
        <w:rPr>
          <w:sz w:val="28"/>
          <w:szCs w:val="28"/>
        </w:rPr>
        <w:t>Кл- заряд электрона.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 xml:space="preserve">Таким образом, при λ = 0,4 мкм энергия кванта света </w:t>
      </w:r>
      <w:r w:rsidRPr="00AD7691">
        <w:rPr>
          <w:iCs/>
          <w:sz w:val="28"/>
          <w:szCs w:val="28"/>
        </w:rPr>
        <w:t>Е</w:t>
      </w:r>
      <w:r w:rsidRPr="00AD7691">
        <w:rPr>
          <w:iCs/>
          <w:sz w:val="28"/>
          <w:szCs w:val="28"/>
          <w:vertAlign w:val="subscript"/>
        </w:rPr>
        <w:t>у</w:t>
      </w:r>
      <w:r w:rsidRPr="00AD7691">
        <w:rPr>
          <w:iCs/>
          <w:sz w:val="28"/>
          <w:szCs w:val="28"/>
        </w:rPr>
        <w:t xml:space="preserve"> </w:t>
      </w:r>
      <w:r w:rsidRPr="00AD7691">
        <w:rPr>
          <w:sz w:val="28"/>
          <w:szCs w:val="28"/>
        </w:rPr>
        <w:t>= = 5 • 10"</w:t>
      </w:r>
      <w:r w:rsidRPr="00AD7691">
        <w:rPr>
          <w:sz w:val="28"/>
          <w:szCs w:val="28"/>
          <w:vertAlign w:val="superscript"/>
        </w:rPr>
        <w:t>19</w:t>
      </w:r>
      <w:r w:rsidRPr="00AD7691">
        <w:rPr>
          <w:sz w:val="28"/>
          <w:szCs w:val="28"/>
        </w:rPr>
        <w:t xml:space="preserve"> Дж, а при </w:t>
      </w:r>
      <w:r w:rsidRPr="00AD7691">
        <w:rPr>
          <w:sz w:val="28"/>
          <w:szCs w:val="28"/>
          <w:lang w:val="en-US"/>
        </w:rPr>
        <w:t>U</w:t>
      </w:r>
      <w:r w:rsidRPr="00AD7691">
        <w:rPr>
          <w:sz w:val="28"/>
          <w:szCs w:val="28"/>
        </w:rPr>
        <w:t xml:space="preserve">=15 000 В энергия электрона </w:t>
      </w:r>
      <w:r w:rsidRPr="00AD7691">
        <w:rPr>
          <w:iCs/>
          <w:sz w:val="28"/>
          <w:szCs w:val="28"/>
        </w:rPr>
        <w:t>Е</w:t>
      </w:r>
      <w:r w:rsidRPr="00AD7691">
        <w:rPr>
          <w:iCs/>
          <w:sz w:val="28"/>
          <w:szCs w:val="28"/>
          <w:vertAlign w:val="subscript"/>
        </w:rPr>
        <w:t>е</w:t>
      </w:r>
      <w:r w:rsidRPr="00AD7691">
        <w:rPr>
          <w:iCs/>
          <w:sz w:val="28"/>
          <w:szCs w:val="28"/>
        </w:rPr>
        <w:t xml:space="preserve"> = </w:t>
      </w:r>
      <w:r w:rsidRPr="00AD7691">
        <w:rPr>
          <w:sz w:val="28"/>
          <w:szCs w:val="28"/>
        </w:rPr>
        <w:t>8,33 х10</w:t>
      </w:r>
      <w:r w:rsidRPr="00AD7691">
        <w:rPr>
          <w:sz w:val="28"/>
          <w:szCs w:val="28"/>
          <w:vertAlign w:val="superscript"/>
        </w:rPr>
        <w:t>-14</w:t>
      </w:r>
      <w:r w:rsidRPr="00AD7691">
        <w:rPr>
          <w:sz w:val="28"/>
          <w:szCs w:val="28"/>
        </w:rPr>
        <w:t xml:space="preserve"> Дж.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 xml:space="preserve">Столь высокая энергия актиничного излучения (в сто тысяч раз большая энергии кванта света) позволяет применять в электронолитографии специальные чувствительные полимерные составы, называемые </w:t>
      </w:r>
      <w:r w:rsidRPr="00AD7691">
        <w:rPr>
          <w:iCs/>
          <w:sz w:val="28"/>
          <w:szCs w:val="28"/>
        </w:rPr>
        <w:t xml:space="preserve">электронорезистами. </w:t>
      </w:r>
      <w:r w:rsidRPr="00AD7691">
        <w:rPr>
          <w:sz w:val="28"/>
          <w:szCs w:val="28"/>
        </w:rPr>
        <w:t xml:space="preserve">Электронорезисты характеризуются </w:t>
      </w:r>
      <w:r w:rsidRPr="00AD7691">
        <w:rPr>
          <w:iCs/>
          <w:sz w:val="28"/>
          <w:szCs w:val="28"/>
        </w:rPr>
        <w:t xml:space="preserve">коэффициентом чувствительности, </w:t>
      </w:r>
      <w:r w:rsidRPr="00AD7691">
        <w:rPr>
          <w:sz w:val="28"/>
          <w:szCs w:val="28"/>
        </w:rPr>
        <w:t>который определяется зарядом, образующимся при их экспонировании пучком электронов на единицу площади (Кл/см</w:t>
      </w:r>
      <w:r w:rsidRPr="00AD7691">
        <w:rPr>
          <w:sz w:val="28"/>
          <w:szCs w:val="28"/>
          <w:vertAlign w:val="superscript"/>
        </w:rPr>
        <w:t>2</w:t>
      </w:r>
      <w:r w:rsidRPr="00AD7691">
        <w:rPr>
          <w:sz w:val="28"/>
          <w:szCs w:val="28"/>
        </w:rPr>
        <w:t>).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Сравнительные характеристики фото- и электронорезистов при экспонировании их электронным пучком приведены В таблице 1.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bCs/>
          <w:sz w:val="28"/>
          <w:szCs w:val="28"/>
        </w:rPr>
        <w:t>Характеристики экспонирования резистов</w:t>
      </w:r>
      <w:r w:rsidR="00AD7691">
        <w:rPr>
          <w:bCs/>
          <w:sz w:val="28"/>
          <w:szCs w:val="28"/>
        </w:rPr>
        <w:t xml:space="preserve"> </w:t>
      </w:r>
      <w:r w:rsidRPr="00AD7691">
        <w:rPr>
          <w:bCs/>
          <w:sz w:val="28"/>
          <w:szCs w:val="28"/>
        </w:rPr>
        <w:t>Табли ц а1.</w:t>
      </w:r>
    </w:p>
    <w:p w:rsidR="00B54F82" w:rsidRPr="00AD7691" w:rsidRDefault="00B54F82" w:rsidP="00AD7691">
      <w:pPr>
        <w:shd w:val="clear" w:color="auto" w:fill="FFFFFF"/>
        <w:tabs>
          <w:tab w:val="left" w:pos="2472"/>
          <w:tab w:val="left" w:pos="4320"/>
        </w:tabs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Актиночувствительная</w:t>
      </w:r>
      <w:r w:rsidR="00AD7691">
        <w:rPr>
          <w:sz w:val="28"/>
          <w:szCs w:val="28"/>
        </w:rPr>
        <w:t xml:space="preserve"> </w:t>
      </w:r>
      <w:r w:rsidRPr="00AD7691">
        <w:rPr>
          <w:sz w:val="28"/>
          <w:szCs w:val="28"/>
        </w:rPr>
        <w:t>Разрешающая способ-</w:t>
      </w:r>
      <w:r w:rsidR="00AD7691">
        <w:rPr>
          <w:sz w:val="28"/>
          <w:szCs w:val="28"/>
        </w:rPr>
        <w:t xml:space="preserve"> </w:t>
      </w:r>
      <w:r w:rsidRPr="00AD7691">
        <w:rPr>
          <w:sz w:val="28"/>
          <w:szCs w:val="28"/>
        </w:rPr>
        <w:t>Коэффициент чувст</w:t>
      </w:r>
      <w:r w:rsidR="00AD7691">
        <w:rPr>
          <w:sz w:val="28"/>
          <w:szCs w:val="28"/>
        </w:rPr>
        <w:t xml:space="preserve"> </w:t>
      </w:r>
      <w:r w:rsidRPr="00AD7691">
        <w:rPr>
          <w:sz w:val="28"/>
          <w:szCs w:val="28"/>
        </w:rPr>
        <w:t>композицияность, линий/мм</w:t>
      </w:r>
      <w:r w:rsidR="00AD7691">
        <w:rPr>
          <w:sz w:val="28"/>
          <w:szCs w:val="28"/>
        </w:rPr>
        <w:t xml:space="preserve"> </w:t>
      </w:r>
      <w:r w:rsidRPr="00AD7691">
        <w:rPr>
          <w:sz w:val="28"/>
          <w:szCs w:val="28"/>
        </w:rPr>
        <w:t xml:space="preserve">вительности при </w:t>
      </w:r>
      <w:r w:rsidRPr="00AD7691">
        <w:rPr>
          <w:iCs/>
          <w:sz w:val="28"/>
          <w:szCs w:val="28"/>
          <w:lang w:val="en-US"/>
        </w:rPr>
        <w:t>U</w:t>
      </w:r>
      <w:r w:rsidRPr="00AD7691">
        <w:rPr>
          <w:iCs/>
          <w:sz w:val="28"/>
          <w:szCs w:val="28"/>
        </w:rPr>
        <w:t>=</w:t>
      </w:r>
    </w:p>
    <w:p w:rsidR="00B54F82" w:rsidRPr="00AD7691" w:rsidRDefault="00AD7691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4F82" w:rsidRPr="00AD7691">
        <w:rPr>
          <w:sz w:val="28"/>
          <w:szCs w:val="28"/>
        </w:rPr>
        <w:t>= 15 000 В, Кл/см</w:t>
      </w:r>
      <w:r w:rsidR="00B54F82" w:rsidRPr="00AD7691">
        <w:rPr>
          <w:sz w:val="28"/>
          <w:szCs w:val="28"/>
          <w:vertAlign w:val="superscript"/>
        </w:rPr>
        <w:t>2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Фоторезисты:</w:t>
      </w:r>
    </w:p>
    <w:p w:rsidR="00B54F82" w:rsidRPr="00AD7691" w:rsidRDefault="00B54F82" w:rsidP="00AD7691">
      <w:pPr>
        <w:shd w:val="clear" w:color="auto" w:fill="FFFFFF"/>
        <w:tabs>
          <w:tab w:val="left" w:pos="2981"/>
          <w:tab w:val="left" w:pos="4531"/>
        </w:tabs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позитивные</w:t>
      </w:r>
      <w:r w:rsidRPr="00AD7691">
        <w:rPr>
          <w:sz w:val="28"/>
          <w:szCs w:val="28"/>
        </w:rPr>
        <w:tab/>
        <w:t>600</w:t>
      </w:r>
      <w:r w:rsidRPr="00AD7691">
        <w:rPr>
          <w:sz w:val="28"/>
          <w:szCs w:val="28"/>
        </w:rPr>
        <w:tab/>
        <w:t>6 • 10</w:t>
      </w:r>
      <w:r w:rsidRPr="00AD7691">
        <w:rPr>
          <w:sz w:val="28"/>
          <w:szCs w:val="28"/>
          <w:vertAlign w:val="superscript"/>
        </w:rPr>
        <w:t>-4</w:t>
      </w:r>
    </w:p>
    <w:p w:rsidR="00B54F82" w:rsidRPr="00AD7691" w:rsidRDefault="00B54F82" w:rsidP="00AD7691">
      <w:pPr>
        <w:shd w:val="clear" w:color="auto" w:fill="FFFFFF"/>
        <w:tabs>
          <w:tab w:val="left" w:pos="2981"/>
          <w:tab w:val="left" w:pos="4334"/>
        </w:tabs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негативные</w:t>
      </w:r>
      <w:r w:rsidRPr="00AD7691">
        <w:rPr>
          <w:sz w:val="28"/>
          <w:szCs w:val="28"/>
        </w:rPr>
        <w:tab/>
        <w:t>300</w:t>
      </w:r>
      <w:r w:rsidRPr="00AD7691">
        <w:rPr>
          <w:sz w:val="28"/>
          <w:szCs w:val="28"/>
        </w:rPr>
        <w:tab/>
        <w:t>(5…8</w:t>
      </w:r>
      <w:r w:rsidRPr="00AD7691">
        <w:rPr>
          <w:iCs/>
          <w:sz w:val="28"/>
          <w:szCs w:val="28"/>
        </w:rPr>
        <w:t>)</w:t>
      </w:r>
      <w:r w:rsidR="00AD7691">
        <w:rPr>
          <w:iCs/>
          <w:sz w:val="28"/>
          <w:szCs w:val="28"/>
        </w:rPr>
        <w:t xml:space="preserve"> </w:t>
      </w:r>
      <w:r w:rsidRPr="00AD7691">
        <w:rPr>
          <w:sz w:val="28"/>
          <w:szCs w:val="28"/>
        </w:rPr>
        <w:t>• 10</w:t>
      </w:r>
      <w:r w:rsidRPr="00AD7691">
        <w:rPr>
          <w:sz w:val="28"/>
          <w:szCs w:val="28"/>
          <w:vertAlign w:val="superscript"/>
        </w:rPr>
        <w:t>-5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Электронорезисты на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основе:</w:t>
      </w:r>
    </w:p>
    <w:p w:rsidR="00B54F82" w:rsidRPr="00AD7691" w:rsidRDefault="00B54F82" w:rsidP="00AD7691">
      <w:pPr>
        <w:shd w:val="clear" w:color="auto" w:fill="FFFFFF"/>
        <w:tabs>
          <w:tab w:val="left" w:pos="2899"/>
          <w:tab w:val="left" w:pos="4253"/>
        </w:tabs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метакрилатов</w:t>
      </w:r>
      <w:r w:rsidRPr="00AD7691">
        <w:rPr>
          <w:sz w:val="28"/>
          <w:szCs w:val="28"/>
        </w:rPr>
        <w:tab/>
        <w:t>1000</w:t>
      </w:r>
      <w:r w:rsidRPr="00AD7691">
        <w:rPr>
          <w:sz w:val="28"/>
          <w:szCs w:val="28"/>
        </w:rPr>
        <w:tab/>
        <w:t>10</w:t>
      </w:r>
      <w:r w:rsidRPr="00AD7691">
        <w:rPr>
          <w:sz w:val="28"/>
          <w:szCs w:val="28"/>
          <w:vertAlign w:val="superscript"/>
        </w:rPr>
        <w:t>-</w:t>
      </w:r>
      <w:r w:rsidRPr="00AD7691">
        <w:rPr>
          <w:sz w:val="28"/>
          <w:szCs w:val="28"/>
          <w:vertAlign w:val="superscript"/>
          <w:lang w:val="en-US"/>
        </w:rPr>
        <w:t>s</w:t>
      </w:r>
      <w:r w:rsidRPr="00AD7691">
        <w:rPr>
          <w:sz w:val="28"/>
          <w:szCs w:val="28"/>
        </w:rPr>
        <w:t xml:space="preserve"> - 5 • 10</w:t>
      </w:r>
      <w:r w:rsidRPr="00AD7691">
        <w:rPr>
          <w:sz w:val="28"/>
          <w:szCs w:val="28"/>
          <w:vertAlign w:val="superscript"/>
        </w:rPr>
        <w:t>-6</w:t>
      </w:r>
    </w:p>
    <w:p w:rsidR="00B54F82" w:rsidRPr="00AD7691" w:rsidRDefault="00B54F82" w:rsidP="00AD7691">
      <w:pPr>
        <w:shd w:val="clear" w:color="auto" w:fill="FFFFFF"/>
        <w:tabs>
          <w:tab w:val="left" w:pos="2894"/>
          <w:tab w:val="left" w:pos="4349"/>
        </w:tabs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силиконов</w:t>
      </w:r>
      <w:r w:rsidRPr="00AD7691">
        <w:rPr>
          <w:sz w:val="28"/>
          <w:szCs w:val="28"/>
        </w:rPr>
        <w:tab/>
        <w:t>1250</w:t>
      </w:r>
      <w:r w:rsidRPr="00AD7691">
        <w:rPr>
          <w:sz w:val="28"/>
          <w:szCs w:val="28"/>
        </w:rPr>
        <w:tab/>
        <w:t>10</w:t>
      </w:r>
      <w:r w:rsidRPr="00AD7691">
        <w:rPr>
          <w:sz w:val="28"/>
          <w:szCs w:val="28"/>
          <w:vertAlign w:val="superscript"/>
        </w:rPr>
        <w:t>-</w:t>
      </w:r>
      <w:r w:rsidRPr="00AD7691">
        <w:rPr>
          <w:sz w:val="28"/>
          <w:szCs w:val="28"/>
          <w:vertAlign w:val="superscript"/>
          <w:lang w:val="en-US"/>
        </w:rPr>
        <w:t>s</w:t>
      </w:r>
      <w:r w:rsidRPr="00AD7691">
        <w:rPr>
          <w:sz w:val="28"/>
          <w:szCs w:val="28"/>
        </w:rPr>
        <w:t xml:space="preserve"> -10</w:t>
      </w:r>
      <w:r w:rsidRPr="00AD7691">
        <w:rPr>
          <w:sz w:val="28"/>
          <w:szCs w:val="28"/>
          <w:vertAlign w:val="superscript"/>
        </w:rPr>
        <w:t>-6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При экспонировании электронорезиста происходит рассеяние электронов пучка на ядрах его атомов и орбитальных электронах. Так как толщина слоя электронорезиста обычно мала (0,3 - 1,0 мкм), пучок электронов проходит через него и рассеивается в нижележащем слое и подложке (Рисунок 1). При этом наблюдается прямое и обратное рассеяние электронов, суммарное действие которого расширяет область экспо</w:t>
      </w:r>
      <w:r w:rsidRPr="00AD7691">
        <w:rPr>
          <w:sz w:val="28"/>
          <w:szCs w:val="28"/>
        </w:rPr>
        <w:softHyphen/>
        <w:t xml:space="preserve">нирования по сравнению с первичным пучком. Так, при диаметре пучка </w:t>
      </w:r>
      <w:r w:rsidRPr="00AD7691">
        <w:rPr>
          <w:iCs/>
          <w:sz w:val="28"/>
          <w:szCs w:val="28"/>
          <w:lang w:val="en-US"/>
        </w:rPr>
        <w:t>d</w:t>
      </w:r>
      <w:r w:rsidRPr="00AD7691">
        <w:rPr>
          <w:iCs/>
          <w:sz w:val="28"/>
          <w:szCs w:val="28"/>
          <w:vertAlign w:val="subscript"/>
        </w:rPr>
        <w:t>0</w:t>
      </w:r>
      <w:r w:rsidRPr="00AD7691">
        <w:rPr>
          <w:iCs/>
          <w:sz w:val="28"/>
          <w:szCs w:val="28"/>
        </w:rPr>
        <w:t xml:space="preserve"> </w:t>
      </w:r>
      <w:r w:rsidRPr="00AD7691">
        <w:rPr>
          <w:sz w:val="28"/>
          <w:szCs w:val="28"/>
        </w:rPr>
        <w:t>= 50 нм, толщине слоя электронорезиста 0,5 мкм и энергии 20 кэВ диаметр рассеянного пучка электронов будет равен 200 нм. Естественно, что чем тоньше слой электронорезиста, тем больше его разрешающая способность.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 xml:space="preserve">При попадании электронного пучка в тонкий полимерный слой электроны при упругих и неупругих столкновениях теряют свою энергию. Эти процессы и называют </w:t>
      </w:r>
      <w:r w:rsidRPr="00AD7691">
        <w:rPr>
          <w:iCs/>
          <w:sz w:val="28"/>
          <w:szCs w:val="28"/>
        </w:rPr>
        <w:t xml:space="preserve">рассеянием электронов. </w:t>
      </w:r>
      <w:r w:rsidRPr="00AD7691">
        <w:rPr>
          <w:sz w:val="28"/>
          <w:szCs w:val="28"/>
        </w:rPr>
        <w:t>При таком рассеянии возникает поперечный поток электронов в направлении, перпендикулярном направлению падающего пучка. При прохождении пучка электронов в подложку в ней также происходят рассеяние и отражение электронов (обратное рассеяние).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Характеристики рассеяния зависят от энергии, тока и геометрии электронного пучка, толщины слоя электронорезиста и материала подложки. Обратное рассеяние оказывает влияние на экспонирование электронорезиста. Поэтому участки слоя электронорезиста, нанесенные на различные по составу</w:t>
      </w:r>
      <w:r w:rsidR="00AD7691">
        <w:rPr>
          <w:sz w:val="28"/>
          <w:szCs w:val="28"/>
        </w:rPr>
        <w:t xml:space="preserve"> </w:t>
      </w:r>
      <w:r w:rsidRPr="00AD7691">
        <w:rPr>
          <w:sz w:val="28"/>
          <w:szCs w:val="28"/>
        </w:rPr>
        <w:t>слои, получают</w:t>
      </w:r>
      <w:r w:rsidR="00AD7691">
        <w:rPr>
          <w:sz w:val="28"/>
          <w:szCs w:val="28"/>
        </w:rPr>
        <w:t xml:space="preserve"> </w:t>
      </w:r>
      <w:r w:rsidRPr="00AD7691">
        <w:rPr>
          <w:sz w:val="28"/>
          <w:szCs w:val="28"/>
        </w:rPr>
        <w:t>разные</w:t>
      </w:r>
      <w:r w:rsidR="00AD7691">
        <w:rPr>
          <w:sz w:val="28"/>
          <w:szCs w:val="28"/>
        </w:rPr>
        <w:t xml:space="preserve"> </w:t>
      </w:r>
      <w:r w:rsidRPr="00AD7691">
        <w:rPr>
          <w:sz w:val="28"/>
          <w:szCs w:val="28"/>
        </w:rPr>
        <w:t>дозы</w:t>
      </w:r>
      <w:r w:rsidR="00AD7691">
        <w:rPr>
          <w:sz w:val="28"/>
          <w:szCs w:val="28"/>
        </w:rPr>
        <w:t xml:space="preserve"> </w:t>
      </w:r>
      <w:r w:rsidRPr="00AD7691">
        <w:rPr>
          <w:sz w:val="28"/>
          <w:szCs w:val="28"/>
        </w:rPr>
        <w:t>облучения и будут</w:t>
      </w:r>
      <w:r w:rsidR="00AD7691">
        <w:rPr>
          <w:sz w:val="28"/>
          <w:szCs w:val="28"/>
        </w:rPr>
        <w:t xml:space="preserve"> </w:t>
      </w:r>
      <w:r w:rsidRPr="00AD7691">
        <w:rPr>
          <w:sz w:val="28"/>
          <w:szCs w:val="28"/>
        </w:rPr>
        <w:t>проявляться по-разному.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AD7691">
        <w:rPr>
          <w:bCs/>
          <w:sz w:val="28"/>
          <w:szCs w:val="28"/>
        </w:rPr>
        <w:t>Характеристиками рассеяния электронов в слое электронорезиста определяется форма клина проявления, которая зависит также от энергии воздействующих электронов, типа электронорезиста (позитивный или негативный), его толщины и состава слоев осажденных на подложку.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4F82" w:rsidRPr="00AD7691" w:rsidRDefault="005069AA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6" type="#_x0000_t75" style="width:170.25pt;height:218.25pt">
            <v:imagedata r:id="rId6" o:title=""/>
          </v:shape>
        </w:pic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Рисунок 1. Рассеяние пучка электронов в слое электронорезиста и подложке: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iCs/>
          <w:sz w:val="28"/>
          <w:szCs w:val="28"/>
        </w:rPr>
        <w:t xml:space="preserve">1 </w:t>
      </w:r>
      <w:r w:rsidRPr="00AD7691">
        <w:rPr>
          <w:sz w:val="28"/>
          <w:szCs w:val="28"/>
        </w:rPr>
        <w:t xml:space="preserve">— первичный пучок электронов, </w:t>
      </w:r>
      <w:r w:rsidRPr="00AD7691">
        <w:rPr>
          <w:iCs/>
          <w:sz w:val="28"/>
          <w:szCs w:val="28"/>
        </w:rPr>
        <w:t xml:space="preserve">2 </w:t>
      </w:r>
      <w:r w:rsidRPr="00AD7691">
        <w:rPr>
          <w:sz w:val="28"/>
          <w:szCs w:val="28"/>
        </w:rPr>
        <w:t xml:space="preserve">- слой электронорезиста, </w:t>
      </w:r>
      <w:r w:rsidRPr="00AD7691">
        <w:rPr>
          <w:iCs/>
          <w:sz w:val="28"/>
          <w:szCs w:val="28"/>
        </w:rPr>
        <w:t xml:space="preserve">3 </w:t>
      </w:r>
      <w:r w:rsidRPr="00AD7691">
        <w:rPr>
          <w:sz w:val="28"/>
          <w:szCs w:val="28"/>
        </w:rPr>
        <w:t xml:space="preserve">- подложка, </w:t>
      </w:r>
      <w:r w:rsidRPr="00AD7691">
        <w:rPr>
          <w:iCs/>
          <w:sz w:val="28"/>
          <w:szCs w:val="28"/>
        </w:rPr>
        <w:t xml:space="preserve">4 </w:t>
      </w:r>
      <w:r w:rsidRPr="00AD7691">
        <w:rPr>
          <w:sz w:val="28"/>
          <w:szCs w:val="28"/>
        </w:rPr>
        <w:t>— область прямого и обратного рассеяния электронов</w:t>
      </w:r>
    </w:p>
    <w:p w:rsidR="00B54F82" w:rsidRPr="00AD7691" w:rsidRDefault="005069AA" w:rsidP="00AD7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29.5pt;height:317.25pt">
            <v:imagedata r:id="rId7" o:title=""/>
          </v:shape>
        </w:pict>
      </w:r>
    </w:p>
    <w:p w:rsidR="00B54F82" w:rsidRPr="00AD7691" w:rsidRDefault="00B54F82" w:rsidP="00AD7691">
      <w:pPr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 xml:space="preserve">Рисунок 2. Формы клина проявления на тонком слое позитивного электронорезиста </w:t>
      </w:r>
      <w:r w:rsidRPr="00AD7691">
        <w:rPr>
          <w:iCs/>
          <w:sz w:val="28"/>
          <w:szCs w:val="28"/>
        </w:rPr>
        <w:t xml:space="preserve">(а) </w:t>
      </w:r>
      <w:r w:rsidRPr="00AD7691">
        <w:rPr>
          <w:sz w:val="28"/>
          <w:szCs w:val="28"/>
        </w:rPr>
        <w:t>и на толстых слоях позитивного (б) и негативного (в):</w:t>
      </w:r>
    </w:p>
    <w:p w:rsidR="00B54F82" w:rsidRPr="00AD7691" w:rsidRDefault="00B54F82" w:rsidP="00AD7691">
      <w:pPr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iCs/>
          <w:sz w:val="28"/>
          <w:szCs w:val="28"/>
        </w:rPr>
        <w:t xml:space="preserve">1 — </w:t>
      </w:r>
      <w:r w:rsidRPr="00AD7691">
        <w:rPr>
          <w:sz w:val="28"/>
          <w:szCs w:val="28"/>
        </w:rPr>
        <w:t xml:space="preserve">пучок электронов, </w:t>
      </w:r>
      <w:r w:rsidRPr="00AD7691">
        <w:rPr>
          <w:iCs/>
          <w:sz w:val="28"/>
          <w:szCs w:val="28"/>
        </w:rPr>
        <w:t xml:space="preserve">2 </w:t>
      </w:r>
      <w:r w:rsidRPr="00AD7691">
        <w:rPr>
          <w:sz w:val="28"/>
          <w:szCs w:val="28"/>
        </w:rPr>
        <w:t xml:space="preserve">- слой электронорезиста, </w:t>
      </w:r>
      <w:r w:rsidRPr="00AD7691">
        <w:rPr>
          <w:iCs/>
          <w:sz w:val="28"/>
          <w:szCs w:val="28"/>
        </w:rPr>
        <w:t xml:space="preserve">3 — </w:t>
      </w:r>
      <w:r w:rsidRPr="00AD7691">
        <w:rPr>
          <w:sz w:val="28"/>
          <w:szCs w:val="28"/>
        </w:rPr>
        <w:t xml:space="preserve">подложка, </w:t>
      </w:r>
      <w:r w:rsidRPr="00AD7691">
        <w:rPr>
          <w:iCs/>
          <w:sz w:val="28"/>
          <w:szCs w:val="28"/>
        </w:rPr>
        <w:t xml:space="preserve">4 - </w:t>
      </w:r>
      <w:r w:rsidRPr="00AD7691">
        <w:rPr>
          <w:sz w:val="28"/>
          <w:szCs w:val="28"/>
        </w:rPr>
        <w:t xml:space="preserve">область рассеяния и поглощения электронов, </w:t>
      </w:r>
      <w:r w:rsidRPr="00AD7691">
        <w:rPr>
          <w:iCs/>
          <w:sz w:val="28"/>
          <w:szCs w:val="28"/>
        </w:rPr>
        <w:t xml:space="preserve">5 </w:t>
      </w:r>
      <w:r w:rsidRPr="00AD7691">
        <w:rPr>
          <w:sz w:val="28"/>
          <w:szCs w:val="28"/>
        </w:rPr>
        <w:t>- клин проявления</w:t>
      </w:r>
    </w:p>
    <w:p w:rsidR="00AD7691" w:rsidRDefault="00AD7691" w:rsidP="00AD7691">
      <w:pPr>
        <w:spacing w:line="360" w:lineRule="auto"/>
        <w:ind w:firstLine="709"/>
        <w:jc w:val="both"/>
        <w:rPr>
          <w:sz w:val="28"/>
          <w:szCs w:val="28"/>
        </w:rPr>
      </w:pPr>
    </w:p>
    <w:p w:rsidR="00B54F82" w:rsidRPr="00AD7691" w:rsidRDefault="00B54F82" w:rsidP="00AD7691">
      <w:pPr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Формы клипа проявления электронорезиста в зависимости от толщины его слоя показаны на рисунке</w:t>
      </w:r>
      <w:r w:rsidR="00AD7691">
        <w:rPr>
          <w:sz w:val="28"/>
          <w:szCs w:val="28"/>
        </w:rPr>
        <w:t xml:space="preserve"> </w:t>
      </w:r>
      <w:r w:rsidRPr="00AD7691">
        <w:rPr>
          <w:sz w:val="28"/>
          <w:szCs w:val="28"/>
        </w:rPr>
        <w:t xml:space="preserve">2, </w:t>
      </w:r>
      <w:r w:rsidRPr="00AD7691">
        <w:rPr>
          <w:iCs/>
          <w:sz w:val="28"/>
          <w:szCs w:val="28"/>
        </w:rPr>
        <w:t xml:space="preserve">а - в. </w:t>
      </w:r>
      <w:r w:rsidRPr="00AD7691">
        <w:rPr>
          <w:sz w:val="28"/>
          <w:szCs w:val="28"/>
        </w:rPr>
        <w:t xml:space="preserve">Если пучок </w:t>
      </w:r>
      <w:r w:rsidRPr="00AD7691">
        <w:rPr>
          <w:iCs/>
          <w:sz w:val="28"/>
          <w:szCs w:val="28"/>
        </w:rPr>
        <w:t xml:space="preserve">1 </w:t>
      </w:r>
      <w:r w:rsidRPr="00AD7691">
        <w:rPr>
          <w:sz w:val="28"/>
          <w:szCs w:val="28"/>
        </w:rPr>
        <w:t xml:space="preserve">электронов проходит через слой </w:t>
      </w:r>
      <w:r w:rsidRPr="00AD7691">
        <w:rPr>
          <w:iCs/>
          <w:sz w:val="28"/>
          <w:szCs w:val="28"/>
        </w:rPr>
        <w:t xml:space="preserve">2 </w:t>
      </w:r>
      <w:r w:rsidRPr="00AD7691">
        <w:rPr>
          <w:sz w:val="28"/>
          <w:szCs w:val="28"/>
        </w:rPr>
        <w:t xml:space="preserve">злектронорезиста и не успевает рассеяться, так как его толщина мала, а энергия электронов велика, формы клина </w:t>
      </w:r>
      <w:r w:rsidRPr="00AD7691">
        <w:rPr>
          <w:iCs/>
          <w:sz w:val="28"/>
          <w:szCs w:val="28"/>
        </w:rPr>
        <w:t xml:space="preserve">5 </w:t>
      </w:r>
      <w:r w:rsidRPr="00AD7691">
        <w:rPr>
          <w:sz w:val="28"/>
          <w:szCs w:val="28"/>
        </w:rPr>
        <w:t xml:space="preserve">проявления близка к вертикальной (Рисунок 2, а). Когда рассеяние электронов происходит в основном в объеме слоя электронорезиста большой толщины, после проявления форма его клина повторяет форму и области рассеяния электронов (Рисунок 2, </w:t>
      </w:r>
      <w:r w:rsidRPr="00AD7691">
        <w:rPr>
          <w:iCs/>
          <w:sz w:val="28"/>
          <w:szCs w:val="28"/>
        </w:rPr>
        <w:t xml:space="preserve">б, в). </w:t>
      </w:r>
      <w:r w:rsidRPr="00AD7691">
        <w:rPr>
          <w:sz w:val="28"/>
          <w:szCs w:val="28"/>
        </w:rPr>
        <w:t>На позитивных электронорезистах в этом случае получают "отрицательный" клин проявления, а на негативных — "тянутый".</w:t>
      </w:r>
    </w:p>
    <w:p w:rsidR="00B54F82" w:rsidRPr="00AD7691" w:rsidRDefault="00B54F82" w:rsidP="00AD7691">
      <w:pPr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Рассеяние электронов в слое электронорезиста влияет не только на форму клина проявления, но и существенным образом определяет возможность формирования малых элементов изображения. Так, на рисунке</w:t>
      </w:r>
      <w:r w:rsidR="00AD7691">
        <w:rPr>
          <w:sz w:val="28"/>
          <w:szCs w:val="28"/>
        </w:rPr>
        <w:t xml:space="preserve"> </w:t>
      </w:r>
      <w:r w:rsidRPr="00AD7691">
        <w:rPr>
          <w:sz w:val="28"/>
          <w:szCs w:val="28"/>
        </w:rPr>
        <w:t>1 была пунктиром показана граница области проявления при экспонировании электронным пуч</w:t>
      </w:r>
      <w:r w:rsidRPr="00AD7691">
        <w:rPr>
          <w:sz w:val="28"/>
          <w:szCs w:val="28"/>
        </w:rPr>
        <w:softHyphen/>
        <w:t>ком. На самом деле область рассеяния электронов намного больше. Если элементы изображения лежат в непосредственной близости друг к другу, то дозы, полученные от рассеянных при экспонировании электронов, складываются и могут вызвать существенное искажение геометрии элементов после проявления.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4F82" w:rsidRPr="00AD7691" w:rsidRDefault="005069AA" w:rsidP="00AD7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70.75pt;height:136.5pt">
            <v:imagedata r:id="rId8" o:title=""/>
          </v:shape>
        </w:pict>
      </w:r>
    </w:p>
    <w:p w:rsidR="00B54F82" w:rsidRPr="00AD7691" w:rsidRDefault="00B54F82" w:rsidP="00AD7691">
      <w:pPr>
        <w:shd w:val="clear" w:color="auto" w:fill="FFFFFF"/>
        <w:tabs>
          <w:tab w:val="left" w:pos="10490"/>
        </w:tabs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 xml:space="preserve">Рисунок 3. Проявление "эффекта близости" при экспонировании в случаях отсутствия </w:t>
      </w:r>
      <w:r w:rsidRPr="00AD7691">
        <w:rPr>
          <w:iCs/>
          <w:sz w:val="28"/>
          <w:szCs w:val="28"/>
        </w:rPr>
        <w:t xml:space="preserve">(а) </w:t>
      </w:r>
      <w:r w:rsidRPr="00AD7691">
        <w:rPr>
          <w:sz w:val="28"/>
          <w:szCs w:val="28"/>
        </w:rPr>
        <w:t xml:space="preserve">и наличия </w:t>
      </w:r>
      <w:r w:rsidRPr="00AD7691">
        <w:rPr>
          <w:iCs/>
          <w:sz w:val="28"/>
          <w:szCs w:val="28"/>
        </w:rPr>
        <w:t xml:space="preserve">(б) </w:t>
      </w:r>
      <w:r w:rsidRPr="00AD7691">
        <w:rPr>
          <w:sz w:val="28"/>
          <w:szCs w:val="28"/>
        </w:rPr>
        <w:t>рассеяния электронов:</w:t>
      </w:r>
    </w:p>
    <w:p w:rsidR="00B54F82" w:rsidRPr="00AD7691" w:rsidRDefault="00B54F82" w:rsidP="00AD7691">
      <w:pPr>
        <w:numPr>
          <w:ilvl w:val="0"/>
          <w:numId w:val="1"/>
        </w:numPr>
        <w:shd w:val="clear" w:color="auto" w:fill="FFFFFF"/>
        <w:tabs>
          <w:tab w:val="left" w:pos="931"/>
        </w:tabs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—</w:t>
      </w:r>
      <w:r w:rsidR="00AD7691">
        <w:rPr>
          <w:sz w:val="28"/>
          <w:szCs w:val="28"/>
        </w:rPr>
        <w:t xml:space="preserve"> </w:t>
      </w:r>
      <w:r w:rsidRPr="00AD7691">
        <w:rPr>
          <w:sz w:val="28"/>
          <w:szCs w:val="28"/>
        </w:rPr>
        <w:t>распределение</w:t>
      </w:r>
      <w:r w:rsidR="00AD7691">
        <w:rPr>
          <w:sz w:val="28"/>
          <w:szCs w:val="28"/>
        </w:rPr>
        <w:t xml:space="preserve"> </w:t>
      </w:r>
      <w:r w:rsidRPr="00AD7691">
        <w:rPr>
          <w:sz w:val="28"/>
          <w:szCs w:val="28"/>
        </w:rPr>
        <w:t>первичного</w:t>
      </w:r>
      <w:r w:rsidR="00AD7691">
        <w:rPr>
          <w:sz w:val="28"/>
          <w:szCs w:val="28"/>
        </w:rPr>
        <w:t xml:space="preserve"> </w:t>
      </w:r>
      <w:r w:rsidRPr="00AD7691">
        <w:rPr>
          <w:sz w:val="28"/>
          <w:szCs w:val="28"/>
        </w:rPr>
        <w:t xml:space="preserve">пучка электронов, 2 </w:t>
      </w:r>
      <w:r w:rsidRPr="00AD7691">
        <w:rPr>
          <w:iCs/>
          <w:sz w:val="28"/>
          <w:szCs w:val="28"/>
        </w:rPr>
        <w:t xml:space="preserve">— </w:t>
      </w:r>
      <w:r w:rsidRPr="00AD7691">
        <w:rPr>
          <w:sz w:val="28"/>
          <w:szCs w:val="28"/>
        </w:rPr>
        <w:t xml:space="preserve">уровень облучения, необходимый для полного проявления, </w:t>
      </w:r>
      <w:r w:rsidRPr="00AD7691">
        <w:rPr>
          <w:iCs/>
          <w:sz w:val="28"/>
          <w:szCs w:val="28"/>
        </w:rPr>
        <w:t xml:space="preserve">3 — </w:t>
      </w:r>
      <w:r w:rsidRPr="00AD7691">
        <w:rPr>
          <w:sz w:val="28"/>
          <w:szCs w:val="28"/>
        </w:rPr>
        <w:t xml:space="preserve">полученное изображение, </w:t>
      </w:r>
      <w:r w:rsidRPr="00AD7691">
        <w:rPr>
          <w:iCs/>
          <w:sz w:val="28"/>
          <w:szCs w:val="28"/>
        </w:rPr>
        <w:t xml:space="preserve">4 — </w:t>
      </w:r>
      <w:r w:rsidRPr="00AD7691">
        <w:rPr>
          <w:sz w:val="28"/>
          <w:szCs w:val="28"/>
        </w:rPr>
        <w:t>реальное</w:t>
      </w:r>
      <w:r w:rsidR="00AD7691">
        <w:rPr>
          <w:sz w:val="28"/>
          <w:szCs w:val="28"/>
        </w:rPr>
        <w:t xml:space="preserve"> </w:t>
      </w:r>
      <w:r w:rsidRPr="00AD7691">
        <w:rPr>
          <w:sz w:val="28"/>
          <w:szCs w:val="28"/>
        </w:rPr>
        <w:t>(рассеянное)</w:t>
      </w:r>
      <w:r w:rsidR="00AD7691">
        <w:rPr>
          <w:sz w:val="28"/>
          <w:szCs w:val="28"/>
        </w:rPr>
        <w:t xml:space="preserve"> </w:t>
      </w:r>
      <w:r w:rsidRPr="00AD7691">
        <w:rPr>
          <w:sz w:val="28"/>
          <w:szCs w:val="28"/>
        </w:rPr>
        <w:t>распределение</w:t>
      </w:r>
      <w:r w:rsidR="00AD7691">
        <w:rPr>
          <w:sz w:val="28"/>
          <w:szCs w:val="28"/>
        </w:rPr>
        <w:t xml:space="preserve"> </w:t>
      </w:r>
      <w:r w:rsidRPr="00AD7691">
        <w:rPr>
          <w:sz w:val="28"/>
          <w:szCs w:val="28"/>
        </w:rPr>
        <w:t>электронов</w:t>
      </w:r>
      <w:r w:rsidR="00AD7691">
        <w:rPr>
          <w:sz w:val="28"/>
          <w:szCs w:val="28"/>
        </w:rPr>
        <w:t xml:space="preserve"> </w:t>
      </w:r>
      <w:r w:rsidRPr="00AD7691">
        <w:rPr>
          <w:sz w:val="28"/>
          <w:szCs w:val="28"/>
        </w:rPr>
        <w:t xml:space="preserve">при экспонировании, </w:t>
      </w:r>
      <w:r w:rsidRPr="00AD7691">
        <w:rPr>
          <w:iCs/>
          <w:sz w:val="28"/>
          <w:szCs w:val="28"/>
        </w:rPr>
        <w:t xml:space="preserve">5 </w:t>
      </w:r>
      <w:r w:rsidRPr="00AD7691">
        <w:rPr>
          <w:sz w:val="28"/>
          <w:szCs w:val="28"/>
        </w:rPr>
        <w:t>- суммарное распределение дозы облучения с учетом рассеяния (эффект близости)</w:t>
      </w:r>
    </w:p>
    <w:p w:rsidR="00B54F82" w:rsidRPr="00AD7691" w:rsidRDefault="00B54F82" w:rsidP="00AD7691">
      <w:pPr>
        <w:shd w:val="clear" w:color="auto" w:fill="FFFFFF"/>
        <w:tabs>
          <w:tab w:val="left" w:pos="931"/>
        </w:tabs>
        <w:spacing w:line="360" w:lineRule="auto"/>
        <w:ind w:firstLine="709"/>
        <w:jc w:val="both"/>
        <w:rPr>
          <w:sz w:val="28"/>
          <w:szCs w:val="28"/>
        </w:rPr>
      </w:pP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 xml:space="preserve">Рассмотрим, как "хвосты" рассеяния от экспонированных областей складываются и приводят к проявлению областей, в которые не проходило прямое экспонирование электронным пучком, но которые получили суммарную дозу, достаточную для их проявления. При малом рассеянии (тонкий слой электро-норезиста — Рисунок 3, </w:t>
      </w:r>
      <w:r w:rsidRPr="00AD7691">
        <w:rPr>
          <w:iCs/>
          <w:sz w:val="28"/>
          <w:szCs w:val="28"/>
        </w:rPr>
        <w:t xml:space="preserve">а) </w:t>
      </w:r>
      <w:r w:rsidRPr="00AD7691">
        <w:rPr>
          <w:sz w:val="28"/>
          <w:szCs w:val="28"/>
        </w:rPr>
        <w:t xml:space="preserve">область проявления соответствует области экспонирования, поэтому можно получить изображение малых экспонируемых областей </w:t>
      </w:r>
      <w:r w:rsidRPr="00AD7691">
        <w:rPr>
          <w:iCs/>
          <w:sz w:val="28"/>
          <w:szCs w:val="28"/>
          <w:lang w:val="en-US"/>
        </w:rPr>
        <w:t>d</w:t>
      </w:r>
      <w:r w:rsidRPr="00AD7691">
        <w:rPr>
          <w:iCs/>
          <w:sz w:val="28"/>
          <w:szCs w:val="28"/>
        </w:rPr>
        <w:t xml:space="preserve"> </w:t>
      </w:r>
      <w:r w:rsidRPr="00AD7691">
        <w:rPr>
          <w:sz w:val="28"/>
          <w:szCs w:val="28"/>
        </w:rPr>
        <w:t xml:space="preserve">при их близком взаимном расположении. Сильное рассеяние электронов (Рисунок 3, </w:t>
      </w:r>
      <w:r w:rsidRPr="00AD7691">
        <w:rPr>
          <w:iCs/>
          <w:sz w:val="28"/>
          <w:szCs w:val="28"/>
        </w:rPr>
        <w:t xml:space="preserve">б) </w:t>
      </w:r>
      <w:r w:rsidRPr="00AD7691">
        <w:rPr>
          <w:sz w:val="28"/>
          <w:szCs w:val="28"/>
        </w:rPr>
        <w:t xml:space="preserve">искажает не только размеры проявленных областей, но и вызывает взаимное влияние близко расположенных элементов изображения. Такое влияние называют </w:t>
      </w:r>
      <w:r w:rsidRPr="00AD7691">
        <w:rPr>
          <w:iCs/>
          <w:sz w:val="28"/>
          <w:szCs w:val="28"/>
        </w:rPr>
        <w:t>эффектом близости.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 xml:space="preserve">Эффект близости является самым значительным ограничением в электронолитографии по точности переноса изображения и формирования элементов малых размеров. На рисунке 4, </w:t>
      </w:r>
      <w:r w:rsidRPr="00AD7691">
        <w:rPr>
          <w:iCs/>
          <w:sz w:val="28"/>
          <w:szCs w:val="28"/>
        </w:rPr>
        <w:t xml:space="preserve">а, б </w:t>
      </w:r>
      <w:r w:rsidRPr="00AD7691">
        <w:rPr>
          <w:sz w:val="28"/>
          <w:szCs w:val="28"/>
        </w:rPr>
        <w:t>показано, как исходная геометрия элементов искажается из-за эффекта близости. Причем геометрия элементов может настолько исказиться, что произойдет полное их слияние.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Уменьшением дозы экспонирования площади элемента искажения устранить нельзя, так как это приведет к его недопроявлению. Поэтому для компенсации эффекта близости предварительно устанавливают определенную дозу экспонирования и выбирают необходимую геометрию элементов изображения. Только так удается избежать влияния эффекта близости.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В электронолитографии применяют два способа непосредственного формирования элементов изображения на полупроводниковых подложках: последовательной экспозицией тонким сфокусированным электронным пучком круглого сечения (сканирующий способ) и последовательным экспонированием прямоугольным пучком переменного сечения (электронно-наборный способ). Оба эти способа отличаются только операцией экспонирования.</w:t>
      </w:r>
    </w:p>
    <w:p w:rsidR="00B54F82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По сравнению с фотолитографией электронолитография обладает следующими преимуществами:</w:t>
      </w:r>
    </w:p>
    <w:p w:rsidR="00AD7691" w:rsidRPr="00AD7691" w:rsidRDefault="00AD7691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4F82" w:rsidRPr="00AD7691" w:rsidRDefault="005069AA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45.25pt;height:126.75pt">
            <v:imagedata r:id="rId9" o:title=""/>
          </v:shape>
        </w:pict>
      </w:r>
    </w:p>
    <w:p w:rsidR="00B54F82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Рисунок 4. Перенос изоб</w:t>
      </w:r>
      <w:r w:rsidRPr="00AD7691">
        <w:rPr>
          <w:sz w:val="28"/>
          <w:szCs w:val="28"/>
        </w:rPr>
        <w:softHyphen/>
        <w:t>ражения элементов без влияния "эффекта бли</w:t>
      </w:r>
      <w:r w:rsidRPr="00AD7691">
        <w:rPr>
          <w:sz w:val="28"/>
          <w:szCs w:val="28"/>
        </w:rPr>
        <w:softHyphen/>
        <w:t xml:space="preserve">зости" (д) и искажение их геометрии под его влиянием </w:t>
      </w:r>
      <w:r w:rsidRPr="00AD7691">
        <w:rPr>
          <w:iCs/>
          <w:sz w:val="28"/>
          <w:szCs w:val="28"/>
        </w:rPr>
        <w:t>(б)</w:t>
      </w:r>
      <w:r w:rsidRPr="00AD7691">
        <w:rPr>
          <w:sz w:val="28"/>
          <w:szCs w:val="28"/>
        </w:rPr>
        <w:t xml:space="preserve">: </w:t>
      </w:r>
      <w:r w:rsidRPr="00AD7691">
        <w:rPr>
          <w:iCs/>
          <w:sz w:val="28"/>
          <w:szCs w:val="28"/>
        </w:rPr>
        <w:t xml:space="preserve">1 </w:t>
      </w:r>
      <w:r w:rsidRPr="00AD7691">
        <w:rPr>
          <w:sz w:val="28"/>
          <w:szCs w:val="28"/>
        </w:rPr>
        <w:t xml:space="preserve">— смыкание элементов, </w:t>
      </w:r>
      <w:r w:rsidRPr="00AD7691">
        <w:rPr>
          <w:iCs/>
          <w:sz w:val="28"/>
          <w:szCs w:val="28"/>
        </w:rPr>
        <w:t xml:space="preserve">2, 3 - </w:t>
      </w:r>
      <w:r w:rsidRPr="00AD7691">
        <w:rPr>
          <w:sz w:val="28"/>
          <w:szCs w:val="28"/>
        </w:rPr>
        <w:t>допустимое и не допустимое частичное искажение формы элементов</w:t>
      </w:r>
    </w:p>
    <w:p w:rsidR="00AD7691" w:rsidRPr="00AD7691" w:rsidRDefault="00AD7691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4F82" w:rsidRPr="00AD7691" w:rsidRDefault="005069AA" w:rsidP="00AD7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16.5pt;height:260.25pt">
            <v:imagedata r:id="rId10" o:title=""/>
          </v:shape>
        </w:pic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Рисунок 5. Структурная схема электронно-лучевой установки экспони</w:t>
      </w:r>
      <w:r w:rsidRPr="00AD7691">
        <w:rPr>
          <w:sz w:val="28"/>
          <w:szCs w:val="28"/>
        </w:rPr>
        <w:softHyphen/>
        <w:t>рования :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iCs/>
          <w:sz w:val="28"/>
          <w:szCs w:val="28"/>
        </w:rPr>
        <w:t xml:space="preserve">1 </w:t>
      </w:r>
      <w:r w:rsidRPr="00AD7691">
        <w:rPr>
          <w:sz w:val="28"/>
          <w:szCs w:val="28"/>
        </w:rPr>
        <w:t xml:space="preserve">— электронно-оптическая система, 2 - электронная пушка, </w:t>
      </w:r>
      <w:r w:rsidRPr="00AD7691">
        <w:rPr>
          <w:iCs/>
          <w:sz w:val="28"/>
          <w:szCs w:val="28"/>
        </w:rPr>
        <w:t xml:space="preserve">3, 7 </w:t>
      </w:r>
      <w:r w:rsidRPr="00AD7691">
        <w:rPr>
          <w:sz w:val="28"/>
          <w:szCs w:val="28"/>
        </w:rPr>
        <w:t xml:space="preserve">— формирующая первичный электронный пучок и промежуточная диафрагмы, </w:t>
      </w:r>
      <w:r w:rsidRPr="00AD7691">
        <w:rPr>
          <w:iCs/>
          <w:sz w:val="28"/>
          <w:szCs w:val="28"/>
        </w:rPr>
        <w:t xml:space="preserve">4 </w:t>
      </w:r>
      <w:r w:rsidRPr="00AD7691">
        <w:rPr>
          <w:sz w:val="28"/>
          <w:szCs w:val="28"/>
        </w:rPr>
        <w:t xml:space="preserve">- магнитная линза, формирующая электронный пучок, </w:t>
      </w:r>
      <w:r w:rsidRPr="00AD7691">
        <w:rPr>
          <w:iCs/>
          <w:sz w:val="28"/>
          <w:szCs w:val="28"/>
        </w:rPr>
        <w:t>5 -</w:t>
      </w:r>
      <w:r w:rsidRPr="00AD7691">
        <w:rPr>
          <w:sz w:val="28"/>
          <w:szCs w:val="28"/>
        </w:rPr>
        <w:t xml:space="preserve">отклоняющая пластина, </w:t>
      </w:r>
      <w:r w:rsidRPr="00AD7691">
        <w:rPr>
          <w:iCs/>
          <w:sz w:val="28"/>
          <w:szCs w:val="28"/>
        </w:rPr>
        <w:t xml:space="preserve">б, 8 </w:t>
      </w:r>
      <w:r w:rsidRPr="00AD7691">
        <w:rPr>
          <w:sz w:val="28"/>
          <w:szCs w:val="28"/>
        </w:rPr>
        <w:t xml:space="preserve">- промежуточная фокусирующая и уменьшающая магнитные линзы, </w:t>
      </w:r>
      <w:r w:rsidRPr="00AD7691">
        <w:rPr>
          <w:iCs/>
          <w:sz w:val="28"/>
          <w:szCs w:val="28"/>
        </w:rPr>
        <w:t xml:space="preserve">9 </w:t>
      </w:r>
      <w:r w:rsidRPr="00AD7691">
        <w:rPr>
          <w:sz w:val="28"/>
          <w:szCs w:val="28"/>
        </w:rPr>
        <w:t xml:space="preserve">- система электродов отклонения и отключения электронного пучка, </w:t>
      </w:r>
      <w:r w:rsidRPr="00AD7691">
        <w:rPr>
          <w:iCs/>
          <w:sz w:val="28"/>
          <w:szCs w:val="28"/>
        </w:rPr>
        <w:t xml:space="preserve">10 </w:t>
      </w:r>
      <w:r w:rsidRPr="00AD7691">
        <w:rPr>
          <w:sz w:val="28"/>
          <w:szCs w:val="28"/>
        </w:rPr>
        <w:t xml:space="preserve">- магнитная система отклонения электронного пучка, </w:t>
      </w:r>
      <w:r w:rsidRPr="00AD7691">
        <w:rPr>
          <w:iCs/>
          <w:sz w:val="28"/>
          <w:szCs w:val="28"/>
        </w:rPr>
        <w:t xml:space="preserve">11 - </w:t>
      </w:r>
      <w:r w:rsidRPr="00AD7691">
        <w:rPr>
          <w:sz w:val="28"/>
          <w:szCs w:val="28"/>
        </w:rPr>
        <w:t xml:space="preserve">проекционная магнитная линза, </w:t>
      </w:r>
      <w:r w:rsidRPr="00AD7691">
        <w:rPr>
          <w:iCs/>
          <w:sz w:val="28"/>
          <w:szCs w:val="28"/>
        </w:rPr>
        <w:t xml:space="preserve">12 </w:t>
      </w:r>
      <w:r w:rsidRPr="00AD7691">
        <w:rPr>
          <w:sz w:val="28"/>
          <w:szCs w:val="28"/>
        </w:rPr>
        <w:t xml:space="preserve">-экспонируемая подложка, </w:t>
      </w:r>
      <w:r w:rsidRPr="00AD7691">
        <w:rPr>
          <w:iCs/>
          <w:sz w:val="28"/>
          <w:szCs w:val="28"/>
        </w:rPr>
        <w:t xml:space="preserve">13 - </w:t>
      </w:r>
      <w:r w:rsidRPr="00AD7691">
        <w:rPr>
          <w:sz w:val="28"/>
          <w:szCs w:val="28"/>
        </w:rPr>
        <w:t xml:space="preserve">координатный стол, </w:t>
      </w:r>
      <w:r w:rsidRPr="00AD7691">
        <w:rPr>
          <w:iCs/>
          <w:sz w:val="28"/>
          <w:szCs w:val="28"/>
        </w:rPr>
        <w:t xml:space="preserve">14 — </w:t>
      </w:r>
      <w:r w:rsidRPr="00AD7691">
        <w:rPr>
          <w:sz w:val="28"/>
          <w:szCs w:val="28"/>
        </w:rPr>
        <w:t xml:space="preserve">шлюзовая система загрузки и смены подложек, </w:t>
      </w:r>
      <w:r w:rsidRPr="00AD7691">
        <w:rPr>
          <w:iCs/>
          <w:sz w:val="28"/>
          <w:szCs w:val="28"/>
        </w:rPr>
        <w:t xml:space="preserve">15 </w:t>
      </w:r>
      <w:r w:rsidRPr="00AD7691">
        <w:rPr>
          <w:sz w:val="28"/>
          <w:szCs w:val="28"/>
        </w:rPr>
        <w:t xml:space="preserve">- вакуумная система с безмасляными средствами откачки, </w:t>
      </w:r>
      <w:r w:rsidRPr="00AD7691">
        <w:rPr>
          <w:iCs/>
          <w:sz w:val="28"/>
          <w:szCs w:val="28"/>
        </w:rPr>
        <w:t xml:space="preserve">16 - </w:t>
      </w:r>
      <w:r w:rsidRPr="00AD7691">
        <w:rPr>
          <w:sz w:val="28"/>
          <w:szCs w:val="28"/>
        </w:rPr>
        <w:t xml:space="preserve">система привода координатного стола, </w:t>
      </w:r>
      <w:r w:rsidRPr="00AD7691">
        <w:rPr>
          <w:iCs/>
          <w:sz w:val="28"/>
          <w:szCs w:val="28"/>
        </w:rPr>
        <w:t xml:space="preserve">17 - </w:t>
      </w:r>
      <w:r w:rsidRPr="00AD7691">
        <w:rPr>
          <w:sz w:val="28"/>
          <w:szCs w:val="28"/>
        </w:rPr>
        <w:t xml:space="preserve">блок контроля и управления вакуумной системы, </w:t>
      </w:r>
      <w:r w:rsidRPr="00AD7691">
        <w:rPr>
          <w:iCs/>
          <w:sz w:val="28"/>
          <w:szCs w:val="28"/>
        </w:rPr>
        <w:t xml:space="preserve">18 - </w:t>
      </w:r>
      <w:r w:rsidRPr="00AD7691">
        <w:rPr>
          <w:sz w:val="28"/>
          <w:szCs w:val="28"/>
        </w:rPr>
        <w:t xml:space="preserve">система управления координатным столом и загрузкой - выгрузкой подложек, </w:t>
      </w:r>
      <w:r w:rsidRPr="00AD7691">
        <w:rPr>
          <w:iCs/>
          <w:sz w:val="28"/>
          <w:szCs w:val="28"/>
        </w:rPr>
        <w:t xml:space="preserve">19 - </w:t>
      </w:r>
      <w:r w:rsidRPr="00AD7691">
        <w:rPr>
          <w:sz w:val="28"/>
          <w:szCs w:val="28"/>
        </w:rPr>
        <w:t xml:space="preserve">блок питания и контроля магнитной системы, </w:t>
      </w:r>
      <w:r w:rsidRPr="00AD7691">
        <w:rPr>
          <w:iCs/>
          <w:sz w:val="28"/>
          <w:szCs w:val="28"/>
        </w:rPr>
        <w:t>20, 25 -</w:t>
      </w:r>
      <w:r w:rsidRPr="00AD7691">
        <w:rPr>
          <w:sz w:val="28"/>
          <w:szCs w:val="28"/>
        </w:rPr>
        <w:t xml:space="preserve">блок и система контроля электронно-оптической системы, </w:t>
      </w:r>
      <w:r w:rsidRPr="00AD7691">
        <w:rPr>
          <w:iCs/>
          <w:sz w:val="28"/>
          <w:szCs w:val="28"/>
        </w:rPr>
        <w:t xml:space="preserve">21 </w:t>
      </w:r>
      <w:r w:rsidRPr="00AD7691">
        <w:rPr>
          <w:sz w:val="28"/>
          <w:szCs w:val="28"/>
        </w:rPr>
        <w:t xml:space="preserve">- высоковольтный блок, </w:t>
      </w:r>
      <w:r w:rsidRPr="00AD7691">
        <w:rPr>
          <w:iCs/>
          <w:sz w:val="28"/>
          <w:szCs w:val="28"/>
        </w:rPr>
        <w:t xml:space="preserve">22 — </w:t>
      </w:r>
      <w:r w:rsidRPr="00AD7691">
        <w:rPr>
          <w:sz w:val="28"/>
          <w:szCs w:val="28"/>
        </w:rPr>
        <w:t xml:space="preserve">буферное быстродействующее запоминающее устройство, </w:t>
      </w:r>
      <w:r w:rsidRPr="00AD7691">
        <w:rPr>
          <w:iCs/>
          <w:sz w:val="28"/>
          <w:szCs w:val="28"/>
        </w:rPr>
        <w:t xml:space="preserve">23 </w:t>
      </w:r>
      <w:r w:rsidRPr="00AD7691">
        <w:rPr>
          <w:sz w:val="28"/>
          <w:szCs w:val="28"/>
        </w:rPr>
        <w:t xml:space="preserve">- арифметический блок расчета коррекций, </w:t>
      </w:r>
      <w:r w:rsidRPr="00AD7691">
        <w:rPr>
          <w:iCs/>
          <w:sz w:val="28"/>
          <w:szCs w:val="28"/>
        </w:rPr>
        <w:t xml:space="preserve">24 </w:t>
      </w:r>
      <w:r w:rsidRPr="00AD7691">
        <w:rPr>
          <w:sz w:val="28"/>
          <w:szCs w:val="28"/>
        </w:rPr>
        <w:t xml:space="preserve">-система контроля изображения и совмещения, </w:t>
      </w:r>
      <w:r w:rsidRPr="00AD7691">
        <w:rPr>
          <w:iCs/>
          <w:sz w:val="28"/>
          <w:szCs w:val="28"/>
        </w:rPr>
        <w:t xml:space="preserve">26 </w:t>
      </w:r>
      <w:r w:rsidRPr="00AD7691">
        <w:rPr>
          <w:sz w:val="28"/>
          <w:szCs w:val="28"/>
        </w:rPr>
        <w:t xml:space="preserve">- интерфейс, </w:t>
      </w:r>
      <w:r w:rsidRPr="00AD7691">
        <w:rPr>
          <w:iCs/>
          <w:sz w:val="28"/>
          <w:szCs w:val="28"/>
        </w:rPr>
        <w:t xml:space="preserve">27 — </w:t>
      </w:r>
      <w:r w:rsidRPr="00AD7691">
        <w:rPr>
          <w:sz w:val="28"/>
          <w:szCs w:val="28"/>
        </w:rPr>
        <w:t xml:space="preserve">быстродействующая суперЭВМ, </w:t>
      </w:r>
      <w:r w:rsidRPr="00AD7691">
        <w:rPr>
          <w:iCs/>
          <w:sz w:val="28"/>
          <w:szCs w:val="28"/>
        </w:rPr>
        <w:t xml:space="preserve">28 - </w:t>
      </w:r>
      <w:r w:rsidRPr="00AD7691">
        <w:rPr>
          <w:sz w:val="28"/>
          <w:szCs w:val="28"/>
        </w:rPr>
        <w:t xml:space="preserve">магнитная лента с топологической информацией, </w:t>
      </w:r>
      <w:r w:rsidRPr="00AD7691">
        <w:rPr>
          <w:iCs/>
          <w:sz w:val="28"/>
          <w:szCs w:val="28"/>
        </w:rPr>
        <w:t xml:space="preserve">29 </w:t>
      </w:r>
      <w:r w:rsidRPr="00AD7691">
        <w:rPr>
          <w:sz w:val="28"/>
          <w:szCs w:val="28"/>
        </w:rPr>
        <w:t>- система управления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во-первых, имеет принципиально большую разрешающую способность, обусловленную малым влиянием дифракционных явлений;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во-вторых, пучок электронов можно отклонять и запирать с большими скоростями с помощью электрических или магнитных полей и управлять им по программе, заложенной в ЭВМ;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в-третьих, электронный пучок можно фокусировать с помощью магнитных линз в тонкий луч однородной плотности или формировать с помощью диафрагм в прямоугольный пучок переменного сечения;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в -четвертых, глубина резкости электронно-оптических систем значительно больше, чем оптических проекционных, что существенно снижает требования к геометрии полупроводниковых подложек;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в-пятых, так как электронно-лучевые системы размещаются в вакуумной рабочей камере, подложки в процессе экспонирования не загрязняются.</w:t>
      </w:r>
    </w:p>
    <w:p w:rsidR="00AD7691" w:rsidRDefault="00AD7691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AD7691">
        <w:rPr>
          <w:b/>
          <w:sz w:val="28"/>
          <w:szCs w:val="28"/>
        </w:rPr>
        <w:t>Рентгенолитиграфия</w:t>
      </w:r>
    </w:p>
    <w:p w:rsidR="00AD7691" w:rsidRDefault="00AD7691" w:rsidP="00AD769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bCs/>
          <w:sz w:val="28"/>
          <w:szCs w:val="28"/>
        </w:rPr>
        <w:t xml:space="preserve">При рентгенолитографии изображение на полупроводниковую подложку "переносится с шаблона, называемого рентгеношаблоном, с помощью мягкого рентгеновского излучения, длина волны которого </w:t>
      </w:r>
      <w:r w:rsidRPr="00AD7691">
        <w:rPr>
          <w:sz w:val="28"/>
          <w:szCs w:val="28"/>
        </w:rPr>
        <w:t>λ</w:t>
      </w:r>
      <w:r w:rsidRPr="00AD7691">
        <w:rPr>
          <w:bCs/>
          <w:sz w:val="28"/>
          <w:szCs w:val="28"/>
        </w:rPr>
        <w:t xml:space="preserve"> = 0,5…2 нм. Разрешающая способность рентгенолитографии 0,2 - 0,3 мкм.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В настоящее время рентгенолитография не нашла широкого применения в серийном производстве полупроводниковых приборов и ИМС из-за сложности технологии и используемого оборудования. Для реализации рентгенолитографии необходимы: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мощный источник рентгеновского излучения с малой расходимостью пучка;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рентгеношаблоны, обладающие высокой прочностью, контрастностью и малым температурным коэффициентом линейного расширения;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рентгенорезисты высокой разрешающей способности и чувствительности;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системы мультипликации изображения, погрешность совмещения которых не превышает 0,03 - 0,05 мкм.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Упрощенная схема экспонирования при рентгенолитографии показана на рисунке 6.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При рентгенолитографии используют два способа переноса изображения с рентгеношаблона на рабочую площадь подложек: полностью и мультипликацией.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В обоих случаях совмещение выполняют по специальным меткам на рентгеношаблоне и подложках при освещении монохроматическим излучением видимого диапазона, а экспонирование — рентгеновским.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4F82" w:rsidRPr="00AD7691" w:rsidRDefault="005069AA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57.25pt;height:218.25pt">
            <v:imagedata r:id="rId11" o:title=""/>
          </v:shape>
        </w:pic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Рисунок 6. Схема экспонирова</w:t>
      </w:r>
      <w:r w:rsidRPr="00AD7691">
        <w:rPr>
          <w:sz w:val="28"/>
          <w:szCs w:val="28"/>
        </w:rPr>
        <w:softHyphen/>
        <w:t xml:space="preserve">ния рентгенолитографии: 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iCs/>
          <w:sz w:val="28"/>
          <w:szCs w:val="28"/>
        </w:rPr>
        <w:t xml:space="preserve">1 </w:t>
      </w:r>
      <w:r w:rsidRPr="00AD7691">
        <w:rPr>
          <w:sz w:val="28"/>
          <w:szCs w:val="28"/>
        </w:rPr>
        <w:t xml:space="preserve">— поток рентгеновских лучей, </w:t>
      </w:r>
      <w:r w:rsidRPr="00AD7691">
        <w:rPr>
          <w:iCs/>
          <w:sz w:val="28"/>
          <w:szCs w:val="28"/>
        </w:rPr>
        <w:t xml:space="preserve">2 - </w:t>
      </w:r>
      <w:r w:rsidRPr="00AD7691">
        <w:rPr>
          <w:sz w:val="28"/>
          <w:szCs w:val="28"/>
        </w:rPr>
        <w:t xml:space="preserve">канал совмещения, </w:t>
      </w:r>
      <w:r w:rsidRPr="00AD7691">
        <w:rPr>
          <w:iCs/>
          <w:sz w:val="28"/>
          <w:szCs w:val="28"/>
        </w:rPr>
        <w:t xml:space="preserve">3 </w:t>
      </w:r>
      <w:r w:rsidRPr="00AD7691">
        <w:rPr>
          <w:sz w:val="28"/>
          <w:szCs w:val="28"/>
        </w:rPr>
        <w:t xml:space="preserve">— опорная рамка рентгеношаблона, </w:t>
      </w:r>
      <w:r w:rsidRPr="00AD7691">
        <w:rPr>
          <w:iCs/>
          <w:sz w:val="28"/>
          <w:szCs w:val="28"/>
        </w:rPr>
        <w:t xml:space="preserve">4 — </w:t>
      </w:r>
      <w:r w:rsidRPr="00AD7691">
        <w:rPr>
          <w:sz w:val="28"/>
          <w:szCs w:val="28"/>
        </w:rPr>
        <w:t>об</w:t>
      </w:r>
      <w:r w:rsidRPr="00AD7691">
        <w:rPr>
          <w:sz w:val="28"/>
          <w:szCs w:val="28"/>
        </w:rPr>
        <w:softHyphen/>
        <w:t xml:space="preserve">ласть экспонирования (окно в опорной рамке), </w:t>
      </w:r>
      <w:r w:rsidRPr="00AD7691">
        <w:rPr>
          <w:iCs/>
          <w:sz w:val="28"/>
          <w:szCs w:val="28"/>
        </w:rPr>
        <w:t>5 -</w:t>
      </w:r>
      <w:r w:rsidRPr="00AD7691">
        <w:rPr>
          <w:sz w:val="28"/>
          <w:szCs w:val="28"/>
        </w:rPr>
        <w:t xml:space="preserve">рисунок на слое, непрозрачном для рентгеновских лучей, </w:t>
      </w:r>
      <w:r w:rsidRPr="00AD7691">
        <w:rPr>
          <w:iCs/>
          <w:sz w:val="28"/>
          <w:szCs w:val="28"/>
        </w:rPr>
        <w:t xml:space="preserve">б </w:t>
      </w:r>
      <w:r w:rsidRPr="00AD7691">
        <w:rPr>
          <w:sz w:val="28"/>
          <w:szCs w:val="28"/>
        </w:rPr>
        <w:t xml:space="preserve">— окно для совмещения рентгеношаблона и подложки, 7 - пленка, несущая рисунок и прозрачная для рентгеновских лучей, </w:t>
      </w:r>
      <w:r w:rsidRPr="00AD7691">
        <w:rPr>
          <w:iCs/>
          <w:sz w:val="28"/>
          <w:szCs w:val="28"/>
        </w:rPr>
        <w:t xml:space="preserve">8 — </w:t>
      </w:r>
      <w:r w:rsidRPr="00AD7691">
        <w:rPr>
          <w:sz w:val="28"/>
          <w:szCs w:val="28"/>
        </w:rPr>
        <w:t xml:space="preserve">метка совмещения на подложке, </w:t>
      </w:r>
      <w:r w:rsidRPr="00AD7691">
        <w:rPr>
          <w:iCs/>
          <w:sz w:val="28"/>
          <w:szCs w:val="28"/>
        </w:rPr>
        <w:t xml:space="preserve">9 — </w:t>
      </w:r>
      <w:r w:rsidRPr="00AD7691">
        <w:rPr>
          <w:sz w:val="28"/>
          <w:szCs w:val="28"/>
        </w:rPr>
        <w:t xml:space="preserve">слой рентгенорезиста, </w:t>
      </w:r>
      <w:r w:rsidRPr="00AD7691">
        <w:rPr>
          <w:iCs/>
          <w:sz w:val="28"/>
          <w:szCs w:val="28"/>
        </w:rPr>
        <w:t xml:space="preserve">10 — </w:t>
      </w:r>
      <w:r w:rsidRPr="00AD7691">
        <w:rPr>
          <w:sz w:val="28"/>
          <w:szCs w:val="28"/>
        </w:rPr>
        <w:t>подложка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Плотность потока рентгеновский лучей, падающих на подложку, обратно пропорциональна расстоянию от их источника. Поэтому это расстояние, чтобы уменьшить время экспонирования, с одной стороны, должно быть небольшим, а с другой, для уменьшения размытости изображения из-за расходимости рентгеновского луча — большим. Кроме того, необходимо устанавливать с высокой точностью (не хуже 0,5 мкм) зазор между поверхностями рентгеношаблона и подложки, для чего их закрепляют в специальном устройстве.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Как известно, при облучении поверхности потоком ускоренных электронов она излучает рентгеновские лучи. Для создания высокоинтенсивного потока рентгеновского излучения необходимо использовать электронные пучки высокой плотности тока. В качестве материалов, используемых для изготовления мишеней, способных излучать рентгеновские лучи требуемых длин волн, обычно служат С</w:t>
      </w:r>
      <w:r w:rsidRPr="00AD7691">
        <w:rPr>
          <w:sz w:val="28"/>
          <w:szCs w:val="28"/>
          <w:lang w:val="en-US"/>
        </w:rPr>
        <w:t>u</w:t>
      </w:r>
      <w:r w:rsidRPr="00AD7691">
        <w:rPr>
          <w:sz w:val="28"/>
          <w:szCs w:val="28"/>
        </w:rPr>
        <w:t xml:space="preserve">, </w:t>
      </w:r>
      <w:r w:rsidRPr="00AD7691">
        <w:rPr>
          <w:sz w:val="28"/>
          <w:szCs w:val="28"/>
          <w:lang w:val="en-US"/>
        </w:rPr>
        <w:t>Al</w:t>
      </w:r>
      <w:r w:rsidRPr="00AD7691">
        <w:rPr>
          <w:sz w:val="28"/>
          <w:szCs w:val="28"/>
        </w:rPr>
        <w:t xml:space="preserve">, </w:t>
      </w:r>
      <w:r w:rsidRPr="00AD7691">
        <w:rPr>
          <w:sz w:val="28"/>
          <w:szCs w:val="28"/>
          <w:lang w:val="en-US"/>
        </w:rPr>
        <w:t>Mo</w:t>
      </w:r>
      <w:r w:rsidRPr="00AD7691">
        <w:rPr>
          <w:sz w:val="28"/>
          <w:szCs w:val="28"/>
        </w:rPr>
        <w:t xml:space="preserve">, </w:t>
      </w:r>
      <w:r w:rsidRPr="00AD7691">
        <w:rPr>
          <w:sz w:val="28"/>
          <w:szCs w:val="28"/>
          <w:lang w:val="en-US"/>
        </w:rPr>
        <w:t>Pd</w:t>
      </w:r>
      <w:r w:rsidRPr="00AD7691">
        <w:rPr>
          <w:sz w:val="28"/>
          <w:szCs w:val="28"/>
        </w:rPr>
        <w:t>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mallCaps/>
          <w:sz w:val="28"/>
          <w:szCs w:val="28"/>
        </w:rPr>
        <w:t xml:space="preserve">Основной </w:t>
      </w:r>
      <w:r w:rsidRPr="00AD7691">
        <w:rPr>
          <w:sz w:val="28"/>
          <w:szCs w:val="28"/>
        </w:rPr>
        <w:t>характеристикой источника рентгеновского излучения является длина волны и способность материала мишени выдерживать электронный поток высокой интенсивности. Мишень при облучении мощными потока электронов сильно нагревается, плавится и испаряется, поэтому отвод теплоты является основной задачей при создании высокоинтенсивных источников излучения. Так как электроны и рентгеновские лучи достаточно легко рассеиваются в воздухе, необходимо рентгеновский источник помещать в высокий вакуум. По этой же причине систему совмещения и экспонирования также располагают в низковакуумной рабочей камере или заполняют камеру гелием.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Высоковакуумная часть установки рентгенолитографии отделяется от низковакуумной вакуумно-плотным окном, прозрачным для мягкого рентгеновского излучения. Этим требованиям отвечают окна из бериллия или прочных органических пленок толщиной до 7 — 8 мкм, которые, кроме того, обладают незначительным поглощением рентгеновского излучения и обеспечивают надежную изоляцию объемов источника и рабочей камеры.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В настоящее время в рентгенолитографии используют точечные источники мягкого рентгеновского излучения, в которых электронный пучок фокусируется на вращающейся с большой частотой (10 000 об/мин и более) мишени, охлаждаемой проточной водой.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Наиболее перспективным источником рентгеновского излучения является синхротронное излучение, создаваемое ускорителем электронов в магнитном поле при движении их по криволинейным траекториям. Синхротронное излучение имеет непрерывный спектр, максимум которого при достаточно большой энергии (до 1 ГэВ) приходится на область мягкого рентгеновского излучения.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Использование синхротронного излучения в рентгенолитографии обусловлено его сильной природной коллимацией, т.е. малой расходимостью потока. В каждой точке криволинейного участка орбиты поток синхротронного излучения сосредоточен в пределах очень узкого конуса с углом вертикальной расходимости порядка нескольких угловых секунд. В результате этого при экспонировании геометрические искажения переносимого изображения оказываются незначительными.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Синхротронное излучение обладает высокой интенсивностью и превосходит в тысячи раз рентгеновское излучение, создаваемое мишенями. Благодаря этому экспонирование синхротронным излучением составляет единицы секунд, что обеспечивает высокую производительность рентгенолитографии.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Стоимость синхротронов очень велика, поэтому необходимо использовать их на множество каналов экспонирования.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Следует отметить, что при использовании синхротронного излучения плоскости рентгеношаблона и подложки должны располагаться по вертикали. Это надо учитывать при проектиро</w:t>
      </w:r>
      <w:r w:rsidRPr="00AD7691">
        <w:rPr>
          <w:sz w:val="28"/>
          <w:szCs w:val="28"/>
        </w:rPr>
        <w:softHyphen/>
        <w:t>вании установок совмещения и мультипликации, так как подложки должны точно перемещаться в вертикальной плоскости.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Рентгенорезисты не являются особым классом органических соединений и не отличаются по механизму работы от электронорезистов. Особенность состоит лишь в том, что поглощение слоем резиста рентгеновского излучения меньше, чем электронного, поэтому и эффективность экспонирования рентгеновскими лучами ниже. В результате поглощения кванта энергии рентгеновского излучения в резисте возникают фотоэлектроны которые, взаимодействуя с полимерной основой позитивны: или негативных резйстов, приводят к ее деструкции или объем ной полимеризации.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Кроме того, следует учитывать, что в результате поглощения рентгеновского излучения подложка также излучает электроны, которые производят дополнительное экспонирование. Именно вторичное электронное излучение ограничивает разрушающую способность рентгенолитографии.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Важной проблемой рентгенолитографии является разработка технологии изготовления рентгеношаблонов, которые должны отвечал определенным требованиям. Маска рентгеношаблона, нанесенная на тон кую мембрану, должна хорошо поглощать рентгеновское излучение а мембрана должна обладать малым коэффициентом поглощения, достаточной механической прочностью и не давать усадок и искажение при изменении внешних условий.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Исходя из этих требований, маски формируют в виде тонких пленок А</w:t>
      </w:r>
      <w:r w:rsidRPr="00AD7691">
        <w:rPr>
          <w:sz w:val="28"/>
          <w:szCs w:val="28"/>
          <w:lang w:val="en-US"/>
        </w:rPr>
        <w:t>u</w:t>
      </w:r>
      <w:r w:rsidRPr="00AD7691">
        <w:rPr>
          <w:sz w:val="28"/>
          <w:szCs w:val="28"/>
        </w:rPr>
        <w:t xml:space="preserve">, </w:t>
      </w:r>
      <w:r w:rsidRPr="00AD7691">
        <w:rPr>
          <w:sz w:val="28"/>
          <w:szCs w:val="28"/>
          <w:lang w:val="en-US"/>
        </w:rPr>
        <w:t>Pt</w:t>
      </w:r>
      <w:r w:rsidRPr="00AD7691">
        <w:rPr>
          <w:sz w:val="28"/>
          <w:szCs w:val="28"/>
        </w:rPr>
        <w:t xml:space="preserve">, </w:t>
      </w:r>
      <w:r w:rsidRPr="00AD7691">
        <w:rPr>
          <w:sz w:val="28"/>
          <w:szCs w:val="28"/>
          <w:lang w:val="en-US"/>
        </w:rPr>
        <w:t>W</w:t>
      </w:r>
      <w:r w:rsidRPr="00AD7691">
        <w:rPr>
          <w:sz w:val="28"/>
          <w:szCs w:val="28"/>
        </w:rPr>
        <w:t xml:space="preserve">, </w:t>
      </w:r>
      <w:r w:rsidRPr="00AD7691">
        <w:rPr>
          <w:sz w:val="28"/>
          <w:szCs w:val="28"/>
          <w:lang w:val="en-US"/>
        </w:rPr>
        <w:t>Mo</w:t>
      </w:r>
      <w:r w:rsidRPr="00AD7691">
        <w:rPr>
          <w:sz w:val="28"/>
          <w:szCs w:val="28"/>
        </w:rPr>
        <w:t xml:space="preserve">, а мембраны изготовляют в виде тонких слоев </w:t>
      </w:r>
      <w:r w:rsidRPr="00AD7691">
        <w:rPr>
          <w:sz w:val="28"/>
          <w:szCs w:val="28"/>
          <w:lang w:val="en-US"/>
        </w:rPr>
        <w:t>Be</w:t>
      </w:r>
      <w:r w:rsidRPr="00AD7691">
        <w:rPr>
          <w:sz w:val="28"/>
          <w:szCs w:val="28"/>
        </w:rPr>
        <w:t xml:space="preserve">, </w:t>
      </w:r>
      <w:r w:rsidRPr="00AD7691">
        <w:rPr>
          <w:sz w:val="28"/>
          <w:szCs w:val="28"/>
          <w:lang w:val="en-US"/>
        </w:rPr>
        <w:t>Si</w:t>
      </w:r>
      <w:r w:rsidRPr="00AD7691">
        <w:rPr>
          <w:sz w:val="28"/>
          <w:szCs w:val="28"/>
        </w:rPr>
        <w:t xml:space="preserve">, </w:t>
      </w:r>
      <w:r w:rsidRPr="00AD7691">
        <w:rPr>
          <w:sz w:val="28"/>
          <w:szCs w:val="28"/>
          <w:lang w:val="en-US"/>
        </w:rPr>
        <w:t>SiO</w:t>
      </w:r>
      <w:r w:rsidRPr="00AD7691">
        <w:rPr>
          <w:sz w:val="28"/>
          <w:szCs w:val="28"/>
          <w:vertAlign w:val="subscript"/>
        </w:rPr>
        <w:t>2</w:t>
      </w:r>
      <w:r w:rsidRPr="00AD7691">
        <w:rPr>
          <w:sz w:val="28"/>
          <w:szCs w:val="28"/>
        </w:rPr>
        <w:t xml:space="preserve">, </w:t>
      </w:r>
      <w:r w:rsidRPr="00AD7691">
        <w:rPr>
          <w:sz w:val="28"/>
          <w:szCs w:val="28"/>
          <w:lang w:val="en-US"/>
        </w:rPr>
        <w:t>Si</w:t>
      </w:r>
      <w:r w:rsidRPr="00AD7691">
        <w:rPr>
          <w:sz w:val="28"/>
          <w:szCs w:val="28"/>
          <w:vertAlign w:val="subscript"/>
        </w:rPr>
        <w:t>3</w:t>
      </w:r>
      <w:r w:rsidRPr="00AD7691">
        <w:rPr>
          <w:sz w:val="28"/>
          <w:szCs w:val="28"/>
          <w:lang w:val="en-US"/>
        </w:rPr>
        <w:t>N</w:t>
      </w:r>
      <w:r w:rsidRPr="00AD7691">
        <w:rPr>
          <w:sz w:val="28"/>
          <w:szCs w:val="28"/>
          <w:vertAlign w:val="subscript"/>
        </w:rPr>
        <w:t>4</w:t>
      </w:r>
      <w:r w:rsidRPr="00AD7691">
        <w:rPr>
          <w:sz w:val="28"/>
          <w:szCs w:val="28"/>
        </w:rPr>
        <w:t xml:space="preserve">, </w:t>
      </w:r>
      <w:r w:rsidRPr="00AD7691">
        <w:rPr>
          <w:sz w:val="28"/>
          <w:szCs w:val="28"/>
          <w:lang w:val="en-US"/>
        </w:rPr>
        <w:t>A</w:t>
      </w:r>
      <w:r w:rsidRPr="00AD7691">
        <w:rPr>
          <w:sz w:val="28"/>
          <w:szCs w:val="28"/>
        </w:rPr>
        <w:t>1</w:t>
      </w:r>
      <w:r w:rsidRPr="00AD7691">
        <w:rPr>
          <w:sz w:val="28"/>
          <w:szCs w:val="28"/>
          <w:vertAlign w:val="subscript"/>
        </w:rPr>
        <w:t>2</w:t>
      </w:r>
      <w:r w:rsidRPr="00AD7691">
        <w:rPr>
          <w:sz w:val="28"/>
          <w:szCs w:val="28"/>
          <w:lang w:val="en-US"/>
        </w:rPr>
        <w:t>O</w:t>
      </w:r>
      <w:r w:rsidRPr="00AD7691">
        <w:rPr>
          <w:sz w:val="28"/>
          <w:szCs w:val="28"/>
          <w:vertAlign w:val="subscript"/>
        </w:rPr>
        <w:t>3</w:t>
      </w:r>
      <w:r w:rsidRPr="00AD7691">
        <w:rPr>
          <w:sz w:val="28"/>
          <w:szCs w:val="28"/>
        </w:rPr>
        <w:t>, их сочетаний или специальных безусадочных полимерных пленок.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Как правило, рентгеношаблоны выполняют на жестком каркасе (обычно — это селективно вытравленные кремниевые подложки), на который наносят мембрану. Изображения элементов на рентгеношаблоне создают электронолитографией.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При рентгенолитографии следует учитывать также радиационные дефекты, которые возникают как в экспонируемых Полупроводниковых подложках, так и в рентгеношаблонах. Дефекты, возникающие в формируемых в подложках транзисторных структурах, устраняют термическим отжигом. Высокие дозы рентгеновского излучения приводят к тому, что сроки использования рентгеношаблонов невелики.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 xml:space="preserve">Одним из достоинств рентгенолитографии является возможность получения структур субмикронных размеров с низким уровнем дефектности. Это объясняется тем, что загрязняющие частицы, как </w:t>
      </w:r>
      <w:r w:rsidR="00AD7691" w:rsidRPr="00AD7691">
        <w:rPr>
          <w:sz w:val="28"/>
          <w:szCs w:val="28"/>
        </w:rPr>
        <w:t>правило,</w:t>
      </w:r>
      <w:r w:rsidRPr="00AD7691">
        <w:rPr>
          <w:sz w:val="28"/>
          <w:szCs w:val="28"/>
        </w:rPr>
        <w:t xml:space="preserve"> органические, существенно не ослабляют рентгеновское излучение при экспонировании, вследствие чего дефекты рентгеношаблона не переносятся на слой рентгенорезиста на подложке.</w:t>
      </w:r>
    </w:p>
    <w:p w:rsidR="00B54F82" w:rsidRPr="00AD7691" w:rsidRDefault="00B54F82" w:rsidP="00AD769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Рентгенолитографию следует рассматривать как один из наиболее перспективных методов литографии при изготовлении сверхбыстродействующих полупроводниковых приборов и ИМС.</w:t>
      </w:r>
    </w:p>
    <w:p w:rsidR="004967EB" w:rsidRPr="00AD7691" w:rsidRDefault="00B54F82" w:rsidP="00AD769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D7691">
        <w:rPr>
          <w:sz w:val="28"/>
          <w:szCs w:val="28"/>
        </w:rPr>
        <w:br w:type="page"/>
      </w:r>
      <w:r w:rsidRPr="00AD7691">
        <w:rPr>
          <w:b/>
          <w:sz w:val="28"/>
          <w:szCs w:val="28"/>
        </w:rPr>
        <w:t>ЛИТЕРАТУРА</w:t>
      </w:r>
    </w:p>
    <w:p w:rsidR="00AD7691" w:rsidRPr="00AD7691" w:rsidRDefault="00AD7691" w:rsidP="00AD7691">
      <w:pPr>
        <w:spacing w:line="360" w:lineRule="auto"/>
        <w:ind w:firstLine="709"/>
        <w:jc w:val="both"/>
        <w:rPr>
          <w:sz w:val="28"/>
          <w:szCs w:val="28"/>
        </w:rPr>
      </w:pPr>
    </w:p>
    <w:p w:rsidR="00B54F82" w:rsidRPr="00AD7691" w:rsidRDefault="00B54F82" w:rsidP="00AD7691">
      <w:pPr>
        <w:numPr>
          <w:ilvl w:val="0"/>
          <w:numId w:val="2"/>
        </w:num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Черняев В.Н. Технология производства интегральных микросхем и микропроцессоров. Учебник для ВУЗов - М; Радио и связь, 2007 - 464 с: ил.</w:t>
      </w:r>
    </w:p>
    <w:p w:rsidR="00B54F82" w:rsidRPr="00AD7691" w:rsidRDefault="00B54F82" w:rsidP="00AD7691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Технология СБИС. В 2 кн. Пер. с англ./Под ред. С.Зи,- М.: Мир, 2006.-786 с.</w:t>
      </w:r>
    </w:p>
    <w:p w:rsidR="00B54F82" w:rsidRPr="00AD7691" w:rsidRDefault="00B54F82" w:rsidP="00AD7691">
      <w:pPr>
        <w:numPr>
          <w:ilvl w:val="0"/>
          <w:numId w:val="2"/>
        </w:num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Готра З.Ю. Технология микроэлектронных устройств. Справочник. - М.: Радио и связь, 2001.-528 с.</w:t>
      </w:r>
    </w:p>
    <w:p w:rsidR="00B54F82" w:rsidRPr="00AD7691" w:rsidRDefault="00B54F82" w:rsidP="00AD7691">
      <w:pPr>
        <w:numPr>
          <w:ilvl w:val="0"/>
          <w:numId w:val="2"/>
        </w:num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sz w:val="28"/>
          <w:szCs w:val="28"/>
        </w:rPr>
      </w:pPr>
      <w:r w:rsidRPr="00AD7691">
        <w:rPr>
          <w:sz w:val="28"/>
          <w:szCs w:val="28"/>
        </w:rPr>
        <w:t>Достанко А.П.,</w:t>
      </w:r>
      <w:r w:rsidR="00AD7691" w:rsidRPr="00AD7691">
        <w:rPr>
          <w:sz w:val="28"/>
          <w:szCs w:val="28"/>
        </w:rPr>
        <w:t xml:space="preserve"> </w:t>
      </w:r>
      <w:r w:rsidRPr="00AD7691">
        <w:rPr>
          <w:sz w:val="28"/>
          <w:szCs w:val="28"/>
        </w:rPr>
        <w:t>Баранов В.В.,</w:t>
      </w:r>
      <w:r w:rsidR="00AD7691" w:rsidRPr="00AD7691">
        <w:rPr>
          <w:sz w:val="28"/>
          <w:szCs w:val="28"/>
        </w:rPr>
        <w:t xml:space="preserve"> </w:t>
      </w:r>
      <w:r w:rsidRPr="00AD7691">
        <w:rPr>
          <w:sz w:val="28"/>
          <w:szCs w:val="28"/>
        </w:rPr>
        <w:t>Шаталов В.В.</w:t>
      </w:r>
      <w:r w:rsidR="00AD7691" w:rsidRPr="00AD7691">
        <w:rPr>
          <w:sz w:val="28"/>
          <w:szCs w:val="28"/>
        </w:rPr>
        <w:t xml:space="preserve"> </w:t>
      </w:r>
      <w:r w:rsidRPr="00AD7691">
        <w:rPr>
          <w:sz w:val="28"/>
          <w:szCs w:val="28"/>
        </w:rPr>
        <w:t>Пленочные токопроводящие системы СБИС.-Мн.: Выш.шк., 2000.-238 с.</w:t>
      </w:r>
      <w:bookmarkStart w:id="0" w:name="_GoBack"/>
      <w:bookmarkEnd w:id="0"/>
    </w:p>
    <w:sectPr w:rsidR="00B54F82" w:rsidRPr="00AD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53F1C"/>
    <w:multiLevelType w:val="singleLevel"/>
    <w:tmpl w:val="BA084946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40983EDB"/>
    <w:multiLevelType w:val="singleLevel"/>
    <w:tmpl w:val="492CB552"/>
    <w:lvl w:ilvl="0">
      <w:start w:val="1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F82"/>
    <w:rsid w:val="002D0C10"/>
    <w:rsid w:val="00402BD3"/>
    <w:rsid w:val="004967EB"/>
    <w:rsid w:val="005069AA"/>
    <w:rsid w:val="005B4592"/>
    <w:rsid w:val="00725100"/>
    <w:rsid w:val="007B7732"/>
    <w:rsid w:val="00AD7691"/>
    <w:rsid w:val="00B54F82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EF2DB55C-5CCE-454A-88BF-EB66AC2E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F8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w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2745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18357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2014-03-09T21:30:00Z</dcterms:created>
  <dcterms:modified xsi:type="dcterms:W3CDTF">2014-03-09T21:30:00Z</dcterms:modified>
</cp:coreProperties>
</file>