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7F5" w:rsidRDefault="00F527F5">
      <w:pPr>
        <w:pStyle w:val="a5"/>
      </w:pPr>
      <w:r>
        <w:t>Эмпирическая социология</w:t>
      </w:r>
    </w:p>
    <w:p w:rsidR="00F527F5" w:rsidRDefault="00F527F5">
      <w:pPr>
        <w:spacing w:before="140"/>
        <w:ind w:firstLine="720"/>
        <w:jc w:val="both"/>
        <w:rPr>
          <w:sz w:val="24"/>
        </w:rPr>
      </w:pPr>
      <w:r>
        <w:rPr>
          <w:sz w:val="24"/>
        </w:rPr>
        <w:t>В настоящее время практически во всех странах мира проводятся социологические исследования, которые чаще всего носят прикладной характер, т.е. осуществляется по социальному заказу, и предназначаются для решения возникающих в процессе жизнедеятельности людей социальных проблей. Фундаментальными социологическими исследованиями занимаются, как правило, ученые в университетах, а в раде стран еще и в научных институтах. Такая специализация труда среди социологов возникла в 30-е гг. нашего столетия в США в связи с появлением и широким распространением социального заказа на проведение тех или иных социологических исследовании.</w:t>
      </w:r>
    </w:p>
    <w:p w:rsidR="00F527F5" w:rsidRDefault="00F527F5">
      <w:pPr>
        <w:ind w:firstLine="720"/>
        <w:jc w:val="both"/>
        <w:rPr>
          <w:sz w:val="24"/>
        </w:rPr>
      </w:pPr>
      <w:r>
        <w:rPr>
          <w:sz w:val="24"/>
        </w:rPr>
        <w:t>Чикагская школа эмпирической социологии представляла собой существование в первой половине XX столетия специфическое подразделение университета с довольно рано сложившимися традициями исследовательской деятельности и огромным влиянием на деятельность социологов всей страны, а затем и всего мира.</w:t>
      </w:r>
    </w:p>
    <w:p w:rsidR="00F527F5" w:rsidRDefault="00F527F5">
      <w:pPr>
        <w:ind w:firstLine="720"/>
        <w:jc w:val="both"/>
        <w:rPr>
          <w:sz w:val="24"/>
        </w:rPr>
      </w:pPr>
      <w:r>
        <w:rPr>
          <w:sz w:val="24"/>
        </w:rPr>
        <w:t>Эмпирическая социология появляется вместе с теоретической, но приобретает самостоятельное значение лишь в начале нашего столетия как специфическая область социологических исследований с особыми традициями и логики развития. Хотя се роль в становления социологии как науки высоко оценивалась с первых шагов, организация и проведение эмпирических социологических исследований обуславливалась прежде всего потребностями общества.</w:t>
      </w:r>
    </w:p>
    <w:p w:rsidR="00F527F5" w:rsidRDefault="00F527F5">
      <w:pPr>
        <w:ind w:firstLine="720"/>
        <w:jc w:val="both"/>
        <w:rPr>
          <w:sz w:val="24"/>
        </w:rPr>
      </w:pPr>
      <w:r>
        <w:rPr>
          <w:sz w:val="24"/>
        </w:rPr>
        <w:t>Эмпирическая социология - это комплекс социологических исследований, ориентированных на сбор и анализ конкретных фактов общественной жизни с использование специальных методов (опросов, анкетирования, интервьюирования и статических методов в др.).</w:t>
      </w:r>
    </w:p>
    <w:p w:rsidR="00F527F5" w:rsidRDefault="00F527F5">
      <w:pPr>
        <w:pStyle w:val="a4"/>
      </w:pPr>
      <w:r>
        <w:t>Появление эмпирической социологии было связано с попытками создания социологии на принципах позитивизма: поиск объективного эмпирического обоснования социальных явлений, участие социальной науки в процессе совершенствования социальных отношений. На ранних стадиях становления эмпирические исследование существовали параллельно теоретической социологии в качестве частного интереса энтузиастов различных профессии и отдельных ученых-социологов.</w:t>
      </w:r>
    </w:p>
    <w:p w:rsidR="00F527F5" w:rsidRDefault="00F527F5">
      <w:pPr>
        <w:ind w:firstLine="720"/>
        <w:jc w:val="both"/>
        <w:rPr>
          <w:sz w:val="24"/>
        </w:rPr>
      </w:pPr>
      <w:r>
        <w:rPr>
          <w:sz w:val="24"/>
        </w:rPr>
        <w:t>Самостоятельным направлением социологических исследований эмпирическая социология становится в США. На процесс "прагматизацаи" социологии оказало влияние превращение прагматизма в национальную философию США. Прагматизм в самом широкой смысле слова был идеологическим фоном, на котором сложилась эмпирическая тенденция в социологии. Восприняв некоторые идеи Г.Спенсера, американские социологи под влиянием основоположников прагматизма, интенсивно развивавших психологическую науку, старались провести аналогию не между биологическими и социальными явлениями и процессами.</w:t>
      </w:r>
    </w:p>
    <w:p w:rsidR="00F527F5" w:rsidRDefault="00F527F5">
      <w:pPr>
        <w:ind w:firstLine="720"/>
        <w:jc w:val="both"/>
        <w:rPr>
          <w:sz w:val="24"/>
        </w:rPr>
      </w:pPr>
      <w:r>
        <w:rPr>
          <w:sz w:val="24"/>
        </w:rPr>
        <w:t>В 40 - 50-е гг. эмпирическая социология в США смогла достичь нового уровня развития во многом благодаря влиянию на нее метода структурно-функционального анализа, разрабатывавшегося в эти годы Т.Парсовом и его последователями. Но и сам структурный функционализм рождался вполне эмпирически ориентированной социологии, учитывавшей важную роль и значение теории в эмпирических исследованиях. С появлением структурно-функционального подхода к анализу социальных явлений и процессов эмпирические исследования все больше перемещаются с социально-психологического уровня на уровень анализа социальных институтов и крупномасштабных систем. Но при этом сохраняется внимание к точке зрения субъекта действия, хотя она утрачивает свое самостоятельное значение. В методологическом плане "принцип понимания" вытесняется "принципом объяснения". Но чем тщательнее разрабатывался понятийный аппарат в "теории социального действия" Т.Парсонса, тем меньше он был приспособлен для проведения эмпирических исследований. Понадобилась специальная модификация ключевых понятий структурного функционализма, которую начал в конце 40-х гг. Р.Мертон и которая продолжается и в настоящее время с учетом тех достижений в области эмпирических социологических исследований, которых добились социологи самых различных школ и направлений.</w:t>
      </w:r>
    </w:p>
    <w:p w:rsidR="00F527F5" w:rsidRDefault="00F527F5">
      <w:pPr>
        <w:jc w:val="both"/>
        <w:rPr>
          <w:sz w:val="24"/>
        </w:rPr>
      </w:pPr>
      <w:r>
        <w:rPr>
          <w:sz w:val="24"/>
        </w:rPr>
        <w:t>Характерными чертами эмпирической социологии являются:</w:t>
      </w:r>
    </w:p>
    <w:p w:rsidR="00F527F5" w:rsidRDefault="00F527F5">
      <w:pPr>
        <w:ind w:firstLine="720"/>
        <w:jc w:val="both"/>
        <w:rPr>
          <w:sz w:val="24"/>
        </w:rPr>
      </w:pPr>
      <w:r>
        <w:rPr>
          <w:sz w:val="24"/>
        </w:rPr>
        <w:t>1) отождествление научной социологии с эмпирической социология;</w:t>
      </w:r>
    </w:p>
    <w:p w:rsidR="00F527F5" w:rsidRDefault="00F527F5">
      <w:pPr>
        <w:ind w:firstLine="720"/>
        <w:jc w:val="both"/>
        <w:rPr>
          <w:sz w:val="24"/>
        </w:rPr>
      </w:pPr>
      <w:r>
        <w:rPr>
          <w:sz w:val="24"/>
        </w:rPr>
        <w:t>2) разрыв между теоретическими и эмпирическими исследованиями в силу различных уровней обобщения, особенностей концептуального аппарата теорий;</w:t>
      </w:r>
    </w:p>
    <w:p w:rsidR="00F527F5" w:rsidRDefault="00F527F5">
      <w:pPr>
        <w:ind w:firstLine="720"/>
        <w:jc w:val="both"/>
        <w:rPr>
          <w:sz w:val="24"/>
        </w:rPr>
      </w:pPr>
      <w:r>
        <w:rPr>
          <w:sz w:val="24"/>
        </w:rPr>
        <w:t>3) увлечение математическими методами анализа данных, приводящее в некоторых случаях к сужению горизонта исследования и отказу от теоретических обобщений.</w:t>
      </w:r>
    </w:p>
    <w:p w:rsidR="00F527F5" w:rsidRDefault="00F527F5">
      <w:pPr>
        <w:ind w:firstLine="720"/>
        <w:jc w:val="both"/>
        <w:rPr>
          <w:sz w:val="24"/>
        </w:rPr>
      </w:pPr>
      <w:r>
        <w:rPr>
          <w:sz w:val="24"/>
        </w:rPr>
        <w:t>Внутри эмпирической социологии выделяют две ветви - академическую и прикладную.</w:t>
      </w:r>
    </w:p>
    <w:p w:rsidR="00F527F5" w:rsidRDefault="00F527F5">
      <w:pPr>
        <w:ind w:firstLine="720"/>
        <w:jc w:val="both"/>
        <w:rPr>
          <w:sz w:val="24"/>
        </w:rPr>
      </w:pPr>
      <w:r>
        <w:rPr>
          <w:sz w:val="24"/>
        </w:rPr>
        <w:t>Задача академической усматривается в создании системы научного знания об отдельных областях и явлениях общественной жизни (социологи» города, села, семьи, молодежи, искусства и т.д.), которые используются в качестве методологической основы конкретных эмпирических исследований.</w:t>
      </w:r>
    </w:p>
    <w:p w:rsidR="00F527F5" w:rsidRDefault="00F527F5">
      <w:pPr>
        <w:ind w:firstLine="720"/>
        <w:jc w:val="both"/>
        <w:rPr>
          <w:sz w:val="24"/>
        </w:rPr>
      </w:pPr>
      <w:r>
        <w:rPr>
          <w:sz w:val="24"/>
        </w:rPr>
        <w:t>Прикладные эмпирические исследования, в отличие от академических, направлены на решение четко определенных практических задач и непосредственно связаны с выполнением функций социальной инженерии. Надо сказать, в 70-80-е тт. произошло резкое увеличение объема прикладных исследований.</w:t>
      </w:r>
    </w:p>
    <w:p w:rsidR="00F527F5" w:rsidRDefault="00F527F5">
      <w:pPr>
        <w:ind w:firstLine="720"/>
        <w:jc w:val="both"/>
        <w:rPr>
          <w:sz w:val="24"/>
        </w:rPr>
      </w:pPr>
      <w:r>
        <w:rPr>
          <w:sz w:val="24"/>
        </w:rPr>
        <w:t>Для эмпирической социологии в целом остается важной и нерешенной проблема связи академической в прикладной эмпирической социологии для преодоления фрагментарности в целях получения всесторонней, унифицированной информации, которая в конечном итоге может дать картину социальной жизни в целом.</w:t>
      </w:r>
    </w:p>
    <w:p w:rsidR="00F527F5" w:rsidRDefault="00F527F5">
      <w:pPr>
        <w:ind w:firstLine="720"/>
        <w:jc w:val="both"/>
        <w:rPr>
          <w:sz w:val="24"/>
        </w:rPr>
      </w:pPr>
    </w:p>
    <w:p w:rsidR="00F527F5" w:rsidRDefault="00F527F5">
      <w:pPr>
        <w:pStyle w:val="1"/>
      </w:pPr>
      <w:r>
        <w:t>Структурный функционализм</w:t>
      </w:r>
    </w:p>
    <w:p w:rsidR="00F527F5" w:rsidRDefault="00F527F5">
      <w:pPr>
        <w:jc w:val="both"/>
        <w:rPr>
          <w:sz w:val="24"/>
        </w:rPr>
      </w:pPr>
    </w:p>
    <w:p w:rsidR="00F527F5" w:rsidRDefault="00F527F5">
      <w:pPr>
        <w:ind w:firstLine="720"/>
        <w:jc w:val="both"/>
        <w:rPr>
          <w:sz w:val="24"/>
        </w:rPr>
      </w:pPr>
      <w:r>
        <w:rPr>
          <w:sz w:val="24"/>
        </w:rPr>
        <w:t>К середине 30-х гг. социологи США накопили значительный эмпирический материал, осуществив большое количество разнообразных по масштабу и тематике эмпирических социологических исследований, которые, однако, не выходили за рамки отдельных регионов страны и касались лишь некоторых проблем общественной жизни.</w:t>
      </w:r>
      <w:r>
        <w:rPr>
          <w:strike/>
          <w:sz w:val="24"/>
        </w:rPr>
        <w:t xml:space="preserve"> </w:t>
      </w:r>
      <w:r>
        <w:rPr>
          <w:sz w:val="24"/>
        </w:rPr>
        <w:t>Анализируя эмпирические факты, они добивались только частных обобщений частных явлении или их классов, увеличивая численность "дискретных теорий". Но чем больше появлялось таких теорий, тем острее сознавалась необходимость разработки систематической теории науки, которая сама является наиболее важным показателем ее зрелости.</w:t>
      </w:r>
    </w:p>
    <w:p w:rsidR="00F527F5" w:rsidRDefault="00F527F5">
      <w:pPr>
        <w:ind w:firstLine="720"/>
        <w:jc w:val="both"/>
        <w:rPr>
          <w:sz w:val="24"/>
        </w:rPr>
      </w:pPr>
      <w:r>
        <w:rPr>
          <w:sz w:val="24"/>
        </w:rPr>
        <w:t>За решение этой задачи взялся один из ведущих преподавателей социологического факультета Гарвардского университета США Толкотт Парсонс (1902-0979), который в 1937 г. опубликовал свою первую книгу "Структура социального действии".</w:t>
      </w:r>
    </w:p>
    <w:p w:rsidR="00F527F5" w:rsidRDefault="00F527F5">
      <w:pPr>
        <w:ind w:firstLine="720"/>
        <w:jc w:val="both"/>
        <w:rPr>
          <w:sz w:val="24"/>
        </w:rPr>
      </w:pPr>
      <w:r>
        <w:rPr>
          <w:sz w:val="24"/>
        </w:rPr>
        <w:t>Структурный функционализм - один из основных методологических подходов в современном обществоведении. Его сущность состоит в выделении элементов социологического взаимодействия, подлежащих исследованию, и определении их места и значения (функции) в некоторой связи.</w:t>
      </w:r>
    </w:p>
    <w:p w:rsidR="00F527F5" w:rsidRDefault="00F527F5">
      <w:pPr>
        <w:ind w:firstLine="720"/>
        <w:jc w:val="both"/>
        <w:rPr>
          <w:sz w:val="24"/>
        </w:rPr>
      </w:pPr>
      <w:r>
        <w:rPr>
          <w:sz w:val="24"/>
        </w:rPr>
        <w:t>В том или ином виде функциональный подход существовал во всех социологических концепциях, где общество рассматривалось системным образом. При этом возникла и оказалась очень устойчивой аналогия между обществом и организмом. Соответственно в обществе изыскивались подобия органов, функционирование которых обеспечивает жизнеспособность целого. Такие идея были в у Платона и Аристотеля, Гоббса, Спинозы, Руссо. Вычленение собственно социологии как науки шло с XIX в. параллельно превращению биологии в особую науку. Это привело к более широким аналогиям с функционально расчлененным организмом и первым социологическим формулировкам понятия функции. Так, Спенсер в "Основаниях социологии" доказывает, что общество есть организм, наличие в нем структурной дифференциации говорит о "правильном понимании" функций как "несходных частей" политического тела и живого тела. Дюркгейм дает уже более тонкие и содержательные определения: "Слово функция употребляется в двух довольно различных значениях. То оно означает систему жизненных движений - отвлекаясь от их последствий то выражает отношение соответствия, существующее между этими движениями и известными потребностями организма. Спрашивать, какова функция разделения труда, это значит исследовать, какой потребности оно соответствует".</w:t>
      </w:r>
    </w:p>
    <w:p w:rsidR="00F527F5" w:rsidRDefault="00F527F5">
      <w:pPr>
        <w:ind w:firstLine="720"/>
        <w:jc w:val="both"/>
        <w:rPr>
          <w:sz w:val="24"/>
        </w:rPr>
      </w:pPr>
      <w:r>
        <w:rPr>
          <w:sz w:val="24"/>
        </w:rPr>
        <w:t>Т.Парсонс, оценивая результаты развития эмпирической социологии в США в 20-30-с гг., отмечал, что не могли удачно завершаться попытки построить "исчерпывающие эмпирические обобщения", как в еще более ранние попытки установить значение различных "факторов" в определении социальных явлений. Он подчеркивал, по факторные теории (например, теория общественных формаций К.Маркса) лишь задерживали развитие теории социальной системы, так как, по его мнению, игнорировали фундаментальный принцип любой науки изучение фактов только специфических для нее явления.</w:t>
      </w:r>
    </w:p>
    <w:p w:rsidR="00F527F5" w:rsidRDefault="00F527F5">
      <w:pPr>
        <w:ind w:firstLine="720"/>
        <w:jc w:val="both"/>
        <w:rPr>
          <w:sz w:val="24"/>
        </w:rPr>
      </w:pPr>
      <w:r>
        <w:rPr>
          <w:sz w:val="24"/>
        </w:rPr>
        <w:t>Цель теоретической деятельности Т.Парсонса - усидеть внимание к пренебрегаемым ранее "социальным элементам" социальной системы как доминирующим факторам на основе разработки обобщающей концептуальной схемы анализа социальных систем. Каждый исследователь старается добиться "адекватного" описания эмпирической реальности, когда даются определенные и эмпирически проверяемые (верифицируемые) ответы "на все относящиеся к делу научно важные вопросы". А важность этих вопросов определяется логической структурой обобщеаной концептуальной схемы.</w:t>
      </w:r>
    </w:p>
    <w:p w:rsidR="00F527F5" w:rsidRDefault="00F527F5">
      <w:pPr>
        <w:ind w:firstLine="720"/>
        <w:jc w:val="both"/>
        <w:rPr>
          <w:sz w:val="24"/>
        </w:rPr>
      </w:pPr>
      <w:r>
        <w:rPr>
          <w:sz w:val="24"/>
        </w:rPr>
        <w:t>Ценности (образцы) Т.Парсонс рассматривал как главные элементы особого механизма связи между социальными и культурными системами, а нормы - как социальные явления, регулирующие конкретные социальные процессы и отношения.</w:t>
      </w:r>
    </w:p>
    <w:p w:rsidR="00F527F5" w:rsidRDefault="00F527F5">
      <w:pPr>
        <w:pStyle w:val="a4"/>
      </w:pPr>
      <w:r>
        <w:t>Согласно основным положениям структурно-функциональной теории социальных систем, общество социальная система, достигшая по отношению к окружающей Среде наивысшего уровня самодостаточности. Эта точки зрения Т.Парсонса на общество как социальную систему полностью расходится с общепринятым в 50-с гг. взглядом на общество как на совокупность конкретных индивидов и сближается с воззрением К.Маркса на общество как на сумму связей и отношений, в которых индивиды находятся друг с другом. Но, в отличие от К.Маркса, члены общества рассматриваются Парсонсом как часть окружения данной социальной системы, внутренних условий ее функционирования. Т.Парсонс обратил пристальное внимание на главные аспекты тенденции к классовому конфликту в западном типе социальной системы: индивидуальность выбора занятий и некоторое равенство возможностей; определенная противоположность между властью и подчиненными: развитие различных культур в рамках дифференцированной социальной структуры; зависимость дифференциации семей от различий в положении людей в профессиональной структуре, неосуществимость на практике абсолютного равенства возможностей. Учитывая их, можно создавать условия для предотвращения перерастания латентных конфликтов в классовое противоборство.</w:t>
      </w:r>
    </w:p>
    <w:p w:rsidR="00F527F5" w:rsidRDefault="00F527F5">
      <w:pPr>
        <w:ind w:firstLine="720"/>
        <w:jc w:val="both"/>
        <w:rPr>
          <w:sz w:val="24"/>
        </w:rPr>
      </w:pPr>
      <w:r>
        <w:rPr>
          <w:sz w:val="24"/>
        </w:rPr>
        <w:t>Уже это раннее определение содержит в себе проблематику всего последующего функционализма: если в обществе имеет место нечто, отвечающее его потребностям, то является ли это следствием надиндивидуального сознания и удовлетворения потребности или же здесь иного рода зависимость?</w:t>
      </w:r>
    </w:p>
    <w:p w:rsidR="00F527F5" w:rsidRDefault="00F527F5">
      <w:pPr>
        <w:ind w:firstLine="720"/>
        <w:jc w:val="both"/>
        <w:rPr>
          <w:sz w:val="24"/>
        </w:rPr>
      </w:pPr>
      <w:r>
        <w:rPr>
          <w:sz w:val="24"/>
        </w:rPr>
        <w:t>"Функциональное единство" социологического анализа, подчеркивает Мертон, определяется не "сверху", не при помощи какой-либо теории, а в бесконечной глубине социальных фактов, которые благодаря своей функциональной определенности являются интегрирующими факторами социальной жизни. Функциональные качества универсальны и представлены во всех формах культуры, что легко увидеть при их анализе. Мало того, они носят императивный, принудительный характер в первую очередь дли всех общественных институтов, хотя это может проявляться по-разному. В целом функциональный анализ применим только к стабильным и стандартизованным объектам, которыми могут быть повторяющиеся и типовые явления, характеризующиеся устойчивостью (социальные роли, социальные процессы, институционные объекты, социальные структуры, средства социального контроля и т.д.).</w:t>
      </w:r>
    </w:p>
    <w:p w:rsidR="00F527F5" w:rsidRDefault="00F527F5">
      <w:pPr>
        <w:ind w:firstLine="720"/>
        <w:jc w:val="both"/>
        <w:rPr>
          <w:sz w:val="24"/>
        </w:rPr>
      </w:pPr>
      <w:r>
        <w:rPr>
          <w:sz w:val="24"/>
        </w:rPr>
        <w:t>Автор концепции подробно раскрывает различные стороны понятия "функция". Функция - это "те наблюдаемые следствия, которые служат саморегуляции данной системы или приспособлению ее к среде". Дисфункция - это "те наблюдаемые следствия, которые ослабляют саморегуляцию данной системы или ее приспособление к среде". В проявлении функции может быть две формы - явная и скрытая. В том случае, когда внутренняя смысловая мотивация совпадает с объективными следствиями, проявляется явная функция. Именно так она осознается участниками поведенческой системы или ситуации. Скрытая ("латентная") функция этих проявлений нсимсст.</w:t>
      </w:r>
    </w:p>
    <w:p w:rsidR="00F527F5" w:rsidRDefault="00F527F5">
      <w:pPr>
        <w:ind w:firstLine="720"/>
        <w:jc w:val="both"/>
        <w:rPr>
          <w:sz w:val="24"/>
        </w:rPr>
      </w:pPr>
      <w:r>
        <w:rPr>
          <w:sz w:val="24"/>
        </w:rPr>
        <w:t>Вели Т.Парсонс уделил основное внимание анализу механизмов поддержания "социального порядка", то Р.Мертон сосредоточил свои усилия на изучении дисфунсциональных явлений, возникающих вследствие напряжений и противоречий в социальной жизни.</w:t>
      </w:r>
    </w:p>
    <w:p w:rsidR="00F527F5" w:rsidRDefault="00F527F5">
      <w:pPr>
        <w:ind w:firstLine="720"/>
        <w:jc w:val="both"/>
        <w:rPr>
          <w:sz w:val="24"/>
        </w:rPr>
      </w:pPr>
      <w:r>
        <w:rPr>
          <w:sz w:val="24"/>
        </w:rPr>
        <w:t>Основная теорема "функционального анализа" по Мертону гласит как одно явление может иметь различные функции, так одна и та же функция может выполняться различными явлениями. При этом функциональный результат способствует выживанию системы, ее адаптации к окружающей среде. То, что не способствует выживанию и адаптации, есть "дисфункция",</w:t>
      </w:r>
    </w:p>
    <w:p w:rsidR="00F527F5" w:rsidRDefault="00F527F5">
      <w:pPr>
        <w:jc w:val="both"/>
        <w:rPr>
          <w:sz w:val="24"/>
        </w:rPr>
      </w:pPr>
    </w:p>
    <w:p w:rsidR="00F527F5" w:rsidRDefault="00F527F5">
      <w:pPr>
        <w:jc w:val="center"/>
        <w:rPr>
          <w:b/>
          <w:sz w:val="24"/>
        </w:rPr>
      </w:pPr>
      <w:r>
        <w:rPr>
          <w:b/>
          <w:sz w:val="24"/>
        </w:rPr>
        <w:t>Социометрия (микросоциология)</w:t>
      </w:r>
    </w:p>
    <w:p w:rsidR="00F527F5" w:rsidRDefault="00F527F5">
      <w:pPr>
        <w:spacing w:before="140"/>
        <w:ind w:firstLine="720"/>
        <w:jc w:val="both"/>
        <w:rPr>
          <w:sz w:val="24"/>
        </w:rPr>
      </w:pPr>
      <w:r>
        <w:rPr>
          <w:sz w:val="24"/>
        </w:rPr>
        <w:t>В 30-с годы нашего столетия на основе широкого использования психоаналитического метода и гештальт-теории в русле психологической традиции в социологии возникла новая отрасль социологического знания, получившая название социометрии, или микросоциологии.</w:t>
      </w:r>
    </w:p>
    <w:p w:rsidR="00F527F5" w:rsidRDefault="00F527F5">
      <w:pPr>
        <w:ind w:firstLine="720"/>
        <w:jc w:val="both"/>
        <w:rPr>
          <w:sz w:val="24"/>
        </w:rPr>
      </w:pPr>
      <w:r>
        <w:rPr>
          <w:sz w:val="24"/>
        </w:rPr>
        <w:t>Под социометрией принято понимать теоретическое в прикладное направление социологической науки, изучающее содиопсихологические взаимоотношения личностей в малых группах.</w:t>
      </w:r>
    </w:p>
    <w:p w:rsidR="00F527F5" w:rsidRDefault="00F527F5">
      <w:pPr>
        <w:ind w:firstLine="720"/>
        <w:jc w:val="both"/>
        <w:rPr>
          <w:sz w:val="24"/>
        </w:rPr>
      </w:pPr>
      <w:r>
        <w:rPr>
          <w:sz w:val="24"/>
        </w:rPr>
        <w:t>Создателем этой теории является ученик Зигмунда Фрейда, эмигрировавший из Румынии в США, психиатр и социолог Джекоб Морено (1892-1974).</w:t>
      </w:r>
    </w:p>
    <w:p w:rsidR="00F527F5" w:rsidRDefault="00F527F5">
      <w:pPr>
        <w:ind w:firstLine="720"/>
        <w:jc w:val="both"/>
        <w:rPr>
          <w:sz w:val="24"/>
        </w:rPr>
      </w:pPr>
      <w:r>
        <w:rPr>
          <w:sz w:val="24"/>
        </w:rPr>
        <w:t>Сам Морено определял созданную им дисциплину следующим образом: "Математическое учение психологических свойств населения, экспериментальная техника и результата, подученные при применении количественного качественного метода".</w:t>
      </w:r>
    </w:p>
    <w:p w:rsidR="00F527F5" w:rsidRDefault="00F527F5">
      <w:pPr>
        <w:pStyle w:val="2"/>
        <w:ind w:firstLine="720"/>
      </w:pPr>
      <w:r>
        <w:t>В качестве трех важнейших базисных понятий социометрии он называл: "социус" - товарищ; "метрум" - измерение; "драма" - действие. "Вместо анализа социальных классов, состоящих из миллионов людей, мы занимаемся тщательным анализом небольших групп. Это отход от социальной вселенной к ее атомарной структуре" - так Морено сформулировал свою программную концепцию.</w:t>
      </w:r>
    </w:p>
    <w:p w:rsidR="00F527F5" w:rsidRDefault="00F527F5">
      <w:pPr>
        <w:ind w:firstLine="720"/>
        <w:jc w:val="both"/>
        <w:rPr>
          <w:sz w:val="24"/>
        </w:rPr>
      </w:pPr>
      <w:r>
        <w:rPr>
          <w:sz w:val="24"/>
        </w:rPr>
        <w:t>"Социометрия, - говорил Морено, - изучает индивидумов именно в тот момент, когда они спокойно вступают во взаимные отношения, ведущие к образованию группы". Важным моментом теоретических построений Морено было положение о том, что через раскрытие социально-психических механизмов в психических структур сообществ социометрия получает возможность установления социального контроля над поведением личностей и социальных групп.</w:t>
      </w:r>
    </w:p>
    <w:p w:rsidR="00F527F5" w:rsidRDefault="00F527F5">
      <w:pPr>
        <w:ind w:firstLine="720"/>
        <w:jc w:val="both"/>
        <w:rPr>
          <w:sz w:val="24"/>
        </w:rPr>
      </w:pPr>
      <w:r>
        <w:rPr>
          <w:sz w:val="24"/>
        </w:rPr>
        <w:t>Важнейшими инструментами социометрического анализа являются социометрические тесты, социоматрицы и различного рода социаграммы, на которых во многой в базируется социометрический метод. Познакомимся поближе с используемыми методами в социометрии. Под социометрическим тестом в микросоциологии понимается один из приемов опроса людей, в ходе которого выполняется задание стандартной формы, позволяющее подучить как бы "коллективное самовыражение опрашиваемых", т.е. количественно измеримые характеристики межличностных отношений в социальной группе. Вторым таким инструментом социометрии считается социоматрица таблица, в которую при помощи графических и числовых обозначений занесется полученные в результате исследований данные, характеризующие систему взаимоотношений людей в изучаемой группе. Третий инструмент - сопиограммы - дает соответствующее графическое (схематическое) выражение социальных отношений людей преимущественно в малых группах.</w:t>
      </w:r>
    </w:p>
    <w:p w:rsidR="00F527F5" w:rsidRDefault="00F527F5">
      <w:pPr>
        <w:ind w:firstLine="720"/>
        <w:jc w:val="both"/>
        <w:rPr>
          <w:sz w:val="24"/>
        </w:rPr>
      </w:pPr>
      <w:r>
        <w:rPr>
          <w:sz w:val="24"/>
        </w:rPr>
        <w:t>Наряду с ними в социометрии широко используются разнообразные индексы, коэффициенты и пр., позволяющее дать количественную характеристику изучаемым явлениям социального взаимодействия.</w:t>
      </w:r>
    </w:p>
    <w:p w:rsidR="00F527F5" w:rsidRDefault="00F527F5">
      <w:pPr>
        <w:ind w:firstLine="720"/>
        <w:jc w:val="both"/>
        <w:rPr>
          <w:sz w:val="24"/>
        </w:rPr>
      </w:pPr>
      <w:r>
        <w:rPr>
          <w:sz w:val="24"/>
        </w:rPr>
        <w:t>Причиной общественных изменений, как считал Морено, являются взаимоотношения индивидов, складывающиеся из особых "микроэлементов", называемых "социальными электронами", или "телеэлементами". С помощью понятия "теле" ("социогравитационный фактор") Морено пытался объяснить различные чувства, возникающие в процессе общения люден друг с другом, и определял его как простейшие единицы чувства, излучаемые человеком и направленные от индивида к индивиду. Интенсивное излучение "тепе" "со знаком плюс", согласно утверждениям Морено, вызывает симпатию, а излучение "тепе" "со знаком минус" антипатию.</w:t>
      </w:r>
    </w:p>
    <w:p w:rsidR="00F527F5" w:rsidRDefault="00F527F5">
      <w:pPr>
        <w:ind w:firstLine="720"/>
        <w:jc w:val="both"/>
        <w:rPr>
          <w:sz w:val="24"/>
        </w:rPr>
      </w:pPr>
      <w:r>
        <w:rPr>
          <w:sz w:val="24"/>
        </w:rPr>
        <w:t>Микросоциология уделяет большое внимание анализу количественной стороны психологических отношений людей, которые определяются социометристами в терминах безразличия, симпатии (притяжения) и антипатии (отталкивания).</w:t>
      </w:r>
    </w:p>
    <w:p w:rsidR="00F527F5" w:rsidRDefault="00F527F5">
      <w:pPr>
        <w:ind w:firstLine="720"/>
        <w:jc w:val="both"/>
        <w:rPr>
          <w:sz w:val="24"/>
        </w:rPr>
      </w:pPr>
      <w:r>
        <w:rPr>
          <w:sz w:val="24"/>
        </w:rPr>
        <w:t>По мнению Морено, которое стало одним из фундаментальных положений социометрии, социальные процессы, происходящие в группе и обществе, могут быть правильно поняты лишь с учетом существования микро- и макроструктур. Под микроструктурой он понимал совокупность психических отношений людей, их желания, чувства, представления и т.д., а под макроструктурой - пространственное взаимоположение и взаимоотношение людей при выполнении ими производственных функций. Соответственно, социальная напряженность и различного рода конфликты могут быть ликвидированы путем реорганизации макроструктуры (перегруппировки людей в пространстве) таким образом, чтобы во всех случаях рядом оказывались люди, симпатизирующие друг другу. Так Морено пришей к одному из наиболее утопических выводов своей теория - возможности "улучшения" человеческих отношений в рамках любой общественной системы.</w:t>
      </w:r>
    </w:p>
    <w:p w:rsidR="00F527F5" w:rsidRDefault="00F527F5">
      <w:pPr>
        <w:ind w:firstLine="720"/>
        <w:jc w:val="both"/>
        <w:rPr>
          <w:sz w:val="24"/>
        </w:rPr>
      </w:pPr>
      <w:r>
        <w:rPr>
          <w:sz w:val="24"/>
        </w:rPr>
        <w:t>Среди других законов, сформулированных Морено, особой популярностью в ряде школ современной западной социологии пользуется так называемый "закон насыщения". Согласно этому закону, подобно тому, как в химических растворах существует осадок, так в национальных и межнациональных отношениях также существует подобная точка, превышение которой ведет к "перенасыщению", или, к национальным и расовым конфликтам, розни и воине.</w:t>
      </w:r>
    </w:p>
    <w:p w:rsidR="00F527F5" w:rsidRDefault="00F527F5">
      <w:pPr>
        <w:ind w:firstLine="720"/>
        <w:jc w:val="both"/>
        <w:rPr>
          <w:sz w:val="24"/>
        </w:rPr>
      </w:pPr>
      <w:r>
        <w:rPr>
          <w:sz w:val="24"/>
        </w:rPr>
        <w:t>В числе иных социометрических законов Морено можно упомянуть социогенетический и социодинамический законы. Социогенетический закон констатировал, что высшие формы любой коллективной организации развиваются из простейших форм, а социодинамический закон утверждал, что человеческие привязанности внутри любой группы распределяются неравномерно.</w:t>
      </w:r>
    </w:p>
    <w:p w:rsidR="00F527F5" w:rsidRDefault="00F527F5">
      <w:pPr>
        <w:pStyle w:val="a4"/>
      </w:pPr>
      <w:r>
        <w:t>В связи с формулировкой социодинамического закона Морено указывал, что большая часть эмоциональных влечений ("предпочтений") приходится на немногих членов группы ("звезд"), в то время как большинство участников се оказываются как бы "эмоционально обездоленными" (такие зачислялись Морено в разряд "социометрического пролетариата").</w:t>
      </w:r>
    </w:p>
    <w:p w:rsidR="00F527F5" w:rsidRDefault="00F527F5">
      <w:pPr>
        <w:pStyle w:val="a4"/>
      </w:pPr>
      <w:r>
        <w:t>Одним из важнейших методов социометрии Морено считал вовлечение исследуемых лиц в активный терапевтический процесс, который ев именовал "психодрамой", целью которой как терапевтического приеме выступает предоставление личности свободы самовыражения ос от напряженности современной реальной жизни. Создание социометрии явилось одним из наиболее значимых достижений социологии как науки за весь период ее существования.</w:t>
      </w:r>
    </w:p>
    <w:p w:rsidR="00F527F5" w:rsidRDefault="00F527F5">
      <w:pPr>
        <w:pStyle w:val="1"/>
        <w:spacing w:before="220"/>
      </w:pPr>
      <w:r>
        <w:t>Концепция социального обмена</w:t>
      </w:r>
    </w:p>
    <w:p w:rsidR="00F527F5" w:rsidRDefault="00F527F5">
      <w:pPr>
        <w:spacing w:before="140"/>
        <w:ind w:firstLine="720"/>
        <w:jc w:val="both"/>
        <w:rPr>
          <w:sz w:val="24"/>
        </w:rPr>
      </w:pPr>
      <w:r>
        <w:rPr>
          <w:sz w:val="24"/>
        </w:rPr>
        <w:t>Наиболее известными представителями данного социологического направления принято считать американских социологов Джорджа Хоманса (р.1919 г.) и Питера Блау (р.1918 г.).</w:t>
      </w:r>
    </w:p>
    <w:p w:rsidR="00F527F5" w:rsidRDefault="00F527F5">
      <w:pPr>
        <w:ind w:firstLine="720"/>
        <w:jc w:val="both"/>
        <w:rPr>
          <w:sz w:val="24"/>
        </w:rPr>
      </w:pPr>
      <w:r>
        <w:rPr>
          <w:sz w:val="24"/>
        </w:rPr>
        <w:t>В своих основных исследованиях "Человеческая группа" (1950), "Социальное поведение: его элементарные формы" (1961), "Природа социальной науки" (1967) Хоманс сформулировал основную задачу своей теории в виде общепонятного лозунга "вернуть человека в социологию".</w:t>
      </w:r>
    </w:p>
    <w:p w:rsidR="00F527F5" w:rsidRDefault="00F527F5">
      <w:pPr>
        <w:ind w:firstLine="720"/>
        <w:jc w:val="both"/>
        <w:rPr>
          <w:sz w:val="24"/>
        </w:rPr>
      </w:pPr>
      <w:r>
        <w:rPr>
          <w:sz w:val="24"/>
        </w:rPr>
        <w:t>По Хомансу, социология явилась результатом процесса естественного развития психологии, а следовательно, "конечные принципы объяснения в антропологии, социологии и даже в истории... - психологические".</w:t>
      </w:r>
    </w:p>
    <w:p w:rsidR="00F527F5" w:rsidRDefault="00F527F5">
      <w:pPr>
        <w:ind w:firstLine="720"/>
        <w:jc w:val="both"/>
        <w:rPr>
          <w:sz w:val="24"/>
        </w:rPr>
      </w:pPr>
      <w:r>
        <w:rPr>
          <w:sz w:val="24"/>
        </w:rPr>
        <w:t>По мнению Хоманса, институты и человеческое общество в целом складываются только из действий человека, они могут поэтому анализироваться в терминах индивидуальных действий и могут быть объяснены на основе принципов индивидуального поведения. Поэтому существенным элементом социологии Хоманса стала его теория социального поведения.</w:t>
      </w:r>
    </w:p>
    <w:p w:rsidR="00F527F5" w:rsidRDefault="00F527F5">
      <w:pPr>
        <w:ind w:firstLine="720"/>
        <w:jc w:val="both"/>
        <w:rPr>
          <w:sz w:val="24"/>
        </w:rPr>
      </w:pPr>
      <w:r>
        <w:rPr>
          <w:sz w:val="24"/>
        </w:rPr>
        <w:t>Новое понимание природы я сущности социального поведения объяснялось следующим образом: "Социальное поведение представляет собой обмен ценностями (как материальными, так и нематериальными, например, знаками одобрения или престижа). Люди, которые получают многое от других, испытывают с</w:t>
      </w:r>
      <w:r>
        <w:rPr>
          <w:sz w:val="24"/>
          <w:lang w:val="en-US"/>
        </w:rPr>
        <w:t xml:space="preserve"> six</w:t>
      </w:r>
      <w:r>
        <w:rPr>
          <w:sz w:val="24"/>
        </w:rPr>
        <w:t xml:space="preserve"> стороны воздействие, направленное на то, чтобы последние могли получить многое от первых. Такой процесс оказания влияния имеет тенденцию к обеспечению равновесия или баланса между обменами".</w:t>
      </w:r>
    </w:p>
    <w:p w:rsidR="00F527F5" w:rsidRDefault="00F527F5">
      <w:pPr>
        <w:ind w:firstLine="720"/>
        <w:jc w:val="both"/>
        <w:rPr>
          <w:sz w:val="24"/>
        </w:rPr>
      </w:pPr>
      <w:r>
        <w:rPr>
          <w:sz w:val="24"/>
        </w:rPr>
        <w:t>По Хомансу, существуют два уровня поведения: субинституциональный (парные непосредственно-личностные отношения) и институциональный. Первый - основа второго. И различием между ними является то, что в сложных организациях деятельность регулируется не первичными, а более сложными по своему характеру вознаграждениями (такими, например, как социальное одобрение) и в том, что сами процессы обмена "вознаграждающей" становятся более опосредованными.</w:t>
      </w:r>
    </w:p>
    <w:p w:rsidR="00F527F5" w:rsidRDefault="00F527F5">
      <w:pPr>
        <w:ind w:firstLine="720"/>
        <w:jc w:val="both"/>
        <w:rPr>
          <w:sz w:val="24"/>
        </w:rPr>
      </w:pPr>
      <w:r>
        <w:rPr>
          <w:sz w:val="24"/>
        </w:rPr>
        <w:t>Сущность социальных отношений в обществе Хоманс излагал следующим образом: "Секрет социального обмена между людьми заключается в том, чтобы дать другому человеку из своего поведения то, что представляется ему более ценным, чем вам, и получить от него то, так представляет большую ценность для вас, чем для него".</w:t>
      </w:r>
    </w:p>
    <w:p w:rsidR="00F527F5" w:rsidRDefault="00F527F5">
      <w:pPr>
        <w:ind w:firstLine="720"/>
        <w:jc w:val="both"/>
        <w:rPr>
          <w:sz w:val="24"/>
        </w:rPr>
      </w:pPr>
      <w:r>
        <w:rPr>
          <w:sz w:val="24"/>
        </w:rPr>
        <w:t>Оригинальную социологическую концепцию предложил в этот период и П.Блау. В таких работах, как "Динамика бюрократии" (1955), "Обмен и власть в социальной жизни" (1964), "Американская структура занятости" (1964), он осуществил попытку конструктивного синтеза ряда положений функционализма, интерахционизма и школы социального конфликта,</w:t>
      </w:r>
    </w:p>
    <w:p w:rsidR="00F527F5" w:rsidRDefault="00F527F5">
      <w:pPr>
        <w:pStyle w:val="a3"/>
        <w:ind w:firstLine="720"/>
      </w:pPr>
      <w:r>
        <w:t>В вашей работе мы сосредоточили внимание на принципах, сформулированных Блау, которые являются существенными факторами динамики процесса обмена.</w:t>
      </w:r>
    </w:p>
    <w:p w:rsidR="00F527F5" w:rsidRDefault="00F527F5">
      <w:pPr>
        <w:pStyle w:val="a3"/>
        <w:ind w:firstLine="720"/>
      </w:pPr>
      <w:r>
        <w:t>Принцип 1. Чем большую выгоду человек ожидает от другого, осуществляя определенную деятельность, тем более вероятно, что он будет осуществлять эту деятельность.</w:t>
      </w:r>
    </w:p>
    <w:p w:rsidR="00F527F5" w:rsidRDefault="00F527F5">
      <w:pPr>
        <w:pStyle w:val="a3"/>
        <w:ind w:firstLine="720"/>
      </w:pPr>
      <w:r>
        <w:t>Принцип 2. Чем большим количеством вознаграждении человек обменялся с другим лицом, тем более вероятно возникновение последующих актов обмена благодаря возникшим направляющим их взаимным обязательствам. (Компенсацию полученных благ как необходимость для продолжения получения их Блау именовал "пусковым механизмом" социального взаимодействия).</w:t>
      </w:r>
    </w:p>
    <w:p w:rsidR="00F527F5" w:rsidRDefault="00F527F5">
      <w:pPr>
        <w:pStyle w:val="a3"/>
        <w:ind w:firstLine="720"/>
      </w:pPr>
      <w:r>
        <w:t>Принцип 3- Чем чаше нарушаются при обмене взаимные обязательства, склонные к негативному санкционированию лиц, тем более нарушающих нормы взаимности</w:t>
      </w:r>
    </w:p>
    <w:p w:rsidR="00F527F5" w:rsidRDefault="00F527F5">
      <w:pPr>
        <w:pStyle w:val="a3"/>
        <w:ind w:firstLine="720"/>
      </w:pPr>
      <w:r>
        <w:t>Принцип 4. С приближением момента вознаграждения, являющегося результатом определенной деятельности, эта деятельность падает в цене и вероятность ее осуществления снижается.</w:t>
      </w:r>
    </w:p>
    <w:p w:rsidR="00F527F5" w:rsidRDefault="00F527F5">
      <w:pPr>
        <w:pStyle w:val="a3"/>
        <w:ind w:firstLine="720"/>
      </w:pPr>
      <w:r>
        <w:t>Принцип 5. Чем больше установилось отношении обмена, тем более вероятно, что управлять этими отношениями будут нормы "справедливого обмена".</w:t>
      </w:r>
    </w:p>
    <w:p w:rsidR="00F527F5" w:rsidRDefault="00F527F5">
      <w:pPr>
        <w:pStyle w:val="a3"/>
        <w:ind w:firstLine="720"/>
      </w:pPr>
      <w:r>
        <w:t>Принцип 6. Чем меньше соблюдаются в отношениях обмена нормы справедливости, тем меньше власти имеют партии, склонные к негативному санкционированию лиц, нарушающих эти нормы.</w:t>
      </w:r>
    </w:p>
    <w:p w:rsidR="00F527F5" w:rsidRDefault="00F527F5">
      <w:pPr>
        <w:pStyle w:val="a3"/>
        <w:ind w:firstLine="720"/>
      </w:pPr>
      <w:r>
        <w:t>Принцип 7. Чем более стабильный и сбалансированный характер носят отношения обмена между социальными единицами, тем менее сбалансированный и стабильный характер приобретают другие отношения обмена (Социальная жизнь таким образом, полна "дилемм", решая которые, люди вынуждены менять стабильность и баланс одних отношений обмена на напряженность других, поскольку все они стремятся к поддержанию всего многообразия этих отношений.).</w:t>
      </w:r>
    </w:p>
    <w:p w:rsidR="00F527F5" w:rsidRDefault="00F527F5">
      <w:pPr>
        <w:pStyle w:val="a3"/>
        <w:ind w:firstLine="720"/>
      </w:pPr>
    </w:p>
    <w:p w:rsidR="00F527F5" w:rsidRDefault="00F527F5">
      <w:pPr>
        <w:pStyle w:val="a3"/>
        <w:jc w:val="center"/>
        <w:rPr>
          <w:b/>
        </w:rPr>
      </w:pPr>
      <w:r>
        <w:rPr>
          <w:b/>
        </w:rPr>
        <w:t>Теория символического интеракционизма</w:t>
      </w:r>
    </w:p>
    <w:p w:rsidR="00F527F5" w:rsidRDefault="00F527F5">
      <w:pPr>
        <w:pStyle w:val="a3"/>
      </w:pPr>
    </w:p>
    <w:p w:rsidR="00F527F5" w:rsidRDefault="00F527F5">
      <w:pPr>
        <w:pStyle w:val="a3"/>
        <w:ind w:firstLine="720"/>
      </w:pPr>
      <w:r>
        <w:t>Существенный вклад в эволюцию современной западной социологии внес основоположник символического интеракционизма, американский философ и социолог, профессор философии Чикагского университета Джордж Мид (1863-1931).</w:t>
      </w:r>
    </w:p>
    <w:p w:rsidR="00F527F5" w:rsidRDefault="00F527F5">
      <w:pPr>
        <w:pStyle w:val="a3"/>
        <w:ind w:firstLine="720"/>
      </w:pPr>
      <w:r>
        <w:t>Мид уделял большое внимание проблемам использования научного метода в решении различных социальных проблем.</w:t>
      </w:r>
    </w:p>
    <w:p w:rsidR="00F527F5" w:rsidRDefault="00F527F5">
      <w:pPr>
        <w:pStyle w:val="a3"/>
        <w:ind w:firstLine="720"/>
      </w:pPr>
      <w:r>
        <w:t>Эти ориентации Мида в значительной мере содействовали постановке им ряда новых вопросов и получению соответствующих результатов. Поэтому принципиально важным моментом социологического творчества Мида были признание им примата социального над индивидуальным и стремление преодолеть ограниченность той исследовательской традиции, в которой индивид и общество, как правило, противопоставлялись друг другу.</w:t>
      </w:r>
    </w:p>
    <w:p w:rsidR="00F527F5" w:rsidRDefault="00F527F5">
      <w:pPr>
        <w:pStyle w:val="a3"/>
        <w:ind w:firstLine="720"/>
      </w:pPr>
      <w:r>
        <w:t>Мид написал очень мало работ. Большинство его основополагающих идей можно найти только в опубликованных посмертно записях его лекций. Наиболее значительное изложение интерахционизма содержится в книге ''Разум, Я и Общество" (1934).</w:t>
      </w:r>
    </w:p>
    <w:p w:rsidR="00F527F5" w:rsidRDefault="00F527F5">
      <w:pPr>
        <w:pStyle w:val="a3"/>
        <w:ind w:firstLine="720"/>
      </w:pPr>
      <w:r>
        <w:t>Отрицая изначальную данность людям разума и сознания, Мид подчеркивал, что социальный мир индивида и человечества формируется в результате процессов социальных взаимодействий, в которых большую роль играет "символическое окружение".</w:t>
      </w:r>
    </w:p>
    <w:p w:rsidR="00F527F5" w:rsidRDefault="00F527F5">
      <w:pPr>
        <w:pStyle w:val="a3"/>
        <w:ind w:firstLine="720"/>
      </w:pPr>
      <w:r>
        <w:t>Согласно концепции Мида, общение между людьми осуществляется при помощи особых средств - символов, к которым он относил жест и язык.</w:t>
      </w:r>
    </w:p>
    <w:p w:rsidR="00F527F5" w:rsidRDefault="00F527F5">
      <w:pPr>
        <w:pStyle w:val="a3"/>
        <w:ind w:firstLine="720"/>
      </w:pPr>
      <w:r>
        <w:t>Рассматривая жест как специфический символ, Мид указывая, что он выступает в непосредственной или опосредованной форме как начальный, незавершенный элемент поведенческого действия или акта. Смысл жеста, когда он понятен, вызывает соответствующую, как правило, инстинктивную реакцию. Но жест не имеет социально закрепленного значения. В этом отношении язык, как более зрелая форма, обладает значительными преимуществами, поскольку может оказывать одинаковое воздействие на разных индивидов.</w:t>
      </w:r>
    </w:p>
    <w:p w:rsidR="00F527F5" w:rsidRDefault="00F527F5">
      <w:pPr>
        <w:pStyle w:val="a3"/>
        <w:ind w:firstLine="720"/>
      </w:pPr>
      <w:r>
        <w:t>По мнению Мида, человеческие действия изначально носят социальный характер, он неоднократно подчеркивал, что объяснение поведения индивида возможно лишь в терминах организованного поведения общественной группы и что действия индивида необъяснимы, если их не рассматривать как органическое целое.</w:t>
      </w:r>
    </w:p>
    <w:p w:rsidR="00F527F5" w:rsidRDefault="00F527F5">
      <w:pPr>
        <w:pStyle w:val="a3"/>
        <w:ind w:firstLine="720"/>
      </w:pPr>
      <w:r>
        <w:t>Одной из важнейших частей социологического учения Мида явилась его концепция "межиндивидуального взаимодействия", утверждавшая, что общение людей в установки индивида на объекты (на "других" и на самого себя" порождаются и поддерживаются определенной совокупностью социальных факторов. То как индивид воспринимает окружающую социальную действительность, обусловливается его опытом общения с другими, особенно собственной способностью воспринимать мир и себя так, как этот мир видят другие и как это выражено соответствующими символами (жестами или словами). В связи с этим поведение индивида в группе, отмечал Мид, "является результатом принятия данным индивидом установок других по отношению к себе и последующей кристаллизации всех этих частных установок в единую установку или точку зрения, которая может быть названа установкой "обобщенного другого".</w:t>
      </w:r>
    </w:p>
    <w:p w:rsidR="00F527F5" w:rsidRDefault="00F527F5">
      <w:pPr>
        <w:pStyle w:val="a3"/>
        <w:ind w:firstLine="720"/>
      </w:pPr>
      <w:r>
        <w:t>Этот процесс привяли роли других людей ("обобщенного другого") особенно рельефно проявляется в ходе формирования человеческого "Я", происхождение и структуру социального процесса.</w:t>
      </w:r>
    </w:p>
    <w:p w:rsidR="00F527F5" w:rsidRDefault="00F527F5">
      <w:pPr>
        <w:pStyle w:val="a3"/>
        <w:ind w:firstLine="720"/>
      </w:pPr>
      <w:r>
        <w:t>Существенное значение для развития социологии и психологии имела разработанная Мидом ролевая концепция личности. Многомерное поведение человека можно представить (и проанализировать) в виде определенного набора социально-типичных, устойчивых шаблонов его поведения - "ролей", которые человек играет в обществе. Причем, по Миду, анализ "ролей", которые человек дает достаточные основания для суждения не только о его повелении, но и о его личности, поскольку ее внутренняя импульсивная и нормативная противоречивость выражается в любых поведенческих актах.</w:t>
      </w:r>
    </w:p>
    <w:p w:rsidR="00F527F5" w:rsidRDefault="00F527F5">
      <w:pPr>
        <w:jc w:val="both"/>
        <w:rPr>
          <w:sz w:val="24"/>
        </w:rPr>
      </w:pPr>
      <w:bookmarkStart w:id="0" w:name="_GoBack"/>
      <w:bookmarkEnd w:id="0"/>
    </w:p>
    <w:sectPr w:rsidR="00F527F5">
      <w:pgSz w:w="11906" w:h="16838"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C5B"/>
    <w:rsid w:val="00382336"/>
    <w:rsid w:val="003E6A6A"/>
    <w:rsid w:val="00F21C5B"/>
    <w:rsid w:val="00F5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D7409-B47A-4DFD-84E7-8AAA6BCA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720"/>
      <w:jc w:val="both"/>
    </w:pPr>
    <w:rPr>
      <w:sz w:val="24"/>
    </w:rPr>
  </w:style>
  <w:style w:type="paragraph" w:styleId="2">
    <w:name w:val="Body Text Indent 2"/>
    <w:basedOn w:val="a"/>
    <w:semiHidden/>
    <w:pPr>
      <w:ind w:firstLine="300"/>
      <w:jc w:val="both"/>
    </w:pPr>
    <w:rPr>
      <w:sz w:val="24"/>
    </w:rPr>
  </w:style>
  <w:style w:type="paragraph" w:customStyle="1" w:styleId="FR1">
    <w:name w:val="FR1"/>
    <w:pPr>
      <w:spacing w:before="160"/>
      <w:ind w:left="680"/>
    </w:pPr>
    <w:rPr>
      <w:rFonts w:ascii="Arial" w:hAnsi="Arial"/>
      <w:b/>
      <w:snapToGrid w:val="0"/>
      <w:sz w:val="22"/>
    </w:rPr>
  </w:style>
  <w:style w:type="paragraph" w:styleId="a5">
    <w:name w:val="Title"/>
    <w:basedOn w:val="a"/>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3968</Words>
  <Characters>22620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3</vt:lpstr>
    </vt:vector>
  </TitlesOfParts>
  <Company> </Company>
  <LinksUpToDate>false</LinksUpToDate>
  <CharactersWithSpaces>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Alexey</dc:creator>
  <cp:keywords/>
  <cp:lastModifiedBy>Irina</cp:lastModifiedBy>
  <cp:revision>2</cp:revision>
  <dcterms:created xsi:type="dcterms:W3CDTF">2014-10-30T14:02:00Z</dcterms:created>
  <dcterms:modified xsi:type="dcterms:W3CDTF">2014-10-30T14:02:00Z</dcterms:modified>
</cp:coreProperties>
</file>