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BED" w:rsidRPr="005767C8" w:rsidRDefault="00D11BED" w:rsidP="005767C8">
      <w:pPr>
        <w:pStyle w:val="a3"/>
        <w:spacing w:line="360" w:lineRule="auto"/>
        <w:ind w:right="425" w:firstLine="0"/>
        <w:jc w:val="left"/>
        <w:rPr>
          <w:color w:val="auto"/>
          <w:spacing w:val="0"/>
          <w:sz w:val="28"/>
          <w:szCs w:val="28"/>
        </w:rPr>
      </w:pPr>
      <w:r w:rsidRPr="005767C8">
        <w:rPr>
          <w:color w:val="auto"/>
          <w:spacing w:val="0"/>
          <w:sz w:val="28"/>
          <w:szCs w:val="28"/>
        </w:rPr>
        <w:t>СОДЕРЖАНИЕ</w:t>
      </w:r>
    </w:p>
    <w:p w:rsidR="00F37275" w:rsidRPr="005767C8" w:rsidRDefault="00F37275" w:rsidP="005767C8">
      <w:pPr>
        <w:pStyle w:val="a3"/>
        <w:spacing w:line="360" w:lineRule="auto"/>
        <w:ind w:right="425" w:firstLine="0"/>
        <w:jc w:val="left"/>
        <w:rPr>
          <w:b w:val="0"/>
          <w:color w:val="auto"/>
          <w:spacing w:val="0"/>
          <w:sz w:val="28"/>
          <w:szCs w:val="28"/>
        </w:rPr>
      </w:pPr>
    </w:p>
    <w:p w:rsidR="00F37275" w:rsidRPr="005767C8" w:rsidRDefault="00F37275" w:rsidP="005767C8">
      <w:pPr>
        <w:pStyle w:val="a3"/>
        <w:spacing w:line="360" w:lineRule="auto"/>
        <w:ind w:right="425" w:firstLine="0"/>
        <w:jc w:val="left"/>
        <w:rPr>
          <w:b w:val="0"/>
          <w:color w:val="auto"/>
          <w:spacing w:val="0"/>
          <w:sz w:val="28"/>
          <w:szCs w:val="28"/>
        </w:rPr>
      </w:pPr>
      <w:r w:rsidRPr="005767C8">
        <w:rPr>
          <w:b w:val="0"/>
          <w:color w:val="auto"/>
          <w:spacing w:val="0"/>
          <w:sz w:val="28"/>
          <w:szCs w:val="28"/>
        </w:rPr>
        <w:t>Введение</w:t>
      </w:r>
    </w:p>
    <w:p w:rsidR="005767C8" w:rsidRDefault="00F37275" w:rsidP="005767C8">
      <w:pPr>
        <w:pStyle w:val="a3"/>
        <w:spacing w:line="360" w:lineRule="auto"/>
        <w:ind w:right="425" w:firstLine="0"/>
        <w:jc w:val="left"/>
        <w:rPr>
          <w:b w:val="0"/>
          <w:color w:val="auto"/>
          <w:spacing w:val="0"/>
          <w:sz w:val="28"/>
          <w:szCs w:val="28"/>
        </w:rPr>
      </w:pPr>
      <w:r w:rsidRPr="005767C8">
        <w:rPr>
          <w:b w:val="0"/>
          <w:color w:val="auto"/>
          <w:spacing w:val="0"/>
          <w:sz w:val="28"/>
          <w:szCs w:val="28"/>
        </w:rPr>
        <w:t>1) Характеристика энергетической базы Китая</w:t>
      </w:r>
    </w:p>
    <w:p w:rsidR="005767C8" w:rsidRDefault="00D15D23"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 xml:space="preserve">1.1 </w:t>
      </w:r>
      <w:r w:rsidR="00751CEF" w:rsidRPr="005767C8">
        <w:rPr>
          <w:rFonts w:eastAsia="Times New Roman"/>
          <w:snapToGrid w:val="0"/>
          <w:sz w:val="28"/>
          <w:szCs w:val="28"/>
          <w:lang w:eastAsia="ru-RU"/>
        </w:rPr>
        <w:t>Топливно-энергетическая отрасль промышленности Китая</w:t>
      </w:r>
    </w:p>
    <w:p w:rsidR="005767C8" w:rsidRDefault="00D15D23"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1.2</w:t>
      </w:r>
      <w:r w:rsidR="005767C8">
        <w:rPr>
          <w:rFonts w:eastAsia="Times New Roman"/>
          <w:snapToGrid w:val="0"/>
          <w:sz w:val="28"/>
          <w:szCs w:val="28"/>
          <w:lang w:eastAsia="ru-RU"/>
        </w:rPr>
        <w:t xml:space="preserve"> </w:t>
      </w:r>
      <w:r w:rsidR="00751CEF" w:rsidRPr="005767C8">
        <w:rPr>
          <w:rFonts w:eastAsia="Times New Roman"/>
          <w:snapToGrid w:val="0"/>
          <w:sz w:val="28"/>
          <w:szCs w:val="28"/>
          <w:lang w:eastAsia="ru-RU"/>
        </w:rPr>
        <w:t>Нефтедобывающая промышленность</w:t>
      </w:r>
    </w:p>
    <w:p w:rsidR="005767C8" w:rsidRDefault="00D15D23"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1.3 Природный газ</w:t>
      </w:r>
    </w:p>
    <w:p w:rsidR="00751CEF" w:rsidRPr="005767C8" w:rsidRDefault="00D15D23"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 xml:space="preserve">1.4 </w:t>
      </w:r>
      <w:r w:rsidR="00751CEF" w:rsidRPr="005767C8">
        <w:rPr>
          <w:rFonts w:eastAsia="Times New Roman"/>
          <w:snapToGrid w:val="0"/>
          <w:sz w:val="28"/>
          <w:szCs w:val="28"/>
          <w:lang w:eastAsia="ru-RU"/>
        </w:rPr>
        <w:t>Ядерная промышленность</w:t>
      </w:r>
    </w:p>
    <w:p w:rsidR="005767C8" w:rsidRDefault="00D15D23"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2) Экономические преобразования КНР и их отражение на энергетической безопасности страны</w:t>
      </w:r>
    </w:p>
    <w:p w:rsidR="005767C8" w:rsidRDefault="005E3D17"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2.1 Первый этап реформ</w:t>
      </w:r>
    </w:p>
    <w:p w:rsidR="005767C8" w:rsidRDefault="005E3D17"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2.2 Второй этап реформ</w:t>
      </w:r>
    </w:p>
    <w:p w:rsidR="005767C8" w:rsidRDefault="005E3D17"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2.3 Третий этап реформ</w:t>
      </w:r>
    </w:p>
    <w:p w:rsidR="005E3D17" w:rsidRPr="005767C8" w:rsidRDefault="005E3D17"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2.3 Четвертый этап реформ</w:t>
      </w:r>
    </w:p>
    <w:p w:rsidR="005E3D17" w:rsidRPr="005767C8" w:rsidRDefault="005E3D17"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Заключение</w:t>
      </w:r>
    </w:p>
    <w:p w:rsidR="00A72BE9" w:rsidRPr="005767C8" w:rsidRDefault="00A72BE9" w:rsidP="005767C8">
      <w:pPr>
        <w:widowControl w:val="0"/>
        <w:spacing w:line="360" w:lineRule="auto"/>
        <w:rPr>
          <w:rFonts w:eastAsia="Times New Roman"/>
          <w:snapToGrid w:val="0"/>
          <w:sz w:val="28"/>
          <w:szCs w:val="28"/>
          <w:lang w:eastAsia="ru-RU"/>
        </w:rPr>
      </w:pPr>
      <w:r w:rsidRPr="005767C8">
        <w:rPr>
          <w:rFonts w:eastAsia="Times New Roman"/>
          <w:snapToGrid w:val="0"/>
          <w:sz w:val="28"/>
          <w:szCs w:val="28"/>
          <w:lang w:eastAsia="ru-RU"/>
        </w:rPr>
        <w:t>Список литературы</w:t>
      </w:r>
    </w:p>
    <w:p w:rsidR="00EB14A2" w:rsidRPr="005767C8" w:rsidRDefault="00EB14A2" w:rsidP="005767C8">
      <w:pPr>
        <w:widowControl w:val="0"/>
        <w:spacing w:line="360" w:lineRule="auto"/>
        <w:rPr>
          <w:b/>
          <w:sz w:val="28"/>
          <w:szCs w:val="28"/>
        </w:rPr>
      </w:pPr>
    </w:p>
    <w:p w:rsidR="00EB14A2" w:rsidRPr="005767C8" w:rsidRDefault="005767C8" w:rsidP="005767C8">
      <w:pPr>
        <w:widowControl w:val="0"/>
        <w:spacing w:line="360" w:lineRule="auto"/>
        <w:ind w:firstLine="709"/>
        <w:jc w:val="both"/>
        <w:rPr>
          <w:b/>
          <w:sz w:val="28"/>
          <w:szCs w:val="28"/>
        </w:rPr>
      </w:pPr>
      <w:r>
        <w:rPr>
          <w:b/>
          <w:sz w:val="28"/>
          <w:szCs w:val="28"/>
        </w:rPr>
        <w:br w:type="page"/>
      </w:r>
      <w:r w:rsidR="00F52047" w:rsidRPr="005767C8">
        <w:rPr>
          <w:b/>
          <w:sz w:val="28"/>
          <w:szCs w:val="28"/>
        </w:rPr>
        <w:t>Введение</w:t>
      </w:r>
    </w:p>
    <w:p w:rsidR="005767C8" w:rsidRDefault="005767C8" w:rsidP="005767C8">
      <w:pPr>
        <w:widowControl w:val="0"/>
        <w:spacing w:line="360" w:lineRule="auto"/>
        <w:ind w:firstLine="709"/>
        <w:jc w:val="both"/>
        <w:rPr>
          <w:sz w:val="28"/>
          <w:szCs w:val="28"/>
        </w:rPr>
      </w:pPr>
    </w:p>
    <w:p w:rsidR="00EB14A2" w:rsidRPr="005767C8" w:rsidRDefault="00243DFB" w:rsidP="005767C8">
      <w:pPr>
        <w:widowControl w:val="0"/>
        <w:spacing w:line="360" w:lineRule="auto"/>
        <w:ind w:firstLine="709"/>
        <w:jc w:val="both"/>
        <w:rPr>
          <w:b/>
          <w:sz w:val="28"/>
          <w:szCs w:val="28"/>
        </w:rPr>
      </w:pPr>
      <w:r w:rsidRPr="005767C8">
        <w:rPr>
          <w:sz w:val="28"/>
          <w:szCs w:val="28"/>
        </w:rPr>
        <w:t>В начале XXI века</w:t>
      </w:r>
      <w:r w:rsidR="00EB14A2" w:rsidRPr="005767C8">
        <w:rPr>
          <w:sz w:val="28"/>
          <w:szCs w:val="28"/>
        </w:rPr>
        <w:t xml:space="preserve"> в структуре мировой энергетики происходят качественные изменения. Страны, прежде всего</w:t>
      </w:r>
      <w:r w:rsidRPr="005767C8">
        <w:rPr>
          <w:sz w:val="28"/>
          <w:szCs w:val="28"/>
        </w:rPr>
        <w:t>,</w:t>
      </w:r>
      <w:r w:rsidR="00EB14A2" w:rsidRPr="005767C8">
        <w:rPr>
          <w:sz w:val="28"/>
          <w:szCs w:val="28"/>
        </w:rPr>
        <w:t xml:space="preserve"> развивающиеся, становятся главными динамическими факторами, которые порождают и замыкают на себе основную долю и прирост потребления энергетических ресурсов.</w:t>
      </w:r>
    </w:p>
    <w:p w:rsidR="00243DFB" w:rsidRPr="005767C8" w:rsidRDefault="00243DFB" w:rsidP="005767C8">
      <w:pPr>
        <w:widowControl w:val="0"/>
        <w:spacing w:line="360" w:lineRule="auto"/>
        <w:ind w:firstLine="709"/>
        <w:jc w:val="both"/>
        <w:rPr>
          <w:sz w:val="28"/>
          <w:szCs w:val="28"/>
        </w:rPr>
      </w:pPr>
      <w:r w:rsidRPr="005767C8">
        <w:rPr>
          <w:sz w:val="28"/>
          <w:szCs w:val="28"/>
        </w:rPr>
        <w:t xml:space="preserve">Неотъемлемой частью экономик мировых держав становится сотрудничество в энергетической сфере, как двустороннее, так и многостороннее. Создаются многочисленные проекты, подписываются соглашения, </w:t>
      </w:r>
      <w:r w:rsidR="00A6381D" w:rsidRPr="005767C8">
        <w:rPr>
          <w:sz w:val="28"/>
          <w:szCs w:val="28"/>
        </w:rPr>
        <w:t>заключаются договоры, производится крупномасштабная торговля энергоносителями.</w:t>
      </w:r>
    </w:p>
    <w:p w:rsidR="00EB14A2" w:rsidRPr="005767C8" w:rsidRDefault="00EB14A2" w:rsidP="005767C8">
      <w:pPr>
        <w:widowControl w:val="0"/>
        <w:spacing w:line="360" w:lineRule="auto"/>
        <w:ind w:firstLine="709"/>
        <w:jc w:val="both"/>
        <w:rPr>
          <w:sz w:val="28"/>
          <w:szCs w:val="28"/>
        </w:rPr>
      </w:pPr>
      <w:r w:rsidRPr="005767C8">
        <w:rPr>
          <w:sz w:val="28"/>
          <w:szCs w:val="28"/>
        </w:rPr>
        <w:t>В современном мире идет явное углубление и регионализация мировой энергетики, формируются новые энергетические пространства, расширяются рынки энергоносителей.</w:t>
      </w:r>
      <w:r w:rsidR="00A6381D" w:rsidRPr="005767C8">
        <w:rPr>
          <w:sz w:val="28"/>
          <w:szCs w:val="28"/>
        </w:rPr>
        <w:t xml:space="preserve"> Вместе с тем, аналитики все чаще развивают</w:t>
      </w:r>
      <w:r w:rsidRPr="005767C8">
        <w:rPr>
          <w:sz w:val="28"/>
          <w:szCs w:val="28"/>
        </w:rPr>
        <w:t xml:space="preserve"> глобальные под</w:t>
      </w:r>
      <w:r w:rsidR="00A6381D" w:rsidRPr="005767C8">
        <w:rPr>
          <w:sz w:val="28"/>
          <w:szCs w:val="28"/>
        </w:rPr>
        <w:t>ходы к проблемам энергоресурсов. П</w:t>
      </w:r>
      <w:r w:rsidRPr="005767C8">
        <w:rPr>
          <w:sz w:val="28"/>
          <w:szCs w:val="28"/>
        </w:rPr>
        <w:t>роблемы обеспечения энергоносителя</w:t>
      </w:r>
      <w:r w:rsidR="00A6381D" w:rsidRPr="005767C8">
        <w:rPr>
          <w:sz w:val="28"/>
          <w:szCs w:val="28"/>
        </w:rPr>
        <w:t>ми относят не только к торговой стороне</w:t>
      </w:r>
      <w:r w:rsidRPr="005767C8">
        <w:rPr>
          <w:sz w:val="28"/>
          <w:szCs w:val="28"/>
        </w:rPr>
        <w:t xml:space="preserve"> отношений между государствами, при котором одно государство продает сырье, получая прибыль,</w:t>
      </w:r>
      <w:r w:rsidR="00A6381D" w:rsidRPr="005767C8">
        <w:rPr>
          <w:sz w:val="28"/>
          <w:szCs w:val="28"/>
        </w:rPr>
        <w:t xml:space="preserve"> а другое приобретает его полученный ресурс, но и к экономической и даже к гуманитарной стороне, так</w:t>
      </w:r>
      <w:r w:rsidRPr="005767C8">
        <w:rPr>
          <w:sz w:val="28"/>
          <w:szCs w:val="28"/>
        </w:rPr>
        <w:t xml:space="preserve"> как энергетический вопрос в большей или в меньшей степени касается жителя любой страны.</w:t>
      </w:r>
    </w:p>
    <w:p w:rsidR="00EB14A2" w:rsidRPr="005767C8" w:rsidRDefault="00A6381D" w:rsidP="005767C8">
      <w:pPr>
        <w:widowControl w:val="0"/>
        <w:spacing w:line="360" w:lineRule="auto"/>
        <w:ind w:firstLine="709"/>
        <w:jc w:val="both"/>
        <w:rPr>
          <w:sz w:val="28"/>
          <w:szCs w:val="28"/>
        </w:rPr>
      </w:pPr>
      <w:r w:rsidRPr="005767C8">
        <w:rPr>
          <w:sz w:val="28"/>
          <w:szCs w:val="28"/>
        </w:rPr>
        <w:t>Все чаще в публикациях</w:t>
      </w:r>
      <w:r w:rsidR="00EB14A2" w:rsidRPr="005767C8">
        <w:rPr>
          <w:sz w:val="28"/>
          <w:szCs w:val="28"/>
        </w:rPr>
        <w:t xml:space="preserve"> исследователей</w:t>
      </w:r>
      <w:r w:rsidR="00527E3E" w:rsidRPr="005767C8">
        <w:rPr>
          <w:sz w:val="28"/>
          <w:szCs w:val="28"/>
        </w:rPr>
        <w:t xml:space="preserve"> о</w:t>
      </w:r>
      <w:r w:rsidR="00EB14A2" w:rsidRPr="005767C8">
        <w:rPr>
          <w:sz w:val="28"/>
          <w:szCs w:val="28"/>
        </w:rPr>
        <w:t xml:space="preserve"> проблем</w:t>
      </w:r>
      <w:r w:rsidR="00527E3E" w:rsidRPr="005767C8">
        <w:rPr>
          <w:sz w:val="28"/>
          <w:szCs w:val="28"/>
        </w:rPr>
        <w:t>ах мирового масштаба вводя</w:t>
      </w:r>
      <w:r w:rsidR="00EB14A2" w:rsidRPr="005767C8">
        <w:rPr>
          <w:sz w:val="28"/>
          <w:szCs w:val="28"/>
        </w:rPr>
        <w:t>тся такие термины как энергетическая безопасность, энергетическая стабильнос</w:t>
      </w:r>
      <w:r w:rsidR="00527E3E" w:rsidRPr="005767C8">
        <w:rPr>
          <w:sz w:val="28"/>
          <w:szCs w:val="28"/>
        </w:rPr>
        <w:t>ть, модель энергетического мира. В</w:t>
      </w:r>
      <w:r w:rsidRPr="005767C8">
        <w:rPr>
          <w:sz w:val="28"/>
          <w:szCs w:val="28"/>
        </w:rPr>
        <w:t xml:space="preserve"> определениях</w:t>
      </w:r>
      <w:r w:rsidR="00527E3E" w:rsidRPr="005767C8">
        <w:rPr>
          <w:sz w:val="28"/>
          <w:szCs w:val="28"/>
        </w:rPr>
        <w:t xml:space="preserve"> этих терминов</w:t>
      </w:r>
      <w:r w:rsidR="00EB14A2" w:rsidRPr="005767C8">
        <w:rPr>
          <w:sz w:val="28"/>
          <w:szCs w:val="28"/>
        </w:rPr>
        <w:t xml:space="preserve"> содержится идея защищенности стран от угроз н</w:t>
      </w:r>
      <w:r w:rsidR="00527E3E" w:rsidRPr="005767C8">
        <w:rPr>
          <w:sz w:val="28"/>
          <w:szCs w:val="28"/>
        </w:rPr>
        <w:t>ехватки энергетических ресурсов, также говорится о</w:t>
      </w:r>
      <w:r w:rsidR="00EB14A2" w:rsidRPr="005767C8">
        <w:rPr>
          <w:sz w:val="28"/>
          <w:szCs w:val="28"/>
        </w:rPr>
        <w:t xml:space="preserve"> недоступности</w:t>
      </w:r>
      <w:r w:rsidR="00527E3E" w:rsidRPr="005767C8">
        <w:rPr>
          <w:sz w:val="28"/>
          <w:szCs w:val="28"/>
        </w:rPr>
        <w:t xml:space="preserve"> энергоносителей </w:t>
      </w:r>
      <w:r w:rsidR="00EB14A2" w:rsidRPr="005767C8">
        <w:rPr>
          <w:sz w:val="28"/>
          <w:szCs w:val="28"/>
        </w:rPr>
        <w:t>или</w:t>
      </w:r>
      <w:r w:rsidR="00527E3E" w:rsidRPr="005767C8">
        <w:rPr>
          <w:sz w:val="28"/>
          <w:szCs w:val="28"/>
        </w:rPr>
        <w:t xml:space="preserve"> об опасности потребления</w:t>
      </w:r>
      <w:r w:rsidRPr="005767C8">
        <w:rPr>
          <w:sz w:val="28"/>
          <w:szCs w:val="28"/>
        </w:rPr>
        <w:t xml:space="preserve"> не</w:t>
      </w:r>
      <w:r w:rsidR="00EB14A2" w:rsidRPr="005767C8">
        <w:rPr>
          <w:sz w:val="28"/>
          <w:szCs w:val="28"/>
        </w:rPr>
        <w:t>качественного сырья.</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В </w:t>
      </w:r>
      <w:r w:rsidRPr="005767C8">
        <w:rPr>
          <w:i/>
          <w:sz w:val="28"/>
          <w:szCs w:val="28"/>
        </w:rPr>
        <w:t xml:space="preserve">энергетической стратегии России </w:t>
      </w:r>
      <w:r w:rsidRPr="005767C8">
        <w:rPr>
          <w:sz w:val="28"/>
          <w:szCs w:val="28"/>
        </w:rPr>
        <w:t>как раз приведены определения, как нам кажется, важных для нашей курсовой работы факторов энергети</w:t>
      </w:r>
      <w:r w:rsidR="009F1737" w:rsidRPr="005767C8">
        <w:rPr>
          <w:sz w:val="28"/>
          <w:szCs w:val="28"/>
        </w:rPr>
        <w:t>ческой системы мира. Зная</w:t>
      </w:r>
      <w:r w:rsidR="006D47EA" w:rsidRPr="005767C8">
        <w:rPr>
          <w:sz w:val="28"/>
          <w:szCs w:val="28"/>
        </w:rPr>
        <w:t xml:space="preserve"> термины и их</w:t>
      </w:r>
      <w:r w:rsidRPr="005767C8">
        <w:rPr>
          <w:sz w:val="28"/>
          <w:szCs w:val="28"/>
        </w:rPr>
        <w:t xml:space="preserve"> формулировки, мы сможем проводить исследования тех проблем, о которых упомянем чуть ниже.</w:t>
      </w:r>
      <w:r w:rsidR="005767C8">
        <w:rPr>
          <w:sz w:val="28"/>
          <w:szCs w:val="28"/>
        </w:rPr>
        <w:t xml:space="preserve"> </w:t>
      </w:r>
    </w:p>
    <w:p w:rsidR="00EB14A2" w:rsidRPr="005767C8" w:rsidRDefault="00EB14A2" w:rsidP="005767C8">
      <w:pPr>
        <w:widowControl w:val="0"/>
        <w:spacing w:line="360" w:lineRule="auto"/>
        <w:ind w:firstLine="709"/>
        <w:jc w:val="both"/>
        <w:rPr>
          <w:sz w:val="28"/>
          <w:szCs w:val="28"/>
        </w:rPr>
      </w:pPr>
      <w:r w:rsidRPr="005767C8">
        <w:rPr>
          <w:i/>
          <w:sz w:val="28"/>
          <w:szCs w:val="28"/>
        </w:rPr>
        <w:t>Энергетической безопасностью</w:t>
      </w:r>
      <w:r w:rsidRPr="005767C8">
        <w:rPr>
          <w:sz w:val="28"/>
          <w:szCs w:val="28"/>
        </w:rPr>
        <w:t xml:space="preserve"> р</w:t>
      </w:r>
      <w:r w:rsidR="00A6381D" w:rsidRPr="005767C8">
        <w:rPr>
          <w:sz w:val="28"/>
          <w:szCs w:val="28"/>
        </w:rPr>
        <w:t>оссийские исследователи называют</w:t>
      </w:r>
      <w:r w:rsidRPr="005767C8">
        <w:rPr>
          <w:sz w:val="28"/>
          <w:szCs w:val="28"/>
        </w:rPr>
        <w:t xml:space="preserve"> состояние защищенности страны, ее граждан, общества, государства, экономики от угроз</w:t>
      </w:r>
      <w:r w:rsidR="00A6381D" w:rsidRPr="005767C8">
        <w:rPr>
          <w:sz w:val="28"/>
          <w:szCs w:val="28"/>
        </w:rPr>
        <w:t xml:space="preserve"> нехватки энергоносителей. Угрозы</w:t>
      </w:r>
      <w:r w:rsidRPr="005767C8">
        <w:rPr>
          <w:sz w:val="28"/>
          <w:szCs w:val="28"/>
        </w:rPr>
        <w:t xml:space="preserve"> определяются как внешними (геополитическими, макроэкономическими, конъюнктурными) факторами, так и собственно состоянием и функционированием энергетического сектора страны</w:t>
      </w:r>
      <w:r w:rsidRPr="005767C8">
        <w:rPr>
          <w:rStyle w:val="a7"/>
          <w:sz w:val="28"/>
          <w:szCs w:val="28"/>
        </w:rPr>
        <w:footnoteReference w:id="1"/>
      </w:r>
      <w:r w:rsidR="00A6381D" w:rsidRPr="005767C8">
        <w:rPr>
          <w:sz w:val="28"/>
          <w:szCs w:val="28"/>
        </w:rPr>
        <w:t>, в стратегии также</w:t>
      </w:r>
      <w:r w:rsidRPr="005767C8">
        <w:rPr>
          <w:sz w:val="28"/>
          <w:szCs w:val="28"/>
        </w:rPr>
        <w:t xml:space="preserve"> освещается формулировка </w:t>
      </w:r>
      <w:r w:rsidRPr="005767C8">
        <w:rPr>
          <w:i/>
          <w:sz w:val="28"/>
          <w:szCs w:val="28"/>
        </w:rPr>
        <w:t>международной энергетической безопасности</w:t>
      </w:r>
      <w:r w:rsidRPr="005767C8">
        <w:rPr>
          <w:sz w:val="28"/>
          <w:szCs w:val="28"/>
        </w:rPr>
        <w:t>. Она трактуется как состояние защищенности энергетических отношений, энергетических систем и энергетических процессов от разного вида угроз, способных вызвать дестабилизацию энергетической обстановки, энергетические конфликты, нарушение энергетических процессов на региональном и глобальном уровнях.</w:t>
      </w:r>
      <w:r w:rsidRPr="005767C8">
        <w:rPr>
          <w:rStyle w:val="a7"/>
          <w:sz w:val="28"/>
          <w:szCs w:val="28"/>
        </w:rPr>
        <w:footnoteReference w:id="2"/>
      </w:r>
      <w:r w:rsidRPr="005767C8">
        <w:rPr>
          <w:sz w:val="28"/>
          <w:szCs w:val="28"/>
        </w:rPr>
        <w:t xml:space="preserve"> </w:t>
      </w:r>
    </w:p>
    <w:p w:rsidR="00EB14A2" w:rsidRPr="005767C8" w:rsidRDefault="00EB14A2" w:rsidP="005767C8">
      <w:pPr>
        <w:widowControl w:val="0"/>
        <w:spacing w:line="360" w:lineRule="auto"/>
        <w:ind w:firstLine="709"/>
        <w:jc w:val="both"/>
        <w:rPr>
          <w:sz w:val="28"/>
          <w:szCs w:val="28"/>
        </w:rPr>
      </w:pPr>
      <w:r w:rsidRPr="005767C8">
        <w:rPr>
          <w:sz w:val="28"/>
          <w:szCs w:val="28"/>
        </w:rPr>
        <w:t>И действительно, энергетические ресурсы стали приобретать все большую значимость в политике государств, они представляют важную роль в промульгировании государственных интересов</w:t>
      </w:r>
      <w:r w:rsidR="00A6381D" w:rsidRPr="005767C8">
        <w:rPr>
          <w:sz w:val="28"/>
          <w:szCs w:val="28"/>
        </w:rPr>
        <w:t>,</w:t>
      </w:r>
      <w:r w:rsidRPr="005767C8">
        <w:rPr>
          <w:sz w:val="28"/>
          <w:szCs w:val="28"/>
        </w:rPr>
        <w:t xml:space="preserve"> их политических и экономических действий.</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В нашей </w:t>
      </w:r>
      <w:r w:rsidR="004C15A4" w:rsidRPr="005767C8">
        <w:rPr>
          <w:sz w:val="28"/>
          <w:szCs w:val="28"/>
        </w:rPr>
        <w:t>работе хотелось бы проследить тенденции</w:t>
      </w:r>
      <w:r w:rsidRPr="005767C8">
        <w:rPr>
          <w:sz w:val="28"/>
          <w:szCs w:val="28"/>
        </w:rPr>
        <w:t xml:space="preserve"> развития</w:t>
      </w:r>
      <w:r w:rsidR="00427622" w:rsidRPr="005767C8">
        <w:rPr>
          <w:sz w:val="28"/>
          <w:szCs w:val="28"/>
        </w:rPr>
        <w:t xml:space="preserve"> энергетической системы</w:t>
      </w:r>
      <w:r w:rsidRPr="005767C8">
        <w:rPr>
          <w:sz w:val="28"/>
          <w:szCs w:val="28"/>
        </w:rPr>
        <w:t xml:space="preserve"> такого крупного, развивающегося и мощного государства, как Китай. </w:t>
      </w:r>
      <w:r w:rsidR="00E045EA" w:rsidRPr="005767C8">
        <w:rPr>
          <w:sz w:val="28"/>
          <w:szCs w:val="28"/>
        </w:rPr>
        <w:t>Действительно,</w:t>
      </w:r>
      <w:r w:rsidR="00CF32D7" w:rsidRPr="005767C8">
        <w:rPr>
          <w:sz w:val="28"/>
          <w:szCs w:val="28"/>
        </w:rPr>
        <w:t xml:space="preserve"> его</w:t>
      </w:r>
      <w:r w:rsidRPr="005767C8">
        <w:rPr>
          <w:sz w:val="28"/>
          <w:szCs w:val="28"/>
        </w:rPr>
        <w:t xml:space="preserve"> колоссальные успехи, достигнутые за четверть века после таких тяжелых событий, как "большой скачок" и</w:t>
      </w:r>
      <w:r w:rsidR="005767C8">
        <w:rPr>
          <w:sz w:val="28"/>
          <w:szCs w:val="28"/>
        </w:rPr>
        <w:t xml:space="preserve"> </w:t>
      </w:r>
      <w:r w:rsidRPr="005767C8">
        <w:rPr>
          <w:sz w:val="28"/>
          <w:szCs w:val="28"/>
        </w:rPr>
        <w:t xml:space="preserve">"культурная революция", являются впечатляющим международным событием на рубеже </w:t>
      </w:r>
      <w:r w:rsidRPr="005767C8">
        <w:rPr>
          <w:sz w:val="28"/>
          <w:szCs w:val="28"/>
          <w:lang w:val="en-US"/>
        </w:rPr>
        <w:t>XX</w:t>
      </w:r>
      <w:r w:rsidRPr="005767C8">
        <w:rPr>
          <w:sz w:val="28"/>
          <w:szCs w:val="28"/>
        </w:rPr>
        <w:t xml:space="preserve"> и </w:t>
      </w:r>
      <w:r w:rsidRPr="005767C8">
        <w:rPr>
          <w:sz w:val="28"/>
          <w:szCs w:val="28"/>
          <w:lang w:val="en-US"/>
        </w:rPr>
        <w:t>XXI</w:t>
      </w:r>
      <w:r w:rsidRPr="005767C8">
        <w:rPr>
          <w:sz w:val="28"/>
          <w:szCs w:val="28"/>
        </w:rPr>
        <w:t xml:space="preserve"> вв. Во многих странах Китай воспринимается, как страна,</w:t>
      </w:r>
      <w:r w:rsidR="005767C8">
        <w:rPr>
          <w:sz w:val="28"/>
          <w:szCs w:val="28"/>
        </w:rPr>
        <w:t xml:space="preserve"> </w:t>
      </w:r>
      <w:r w:rsidRPr="005767C8">
        <w:rPr>
          <w:sz w:val="28"/>
          <w:szCs w:val="28"/>
        </w:rPr>
        <w:t>удачно проводящая рыночные реформы и демонстрирующая выдающийся пример динамичного развития.</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Несмотря на то, что</w:t>
      </w:r>
      <w:r w:rsidR="004C15A4" w:rsidRPr="005767C8">
        <w:rPr>
          <w:sz w:val="28"/>
          <w:szCs w:val="28"/>
        </w:rPr>
        <w:t xml:space="preserve"> достижения на пути реформ Китая</w:t>
      </w:r>
      <w:r w:rsidRPr="005767C8">
        <w:rPr>
          <w:sz w:val="28"/>
          <w:szCs w:val="28"/>
        </w:rPr>
        <w:t xml:space="preserve"> рассматривают и оценивают очень высоко, все же до сих пор ведутся</w:t>
      </w:r>
      <w:r w:rsidR="005767C8">
        <w:rPr>
          <w:sz w:val="28"/>
          <w:szCs w:val="28"/>
        </w:rPr>
        <w:t xml:space="preserve"> </w:t>
      </w:r>
      <w:r w:rsidRPr="005767C8">
        <w:rPr>
          <w:sz w:val="28"/>
          <w:szCs w:val="28"/>
        </w:rPr>
        <w:t xml:space="preserve">многочисленные дискуссии и размышления о причинах и существе предпринятых в Китае мер, сделавших возможным такое мощное экономическое развитие.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Каждый исследователь,</w:t>
      </w:r>
      <w:r w:rsidR="00DB1B9E" w:rsidRPr="005767C8">
        <w:rPr>
          <w:sz w:val="28"/>
          <w:szCs w:val="28"/>
        </w:rPr>
        <w:t xml:space="preserve"> рассматривающий прогрессивно развивающуюся</w:t>
      </w:r>
      <w:r w:rsidRPr="005767C8">
        <w:rPr>
          <w:sz w:val="28"/>
          <w:szCs w:val="28"/>
        </w:rPr>
        <w:t xml:space="preserve"> экономику Китая, в качестве предпосыл</w:t>
      </w:r>
      <w:r w:rsidR="00ED014C" w:rsidRPr="005767C8">
        <w:rPr>
          <w:sz w:val="28"/>
          <w:szCs w:val="28"/>
        </w:rPr>
        <w:t>ок и причин, повлиявших на</w:t>
      </w:r>
      <w:r w:rsidRPr="005767C8">
        <w:rPr>
          <w:sz w:val="28"/>
          <w:szCs w:val="28"/>
        </w:rPr>
        <w:t xml:space="preserve"> успешные результаты, может выделить абсолютно любые</w:t>
      </w:r>
      <w:r w:rsidR="00DB1B9E" w:rsidRPr="005767C8">
        <w:rPr>
          <w:sz w:val="28"/>
          <w:szCs w:val="28"/>
        </w:rPr>
        <w:t xml:space="preserve"> факторы, стимулирующие проведение реформ и точки зрения различных</w:t>
      </w:r>
      <w:r w:rsidRPr="005767C8">
        <w:rPr>
          <w:sz w:val="28"/>
          <w:szCs w:val="28"/>
        </w:rPr>
        <w:t xml:space="preserve"> исследователей</w:t>
      </w:r>
      <w:r w:rsidR="00DB1B9E" w:rsidRPr="005767C8">
        <w:rPr>
          <w:sz w:val="28"/>
          <w:szCs w:val="28"/>
        </w:rPr>
        <w:t xml:space="preserve"> касательно этих факторов</w:t>
      </w:r>
      <w:r w:rsidRPr="005767C8">
        <w:rPr>
          <w:sz w:val="28"/>
          <w:szCs w:val="28"/>
        </w:rPr>
        <w:t xml:space="preserve"> могут быть</w:t>
      </w:r>
      <w:r w:rsidR="00DB1B9E" w:rsidRPr="005767C8">
        <w:rPr>
          <w:sz w:val="28"/>
          <w:szCs w:val="28"/>
        </w:rPr>
        <w:t xml:space="preserve"> абсолютно справедливыми. О</w:t>
      </w:r>
      <w:r w:rsidRPr="005767C8">
        <w:rPr>
          <w:sz w:val="28"/>
          <w:szCs w:val="28"/>
        </w:rPr>
        <w:t>днако, что касается последствий и, так сказать, «побочных эффектов»</w:t>
      </w:r>
      <w:r w:rsidR="00DB1B9E" w:rsidRPr="005767C8">
        <w:rPr>
          <w:sz w:val="28"/>
          <w:szCs w:val="28"/>
        </w:rPr>
        <w:t xml:space="preserve"> политики реформирования</w:t>
      </w:r>
      <w:r w:rsidRPr="005767C8">
        <w:rPr>
          <w:sz w:val="28"/>
          <w:szCs w:val="28"/>
        </w:rPr>
        <w:t>, все мнения соединяются воедино, - основная проблема Китая –</w:t>
      </w:r>
      <w:r w:rsidR="005767C8">
        <w:rPr>
          <w:sz w:val="28"/>
          <w:szCs w:val="28"/>
        </w:rPr>
        <w:t xml:space="preserve"> </w:t>
      </w:r>
      <w:r w:rsidRPr="005767C8">
        <w:rPr>
          <w:sz w:val="28"/>
          <w:szCs w:val="28"/>
        </w:rPr>
        <w:t>острая нехватка ресурсов. Именно проблема энергетической безопасности Китая представляется нам интересной и актуальной.</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За последнюю четверть </w:t>
      </w:r>
      <w:r w:rsidRPr="005767C8">
        <w:rPr>
          <w:sz w:val="28"/>
          <w:szCs w:val="28"/>
          <w:lang w:val="en-US"/>
        </w:rPr>
        <w:t>XX</w:t>
      </w:r>
      <w:r w:rsidRPr="005767C8">
        <w:rPr>
          <w:sz w:val="28"/>
          <w:szCs w:val="28"/>
        </w:rPr>
        <w:t xml:space="preserve"> и начало </w:t>
      </w:r>
      <w:r w:rsidRPr="005767C8">
        <w:rPr>
          <w:sz w:val="28"/>
          <w:szCs w:val="28"/>
          <w:lang w:val="en-US"/>
        </w:rPr>
        <w:t>XXI</w:t>
      </w:r>
      <w:r w:rsidRPr="005767C8">
        <w:rPr>
          <w:sz w:val="28"/>
          <w:szCs w:val="28"/>
        </w:rPr>
        <w:t xml:space="preserve"> вв. китайская экономика многократно выросла. В стране сформировался полноценный комплекс современных отраслей промышленности, строительства, транспорта, связи, торговли. По экономическому потенциалу Китай вошел в пятерку государств мира с самым крупным ВВП.</w:t>
      </w:r>
      <w:r w:rsidRPr="005767C8">
        <w:rPr>
          <w:rStyle w:val="a7"/>
          <w:sz w:val="28"/>
          <w:szCs w:val="28"/>
        </w:rPr>
        <w:footnoteReference w:id="3"/>
      </w:r>
      <w:r w:rsidRPr="005767C8">
        <w:rPr>
          <w:sz w:val="28"/>
          <w:szCs w:val="28"/>
        </w:rPr>
        <w:t xml:space="preserve"> Динамика прослеживается и в урбанизации населения.</w:t>
      </w:r>
      <w:r w:rsidR="00EC2E6D" w:rsidRPr="005767C8">
        <w:rPr>
          <w:sz w:val="28"/>
          <w:szCs w:val="28"/>
        </w:rPr>
        <w:t xml:space="preserve"> </w:t>
      </w:r>
      <w:r w:rsidRPr="005767C8">
        <w:rPr>
          <w:sz w:val="28"/>
          <w:szCs w:val="28"/>
        </w:rPr>
        <w:t>Значительные успехи достигнуты во внешней и приграничной торговле, Кит</w:t>
      </w:r>
      <w:r w:rsidR="002066B1" w:rsidRPr="005767C8">
        <w:rPr>
          <w:sz w:val="28"/>
          <w:szCs w:val="28"/>
        </w:rPr>
        <w:t>ай стал одним из главных акторов мирового рынка</w:t>
      </w:r>
      <w:r w:rsidRPr="005767C8">
        <w:rPr>
          <w:sz w:val="28"/>
          <w:szCs w:val="28"/>
        </w:rPr>
        <w:t>.</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КНР также стала обладателем крупнейших валютных запасов, размещенных по преимуществу в ценных бумагах США и частично стран Европейского Союза. Такое крупное достижение укрепляет финансовое положение страны и позволяет расширять деятельность китайских предпринимательских структур за рубежом.</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Китай стал крупным, признанным игроком на геополитической арене. Без его участия не принимаются решения мирового сообщества по важным вопросам современности. Китай стал участником многочисленных международных организаций и объединений.</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Роль этой страны во многих обла</w:t>
      </w:r>
      <w:r w:rsidR="00A74144" w:rsidRPr="005767C8">
        <w:rPr>
          <w:sz w:val="28"/>
          <w:szCs w:val="28"/>
        </w:rPr>
        <w:t>стях неоспорима и безоговорочна</w:t>
      </w:r>
      <w:r w:rsidRPr="005767C8">
        <w:rPr>
          <w:sz w:val="28"/>
          <w:szCs w:val="28"/>
        </w:rPr>
        <w:t xml:space="preserve">, в своем исследовании нам хочется осветить </w:t>
      </w:r>
      <w:r w:rsidR="003D5577" w:rsidRPr="005767C8">
        <w:rPr>
          <w:sz w:val="28"/>
          <w:szCs w:val="28"/>
        </w:rPr>
        <w:t>«</w:t>
      </w:r>
      <w:r w:rsidRPr="005767C8">
        <w:rPr>
          <w:sz w:val="28"/>
          <w:szCs w:val="28"/>
        </w:rPr>
        <w:t>обратную сторону медали</w:t>
      </w:r>
      <w:r w:rsidR="003D5577" w:rsidRPr="005767C8">
        <w:rPr>
          <w:sz w:val="28"/>
          <w:szCs w:val="28"/>
        </w:rPr>
        <w:t>» столь быстрого</w:t>
      </w:r>
      <w:r w:rsidRPr="005767C8">
        <w:rPr>
          <w:sz w:val="28"/>
          <w:szCs w:val="28"/>
        </w:rPr>
        <w:t xml:space="preserve"> развития КНР, сосредоточившись на наиболее подробном изучении энергетической проблемы и безопасности Китайской Народной республики.</w:t>
      </w:r>
      <w:r w:rsidR="001F067E" w:rsidRPr="005767C8">
        <w:rPr>
          <w:sz w:val="28"/>
          <w:szCs w:val="28"/>
        </w:rPr>
        <w:t xml:space="preserve"> </w:t>
      </w:r>
      <w:r w:rsidRPr="005767C8">
        <w:rPr>
          <w:sz w:val="28"/>
          <w:szCs w:val="28"/>
        </w:rPr>
        <w:t>Как показывает современная практика, большинство стран, не имеющих должного количества энергетических ресурсов в силу геополитических причин, однако вынужденные искать дополнительные источники</w:t>
      </w:r>
      <w:r w:rsidR="0077380C" w:rsidRPr="005767C8">
        <w:rPr>
          <w:sz w:val="28"/>
          <w:szCs w:val="28"/>
        </w:rPr>
        <w:t xml:space="preserve"> из-за</w:t>
      </w:r>
      <w:r w:rsidRPr="005767C8">
        <w:rPr>
          <w:sz w:val="28"/>
          <w:szCs w:val="28"/>
        </w:rPr>
        <w:t xml:space="preserve"> </w:t>
      </w:r>
      <w:r w:rsidR="0077380C" w:rsidRPr="005767C8">
        <w:rPr>
          <w:sz w:val="28"/>
          <w:szCs w:val="28"/>
        </w:rPr>
        <w:t xml:space="preserve">быстрых темпов </w:t>
      </w:r>
      <w:r w:rsidRPr="005767C8">
        <w:rPr>
          <w:sz w:val="28"/>
          <w:szCs w:val="28"/>
        </w:rPr>
        <w:t>разевающейся экономики. Китай в данной ситуации не является исключением.</w:t>
      </w:r>
      <w:r w:rsid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Тема энергетической безопасности Китая достаточно изучена как в отечественной, так и в зарубежной литературе, так как этот вопрос является актуальным для всего мирового с</w:t>
      </w:r>
      <w:r w:rsidR="001F067E" w:rsidRPr="005767C8">
        <w:rPr>
          <w:sz w:val="28"/>
          <w:szCs w:val="28"/>
        </w:rPr>
        <w:t>ообщества. Экономика КНР</w:t>
      </w:r>
      <w:r w:rsidR="005767C8">
        <w:rPr>
          <w:sz w:val="28"/>
          <w:szCs w:val="28"/>
        </w:rPr>
        <w:t xml:space="preserve"> </w:t>
      </w:r>
      <w:r w:rsidRPr="005767C8">
        <w:rPr>
          <w:sz w:val="28"/>
          <w:szCs w:val="28"/>
        </w:rPr>
        <w:t>– это г</w:t>
      </w:r>
      <w:r w:rsidR="001F067E" w:rsidRPr="005767C8">
        <w:rPr>
          <w:sz w:val="28"/>
          <w:szCs w:val="28"/>
        </w:rPr>
        <w:t>игант на международной арене, который</w:t>
      </w:r>
      <w:r w:rsidRPr="005767C8">
        <w:rPr>
          <w:sz w:val="28"/>
          <w:szCs w:val="28"/>
        </w:rPr>
        <w:t xml:space="preserve"> распространяет влияние на большую часть стран, в том числе и на Россию. А самым ключевым фактором </w:t>
      </w:r>
      <w:r w:rsidR="00EC5ABF" w:rsidRPr="005767C8">
        <w:rPr>
          <w:sz w:val="28"/>
          <w:szCs w:val="28"/>
        </w:rPr>
        <w:t xml:space="preserve">нашего </w:t>
      </w:r>
      <w:r w:rsidRPr="005767C8">
        <w:rPr>
          <w:sz w:val="28"/>
          <w:szCs w:val="28"/>
        </w:rPr>
        <w:t>интереса к КНР является стабильность</w:t>
      </w:r>
      <w:r w:rsidR="00EC5ABF" w:rsidRPr="005767C8">
        <w:rPr>
          <w:sz w:val="28"/>
          <w:szCs w:val="28"/>
        </w:rPr>
        <w:t xml:space="preserve"> экономики. О</w:t>
      </w:r>
      <w:r w:rsidRPr="005767C8">
        <w:rPr>
          <w:sz w:val="28"/>
          <w:szCs w:val="28"/>
        </w:rPr>
        <w:t>бщеизвестно то, что в любых торговых отношениях есть как спад, так и рост, как взлеты, так и падения, а за игроком такой величины следует наблюдать очень внимательно, потому что от его действий зависят очень многие торгово-экономические системы.</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 своей работе нам п</w:t>
      </w:r>
      <w:r w:rsidR="00A90503" w:rsidRPr="005767C8">
        <w:rPr>
          <w:sz w:val="28"/>
          <w:szCs w:val="28"/>
        </w:rPr>
        <w:t>редставляется интересным рассмотреть</w:t>
      </w:r>
      <w:r w:rsidRPr="005767C8">
        <w:rPr>
          <w:sz w:val="28"/>
          <w:szCs w:val="28"/>
        </w:rPr>
        <w:t xml:space="preserve"> внутреннюю составляющую энергетической базы Китая, то, что имеется в недрах страны</w:t>
      </w:r>
      <w:r w:rsidR="001F067E" w:rsidRPr="005767C8">
        <w:rPr>
          <w:sz w:val="28"/>
          <w:szCs w:val="28"/>
        </w:rPr>
        <w:t>,</w:t>
      </w:r>
      <w:r w:rsidRPr="005767C8">
        <w:rPr>
          <w:sz w:val="28"/>
          <w:szCs w:val="28"/>
        </w:rPr>
        <w:t xml:space="preserve"> как это используется, и те проблемы, с которыми сталкивается государство.</w:t>
      </w:r>
    </w:p>
    <w:p w:rsidR="00EB14A2" w:rsidRPr="005767C8" w:rsidRDefault="001F067E"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Для изучения динамики разработки ресурсов Китая мы обратимся как к достаточно ранним источникам информации, так и к более поздним. </w:t>
      </w:r>
      <w:r w:rsidR="00EB14A2" w:rsidRPr="005767C8">
        <w:rPr>
          <w:sz w:val="28"/>
          <w:szCs w:val="28"/>
        </w:rPr>
        <w:t>Официальной информацией о ресурсах, имеющихся на территории Китая, о которых мы повествуем в первой главе, послужил материал справочника «Китайская народная республика»</w:t>
      </w:r>
      <w:r w:rsidR="00944267" w:rsidRPr="005767C8">
        <w:rPr>
          <w:rStyle w:val="a7"/>
          <w:sz w:val="28"/>
          <w:szCs w:val="28"/>
        </w:rPr>
        <w:footnoteReference w:id="4"/>
      </w:r>
      <w:r w:rsidR="00EB14A2" w:rsidRPr="005767C8">
        <w:rPr>
          <w:sz w:val="28"/>
          <w:szCs w:val="28"/>
        </w:rPr>
        <w:t>,1989 года. В справочнике</w:t>
      </w:r>
      <w:r w:rsidR="00FA7DAA" w:rsidRPr="005767C8">
        <w:rPr>
          <w:sz w:val="28"/>
          <w:szCs w:val="28"/>
        </w:rPr>
        <w:t xml:space="preserve"> прописаны базовые</w:t>
      </w:r>
      <w:r w:rsidR="00EB14A2" w:rsidRPr="005767C8">
        <w:rPr>
          <w:sz w:val="28"/>
          <w:szCs w:val="28"/>
        </w:rPr>
        <w:t xml:space="preserve"> данные</w:t>
      </w:r>
      <w:r w:rsidR="00806195" w:rsidRPr="005767C8">
        <w:rPr>
          <w:sz w:val="28"/>
          <w:szCs w:val="28"/>
        </w:rPr>
        <w:t xml:space="preserve"> об</w:t>
      </w:r>
      <w:r w:rsidR="00EB14A2" w:rsidRPr="005767C8">
        <w:rPr>
          <w:sz w:val="28"/>
          <w:szCs w:val="28"/>
        </w:rPr>
        <w:t xml:space="preserve"> разр</w:t>
      </w:r>
      <w:r w:rsidR="00806195" w:rsidRPr="005767C8">
        <w:rPr>
          <w:sz w:val="28"/>
          <w:szCs w:val="28"/>
        </w:rPr>
        <w:t>аботанных на тот момент ресурсах</w:t>
      </w:r>
      <w:r w:rsidR="00EB14A2" w:rsidRPr="005767C8">
        <w:rPr>
          <w:sz w:val="28"/>
          <w:szCs w:val="28"/>
        </w:rPr>
        <w:t xml:space="preserve"> и развивающейся </w:t>
      </w:r>
      <w:r w:rsidR="00806195" w:rsidRPr="005767C8">
        <w:rPr>
          <w:sz w:val="28"/>
          <w:szCs w:val="28"/>
        </w:rPr>
        <w:t>промышленности,</w:t>
      </w:r>
      <w:r w:rsidR="00EB14A2" w:rsidRPr="005767C8">
        <w:rPr>
          <w:sz w:val="28"/>
          <w:szCs w:val="28"/>
        </w:rPr>
        <w:t xml:space="preserve"> топливно-энергетической, нефтедобывающей и</w:t>
      </w:r>
      <w:r w:rsidR="005767C8">
        <w:rPr>
          <w:sz w:val="28"/>
          <w:szCs w:val="28"/>
        </w:rPr>
        <w:t xml:space="preserve"> </w:t>
      </w:r>
      <w:r w:rsidR="00EB14A2" w:rsidRPr="005767C8">
        <w:rPr>
          <w:sz w:val="28"/>
          <w:szCs w:val="28"/>
        </w:rPr>
        <w:t>газодобывающей</w:t>
      </w:r>
      <w:r w:rsidR="00806195" w:rsidRPr="005767C8">
        <w:rPr>
          <w:sz w:val="28"/>
          <w:szCs w:val="28"/>
        </w:rPr>
        <w:t>.</w:t>
      </w:r>
      <w:r w:rsidR="00EB14A2" w:rsidRPr="005767C8">
        <w:rPr>
          <w:sz w:val="28"/>
          <w:szCs w:val="28"/>
        </w:rPr>
        <w:t xml:space="preserve"> </w:t>
      </w:r>
      <w:r w:rsidRPr="005767C8">
        <w:rPr>
          <w:sz w:val="28"/>
          <w:szCs w:val="28"/>
        </w:rPr>
        <w:t>Дополнить эту информацию мы сможем благодаря монографии</w:t>
      </w:r>
      <w:r w:rsidR="00EB14A2" w:rsidRPr="005767C8">
        <w:rPr>
          <w:sz w:val="28"/>
          <w:szCs w:val="28"/>
        </w:rPr>
        <w:t xml:space="preserve"> Г.И. Чуфрина</w:t>
      </w:r>
      <w:r w:rsidR="005767C8">
        <w:rPr>
          <w:sz w:val="28"/>
          <w:szCs w:val="28"/>
        </w:rPr>
        <w:t xml:space="preserve"> </w:t>
      </w:r>
      <w:r w:rsidR="00EB14A2" w:rsidRPr="005767C8">
        <w:rPr>
          <w:sz w:val="28"/>
          <w:szCs w:val="28"/>
        </w:rPr>
        <w:t>« Китай в XXI веке: глобал</w:t>
      </w:r>
      <w:r w:rsidRPr="005767C8">
        <w:rPr>
          <w:sz w:val="28"/>
          <w:szCs w:val="28"/>
        </w:rPr>
        <w:t>изация интересов безопасности»</w:t>
      </w:r>
      <w:r w:rsidRPr="005767C8">
        <w:rPr>
          <w:rStyle w:val="a7"/>
          <w:sz w:val="28"/>
          <w:szCs w:val="28"/>
        </w:rPr>
        <w:footnoteReference w:id="5"/>
      </w:r>
      <w:r w:rsidRPr="005767C8">
        <w:rPr>
          <w:sz w:val="28"/>
          <w:szCs w:val="28"/>
        </w:rPr>
        <w:t>. В</w:t>
      </w:r>
      <w:r w:rsidR="00EB14A2" w:rsidRPr="005767C8">
        <w:rPr>
          <w:sz w:val="28"/>
          <w:szCs w:val="28"/>
        </w:rPr>
        <w:t xml:space="preserve"> его статье под названием «Энергетическая безопасность Китая»</w:t>
      </w:r>
      <w:r w:rsidR="00944267" w:rsidRPr="005767C8">
        <w:rPr>
          <w:sz w:val="28"/>
          <w:szCs w:val="28"/>
        </w:rPr>
        <w:t xml:space="preserve"> структурированы</w:t>
      </w:r>
      <w:r w:rsidR="00EB14A2" w:rsidRPr="005767C8">
        <w:rPr>
          <w:sz w:val="28"/>
          <w:szCs w:val="28"/>
        </w:rPr>
        <w:t xml:space="preserve"> и очень четко прописаны основные тенденции разработок </w:t>
      </w:r>
      <w:r w:rsidR="00944267" w:rsidRPr="005767C8">
        <w:rPr>
          <w:sz w:val="28"/>
          <w:szCs w:val="28"/>
        </w:rPr>
        <w:t>энерго</w:t>
      </w:r>
      <w:r w:rsidR="00EB14A2" w:rsidRPr="005767C8">
        <w:rPr>
          <w:sz w:val="28"/>
          <w:szCs w:val="28"/>
        </w:rPr>
        <w:t>ресурсов. Статистические данные приведены в таблицах, что способствует быстрейшему восприятию информации. Статья включает в себя аналитические комментарии и прогнозы, которые, безусловно, помогли при создании нашей работы.</w:t>
      </w:r>
      <w:r w:rsid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Информативностью обладает журнал республики Казахстан «Kazenergy», выпускающийся с 2005 года. Статьи этого журнала публикуются в Интернете и освещают проблемы энергетической безопасности мира.</w:t>
      </w:r>
      <w:r w:rsidR="005767C8">
        <w:rPr>
          <w:sz w:val="28"/>
          <w:szCs w:val="28"/>
        </w:rPr>
        <w:t xml:space="preserve"> </w:t>
      </w:r>
      <w:r w:rsidRPr="005767C8">
        <w:rPr>
          <w:sz w:val="28"/>
          <w:szCs w:val="28"/>
        </w:rPr>
        <w:t>Из</w:t>
      </w:r>
      <w:r w:rsidR="00944267" w:rsidRPr="005767C8">
        <w:rPr>
          <w:sz w:val="28"/>
          <w:szCs w:val="28"/>
        </w:rPr>
        <w:t xml:space="preserve"> редакционной</w:t>
      </w:r>
      <w:r w:rsidRPr="005767C8">
        <w:rPr>
          <w:sz w:val="28"/>
          <w:szCs w:val="28"/>
        </w:rPr>
        <w:t xml:space="preserve"> статьи «Нефтегазовый комплекс Китая»</w:t>
      </w:r>
      <w:r w:rsidR="00DA4031" w:rsidRPr="005767C8">
        <w:rPr>
          <w:rStyle w:val="a7"/>
          <w:sz w:val="28"/>
          <w:szCs w:val="28"/>
        </w:rPr>
        <w:footnoteReference w:id="6"/>
      </w:r>
      <w:r w:rsidRPr="005767C8">
        <w:rPr>
          <w:sz w:val="28"/>
          <w:szCs w:val="28"/>
        </w:rPr>
        <w:t xml:space="preserve"> мы взяли основные данные нефтегазовой промышленности и дополнили ими сведения из справочника</w:t>
      </w:r>
      <w:r w:rsidR="00D21D58" w:rsidRPr="005767C8">
        <w:rPr>
          <w:rStyle w:val="a7"/>
          <w:sz w:val="28"/>
          <w:szCs w:val="28"/>
        </w:rPr>
        <w:footnoteReference w:id="7"/>
      </w:r>
      <w:r w:rsidRPr="005767C8">
        <w:rPr>
          <w:sz w:val="28"/>
          <w:szCs w:val="28"/>
        </w:rPr>
        <w:t xml:space="preserve">. </w:t>
      </w:r>
    </w:p>
    <w:p w:rsidR="00EB14A2" w:rsidRPr="005767C8" w:rsidRDefault="0017713F"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Для уточнения информации</w:t>
      </w:r>
      <w:r w:rsidR="005767C8">
        <w:rPr>
          <w:sz w:val="28"/>
          <w:szCs w:val="28"/>
        </w:rPr>
        <w:t xml:space="preserve"> </w:t>
      </w:r>
      <w:r w:rsidRPr="005767C8">
        <w:rPr>
          <w:sz w:val="28"/>
          <w:szCs w:val="28"/>
        </w:rPr>
        <w:t>о содержании недр Китая</w:t>
      </w:r>
      <w:r w:rsidR="006560EE" w:rsidRPr="005767C8">
        <w:rPr>
          <w:sz w:val="28"/>
          <w:szCs w:val="28"/>
        </w:rPr>
        <w:t xml:space="preserve"> мы воспользовались</w:t>
      </w:r>
      <w:r w:rsidR="005767C8">
        <w:rPr>
          <w:sz w:val="28"/>
          <w:szCs w:val="28"/>
        </w:rPr>
        <w:t xml:space="preserve"> </w:t>
      </w:r>
      <w:r w:rsidR="006560EE" w:rsidRPr="005767C8">
        <w:rPr>
          <w:sz w:val="28"/>
          <w:szCs w:val="28"/>
        </w:rPr>
        <w:t>периодическим изданием</w:t>
      </w:r>
      <w:r w:rsidR="005767C8">
        <w:rPr>
          <w:sz w:val="28"/>
          <w:szCs w:val="28"/>
        </w:rPr>
        <w:t xml:space="preserve"> </w:t>
      </w:r>
      <w:r w:rsidR="00EB14A2" w:rsidRPr="005767C8">
        <w:rPr>
          <w:sz w:val="28"/>
          <w:szCs w:val="28"/>
        </w:rPr>
        <w:t>«Энергия: экономика, техника, экология», а точнее из статьи кандидата географических наук С.Ю.Голубчикова под названием «Перспективы поставок российских энергоносителей в Китай»</w:t>
      </w:r>
      <w:r w:rsidR="006560EE" w:rsidRPr="005767C8">
        <w:rPr>
          <w:rStyle w:val="a7"/>
          <w:sz w:val="28"/>
          <w:szCs w:val="28"/>
        </w:rPr>
        <w:footnoteReference w:id="8"/>
      </w:r>
      <w:r w:rsidR="006560EE" w:rsidRPr="005767C8">
        <w:rPr>
          <w:sz w:val="28"/>
          <w:szCs w:val="28"/>
        </w:rPr>
        <w:t>.</w:t>
      </w:r>
    </w:p>
    <w:p w:rsidR="00EB14A2" w:rsidRPr="005767C8" w:rsidRDefault="00EB14A2" w:rsidP="005767C8">
      <w:pPr>
        <w:pStyle w:val="a5"/>
        <w:widowControl w:val="0"/>
        <w:spacing w:line="360" w:lineRule="auto"/>
        <w:ind w:firstLine="709"/>
        <w:jc w:val="both"/>
        <w:rPr>
          <w:sz w:val="28"/>
          <w:szCs w:val="28"/>
        </w:rPr>
      </w:pPr>
      <w:r w:rsidRPr="005767C8">
        <w:rPr>
          <w:sz w:val="28"/>
          <w:szCs w:val="28"/>
        </w:rPr>
        <w:t>Из интернет-источников аналитического характера можно выделить такие сайты</w:t>
      </w:r>
      <w:r w:rsidR="005767C8">
        <w:rPr>
          <w:sz w:val="28"/>
          <w:szCs w:val="28"/>
        </w:rPr>
        <w:t xml:space="preserve"> </w:t>
      </w:r>
      <w:r w:rsidRPr="005767C8">
        <w:rPr>
          <w:sz w:val="28"/>
          <w:szCs w:val="28"/>
        </w:rPr>
        <w:t xml:space="preserve">как </w:t>
      </w:r>
      <w:r w:rsidRPr="003831D6">
        <w:rPr>
          <w:sz w:val="28"/>
          <w:szCs w:val="28"/>
        </w:rPr>
        <w:t>www.chinapro.ru</w:t>
      </w:r>
      <w:r w:rsidRPr="005767C8">
        <w:rPr>
          <w:sz w:val="28"/>
          <w:szCs w:val="28"/>
        </w:rPr>
        <w:t>,</w:t>
      </w:r>
      <w:r w:rsidR="005767C8">
        <w:rPr>
          <w:sz w:val="28"/>
          <w:szCs w:val="28"/>
        </w:rPr>
        <w:t xml:space="preserve"> </w:t>
      </w:r>
      <w:r w:rsidRPr="003831D6">
        <w:rPr>
          <w:sz w:val="28"/>
          <w:szCs w:val="28"/>
        </w:rPr>
        <w:t>www.metcoal.ru</w:t>
      </w:r>
      <w:r w:rsidRPr="005767C8">
        <w:rPr>
          <w:sz w:val="28"/>
          <w:szCs w:val="28"/>
        </w:rPr>
        <w:t>,</w:t>
      </w:r>
      <w:r w:rsidR="005767C8">
        <w:rPr>
          <w:sz w:val="28"/>
          <w:szCs w:val="28"/>
        </w:rPr>
        <w:t xml:space="preserve"> </w:t>
      </w:r>
      <w:r w:rsidRPr="003831D6">
        <w:rPr>
          <w:sz w:val="28"/>
          <w:szCs w:val="28"/>
        </w:rPr>
        <w:t>www.neftevedomosti.ru</w:t>
      </w:r>
      <w:r w:rsidRPr="005767C8">
        <w:rPr>
          <w:sz w:val="28"/>
          <w:szCs w:val="28"/>
        </w:rPr>
        <w:t xml:space="preserve"> и </w:t>
      </w:r>
      <w:r w:rsidRPr="003831D6">
        <w:rPr>
          <w:sz w:val="28"/>
          <w:szCs w:val="28"/>
        </w:rPr>
        <w:t>www.mineral.ru/Analytics</w:t>
      </w:r>
      <w:r w:rsidRPr="005767C8">
        <w:rPr>
          <w:sz w:val="28"/>
          <w:szCs w:val="28"/>
        </w:rPr>
        <w:t>, в которых в том числе приведены статистические данные, необходимые для написания первой части курсовой работы.</w:t>
      </w:r>
    </w:p>
    <w:p w:rsidR="00EB14A2" w:rsidRPr="005767C8" w:rsidRDefault="00EB14A2" w:rsidP="005767C8">
      <w:pPr>
        <w:pStyle w:val="a5"/>
        <w:widowControl w:val="0"/>
        <w:spacing w:line="360" w:lineRule="auto"/>
        <w:ind w:firstLine="709"/>
        <w:jc w:val="both"/>
        <w:rPr>
          <w:sz w:val="28"/>
          <w:szCs w:val="28"/>
        </w:rPr>
      </w:pPr>
      <w:r w:rsidRPr="005767C8">
        <w:rPr>
          <w:sz w:val="28"/>
          <w:szCs w:val="28"/>
        </w:rPr>
        <w:t xml:space="preserve">При написании второй главы </w:t>
      </w:r>
      <w:r w:rsidR="00BB380C" w:rsidRPr="005767C8">
        <w:rPr>
          <w:sz w:val="28"/>
          <w:szCs w:val="28"/>
        </w:rPr>
        <w:t>большую роль сыграла монография</w:t>
      </w:r>
      <w:r w:rsidRPr="005767C8">
        <w:rPr>
          <w:sz w:val="28"/>
          <w:szCs w:val="28"/>
        </w:rPr>
        <w:t xml:space="preserve"> «Китайская экономика XXI века» А.С. Сели</w:t>
      </w:r>
      <w:r w:rsidR="00BB380C" w:rsidRPr="005767C8">
        <w:rPr>
          <w:sz w:val="28"/>
          <w:szCs w:val="28"/>
        </w:rPr>
        <w:t>щева и Н.А. Селищева, опубликованная</w:t>
      </w:r>
      <w:r w:rsidRPr="005767C8">
        <w:rPr>
          <w:sz w:val="28"/>
          <w:szCs w:val="28"/>
        </w:rPr>
        <w:t xml:space="preserve"> в 2004 году</w:t>
      </w:r>
      <w:r w:rsidR="00BB380C" w:rsidRPr="005767C8">
        <w:rPr>
          <w:rStyle w:val="a7"/>
          <w:sz w:val="28"/>
          <w:szCs w:val="28"/>
        </w:rPr>
        <w:footnoteReference w:id="9"/>
      </w:r>
      <w:r w:rsidRPr="005767C8">
        <w:rPr>
          <w:sz w:val="28"/>
          <w:szCs w:val="28"/>
        </w:rPr>
        <w:t>. Незаменимость ее</w:t>
      </w:r>
      <w:r w:rsidR="003C541B" w:rsidRPr="005767C8">
        <w:rPr>
          <w:sz w:val="28"/>
          <w:szCs w:val="28"/>
        </w:rPr>
        <w:t xml:space="preserve"> состоит</w:t>
      </w:r>
      <w:r w:rsidRPr="005767C8">
        <w:rPr>
          <w:sz w:val="28"/>
          <w:szCs w:val="28"/>
        </w:rPr>
        <w:t xml:space="preserve"> в том, что авторы подробно и последовательно повествуют обо всех этапах экономических реформ КНР за период с 1978 по 2002 годов. На основе этой информации анализировать энергетическую ситуацию Китая через призму экономических преобразований представлялось достаточно удобно. </w:t>
      </w:r>
    </w:p>
    <w:p w:rsidR="00DF45DA" w:rsidRPr="005767C8" w:rsidRDefault="00806195" w:rsidP="005767C8">
      <w:pPr>
        <w:pStyle w:val="a5"/>
        <w:widowControl w:val="0"/>
        <w:spacing w:line="360" w:lineRule="auto"/>
        <w:ind w:firstLine="709"/>
        <w:jc w:val="both"/>
        <w:rPr>
          <w:sz w:val="28"/>
          <w:szCs w:val="28"/>
        </w:rPr>
      </w:pPr>
      <w:r w:rsidRPr="005767C8">
        <w:rPr>
          <w:sz w:val="28"/>
          <w:szCs w:val="28"/>
        </w:rPr>
        <w:t xml:space="preserve">Дополнениями к информации о реформировании КНР послужили статьи из ежемесячного журнала «Обозреватель», чьи публикации также как и «Kazenergy» размещены в Интернете. </w:t>
      </w:r>
      <w:r w:rsidR="00DF45DA" w:rsidRPr="005767C8">
        <w:rPr>
          <w:sz w:val="28"/>
          <w:szCs w:val="28"/>
        </w:rPr>
        <w:t>Л.Гирич, кандидат экономических наук, в своей статье «Китай: темпы роста и перегрев экономики»</w:t>
      </w:r>
      <w:r w:rsidR="003C541B" w:rsidRPr="005767C8">
        <w:rPr>
          <w:rStyle w:val="a7"/>
          <w:sz w:val="28"/>
          <w:szCs w:val="28"/>
        </w:rPr>
        <w:footnoteReference w:id="10"/>
      </w:r>
      <w:r w:rsidR="00DF45DA" w:rsidRPr="005767C8">
        <w:rPr>
          <w:sz w:val="28"/>
          <w:szCs w:val="28"/>
        </w:rPr>
        <w:t xml:space="preserve"> </w:t>
      </w:r>
      <w:r w:rsidR="003C541B" w:rsidRPr="005767C8">
        <w:rPr>
          <w:sz w:val="28"/>
          <w:szCs w:val="28"/>
        </w:rPr>
        <w:t>характеризует</w:t>
      </w:r>
      <w:r w:rsidR="005767C8">
        <w:rPr>
          <w:sz w:val="28"/>
          <w:szCs w:val="28"/>
        </w:rPr>
        <w:t xml:space="preserve"> </w:t>
      </w:r>
      <w:r w:rsidR="00DF45DA" w:rsidRPr="005767C8">
        <w:rPr>
          <w:sz w:val="28"/>
          <w:szCs w:val="28"/>
        </w:rPr>
        <w:t>этап</w:t>
      </w:r>
      <w:r w:rsidR="00FB2A2F" w:rsidRPr="005767C8">
        <w:rPr>
          <w:sz w:val="28"/>
          <w:szCs w:val="28"/>
        </w:rPr>
        <w:t>ы</w:t>
      </w:r>
      <w:r w:rsidR="00DF45DA" w:rsidRPr="005767C8">
        <w:rPr>
          <w:sz w:val="28"/>
          <w:szCs w:val="28"/>
        </w:rPr>
        <w:t xml:space="preserve"> экономических реформ Китая с точки зрения поспешности правительства в форсировании событий и ускорения процесса производства. В качестве одного из последствий Л.Гирич выделяет нехватку энергетических ресурсов, что очень близко к проблематике нашей работы.</w:t>
      </w:r>
      <w:r w:rsidR="005767C8">
        <w:rPr>
          <w:sz w:val="28"/>
          <w:szCs w:val="28"/>
        </w:rPr>
        <w:t xml:space="preserve"> </w:t>
      </w:r>
    </w:p>
    <w:p w:rsidR="00806195" w:rsidRPr="005767C8" w:rsidRDefault="00806195" w:rsidP="005767C8">
      <w:pPr>
        <w:pStyle w:val="a5"/>
        <w:widowControl w:val="0"/>
        <w:spacing w:line="360" w:lineRule="auto"/>
        <w:ind w:firstLine="709"/>
        <w:jc w:val="both"/>
        <w:rPr>
          <w:sz w:val="28"/>
          <w:szCs w:val="28"/>
        </w:rPr>
      </w:pPr>
      <w:r w:rsidRPr="005767C8">
        <w:rPr>
          <w:sz w:val="28"/>
          <w:szCs w:val="28"/>
        </w:rPr>
        <w:t>З.Муромцева в своей статье</w:t>
      </w:r>
      <w:r w:rsidR="005767C8">
        <w:rPr>
          <w:sz w:val="28"/>
          <w:szCs w:val="28"/>
        </w:rPr>
        <w:t xml:space="preserve"> </w:t>
      </w:r>
      <w:r w:rsidRPr="005767C8">
        <w:rPr>
          <w:sz w:val="28"/>
          <w:szCs w:val="28"/>
        </w:rPr>
        <w:t>«Реформа в пр</w:t>
      </w:r>
      <w:r w:rsidR="00FB2A2F" w:rsidRPr="005767C8">
        <w:rPr>
          <w:sz w:val="28"/>
          <w:szCs w:val="28"/>
        </w:rPr>
        <w:t>омышленности КНР: трудный путь», опубликованный также в журнале</w:t>
      </w:r>
      <w:r w:rsidR="00105786" w:rsidRPr="005767C8">
        <w:rPr>
          <w:sz w:val="28"/>
          <w:szCs w:val="28"/>
        </w:rPr>
        <w:t xml:space="preserve"> «Обозреватель», </w:t>
      </w:r>
      <w:r w:rsidR="00FB2A2F" w:rsidRPr="005767C8">
        <w:rPr>
          <w:sz w:val="28"/>
          <w:szCs w:val="28"/>
        </w:rPr>
        <w:t>освещает</w:t>
      </w:r>
      <w:r w:rsidRPr="005767C8">
        <w:rPr>
          <w:sz w:val="28"/>
          <w:szCs w:val="28"/>
        </w:rPr>
        <w:t xml:space="preserve"> проблему занятости столь многочисленного населения Китая в промышленной сфере</w:t>
      </w:r>
      <w:r w:rsidR="00FB2A2F" w:rsidRPr="005767C8">
        <w:rPr>
          <w:rStyle w:val="a7"/>
          <w:sz w:val="28"/>
          <w:szCs w:val="28"/>
        </w:rPr>
        <w:footnoteReference w:id="11"/>
      </w:r>
      <w:r w:rsidRPr="005767C8">
        <w:rPr>
          <w:sz w:val="28"/>
          <w:szCs w:val="28"/>
        </w:rPr>
        <w:t xml:space="preserve">. </w:t>
      </w:r>
      <w:r w:rsidR="00B052BC" w:rsidRPr="005767C8">
        <w:rPr>
          <w:sz w:val="28"/>
          <w:szCs w:val="28"/>
        </w:rPr>
        <w:t>А</w:t>
      </w:r>
      <w:r w:rsidRPr="005767C8">
        <w:rPr>
          <w:sz w:val="28"/>
          <w:szCs w:val="28"/>
        </w:rPr>
        <w:t>втор</w:t>
      </w:r>
      <w:r w:rsidR="00B052BC" w:rsidRPr="005767C8">
        <w:rPr>
          <w:sz w:val="28"/>
          <w:szCs w:val="28"/>
        </w:rPr>
        <w:t xml:space="preserve"> статьи изучает проблему нехватки</w:t>
      </w:r>
      <w:r w:rsidRPr="005767C8">
        <w:rPr>
          <w:sz w:val="28"/>
          <w:szCs w:val="28"/>
        </w:rPr>
        <w:t xml:space="preserve"> ресурсов</w:t>
      </w:r>
      <w:r w:rsidR="00B052BC" w:rsidRPr="005767C8">
        <w:rPr>
          <w:sz w:val="28"/>
          <w:szCs w:val="28"/>
        </w:rPr>
        <w:t>, подорожание энергоносителей в сфере промышленности. Также З.Муромцева рассматривает последствия, с которыми столкнулось правительство КНР -</w:t>
      </w:r>
      <w:r w:rsidR="005767C8">
        <w:rPr>
          <w:sz w:val="28"/>
          <w:szCs w:val="28"/>
        </w:rPr>
        <w:t xml:space="preserve"> </w:t>
      </w:r>
      <w:r w:rsidR="00B052BC" w:rsidRPr="005767C8">
        <w:rPr>
          <w:sz w:val="28"/>
          <w:szCs w:val="28"/>
        </w:rPr>
        <w:t>закрытие предприятий и</w:t>
      </w:r>
      <w:r w:rsidR="004A6E0A" w:rsidRPr="005767C8">
        <w:rPr>
          <w:sz w:val="28"/>
          <w:szCs w:val="28"/>
        </w:rPr>
        <w:t xml:space="preserve"> вытекающая из этого</w:t>
      </w:r>
      <w:r w:rsidR="00B052BC" w:rsidRPr="005767C8">
        <w:rPr>
          <w:sz w:val="28"/>
          <w:szCs w:val="28"/>
        </w:rPr>
        <w:t xml:space="preserve"> проблема трудоустройства.</w:t>
      </w:r>
    </w:p>
    <w:p w:rsidR="00EB14A2" w:rsidRPr="005767C8" w:rsidRDefault="00105786"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Для еще более полного рассмотрения проблемы китайского реформирования и его</w:t>
      </w:r>
      <w:r w:rsidR="005767C8">
        <w:rPr>
          <w:sz w:val="28"/>
          <w:szCs w:val="28"/>
        </w:rPr>
        <w:t xml:space="preserve"> </w:t>
      </w:r>
      <w:r w:rsidRPr="005767C8">
        <w:rPr>
          <w:sz w:val="28"/>
          <w:szCs w:val="28"/>
        </w:rPr>
        <w:t>так называемых «побочных эффектов» мы обратились к журналу «Мировая экономика и ме</w:t>
      </w:r>
      <w:r w:rsidR="00F75BCB" w:rsidRPr="005767C8">
        <w:rPr>
          <w:sz w:val="28"/>
          <w:szCs w:val="28"/>
        </w:rPr>
        <w:t>ждународные отношения». В аналитической статье</w:t>
      </w:r>
      <w:r w:rsidRPr="005767C8">
        <w:rPr>
          <w:sz w:val="28"/>
          <w:szCs w:val="28"/>
        </w:rPr>
        <w:t xml:space="preserve"> В.Г.Гельбраса «Цена экономических успехов Китая»</w:t>
      </w:r>
      <w:r w:rsidR="00F75BCB" w:rsidRPr="005767C8">
        <w:rPr>
          <w:rStyle w:val="a7"/>
          <w:sz w:val="28"/>
          <w:szCs w:val="28"/>
        </w:rPr>
        <w:footnoteReference w:id="12"/>
      </w:r>
      <w:r w:rsidRPr="005767C8">
        <w:rPr>
          <w:sz w:val="28"/>
          <w:szCs w:val="28"/>
        </w:rPr>
        <w:t xml:space="preserve"> поспособствовала более глубокому проникновению в проблематику темы.</w:t>
      </w:r>
    </w:p>
    <w:p w:rsidR="00EB14A2" w:rsidRPr="005767C8" w:rsidRDefault="006E7418"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Итак, на основе изученного материала, мы можем выделить цель и задачи исследования. </w:t>
      </w:r>
      <w:r w:rsidR="00EB14A2" w:rsidRPr="005767C8">
        <w:rPr>
          <w:sz w:val="28"/>
          <w:szCs w:val="28"/>
        </w:rPr>
        <w:t xml:space="preserve">Целью нашей работы является изучение общей картины энергетической системы Китая, его экономические успехи и их последствия, отразившиеся на ресурсной базе и нахождение Китаем </w:t>
      </w:r>
      <w:r w:rsidR="00F2514D" w:rsidRPr="005767C8">
        <w:rPr>
          <w:sz w:val="28"/>
          <w:szCs w:val="28"/>
        </w:rPr>
        <w:t>возможных путей выхода из проблемной энергетической</w:t>
      </w:r>
      <w:r w:rsidR="00EB14A2" w:rsidRPr="005767C8">
        <w:rPr>
          <w:sz w:val="28"/>
          <w:szCs w:val="28"/>
        </w:rPr>
        <w:t xml:space="preserve"> ситуации.</w:t>
      </w:r>
    </w:p>
    <w:p w:rsidR="002645F8"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Для достижения поставленной цели мы</w:t>
      </w:r>
      <w:r w:rsidR="002645F8" w:rsidRPr="005767C8">
        <w:rPr>
          <w:sz w:val="28"/>
          <w:szCs w:val="28"/>
        </w:rPr>
        <w:t xml:space="preserve"> должны определиться с задачами.</w:t>
      </w:r>
      <w:r w:rsidRPr="005767C8">
        <w:rPr>
          <w:sz w:val="28"/>
          <w:szCs w:val="28"/>
        </w:rPr>
        <w:t xml:space="preserve"> </w:t>
      </w:r>
      <w:r w:rsidR="002645F8" w:rsidRPr="005767C8">
        <w:rPr>
          <w:sz w:val="28"/>
          <w:szCs w:val="28"/>
        </w:rPr>
        <w:t xml:space="preserve">Во-первых, мы </w:t>
      </w:r>
      <w:r w:rsidRPr="005767C8">
        <w:rPr>
          <w:sz w:val="28"/>
          <w:szCs w:val="28"/>
        </w:rPr>
        <w:t>тщательн</w:t>
      </w:r>
      <w:r w:rsidR="005B6A16" w:rsidRPr="005767C8">
        <w:rPr>
          <w:sz w:val="28"/>
          <w:szCs w:val="28"/>
        </w:rPr>
        <w:t>о рассмотрим структуру энергоносителей</w:t>
      </w:r>
      <w:r w:rsidRPr="005767C8">
        <w:rPr>
          <w:sz w:val="28"/>
          <w:szCs w:val="28"/>
        </w:rPr>
        <w:t xml:space="preserve"> Китая, охарактеризуем уровень развития его топливно-энергетической базы, нефте- и газодобывающей промышленности, а также успехи в атомной отрасли. </w:t>
      </w:r>
    </w:p>
    <w:p w:rsidR="00EB14A2" w:rsidRPr="005767C8" w:rsidRDefault="002645F8"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Во-вторых, мы изучим этапы экономических</w:t>
      </w:r>
      <w:r w:rsidR="00EB14A2" w:rsidRPr="005767C8">
        <w:rPr>
          <w:sz w:val="28"/>
          <w:szCs w:val="28"/>
        </w:rPr>
        <w:t xml:space="preserve"> реформ</w:t>
      </w:r>
      <w:r w:rsidRPr="005767C8">
        <w:rPr>
          <w:sz w:val="28"/>
          <w:szCs w:val="28"/>
        </w:rPr>
        <w:t xml:space="preserve"> КНР</w:t>
      </w:r>
      <w:r w:rsidR="00EB14A2" w:rsidRPr="005767C8">
        <w:rPr>
          <w:sz w:val="28"/>
          <w:szCs w:val="28"/>
        </w:rPr>
        <w:t>, их положительные и отрицательные последствия касательно сферы энергетики.</w:t>
      </w:r>
    </w:p>
    <w:p w:rsidR="00421E5A" w:rsidRPr="005767C8" w:rsidRDefault="00421E5A"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И, в-третьих, обозначим внутренние проблемы энергетической безопасности Китая.</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Объектом нашего исследования является энергетическая безопасность Поднебесной, ее внутренняя ситуация и стабильность,</w:t>
      </w:r>
      <w:r w:rsidR="00421E5A" w:rsidRPr="005767C8">
        <w:rPr>
          <w:sz w:val="28"/>
          <w:szCs w:val="28"/>
        </w:rPr>
        <w:t xml:space="preserve"> в качестве предмета</w:t>
      </w:r>
      <w:r w:rsidRPr="005767C8">
        <w:rPr>
          <w:sz w:val="28"/>
          <w:szCs w:val="28"/>
        </w:rPr>
        <w:t xml:space="preserve"> работы мы выделим именно внутренние ресурсы страны и</w:t>
      </w:r>
      <w:r w:rsidR="005767C8">
        <w:rPr>
          <w:sz w:val="28"/>
          <w:szCs w:val="28"/>
        </w:rPr>
        <w:t xml:space="preserve"> </w:t>
      </w:r>
      <w:r w:rsidRPr="005767C8">
        <w:rPr>
          <w:sz w:val="28"/>
          <w:szCs w:val="28"/>
        </w:rPr>
        <w:t>их использование.</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Поскольку действительно острым энергетический вопрос КНР стал в конце 90х годов XX века, то временные рамки нашего исследования определяются началом реформирования Китая, а т</w:t>
      </w:r>
      <w:r w:rsidR="00B66EE6" w:rsidRPr="005767C8">
        <w:rPr>
          <w:sz w:val="28"/>
          <w:szCs w:val="28"/>
        </w:rPr>
        <w:t>очнее 1987</w:t>
      </w:r>
      <w:r w:rsidR="0031343B" w:rsidRPr="005767C8">
        <w:rPr>
          <w:sz w:val="28"/>
          <w:szCs w:val="28"/>
        </w:rPr>
        <w:t xml:space="preserve"> годом, и до 2002</w:t>
      </w:r>
      <w:r w:rsidR="00B66EE6" w:rsidRPr="005767C8">
        <w:rPr>
          <w:sz w:val="28"/>
          <w:szCs w:val="28"/>
        </w:rPr>
        <w:t xml:space="preserve"> года</w:t>
      </w:r>
      <w:r w:rsidRPr="005767C8">
        <w:rPr>
          <w:sz w:val="28"/>
          <w:szCs w:val="28"/>
        </w:rPr>
        <w:t>.</w:t>
      </w:r>
      <w:r w:rsidR="001A5393" w:rsidRPr="005767C8">
        <w:rPr>
          <w:sz w:val="28"/>
          <w:szCs w:val="28"/>
        </w:rPr>
        <w:t xml:space="preserve"> В эти годы произошло значительное </w:t>
      </w:r>
      <w:r w:rsidR="00226B68" w:rsidRPr="005767C8">
        <w:rPr>
          <w:sz w:val="28"/>
          <w:szCs w:val="28"/>
        </w:rPr>
        <w:t>изменение в китайской экономике,</w:t>
      </w:r>
      <w:r w:rsidR="001A5393" w:rsidRPr="005767C8">
        <w:rPr>
          <w:sz w:val="28"/>
          <w:szCs w:val="28"/>
        </w:rPr>
        <w:t xml:space="preserve"> увеличились темпы развития, достигнуты большие результаты в объемах </w:t>
      </w:r>
      <w:r w:rsidR="00226B68" w:rsidRPr="005767C8">
        <w:rPr>
          <w:sz w:val="28"/>
          <w:szCs w:val="28"/>
        </w:rPr>
        <w:t>ВВП</w:t>
      </w:r>
      <w:r w:rsidR="001A5393" w:rsidRPr="005767C8">
        <w:rPr>
          <w:sz w:val="28"/>
          <w:szCs w:val="28"/>
        </w:rPr>
        <w:t xml:space="preserve"> как на государственном, так и на мировом уровнях.</w:t>
      </w:r>
    </w:p>
    <w:p w:rsidR="00F559F9" w:rsidRPr="005767C8" w:rsidRDefault="00430150"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 процессе исследования проблематики энергетической безопасности Китая, мы пользовались рядом методов. В первую очередь хочется выделить системный метод, при написании первой главы мы применяли его в полной мере, так как характеризо</w:t>
      </w:r>
      <w:r w:rsidR="00226B68" w:rsidRPr="005767C8">
        <w:rPr>
          <w:sz w:val="28"/>
          <w:szCs w:val="28"/>
        </w:rPr>
        <w:t>вали энергетическую базу КНР, которая</w:t>
      </w:r>
      <w:r w:rsidRPr="005767C8">
        <w:rPr>
          <w:sz w:val="28"/>
          <w:szCs w:val="28"/>
        </w:rPr>
        <w:t>, безусловно,</w:t>
      </w:r>
      <w:r w:rsidR="00977011" w:rsidRPr="005767C8">
        <w:rPr>
          <w:sz w:val="28"/>
          <w:szCs w:val="28"/>
        </w:rPr>
        <w:t xml:space="preserve"> является системой</w:t>
      </w:r>
      <w:r w:rsidR="00226B68" w:rsidRPr="005767C8">
        <w:rPr>
          <w:sz w:val="28"/>
          <w:szCs w:val="28"/>
        </w:rPr>
        <w:t>,</w:t>
      </w:r>
      <w:r w:rsidR="00977011" w:rsidRPr="005767C8">
        <w:rPr>
          <w:sz w:val="28"/>
          <w:szCs w:val="28"/>
        </w:rPr>
        <w:t xml:space="preserve"> в свою очередь</w:t>
      </w:r>
      <w:r w:rsidRPr="005767C8">
        <w:rPr>
          <w:sz w:val="28"/>
          <w:szCs w:val="28"/>
        </w:rPr>
        <w:t xml:space="preserve"> состо</w:t>
      </w:r>
      <w:r w:rsidR="00226B68" w:rsidRPr="005767C8">
        <w:rPr>
          <w:sz w:val="28"/>
          <w:szCs w:val="28"/>
        </w:rPr>
        <w:t>ящую</w:t>
      </w:r>
      <w:r w:rsidRPr="005767C8">
        <w:rPr>
          <w:sz w:val="28"/>
          <w:szCs w:val="28"/>
        </w:rPr>
        <w:t xml:space="preserve"> из</w:t>
      </w:r>
      <w:r w:rsidR="005767C8">
        <w:rPr>
          <w:sz w:val="28"/>
          <w:szCs w:val="28"/>
        </w:rPr>
        <w:t xml:space="preserve"> </w:t>
      </w:r>
      <w:r w:rsidR="00977011" w:rsidRPr="005767C8">
        <w:rPr>
          <w:sz w:val="28"/>
          <w:szCs w:val="28"/>
        </w:rPr>
        <w:t>компонентов. В</w:t>
      </w:r>
      <w:r w:rsidRPr="005767C8">
        <w:rPr>
          <w:sz w:val="28"/>
          <w:szCs w:val="28"/>
        </w:rPr>
        <w:t xml:space="preserve"> </w:t>
      </w:r>
      <w:r w:rsidR="00977011" w:rsidRPr="005767C8">
        <w:rPr>
          <w:sz w:val="28"/>
          <w:szCs w:val="28"/>
        </w:rPr>
        <w:t>нашем случае компонентами становятся</w:t>
      </w:r>
      <w:r w:rsidRPr="005767C8">
        <w:rPr>
          <w:sz w:val="28"/>
          <w:szCs w:val="28"/>
        </w:rPr>
        <w:t xml:space="preserve"> </w:t>
      </w:r>
      <w:r w:rsidR="00977011" w:rsidRPr="005767C8">
        <w:rPr>
          <w:sz w:val="28"/>
          <w:szCs w:val="28"/>
        </w:rPr>
        <w:t>ресурсы</w:t>
      </w:r>
      <w:r w:rsidR="00226B68" w:rsidRPr="005767C8">
        <w:rPr>
          <w:sz w:val="28"/>
          <w:szCs w:val="28"/>
        </w:rPr>
        <w:t>, такие как уголь, нефть, газ</w:t>
      </w:r>
      <w:r w:rsidRPr="005767C8">
        <w:rPr>
          <w:sz w:val="28"/>
          <w:szCs w:val="28"/>
        </w:rPr>
        <w:t>.</w:t>
      </w:r>
      <w:r w:rsidR="00E92F74" w:rsidRPr="005767C8">
        <w:rPr>
          <w:sz w:val="28"/>
          <w:szCs w:val="28"/>
        </w:rPr>
        <w:t xml:space="preserve"> Для прослеживания динамики развития топливно-энергетической промышленности Китая мы использовали сравнительный метод, сопоставляя</w:t>
      </w:r>
      <w:r w:rsidR="00226B68" w:rsidRPr="005767C8">
        <w:rPr>
          <w:sz w:val="28"/>
          <w:szCs w:val="28"/>
        </w:rPr>
        <w:t xml:space="preserve"> статистические данные более ранних лет</w:t>
      </w:r>
      <w:r w:rsidR="00E92F74" w:rsidRPr="005767C8">
        <w:rPr>
          <w:sz w:val="28"/>
          <w:szCs w:val="28"/>
        </w:rPr>
        <w:t>, когда разработка только н</w:t>
      </w:r>
      <w:r w:rsidR="00226B68" w:rsidRPr="005767C8">
        <w:rPr>
          <w:sz w:val="28"/>
          <w:szCs w:val="28"/>
        </w:rPr>
        <w:t>ачиналась, и более позднего пери</w:t>
      </w:r>
      <w:r w:rsidR="00E92F74" w:rsidRPr="005767C8">
        <w:rPr>
          <w:sz w:val="28"/>
          <w:szCs w:val="28"/>
        </w:rPr>
        <w:t xml:space="preserve">ода. </w:t>
      </w:r>
      <w:r w:rsidR="00226B68" w:rsidRPr="005767C8">
        <w:rPr>
          <w:sz w:val="28"/>
          <w:szCs w:val="28"/>
        </w:rPr>
        <w:t>Также нами применялся принцип</w:t>
      </w:r>
      <w:r w:rsidR="00F559F9" w:rsidRPr="005767C8">
        <w:rPr>
          <w:sz w:val="28"/>
          <w:szCs w:val="28"/>
        </w:rPr>
        <w:t xml:space="preserve"> историзма. Во второй главе, при изучении экономических реформ КНР, мы обращались к историческим датам и событиям.</w:t>
      </w:r>
    </w:p>
    <w:p w:rsidR="00EB14A2" w:rsidRPr="005767C8" w:rsidRDefault="005767C8" w:rsidP="005767C8">
      <w:pPr>
        <w:widowControl w:val="0"/>
        <w:shd w:val="clear" w:color="auto" w:fill="FFFFFF"/>
        <w:autoSpaceDE w:val="0"/>
        <w:autoSpaceDN w:val="0"/>
        <w:adjustRightInd w:val="0"/>
        <w:spacing w:line="360" w:lineRule="auto"/>
        <w:ind w:firstLine="709"/>
        <w:jc w:val="both"/>
        <w:rPr>
          <w:sz w:val="28"/>
          <w:szCs w:val="28"/>
        </w:rPr>
      </w:pPr>
      <w:r>
        <w:rPr>
          <w:b/>
          <w:sz w:val="28"/>
          <w:szCs w:val="28"/>
        </w:rPr>
        <w:br w:type="page"/>
      </w:r>
      <w:r w:rsidR="006F7BC3" w:rsidRPr="005767C8">
        <w:rPr>
          <w:b/>
          <w:sz w:val="28"/>
          <w:szCs w:val="28"/>
        </w:rPr>
        <w:t xml:space="preserve">1) </w:t>
      </w:r>
      <w:r w:rsidR="00EB14A2" w:rsidRPr="005767C8">
        <w:rPr>
          <w:b/>
          <w:sz w:val="28"/>
          <w:szCs w:val="28"/>
        </w:rPr>
        <w:t>Характеристика энергетической базы Китая</w:t>
      </w:r>
    </w:p>
    <w:p w:rsidR="00EB14A2" w:rsidRPr="005767C8" w:rsidRDefault="00EB14A2" w:rsidP="005767C8">
      <w:pPr>
        <w:widowControl w:val="0"/>
        <w:spacing w:line="360" w:lineRule="auto"/>
        <w:ind w:firstLine="709"/>
        <w:jc w:val="both"/>
        <w:rPr>
          <w:b/>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Вопрос об энергетической безопасности развивающихся стран появился на рубеже XX-XXI веков, он стал одним из важнейших факторов, влияющих на всю систему международных отношений.</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В нашей работе, мы акцентируем внимание на энергетической безопасности Китая, чье ускоренное развитие и модернизация требуют увеличения потребления энергетических ресурсов. Однако, начнем мы свое исследование с характеристики ресурсной базы КНР, основываясь на информации справочника «Китайская народная республика» </w:t>
      </w:r>
      <w:r w:rsidRPr="005767C8">
        <w:rPr>
          <w:rStyle w:val="a7"/>
          <w:sz w:val="28"/>
          <w:szCs w:val="28"/>
        </w:rPr>
        <w:footnoteReference w:id="13"/>
      </w:r>
      <w:r w:rsidRPr="005767C8">
        <w:rPr>
          <w:sz w:val="28"/>
          <w:szCs w:val="28"/>
        </w:rPr>
        <w:t>, а также на статье «Энергетическая безопасность Китая» в книге Г.И.Чуфрина «Китай в XXI веке: глобализация интересов безопасности»</w:t>
      </w:r>
      <w:r w:rsidRPr="005767C8">
        <w:rPr>
          <w:rStyle w:val="a7"/>
          <w:sz w:val="28"/>
          <w:szCs w:val="28"/>
        </w:rPr>
        <w:footnoteReference w:id="14"/>
      </w:r>
      <w:r w:rsidRPr="005767C8">
        <w:rPr>
          <w:sz w:val="28"/>
          <w:szCs w:val="28"/>
        </w:rPr>
        <w:t xml:space="preserve">. </w:t>
      </w:r>
    </w:p>
    <w:p w:rsidR="00EB14A2" w:rsidRPr="005767C8" w:rsidRDefault="00EB14A2" w:rsidP="005767C8">
      <w:pPr>
        <w:widowControl w:val="0"/>
        <w:spacing w:line="360" w:lineRule="auto"/>
        <w:ind w:firstLine="709"/>
        <w:jc w:val="both"/>
        <w:rPr>
          <w:sz w:val="28"/>
          <w:szCs w:val="28"/>
        </w:rPr>
      </w:pPr>
      <w:r w:rsidRPr="005767C8">
        <w:rPr>
          <w:sz w:val="28"/>
          <w:szCs w:val="28"/>
        </w:rPr>
        <w:t>В данной главе мы проследим некоторые тенденции разработок природных ресурсов,</w:t>
      </w:r>
      <w:r w:rsidR="005767C8">
        <w:rPr>
          <w:sz w:val="28"/>
          <w:szCs w:val="28"/>
        </w:rPr>
        <w:t xml:space="preserve"> </w:t>
      </w:r>
      <w:r w:rsidRPr="005767C8">
        <w:rPr>
          <w:sz w:val="28"/>
          <w:szCs w:val="28"/>
        </w:rPr>
        <w:t>дальнейшее развитие энергетической отрасли и проблемы, с которыми сталкивается КНР, основываясь и учитывая данные ряда публикаций таких авторов как С.Ю.Голубчиков и А.Нагиев.</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Для наиболее полного и подробного рассмотрения некоторых так называемых стратегических баз КНР мы также будем опираться на Интернет – источники, такие как </w:t>
      </w:r>
      <w:r w:rsidRPr="003831D6">
        <w:rPr>
          <w:sz w:val="28"/>
          <w:szCs w:val="28"/>
        </w:rPr>
        <w:t>www.russian.china.org.cn</w:t>
      </w:r>
      <w:r w:rsidRPr="005767C8">
        <w:rPr>
          <w:sz w:val="28"/>
          <w:szCs w:val="28"/>
        </w:rPr>
        <w:t xml:space="preserve">, </w:t>
      </w:r>
      <w:r w:rsidRPr="003831D6">
        <w:rPr>
          <w:sz w:val="28"/>
          <w:szCs w:val="28"/>
        </w:rPr>
        <w:t>www.neftevedomosti.ru</w:t>
      </w:r>
      <w:r w:rsidRPr="005767C8">
        <w:rPr>
          <w:sz w:val="28"/>
          <w:szCs w:val="28"/>
        </w:rPr>
        <w:t>.</w:t>
      </w:r>
    </w:p>
    <w:p w:rsidR="00EB14A2" w:rsidRPr="005767C8" w:rsidRDefault="00EB14A2" w:rsidP="005767C8">
      <w:pPr>
        <w:widowControl w:val="0"/>
        <w:spacing w:line="360" w:lineRule="auto"/>
        <w:ind w:firstLine="709"/>
        <w:jc w:val="both"/>
        <w:rPr>
          <w:sz w:val="28"/>
          <w:szCs w:val="28"/>
        </w:rPr>
      </w:pPr>
    </w:p>
    <w:p w:rsidR="00EB14A2" w:rsidRPr="005767C8" w:rsidRDefault="00EB14A2" w:rsidP="005767C8">
      <w:pPr>
        <w:widowControl w:val="0"/>
        <w:numPr>
          <w:ilvl w:val="1"/>
          <w:numId w:val="6"/>
        </w:numPr>
        <w:spacing w:line="360" w:lineRule="auto"/>
        <w:ind w:left="0" w:firstLine="709"/>
        <w:jc w:val="both"/>
        <w:rPr>
          <w:b/>
          <w:sz w:val="28"/>
          <w:szCs w:val="28"/>
        </w:rPr>
      </w:pPr>
      <w:r w:rsidRPr="005767C8">
        <w:rPr>
          <w:b/>
          <w:sz w:val="28"/>
          <w:szCs w:val="28"/>
        </w:rPr>
        <w:t>Топливно-энергетическ</w:t>
      </w:r>
      <w:r w:rsidR="006F7BC3" w:rsidRPr="005767C8">
        <w:rPr>
          <w:b/>
          <w:sz w:val="28"/>
          <w:szCs w:val="28"/>
        </w:rPr>
        <w:t>ая отрасль промышленности Китая</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Этот вид промышленности относится к числу относительно слабых звеньев индустриального комплекса КНР. Интересным является тот факт, что развитие добывающих отраслей промышленности сильно отстает от развития обрабатывающих.</w:t>
      </w:r>
    </w:p>
    <w:p w:rsidR="00EB14A2" w:rsidRPr="005767C8" w:rsidRDefault="00EB14A2" w:rsidP="005767C8">
      <w:pPr>
        <w:widowControl w:val="0"/>
        <w:spacing w:line="360" w:lineRule="auto"/>
        <w:ind w:firstLine="709"/>
        <w:jc w:val="both"/>
        <w:rPr>
          <w:sz w:val="28"/>
          <w:szCs w:val="28"/>
        </w:rPr>
      </w:pPr>
      <w:r w:rsidRPr="005767C8">
        <w:rPr>
          <w:sz w:val="28"/>
          <w:szCs w:val="28"/>
        </w:rPr>
        <w:t>Как освещает в своей ста</w:t>
      </w:r>
      <w:r w:rsidR="00226B68" w:rsidRPr="005767C8">
        <w:rPr>
          <w:sz w:val="28"/>
          <w:szCs w:val="28"/>
        </w:rPr>
        <w:t>тье</w:t>
      </w:r>
      <w:r w:rsidRPr="005767C8">
        <w:rPr>
          <w:sz w:val="28"/>
          <w:szCs w:val="28"/>
        </w:rPr>
        <w:t xml:space="preserve"> С.Ю.Голубчиков «основным энергоносителем в Китае является уголь, доля которого в топливно-энергетическом балансе страны превышает 72%»</w:t>
      </w:r>
      <w:r w:rsidRPr="005767C8">
        <w:rPr>
          <w:rStyle w:val="a7"/>
          <w:sz w:val="28"/>
          <w:szCs w:val="28"/>
        </w:rPr>
        <w:footnoteReference w:id="15"/>
      </w:r>
      <w:r w:rsidRP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На мировой арене Китай занимает первое место в мире по добыче угля.</w:t>
      </w:r>
      <w:r w:rsidR="002A1923" w:rsidRPr="005767C8">
        <w:rPr>
          <w:sz w:val="28"/>
          <w:szCs w:val="28"/>
        </w:rPr>
        <w:t xml:space="preserve"> Планируется, что в</w:t>
      </w:r>
      <w:r w:rsidRPr="005767C8">
        <w:rPr>
          <w:sz w:val="28"/>
          <w:szCs w:val="28"/>
        </w:rPr>
        <w:t xml:space="preserve"> будущем уголь продолжит доминировать в структуре энергопотребления, хотя его доля несколько снизится - до 60% к </w:t>
      </w:r>
      <w:smartTag w:uri="urn:schemas-microsoft-com:office:smarttags" w:element="metricconverter">
        <w:smartTagPr>
          <w:attr w:name="ProductID" w:val="2020 г"/>
        </w:smartTagPr>
        <w:r w:rsidRPr="005767C8">
          <w:rPr>
            <w:sz w:val="28"/>
            <w:szCs w:val="28"/>
          </w:rPr>
          <w:t>2020 г</w:t>
        </w:r>
      </w:smartTag>
      <w:r w:rsidRPr="005767C8">
        <w:rPr>
          <w:sz w:val="28"/>
          <w:szCs w:val="28"/>
        </w:rPr>
        <w:t xml:space="preserve">. и 58% к </w:t>
      </w:r>
      <w:smartTag w:uri="urn:schemas-microsoft-com:office:smarttags" w:element="metricconverter">
        <w:smartTagPr>
          <w:attr w:name="ProductID" w:val="2025 г"/>
        </w:smartTagPr>
        <w:r w:rsidRPr="005767C8">
          <w:rPr>
            <w:sz w:val="28"/>
            <w:szCs w:val="28"/>
          </w:rPr>
          <w:t>2025 г</w:t>
        </w:r>
      </w:smartTag>
      <w:r w:rsidRPr="005767C8">
        <w:rPr>
          <w:sz w:val="28"/>
          <w:szCs w:val="28"/>
        </w:rPr>
        <w:t>., однако в абсолютном измерении потребление угля возрастет как минимум вдвое.</w:t>
      </w:r>
      <w:r w:rsidRPr="005767C8">
        <w:rPr>
          <w:rStyle w:val="a7"/>
          <w:sz w:val="28"/>
          <w:szCs w:val="28"/>
        </w:rPr>
        <w:footnoteReference w:id="16"/>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Если обратиться к мировым тенденциям, то в основном</w:t>
      </w:r>
      <w:r w:rsidR="002A1923" w:rsidRPr="005767C8">
        <w:rPr>
          <w:sz w:val="28"/>
          <w:szCs w:val="28"/>
        </w:rPr>
        <w:t>, около 64% от общего объема его мирового потребления,</w:t>
      </w:r>
      <w:r w:rsidRPr="005767C8">
        <w:rPr>
          <w:sz w:val="28"/>
          <w:szCs w:val="28"/>
        </w:rPr>
        <w:t xml:space="preserve"> уголь используется д</w:t>
      </w:r>
      <w:r w:rsidR="002A1923" w:rsidRPr="005767C8">
        <w:rPr>
          <w:sz w:val="28"/>
          <w:szCs w:val="28"/>
        </w:rPr>
        <w:t>ля производства электроэнергии. Г.И.Чуфрин говорит</w:t>
      </w:r>
      <w:r w:rsidRPr="005767C8">
        <w:rPr>
          <w:sz w:val="28"/>
          <w:szCs w:val="28"/>
        </w:rPr>
        <w:t xml:space="preserve"> о том, что Китай является исключением из этого правила. В начале десятилетия на производство электроэнергии приходилось 42% потребления угля, а оставшиеся 58% распределялись между другими отраслями, лидерство по уровню энергопотребления среди которых прочно удерживают химическая, цементная, сталелитейная отрасли.</w:t>
      </w:r>
      <w:r w:rsidRPr="005767C8">
        <w:rPr>
          <w:rStyle w:val="a7"/>
          <w:sz w:val="28"/>
          <w:szCs w:val="28"/>
        </w:rPr>
        <w:footnoteReference w:id="17"/>
      </w:r>
      <w:r w:rsidRP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 дальнейшем планируется некоторое снижение доли промышленного сектора в потреблении угля и стабильный рост его потребления в электроэнергетике - до 4% в год. В Китае очень низкий коэффициент полезного использования энергии, это означает, что расход энергии на производство единицы национального дохода в КНР очень велик, ресурсы, в частности уголь, добываемые на территории страны требуют высокой мощности и объема, а после добычи и обработки они используются не в полной мере.</w:t>
      </w:r>
      <w:r w:rsid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Чтобы избежать такой проблемы, Китай изучает возможности использования угля для получения жидких углеводородов. Такие меры поспособствуют увеличению коэффициента полезного использования угля, а также, что не менее важно, частично избавят КНР от зависимости от других видов сырья, например нефти.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Рассматривается также пакет достаточно крупных проектов по сооружению установок сжижения угля в северо-западных регионах страны и первый подобный проект должен был быть реализован в </w:t>
      </w:r>
      <w:smartTag w:uri="urn:schemas-microsoft-com:office:smarttags" w:element="metricconverter">
        <w:smartTagPr>
          <w:attr w:name="ProductID" w:val="2007 г"/>
        </w:smartTagPr>
        <w:r w:rsidRPr="005767C8">
          <w:rPr>
            <w:sz w:val="28"/>
            <w:szCs w:val="28"/>
          </w:rPr>
          <w:t>2007 г</w:t>
        </w:r>
      </w:smartTag>
      <w:r w:rsidRPr="005767C8">
        <w:rPr>
          <w:sz w:val="28"/>
          <w:szCs w:val="28"/>
        </w:rPr>
        <w:t>., когда крупнейшая в Китае угледобывающая компания «Шэньхуа» завершила строительство завода во Внутренней Монголии. Однако дорогостоящая технология сжижения угля пока не позволяет полученным таким образом углеводородам конкурировать с обычными нефтепродуктами.</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Вместе с тем китайские специалисты отмечают опасность слепой веры в угольные ресурсы. Несмотря на то, что Китай занимает третье место в мире по величине доказанных запасов угля (12,6% от общемировых запасов)</w:t>
      </w:r>
      <w:r w:rsidRPr="005767C8">
        <w:rPr>
          <w:rStyle w:val="a7"/>
          <w:sz w:val="28"/>
          <w:szCs w:val="28"/>
        </w:rPr>
        <w:footnoteReference w:id="18"/>
      </w:r>
      <w:r w:rsidRPr="005767C8">
        <w:rPr>
          <w:sz w:val="28"/>
          <w:szCs w:val="28"/>
        </w:rPr>
        <w:t xml:space="preserve">, в последние годы прослеживается отрицательная динамика их восполнения. </w:t>
      </w:r>
    </w:p>
    <w:p w:rsidR="00EB14A2" w:rsidRPr="005767C8" w:rsidRDefault="00EB14A2" w:rsidP="005767C8">
      <w:pPr>
        <w:widowControl w:val="0"/>
        <w:spacing w:line="360" w:lineRule="auto"/>
        <w:ind w:firstLine="709"/>
        <w:jc w:val="both"/>
        <w:rPr>
          <w:sz w:val="28"/>
          <w:szCs w:val="28"/>
        </w:rPr>
      </w:pPr>
      <w:r w:rsidRPr="005767C8">
        <w:rPr>
          <w:sz w:val="28"/>
          <w:szCs w:val="28"/>
        </w:rPr>
        <w:t>Что касается текущей ситуации добычи угля в Кита</w:t>
      </w:r>
      <w:r w:rsidR="007134DA" w:rsidRPr="005767C8">
        <w:rPr>
          <w:sz w:val="28"/>
          <w:szCs w:val="28"/>
        </w:rPr>
        <w:t>е</w:t>
      </w:r>
      <w:r w:rsidRPr="005767C8">
        <w:rPr>
          <w:sz w:val="28"/>
          <w:szCs w:val="28"/>
        </w:rPr>
        <w:t xml:space="preserve"> на 2010 год, то по последним данным National Bureau of Statistics</w:t>
      </w:r>
      <w:r w:rsidRPr="005767C8">
        <w:rPr>
          <w:rStyle w:val="a7"/>
          <w:sz w:val="28"/>
          <w:szCs w:val="28"/>
        </w:rPr>
        <w:footnoteReference w:id="19"/>
      </w:r>
      <w:r w:rsidRPr="005767C8">
        <w:rPr>
          <w:sz w:val="28"/>
          <w:szCs w:val="28"/>
        </w:rPr>
        <w:t xml:space="preserve">, в феврале 2010 года в стране было произведено угля на 12 % больше, чем в феврале 2009 года. </w:t>
      </w:r>
    </w:p>
    <w:p w:rsidR="00EB14A2" w:rsidRPr="005767C8" w:rsidRDefault="00EB14A2" w:rsidP="005767C8">
      <w:pPr>
        <w:widowControl w:val="0"/>
        <w:spacing w:line="360" w:lineRule="auto"/>
        <w:ind w:firstLine="709"/>
        <w:jc w:val="both"/>
        <w:rPr>
          <w:sz w:val="28"/>
          <w:szCs w:val="28"/>
        </w:rPr>
      </w:pPr>
      <w:r w:rsidRPr="005767C8">
        <w:rPr>
          <w:sz w:val="28"/>
          <w:szCs w:val="28"/>
        </w:rPr>
        <w:t>Всего в зимний период 2010 года</w:t>
      </w:r>
      <w:r w:rsidR="005767C8">
        <w:rPr>
          <w:sz w:val="28"/>
          <w:szCs w:val="28"/>
        </w:rPr>
        <w:t xml:space="preserve"> </w:t>
      </w:r>
      <w:r w:rsidRPr="005767C8">
        <w:rPr>
          <w:sz w:val="28"/>
          <w:szCs w:val="28"/>
        </w:rPr>
        <w:t>добыча угля в стране превысила уровень аналогичного периода 2009 года, а также в 3 раза увеличился импорт данного сырья, в то время как экспорт снизился. Аналитики прогнозируют, что такая многообещающая ситуация будет длиться очень не долго, так как ресурсы имеют тенденцию к истощению.</w:t>
      </w:r>
    </w:p>
    <w:p w:rsidR="00EB14A2" w:rsidRPr="005767C8" w:rsidRDefault="00EB14A2" w:rsidP="005767C8">
      <w:pPr>
        <w:widowControl w:val="0"/>
        <w:spacing w:line="360" w:lineRule="auto"/>
        <w:ind w:firstLine="709"/>
        <w:jc w:val="both"/>
        <w:rPr>
          <w:sz w:val="28"/>
          <w:szCs w:val="28"/>
        </w:rPr>
      </w:pPr>
      <w:r w:rsidRPr="005767C8">
        <w:rPr>
          <w:sz w:val="28"/>
          <w:szCs w:val="28"/>
        </w:rPr>
        <w:t>В целом в КНР располагается более 100 крупных центров угледобычи, 424 месторождения углеводородного сырья, около 11 тыс. угольных шахт. Суммарная площадь районов, где располагается наличие залежей угля составляет 550 тыс.</w:t>
      </w:r>
      <w:r w:rsidR="007134DA" w:rsidRPr="005767C8">
        <w:rPr>
          <w:sz w:val="28"/>
          <w:szCs w:val="28"/>
        </w:rPr>
        <w:t>кв</w:t>
      </w:r>
      <w:r w:rsidR="00D02747" w:rsidRPr="005767C8">
        <w:rPr>
          <w:sz w:val="28"/>
          <w:szCs w:val="28"/>
        </w:rPr>
        <w:t>. к</w:t>
      </w:r>
      <w:r w:rsidR="007134DA" w:rsidRPr="005767C8">
        <w:rPr>
          <w:sz w:val="28"/>
          <w:szCs w:val="28"/>
        </w:rPr>
        <w:t>м</w:t>
      </w:r>
      <w:r w:rsidRPr="005767C8">
        <w:rPr>
          <w:rStyle w:val="a7"/>
          <w:sz w:val="28"/>
          <w:szCs w:val="28"/>
        </w:rPr>
        <w:footnoteReference w:id="20"/>
      </w:r>
      <w:r w:rsidRPr="005767C8">
        <w:rPr>
          <w:sz w:val="28"/>
          <w:szCs w:val="28"/>
        </w:rPr>
        <w:t>.</w:t>
      </w:r>
    </w:p>
    <w:p w:rsidR="00EB14A2" w:rsidRPr="005767C8" w:rsidRDefault="00EB14A2" w:rsidP="005767C8">
      <w:pPr>
        <w:widowControl w:val="0"/>
        <w:spacing w:line="360" w:lineRule="auto"/>
        <w:ind w:firstLine="709"/>
        <w:jc w:val="both"/>
        <w:rPr>
          <w:sz w:val="28"/>
          <w:szCs w:val="28"/>
        </w:rPr>
      </w:pPr>
      <w:r w:rsidRPr="005767C8">
        <w:rPr>
          <w:sz w:val="28"/>
          <w:szCs w:val="28"/>
        </w:rPr>
        <w:t>Запасы этого ископаемого размещены неравномерно, так как целых 80%</w:t>
      </w:r>
      <w:r w:rsidR="005767C8">
        <w:rPr>
          <w:sz w:val="28"/>
          <w:szCs w:val="28"/>
        </w:rPr>
        <w:t xml:space="preserve"> </w:t>
      </w:r>
      <w:r w:rsidRPr="005767C8">
        <w:rPr>
          <w:sz w:val="28"/>
          <w:szCs w:val="28"/>
        </w:rPr>
        <w:t>топлива</w:t>
      </w:r>
      <w:r w:rsidR="00D02747" w:rsidRPr="005767C8">
        <w:rPr>
          <w:sz w:val="28"/>
          <w:szCs w:val="28"/>
        </w:rPr>
        <w:t xml:space="preserve"> приходится на Севере и Северо-З</w:t>
      </w:r>
      <w:r w:rsidRPr="005767C8">
        <w:rPr>
          <w:sz w:val="28"/>
          <w:szCs w:val="28"/>
        </w:rPr>
        <w:t>ападе Китая. То есть наибольший процент угледобычи в Китае сосредоточен в провинциях Шанься (25%) и Хэнань (9%).</w:t>
      </w:r>
      <w:r w:rsidRPr="005767C8">
        <w:rPr>
          <w:rStyle w:val="a7"/>
          <w:sz w:val="28"/>
          <w:szCs w:val="28"/>
        </w:rPr>
        <w:footnoteReference w:id="21"/>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Промышленной разработке пока не подверглась только треть подтвержденных запасов угля, при этом до 90% из них сосредоточены в районах с неблагоприятными природными условиями, удаленными от центров потребления, как уже было ранее сказано, в основном в западной части страны, и только половина запасов приходится на средние и крупные месторождения. Такая ситуация требует принятия мер по расширению геологоразведочных работ, внедрению новых технологий добычи, ограничению добычи угля открытым способом, эффективному развитию малых шахт и разрезов.</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p>
    <w:p w:rsidR="00EB14A2" w:rsidRPr="005767C8" w:rsidRDefault="005767C8" w:rsidP="005767C8">
      <w:pPr>
        <w:widowControl w:val="0"/>
        <w:numPr>
          <w:ilvl w:val="1"/>
          <w:numId w:val="6"/>
        </w:numPr>
        <w:spacing w:line="360" w:lineRule="auto"/>
        <w:ind w:left="0" w:firstLine="709"/>
        <w:jc w:val="both"/>
        <w:rPr>
          <w:b/>
          <w:sz w:val="28"/>
          <w:szCs w:val="28"/>
        </w:rPr>
      </w:pPr>
      <w:r>
        <w:rPr>
          <w:b/>
          <w:sz w:val="28"/>
          <w:szCs w:val="28"/>
        </w:rPr>
        <w:t>Нефтедобывающая промышленность</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Что касается данного вида ресурсов, то в ранних своих работах многие исследователи говорили о том, что нефть является лишь 1/5 частью от производства топливно-энергетических ресурсов по всему Китаю.</w:t>
      </w:r>
      <w:r w:rsidRPr="005767C8">
        <w:rPr>
          <w:rStyle w:val="a7"/>
          <w:sz w:val="28"/>
          <w:szCs w:val="28"/>
        </w:rPr>
        <w:footnoteReference w:id="22"/>
      </w:r>
      <w:r w:rsidRPr="005767C8">
        <w:rPr>
          <w:sz w:val="28"/>
          <w:szCs w:val="28"/>
        </w:rPr>
        <w:t xml:space="preserve"> В начале XXI века такое мнение сменилось, так как китайские ученые в 2004 году огласили размеры нефтяных запасов своей страны, которые составляют 1,4% от мировых доказанных запасов нефти.</w:t>
      </w:r>
      <w:r w:rsidRPr="005767C8">
        <w:rPr>
          <w:rStyle w:val="a7"/>
          <w:sz w:val="28"/>
          <w:szCs w:val="28"/>
        </w:rPr>
        <w:footnoteReference w:id="23"/>
      </w:r>
    </w:p>
    <w:p w:rsidR="00EB14A2" w:rsidRPr="005767C8" w:rsidRDefault="00EB14A2" w:rsidP="005767C8">
      <w:pPr>
        <w:widowControl w:val="0"/>
        <w:spacing w:line="360" w:lineRule="auto"/>
        <w:ind w:firstLine="709"/>
        <w:jc w:val="both"/>
        <w:rPr>
          <w:sz w:val="28"/>
          <w:szCs w:val="28"/>
        </w:rPr>
      </w:pPr>
      <w:r w:rsidRPr="005767C8">
        <w:rPr>
          <w:sz w:val="28"/>
          <w:szCs w:val="28"/>
        </w:rPr>
        <w:t>Несмотря на то, что по этому показателю КНР значительно превосходит все страны Восточной Азии, а также ряд крупных поставщиков нефти на мировой рынок, например, Норвегию, Оман, Катар и Алжир, все-таки собственных ресурсов Китаю уже не хватает.</w:t>
      </w:r>
    </w:p>
    <w:p w:rsidR="00EB14A2" w:rsidRPr="005767C8" w:rsidRDefault="00EB14A2" w:rsidP="005767C8">
      <w:pPr>
        <w:widowControl w:val="0"/>
        <w:spacing w:line="360" w:lineRule="auto"/>
        <w:ind w:firstLine="709"/>
        <w:jc w:val="both"/>
        <w:rPr>
          <w:sz w:val="28"/>
          <w:szCs w:val="28"/>
        </w:rPr>
      </w:pPr>
      <w:r w:rsidRPr="005767C8">
        <w:rPr>
          <w:sz w:val="28"/>
          <w:szCs w:val="28"/>
        </w:rPr>
        <w:t>Многие месторождения нефти располагаются в слаборазвитых районах, что, безусловно, затрудняет использовать потенциал данного ресурса в полной мере.</w:t>
      </w:r>
    </w:p>
    <w:p w:rsidR="00EB14A2" w:rsidRPr="005767C8" w:rsidRDefault="00EB14A2" w:rsidP="005767C8">
      <w:pPr>
        <w:widowControl w:val="0"/>
        <w:spacing w:line="360" w:lineRule="auto"/>
        <w:ind w:firstLine="709"/>
        <w:jc w:val="both"/>
        <w:rPr>
          <w:sz w:val="28"/>
          <w:szCs w:val="28"/>
        </w:rPr>
      </w:pPr>
      <w:r w:rsidRPr="005767C8">
        <w:rPr>
          <w:sz w:val="28"/>
          <w:szCs w:val="28"/>
        </w:rPr>
        <w:t>В 1989 году, по данным того же справочника, в КНР было сосредоточено всего 32 предприятия по добыче нефти, в основном это происходило на северо-востоке страны - 23%</w:t>
      </w:r>
      <w:r w:rsidR="005767C8">
        <w:rPr>
          <w:sz w:val="28"/>
          <w:szCs w:val="28"/>
        </w:rPr>
        <w:t xml:space="preserve"> </w:t>
      </w:r>
      <w:r w:rsidRPr="005767C8">
        <w:rPr>
          <w:sz w:val="28"/>
          <w:szCs w:val="28"/>
        </w:rPr>
        <w:t>добывалось в провинции Хэйлунцзян,13% в провинции Шаньдун в таких городах как Дацин</w:t>
      </w:r>
      <w:r w:rsidRPr="005767C8">
        <w:rPr>
          <w:rStyle w:val="a7"/>
          <w:sz w:val="28"/>
          <w:szCs w:val="28"/>
        </w:rPr>
        <w:footnoteReference w:id="24"/>
      </w:r>
      <w:r w:rsidRPr="005767C8">
        <w:rPr>
          <w:sz w:val="28"/>
          <w:szCs w:val="28"/>
        </w:rPr>
        <w:t>, Ляохэ</w:t>
      </w:r>
      <w:r w:rsidRPr="005767C8">
        <w:rPr>
          <w:rStyle w:val="a7"/>
          <w:sz w:val="28"/>
          <w:szCs w:val="28"/>
        </w:rPr>
        <w:footnoteReference w:id="25"/>
      </w:r>
      <w:r w:rsidRPr="005767C8">
        <w:rPr>
          <w:sz w:val="28"/>
          <w:szCs w:val="28"/>
        </w:rPr>
        <w:t>, Шэнли</w:t>
      </w:r>
      <w:r w:rsidRPr="005767C8">
        <w:rPr>
          <w:rStyle w:val="a7"/>
          <w:sz w:val="28"/>
          <w:szCs w:val="28"/>
        </w:rPr>
        <w:footnoteReference w:id="26"/>
      </w:r>
      <w:r w:rsidRPr="005767C8">
        <w:rPr>
          <w:sz w:val="28"/>
          <w:szCs w:val="28"/>
        </w:rPr>
        <w:t xml:space="preserve">. </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Северо-западный регион Китая в основном охватывает две провинции - Цинхай и Ганьсу и два автономных района - Синьцзян и Тибет. Территория этого региона составляет 40% всей суши Китая, но там проживает всего лишь 4 % населения. </w:t>
      </w:r>
      <w:r w:rsidR="007F4B0F" w:rsidRPr="005767C8">
        <w:rPr>
          <w:sz w:val="28"/>
          <w:szCs w:val="28"/>
        </w:rPr>
        <w:t>Доля региона составляет в добыче</w:t>
      </w:r>
      <w:r w:rsidRPr="005767C8">
        <w:rPr>
          <w:sz w:val="28"/>
          <w:szCs w:val="28"/>
        </w:rPr>
        <w:t xml:space="preserve"> нефти страны -13,9%, </w:t>
      </w:r>
      <w:r w:rsidR="007F4B0F" w:rsidRPr="005767C8">
        <w:rPr>
          <w:sz w:val="28"/>
          <w:szCs w:val="28"/>
        </w:rPr>
        <w:t xml:space="preserve">в </w:t>
      </w:r>
      <w:r w:rsidRPr="005767C8">
        <w:rPr>
          <w:sz w:val="28"/>
          <w:szCs w:val="28"/>
        </w:rPr>
        <w:t>потреблении нефти- 5,8%.</w:t>
      </w:r>
      <w:r w:rsidRPr="005767C8">
        <w:rPr>
          <w:rStyle w:val="a7"/>
          <w:sz w:val="28"/>
          <w:szCs w:val="28"/>
        </w:rPr>
        <w:footnoteReference w:id="27"/>
      </w:r>
    </w:p>
    <w:p w:rsidR="00EB14A2" w:rsidRPr="005767C8" w:rsidRDefault="00EB14A2" w:rsidP="005767C8">
      <w:pPr>
        <w:widowControl w:val="0"/>
        <w:spacing w:line="360" w:lineRule="auto"/>
        <w:ind w:firstLine="709"/>
        <w:jc w:val="both"/>
        <w:rPr>
          <w:sz w:val="28"/>
          <w:szCs w:val="28"/>
        </w:rPr>
      </w:pPr>
      <w:r w:rsidRPr="005767C8">
        <w:rPr>
          <w:sz w:val="28"/>
          <w:szCs w:val="28"/>
        </w:rPr>
        <w:t>Особое место уделяется Син</w:t>
      </w:r>
      <w:r w:rsidR="007F4B0F" w:rsidRPr="005767C8">
        <w:rPr>
          <w:sz w:val="28"/>
          <w:szCs w:val="28"/>
        </w:rPr>
        <w:t>ьцзянь</w:t>
      </w:r>
      <w:r w:rsidRPr="005767C8">
        <w:rPr>
          <w:sz w:val="28"/>
          <w:szCs w:val="28"/>
        </w:rPr>
        <w:t>-Уйгурскому автономному району</w:t>
      </w:r>
      <w:r w:rsidR="009D6DB9" w:rsidRPr="005767C8">
        <w:rPr>
          <w:sz w:val="28"/>
          <w:szCs w:val="28"/>
        </w:rPr>
        <w:t>(СУАР)</w:t>
      </w:r>
      <w:r w:rsidRPr="005767C8">
        <w:rPr>
          <w:sz w:val="28"/>
          <w:szCs w:val="28"/>
        </w:rPr>
        <w:t>. Общий объем ресурсов здесь оценивается 40% от общего объема всех ресурсов в Китае, в том числе, нефти - 30% от общего размера нефтяных ресурсов на суше страны.</w:t>
      </w:r>
      <w:r w:rsidRPr="005767C8">
        <w:rPr>
          <w:rStyle w:val="a7"/>
          <w:sz w:val="28"/>
          <w:szCs w:val="28"/>
        </w:rPr>
        <w:footnoteReference w:id="28"/>
      </w:r>
      <w:r w:rsidR="007F4B0F" w:rsidRPr="005767C8">
        <w:rPr>
          <w:sz w:val="28"/>
          <w:szCs w:val="28"/>
        </w:rPr>
        <w:t xml:space="preserve"> Таким образом, Синьцзянь</w:t>
      </w:r>
      <w:r w:rsidRPr="005767C8">
        <w:rPr>
          <w:sz w:val="28"/>
          <w:szCs w:val="28"/>
        </w:rPr>
        <w:t>-Уйгурский автономный район за 40 лет стал крупнейшей в Китае базой по разработке и производству нефти. Тот объем нефтедобычи, который ежегодно возрастает, частично перерабатывается на местных нефтехимических комбинатах, а также транспортируется в другие провинции, что свидетельствует о действительно крупном запасе ресурсов черного золота. В поисках новых месторождений Китай большое внимание уделяет проведению геологоразведочных работ именно в этом районе в местах самых крупных нефтяных бассейнов, которые располагаются в Синьцзяне, таких как</w:t>
      </w:r>
      <w:r w:rsidR="005767C8">
        <w:rPr>
          <w:sz w:val="28"/>
          <w:szCs w:val="28"/>
        </w:rPr>
        <w:t xml:space="preserve"> </w:t>
      </w:r>
      <w:r w:rsidRPr="005767C8">
        <w:rPr>
          <w:sz w:val="28"/>
          <w:szCs w:val="28"/>
        </w:rPr>
        <w:t>Таримск</w:t>
      </w:r>
      <w:r w:rsidR="007F4B0F" w:rsidRPr="005767C8">
        <w:rPr>
          <w:sz w:val="28"/>
          <w:szCs w:val="28"/>
        </w:rPr>
        <w:t>ий</w:t>
      </w:r>
      <w:r w:rsidRPr="005767C8">
        <w:rPr>
          <w:rStyle w:val="a7"/>
          <w:sz w:val="28"/>
          <w:szCs w:val="28"/>
        </w:rPr>
        <w:footnoteReference w:id="29"/>
      </w:r>
      <w:r w:rsidRPr="005767C8">
        <w:rPr>
          <w:sz w:val="28"/>
          <w:szCs w:val="28"/>
        </w:rPr>
        <w:t>, Джунгарск</w:t>
      </w:r>
      <w:r w:rsidR="007F4B0F" w:rsidRPr="005767C8">
        <w:rPr>
          <w:sz w:val="28"/>
          <w:szCs w:val="28"/>
        </w:rPr>
        <w:t>ий</w:t>
      </w:r>
      <w:r w:rsidRPr="005767C8">
        <w:rPr>
          <w:rStyle w:val="a7"/>
          <w:sz w:val="28"/>
          <w:szCs w:val="28"/>
        </w:rPr>
        <w:footnoteReference w:id="30"/>
      </w:r>
      <w:r w:rsidRPr="005767C8">
        <w:rPr>
          <w:sz w:val="28"/>
          <w:szCs w:val="28"/>
        </w:rPr>
        <w:t xml:space="preserve"> и Цайдамск</w:t>
      </w:r>
      <w:r w:rsidR="007F4B0F" w:rsidRPr="005767C8">
        <w:rPr>
          <w:sz w:val="28"/>
          <w:szCs w:val="28"/>
        </w:rPr>
        <w:t>ий</w:t>
      </w:r>
      <w:r w:rsidRPr="005767C8">
        <w:rPr>
          <w:rStyle w:val="a7"/>
          <w:sz w:val="28"/>
          <w:szCs w:val="28"/>
        </w:rPr>
        <w:footnoteReference w:id="31"/>
      </w:r>
      <w:r w:rsidRP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В </w:t>
      </w:r>
      <w:smartTag w:uri="urn:schemas-microsoft-com:office:smarttags" w:element="metricconverter">
        <w:smartTagPr>
          <w:attr w:name="ProductID" w:val="2004 г"/>
        </w:smartTagPr>
        <w:r w:rsidRPr="005767C8">
          <w:rPr>
            <w:sz w:val="28"/>
            <w:szCs w:val="28"/>
          </w:rPr>
          <w:t>2004 г</w:t>
        </w:r>
      </w:smartTag>
      <w:r w:rsidRPr="005767C8">
        <w:rPr>
          <w:sz w:val="28"/>
          <w:szCs w:val="28"/>
        </w:rPr>
        <w:t>. было объявлено об открытии уникального нефтегазового месторождения в провинции Ганьсу.</w:t>
      </w:r>
      <w:r w:rsidRPr="005767C8">
        <w:rPr>
          <w:rStyle w:val="a7"/>
          <w:sz w:val="28"/>
          <w:szCs w:val="28"/>
        </w:rPr>
        <w:footnoteReference w:id="32"/>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Еще одним из важнейших направлений работы по расширению ресурсной базы КНР стало освоение шельфовой зоны, где сосредоточенно 15% всех нефтяных запасов Китая. Наиболее перспективными были признаны районы Бохайского залива (восточное побережье) и дельты р. Чжуцзян (Южно-Китайское море). Их разработка ведется как самостоятельно, так и в рамках совместных проектов с иностранными компаниями.</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Тем не менее, первоначальный интерес, проявленный западными компаниями к китайскому шельфу, и прежде всего Бохайскому заливу, после проведения дополнительных исследований и пробных бурений уменьшился, а первоначальные прогнозы были признаны излишне оптимистичными.</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Что касается численности предприятий, то согласно статистике, с января по декабрь </w:t>
      </w:r>
      <w:smartTag w:uri="urn:schemas-microsoft-com:office:smarttags" w:element="metricconverter">
        <w:smartTagPr>
          <w:attr w:name="ProductID" w:val="2008 г"/>
        </w:smartTagPr>
        <w:r w:rsidRPr="005767C8">
          <w:rPr>
            <w:sz w:val="28"/>
            <w:szCs w:val="28"/>
          </w:rPr>
          <w:t>2008 г</w:t>
        </w:r>
      </w:smartTag>
      <w:r w:rsidRPr="005767C8">
        <w:rPr>
          <w:sz w:val="28"/>
          <w:szCs w:val="28"/>
        </w:rPr>
        <w:t>. число предприятий нефтедобывающей и нефтехимической отраслей превысило 1421, из них 588</w:t>
      </w:r>
      <w:r w:rsidR="005767C8">
        <w:rPr>
          <w:sz w:val="28"/>
          <w:szCs w:val="28"/>
        </w:rPr>
        <w:t xml:space="preserve"> </w:t>
      </w:r>
      <w:r w:rsidRPr="005767C8">
        <w:rPr>
          <w:sz w:val="28"/>
          <w:szCs w:val="28"/>
        </w:rPr>
        <w:t>отраслей нефтедобывающие, а нефтехимических заводов</w:t>
      </w:r>
      <w:r w:rsidR="005767C8">
        <w:rPr>
          <w:sz w:val="28"/>
          <w:szCs w:val="28"/>
        </w:rPr>
        <w:t xml:space="preserve"> </w:t>
      </w:r>
      <w:r w:rsidRPr="005767C8">
        <w:rPr>
          <w:sz w:val="28"/>
          <w:szCs w:val="28"/>
        </w:rPr>
        <w:t>насчитывается 409.</w:t>
      </w:r>
      <w:r w:rsidRPr="005767C8">
        <w:rPr>
          <w:rStyle w:val="a7"/>
          <w:sz w:val="28"/>
          <w:szCs w:val="28"/>
        </w:rPr>
        <w:footnoteReference w:id="33"/>
      </w:r>
      <w:r w:rsidRPr="005767C8">
        <w:rPr>
          <w:sz w:val="28"/>
          <w:szCs w:val="28"/>
        </w:rPr>
        <w:t xml:space="preserve"> Такое большое количество предприятий</w:t>
      </w:r>
      <w:r w:rsidR="005767C8">
        <w:rPr>
          <w:sz w:val="28"/>
          <w:szCs w:val="28"/>
        </w:rPr>
        <w:t xml:space="preserve"> </w:t>
      </w:r>
      <w:r w:rsidRPr="005767C8">
        <w:rPr>
          <w:sz w:val="28"/>
          <w:szCs w:val="28"/>
        </w:rPr>
        <w:t>свидетельствует о том, что</w:t>
      </w:r>
      <w:r w:rsidR="005767C8">
        <w:rPr>
          <w:sz w:val="28"/>
          <w:szCs w:val="28"/>
        </w:rPr>
        <w:t xml:space="preserve"> </w:t>
      </w:r>
      <w:r w:rsidRPr="005767C8">
        <w:rPr>
          <w:sz w:val="28"/>
          <w:szCs w:val="28"/>
        </w:rPr>
        <w:t>Китай развивает и ускоряет добычу черного золота, во что бы то ни стало.</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Таким образом, как свидетельствуют об этом оба исследователя и Г.И.Чу</w:t>
      </w:r>
      <w:r w:rsidR="007A59E0" w:rsidRPr="005767C8">
        <w:rPr>
          <w:sz w:val="28"/>
          <w:szCs w:val="28"/>
        </w:rPr>
        <w:t>ф</w:t>
      </w:r>
      <w:r w:rsidRPr="005767C8">
        <w:rPr>
          <w:sz w:val="28"/>
          <w:szCs w:val="28"/>
        </w:rPr>
        <w:t>ырин, и С.Ю.Голубчиков, возможности Китая по развитию собственной ресурсной базы и обеспечения за ее счет потребностей в нефтяном сырье крайне ограничены. Вероятно, в течение ближайших 10 лет будет достигнут пик нефтедобычи (200 млн. т в год), после чего ее объемы будут снижаться. В этих условиях Китай вынужден будет обращаться за все большими и большими объемами ресурсов на внешние рынки.</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Для того, чтобы предотвратить или хотя бы оттянуть момент резкого падения объемов добычи нефти в Китае рассматривается создание Стратегического нефтяного резерва, а также коммерческих запасов нефти.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Стратегический резерв планировалось разместить в четырех основных хранилищах, расположенных в районах главных морских нефтяных терминалов. Уже завершено строительство первого из них - в районе порта Нинбо (провинция Чжэцзян), три остальных в Ляонине (порт Далянь), Шаньдуне (порт Хуандао) и второе хранилище в Чжэцзяне (Чжоушань) - были построены в </w:t>
      </w:r>
      <w:smartTag w:uri="urn:schemas-microsoft-com:office:smarttags" w:element="metricconverter">
        <w:smartTagPr>
          <w:attr w:name="ProductID" w:val="2008 г"/>
        </w:smartTagPr>
        <w:r w:rsidRPr="005767C8">
          <w:rPr>
            <w:sz w:val="28"/>
            <w:szCs w:val="28"/>
          </w:rPr>
          <w:t>2008 г</w:t>
        </w:r>
      </w:smartTag>
      <w:r w:rsidRPr="005767C8">
        <w:rPr>
          <w:sz w:val="28"/>
          <w:szCs w:val="28"/>
        </w:rPr>
        <w:t>.</w:t>
      </w:r>
      <w:r w:rsid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Кроме того, китайскими властями были одобрены проекты сооружения к </w:t>
      </w:r>
      <w:smartTag w:uri="urn:schemas-microsoft-com:office:smarttags" w:element="metricconverter">
        <w:smartTagPr>
          <w:attr w:name="ProductID" w:val="2010 г"/>
        </w:smartTagPr>
        <w:r w:rsidRPr="005767C8">
          <w:rPr>
            <w:sz w:val="28"/>
            <w:szCs w:val="28"/>
          </w:rPr>
          <w:t>2010 г</w:t>
        </w:r>
      </w:smartTag>
      <w:r w:rsidRPr="005767C8">
        <w:rPr>
          <w:sz w:val="28"/>
          <w:szCs w:val="28"/>
        </w:rPr>
        <w:t>. дополнительных коммерческих хранилищ нефти и нефтепродуктов в провинции Гуандун.</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Китай также вел переговоры о возможной закупке нефти в конце </w:t>
      </w:r>
      <w:smartTag w:uri="urn:schemas-microsoft-com:office:smarttags" w:element="metricconverter">
        <w:smartTagPr>
          <w:attr w:name="ProductID" w:val="2006 г"/>
        </w:smartTagPr>
        <w:r w:rsidRPr="005767C8">
          <w:rPr>
            <w:sz w:val="28"/>
            <w:szCs w:val="28"/>
          </w:rPr>
          <w:t>2006 г</w:t>
        </w:r>
      </w:smartTag>
      <w:r w:rsidRPr="005767C8">
        <w:rPr>
          <w:sz w:val="28"/>
          <w:szCs w:val="28"/>
        </w:rPr>
        <w:t>. для Стратегического резерва с Саудовской Аравией и Ираном. Однако никаких официальных заявлений о сроках и возможных источниках заполнения Стратегического резерва пока не прозвучало, также остался не определенным окончательный размер Резерва и неясна система управления им.</w:t>
      </w:r>
      <w:r w:rsidRPr="005767C8">
        <w:rPr>
          <w:rStyle w:val="a7"/>
          <w:sz w:val="28"/>
          <w:szCs w:val="28"/>
        </w:rPr>
        <w:footnoteReference w:id="34"/>
      </w:r>
      <w:r w:rsidRPr="005767C8">
        <w:rPr>
          <w:sz w:val="28"/>
          <w:szCs w:val="28"/>
        </w:rPr>
        <w:t xml:space="preserve"> В ряде публикаций китайских исследователей указывается, что к </w:t>
      </w:r>
      <w:smartTag w:uri="urn:schemas-microsoft-com:office:smarttags" w:element="metricconverter">
        <w:smartTagPr>
          <w:attr w:name="ProductID" w:val="2010 г"/>
        </w:smartTagPr>
        <w:r w:rsidRPr="005767C8">
          <w:rPr>
            <w:sz w:val="28"/>
            <w:szCs w:val="28"/>
          </w:rPr>
          <w:t>2010 г</w:t>
        </w:r>
      </w:smartTag>
      <w:r w:rsidRPr="005767C8">
        <w:rPr>
          <w:sz w:val="28"/>
          <w:szCs w:val="28"/>
        </w:rPr>
        <w:t xml:space="preserve">. стратегический резерв должен обеспечивать 40-дневный запас нефти, а к </w:t>
      </w:r>
      <w:smartTag w:uri="urn:schemas-microsoft-com:office:smarttags" w:element="metricconverter">
        <w:smartTagPr>
          <w:attr w:name="ProductID" w:val="2015 г"/>
        </w:smartTagPr>
        <w:r w:rsidRPr="005767C8">
          <w:rPr>
            <w:sz w:val="28"/>
            <w:szCs w:val="28"/>
          </w:rPr>
          <w:t>2015 г</w:t>
        </w:r>
      </w:smartTag>
      <w:r w:rsidRPr="005767C8">
        <w:rPr>
          <w:sz w:val="28"/>
          <w:szCs w:val="28"/>
        </w:rPr>
        <w:t>. – 55-дневный.</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Помимо государственных запасов в Китае появляются коммерческие хранилища. В Гуанчжоу (провинция Гуандун) и в Шанхае идет строительство двух первых в стране частных нефтепродуктохранилищ.</w:t>
      </w:r>
      <w:r w:rsidRPr="005767C8">
        <w:rPr>
          <w:rStyle w:val="a7"/>
          <w:sz w:val="28"/>
          <w:szCs w:val="28"/>
        </w:rPr>
        <w:footnoteReference w:id="35"/>
      </w:r>
    </w:p>
    <w:p w:rsidR="00EB14A2" w:rsidRPr="005767C8" w:rsidRDefault="00EB14A2" w:rsidP="005767C8">
      <w:pPr>
        <w:widowControl w:val="0"/>
        <w:spacing w:line="360" w:lineRule="auto"/>
        <w:ind w:firstLine="709"/>
        <w:jc w:val="both"/>
        <w:rPr>
          <w:sz w:val="28"/>
          <w:szCs w:val="28"/>
        </w:rPr>
      </w:pPr>
    </w:p>
    <w:p w:rsidR="00EB14A2" w:rsidRPr="005767C8" w:rsidRDefault="005767C8" w:rsidP="005767C8">
      <w:pPr>
        <w:widowControl w:val="0"/>
        <w:numPr>
          <w:ilvl w:val="1"/>
          <w:numId w:val="6"/>
        </w:numPr>
        <w:spacing w:line="360" w:lineRule="auto"/>
        <w:ind w:left="0" w:firstLine="709"/>
        <w:jc w:val="both"/>
        <w:rPr>
          <w:b/>
          <w:sz w:val="28"/>
          <w:szCs w:val="28"/>
        </w:rPr>
      </w:pPr>
      <w:r>
        <w:rPr>
          <w:b/>
          <w:sz w:val="28"/>
          <w:szCs w:val="28"/>
        </w:rPr>
        <w:br w:type="page"/>
      </w:r>
      <w:r w:rsidR="006F7BC3" w:rsidRPr="005767C8">
        <w:rPr>
          <w:b/>
          <w:sz w:val="28"/>
          <w:szCs w:val="28"/>
        </w:rPr>
        <w:t>Природный газ</w:t>
      </w:r>
    </w:p>
    <w:p w:rsidR="005767C8" w:rsidRDefault="005767C8" w:rsidP="005767C8">
      <w:pPr>
        <w:widowControl w:val="0"/>
        <w:shd w:val="clear" w:color="auto" w:fill="FFFFFF"/>
        <w:autoSpaceDE w:val="0"/>
        <w:autoSpaceDN w:val="0"/>
        <w:adjustRightInd w:val="0"/>
        <w:spacing w:line="360" w:lineRule="auto"/>
        <w:ind w:firstLine="709"/>
        <w:jc w:val="both"/>
        <w:rPr>
          <w:iCs/>
          <w:sz w:val="28"/>
          <w:szCs w:val="28"/>
        </w:rPr>
      </w:pP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iCs/>
          <w:sz w:val="28"/>
          <w:szCs w:val="28"/>
        </w:rPr>
        <w:t xml:space="preserve">Данный вид ресурса </w:t>
      </w:r>
      <w:r w:rsidRPr="005767C8">
        <w:rPr>
          <w:sz w:val="28"/>
          <w:szCs w:val="28"/>
        </w:rPr>
        <w:t>значительной роли в китайской экономике пока не играет. Его доля в структуре энергопотребления пока не поднимается выше 3%</w:t>
      </w:r>
      <w:r w:rsidRPr="005767C8">
        <w:rPr>
          <w:rStyle w:val="a7"/>
          <w:sz w:val="28"/>
          <w:szCs w:val="28"/>
        </w:rPr>
        <w:footnoteReference w:id="36"/>
      </w:r>
      <w:r w:rsidRPr="005767C8">
        <w:rPr>
          <w:sz w:val="28"/>
          <w:szCs w:val="28"/>
        </w:rPr>
        <w:t xml:space="preserve">.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Ситуация сможет существенно измениться после создания в стране соответствующей магистральной транспортной и местной распределительной инфраструктуры. Также для Китая, как и для любой другой страны, необходимо четкое формирование системы цен, которое будет стимулировать рост потребления газа населением.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Немаловажным станет аспект ужесточения экологических требований, так как по большей части Китай закрывает глаза на проблемы загрязнения окружающей среды. А внедрения новых технологий на производстве и в коммунальном хозяйстве послужат толчком к усовершенствованию газодобывающей сферы. </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По оценкам китайских экономистов, для реализации этих мер может потребоваться около 20 лет.</w:t>
      </w:r>
      <w:r w:rsidRPr="005767C8">
        <w:rPr>
          <w:rStyle w:val="a7"/>
          <w:sz w:val="28"/>
          <w:szCs w:val="28"/>
        </w:rPr>
        <w:footnoteReference w:id="37"/>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В последние годы для увеличения роли природного газа в энергетической системе КНР предпринимаются активные шаги для развития газотранспортной инфраструктуры. Таким образом, в конце </w:t>
      </w:r>
      <w:smartTag w:uri="urn:schemas-microsoft-com:office:smarttags" w:element="metricconverter">
        <w:smartTagPr>
          <w:attr w:name="ProductID" w:val="2004 г"/>
        </w:smartTagPr>
        <w:r w:rsidRPr="005767C8">
          <w:rPr>
            <w:sz w:val="28"/>
            <w:szCs w:val="28"/>
          </w:rPr>
          <w:t>2004 г</w:t>
        </w:r>
      </w:smartTag>
      <w:r w:rsidRPr="005767C8">
        <w:rPr>
          <w:sz w:val="28"/>
          <w:szCs w:val="28"/>
        </w:rPr>
        <w:t>. был введен в промышленную эксплуатацию крупнейший в Китае газопровод «Запад-Восток, который обеспечивает поставки газа из месторождений Таримского бассейна в Синьцзяне и Ордосского бассейна во Внутренней Монголии до центров потребления на востоке страны (Пекина и Шанхая). Этот газопровод является внутренним и не включает в себя доставку ископаемого из других стран.</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В ближайшие годы будет построена вторая ветка этого газопровода, которая, по некоторым сообщениям, может быть продлена и до южных районов. Предполагается, что проект «Запад-Восток» придаст значительный импульс развитию газовой отрасли Китая - позволит на 50% увеличить объем добычи, на 1-2% повысить долю газа в энергобалансе. </w:t>
      </w:r>
    </w:p>
    <w:p w:rsidR="00EB14A2" w:rsidRPr="005767C8" w:rsidRDefault="00EB14A2" w:rsidP="005767C8">
      <w:pPr>
        <w:widowControl w:val="0"/>
        <w:spacing w:line="360" w:lineRule="auto"/>
        <w:ind w:firstLine="709"/>
        <w:jc w:val="both"/>
        <w:rPr>
          <w:sz w:val="28"/>
          <w:szCs w:val="28"/>
        </w:rPr>
      </w:pPr>
      <w:r w:rsidRPr="005767C8">
        <w:rPr>
          <w:sz w:val="28"/>
          <w:szCs w:val="28"/>
        </w:rPr>
        <w:t>Главным фактором использования природного газа станет замена им угля, так как при добыче газа и при его использовании вред окружающей среде оказывается в наименьшей степени.</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Стоит отметить, что на данном этапе развития Китай вполне может удовлетворить потребности в природном газе, опираясь на собственные залежи. Однако, по прогнозам китайских специалистов, к </w:t>
      </w:r>
      <w:smartTag w:uri="urn:schemas-microsoft-com:office:smarttags" w:element="metricconverter">
        <w:smartTagPr>
          <w:attr w:name="ProductID" w:val="2020 г"/>
        </w:smartTagPr>
        <w:r w:rsidRPr="005767C8">
          <w:rPr>
            <w:sz w:val="28"/>
            <w:szCs w:val="28"/>
          </w:rPr>
          <w:t>2020 г</w:t>
        </w:r>
      </w:smartTag>
      <w:r w:rsidRPr="005767C8">
        <w:rPr>
          <w:sz w:val="28"/>
          <w:szCs w:val="28"/>
        </w:rPr>
        <w:t>. потребление газа в стране может значительно возрасти.</w:t>
      </w:r>
    </w:p>
    <w:p w:rsidR="00EB14A2" w:rsidRPr="005767C8" w:rsidRDefault="00EB14A2" w:rsidP="005767C8">
      <w:pPr>
        <w:widowControl w:val="0"/>
        <w:spacing w:line="360" w:lineRule="auto"/>
        <w:ind w:firstLine="709"/>
        <w:jc w:val="both"/>
        <w:rPr>
          <w:sz w:val="28"/>
          <w:szCs w:val="28"/>
        </w:rPr>
      </w:pPr>
    </w:p>
    <w:p w:rsidR="00EB14A2" w:rsidRPr="005767C8" w:rsidRDefault="005767C8" w:rsidP="005767C8">
      <w:pPr>
        <w:widowControl w:val="0"/>
        <w:numPr>
          <w:ilvl w:val="1"/>
          <w:numId w:val="6"/>
        </w:numPr>
        <w:spacing w:line="360" w:lineRule="auto"/>
        <w:ind w:left="0" w:firstLine="709"/>
        <w:jc w:val="both"/>
        <w:rPr>
          <w:b/>
          <w:sz w:val="28"/>
          <w:szCs w:val="28"/>
        </w:rPr>
      </w:pPr>
      <w:r>
        <w:rPr>
          <w:b/>
          <w:sz w:val="28"/>
          <w:szCs w:val="28"/>
        </w:rPr>
        <w:t>Атомная промышленность</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Данных, касательно атомной промышленности Китая, на 1980-е годы не так много, скорее всего это обусловлено тем, что Китай не использовал атомную энергию для производственных целей, хотя ядерной державой мировое сообщество признало страну еще</w:t>
      </w:r>
      <w:r w:rsidR="005767C8">
        <w:rPr>
          <w:sz w:val="28"/>
          <w:szCs w:val="28"/>
        </w:rPr>
        <w:t xml:space="preserve"> </w:t>
      </w:r>
      <w:r w:rsidRPr="005767C8">
        <w:rPr>
          <w:sz w:val="28"/>
          <w:szCs w:val="28"/>
        </w:rPr>
        <w:t xml:space="preserve">в 1964 году. </w:t>
      </w:r>
    </w:p>
    <w:p w:rsidR="00EB14A2" w:rsidRPr="005767C8" w:rsidRDefault="00EB14A2" w:rsidP="005767C8">
      <w:pPr>
        <w:widowControl w:val="0"/>
        <w:spacing w:line="360" w:lineRule="auto"/>
        <w:ind w:firstLine="709"/>
        <w:jc w:val="both"/>
        <w:rPr>
          <w:sz w:val="28"/>
          <w:szCs w:val="28"/>
        </w:rPr>
      </w:pPr>
      <w:r w:rsidRPr="005767C8">
        <w:rPr>
          <w:sz w:val="28"/>
          <w:szCs w:val="28"/>
        </w:rPr>
        <w:t>По данным китайских источников на 2007 год лишь 2,3%</w:t>
      </w:r>
      <w:r w:rsidR="005767C8">
        <w:rPr>
          <w:sz w:val="28"/>
          <w:szCs w:val="28"/>
        </w:rPr>
        <w:t xml:space="preserve"> </w:t>
      </w:r>
      <w:r w:rsidRPr="005767C8">
        <w:rPr>
          <w:sz w:val="28"/>
          <w:szCs w:val="28"/>
        </w:rPr>
        <w:t>всей энергетики приходится на атомную</w:t>
      </w:r>
      <w:r w:rsidRPr="005767C8">
        <w:rPr>
          <w:rStyle w:val="a7"/>
          <w:sz w:val="28"/>
          <w:szCs w:val="28"/>
        </w:rPr>
        <w:footnoteReference w:id="38"/>
      </w:r>
      <w:r w:rsidRPr="005767C8">
        <w:rPr>
          <w:sz w:val="28"/>
          <w:szCs w:val="28"/>
        </w:rPr>
        <w:t>. Примерно такое же процентное соотношение ресурсов сохраняется и в 2010 году, однако китайцы абсолютно четко понимают экологическое преимущество атомного топлива, оно действительно менее опасно для окружающей среды.</w:t>
      </w:r>
    </w:p>
    <w:p w:rsidR="00EB14A2" w:rsidRPr="005767C8" w:rsidRDefault="00EB14A2" w:rsidP="005767C8">
      <w:pPr>
        <w:widowControl w:val="0"/>
        <w:spacing w:line="360" w:lineRule="auto"/>
        <w:ind w:firstLine="709"/>
        <w:jc w:val="both"/>
        <w:rPr>
          <w:sz w:val="28"/>
          <w:szCs w:val="28"/>
        </w:rPr>
      </w:pPr>
      <w:r w:rsidRPr="005767C8">
        <w:rPr>
          <w:sz w:val="28"/>
          <w:szCs w:val="28"/>
        </w:rPr>
        <w:t>Таким образом, в 2003 году Национальной комиссией по развитию и реформам была принята Долгосрочная программа развития энергетики Китая.</w:t>
      </w:r>
      <w:r w:rsidRPr="005767C8">
        <w:rPr>
          <w:rStyle w:val="a7"/>
          <w:sz w:val="28"/>
          <w:szCs w:val="28"/>
        </w:rPr>
        <w:footnoteReference w:id="39"/>
      </w:r>
      <w:r w:rsidRPr="005767C8">
        <w:rPr>
          <w:sz w:val="28"/>
          <w:szCs w:val="28"/>
        </w:rPr>
        <w:t xml:space="preserve"> До 2020 года она предусматривает внедрение технологий энергосбережения и снижение эмиссии парниковых газов. </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К </w:t>
      </w:r>
      <w:smartTag w:uri="urn:schemas-microsoft-com:office:smarttags" w:element="metricconverter">
        <w:smartTagPr>
          <w:attr w:name="ProductID" w:val="2010 г"/>
        </w:smartTagPr>
        <w:r w:rsidRPr="005767C8">
          <w:rPr>
            <w:sz w:val="28"/>
            <w:szCs w:val="28"/>
          </w:rPr>
          <w:t>2010 г</w:t>
        </w:r>
      </w:smartTag>
      <w:r w:rsidRPr="005767C8">
        <w:rPr>
          <w:sz w:val="28"/>
          <w:szCs w:val="28"/>
        </w:rPr>
        <w:t>.</w:t>
      </w:r>
      <w:r w:rsidR="005767C8">
        <w:rPr>
          <w:sz w:val="28"/>
          <w:szCs w:val="28"/>
        </w:rPr>
        <w:t xml:space="preserve"> </w:t>
      </w:r>
      <w:r w:rsidRPr="005767C8">
        <w:rPr>
          <w:sz w:val="28"/>
          <w:szCs w:val="28"/>
        </w:rPr>
        <w:t>была поставлена цель уменьшения потребления энергии на единицу ВВП на 20% и увеличения вклада возобновляемых энергетических источников на 10%.</w:t>
      </w:r>
      <w:r w:rsidR="005767C8">
        <w:rPr>
          <w:sz w:val="28"/>
          <w:szCs w:val="28"/>
        </w:rPr>
        <w:t xml:space="preserve"> </w:t>
      </w:r>
      <w:r w:rsidRPr="005767C8">
        <w:rPr>
          <w:sz w:val="28"/>
          <w:szCs w:val="28"/>
        </w:rPr>
        <w:t xml:space="preserve">Ожидается, что в </w:t>
      </w:r>
      <w:smartTag w:uri="urn:schemas-microsoft-com:office:smarttags" w:element="metricconverter">
        <w:smartTagPr>
          <w:attr w:name="ProductID" w:val="2010 г"/>
        </w:smartTagPr>
        <w:r w:rsidRPr="005767C8">
          <w:rPr>
            <w:sz w:val="28"/>
            <w:szCs w:val="28"/>
          </w:rPr>
          <w:t>2010 г</w:t>
        </w:r>
      </w:smartTag>
      <w:r w:rsidRPr="005767C8">
        <w:rPr>
          <w:sz w:val="28"/>
          <w:szCs w:val="28"/>
        </w:rPr>
        <w:t xml:space="preserve">. установленная мощность всех электрогенерирующих систем страны возрастёт. </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Также до </w:t>
      </w:r>
      <w:smartTag w:uri="urn:schemas-microsoft-com:office:smarttags" w:element="metricconverter">
        <w:smartTagPr>
          <w:attr w:name="ProductID" w:val="2020 г"/>
        </w:smartTagPr>
        <w:r w:rsidRPr="005767C8">
          <w:rPr>
            <w:sz w:val="28"/>
            <w:szCs w:val="28"/>
          </w:rPr>
          <w:t>2020 г</w:t>
        </w:r>
      </w:smartTag>
      <w:r w:rsidRPr="005767C8">
        <w:rPr>
          <w:sz w:val="28"/>
          <w:szCs w:val="28"/>
        </w:rPr>
        <w:t>. Китай планирует инвестировать в строительство новых АЭС и таким образом за это время доля производства электроэнергии на АЭС значительно увеличится.</w:t>
      </w:r>
    </w:p>
    <w:p w:rsidR="005767C8" w:rsidRDefault="00C92A83" w:rsidP="005767C8">
      <w:pPr>
        <w:widowControl w:val="0"/>
        <w:spacing w:line="360" w:lineRule="auto"/>
        <w:ind w:firstLine="709"/>
        <w:jc w:val="both"/>
        <w:rPr>
          <w:sz w:val="28"/>
          <w:szCs w:val="28"/>
        </w:rPr>
      </w:pPr>
      <w:r w:rsidRPr="005767C8">
        <w:rPr>
          <w:sz w:val="28"/>
          <w:szCs w:val="28"/>
        </w:rPr>
        <w:t>Энергетического потенциала Китаю было достаточно вплоть до 90х годов XX века, однако</w:t>
      </w:r>
      <w:r w:rsidR="000075DD" w:rsidRPr="005767C8">
        <w:rPr>
          <w:sz w:val="28"/>
          <w:szCs w:val="28"/>
        </w:rPr>
        <w:t>,</w:t>
      </w:r>
      <w:r w:rsidRPr="005767C8">
        <w:rPr>
          <w:sz w:val="28"/>
          <w:szCs w:val="28"/>
        </w:rPr>
        <w:t xml:space="preserve"> с началом экономических реформ и динамичном форсировании </w:t>
      </w:r>
      <w:r w:rsidR="000075DD" w:rsidRPr="005767C8">
        <w:rPr>
          <w:sz w:val="28"/>
          <w:szCs w:val="28"/>
        </w:rPr>
        <w:t>хозяйственных дел страны, ресурсов стало не хватать. Представляется интересным изучить энергетическую ситуацию через призму экономических преобразований.</w:t>
      </w:r>
    </w:p>
    <w:p w:rsidR="00EB14A2" w:rsidRPr="005767C8" w:rsidRDefault="00EB14A2" w:rsidP="005767C8">
      <w:pPr>
        <w:widowControl w:val="0"/>
        <w:spacing w:line="360" w:lineRule="auto"/>
        <w:ind w:firstLine="709"/>
        <w:jc w:val="both"/>
        <w:rPr>
          <w:sz w:val="28"/>
          <w:szCs w:val="28"/>
        </w:rPr>
      </w:pPr>
    </w:p>
    <w:p w:rsidR="006F7BC3" w:rsidRPr="005767C8" w:rsidRDefault="005767C8" w:rsidP="005767C8">
      <w:pPr>
        <w:widowControl w:val="0"/>
        <w:spacing w:line="360" w:lineRule="auto"/>
        <w:ind w:left="709"/>
        <w:rPr>
          <w:b/>
          <w:sz w:val="28"/>
          <w:szCs w:val="28"/>
        </w:rPr>
      </w:pPr>
      <w:r>
        <w:rPr>
          <w:b/>
          <w:sz w:val="28"/>
          <w:szCs w:val="28"/>
        </w:rPr>
        <w:br w:type="page"/>
      </w:r>
      <w:r w:rsidR="005F5930" w:rsidRPr="005767C8">
        <w:rPr>
          <w:b/>
          <w:sz w:val="28"/>
          <w:szCs w:val="28"/>
        </w:rPr>
        <w:t>2) Экономические преобразования КНР и их отражение на энергетической безопасности страны</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За последнюю четверть XX и начало XXI вв. китайская экономика многократно выросла. В стране сложился комплекс современных отраслей промышленности, строительства, транспорта, связи, торговли. По экономическому потенциалу Китай вошел в пятерку государств мира с самым крупным ВВП. Всем этим успехам сопутствуют реформы, начавшиеся в конце XX века, а точнее в 1978 году.</w:t>
      </w:r>
    </w:p>
    <w:p w:rsidR="00EB14A2" w:rsidRPr="005767C8" w:rsidRDefault="00EB14A2" w:rsidP="005767C8">
      <w:pPr>
        <w:pStyle w:val="a9"/>
        <w:widowControl w:val="0"/>
        <w:spacing w:line="360" w:lineRule="auto"/>
        <w:ind w:firstLine="709"/>
        <w:jc w:val="both"/>
        <w:rPr>
          <w:sz w:val="28"/>
          <w:szCs w:val="28"/>
        </w:rPr>
      </w:pPr>
      <w:r w:rsidRPr="005767C8">
        <w:rPr>
          <w:sz w:val="28"/>
          <w:szCs w:val="28"/>
        </w:rPr>
        <w:t>Для того чтобы охарактеризовать процесс развития энергетической сферы КНР, представляется необходимым учитывать и общие процессы экономики, происходящие в течение реформирования. Мы проследим тенденцию развития внутреннего энергетического потенциала Китая совместно с другими отраслями хозяйства страны через призму экономических реформ, начавшихся в 1978 году.</w:t>
      </w:r>
      <w:r w:rsidR="005767C8">
        <w:rPr>
          <w:sz w:val="28"/>
          <w:szCs w:val="28"/>
        </w:rPr>
        <w:t xml:space="preserve"> </w:t>
      </w:r>
      <w:r w:rsidRPr="005767C8">
        <w:rPr>
          <w:sz w:val="28"/>
          <w:szCs w:val="28"/>
        </w:rPr>
        <w:t>Рассмотрим поэтапную разработку, как экономического курса КНР, так и энергетической стратегии внутри страны и сделаем акцент на возникших проблемах, требующих дальнейшего решения.</w:t>
      </w:r>
      <w:r w:rsidR="005767C8">
        <w:rPr>
          <w:sz w:val="28"/>
          <w:szCs w:val="28"/>
        </w:rPr>
        <w:t xml:space="preserve"> </w:t>
      </w:r>
    </w:p>
    <w:p w:rsidR="00EB14A2" w:rsidRPr="005767C8" w:rsidRDefault="00EB14A2" w:rsidP="005767C8">
      <w:pPr>
        <w:pStyle w:val="a9"/>
        <w:widowControl w:val="0"/>
        <w:spacing w:line="360" w:lineRule="auto"/>
        <w:ind w:firstLine="709"/>
        <w:jc w:val="both"/>
        <w:rPr>
          <w:sz w:val="28"/>
          <w:szCs w:val="28"/>
        </w:rPr>
      </w:pPr>
      <w:r w:rsidRPr="005767C8">
        <w:rPr>
          <w:sz w:val="28"/>
          <w:szCs w:val="28"/>
        </w:rPr>
        <w:t>Накануне</w:t>
      </w:r>
      <w:r w:rsidR="005767C8">
        <w:rPr>
          <w:sz w:val="28"/>
          <w:szCs w:val="28"/>
        </w:rPr>
        <w:t xml:space="preserve"> </w:t>
      </w:r>
      <w:r w:rsidRPr="005767C8">
        <w:rPr>
          <w:sz w:val="28"/>
          <w:szCs w:val="28"/>
        </w:rPr>
        <w:t>реформ китайская экономика отличалась чрезвычайно низкой производительностью труда. Региональное развитие страны характеризовалось ярко выраженной неравномерностью. Существовал огромный контраст между более или менее благополучными северными и восточными районами и нищими западными областями. И наука, и техника и культура, - все</w:t>
      </w:r>
      <w:r w:rsidR="007A59E0" w:rsidRPr="005767C8">
        <w:rPr>
          <w:sz w:val="28"/>
          <w:szCs w:val="28"/>
        </w:rPr>
        <w:t xml:space="preserve"> нуждалось в обновлении. В</w:t>
      </w:r>
      <w:r w:rsidRPr="005767C8">
        <w:rPr>
          <w:sz w:val="28"/>
          <w:szCs w:val="28"/>
        </w:rPr>
        <w:t xml:space="preserve"> важнейших областях Китай отставал от мирового уровня, по самым скромным подсчетам, на 30 лет.</w:t>
      </w:r>
      <w:r w:rsidRPr="005767C8">
        <w:rPr>
          <w:rStyle w:val="a7"/>
          <w:sz w:val="28"/>
          <w:szCs w:val="28"/>
        </w:rPr>
        <w:footnoteReference w:id="40"/>
      </w:r>
      <w:r w:rsidRPr="005767C8">
        <w:rPr>
          <w:sz w:val="28"/>
          <w:szCs w:val="28"/>
        </w:rPr>
        <w:t xml:space="preserve"> Все это привело к необходимости реформирования страны.</w:t>
      </w:r>
      <w:r w:rsidR="005767C8">
        <w:rPr>
          <w:sz w:val="28"/>
          <w:szCs w:val="28"/>
        </w:rPr>
        <w:t xml:space="preserve"> </w:t>
      </w:r>
    </w:p>
    <w:p w:rsidR="00EB14A2" w:rsidRPr="005767C8" w:rsidRDefault="00EB14A2" w:rsidP="005767C8">
      <w:pPr>
        <w:pStyle w:val="a9"/>
        <w:widowControl w:val="0"/>
        <w:spacing w:line="360" w:lineRule="auto"/>
        <w:ind w:firstLine="709"/>
        <w:jc w:val="both"/>
        <w:rPr>
          <w:sz w:val="28"/>
          <w:szCs w:val="28"/>
        </w:rPr>
      </w:pPr>
      <w:r w:rsidRPr="005767C8">
        <w:rPr>
          <w:sz w:val="28"/>
          <w:szCs w:val="28"/>
        </w:rPr>
        <w:t>Итак, III Пленум ЦК КПК 11-го созыва,</w:t>
      </w:r>
      <w:r w:rsidR="005767C8">
        <w:rPr>
          <w:sz w:val="28"/>
          <w:szCs w:val="28"/>
        </w:rPr>
        <w:t xml:space="preserve"> </w:t>
      </w:r>
      <w:r w:rsidRPr="005767C8">
        <w:rPr>
          <w:sz w:val="28"/>
          <w:szCs w:val="28"/>
        </w:rPr>
        <w:t xml:space="preserve">на котором было объявлено о проведении в жизнь политики «реформы и открытости» стал первым шагом к исправлению той сложной ситуации, которая довлела над КНР. </w:t>
      </w:r>
    </w:p>
    <w:p w:rsidR="00EB14A2" w:rsidRPr="005767C8" w:rsidRDefault="00EB14A2" w:rsidP="005767C8">
      <w:pPr>
        <w:pStyle w:val="a9"/>
        <w:widowControl w:val="0"/>
        <w:spacing w:line="360" w:lineRule="auto"/>
        <w:ind w:firstLine="709"/>
        <w:jc w:val="both"/>
        <w:rPr>
          <w:sz w:val="28"/>
          <w:szCs w:val="28"/>
        </w:rPr>
      </w:pPr>
      <w:r w:rsidRPr="005767C8">
        <w:rPr>
          <w:sz w:val="28"/>
          <w:szCs w:val="28"/>
        </w:rPr>
        <w:t>Суть преобразований - коренное изменение старой экономической системы, ставшей препятствием для развития производительных сил, и постепенная замена ее новой, способной придать этому развитию динамичный характер. Реформа, таким образом, представляла собой своеобразную революцию, ее главной задачей являлось освобождение и эффективное развитие производительных сил Китая.</w:t>
      </w:r>
    </w:p>
    <w:p w:rsidR="00EB14A2" w:rsidRPr="005767C8" w:rsidRDefault="00EB14A2" w:rsidP="005767C8">
      <w:pPr>
        <w:pStyle w:val="a9"/>
        <w:widowControl w:val="0"/>
        <w:spacing w:line="360" w:lineRule="auto"/>
        <w:ind w:firstLine="709"/>
        <w:jc w:val="both"/>
        <w:rPr>
          <w:sz w:val="28"/>
          <w:szCs w:val="28"/>
        </w:rPr>
      </w:pPr>
    </w:p>
    <w:p w:rsidR="00EB14A2" w:rsidRPr="005767C8" w:rsidRDefault="0051604A" w:rsidP="005767C8">
      <w:pPr>
        <w:pStyle w:val="a9"/>
        <w:widowControl w:val="0"/>
        <w:spacing w:line="360" w:lineRule="auto"/>
        <w:ind w:firstLine="709"/>
        <w:jc w:val="both"/>
        <w:rPr>
          <w:sz w:val="28"/>
          <w:szCs w:val="28"/>
        </w:rPr>
      </w:pPr>
      <w:r w:rsidRPr="005767C8">
        <w:rPr>
          <w:b/>
          <w:sz w:val="28"/>
          <w:szCs w:val="28"/>
        </w:rPr>
        <w:t>2.1</w:t>
      </w:r>
      <w:r w:rsidR="00E476F5" w:rsidRPr="005767C8">
        <w:rPr>
          <w:b/>
          <w:sz w:val="28"/>
          <w:szCs w:val="28"/>
        </w:rPr>
        <w:t xml:space="preserve"> П</w:t>
      </w:r>
      <w:r w:rsidR="00EB14A2" w:rsidRPr="005767C8">
        <w:rPr>
          <w:b/>
          <w:sz w:val="28"/>
          <w:szCs w:val="28"/>
        </w:rPr>
        <w:t>ервый этап реформ</w:t>
      </w:r>
    </w:p>
    <w:p w:rsidR="005767C8" w:rsidRDefault="005767C8" w:rsidP="005767C8">
      <w:pPr>
        <w:pStyle w:val="a9"/>
        <w:widowControl w:val="0"/>
        <w:spacing w:line="360" w:lineRule="auto"/>
        <w:ind w:firstLine="709"/>
        <w:jc w:val="both"/>
        <w:rPr>
          <w:sz w:val="28"/>
          <w:szCs w:val="28"/>
        </w:rPr>
      </w:pPr>
    </w:p>
    <w:p w:rsidR="00EB14A2" w:rsidRPr="005767C8" w:rsidRDefault="00EB14A2" w:rsidP="005767C8">
      <w:pPr>
        <w:pStyle w:val="a9"/>
        <w:widowControl w:val="0"/>
        <w:spacing w:line="360" w:lineRule="auto"/>
        <w:ind w:firstLine="709"/>
        <w:jc w:val="both"/>
        <w:rPr>
          <w:sz w:val="28"/>
          <w:szCs w:val="28"/>
        </w:rPr>
      </w:pPr>
      <w:r w:rsidRPr="005767C8">
        <w:rPr>
          <w:sz w:val="28"/>
          <w:szCs w:val="28"/>
        </w:rPr>
        <w:t>Реформы начались с сельского хозяйства, что отвечало требованиям того времени.</w:t>
      </w:r>
      <w:r w:rsidRPr="005767C8">
        <w:rPr>
          <w:rStyle w:val="a7"/>
          <w:sz w:val="28"/>
          <w:szCs w:val="28"/>
        </w:rPr>
        <w:footnoteReference w:id="41"/>
      </w:r>
      <w:r w:rsidRPr="005767C8">
        <w:rPr>
          <w:sz w:val="28"/>
          <w:szCs w:val="28"/>
        </w:rPr>
        <w:t xml:space="preserve"> Практически все крестьяне получили право на свободное сельскохозяйственное производство, так как были упразднены народные коммуны. В основном отменена система государственных заготовок, освобождены цены на большинство видов сельскохозяйственной продукции. По результатам данных преобразований аграрный сектор вышел из застоя и смог вступить на путь специализации и повышения товарности. Появились новые рабочие места для крестьян, что тем самым решало проблемы излишней рабочей силы в сельском хозяйстве, повышению жизненного уровня крестьян, модернизации сельского хозяйства, а также развитию реформы в целом.</w:t>
      </w:r>
    </w:p>
    <w:p w:rsidR="00EB14A2" w:rsidRPr="005767C8" w:rsidRDefault="00EB14A2" w:rsidP="005767C8">
      <w:pPr>
        <w:widowControl w:val="0"/>
        <w:spacing w:line="360" w:lineRule="auto"/>
        <w:ind w:firstLine="709"/>
        <w:jc w:val="both"/>
        <w:rPr>
          <w:sz w:val="28"/>
          <w:szCs w:val="28"/>
        </w:rPr>
      </w:pPr>
      <w:r w:rsidRPr="005767C8">
        <w:rPr>
          <w:sz w:val="28"/>
          <w:szCs w:val="28"/>
        </w:rPr>
        <w:t>Что касается промышленной реформы, то в Китае был сохранен потенциал государственных предприятий и приняты меры по его активизации. Образование новых секторов промышленности происходило в основном в соответствии с принятыми законодательными актами, в русле определенного отступления монопольных структур, малой приватизации.</w:t>
      </w:r>
      <w:r w:rsidRPr="005767C8">
        <w:rPr>
          <w:rStyle w:val="a7"/>
          <w:sz w:val="28"/>
          <w:szCs w:val="28"/>
        </w:rPr>
        <w:footnoteReference w:id="42"/>
      </w:r>
      <w:r w:rsidRPr="005767C8">
        <w:rPr>
          <w:sz w:val="28"/>
          <w:szCs w:val="28"/>
        </w:rPr>
        <w:t xml:space="preserve"> </w:t>
      </w:r>
    </w:p>
    <w:p w:rsidR="00EB14A2" w:rsidRPr="005767C8" w:rsidRDefault="00EB14A2" w:rsidP="005767C8">
      <w:pPr>
        <w:pStyle w:val="a9"/>
        <w:widowControl w:val="0"/>
        <w:spacing w:line="360" w:lineRule="auto"/>
        <w:ind w:firstLine="709"/>
        <w:jc w:val="both"/>
        <w:rPr>
          <w:sz w:val="28"/>
          <w:szCs w:val="28"/>
        </w:rPr>
      </w:pPr>
      <w:r w:rsidRPr="005767C8">
        <w:rPr>
          <w:sz w:val="28"/>
          <w:szCs w:val="28"/>
        </w:rPr>
        <w:t>Уже в 1978 году Китай занял первое место в мире по производству тканей, второе место – зерновых и чая, третье место – хлопка, бобовых, мяса, угля и химических удобрений.</w:t>
      </w:r>
      <w:r w:rsidRPr="005767C8">
        <w:rPr>
          <w:rStyle w:val="a7"/>
          <w:sz w:val="28"/>
          <w:szCs w:val="28"/>
        </w:rPr>
        <w:footnoteReference w:id="43"/>
      </w:r>
      <w:r w:rsidRPr="005767C8">
        <w:rPr>
          <w:sz w:val="28"/>
          <w:szCs w:val="28"/>
        </w:rPr>
        <w:t xml:space="preserve"> Как мы видим по этим данным, разработка сырья производилась еще не в очень больших объемах, и Китай вполне мог удовлетворить свои нужды в ресурсах.</w:t>
      </w:r>
    </w:p>
    <w:p w:rsidR="00EB14A2" w:rsidRPr="005767C8" w:rsidRDefault="00EB14A2" w:rsidP="005767C8">
      <w:pPr>
        <w:pStyle w:val="a9"/>
        <w:widowControl w:val="0"/>
        <w:spacing w:line="360" w:lineRule="auto"/>
        <w:ind w:firstLine="709"/>
        <w:jc w:val="both"/>
        <w:rPr>
          <w:b/>
          <w:sz w:val="28"/>
          <w:szCs w:val="28"/>
        </w:rPr>
      </w:pPr>
    </w:p>
    <w:p w:rsidR="00EB14A2" w:rsidRPr="005767C8" w:rsidRDefault="0051604A" w:rsidP="005767C8">
      <w:pPr>
        <w:pStyle w:val="a9"/>
        <w:widowControl w:val="0"/>
        <w:spacing w:line="360" w:lineRule="auto"/>
        <w:ind w:firstLine="709"/>
        <w:jc w:val="both"/>
        <w:rPr>
          <w:b/>
          <w:sz w:val="28"/>
          <w:szCs w:val="28"/>
        </w:rPr>
      </w:pPr>
      <w:r w:rsidRPr="005767C8">
        <w:rPr>
          <w:b/>
          <w:sz w:val="28"/>
          <w:szCs w:val="28"/>
        </w:rPr>
        <w:t>2.2. В</w:t>
      </w:r>
      <w:r w:rsidR="005767C8">
        <w:rPr>
          <w:b/>
          <w:sz w:val="28"/>
          <w:szCs w:val="28"/>
        </w:rPr>
        <w:t>торой этап реформ</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 xml:space="preserve">В октябре </w:t>
      </w:r>
      <w:smartTag w:uri="urn:schemas-microsoft-com:office:smarttags" w:element="metricconverter">
        <w:smartTagPr>
          <w:attr w:name="ProductID" w:val="1984 г"/>
        </w:smartTagPr>
        <w:r w:rsidRPr="005767C8">
          <w:rPr>
            <w:sz w:val="28"/>
            <w:szCs w:val="28"/>
          </w:rPr>
          <w:t>1984 г</w:t>
        </w:r>
      </w:smartTag>
      <w:r w:rsidRPr="005767C8">
        <w:rPr>
          <w:sz w:val="28"/>
          <w:szCs w:val="28"/>
        </w:rPr>
        <w:t>. I</w:t>
      </w:r>
      <w:r w:rsidRPr="005767C8">
        <w:rPr>
          <w:sz w:val="28"/>
          <w:szCs w:val="28"/>
          <w:lang w:val="en-US"/>
        </w:rPr>
        <w:t>II</w:t>
      </w:r>
      <w:r w:rsidRPr="005767C8">
        <w:rPr>
          <w:sz w:val="28"/>
          <w:szCs w:val="28"/>
        </w:rPr>
        <w:t xml:space="preserve"> пленум ЦК КПК 12-го созыва принял постановление о реформе экономической системы в городах. Это был </w:t>
      </w:r>
      <w:r w:rsidRPr="005767C8">
        <w:rPr>
          <w:i/>
          <w:sz w:val="28"/>
          <w:szCs w:val="28"/>
        </w:rPr>
        <w:t>второй этап</w:t>
      </w:r>
      <w:r w:rsidRPr="005767C8">
        <w:rPr>
          <w:sz w:val="28"/>
          <w:szCs w:val="28"/>
        </w:rPr>
        <w:t xml:space="preserve"> реформирования. На этом же созыве впервые была выдвинута концепция плановой товарной экономики</w:t>
      </w:r>
      <w:r w:rsidRPr="005767C8">
        <w:rPr>
          <w:rStyle w:val="a7"/>
          <w:sz w:val="28"/>
          <w:szCs w:val="28"/>
        </w:rPr>
        <w:footnoteReference w:id="44"/>
      </w:r>
      <w:r w:rsidRPr="005767C8">
        <w:rPr>
          <w:sz w:val="28"/>
          <w:szCs w:val="28"/>
        </w:rPr>
        <w:t xml:space="preserve">. Некоторым предприятиям предоставили небольшую свободу действий, постепенно они должны были стать самостоятельными самофинансирующимися экономическими субъектами и выходить на рынок непосредственно в качестве товаропроизводителей. </w:t>
      </w:r>
    </w:p>
    <w:p w:rsidR="00EB14A2" w:rsidRPr="005767C8" w:rsidRDefault="00EB14A2" w:rsidP="005767C8">
      <w:pPr>
        <w:widowControl w:val="0"/>
        <w:spacing w:line="360" w:lineRule="auto"/>
        <w:ind w:firstLine="709"/>
        <w:jc w:val="both"/>
        <w:rPr>
          <w:sz w:val="28"/>
          <w:szCs w:val="28"/>
        </w:rPr>
      </w:pPr>
      <w:r w:rsidRPr="005767C8">
        <w:rPr>
          <w:sz w:val="28"/>
          <w:szCs w:val="28"/>
        </w:rPr>
        <w:t>Четыре города - Шэньчжэнь, Чжухай, Сямынь, Шаньтоу - были объявлены специальными экономическими зонами. Таким образом, второй этап реформ можно назвать переходом к рыночной экономике.</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 xml:space="preserve">В энергетическом секторе китайской экономики были сделаны важные и весомые шаги, а именно были созданы три крупнейшие государственные компании. В 1982 году для реализации проектов, связанных с добычей нефти на шельфе была учреждена Китайская национальная морская нефтяная компания (КНМНК). Китайская нефтехимическая корпорация (СИНОПЕК) была создана в </w:t>
      </w:r>
      <w:smartTag w:uri="urn:schemas-microsoft-com:office:smarttags" w:element="metricconverter">
        <w:smartTagPr>
          <w:attr w:name="ProductID" w:val="1983 г"/>
        </w:smartTagPr>
        <w:r w:rsidRPr="005767C8">
          <w:rPr>
            <w:sz w:val="28"/>
            <w:szCs w:val="28"/>
          </w:rPr>
          <w:t>1983 г</w:t>
        </w:r>
      </w:smartTag>
      <w:r w:rsidRPr="005767C8">
        <w:rPr>
          <w:sz w:val="28"/>
          <w:szCs w:val="28"/>
        </w:rPr>
        <w:t>. и получила в свое распоряжение предприятия нефтепереработки, а также сбытовую сеть. А в 1988 году для ведения геологоразведочных работ, а также нефте- и газодобычи на материке создали Китайскую национальную нефтегазовую корпорацию (КННК).</w:t>
      </w:r>
      <w:r w:rsidRPr="005767C8">
        <w:rPr>
          <w:rStyle w:val="a7"/>
          <w:sz w:val="28"/>
          <w:szCs w:val="28"/>
        </w:rPr>
        <w:footnoteReference w:id="45"/>
      </w:r>
      <w:r w:rsidRPr="005767C8">
        <w:rPr>
          <w:sz w:val="28"/>
          <w:szCs w:val="28"/>
        </w:rPr>
        <w:t xml:space="preserve"> </w:t>
      </w:r>
    </w:p>
    <w:p w:rsidR="00EB14A2" w:rsidRDefault="00EB14A2" w:rsidP="005767C8">
      <w:pPr>
        <w:widowControl w:val="0"/>
        <w:spacing w:line="360" w:lineRule="auto"/>
        <w:ind w:firstLine="709"/>
        <w:jc w:val="both"/>
        <w:rPr>
          <w:sz w:val="28"/>
          <w:szCs w:val="28"/>
        </w:rPr>
      </w:pPr>
      <w:r w:rsidRPr="005767C8">
        <w:rPr>
          <w:sz w:val="28"/>
          <w:szCs w:val="28"/>
        </w:rPr>
        <w:t>Как раз в 1984 году Китай вышел на первое место в мире по выработке угля, на четвертое – по производству электроэнергии, и пятое место занял в сфере добычи нефти. То есть на долю совокупной продукции сельского хозяйства и промышленности пришлось 29.7%.</w:t>
      </w:r>
      <w:r w:rsidRPr="005767C8">
        <w:rPr>
          <w:rStyle w:val="a7"/>
          <w:sz w:val="28"/>
          <w:szCs w:val="28"/>
        </w:rPr>
        <w:footnoteReference w:id="46"/>
      </w:r>
      <w:r w:rsidRPr="005767C8">
        <w:rPr>
          <w:sz w:val="28"/>
          <w:szCs w:val="28"/>
        </w:rPr>
        <w:t xml:space="preserve"> Однако, как говорит автор работы «Китайская экономика в XXI веке» А.С.Селищев, к концу второго этапа экономической реформы экономическая структура страны продолжала оставаться весьма отсталой.</w:t>
      </w:r>
      <w:r w:rsidRPr="005767C8">
        <w:rPr>
          <w:rStyle w:val="a7"/>
          <w:sz w:val="28"/>
          <w:szCs w:val="28"/>
        </w:rPr>
        <w:footnoteReference w:id="47"/>
      </w:r>
      <w:r w:rsidRPr="005767C8">
        <w:rPr>
          <w:sz w:val="28"/>
          <w:szCs w:val="28"/>
        </w:rPr>
        <w:t xml:space="preserve"> </w:t>
      </w:r>
    </w:p>
    <w:p w:rsidR="005767C8" w:rsidRPr="005767C8" w:rsidRDefault="005767C8" w:rsidP="005767C8">
      <w:pPr>
        <w:widowControl w:val="0"/>
        <w:spacing w:line="360" w:lineRule="auto"/>
        <w:ind w:firstLine="709"/>
        <w:jc w:val="both"/>
        <w:rPr>
          <w:sz w:val="28"/>
          <w:szCs w:val="28"/>
        </w:rPr>
      </w:pPr>
    </w:p>
    <w:p w:rsidR="00EB14A2" w:rsidRPr="005767C8" w:rsidRDefault="0051604A" w:rsidP="005767C8">
      <w:pPr>
        <w:widowControl w:val="0"/>
        <w:spacing w:line="360" w:lineRule="auto"/>
        <w:ind w:firstLine="709"/>
        <w:jc w:val="both"/>
        <w:rPr>
          <w:b/>
          <w:sz w:val="28"/>
          <w:szCs w:val="28"/>
        </w:rPr>
      </w:pPr>
      <w:r w:rsidRPr="005767C8">
        <w:rPr>
          <w:b/>
          <w:sz w:val="28"/>
          <w:szCs w:val="28"/>
        </w:rPr>
        <w:t>2.3 Третий этап реформ</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 xml:space="preserve">На </w:t>
      </w:r>
      <w:r w:rsidRPr="005767C8">
        <w:rPr>
          <w:i/>
          <w:sz w:val="28"/>
          <w:szCs w:val="28"/>
        </w:rPr>
        <w:t>третьем этапе</w:t>
      </w:r>
      <w:r w:rsidRPr="005767C8">
        <w:rPr>
          <w:sz w:val="28"/>
          <w:szCs w:val="28"/>
        </w:rPr>
        <w:t xml:space="preserve"> политики реформ правительство КНР заявило о форсировании экономики, ускорении прогресса рыночных отношений и темпов роста. На этот же этап пришелся пик иностранного инвестирования предприятий, как частного толка, так и государственного, плюс ко всему инвестирование было сосредоточено в промышленном и добывающем секторах.</w:t>
      </w:r>
      <w:r w:rsidRPr="005767C8">
        <w:rPr>
          <w:rStyle w:val="a7"/>
          <w:sz w:val="28"/>
          <w:szCs w:val="28"/>
        </w:rPr>
        <w:footnoteReference w:id="48"/>
      </w:r>
      <w:r w:rsidRPr="005767C8">
        <w:rPr>
          <w:sz w:val="28"/>
          <w:szCs w:val="28"/>
        </w:rPr>
        <w:t xml:space="preserve"> </w:t>
      </w:r>
    </w:p>
    <w:p w:rsidR="00EB14A2" w:rsidRPr="005767C8" w:rsidRDefault="00EB14A2" w:rsidP="005767C8">
      <w:pPr>
        <w:widowControl w:val="0"/>
        <w:spacing w:line="360" w:lineRule="auto"/>
        <w:ind w:firstLine="709"/>
        <w:jc w:val="both"/>
        <w:rPr>
          <w:sz w:val="28"/>
          <w:szCs w:val="28"/>
        </w:rPr>
      </w:pPr>
      <w:r w:rsidRPr="005767C8">
        <w:rPr>
          <w:sz w:val="28"/>
          <w:szCs w:val="28"/>
        </w:rPr>
        <w:t>Еще в 1992 году, когда Дэн Сяопин объявил о планах очередной пятилетки, он призвал ускорить реформы и поддержать темпы роста экономики на уровне 10% и выше, китайская печать, ученые и даже руководители страны неустанно разъясняли, что объективная ситуация и происходящие изменения в мире бросают вызов Китаю. Поэтому, по их словам, было необходимо, как никогда ранее убедительно продемонстрировать всему миру и собственным гражданам свою способность быстро наращивать совокупную мощь государства и улучшать жизнь народа.</w:t>
      </w:r>
      <w:r w:rsidRPr="005767C8">
        <w:rPr>
          <w:rStyle w:val="a7"/>
          <w:sz w:val="28"/>
          <w:szCs w:val="28"/>
        </w:rPr>
        <w:footnoteReference w:id="49"/>
      </w:r>
    </w:p>
    <w:p w:rsidR="00EB14A2" w:rsidRPr="005767C8" w:rsidRDefault="00EB14A2" w:rsidP="005767C8">
      <w:pPr>
        <w:widowControl w:val="0"/>
        <w:spacing w:line="360" w:lineRule="auto"/>
        <w:ind w:firstLine="709"/>
        <w:jc w:val="both"/>
        <w:rPr>
          <w:sz w:val="28"/>
          <w:szCs w:val="28"/>
        </w:rPr>
      </w:pPr>
      <w:r w:rsidRPr="005767C8">
        <w:rPr>
          <w:sz w:val="28"/>
          <w:szCs w:val="28"/>
        </w:rPr>
        <w:t>В 1993 году прирост ВВП стал не 10%, а целых 13%, что в последствие очень обеспокоило правительство КНР</w:t>
      </w:r>
      <w:r w:rsidRPr="005767C8">
        <w:rPr>
          <w:rStyle w:val="a7"/>
          <w:sz w:val="28"/>
          <w:szCs w:val="28"/>
        </w:rPr>
        <w:footnoteReference w:id="50"/>
      </w:r>
      <w:r w:rsidRPr="005767C8">
        <w:rPr>
          <w:sz w:val="28"/>
          <w:szCs w:val="28"/>
        </w:rPr>
        <w:t>. Экспертами по проблемам экономического развития Китая высказано мнение, что тот самый " призыв к ускорению развития и реформы могут привести к неблагоприятным явлениям в экономике Китая. Хотя желание ускорить процесс развития страны вполне понятно".</w:t>
      </w:r>
      <w:r w:rsidRPr="005767C8">
        <w:rPr>
          <w:rStyle w:val="a7"/>
          <w:sz w:val="28"/>
          <w:szCs w:val="28"/>
        </w:rPr>
        <w:footnoteReference w:id="51"/>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И в ходе очередного этапа реформирования нефтегазового сектора в Китайской национальной нефтегазовой корпорации КННК и Китайской нефтехимической корпорации СИНОПЕК провели обмен перерабатывающими и добывающими активами. Они превратились в вертикально интегрированные корпорации, имеющие в своем распоряжении добывающие, перерабатывающие, распределительные и сбытовые мощности. При этом функциональное разделение сфер деятельности было заменено географическим: КННК сконцентрировала свою работу в северном и западном районах страны, а СИНОПЕК - в восточном и южном. Тем не менее, наследие старой системы пока сохраняется - КННК принадлежат доминирующие позиции в области добычи, СИНОПЕК - в области переработки</w:t>
      </w:r>
      <w:r w:rsidR="00162E46" w:rsidRPr="005767C8">
        <w:rPr>
          <w:sz w:val="28"/>
          <w:szCs w:val="28"/>
        </w:rPr>
        <w:t xml:space="preserve"> энергоносителей</w:t>
      </w:r>
      <w:r w:rsidRPr="005767C8">
        <w:rPr>
          <w:sz w:val="28"/>
          <w:szCs w:val="28"/>
        </w:rPr>
        <w:t>.</w:t>
      </w:r>
      <w:r w:rsidRPr="005767C8">
        <w:rPr>
          <w:rStyle w:val="a7"/>
          <w:sz w:val="28"/>
          <w:szCs w:val="28"/>
        </w:rPr>
        <w:footnoteReference w:id="52"/>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Также появился еще один большой и сложный вопрос в экономике, он касался китайской энергетики – это</w:t>
      </w:r>
      <w:r w:rsidR="005767C8">
        <w:rPr>
          <w:sz w:val="28"/>
          <w:szCs w:val="28"/>
        </w:rPr>
        <w:t xml:space="preserve"> </w:t>
      </w:r>
      <w:r w:rsidRPr="005767C8">
        <w:rPr>
          <w:sz w:val="28"/>
          <w:szCs w:val="28"/>
        </w:rPr>
        <w:t>разрозненность и запутанность системы управления. До 1980-х годов Китай располагал иерархически жестко выстроенной централизованной административной системой, представленной тремя отраслевыми министерствами, подчинявшимися Госсовету Китая, - нефтяной, угольной и химической промышленности. Затем, после достаточно длительного периода разделения и укрупнения административного аппарата, контроль над энергетикой сосредоточился в руках сначала Госплана, а еще позже ситуация вообще ушла из-под контроля.</w:t>
      </w:r>
      <w:r w:rsidRPr="005767C8">
        <w:rPr>
          <w:rStyle w:val="a7"/>
          <w:sz w:val="28"/>
          <w:szCs w:val="28"/>
        </w:rPr>
        <w:footnoteReference w:id="53"/>
      </w:r>
      <w:r w:rsidRPr="005767C8">
        <w:rPr>
          <w:sz w:val="28"/>
          <w:szCs w:val="28"/>
        </w:rPr>
        <w:t xml:space="preserve"> О дальнейших последствиях мы осветим</w:t>
      </w:r>
      <w:r w:rsidR="005767C8">
        <w:rPr>
          <w:sz w:val="28"/>
          <w:szCs w:val="28"/>
        </w:rPr>
        <w:t xml:space="preserve"> </w:t>
      </w:r>
      <w:r w:rsidRPr="005767C8">
        <w:rPr>
          <w:sz w:val="28"/>
          <w:szCs w:val="28"/>
        </w:rPr>
        <w:t>чуть позже.</w:t>
      </w:r>
    </w:p>
    <w:p w:rsidR="00EB14A2" w:rsidRPr="005767C8" w:rsidRDefault="00EB14A2"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Таким образом, первые сложности с так называемым «перегревом экономики», по словам российских и зарубежных исследователей, начинаются на третьем этапе (1992-1997 гг.) экономических реформ Китая. В дополнение ко всему доктор экономических н</w:t>
      </w:r>
      <w:r w:rsidR="004F3D5A" w:rsidRPr="005767C8">
        <w:rPr>
          <w:sz w:val="28"/>
          <w:szCs w:val="28"/>
        </w:rPr>
        <w:t>аук Л.Гирич в своей работе «Китай</w:t>
      </w:r>
      <w:r w:rsidRPr="005767C8">
        <w:rPr>
          <w:sz w:val="28"/>
          <w:szCs w:val="28"/>
        </w:rPr>
        <w:t>: темпы рост и «перегрев экономики»» выделяет несколько структурных диспропорций хозяйства страны. Первой диспропорцией он считает отставание сельского хозяйства от развития промышленности и народного хозяйства.</w:t>
      </w:r>
      <w:r w:rsidR="005767C8">
        <w:rPr>
          <w:sz w:val="28"/>
          <w:szCs w:val="28"/>
        </w:rPr>
        <w:t xml:space="preserve"> </w:t>
      </w:r>
      <w:r w:rsidRPr="005767C8">
        <w:rPr>
          <w:sz w:val="28"/>
          <w:szCs w:val="28"/>
        </w:rPr>
        <w:t>Вторым фактором Л.Гирич рассматривает отставание транспортной сферы экономики и системы связи от развития промышленности и сельского хозяйства</w:t>
      </w:r>
      <w:r w:rsidRPr="005767C8">
        <w:rPr>
          <w:rStyle w:val="a7"/>
          <w:sz w:val="28"/>
          <w:szCs w:val="28"/>
        </w:rPr>
        <w:footnoteReference w:id="54"/>
      </w:r>
      <w:r w:rsidRPr="005767C8">
        <w:rPr>
          <w:sz w:val="28"/>
          <w:szCs w:val="28"/>
        </w:rPr>
        <w:t xml:space="preserve">. И самой важной информацией для нашей работы являются сведения о том, что одной из диспропорций стало появление относительно большого по сравнению с обрабатывающими отраслями природоэксплуатирующего сектора. Под этим сектором подразумевается сельское хозяйство и, конечно, добывающая промышленность, включая сектор первичной переработки сырья и производства материалов </w:t>
      </w:r>
      <w:r w:rsidRPr="005767C8">
        <w:rPr>
          <w:rStyle w:val="a7"/>
          <w:sz w:val="28"/>
          <w:szCs w:val="28"/>
        </w:rPr>
        <w:footnoteReference w:id="55"/>
      </w:r>
      <w:r w:rsidRPr="005767C8">
        <w:rPr>
          <w:sz w:val="28"/>
          <w:szCs w:val="28"/>
        </w:rPr>
        <w:t>. Это является диспропорцией, потому что в стране перманентно возникает дефицит продуктов питания, одежды, энергетических ресурсов, сырья и материалов. Основываясь на этих данных, мы уже сейчас можем сделать небольшой вывод о грядущей проблеме энергетической безопасности Китая. Так и есть, в 1993 году Китай становится импортером нефти. В 1996 году правительство КНР приняло план по наращиванию объемов производства и добычи нефти, которое предусматривало к 2010 году достигнуть уровня добычи в 300 млн. т в год.</w:t>
      </w:r>
      <w:r w:rsidRPr="005767C8">
        <w:rPr>
          <w:rStyle w:val="a7"/>
          <w:sz w:val="28"/>
          <w:szCs w:val="28"/>
        </w:rPr>
        <w:footnoteReference w:id="56"/>
      </w:r>
      <w:r w:rsidRPr="005767C8">
        <w:rPr>
          <w:sz w:val="28"/>
          <w:szCs w:val="28"/>
        </w:rPr>
        <w:t xml:space="preserve"> Проблемным добычу топлива делало сложное геологическое строение территории и необходимость крупных вложений в эту сферу.</w:t>
      </w:r>
    </w:p>
    <w:p w:rsidR="00EB14A2" w:rsidRPr="005767C8" w:rsidRDefault="00EB14A2" w:rsidP="005767C8">
      <w:pPr>
        <w:widowControl w:val="0"/>
        <w:spacing w:line="360" w:lineRule="auto"/>
        <w:ind w:firstLine="709"/>
        <w:jc w:val="both"/>
        <w:rPr>
          <w:b/>
          <w:sz w:val="28"/>
          <w:szCs w:val="28"/>
        </w:rPr>
      </w:pPr>
    </w:p>
    <w:p w:rsidR="00EB14A2" w:rsidRPr="005767C8" w:rsidRDefault="0051604A" w:rsidP="005767C8">
      <w:pPr>
        <w:widowControl w:val="0"/>
        <w:spacing w:line="360" w:lineRule="auto"/>
        <w:ind w:firstLine="709"/>
        <w:jc w:val="both"/>
        <w:rPr>
          <w:sz w:val="28"/>
          <w:szCs w:val="28"/>
        </w:rPr>
      </w:pPr>
      <w:r w:rsidRPr="005767C8">
        <w:rPr>
          <w:b/>
          <w:sz w:val="28"/>
          <w:szCs w:val="28"/>
        </w:rPr>
        <w:t xml:space="preserve">2.4 </w:t>
      </w:r>
      <w:r w:rsidR="00EB14A2" w:rsidRPr="005767C8">
        <w:rPr>
          <w:b/>
          <w:sz w:val="28"/>
          <w:szCs w:val="28"/>
        </w:rPr>
        <w:t>Четвертый этап реформ (1998-2002)</w:t>
      </w:r>
    </w:p>
    <w:p w:rsidR="005767C8" w:rsidRDefault="005767C8" w:rsidP="005767C8">
      <w:pPr>
        <w:widowControl w:val="0"/>
        <w:spacing w:line="360" w:lineRule="auto"/>
        <w:ind w:firstLine="709"/>
        <w:jc w:val="both"/>
        <w:rPr>
          <w:sz w:val="28"/>
          <w:szCs w:val="28"/>
        </w:rPr>
      </w:pPr>
    </w:p>
    <w:p w:rsidR="00EB14A2" w:rsidRPr="005767C8" w:rsidRDefault="00EB14A2" w:rsidP="005767C8">
      <w:pPr>
        <w:widowControl w:val="0"/>
        <w:spacing w:line="360" w:lineRule="auto"/>
        <w:ind w:firstLine="709"/>
        <w:jc w:val="both"/>
        <w:rPr>
          <w:sz w:val="28"/>
          <w:szCs w:val="28"/>
        </w:rPr>
      </w:pPr>
      <w:r w:rsidRPr="005767C8">
        <w:rPr>
          <w:sz w:val="28"/>
          <w:szCs w:val="28"/>
        </w:rPr>
        <w:t xml:space="preserve">На </w:t>
      </w:r>
      <w:r w:rsidRPr="005767C8">
        <w:rPr>
          <w:i/>
          <w:sz w:val="28"/>
          <w:szCs w:val="28"/>
        </w:rPr>
        <w:t>четвертом этапе</w:t>
      </w:r>
      <w:r w:rsidRPr="005767C8">
        <w:rPr>
          <w:sz w:val="28"/>
          <w:szCs w:val="28"/>
        </w:rPr>
        <w:t xml:space="preserve"> реформирования акцент делался на дальнейшее развитие пищевой промышленности, телекоммуникаций, информационной техники и технологии, диверсификации потребления в деревни. </w:t>
      </w:r>
    </w:p>
    <w:p w:rsidR="00EB14A2" w:rsidRPr="005767C8" w:rsidRDefault="00EB14A2" w:rsidP="005767C8">
      <w:pPr>
        <w:widowControl w:val="0"/>
        <w:spacing w:line="360" w:lineRule="auto"/>
        <w:ind w:firstLine="709"/>
        <w:jc w:val="both"/>
        <w:rPr>
          <w:sz w:val="28"/>
          <w:szCs w:val="28"/>
        </w:rPr>
      </w:pPr>
      <w:r w:rsidRPr="005767C8">
        <w:rPr>
          <w:sz w:val="28"/>
          <w:szCs w:val="28"/>
        </w:rPr>
        <w:t xml:space="preserve">Уделялось особое внимание развитию автомобильной промышленности, провозглашенной в то время одной из опорных отраслей. Также было осуществлено жилищное реформирование, которое предусматривало полное прекращение практики бесплатного распределения жилья и поощряло активное использование ипотечного кредитования при покупке жилья по рыночным ценам </w:t>
      </w:r>
      <w:r w:rsidRPr="005767C8">
        <w:rPr>
          <w:rStyle w:val="a7"/>
          <w:sz w:val="28"/>
          <w:szCs w:val="28"/>
        </w:rPr>
        <w:footnoteReference w:id="57"/>
      </w:r>
      <w:r w:rsidRPr="005767C8">
        <w:rPr>
          <w:sz w:val="28"/>
          <w:szCs w:val="28"/>
        </w:rPr>
        <w:t>. Основным курсом реформирования государственной промышленности стала «система современных предприятий», в которой главное внимание уделено крупным заводам и фабрикам, поставляющим</w:t>
      </w:r>
      <w:r w:rsidR="005767C8">
        <w:rPr>
          <w:sz w:val="28"/>
          <w:szCs w:val="28"/>
        </w:rPr>
        <w:t xml:space="preserve"> </w:t>
      </w:r>
      <w:r w:rsidRPr="005767C8">
        <w:rPr>
          <w:sz w:val="28"/>
          <w:szCs w:val="28"/>
        </w:rPr>
        <w:t xml:space="preserve">основную массу продукции. </w:t>
      </w:r>
    </w:p>
    <w:p w:rsidR="00EB14A2" w:rsidRPr="005767C8" w:rsidRDefault="00EB14A2" w:rsidP="005767C8">
      <w:pPr>
        <w:widowControl w:val="0"/>
        <w:spacing w:line="360" w:lineRule="auto"/>
        <w:ind w:firstLine="709"/>
        <w:jc w:val="both"/>
        <w:rPr>
          <w:sz w:val="28"/>
          <w:szCs w:val="28"/>
        </w:rPr>
      </w:pPr>
      <w:r w:rsidRPr="005767C8">
        <w:rPr>
          <w:sz w:val="28"/>
          <w:szCs w:val="28"/>
        </w:rPr>
        <w:t>Что касается промышленности, то рост этой отрасли вместе со строительной сферой превышал 20%, это означало превышение планового показателя в 4 раза.</w:t>
      </w:r>
      <w:r w:rsidRPr="005767C8">
        <w:rPr>
          <w:rStyle w:val="a7"/>
          <w:sz w:val="28"/>
          <w:szCs w:val="28"/>
        </w:rPr>
        <w:footnoteReference w:id="58"/>
      </w:r>
      <w:r w:rsidRPr="005767C8">
        <w:rPr>
          <w:sz w:val="28"/>
          <w:szCs w:val="28"/>
        </w:rPr>
        <w:t xml:space="preserve"> Такое явления происходило из-за создания в городе и деревне промышленных предприятий коллективной, индивидуальной и смешанной форм собственности. Также расширялся фронт нового капитального строительства. </w:t>
      </w:r>
    </w:p>
    <w:p w:rsidR="00EB14A2" w:rsidRPr="005767C8" w:rsidRDefault="00EB14A2" w:rsidP="005767C8">
      <w:pPr>
        <w:widowControl w:val="0"/>
        <w:spacing w:line="360" w:lineRule="auto"/>
        <w:ind w:firstLine="709"/>
        <w:jc w:val="both"/>
        <w:rPr>
          <w:sz w:val="28"/>
          <w:szCs w:val="28"/>
        </w:rPr>
      </w:pPr>
      <w:r w:rsidRPr="005767C8">
        <w:rPr>
          <w:sz w:val="28"/>
          <w:szCs w:val="28"/>
        </w:rPr>
        <w:t>Все более ускоряющаяся экономическая активность вызвала повышенный спрос на сырье, материалы, электроэнергию, топливо, продукты питания. И уже в 1999 году удовлетворить свои потребности в энергоресурсах Китай не мог.</w:t>
      </w:r>
      <w:r w:rsidRPr="005767C8">
        <w:rPr>
          <w:rStyle w:val="a7"/>
          <w:sz w:val="28"/>
          <w:szCs w:val="28"/>
        </w:rPr>
        <w:footnoteReference w:id="59"/>
      </w:r>
      <w:r w:rsidR="005767C8">
        <w:rPr>
          <w:sz w:val="28"/>
          <w:szCs w:val="28"/>
        </w:rPr>
        <w:t xml:space="preserve"> </w:t>
      </w:r>
    </w:p>
    <w:p w:rsidR="00EB14A2" w:rsidRPr="005767C8" w:rsidRDefault="00E449BF" w:rsidP="005767C8">
      <w:pPr>
        <w:widowControl w:val="0"/>
        <w:spacing w:line="360" w:lineRule="auto"/>
        <w:ind w:firstLine="709"/>
        <w:jc w:val="both"/>
        <w:rPr>
          <w:sz w:val="28"/>
          <w:szCs w:val="28"/>
        </w:rPr>
      </w:pPr>
      <w:r w:rsidRPr="005767C8">
        <w:rPr>
          <w:sz w:val="28"/>
          <w:szCs w:val="28"/>
        </w:rPr>
        <w:t xml:space="preserve">Таким образом, </w:t>
      </w:r>
      <w:r w:rsidR="004B62F5" w:rsidRPr="005767C8">
        <w:rPr>
          <w:sz w:val="28"/>
          <w:szCs w:val="28"/>
        </w:rPr>
        <w:t>Китай столкнулся с действительно сложной проблемой энергетической безопасности, нехватка ресурсов заставляет его менять не только внутренний политический курс, но и внешнюю стратегию.</w:t>
      </w:r>
    </w:p>
    <w:p w:rsidR="00163E72" w:rsidRPr="005767C8" w:rsidRDefault="00163E72" w:rsidP="005767C8">
      <w:pPr>
        <w:widowControl w:val="0"/>
        <w:spacing w:line="360" w:lineRule="auto"/>
        <w:ind w:firstLine="709"/>
        <w:jc w:val="both"/>
        <w:rPr>
          <w:sz w:val="28"/>
          <w:szCs w:val="28"/>
        </w:rPr>
      </w:pPr>
      <w:r w:rsidRPr="005767C8">
        <w:rPr>
          <w:sz w:val="28"/>
          <w:szCs w:val="28"/>
        </w:rPr>
        <w:t>Правительство страны неоднократно разрабатывало энергетические стратегии, благодаря которым развитие экономики Китая, хоть и зависит частично от внешнего мира, и в то же время, извлекает из этого выгоду.</w:t>
      </w:r>
    </w:p>
    <w:p w:rsidR="004B62F5" w:rsidRPr="005767C8" w:rsidRDefault="00163E72" w:rsidP="005767C8">
      <w:pPr>
        <w:widowControl w:val="0"/>
        <w:spacing w:line="360" w:lineRule="auto"/>
        <w:ind w:firstLine="709"/>
        <w:jc w:val="both"/>
        <w:rPr>
          <w:sz w:val="28"/>
          <w:szCs w:val="28"/>
        </w:rPr>
      </w:pPr>
      <w:r w:rsidRPr="005767C8">
        <w:rPr>
          <w:sz w:val="28"/>
          <w:szCs w:val="28"/>
        </w:rPr>
        <w:t>КНР грамотно пользуется своим авторитетом крупного экспортера товаров</w:t>
      </w:r>
      <w:r w:rsidR="005767C8">
        <w:rPr>
          <w:sz w:val="28"/>
          <w:szCs w:val="28"/>
        </w:rPr>
        <w:t xml:space="preserve"> </w:t>
      </w:r>
      <w:r w:rsidRPr="005767C8">
        <w:rPr>
          <w:sz w:val="28"/>
          <w:szCs w:val="28"/>
        </w:rPr>
        <w:t xml:space="preserve">легкой промышленности на мировой арене и успешно заключает соглашения со странами, имеющими возможность с вопросом о ресурсах. </w:t>
      </w:r>
    </w:p>
    <w:p w:rsidR="000075DD" w:rsidRPr="005767C8" w:rsidRDefault="005767C8" w:rsidP="005767C8">
      <w:pPr>
        <w:widowControl w:val="0"/>
        <w:spacing w:line="360" w:lineRule="auto"/>
        <w:ind w:firstLine="709"/>
        <w:jc w:val="both"/>
        <w:rPr>
          <w:b/>
          <w:sz w:val="28"/>
          <w:szCs w:val="28"/>
        </w:rPr>
      </w:pPr>
      <w:r>
        <w:rPr>
          <w:b/>
          <w:sz w:val="28"/>
          <w:szCs w:val="28"/>
        </w:rPr>
        <w:br w:type="page"/>
      </w:r>
      <w:r w:rsidR="000075DD" w:rsidRPr="005767C8">
        <w:rPr>
          <w:b/>
          <w:sz w:val="28"/>
          <w:szCs w:val="28"/>
        </w:rPr>
        <w:t>Заключение</w:t>
      </w:r>
    </w:p>
    <w:p w:rsidR="000075DD" w:rsidRPr="005767C8" w:rsidRDefault="000075DD" w:rsidP="005767C8">
      <w:pPr>
        <w:widowControl w:val="0"/>
        <w:spacing w:line="360" w:lineRule="auto"/>
        <w:ind w:firstLine="709"/>
        <w:jc w:val="both"/>
        <w:rPr>
          <w:b/>
          <w:sz w:val="28"/>
          <w:szCs w:val="28"/>
        </w:rPr>
      </w:pPr>
    </w:p>
    <w:p w:rsidR="00DC375B" w:rsidRPr="005767C8" w:rsidRDefault="00DC375B" w:rsidP="005767C8">
      <w:pPr>
        <w:widowControl w:val="0"/>
        <w:spacing w:line="360" w:lineRule="auto"/>
        <w:ind w:firstLine="709"/>
        <w:jc w:val="both"/>
        <w:rPr>
          <w:sz w:val="28"/>
          <w:szCs w:val="28"/>
        </w:rPr>
      </w:pPr>
      <w:r w:rsidRPr="005767C8">
        <w:rPr>
          <w:sz w:val="28"/>
          <w:szCs w:val="28"/>
        </w:rPr>
        <w:t>Подводя итоги</w:t>
      </w:r>
      <w:r w:rsidR="00ED7A23" w:rsidRPr="005767C8">
        <w:rPr>
          <w:sz w:val="28"/>
          <w:szCs w:val="28"/>
        </w:rPr>
        <w:t>, можно с уверенностью сказать, что</w:t>
      </w:r>
      <w:r w:rsidRPr="005767C8">
        <w:rPr>
          <w:sz w:val="28"/>
          <w:szCs w:val="28"/>
        </w:rPr>
        <w:t xml:space="preserve"> действительно важной составляющей любо</w:t>
      </w:r>
      <w:r w:rsidR="00ED7A23" w:rsidRPr="005767C8">
        <w:rPr>
          <w:sz w:val="28"/>
          <w:szCs w:val="28"/>
        </w:rPr>
        <w:t>й развивающейся экономики, является ее</w:t>
      </w:r>
      <w:r w:rsidRPr="005767C8">
        <w:rPr>
          <w:sz w:val="28"/>
          <w:szCs w:val="28"/>
        </w:rPr>
        <w:t xml:space="preserve"> </w:t>
      </w:r>
      <w:r w:rsidR="00ED7A23" w:rsidRPr="005767C8">
        <w:rPr>
          <w:sz w:val="28"/>
          <w:szCs w:val="28"/>
        </w:rPr>
        <w:t>энергетическая безопасность</w:t>
      </w:r>
      <w:r w:rsidRPr="005767C8">
        <w:rPr>
          <w:sz w:val="28"/>
          <w:szCs w:val="28"/>
        </w:rPr>
        <w:t>.</w:t>
      </w:r>
      <w:r w:rsidR="005767C8">
        <w:rPr>
          <w:sz w:val="28"/>
          <w:szCs w:val="28"/>
        </w:rPr>
        <w:t xml:space="preserve"> </w:t>
      </w:r>
      <w:r w:rsidRPr="005767C8">
        <w:rPr>
          <w:sz w:val="28"/>
          <w:szCs w:val="28"/>
        </w:rPr>
        <w:t>Для Китая как экономического «гиганта» на мировой арене необходимость в без</w:t>
      </w:r>
      <w:r w:rsidR="00293EBF" w:rsidRPr="005767C8">
        <w:rPr>
          <w:sz w:val="28"/>
          <w:szCs w:val="28"/>
        </w:rPr>
        <w:t>опасности</w:t>
      </w:r>
      <w:r w:rsidR="00ED7A23" w:rsidRPr="005767C8">
        <w:rPr>
          <w:sz w:val="28"/>
          <w:szCs w:val="28"/>
        </w:rPr>
        <w:t xml:space="preserve"> также</w:t>
      </w:r>
      <w:r w:rsidR="00293EBF" w:rsidRPr="005767C8">
        <w:rPr>
          <w:sz w:val="28"/>
          <w:szCs w:val="28"/>
        </w:rPr>
        <w:t xml:space="preserve"> чрезвычайно</w:t>
      </w:r>
      <w:r w:rsidR="005767C8">
        <w:rPr>
          <w:sz w:val="28"/>
          <w:szCs w:val="28"/>
        </w:rPr>
        <w:t xml:space="preserve"> </w:t>
      </w:r>
      <w:r w:rsidR="00293EBF" w:rsidRPr="005767C8">
        <w:rPr>
          <w:sz w:val="28"/>
          <w:szCs w:val="28"/>
        </w:rPr>
        <w:t>актуальна</w:t>
      </w:r>
      <w:r w:rsidRPr="005767C8">
        <w:rPr>
          <w:sz w:val="28"/>
          <w:szCs w:val="28"/>
        </w:rPr>
        <w:t>.</w:t>
      </w:r>
    </w:p>
    <w:p w:rsidR="00E449BF" w:rsidRPr="005767C8" w:rsidRDefault="00DC375B" w:rsidP="005767C8">
      <w:pPr>
        <w:widowControl w:val="0"/>
        <w:spacing w:line="360" w:lineRule="auto"/>
        <w:ind w:firstLine="709"/>
        <w:jc w:val="both"/>
        <w:rPr>
          <w:sz w:val="28"/>
          <w:szCs w:val="28"/>
        </w:rPr>
      </w:pPr>
      <w:r w:rsidRPr="005767C8">
        <w:rPr>
          <w:sz w:val="28"/>
          <w:szCs w:val="28"/>
        </w:rPr>
        <w:t>В нашей работе мы достаточно подробно рассмотрели</w:t>
      </w:r>
      <w:r w:rsidR="00655154" w:rsidRPr="005767C8">
        <w:rPr>
          <w:sz w:val="28"/>
          <w:szCs w:val="28"/>
        </w:rPr>
        <w:t xml:space="preserve"> энергетическую базу КНР, охарактеризовали</w:t>
      </w:r>
      <w:r w:rsidR="00E449BF" w:rsidRPr="005767C8">
        <w:rPr>
          <w:sz w:val="28"/>
          <w:szCs w:val="28"/>
        </w:rPr>
        <w:t xml:space="preserve"> уровень развития его топливно-энергетической базы, нефте- и газодобывающей промышленности, а также успехи в атомной отрасли. </w:t>
      </w:r>
    </w:p>
    <w:p w:rsidR="00655154" w:rsidRPr="005767C8" w:rsidRDefault="00655154"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Также мы изучили</w:t>
      </w:r>
      <w:r w:rsidR="00E449BF" w:rsidRPr="005767C8">
        <w:rPr>
          <w:sz w:val="28"/>
          <w:szCs w:val="28"/>
        </w:rPr>
        <w:t xml:space="preserve"> этапы экономических реформ КНР, их положительные и отрицательные последствия касательно сферы энергетики.</w:t>
      </w:r>
      <w:r w:rsidR="005767C8">
        <w:rPr>
          <w:sz w:val="28"/>
          <w:szCs w:val="28"/>
        </w:rPr>
        <w:t xml:space="preserve"> </w:t>
      </w:r>
      <w:r w:rsidRPr="005767C8">
        <w:rPr>
          <w:sz w:val="28"/>
          <w:szCs w:val="28"/>
        </w:rPr>
        <w:t>Постарались выявить</w:t>
      </w:r>
      <w:r w:rsidR="00E449BF" w:rsidRPr="005767C8">
        <w:rPr>
          <w:sz w:val="28"/>
          <w:szCs w:val="28"/>
        </w:rPr>
        <w:t xml:space="preserve"> внутренние проблемы энергетической безопасности Китая.</w:t>
      </w:r>
    </w:p>
    <w:p w:rsidR="00655154" w:rsidRPr="005767C8" w:rsidRDefault="00A91A76"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Мы видим, что развитие экономики сопряжено с различными издержками, препятствиями и в то же время успехами и достижениями</w:t>
      </w:r>
      <w:r w:rsidR="002B4C01" w:rsidRPr="005767C8">
        <w:rPr>
          <w:sz w:val="28"/>
          <w:szCs w:val="28"/>
        </w:rPr>
        <w:t xml:space="preserve">. </w:t>
      </w:r>
    </w:p>
    <w:p w:rsidR="002B4C01" w:rsidRPr="005767C8" w:rsidRDefault="002B4C01"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Для поддержания должного уровня развития, Китаю необходимо предпринимать меры, изыскивать новые стратегически подходы к проблеме энергетической безопасности, чем он достаточно успешно занимается. Правительство КНР достаточно быстро перешло от пассивной линии поведения во внешней политике к активной и трансформировалось в крупного участника событий мирового масштаба.</w:t>
      </w:r>
    </w:p>
    <w:p w:rsidR="002B4C01" w:rsidRPr="005767C8" w:rsidRDefault="001478C8"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 целях обеспечения себя необходимыми энергоносителями Китай выходит на внешние рынки стран Латинской Америки, Африки, Средней Азии и России.</w:t>
      </w:r>
      <w:r w:rsidR="00223A11" w:rsidRPr="005767C8">
        <w:rPr>
          <w:sz w:val="28"/>
          <w:szCs w:val="28"/>
        </w:rPr>
        <w:t xml:space="preserve"> Он также переходит от политики двухсторонних отношений к</w:t>
      </w:r>
      <w:r w:rsidR="005767C8">
        <w:rPr>
          <w:sz w:val="28"/>
          <w:szCs w:val="28"/>
        </w:rPr>
        <w:t xml:space="preserve"> </w:t>
      </w:r>
      <w:r w:rsidR="00223A11" w:rsidRPr="005767C8">
        <w:rPr>
          <w:sz w:val="28"/>
          <w:szCs w:val="28"/>
        </w:rPr>
        <w:t>политике многостороннего сотрудничества, другими словами, диверсифицирует импорт энергетических ресурсов.</w:t>
      </w:r>
    </w:p>
    <w:p w:rsidR="00223A11" w:rsidRPr="005767C8" w:rsidRDefault="00223A11"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Одновременно с положительными тенденциями, возникают и проблемы, как внутренние, так и внешние. Вопросы с организацией властных структур</w:t>
      </w:r>
      <w:r w:rsidR="005767C8">
        <w:rPr>
          <w:sz w:val="28"/>
          <w:szCs w:val="28"/>
        </w:rPr>
        <w:t xml:space="preserve"> </w:t>
      </w:r>
      <w:r w:rsidRPr="005767C8">
        <w:rPr>
          <w:sz w:val="28"/>
          <w:szCs w:val="28"/>
        </w:rPr>
        <w:t>и упорядочения энергетической параллели власти, вопросы устаревания обрабатывающего оборудования, требующего модернизации.</w:t>
      </w:r>
    </w:p>
    <w:p w:rsidR="00223A11" w:rsidRPr="005767C8" w:rsidRDefault="00223A11"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Вопросы геополитического характера на право добычи энергоносителей на той или иной территории, при наличии других государств, нуждающихся в ресурсах.</w:t>
      </w:r>
    </w:p>
    <w:p w:rsidR="00223A11" w:rsidRPr="005767C8" w:rsidRDefault="00223A11" w:rsidP="005767C8">
      <w:pPr>
        <w:widowControl w:val="0"/>
        <w:shd w:val="clear" w:color="auto" w:fill="FFFFFF"/>
        <w:autoSpaceDE w:val="0"/>
        <w:autoSpaceDN w:val="0"/>
        <w:adjustRightInd w:val="0"/>
        <w:spacing w:line="360" w:lineRule="auto"/>
        <w:ind w:firstLine="709"/>
        <w:jc w:val="both"/>
        <w:rPr>
          <w:sz w:val="28"/>
          <w:szCs w:val="28"/>
        </w:rPr>
      </w:pPr>
      <w:r w:rsidRPr="005767C8">
        <w:rPr>
          <w:sz w:val="28"/>
          <w:szCs w:val="28"/>
        </w:rPr>
        <w:t>Правительство абсолютно адекватно дает себе отчет в наличии</w:t>
      </w:r>
      <w:r w:rsidR="005767C8">
        <w:rPr>
          <w:sz w:val="28"/>
          <w:szCs w:val="28"/>
        </w:rPr>
        <w:t xml:space="preserve"> </w:t>
      </w:r>
      <w:r w:rsidRPr="005767C8">
        <w:rPr>
          <w:sz w:val="28"/>
          <w:szCs w:val="28"/>
        </w:rPr>
        <w:t>вышеперечисленных моментов, и предпринимает достаточно большие усилия для регулирования проблемных ситуаций.</w:t>
      </w:r>
    </w:p>
    <w:p w:rsidR="00223A11" w:rsidRPr="005767C8" w:rsidRDefault="00223A11" w:rsidP="005767C8">
      <w:pPr>
        <w:widowControl w:val="0"/>
        <w:spacing w:line="360" w:lineRule="auto"/>
        <w:ind w:firstLine="709"/>
        <w:jc w:val="both"/>
        <w:rPr>
          <w:b/>
          <w:sz w:val="28"/>
          <w:szCs w:val="28"/>
        </w:rPr>
      </w:pPr>
    </w:p>
    <w:p w:rsidR="00655154" w:rsidRPr="005767C8" w:rsidRDefault="005767C8" w:rsidP="005767C8">
      <w:pPr>
        <w:widowControl w:val="0"/>
        <w:tabs>
          <w:tab w:val="left" w:pos="284"/>
        </w:tabs>
        <w:spacing w:line="360" w:lineRule="auto"/>
        <w:rPr>
          <w:b/>
          <w:sz w:val="28"/>
          <w:szCs w:val="28"/>
        </w:rPr>
      </w:pPr>
      <w:r>
        <w:rPr>
          <w:b/>
          <w:sz w:val="28"/>
          <w:szCs w:val="28"/>
        </w:rPr>
        <w:br w:type="page"/>
      </w:r>
      <w:r w:rsidR="00655154" w:rsidRPr="005767C8">
        <w:rPr>
          <w:b/>
          <w:sz w:val="28"/>
          <w:szCs w:val="28"/>
        </w:rPr>
        <w:t>Список литературы</w:t>
      </w:r>
    </w:p>
    <w:p w:rsidR="00FA406C" w:rsidRPr="005767C8" w:rsidRDefault="00FA406C" w:rsidP="005767C8">
      <w:pPr>
        <w:widowControl w:val="0"/>
        <w:tabs>
          <w:tab w:val="left" w:pos="284"/>
        </w:tabs>
        <w:spacing w:line="360" w:lineRule="auto"/>
        <w:rPr>
          <w:b/>
          <w:sz w:val="28"/>
          <w:szCs w:val="28"/>
        </w:rPr>
      </w:pPr>
    </w:p>
    <w:p w:rsidR="00655154" w:rsidRPr="005767C8" w:rsidRDefault="00655154" w:rsidP="005767C8">
      <w:pPr>
        <w:widowControl w:val="0"/>
        <w:numPr>
          <w:ilvl w:val="0"/>
          <w:numId w:val="7"/>
        </w:numPr>
        <w:tabs>
          <w:tab w:val="left" w:pos="284"/>
        </w:tabs>
        <w:spacing w:line="360" w:lineRule="auto"/>
        <w:ind w:left="0" w:firstLine="0"/>
        <w:rPr>
          <w:sz w:val="28"/>
          <w:szCs w:val="28"/>
        </w:rPr>
      </w:pPr>
      <w:r w:rsidRPr="005767C8">
        <w:rPr>
          <w:sz w:val="28"/>
          <w:szCs w:val="28"/>
        </w:rPr>
        <w:t>Б.Г.Гуревич «Актуальные проблемы Центральной Азии и Китая: история и современность</w:t>
      </w:r>
      <w:r w:rsidR="00FA406C" w:rsidRPr="005767C8">
        <w:rPr>
          <w:sz w:val="28"/>
          <w:szCs w:val="28"/>
        </w:rPr>
        <w:t>»</w:t>
      </w:r>
    </w:p>
    <w:p w:rsidR="00655154" w:rsidRPr="005767C8" w:rsidRDefault="00655154" w:rsidP="005767C8">
      <w:pPr>
        <w:widowControl w:val="0"/>
        <w:numPr>
          <w:ilvl w:val="0"/>
          <w:numId w:val="7"/>
        </w:numPr>
        <w:tabs>
          <w:tab w:val="left" w:pos="284"/>
        </w:tabs>
        <w:spacing w:line="360" w:lineRule="auto"/>
        <w:ind w:left="0" w:firstLine="0"/>
        <w:rPr>
          <w:sz w:val="28"/>
          <w:szCs w:val="28"/>
        </w:rPr>
      </w:pPr>
      <w:r w:rsidRPr="005767C8">
        <w:rPr>
          <w:sz w:val="28"/>
          <w:szCs w:val="28"/>
        </w:rPr>
        <w:t>Г.И. Чуфрин Китай в XXI веке: глобализация интересов безопасности.</w:t>
      </w:r>
    </w:p>
    <w:p w:rsidR="00655154" w:rsidRPr="005767C8" w:rsidRDefault="00655154" w:rsidP="005767C8">
      <w:pPr>
        <w:widowControl w:val="0"/>
        <w:numPr>
          <w:ilvl w:val="0"/>
          <w:numId w:val="7"/>
        </w:numPr>
        <w:tabs>
          <w:tab w:val="left" w:pos="284"/>
        </w:tabs>
        <w:spacing w:line="360" w:lineRule="auto"/>
        <w:ind w:left="0" w:firstLine="0"/>
        <w:rPr>
          <w:sz w:val="28"/>
          <w:szCs w:val="28"/>
        </w:rPr>
      </w:pPr>
      <w:r w:rsidRPr="005767C8">
        <w:rPr>
          <w:sz w:val="28"/>
          <w:szCs w:val="28"/>
        </w:rPr>
        <w:t>Справочник Китайская народная республика. -</w:t>
      </w:r>
      <w:r w:rsidR="005767C8">
        <w:rPr>
          <w:sz w:val="28"/>
          <w:szCs w:val="28"/>
        </w:rPr>
        <w:t xml:space="preserve"> </w:t>
      </w:r>
      <w:r w:rsidRPr="005767C8">
        <w:rPr>
          <w:sz w:val="28"/>
          <w:szCs w:val="28"/>
        </w:rPr>
        <w:t>М.:Политиздат, 1989</w:t>
      </w:r>
    </w:p>
    <w:p w:rsidR="00FA406C" w:rsidRP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 xml:space="preserve">А.С.Селищев.,Н.А.Селищев. Китайская экономика в </w:t>
      </w:r>
      <w:r w:rsidRPr="005767C8">
        <w:rPr>
          <w:sz w:val="28"/>
          <w:szCs w:val="28"/>
          <w:lang w:val="en-US"/>
        </w:rPr>
        <w:t>XXI</w:t>
      </w:r>
      <w:r w:rsidRPr="005767C8">
        <w:rPr>
          <w:sz w:val="28"/>
          <w:szCs w:val="28"/>
        </w:rPr>
        <w:t xml:space="preserve"> веке.- М. – 2004 год.</w:t>
      </w:r>
    </w:p>
    <w:p w:rsidR="00FA406C" w:rsidRP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З. Муромцева «Реформа в промышленности КНР: трудный путь»//Обозреватель. – 1996.-№8.-с.11</w:t>
      </w:r>
    </w:p>
    <w:p w:rsidR="00FA406C" w:rsidRP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Л.Гирич Китай: темпы рост и перегрев экономики// Обозреватель. – 1993. – №4. – с.7</w:t>
      </w:r>
    </w:p>
    <w:p w:rsid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В.И.Анненков.,Н.М.Лахтовский. «Энергетическая безопасность в условиях глобализации»// Обозреватель. - 2010 год.- №1.-с.37</w:t>
      </w:r>
    </w:p>
    <w:p w:rsidR="00FA406C" w:rsidRP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С.Ю.Голубчиков Перспективы поставок российских энергоносителей в Китай // Энергия: экономика, техника, экология– 2004. - №9.- С.36-39</w:t>
      </w:r>
    </w:p>
    <w:p w:rsidR="00FA406C" w:rsidRPr="005767C8" w:rsidRDefault="00FA406C" w:rsidP="005767C8">
      <w:pPr>
        <w:widowControl w:val="0"/>
        <w:numPr>
          <w:ilvl w:val="0"/>
          <w:numId w:val="7"/>
        </w:numPr>
        <w:tabs>
          <w:tab w:val="left" w:pos="284"/>
        </w:tabs>
        <w:spacing w:line="360" w:lineRule="auto"/>
        <w:ind w:left="0" w:firstLine="0"/>
        <w:rPr>
          <w:sz w:val="28"/>
          <w:szCs w:val="28"/>
        </w:rPr>
      </w:pPr>
      <w:r w:rsidRPr="005767C8">
        <w:rPr>
          <w:sz w:val="28"/>
          <w:szCs w:val="28"/>
        </w:rPr>
        <w:t>В.Г. Гельбрас. Цена экономических успехов Китая//Мировая экономика и международные отношения. – 2007. – №9. – с.26.</w:t>
      </w:r>
    </w:p>
    <w:p w:rsidR="00FA406C" w:rsidRPr="005767C8" w:rsidRDefault="005767C8" w:rsidP="005767C8">
      <w:pPr>
        <w:widowControl w:val="0"/>
        <w:tabs>
          <w:tab w:val="left" w:pos="284"/>
        </w:tabs>
        <w:spacing w:line="360" w:lineRule="auto"/>
        <w:rPr>
          <w:b/>
          <w:sz w:val="28"/>
          <w:szCs w:val="28"/>
        </w:rPr>
      </w:pPr>
      <w:r>
        <w:rPr>
          <w:b/>
          <w:sz w:val="28"/>
          <w:szCs w:val="28"/>
        </w:rPr>
        <w:t>Интернет источники</w:t>
      </w:r>
    </w:p>
    <w:p w:rsidR="00655154" w:rsidRPr="005767C8" w:rsidRDefault="00FA406C" w:rsidP="005767C8">
      <w:pPr>
        <w:widowControl w:val="0"/>
        <w:numPr>
          <w:ilvl w:val="0"/>
          <w:numId w:val="8"/>
        </w:numPr>
        <w:tabs>
          <w:tab w:val="left" w:pos="284"/>
        </w:tabs>
        <w:spacing w:line="360" w:lineRule="auto"/>
        <w:ind w:left="0" w:firstLine="0"/>
        <w:rPr>
          <w:sz w:val="28"/>
          <w:szCs w:val="28"/>
        </w:rPr>
      </w:pPr>
      <w:r w:rsidRPr="005767C8">
        <w:rPr>
          <w:sz w:val="28"/>
          <w:szCs w:val="28"/>
        </w:rPr>
        <w:t>Аналитический портал</w:t>
      </w:r>
      <w:r w:rsidR="005767C8">
        <w:rPr>
          <w:sz w:val="28"/>
          <w:szCs w:val="28"/>
        </w:rPr>
        <w:t xml:space="preserve"> </w:t>
      </w:r>
      <w:r w:rsidRPr="005767C8">
        <w:rPr>
          <w:sz w:val="28"/>
          <w:szCs w:val="28"/>
          <w:lang w:val="en-US"/>
        </w:rPr>
        <w:t>http</w:t>
      </w:r>
      <w:r w:rsidRPr="005767C8">
        <w:rPr>
          <w:sz w:val="28"/>
          <w:szCs w:val="28"/>
        </w:rPr>
        <w:t>://</w:t>
      </w:r>
      <w:r w:rsidRPr="005767C8">
        <w:rPr>
          <w:sz w:val="28"/>
          <w:szCs w:val="28"/>
          <w:lang w:val="en-US"/>
        </w:rPr>
        <w:t>yu</w:t>
      </w:r>
      <w:r w:rsidRPr="005767C8">
        <w:rPr>
          <w:sz w:val="28"/>
          <w:szCs w:val="28"/>
        </w:rPr>
        <w:t>-</w:t>
      </w:r>
      <w:r w:rsidRPr="005767C8">
        <w:rPr>
          <w:sz w:val="28"/>
          <w:szCs w:val="28"/>
          <w:lang w:val="en-US"/>
        </w:rPr>
        <w:t>ra</w:t>
      </w:r>
      <w:r w:rsidRPr="005767C8">
        <w:rPr>
          <w:sz w:val="28"/>
          <w:szCs w:val="28"/>
        </w:rPr>
        <w:t>.</w:t>
      </w:r>
      <w:r w:rsidRPr="005767C8">
        <w:rPr>
          <w:sz w:val="28"/>
          <w:szCs w:val="28"/>
          <w:lang w:val="en-US"/>
        </w:rPr>
        <w:t>ru</w:t>
      </w:r>
      <w:r w:rsidRPr="005767C8">
        <w:rPr>
          <w:sz w:val="28"/>
          <w:szCs w:val="28"/>
        </w:rPr>
        <w:t>/</w:t>
      </w:r>
      <w:r w:rsidRPr="005767C8">
        <w:rPr>
          <w:sz w:val="28"/>
          <w:szCs w:val="28"/>
          <w:lang w:val="en-US"/>
        </w:rPr>
        <w:t>aif</w:t>
      </w:r>
      <w:r w:rsidRPr="005767C8">
        <w:rPr>
          <w:sz w:val="28"/>
          <w:szCs w:val="28"/>
        </w:rPr>
        <w:t>/</w:t>
      </w:r>
      <w:r w:rsidRPr="005767C8">
        <w:rPr>
          <w:sz w:val="28"/>
          <w:szCs w:val="28"/>
          <w:lang w:val="en-US"/>
        </w:rPr>
        <w:t>atomnaya</w:t>
      </w:r>
      <w:r w:rsidRPr="005767C8">
        <w:rPr>
          <w:sz w:val="28"/>
          <w:szCs w:val="28"/>
        </w:rPr>
        <w:t>-</w:t>
      </w:r>
      <w:r w:rsidRPr="005767C8">
        <w:rPr>
          <w:sz w:val="28"/>
          <w:szCs w:val="28"/>
          <w:lang w:val="en-US"/>
        </w:rPr>
        <w:t>energetika</w:t>
      </w:r>
      <w:r w:rsidRPr="005767C8">
        <w:rPr>
          <w:sz w:val="28"/>
          <w:szCs w:val="28"/>
        </w:rPr>
        <w:t>-</w:t>
      </w:r>
      <w:r w:rsidRPr="005767C8">
        <w:rPr>
          <w:sz w:val="28"/>
          <w:szCs w:val="28"/>
          <w:lang w:val="en-US"/>
        </w:rPr>
        <w:t>kitaya</w:t>
      </w:r>
    </w:p>
    <w:p w:rsidR="00FA406C" w:rsidRPr="005767C8" w:rsidRDefault="00FA406C" w:rsidP="005767C8">
      <w:pPr>
        <w:widowControl w:val="0"/>
        <w:numPr>
          <w:ilvl w:val="0"/>
          <w:numId w:val="8"/>
        </w:numPr>
        <w:tabs>
          <w:tab w:val="left" w:pos="284"/>
        </w:tabs>
        <w:spacing w:line="360" w:lineRule="auto"/>
        <w:ind w:left="0" w:firstLine="0"/>
        <w:rPr>
          <w:sz w:val="28"/>
          <w:szCs w:val="28"/>
        </w:rPr>
      </w:pPr>
      <w:r w:rsidRPr="005767C8">
        <w:rPr>
          <w:sz w:val="28"/>
          <w:szCs w:val="28"/>
        </w:rPr>
        <w:t xml:space="preserve">Сайт: </w:t>
      </w:r>
      <w:r w:rsidR="00655154" w:rsidRPr="005767C8">
        <w:rPr>
          <w:sz w:val="28"/>
          <w:szCs w:val="28"/>
        </w:rPr>
        <w:t>http://www.metcoal.ru/news.asp?action=item&amp;id=13269</w:t>
      </w:r>
    </w:p>
    <w:p w:rsidR="00655154" w:rsidRPr="005767C8" w:rsidRDefault="00FA406C" w:rsidP="005767C8">
      <w:pPr>
        <w:widowControl w:val="0"/>
        <w:numPr>
          <w:ilvl w:val="0"/>
          <w:numId w:val="8"/>
        </w:numPr>
        <w:tabs>
          <w:tab w:val="left" w:pos="284"/>
        </w:tabs>
        <w:spacing w:line="360" w:lineRule="auto"/>
        <w:ind w:left="0" w:firstLine="0"/>
        <w:rPr>
          <w:sz w:val="28"/>
          <w:szCs w:val="28"/>
          <w:lang w:val="en-US"/>
        </w:rPr>
      </w:pPr>
      <w:r w:rsidRPr="005767C8">
        <w:rPr>
          <w:sz w:val="28"/>
          <w:szCs w:val="28"/>
        </w:rPr>
        <w:t>Сайт</w:t>
      </w:r>
      <w:r w:rsidRPr="005767C8">
        <w:rPr>
          <w:sz w:val="28"/>
          <w:szCs w:val="28"/>
          <w:lang w:val="en-US"/>
        </w:rPr>
        <w:t xml:space="preserve"> </w:t>
      </w:r>
      <w:r w:rsidRPr="005767C8">
        <w:rPr>
          <w:sz w:val="28"/>
          <w:szCs w:val="28"/>
        </w:rPr>
        <w:t>Компании</w:t>
      </w:r>
      <w:r w:rsidR="00655154" w:rsidRPr="005767C8">
        <w:rPr>
          <w:sz w:val="28"/>
          <w:szCs w:val="28"/>
          <w:lang w:val="en-US"/>
        </w:rPr>
        <w:t xml:space="preserve"> </w:t>
      </w:r>
      <w:r w:rsidRPr="005767C8">
        <w:rPr>
          <w:sz w:val="28"/>
          <w:szCs w:val="28"/>
          <w:lang w:val="en-US"/>
        </w:rPr>
        <w:t>«</w:t>
      </w:r>
      <w:r w:rsidR="00655154" w:rsidRPr="005767C8">
        <w:rPr>
          <w:sz w:val="28"/>
          <w:szCs w:val="28"/>
          <w:lang w:val="en-US"/>
        </w:rPr>
        <w:t>Optim Consult</w:t>
      </w:r>
      <w:r w:rsidRPr="005767C8">
        <w:rPr>
          <w:sz w:val="28"/>
          <w:szCs w:val="28"/>
          <w:lang w:val="en-US"/>
        </w:rPr>
        <w:t>»:</w:t>
      </w:r>
      <w:r w:rsidR="005767C8">
        <w:rPr>
          <w:sz w:val="28"/>
          <w:szCs w:val="28"/>
          <w:lang w:val="en-US"/>
        </w:rPr>
        <w:t xml:space="preserve"> </w:t>
      </w:r>
      <w:r w:rsidR="00655154" w:rsidRPr="005767C8">
        <w:rPr>
          <w:sz w:val="28"/>
          <w:szCs w:val="28"/>
          <w:lang w:val="en-US"/>
        </w:rPr>
        <w:t xml:space="preserve">http://www.chinapro.ru/rubrics/13/1419/ </w:t>
      </w:r>
    </w:p>
    <w:p w:rsidR="00FA406C" w:rsidRPr="005767C8" w:rsidRDefault="00FA406C" w:rsidP="005767C8">
      <w:pPr>
        <w:widowControl w:val="0"/>
        <w:numPr>
          <w:ilvl w:val="0"/>
          <w:numId w:val="8"/>
        </w:numPr>
        <w:tabs>
          <w:tab w:val="left" w:pos="284"/>
        </w:tabs>
        <w:spacing w:line="360" w:lineRule="auto"/>
        <w:ind w:left="0" w:firstLine="0"/>
        <w:rPr>
          <w:sz w:val="28"/>
          <w:szCs w:val="28"/>
          <w:lang w:val="en-US"/>
        </w:rPr>
      </w:pPr>
      <w:r w:rsidRPr="005767C8">
        <w:rPr>
          <w:sz w:val="28"/>
          <w:szCs w:val="28"/>
        </w:rPr>
        <w:t xml:space="preserve">Портал: </w:t>
      </w:r>
      <w:r w:rsidR="00655154" w:rsidRPr="005767C8">
        <w:rPr>
          <w:sz w:val="28"/>
          <w:szCs w:val="28"/>
        </w:rPr>
        <w:t>www.neftevedomosti.ru\</w:t>
      </w:r>
    </w:p>
    <w:p w:rsidR="00655154" w:rsidRPr="005767C8" w:rsidRDefault="00FA406C" w:rsidP="005767C8">
      <w:pPr>
        <w:widowControl w:val="0"/>
        <w:numPr>
          <w:ilvl w:val="0"/>
          <w:numId w:val="8"/>
        </w:numPr>
        <w:tabs>
          <w:tab w:val="left" w:pos="284"/>
        </w:tabs>
        <w:spacing w:line="360" w:lineRule="auto"/>
        <w:ind w:left="0" w:firstLine="0"/>
        <w:rPr>
          <w:sz w:val="28"/>
          <w:szCs w:val="28"/>
        </w:rPr>
      </w:pPr>
      <w:r w:rsidRPr="005767C8">
        <w:rPr>
          <w:sz w:val="28"/>
          <w:szCs w:val="28"/>
        </w:rPr>
        <w:t xml:space="preserve">Сайт : </w:t>
      </w:r>
      <w:r w:rsidR="00655154" w:rsidRPr="005767C8">
        <w:rPr>
          <w:sz w:val="28"/>
          <w:szCs w:val="28"/>
          <w:lang w:val="en-US"/>
        </w:rPr>
        <w:t>http</w:t>
      </w:r>
      <w:r w:rsidR="00655154" w:rsidRPr="005767C8">
        <w:rPr>
          <w:sz w:val="28"/>
          <w:szCs w:val="28"/>
        </w:rPr>
        <w:t>://</w:t>
      </w:r>
      <w:r w:rsidR="00655154" w:rsidRPr="005767C8">
        <w:rPr>
          <w:sz w:val="28"/>
          <w:szCs w:val="28"/>
          <w:lang w:val="en-US"/>
        </w:rPr>
        <w:t>www</w:t>
      </w:r>
      <w:r w:rsidR="00655154" w:rsidRPr="005767C8">
        <w:rPr>
          <w:sz w:val="28"/>
          <w:szCs w:val="28"/>
        </w:rPr>
        <w:t>.</w:t>
      </w:r>
      <w:r w:rsidR="00655154" w:rsidRPr="005767C8">
        <w:rPr>
          <w:sz w:val="28"/>
          <w:szCs w:val="28"/>
          <w:lang w:val="en-US"/>
        </w:rPr>
        <w:t>mineral</w:t>
      </w:r>
      <w:r w:rsidR="00655154" w:rsidRPr="005767C8">
        <w:rPr>
          <w:sz w:val="28"/>
          <w:szCs w:val="28"/>
        </w:rPr>
        <w:t>.</w:t>
      </w:r>
      <w:r w:rsidR="00655154" w:rsidRPr="005767C8">
        <w:rPr>
          <w:sz w:val="28"/>
          <w:szCs w:val="28"/>
          <w:lang w:val="en-US"/>
        </w:rPr>
        <w:t>ru</w:t>
      </w:r>
      <w:r w:rsidR="00655154" w:rsidRPr="005767C8">
        <w:rPr>
          <w:sz w:val="28"/>
          <w:szCs w:val="28"/>
        </w:rPr>
        <w:t>/</w:t>
      </w:r>
      <w:r w:rsidR="00655154" w:rsidRPr="005767C8">
        <w:rPr>
          <w:sz w:val="28"/>
          <w:szCs w:val="28"/>
          <w:lang w:val="en-US"/>
        </w:rPr>
        <w:t>Analytics</w:t>
      </w:r>
      <w:r w:rsidR="00655154" w:rsidRPr="005767C8">
        <w:rPr>
          <w:sz w:val="28"/>
          <w:szCs w:val="28"/>
        </w:rPr>
        <w:t>/</w:t>
      </w:r>
      <w:r w:rsidR="00655154" w:rsidRPr="005767C8">
        <w:rPr>
          <w:sz w:val="28"/>
          <w:szCs w:val="28"/>
          <w:lang w:val="en-US"/>
        </w:rPr>
        <w:t>worldtrend</w:t>
      </w:r>
      <w:r w:rsidR="00655154" w:rsidRPr="005767C8">
        <w:rPr>
          <w:sz w:val="28"/>
          <w:szCs w:val="28"/>
        </w:rPr>
        <w:t>/108/49/</w:t>
      </w:r>
      <w:r w:rsidR="00655154" w:rsidRPr="005767C8">
        <w:rPr>
          <w:sz w:val="28"/>
          <w:szCs w:val="28"/>
          <w:lang w:val="en-US"/>
        </w:rPr>
        <w:t>index</w:t>
      </w:r>
      <w:r w:rsidR="00655154" w:rsidRPr="005767C8">
        <w:rPr>
          <w:sz w:val="28"/>
          <w:szCs w:val="28"/>
        </w:rPr>
        <w:t>.</w:t>
      </w:r>
      <w:r w:rsidR="00655154" w:rsidRPr="005767C8">
        <w:rPr>
          <w:sz w:val="28"/>
          <w:szCs w:val="28"/>
          <w:lang w:val="en-US"/>
        </w:rPr>
        <w:t>html</w:t>
      </w:r>
    </w:p>
    <w:p w:rsidR="00655154" w:rsidRPr="005767C8" w:rsidRDefault="00655154" w:rsidP="005767C8">
      <w:pPr>
        <w:widowControl w:val="0"/>
        <w:tabs>
          <w:tab w:val="left" w:pos="284"/>
        </w:tabs>
        <w:spacing w:line="360" w:lineRule="auto"/>
        <w:rPr>
          <w:sz w:val="28"/>
          <w:szCs w:val="28"/>
        </w:rPr>
      </w:pPr>
      <w:bookmarkStart w:id="0" w:name="_GoBack"/>
      <w:bookmarkEnd w:id="0"/>
    </w:p>
    <w:sectPr w:rsidR="00655154" w:rsidRPr="005767C8" w:rsidSect="005767C8">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C0" w:rsidRDefault="00AF4FC0">
      <w:r>
        <w:separator/>
      </w:r>
    </w:p>
  </w:endnote>
  <w:endnote w:type="continuationSeparator" w:id="0">
    <w:p w:rsidR="00AF4FC0" w:rsidRDefault="00A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6E" w:rsidRDefault="0059136E" w:rsidP="006D489F">
    <w:pPr>
      <w:pStyle w:val="ac"/>
      <w:framePr w:wrap="around" w:vAnchor="text" w:hAnchor="margin" w:xAlign="right" w:y="1"/>
      <w:rPr>
        <w:rStyle w:val="ae"/>
      </w:rPr>
    </w:pPr>
  </w:p>
  <w:p w:rsidR="0059136E" w:rsidRDefault="0059136E" w:rsidP="00F7782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6E" w:rsidRDefault="003831D6" w:rsidP="006D489F">
    <w:pPr>
      <w:pStyle w:val="ac"/>
      <w:framePr w:wrap="around" w:vAnchor="text" w:hAnchor="margin" w:xAlign="right" w:y="1"/>
      <w:rPr>
        <w:rStyle w:val="ae"/>
      </w:rPr>
    </w:pPr>
    <w:r>
      <w:rPr>
        <w:rStyle w:val="ae"/>
        <w:noProof/>
      </w:rPr>
      <w:t>2</w:t>
    </w:r>
  </w:p>
  <w:p w:rsidR="0059136E" w:rsidRDefault="0059136E" w:rsidP="00F7782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C0" w:rsidRDefault="00AF4FC0">
      <w:r>
        <w:separator/>
      </w:r>
    </w:p>
  </w:footnote>
  <w:footnote w:type="continuationSeparator" w:id="0">
    <w:p w:rsidR="00AF4FC0" w:rsidRDefault="00AF4FC0">
      <w:r>
        <w:continuationSeparator/>
      </w:r>
    </w:p>
  </w:footnote>
  <w:footnote w:id="1">
    <w:p w:rsidR="00AF4FC0" w:rsidRDefault="0059136E" w:rsidP="00EB14A2">
      <w:pPr>
        <w:pStyle w:val="a5"/>
      </w:pPr>
      <w:r>
        <w:rPr>
          <w:rStyle w:val="a7"/>
        </w:rPr>
        <w:footnoteRef/>
      </w:r>
      <w:r>
        <w:t xml:space="preserve"> См. В.И.Анненков., Н.М.Лахтовский. Энергетическая безопасность в условиях глобализации// О</w:t>
      </w:r>
      <w:r w:rsidRPr="00F61073">
        <w:t>бозреватель</w:t>
      </w:r>
      <w:r>
        <w:t>. - 2010 год.- №1.-с.37</w:t>
      </w:r>
    </w:p>
  </w:footnote>
  <w:footnote w:id="2">
    <w:p w:rsidR="00AF4FC0" w:rsidRDefault="0059136E" w:rsidP="00EB14A2">
      <w:pPr>
        <w:pStyle w:val="a5"/>
      </w:pPr>
      <w:r>
        <w:rPr>
          <w:rStyle w:val="a7"/>
        </w:rPr>
        <w:footnoteRef/>
      </w:r>
      <w:r>
        <w:t xml:space="preserve"> См. там же., с.38</w:t>
      </w:r>
    </w:p>
  </w:footnote>
  <w:footnote w:id="3">
    <w:p w:rsidR="00AF4FC0" w:rsidRDefault="0059136E" w:rsidP="00EB14A2">
      <w:pPr>
        <w:pStyle w:val="a5"/>
      </w:pPr>
      <w:r>
        <w:rPr>
          <w:rStyle w:val="a7"/>
        </w:rPr>
        <w:footnoteRef/>
      </w:r>
      <w:r>
        <w:t xml:space="preserve"> С.Г.Лцзянин «Актуальные проблемы Центральной Азии и Китая: история и современность».- М. - стр.359</w:t>
      </w:r>
    </w:p>
  </w:footnote>
  <w:footnote w:id="4">
    <w:p w:rsidR="00AF4FC0" w:rsidRDefault="0059136E">
      <w:pPr>
        <w:pStyle w:val="a5"/>
      </w:pPr>
      <w:r>
        <w:rPr>
          <w:rStyle w:val="a7"/>
        </w:rPr>
        <w:footnoteRef/>
      </w:r>
      <w:r>
        <w:t xml:space="preserve"> См. Справочник Китайская народная республика. -</w:t>
      </w:r>
      <w:r w:rsidR="005767C8">
        <w:t xml:space="preserve"> </w:t>
      </w:r>
      <w:r>
        <w:t>М.:Политиздат, 1989 год. – 118с</w:t>
      </w:r>
    </w:p>
  </w:footnote>
  <w:footnote w:id="5">
    <w:p w:rsidR="00AF4FC0" w:rsidRDefault="0059136E">
      <w:pPr>
        <w:pStyle w:val="a5"/>
      </w:pPr>
      <w:r>
        <w:rPr>
          <w:rStyle w:val="a7"/>
        </w:rPr>
        <w:footnoteRef/>
      </w:r>
      <w:r>
        <w:t xml:space="preserve"> См. Г.И. Чуфрин Китай в XXI веке: глобализация интересов безопасности. – М.: . – 97с. </w:t>
      </w:r>
    </w:p>
  </w:footnote>
  <w:footnote w:id="6">
    <w:p w:rsidR="00AF4FC0" w:rsidRDefault="0059136E">
      <w:pPr>
        <w:pStyle w:val="a5"/>
      </w:pPr>
      <w:r>
        <w:rPr>
          <w:rStyle w:val="a7"/>
        </w:rPr>
        <w:footnoteRef/>
      </w:r>
      <w:r>
        <w:t xml:space="preserve"> </w:t>
      </w:r>
      <w:r w:rsidRPr="00333EFE">
        <w:t>См. Нефтегазовый комплекс Китая// Kazenergy. -</w:t>
      </w:r>
      <w:r>
        <w:t xml:space="preserve">2007. - №4 </w:t>
      </w:r>
      <w:r w:rsidRPr="00333EFE">
        <w:t>http://www.kazenergy.com/content/view/1848/64/lang,ru/</w:t>
      </w:r>
    </w:p>
  </w:footnote>
  <w:footnote w:id="7">
    <w:p w:rsidR="00AF4FC0" w:rsidRDefault="0059136E">
      <w:pPr>
        <w:pStyle w:val="a5"/>
      </w:pPr>
      <w:r>
        <w:rPr>
          <w:rStyle w:val="a7"/>
        </w:rPr>
        <w:footnoteRef/>
      </w:r>
      <w:r>
        <w:t xml:space="preserve"> См. Справочник Китайская народная республика. -</w:t>
      </w:r>
      <w:r w:rsidR="005767C8">
        <w:t xml:space="preserve"> </w:t>
      </w:r>
      <w:r>
        <w:t>М.:Политиздат, 1989 год. – 118с</w:t>
      </w:r>
    </w:p>
  </w:footnote>
  <w:footnote w:id="8">
    <w:p w:rsidR="00AF4FC0" w:rsidRDefault="0059136E">
      <w:pPr>
        <w:pStyle w:val="a5"/>
      </w:pPr>
      <w:r>
        <w:rPr>
          <w:rStyle w:val="a7"/>
        </w:rPr>
        <w:footnoteRef/>
      </w:r>
      <w:r>
        <w:t xml:space="preserve"> См. С.Ю.Голубчиков Перспективы поставок российских энергоносителей в Китай</w:t>
      </w:r>
      <w:r w:rsidRPr="00353266">
        <w:t xml:space="preserve"> </w:t>
      </w:r>
      <w:r>
        <w:t>//</w:t>
      </w:r>
      <w:r w:rsidRPr="00353266">
        <w:t xml:space="preserve"> Энергия: экономика, те</w:t>
      </w:r>
      <w:r>
        <w:t>хника, экология. – 2004. - №9.- С.36-39.</w:t>
      </w:r>
    </w:p>
  </w:footnote>
  <w:footnote w:id="9">
    <w:p w:rsidR="00AF4FC0" w:rsidRDefault="0059136E">
      <w:pPr>
        <w:pStyle w:val="a5"/>
      </w:pPr>
      <w:r>
        <w:rPr>
          <w:rStyle w:val="a7"/>
        </w:rPr>
        <w:footnoteRef/>
      </w:r>
      <w:r>
        <w:t xml:space="preserve"> См. А.С.Селищев.,Н.А.Селищев. Китайская экономика в </w:t>
      </w:r>
      <w:r>
        <w:rPr>
          <w:lang w:val="en-US"/>
        </w:rPr>
        <w:t>XXI</w:t>
      </w:r>
      <w:r w:rsidRPr="00705B37">
        <w:t xml:space="preserve"> веке.-</w:t>
      </w:r>
      <w:r>
        <w:t xml:space="preserve"> М. – 2004 год.</w:t>
      </w:r>
    </w:p>
  </w:footnote>
  <w:footnote w:id="10">
    <w:p w:rsidR="00AF4FC0" w:rsidRDefault="0059136E">
      <w:pPr>
        <w:pStyle w:val="a5"/>
      </w:pPr>
      <w:r>
        <w:rPr>
          <w:rStyle w:val="a7"/>
        </w:rPr>
        <w:footnoteRef/>
      </w:r>
      <w:r>
        <w:t xml:space="preserve"> Л.Гирич Китай: темпы рост и перегрев экономики// Обозреватель. – 1993. – №4. – с.6</w:t>
      </w:r>
    </w:p>
  </w:footnote>
  <w:footnote w:id="11">
    <w:p w:rsidR="00AF4FC0" w:rsidRDefault="0059136E">
      <w:pPr>
        <w:pStyle w:val="a5"/>
      </w:pPr>
      <w:r>
        <w:rPr>
          <w:rStyle w:val="a7"/>
        </w:rPr>
        <w:footnoteRef/>
      </w:r>
      <w:r>
        <w:t xml:space="preserve"> См. З.Муромцева Реформа в промышленности КНР: трудный путь</w:t>
      </w:r>
      <w:r w:rsidRPr="00F978F1">
        <w:t>//Обозреватель</w:t>
      </w:r>
      <w:r>
        <w:t>. – 1996.-№8.-с.11</w:t>
      </w:r>
    </w:p>
  </w:footnote>
  <w:footnote w:id="12">
    <w:p w:rsidR="00AF4FC0" w:rsidRDefault="0059136E">
      <w:pPr>
        <w:pStyle w:val="a5"/>
      </w:pPr>
      <w:r>
        <w:rPr>
          <w:rStyle w:val="a7"/>
        </w:rPr>
        <w:footnoteRef/>
      </w:r>
      <w:r>
        <w:t xml:space="preserve"> См</w:t>
      </w:r>
      <w:r w:rsidRPr="001B5F6F">
        <w:t>. В.Г. Гельбрас</w:t>
      </w:r>
      <w:r w:rsidRPr="00F75BCB">
        <w:t>. Цена экономических успехов Китая//Мировая экономика и международные отношения. – 2007. – №9. – с.26</w:t>
      </w:r>
    </w:p>
  </w:footnote>
  <w:footnote w:id="13">
    <w:p w:rsidR="00AF4FC0" w:rsidRDefault="0059136E" w:rsidP="00EB14A2">
      <w:pPr>
        <w:pStyle w:val="a5"/>
      </w:pPr>
      <w:r>
        <w:rPr>
          <w:rStyle w:val="a7"/>
        </w:rPr>
        <w:footnoteRef/>
      </w:r>
      <w:r>
        <w:t xml:space="preserve"> См. Справочник Китайская народная республика. -</w:t>
      </w:r>
      <w:r w:rsidR="005767C8">
        <w:t xml:space="preserve"> </w:t>
      </w:r>
      <w:r>
        <w:t xml:space="preserve">М.:Политиздат, 1989 год. – 118с. </w:t>
      </w:r>
    </w:p>
  </w:footnote>
  <w:footnote w:id="14">
    <w:p w:rsidR="00AF4FC0" w:rsidRDefault="0059136E" w:rsidP="00EB14A2">
      <w:pPr>
        <w:pStyle w:val="a5"/>
      </w:pPr>
      <w:r>
        <w:rPr>
          <w:rStyle w:val="a7"/>
        </w:rPr>
        <w:footnoteRef/>
      </w:r>
      <w:r>
        <w:t xml:space="preserve"> См. Г.И. Чуфрин Китай в XXI веке: глобализация интересов безопасности. – М.: . – 97с.</w:t>
      </w:r>
    </w:p>
  </w:footnote>
  <w:footnote w:id="15">
    <w:p w:rsidR="00AF4FC0" w:rsidRDefault="0059136E" w:rsidP="00EB14A2">
      <w:pPr>
        <w:pStyle w:val="a5"/>
      </w:pPr>
      <w:r>
        <w:rPr>
          <w:rStyle w:val="a7"/>
        </w:rPr>
        <w:footnoteRef/>
      </w:r>
      <w:r>
        <w:t xml:space="preserve"> См. С.Ю.Голубчиков Перспективы поставок российских энергоносителей в Китай</w:t>
      </w:r>
      <w:r w:rsidRPr="00353266">
        <w:t xml:space="preserve"> </w:t>
      </w:r>
      <w:r>
        <w:t>//</w:t>
      </w:r>
      <w:r w:rsidRPr="00353266">
        <w:t xml:space="preserve"> Энергия: экономика, те</w:t>
      </w:r>
      <w:r>
        <w:t>хника, экология. – 2004. - №9.- С.36-39.</w:t>
      </w:r>
    </w:p>
  </w:footnote>
  <w:footnote w:id="16">
    <w:p w:rsidR="00AF4FC0" w:rsidRDefault="0059136E" w:rsidP="00EB14A2">
      <w:pPr>
        <w:pStyle w:val="a5"/>
      </w:pPr>
      <w:r>
        <w:rPr>
          <w:rStyle w:val="a7"/>
        </w:rPr>
        <w:footnoteRef/>
      </w:r>
      <w:r>
        <w:t xml:space="preserve"> См. Г.И. Чуфрин Китай в XXI веке: глобализация интересов безопасности. – М.: . – 97с.</w:t>
      </w:r>
    </w:p>
  </w:footnote>
  <w:footnote w:id="17">
    <w:p w:rsidR="00AF4FC0" w:rsidRDefault="0059136E" w:rsidP="00EB14A2">
      <w:pPr>
        <w:pStyle w:val="a5"/>
      </w:pPr>
      <w:r>
        <w:rPr>
          <w:rStyle w:val="a7"/>
        </w:rPr>
        <w:footnoteRef/>
      </w:r>
      <w:r>
        <w:t xml:space="preserve"> См. там же</w:t>
      </w:r>
    </w:p>
  </w:footnote>
  <w:footnote w:id="18">
    <w:p w:rsidR="00AF4FC0" w:rsidRDefault="0059136E" w:rsidP="00EB14A2">
      <w:pPr>
        <w:pStyle w:val="a5"/>
      </w:pPr>
      <w:r>
        <w:rPr>
          <w:rStyle w:val="a7"/>
        </w:rPr>
        <w:footnoteRef/>
      </w:r>
      <w:r>
        <w:t xml:space="preserve"> См. там же</w:t>
      </w:r>
    </w:p>
  </w:footnote>
  <w:footnote w:id="19">
    <w:p w:rsidR="00AF4FC0" w:rsidRDefault="0059136E" w:rsidP="00EB14A2">
      <w:r>
        <w:rPr>
          <w:rStyle w:val="a7"/>
        </w:rPr>
        <w:footnoteRef/>
      </w:r>
      <w:r>
        <w:t xml:space="preserve"> </w:t>
      </w:r>
      <w:r w:rsidRPr="005767C8">
        <w:t>http://www.metcoal.ru/news.asp?action=item&amp;id=13269</w:t>
      </w:r>
    </w:p>
  </w:footnote>
  <w:footnote w:id="20">
    <w:p w:rsidR="00AF4FC0" w:rsidRDefault="0059136E" w:rsidP="00EB14A2">
      <w:pPr>
        <w:pStyle w:val="a5"/>
      </w:pPr>
      <w:r>
        <w:rPr>
          <w:rStyle w:val="a7"/>
        </w:rPr>
        <w:footnoteRef/>
      </w:r>
      <w:r>
        <w:t xml:space="preserve"> См. Справочник Китайская народная республика. -</w:t>
      </w:r>
      <w:r w:rsidR="005767C8">
        <w:t xml:space="preserve"> </w:t>
      </w:r>
      <w:r>
        <w:t>М.:Политиздат, 1989 год. – 119с</w:t>
      </w:r>
    </w:p>
  </w:footnote>
  <w:footnote w:id="21">
    <w:p w:rsidR="00AF4FC0" w:rsidRDefault="0059136E" w:rsidP="00EB14A2">
      <w:pPr>
        <w:pStyle w:val="a5"/>
      </w:pPr>
      <w:r>
        <w:rPr>
          <w:rStyle w:val="a7"/>
        </w:rPr>
        <w:footnoteRef/>
      </w:r>
      <w:r>
        <w:t xml:space="preserve"> См. там же. – С.119</w:t>
      </w:r>
    </w:p>
  </w:footnote>
  <w:footnote w:id="22">
    <w:p w:rsidR="00AF4FC0" w:rsidRDefault="0059136E" w:rsidP="00EB14A2">
      <w:pPr>
        <w:pStyle w:val="a5"/>
      </w:pPr>
      <w:r>
        <w:rPr>
          <w:rStyle w:val="a7"/>
        </w:rPr>
        <w:footnoteRef/>
      </w:r>
      <w:r>
        <w:t xml:space="preserve"> См. там же. – С.119.</w:t>
      </w:r>
    </w:p>
  </w:footnote>
  <w:footnote w:id="23">
    <w:p w:rsidR="00AF4FC0" w:rsidRDefault="0059136E" w:rsidP="00EB14A2">
      <w:pPr>
        <w:pStyle w:val="a5"/>
      </w:pPr>
      <w:r>
        <w:rPr>
          <w:rStyle w:val="a7"/>
        </w:rPr>
        <w:footnoteRef/>
      </w:r>
      <w:r>
        <w:t xml:space="preserve"> См. Г.И. Чуфрин Китай в XXI веке: глобализация интересов безопасности. – М.: . – С.109.</w:t>
      </w:r>
    </w:p>
  </w:footnote>
  <w:footnote w:id="24">
    <w:p w:rsidR="00AF4FC0" w:rsidRDefault="0059136E" w:rsidP="00EB14A2">
      <w:r>
        <w:rPr>
          <w:rStyle w:val="a7"/>
        </w:rPr>
        <w:footnoteRef/>
      </w:r>
      <w:r>
        <w:t xml:space="preserve"> </w:t>
      </w:r>
      <w:r w:rsidRPr="00A3246D">
        <w:rPr>
          <w:sz w:val="20"/>
          <w:szCs w:val="20"/>
        </w:rPr>
        <w:t>Дацин располагается в Северо-Восточном Китае в бассейне рек Сунхуацзян и Ояохэ. Месторождение, открытое в 1959 году, включает нефтяные поля Дацин, Дацин-Е, Шэнпин, Сунпантун, Чанво, Чанцунлинь, Синьчэкоу, Гаоси, Путаохуа-Абобаота. Запасы нефти в Дацине оценивались в 800-1000 млн. т, но извлекаемые запасы ежегодно сокращаются. Падание добычи составляет в среднем</w:t>
      </w:r>
      <w:r w:rsidR="005767C8">
        <w:rPr>
          <w:sz w:val="20"/>
          <w:szCs w:val="20"/>
        </w:rPr>
        <w:t xml:space="preserve"> </w:t>
      </w:r>
      <w:r w:rsidRPr="00A3246D">
        <w:rPr>
          <w:sz w:val="20"/>
          <w:szCs w:val="20"/>
        </w:rPr>
        <w:t>12% в год, если в начале 1980-х гг. добыча составляла 55-56 млн т в год, то в середине – уже 50 млн т в год. Из Дацина проложен экспортный нефтепровод в порты Далянь и Циндао, а также в Пекин, Аньшань и к месторождению Даган - крупнейшему в Северном Китае, которое в конце 1980-х-начале 1990-х гг. давало 3-3,5 млн т нефти в год.</w:t>
      </w:r>
    </w:p>
  </w:footnote>
  <w:footnote w:id="25">
    <w:p w:rsidR="00AF4FC0" w:rsidRDefault="0059136E" w:rsidP="00EB14A2">
      <w:pPr>
        <w:pStyle w:val="a5"/>
      </w:pPr>
      <w:r>
        <w:rPr>
          <w:rStyle w:val="a7"/>
        </w:rPr>
        <w:footnoteRef/>
      </w:r>
      <w:r>
        <w:t xml:space="preserve"> Месторождение, примыкающее к Дацину.</w:t>
      </w:r>
    </w:p>
  </w:footnote>
  <w:footnote w:id="26">
    <w:p w:rsidR="00AF4FC0" w:rsidRDefault="0059136E" w:rsidP="00EB14A2">
      <w:pPr>
        <w:pStyle w:val="a5"/>
      </w:pPr>
      <w:r>
        <w:rPr>
          <w:rStyle w:val="a7"/>
        </w:rPr>
        <w:footnoteRef/>
      </w:r>
      <w:r>
        <w:t xml:space="preserve"> Группа месторождений под общим названием Шэнли: Цзинцю, Ихэчжуан, Чэндун, Янсаньму, Хэкоу Гудао, Гудун, Юнаньдунсинь, Чунь Хаочжэнь, Шэнто, Хацзя, Шаньдянь.</w:t>
      </w:r>
      <w:r w:rsidRPr="00A3246D">
        <w:t xml:space="preserve"> </w:t>
      </w:r>
      <w:r>
        <w:t>От месторождения проложены нефтепроводы в Сиань и Чжэнчжоу.</w:t>
      </w:r>
    </w:p>
  </w:footnote>
  <w:footnote w:id="27">
    <w:p w:rsidR="00AF4FC0" w:rsidRDefault="0059136E" w:rsidP="00EB14A2">
      <w:r>
        <w:rPr>
          <w:rStyle w:val="a7"/>
        </w:rPr>
        <w:footnoteRef/>
      </w:r>
      <w:r>
        <w:t xml:space="preserve"> </w:t>
      </w:r>
      <w:r w:rsidRPr="00333EFE">
        <w:rPr>
          <w:sz w:val="20"/>
          <w:szCs w:val="20"/>
        </w:rPr>
        <w:t>См. Нефтегазовый комплекс Китая// Kazenergy. -</w:t>
      </w:r>
      <w:r>
        <w:rPr>
          <w:sz w:val="20"/>
          <w:szCs w:val="20"/>
        </w:rPr>
        <w:t xml:space="preserve">2007. - №4 </w:t>
      </w:r>
      <w:r w:rsidRPr="00333EFE">
        <w:rPr>
          <w:sz w:val="20"/>
          <w:szCs w:val="20"/>
        </w:rPr>
        <w:t>http://www.kazenergy.com/content/view/1848/64/lang,ru/</w:t>
      </w:r>
    </w:p>
  </w:footnote>
  <w:footnote w:id="28">
    <w:p w:rsidR="00AF4FC0" w:rsidRDefault="0059136E" w:rsidP="00EB14A2">
      <w:pPr>
        <w:pStyle w:val="a5"/>
      </w:pPr>
      <w:r>
        <w:rPr>
          <w:rStyle w:val="a7"/>
        </w:rPr>
        <w:footnoteRef/>
      </w:r>
      <w:r>
        <w:t xml:space="preserve"> См. Г.И. Чуфрин Китай в XXI веке: глобализация интересов безопасности. – М.: . – С.109</w:t>
      </w:r>
    </w:p>
  </w:footnote>
  <w:footnote w:id="29">
    <w:p w:rsidR="00AF4FC0" w:rsidRDefault="0059136E" w:rsidP="005767C8">
      <w:r>
        <w:rPr>
          <w:rStyle w:val="a7"/>
        </w:rPr>
        <w:footnoteRef/>
      </w:r>
      <w:r>
        <w:t xml:space="preserve"> </w:t>
      </w:r>
      <w:r w:rsidRPr="006169FA">
        <w:rPr>
          <w:sz w:val="20"/>
          <w:szCs w:val="20"/>
        </w:rPr>
        <w:t>Таримский бассейн является крупнейшим малоисследованным нефтяным месторождением в мире площадью 560 тыс. км2. За восемь лет его освоения было обнаружено 27 крупных нефтеносных пластов, открыто 10 нефтегазовых полей мощностью 600 млн. т, на пяти из которых уже ведется промышленная добыча сырья. По некоторым оценкам, потенциальные запасы нефти в Таримском бассейне достигают 20 млрд. т и 9,8 трлн. м3 натурального газа, что превышает совокупные уже разведанные запасы Китая более чем в шесть раз. Разработка в Таримском бассейне обещает быть наиболее масштабной и капиталоемкой в истории развития нефтяной отрасли Китая. Потребности в капиталовложениях для данного месторождения оцениваются в несколько миллиардов долларов. Другая проблема состоит в том, что у Китая в настоящее время отсутствуют технические возможности для проведения разведки и разработки столь сложного бассейна. Скважины здесь - самые глубокие в мире (</w:t>
      </w:r>
      <w:smartTag w:uri="urn:schemas-microsoft-com:office:smarttags" w:element="metricconverter">
        <w:smartTagPr>
          <w:attr w:name="ProductID" w:val="5000 м"/>
        </w:smartTagPr>
        <w:r w:rsidRPr="006169FA">
          <w:rPr>
            <w:sz w:val="20"/>
            <w:szCs w:val="20"/>
          </w:rPr>
          <w:t>5000 м</w:t>
        </w:r>
      </w:smartTag>
      <w:r w:rsidRPr="006169FA">
        <w:rPr>
          <w:sz w:val="20"/>
          <w:szCs w:val="20"/>
        </w:rPr>
        <w:t xml:space="preserve"> и более). Геологические образования также отличаются высокой сложностью (имеются многочисленные разрывы), что существенно усложняет поиски залежей нефти. Эти факторы делают бурение в Таримском бассейне очень дорогостоящим</w:t>
      </w:r>
      <w:r>
        <w:rPr>
          <w:sz w:val="20"/>
          <w:szCs w:val="20"/>
        </w:rPr>
        <w:t>.</w:t>
      </w:r>
    </w:p>
  </w:footnote>
  <w:footnote w:id="30">
    <w:p w:rsidR="00AF4FC0" w:rsidRDefault="0059136E" w:rsidP="005767C8">
      <w:r>
        <w:rPr>
          <w:rStyle w:val="a7"/>
        </w:rPr>
        <w:footnoteRef/>
      </w:r>
      <w:r>
        <w:t xml:space="preserve"> </w:t>
      </w:r>
      <w:r w:rsidRPr="00037480">
        <w:rPr>
          <w:sz w:val="20"/>
          <w:szCs w:val="20"/>
        </w:rPr>
        <w:t>На территории Джунгарского бассейн</w:t>
      </w:r>
      <w:r>
        <w:rPr>
          <w:sz w:val="20"/>
          <w:szCs w:val="20"/>
        </w:rPr>
        <w:t>а, расположенного на севере Синьцзяна</w:t>
      </w:r>
      <w:r w:rsidRPr="00037480">
        <w:rPr>
          <w:sz w:val="20"/>
          <w:szCs w:val="20"/>
        </w:rPr>
        <w:t>, находится одно из крупнейших китайских месторождений Карамай, разведанного еще 1987 году. Запасы месторождения оцениваются</w:t>
      </w:r>
      <w:r>
        <w:rPr>
          <w:sz w:val="20"/>
          <w:szCs w:val="20"/>
        </w:rPr>
        <w:t xml:space="preserve"> в 1,5 млрд т</w:t>
      </w:r>
      <w:r w:rsidRPr="00037480">
        <w:rPr>
          <w:sz w:val="20"/>
          <w:szCs w:val="20"/>
        </w:rPr>
        <w:t xml:space="preserve">. Имеются трубопроводы Карамай - Урумчи и Карамай - Шаншань. В </w:t>
      </w:r>
      <w:smartTag w:uri="urn:schemas-microsoft-com:office:smarttags" w:element="metricconverter">
        <w:smartTagPr>
          <w:attr w:name="ProductID" w:val="2004 г"/>
        </w:smartTagPr>
        <w:r w:rsidRPr="00037480">
          <w:rPr>
            <w:sz w:val="20"/>
            <w:szCs w:val="20"/>
          </w:rPr>
          <w:t>2004 г</w:t>
        </w:r>
      </w:smartTag>
      <w:r w:rsidRPr="00037480">
        <w:rPr>
          <w:sz w:val="20"/>
          <w:szCs w:val="20"/>
        </w:rPr>
        <w:t>. объем добычи на этом месторождении составил более 11 млн. в год. Кроме того, придается</w:t>
      </w:r>
      <w:r>
        <w:rPr>
          <w:sz w:val="20"/>
          <w:szCs w:val="20"/>
        </w:rPr>
        <w:t xml:space="preserve"> важное значение</w:t>
      </w:r>
      <w:r w:rsidR="005767C8">
        <w:rPr>
          <w:sz w:val="20"/>
          <w:szCs w:val="20"/>
        </w:rPr>
        <w:t xml:space="preserve"> месторождениям Кайман и Шиси. </w:t>
      </w:r>
    </w:p>
  </w:footnote>
  <w:footnote w:id="31">
    <w:p w:rsidR="00AF4FC0" w:rsidRDefault="0059136E" w:rsidP="005767C8">
      <w:pPr>
        <w:pStyle w:val="a5"/>
      </w:pPr>
      <w:r>
        <w:rPr>
          <w:rStyle w:val="a7"/>
        </w:rPr>
        <w:footnoteRef/>
      </w:r>
      <w:r>
        <w:t xml:space="preserve"> По данным Министерства нефтяной промышленности КНР, за 2006 год китайские геологи обнаружили 72 новых нефтеносных пласта на севере Цайдамского бассейна.</w:t>
      </w:r>
    </w:p>
  </w:footnote>
  <w:footnote w:id="32">
    <w:p w:rsidR="00AF4FC0" w:rsidRDefault="0059136E" w:rsidP="005767C8">
      <w:pPr>
        <w:pStyle w:val="a5"/>
      </w:pPr>
      <w:r>
        <w:rPr>
          <w:rStyle w:val="a7"/>
        </w:rPr>
        <w:footnoteRef/>
      </w:r>
      <w:r>
        <w:t xml:space="preserve"> См. Г.И. Чуфрин Китай в XXI веке: глобализация интересов безопасности. – М.: . – С.109</w:t>
      </w:r>
    </w:p>
  </w:footnote>
  <w:footnote w:id="33">
    <w:p w:rsidR="00AF4FC0" w:rsidRDefault="0059136E" w:rsidP="005767C8">
      <w:r>
        <w:rPr>
          <w:rStyle w:val="a7"/>
        </w:rPr>
        <w:footnoteRef/>
      </w:r>
      <w:r w:rsidRPr="00E431D6">
        <w:rPr>
          <w:lang w:val="en-US"/>
        </w:rPr>
        <w:t xml:space="preserve"> </w:t>
      </w:r>
      <w:r w:rsidRPr="00E431D6">
        <w:rPr>
          <w:sz w:val="20"/>
          <w:szCs w:val="20"/>
        </w:rPr>
        <w:t>Компания</w:t>
      </w:r>
      <w:r w:rsidRPr="00E431D6">
        <w:rPr>
          <w:sz w:val="20"/>
          <w:szCs w:val="20"/>
          <w:lang w:val="en-US"/>
        </w:rPr>
        <w:t xml:space="preserve"> Optim Consult// </w:t>
      </w:r>
      <w:r w:rsidRPr="005767C8">
        <w:rPr>
          <w:sz w:val="20"/>
          <w:szCs w:val="20"/>
          <w:lang w:val="en-US"/>
        </w:rPr>
        <w:t>http://www.chinapro.ru/rubrics/13/1419/</w:t>
      </w:r>
      <w:r w:rsidRPr="00E431D6">
        <w:rPr>
          <w:sz w:val="20"/>
          <w:szCs w:val="20"/>
          <w:lang w:val="en-US"/>
        </w:rPr>
        <w:t xml:space="preserve"> (16.03/2009)</w:t>
      </w:r>
    </w:p>
  </w:footnote>
  <w:footnote w:id="34">
    <w:p w:rsidR="00AF4FC0" w:rsidRDefault="0059136E" w:rsidP="00EB14A2">
      <w:pPr>
        <w:pStyle w:val="a5"/>
      </w:pPr>
      <w:r>
        <w:rPr>
          <w:rStyle w:val="a7"/>
        </w:rPr>
        <w:footnoteRef/>
      </w:r>
      <w:r>
        <w:t xml:space="preserve"> См. Г.И. Чуфрин Китай в XXI веке: глобализация интересов безопасности. – М.: . – С.111</w:t>
      </w:r>
    </w:p>
  </w:footnote>
  <w:footnote w:id="35">
    <w:p w:rsidR="00AF4FC0" w:rsidRDefault="0059136E" w:rsidP="00EB14A2">
      <w:pPr>
        <w:pStyle w:val="a5"/>
      </w:pPr>
      <w:r>
        <w:rPr>
          <w:rStyle w:val="a7"/>
        </w:rPr>
        <w:footnoteRef/>
      </w:r>
      <w:r>
        <w:t xml:space="preserve"> См. </w:t>
      </w:r>
      <w:r w:rsidRPr="005767C8">
        <w:rPr>
          <w:sz w:val="22"/>
          <w:szCs w:val="22"/>
        </w:rPr>
        <w:t>www.neftevedomosti.ru</w:t>
      </w:r>
    </w:p>
  </w:footnote>
  <w:footnote w:id="36">
    <w:p w:rsidR="00AF4FC0" w:rsidRDefault="0059136E" w:rsidP="00EB14A2">
      <w:pPr>
        <w:pStyle w:val="a5"/>
      </w:pPr>
      <w:r>
        <w:rPr>
          <w:rStyle w:val="a7"/>
        </w:rPr>
        <w:footnoteRef/>
      </w:r>
      <w:r>
        <w:t xml:space="preserve"> См. Г.И. Чуфрин Китай в XXI веке: глобализация интересов безопасности. – М.: . – С.109</w:t>
      </w:r>
    </w:p>
  </w:footnote>
  <w:footnote w:id="37">
    <w:p w:rsidR="00AF4FC0" w:rsidRDefault="0059136E" w:rsidP="00EB14A2">
      <w:pPr>
        <w:pStyle w:val="a5"/>
      </w:pPr>
      <w:r>
        <w:rPr>
          <w:rStyle w:val="a7"/>
        </w:rPr>
        <w:footnoteRef/>
      </w:r>
      <w:r>
        <w:t xml:space="preserve"> См. там же</w:t>
      </w:r>
    </w:p>
  </w:footnote>
  <w:footnote w:id="38">
    <w:p w:rsidR="00AF4FC0" w:rsidRDefault="0059136E" w:rsidP="00EB14A2">
      <w:r w:rsidRPr="00A21647">
        <w:rPr>
          <w:rStyle w:val="a7"/>
          <w:sz w:val="20"/>
          <w:szCs w:val="20"/>
        </w:rPr>
        <w:footnoteRef/>
      </w:r>
      <w:r w:rsidRPr="00A21647">
        <w:rPr>
          <w:sz w:val="20"/>
          <w:szCs w:val="20"/>
        </w:rPr>
        <w:t xml:space="preserve"> См. </w:t>
      </w:r>
      <w:r w:rsidRPr="00A21647">
        <w:rPr>
          <w:sz w:val="20"/>
          <w:szCs w:val="20"/>
          <w:lang w:val="en-US"/>
        </w:rPr>
        <w:t>http</w:t>
      </w:r>
      <w:r w:rsidRPr="00A21647">
        <w:rPr>
          <w:sz w:val="20"/>
          <w:szCs w:val="20"/>
        </w:rPr>
        <w:t>://</w:t>
      </w:r>
      <w:r w:rsidRPr="00A21647">
        <w:rPr>
          <w:sz w:val="20"/>
          <w:szCs w:val="20"/>
          <w:lang w:val="en-US"/>
        </w:rPr>
        <w:t>yu</w:t>
      </w:r>
      <w:r w:rsidRPr="00A21647">
        <w:rPr>
          <w:sz w:val="20"/>
          <w:szCs w:val="20"/>
        </w:rPr>
        <w:t>-</w:t>
      </w:r>
      <w:r w:rsidRPr="00A21647">
        <w:rPr>
          <w:sz w:val="20"/>
          <w:szCs w:val="20"/>
          <w:lang w:val="en-US"/>
        </w:rPr>
        <w:t>ra</w:t>
      </w:r>
      <w:r w:rsidRPr="00A21647">
        <w:rPr>
          <w:sz w:val="20"/>
          <w:szCs w:val="20"/>
        </w:rPr>
        <w:t>.</w:t>
      </w:r>
      <w:r w:rsidRPr="00A21647">
        <w:rPr>
          <w:sz w:val="20"/>
          <w:szCs w:val="20"/>
          <w:lang w:val="en-US"/>
        </w:rPr>
        <w:t>ru</w:t>
      </w:r>
      <w:r w:rsidRPr="00A21647">
        <w:rPr>
          <w:sz w:val="20"/>
          <w:szCs w:val="20"/>
        </w:rPr>
        <w:t>/</w:t>
      </w:r>
      <w:r w:rsidRPr="00A21647">
        <w:rPr>
          <w:sz w:val="20"/>
          <w:szCs w:val="20"/>
          <w:lang w:val="en-US"/>
        </w:rPr>
        <w:t>aif</w:t>
      </w:r>
      <w:r w:rsidRPr="00A21647">
        <w:rPr>
          <w:sz w:val="20"/>
          <w:szCs w:val="20"/>
        </w:rPr>
        <w:t>/</w:t>
      </w:r>
      <w:r w:rsidRPr="00A21647">
        <w:rPr>
          <w:sz w:val="20"/>
          <w:szCs w:val="20"/>
          <w:lang w:val="en-US"/>
        </w:rPr>
        <w:t>atomnaya</w:t>
      </w:r>
      <w:r w:rsidRPr="00A21647">
        <w:rPr>
          <w:sz w:val="20"/>
          <w:szCs w:val="20"/>
        </w:rPr>
        <w:t>-</w:t>
      </w:r>
      <w:r w:rsidRPr="00A21647">
        <w:rPr>
          <w:sz w:val="20"/>
          <w:szCs w:val="20"/>
          <w:lang w:val="en-US"/>
        </w:rPr>
        <w:t>energetika</w:t>
      </w:r>
      <w:r w:rsidRPr="00A21647">
        <w:rPr>
          <w:sz w:val="20"/>
          <w:szCs w:val="20"/>
        </w:rPr>
        <w:t>-</w:t>
      </w:r>
      <w:r w:rsidRPr="00A21647">
        <w:rPr>
          <w:sz w:val="20"/>
          <w:szCs w:val="20"/>
          <w:lang w:val="en-US"/>
        </w:rPr>
        <w:t>kitaya</w:t>
      </w:r>
    </w:p>
  </w:footnote>
  <w:footnote w:id="39">
    <w:p w:rsidR="00AF4FC0" w:rsidRDefault="0059136E" w:rsidP="00EB14A2">
      <w:r w:rsidRPr="00A21647">
        <w:rPr>
          <w:rStyle w:val="a7"/>
          <w:sz w:val="20"/>
          <w:szCs w:val="20"/>
        </w:rPr>
        <w:footnoteRef/>
      </w:r>
      <w:r w:rsidR="005767C8">
        <w:rPr>
          <w:sz w:val="20"/>
          <w:szCs w:val="20"/>
        </w:rPr>
        <w:t xml:space="preserve"> </w:t>
      </w:r>
      <w:r w:rsidRPr="00A21647">
        <w:rPr>
          <w:sz w:val="20"/>
          <w:szCs w:val="20"/>
        </w:rPr>
        <w:t xml:space="preserve">См. </w:t>
      </w:r>
      <w:r w:rsidRPr="005767C8">
        <w:rPr>
          <w:sz w:val="20"/>
          <w:szCs w:val="20"/>
          <w:lang w:val="en-US"/>
        </w:rPr>
        <w:t>http</w:t>
      </w:r>
      <w:r w:rsidRPr="005767C8">
        <w:rPr>
          <w:sz w:val="20"/>
          <w:szCs w:val="20"/>
        </w:rPr>
        <w:t>://</w:t>
      </w:r>
      <w:r w:rsidRPr="005767C8">
        <w:rPr>
          <w:sz w:val="20"/>
          <w:szCs w:val="20"/>
          <w:lang w:val="en-US"/>
        </w:rPr>
        <w:t>www</w:t>
      </w:r>
      <w:r w:rsidRPr="005767C8">
        <w:rPr>
          <w:sz w:val="20"/>
          <w:szCs w:val="20"/>
        </w:rPr>
        <w:t>.</w:t>
      </w:r>
      <w:r w:rsidRPr="005767C8">
        <w:rPr>
          <w:sz w:val="20"/>
          <w:szCs w:val="20"/>
          <w:lang w:val="en-US"/>
        </w:rPr>
        <w:t>mineral</w:t>
      </w:r>
      <w:r w:rsidRPr="005767C8">
        <w:rPr>
          <w:sz w:val="20"/>
          <w:szCs w:val="20"/>
        </w:rPr>
        <w:t>.</w:t>
      </w:r>
      <w:r w:rsidRPr="005767C8">
        <w:rPr>
          <w:sz w:val="20"/>
          <w:szCs w:val="20"/>
          <w:lang w:val="en-US"/>
        </w:rPr>
        <w:t>ru</w:t>
      </w:r>
      <w:r w:rsidRPr="005767C8">
        <w:rPr>
          <w:sz w:val="20"/>
          <w:szCs w:val="20"/>
        </w:rPr>
        <w:t>/</w:t>
      </w:r>
      <w:r w:rsidRPr="005767C8">
        <w:rPr>
          <w:sz w:val="20"/>
          <w:szCs w:val="20"/>
          <w:lang w:val="en-US"/>
        </w:rPr>
        <w:t>Analytics</w:t>
      </w:r>
      <w:r w:rsidRPr="005767C8">
        <w:rPr>
          <w:sz w:val="20"/>
          <w:szCs w:val="20"/>
        </w:rPr>
        <w:t>/</w:t>
      </w:r>
      <w:r w:rsidRPr="005767C8">
        <w:rPr>
          <w:sz w:val="20"/>
          <w:szCs w:val="20"/>
          <w:lang w:val="en-US"/>
        </w:rPr>
        <w:t>worldtrend</w:t>
      </w:r>
      <w:r w:rsidRPr="005767C8">
        <w:rPr>
          <w:sz w:val="20"/>
          <w:szCs w:val="20"/>
        </w:rPr>
        <w:t>/108/49/</w:t>
      </w:r>
      <w:r w:rsidRPr="005767C8">
        <w:rPr>
          <w:sz w:val="20"/>
          <w:szCs w:val="20"/>
          <w:lang w:val="en-US"/>
        </w:rPr>
        <w:t>index</w:t>
      </w:r>
      <w:r w:rsidRPr="005767C8">
        <w:rPr>
          <w:sz w:val="20"/>
          <w:szCs w:val="20"/>
        </w:rPr>
        <w:t>.</w:t>
      </w:r>
      <w:r w:rsidRPr="005767C8">
        <w:rPr>
          <w:sz w:val="20"/>
          <w:szCs w:val="20"/>
          <w:lang w:val="en-US"/>
        </w:rPr>
        <w:t>html</w:t>
      </w:r>
    </w:p>
  </w:footnote>
  <w:footnote w:id="40">
    <w:p w:rsidR="00AF4FC0" w:rsidRDefault="0059136E" w:rsidP="00EB14A2">
      <w:pPr>
        <w:pStyle w:val="a5"/>
      </w:pPr>
      <w:r>
        <w:rPr>
          <w:rStyle w:val="a7"/>
        </w:rPr>
        <w:footnoteRef/>
      </w:r>
      <w:r>
        <w:t xml:space="preserve"> См. А.С.Селищев.,Н.А.Селищев. Китайская экономика в </w:t>
      </w:r>
      <w:r>
        <w:rPr>
          <w:lang w:val="en-US"/>
        </w:rPr>
        <w:t>XXI</w:t>
      </w:r>
      <w:r w:rsidRPr="00705B37">
        <w:t xml:space="preserve"> веке.-</w:t>
      </w:r>
      <w:r>
        <w:t xml:space="preserve"> М. – 2004 год. – с.108</w:t>
      </w:r>
    </w:p>
  </w:footnote>
  <w:footnote w:id="41">
    <w:p w:rsidR="00AF4FC0" w:rsidRDefault="0059136E" w:rsidP="00EB14A2">
      <w:pPr>
        <w:pStyle w:val="a5"/>
      </w:pPr>
      <w:r>
        <w:rPr>
          <w:rStyle w:val="a7"/>
        </w:rPr>
        <w:footnoteRef/>
      </w:r>
      <w:r>
        <w:t xml:space="preserve"> См. там же, – с.109</w:t>
      </w:r>
    </w:p>
  </w:footnote>
  <w:footnote w:id="42">
    <w:p w:rsidR="00AF4FC0" w:rsidRDefault="0059136E" w:rsidP="00EB14A2">
      <w:pPr>
        <w:pStyle w:val="a5"/>
      </w:pPr>
      <w:r>
        <w:rPr>
          <w:rStyle w:val="a7"/>
        </w:rPr>
        <w:footnoteRef/>
      </w:r>
      <w:r>
        <w:t xml:space="preserve"> См. З.Муромцева Реформа в промышленности КНР: трудный путь</w:t>
      </w:r>
      <w:r w:rsidRPr="00F978F1">
        <w:t>//Обозреватель</w:t>
      </w:r>
      <w:r>
        <w:t>. – 1996.-№8.-с.11</w:t>
      </w:r>
    </w:p>
  </w:footnote>
  <w:footnote w:id="43">
    <w:p w:rsidR="00AF4FC0" w:rsidRDefault="0059136E" w:rsidP="00EB14A2">
      <w:pPr>
        <w:pStyle w:val="a5"/>
      </w:pPr>
      <w:r>
        <w:rPr>
          <w:rStyle w:val="a7"/>
        </w:rPr>
        <w:footnoteRef/>
      </w:r>
      <w:r>
        <w:t xml:space="preserve"> См. там же.</w:t>
      </w:r>
    </w:p>
  </w:footnote>
  <w:footnote w:id="44">
    <w:p w:rsidR="00AF4FC0" w:rsidRDefault="0059136E" w:rsidP="00EB14A2">
      <w:pPr>
        <w:pStyle w:val="a5"/>
      </w:pPr>
      <w:r>
        <w:rPr>
          <w:rStyle w:val="a7"/>
        </w:rPr>
        <w:footnoteRef/>
      </w:r>
      <w:r>
        <w:t xml:space="preserve"> См. В.Г. Гельбрас</w:t>
      </w:r>
      <w:r w:rsidRPr="00C154B4">
        <w:t>.</w:t>
      </w:r>
      <w:r>
        <w:t xml:space="preserve"> Цена экономических успехов Китая//Мировая экономика и международные отношения. – 2007. – </w:t>
      </w:r>
      <w:r w:rsidRPr="00C154B4">
        <w:t xml:space="preserve">№9. </w:t>
      </w:r>
      <w:r>
        <w:t>– с.26.</w:t>
      </w:r>
    </w:p>
  </w:footnote>
  <w:footnote w:id="45">
    <w:p w:rsidR="00AF4FC0" w:rsidRDefault="0059136E" w:rsidP="00EB14A2">
      <w:pPr>
        <w:pStyle w:val="a5"/>
      </w:pPr>
      <w:r>
        <w:rPr>
          <w:rStyle w:val="a7"/>
        </w:rPr>
        <w:footnoteRef/>
      </w:r>
      <w:r>
        <w:t xml:space="preserve"> См. Г.И. Чуфрин Китай в XXI веке: глобализация интересов безопасности. – М.: . – С.114</w:t>
      </w:r>
    </w:p>
  </w:footnote>
  <w:footnote w:id="46">
    <w:p w:rsidR="00AF4FC0" w:rsidRDefault="0059136E" w:rsidP="00EB14A2">
      <w:pPr>
        <w:pStyle w:val="a5"/>
      </w:pPr>
      <w:r>
        <w:rPr>
          <w:rStyle w:val="a7"/>
        </w:rPr>
        <w:footnoteRef/>
      </w:r>
      <w:r>
        <w:t xml:space="preserve"> См. З.Муромцева Реформа в промышленности КНР: трудный путь</w:t>
      </w:r>
      <w:r w:rsidRPr="00F978F1">
        <w:t>//Обозреватель</w:t>
      </w:r>
      <w:r>
        <w:t>. – 1996.-№8.-с.13</w:t>
      </w:r>
    </w:p>
  </w:footnote>
  <w:footnote w:id="47">
    <w:p w:rsidR="00AF4FC0" w:rsidRDefault="0059136E" w:rsidP="00EB14A2">
      <w:pPr>
        <w:pStyle w:val="a5"/>
      </w:pPr>
      <w:r>
        <w:rPr>
          <w:rStyle w:val="a7"/>
        </w:rPr>
        <w:footnoteRef/>
      </w:r>
      <w:r>
        <w:t xml:space="preserve"> См. А.С.Селищев.,Н.А.Селищев. Китайская экономика в </w:t>
      </w:r>
      <w:r>
        <w:rPr>
          <w:lang w:val="en-US"/>
        </w:rPr>
        <w:t>XXI</w:t>
      </w:r>
      <w:r w:rsidRPr="00705B37">
        <w:t xml:space="preserve"> веке.-</w:t>
      </w:r>
      <w:r>
        <w:t xml:space="preserve"> М. – 2004 год. – с.110.</w:t>
      </w:r>
    </w:p>
  </w:footnote>
  <w:footnote w:id="48">
    <w:p w:rsidR="00AF4FC0" w:rsidRDefault="0059136E" w:rsidP="00EB14A2">
      <w:pPr>
        <w:pStyle w:val="a5"/>
      </w:pPr>
      <w:r>
        <w:rPr>
          <w:rStyle w:val="a7"/>
        </w:rPr>
        <w:footnoteRef/>
      </w:r>
      <w:r>
        <w:t xml:space="preserve"> См. С.Ю.Голубчиков Перспективы поставок российских энергоносителей в Китай</w:t>
      </w:r>
      <w:r w:rsidRPr="00353266">
        <w:t xml:space="preserve"> </w:t>
      </w:r>
      <w:r>
        <w:t>//</w:t>
      </w:r>
      <w:r w:rsidRPr="00353266">
        <w:t xml:space="preserve"> Энергия: экономика, те</w:t>
      </w:r>
      <w:r>
        <w:t>хника, экология. – 2004. - №9.- с.38.</w:t>
      </w:r>
    </w:p>
  </w:footnote>
  <w:footnote w:id="49">
    <w:p w:rsidR="00AF4FC0" w:rsidRDefault="0059136E" w:rsidP="00EB14A2">
      <w:pPr>
        <w:pStyle w:val="a5"/>
      </w:pPr>
      <w:r>
        <w:rPr>
          <w:rStyle w:val="a7"/>
        </w:rPr>
        <w:footnoteRef/>
      </w:r>
      <w:r>
        <w:t xml:space="preserve"> Л.Гирич Китай: темпы рост и перегрев экономики// Обозреватель. – 1993. – №4. – с.6</w:t>
      </w:r>
    </w:p>
  </w:footnote>
  <w:footnote w:id="50">
    <w:p w:rsidR="00AF4FC0" w:rsidRDefault="0059136E" w:rsidP="00EB14A2">
      <w:pPr>
        <w:pStyle w:val="a5"/>
      </w:pPr>
      <w:r>
        <w:rPr>
          <w:rStyle w:val="a7"/>
        </w:rPr>
        <w:footnoteRef/>
      </w:r>
      <w:r>
        <w:t xml:space="preserve"> См. там же</w:t>
      </w:r>
    </w:p>
  </w:footnote>
  <w:footnote w:id="51">
    <w:p w:rsidR="00AF4FC0" w:rsidRDefault="0059136E" w:rsidP="00EB14A2">
      <w:pPr>
        <w:pStyle w:val="a5"/>
      </w:pPr>
      <w:r>
        <w:rPr>
          <w:rStyle w:val="a7"/>
        </w:rPr>
        <w:footnoteRef/>
      </w:r>
      <w:r>
        <w:t xml:space="preserve"> См. там же. – с.8</w:t>
      </w:r>
    </w:p>
  </w:footnote>
  <w:footnote w:id="52">
    <w:p w:rsidR="00AF4FC0" w:rsidRDefault="0059136E" w:rsidP="00EB14A2">
      <w:pPr>
        <w:pStyle w:val="a5"/>
      </w:pPr>
      <w:r>
        <w:rPr>
          <w:rStyle w:val="a7"/>
        </w:rPr>
        <w:footnoteRef/>
      </w:r>
      <w:r>
        <w:t xml:space="preserve"> См. там же.</w:t>
      </w:r>
    </w:p>
  </w:footnote>
  <w:footnote w:id="53">
    <w:p w:rsidR="00AF4FC0" w:rsidRDefault="0059136E" w:rsidP="00EB14A2">
      <w:pPr>
        <w:pStyle w:val="a5"/>
      </w:pPr>
      <w:r>
        <w:rPr>
          <w:rStyle w:val="a7"/>
        </w:rPr>
        <w:footnoteRef/>
      </w:r>
      <w:r>
        <w:t xml:space="preserve"> См. Г.И. Чуфрин Китай в XXI веке: глобализация интересов безопасности. – М.: . – С.11</w:t>
      </w:r>
    </w:p>
  </w:footnote>
  <w:footnote w:id="54">
    <w:p w:rsidR="00AF4FC0" w:rsidRDefault="0059136E" w:rsidP="00EB14A2">
      <w:pPr>
        <w:pStyle w:val="a5"/>
      </w:pPr>
      <w:r>
        <w:rPr>
          <w:rStyle w:val="a7"/>
        </w:rPr>
        <w:footnoteRef/>
      </w:r>
      <w:r>
        <w:t xml:space="preserve"> См. там же.-с.120</w:t>
      </w:r>
    </w:p>
  </w:footnote>
  <w:footnote w:id="55">
    <w:p w:rsidR="00AF4FC0" w:rsidRDefault="0059136E" w:rsidP="00EB14A2">
      <w:pPr>
        <w:pStyle w:val="a5"/>
      </w:pPr>
      <w:r>
        <w:rPr>
          <w:rStyle w:val="a7"/>
        </w:rPr>
        <w:footnoteRef/>
      </w:r>
      <w:r>
        <w:t xml:space="preserve"> См. Л.Гирич Китай: темпы рост и перегрев экономики// Обозреватель. – 1993. – №4. – с.7</w:t>
      </w:r>
    </w:p>
  </w:footnote>
  <w:footnote w:id="56">
    <w:p w:rsidR="00AF4FC0" w:rsidRDefault="0059136E" w:rsidP="00EB14A2">
      <w:pPr>
        <w:pStyle w:val="a5"/>
      </w:pPr>
      <w:r>
        <w:rPr>
          <w:rStyle w:val="a7"/>
        </w:rPr>
        <w:footnoteRef/>
      </w:r>
      <w:r>
        <w:t xml:space="preserve"> См. С.Ю.Голубчиков Перспективы поставок российских энергоносителей в Китай</w:t>
      </w:r>
      <w:r w:rsidRPr="00353266">
        <w:t xml:space="preserve"> </w:t>
      </w:r>
      <w:r>
        <w:t>//</w:t>
      </w:r>
      <w:r w:rsidRPr="00353266">
        <w:t xml:space="preserve"> Энергия: экономика, те</w:t>
      </w:r>
      <w:r>
        <w:t>хника, экология. – 2004. - №9.- С.37</w:t>
      </w:r>
    </w:p>
  </w:footnote>
  <w:footnote w:id="57">
    <w:p w:rsidR="00AF4FC0" w:rsidRDefault="0059136E" w:rsidP="00EB14A2">
      <w:pPr>
        <w:pStyle w:val="a5"/>
      </w:pPr>
      <w:r>
        <w:rPr>
          <w:rStyle w:val="a7"/>
        </w:rPr>
        <w:footnoteRef/>
      </w:r>
      <w:r>
        <w:t xml:space="preserve"> А.С.Селищев.,Н.А.Селищев. Китайская экономика в </w:t>
      </w:r>
      <w:r>
        <w:rPr>
          <w:lang w:val="en-US"/>
        </w:rPr>
        <w:t>XXI</w:t>
      </w:r>
      <w:r w:rsidRPr="00705B37">
        <w:t xml:space="preserve"> веке.-</w:t>
      </w:r>
      <w:r>
        <w:t xml:space="preserve"> М. – 2004 год. – с.117</w:t>
      </w:r>
    </w:p>
  </w:footnote>
  <w:footnote w:id="58">
    <w:p w:rsidR="00AF4FC0" w:rsidRDefault="0059136E" w:rsidP="00EB14A2">
      <w:pPr>
        <w:pStyle w:val="a5"/>
      </w:pPr>
      <w:r>
        <w:rPr>
          <w:rStyle w:val="a7"/>
        </w:rPr>
        <w:footnoteRef/>
      </w:r>
      <w:r>
        <w:t xml:space="preserve"> См. З.Муромцева Реформа в промышленности КНР: трудный путь</w:t>
      </w:r>
      <w:r w:rsidRPr="00F978F1">
        <w:t>//Обозреватель</w:t>
      </w:r>
      <w:r>
        <w:t>. – 1996.-№8.-с.11</w:t>
      </w:r>
    </w:p>
  </w:footnote>
  <w:footnote w:id="59">
    <w:p w:rsidR="00AF4FC0" w:rsidRDefault="0059136E" w:rsidP="00EB14A2">
      <w:pPr>
        <w:pStyle w:val="a5"/>
      </w:pPr>
      <w:r>
        <w:rPr>
          <w:rStyle w:val="a7"/>
        </w:rPr>
        <w:footnoteRef/>
      </w:r>
      <w:r>
        <w:t xml:space="preserve"> См. С.Ю.Голубчиков Перспективы поставок российских энергоносителей в Китай</w:t>
      </w:r>
      <w:r w:rsidRPr="00353266">
        <w:t xml:space="preserve"> </w:t>
      </w:r>
      <w:r>
        <w:t>//</w:t>
      </w:r>
      <w:r w:rsidRPr="00353266">
        <w:t xml:space="preserve"> Энергия: экономика, те</w:t>
      </w:r>
      <w:r>
        <w:t>хника, экология. – 2004. - №9.- С.36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258"/>
    <w:multiLevelType w:val="hybridMultilevel"/>
    <w:tmpl w:val="AB9C2E18"/>
    <w:lvl w:ilvl="0" w:tplc="CE484BB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A312A6"/>
    <w:multiLevelType w:val="hybridMultilevel"/>
    <w:tmpl w:val="3FB685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98C181D"/>
    <w:multiLevelType w:val="hybridMultilevel"/>
    <w:tmpl w:val="F126D1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981303"/>
    <w:multiLevelType w:val="hybridMultilevel"/>
    <w:tmpl w:val="4338429E"/>
    <w:lvl w:ilvl="0" w:tplc="632CF2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2C95DE7"/>
    <w:multiLevelType w:val="multilevel"/>
    <w:tmpl w:val="3D8C8A8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48EB1EEA"/>
    <w:multiLevelType w:val="hybridMultilevel"/>
    <w:tmpl w:val="CD6644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037810"/>
    <w:multiLevelType w:val="hybridMultilevel"/>
    <w:tmpl w:val="93C43D0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6D3E25D5"/>
    <w:multiLevelType w:val="hybridMultilevel"/>
    <w:tmpl w:val="C4C204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CEF"/>
    <w:rsid w:val="000075DD"/>
    <w:rsid w:val="00037480"/>
    <w:rsid w:val="000916B6"/>
    <w:rsid w:val="00105786"/>
    <w:rsid w:val="001478C8"/>
    <w:rsid w:val="00162E46"/>
    <w:rsid w:val="00163E72"/>
    <w:rsid w:val="0017713F"/>
    <w:rsid w:val="001A2A03"/>
    <w:rsid w:val="001A5393"/>
    <w:rsid w:val="001B5F6F"/>
    <w:rsid w:val="001F067E"/>
    <w:rsid w:val="002066B1"/>
    <w:rsid w:val="00223A11"/>
    <w:rsid w:val="00226B68"/>
    <w:rsid w:val="00243C02"/>
    <w:rsid w:val="00243DFB"/>
    <w:rsid w:val="002645F8"/>
    <w:rsid w:val="00286E5E"/>
    <w:rsid w:val="00293EBF"/>
    <w:rsid w:val="002A1923"/>
    <w:rsid w:val="002B4C01"/>
    <w:rsid w:val="0031343B"/>
    <w:rsid w:val="003301D8"/>
    <w:rsid w:val="00333EFE"/>
    <w:rsid w:val="00353266"/>
    <w:rsid w:val="00373AE1"/>
    <w:rsid w:val="003831D6"/>
    <w:rsid w:val="003C541B"/>
    <w:rsid w:val="003D5577"/>
    <w:rsid w:val="003F181A"/>
    <w:rsid w:val="00421E5A"/>
    <w:rsid w:val="00427622"/>
    <w:rsid w:val="00430150"/>
    <w:rsid w:val="00496EC9"/>
    <w:rsid w:val="004A6E0A"/>
    <w:rsid w:val="004B62F5"/>
    <w:rsid w:val="004C15A4"/>
    <w:rsid w:val="004F3D5A"/>
    <w:rsid w:val="005043A7"/>
    <w:rsid w:val="005134BE"/>
    <w:rsid w:val="0051604A"/>
    <w:rsid w:val="00527E3E"/>
    <w:rsid w:val="005670C2"/>
    <w:rsid w:val="00571FC1"/>
    <w:rsid w:val="005767C8"/>
    <w:rsid w:val="0059136E"/>
    <w:rsid w:val="005B0A3E"/>
    <w:rsid w:val="005B6A16"/>
    <w:rsid w:val="005E3D17"/>
    <w:rsid w:val="005F5930"/>
    <w:rsid w:val="006169FA"/>
    <w:rsid w:val="00655154"/>
    <w:rsid w:val="006560EE"/>
    <w:rsid w:val="006B48C3"/>
    <w:rsid w:val="006D47EA"/>
    <w:rsid w:val="006D489F"/>
    <w:rsid w:val="006E7418"/>
    <w:rsid w:val="006F7BC3"/>
    <w:rsid w:val="00705B37"/>
    <w:rsid w:val="007134DA"/>
    <w:rsid w:val="00751CEF"/>
    <w:rsid w:val="0077380C"/>
    <w:rsid w:val="007A59E0"/>
    <w:rsid w:val="007F4B0F"/>
    <w:rsid w:val="00806195"/>
    <w:rsid w:val="00832724"/>
    <w:rsid w:val="00837694"/>
    <w:rsid w:val="008427E1"/>
    <w:rsid w:val="009231CA"/>
    <w:rsid w:val="00944267"/>
    <w:rsid w:val="00977011"/>
    <w:rsid w:val="009802F6"/>
    <w:rsid w:val="009D6DB9"/>
    <w:rsid w:val="009F1737"/>
    <w:rsid w:val="00A21647"/>
    <w:rsid w:val="00A3246D"/>
    <w:rsid w:val="00A6381D"/>
    <w:rsid w:val="00A671AE"/>
    <w:rsid w:val="00A72BE9"/>
    <w:rsid w:val="00A74144"/>
    <w:rsid w:val="00A82986"/>
    <w:rsid w:val="00A90503"/>
    <w:rsid w:val="00A90F7C"/>
    <w:rsid w:val="00A91A76"/>
    <w:rsid w:val="00AF4FC0"/>
    <w:rsid w:val="00B041C9"/>
    <w:rsid w:val="00B052BC"/>
    <w:rsid w:val="00B66EE6"/>
    <w:rsid w:val="00BB380C"/>
    <w:rsid w:val="00BC61AC"/>
    <w:rsid w:val="00C154B4"/>
    <w:rsid w:val="00C92A83"/>
    <w:rsid w:val="00CC15BB"/>
    <w:rsid w:val="00CF2283"/>
    <w:rsid w:val="00CF32D7"/>
    <w:rsid w:val="00D02747"/>
    <w:rsid w:val="00D11BED"/>
    <w:rsid w:val="00D15D23"/>
    <w:rsid w:val="00D21D58"/>
    <w:rsid w:val="00DA4031"/>
    <w:rsid w:val="00DB1B9E"/>
    <w:rsid w:val="00DC23F4"/>
    <w:rsid w:val="00DC375B"/>
    <w:rsid w:val="00DF45DA"/>
    <w:rsid w:val="00E045EA"/>
    <w:rsid w:val="00E431D6"/>
    <w:rsid w:val="00E449BF"/>
    <w:rsid w:val="00E476F5"/>
    <w:rsid w:val="00E92F74"/>
    <w:rsid w:val="00EB14A2"/>
    <w:rsid w:val="00EC2E6D"/>
    <w:rsid w:val="00EC5ABF"/>
    <w:rsid w:val="00ED014C"/>
    <w:rsid w:val="00ED7A23"/>
    <w:rsid w:val="00F2514D"/>
    <w:rsid w:val="00F37275"/>
    <w:rsid w:val="00F52047"/>
    <w:rsid w:val="00F559F9"/>
    <w:rsid w:val="00F61073"/>
    <w:rsid w:val="00F75BCB"/>
    <w:rsid w:val="00F77826"/>
    <w:rsid w:val="00F978F1"/>
    <w:rsid w:val="00FA406C"/>
    <w:rsid w:val="00FA7DAA"/>
    <w:rsid w:val="00FB2A2F"/>
    <w:rsid w:val="00FE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7C06C8-FABE-4D94-9F28-E3987A9A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11BED"/>
    <w:pPr>
      <w:widowControl w:val="0"/>
      <w:shd w:val="clear" w:color="auto" w:fill="FFFFFF"/>
      <w:spacing w:line="221" w:lineRule="exact"/>
      <w:ind w:right="19" w:firstLine="389"/>
      <w:jc w:val="center"/>
    </w:pPr>
    <w:rPr>
      <w:b/>
      <w:color w:val="000000"/>
      <w:spacing w:val="-6"/>
      <w:sz w:val="20"/>
      <w:szCs w:val="20"/>
      <w:lang w:eastAsia="ru-RU"/>
    </w:rPr>
  </w:style>
  <w:style w:type="character" w:customStyle="1" w:styleId="a4">
    <w:name w:val="Основной текст с отступом Знак"/>
    <w:link w:val="a3"/>
    <w:uiPriority w:val="99"/>
    <w:semiHidden/>
    <w:rPr>
      <w:sz w:val="24"/>
      <w:szCs w:val="24"/>
      <w:lang w:eastAsia="zh-CN"/>
    </w:rPr>
  </w:style>
  <w:style w:type="paragraph" w:styleId="a5">
    <w:name w:val="footnote text"/>
    <w:basedOn w:val="a"/>
    <w:link w:val="a6"/>
    <w:uiPriority w:val="99"/>
    <w:semiHidden/>
    <w:rsid w:val="00EB14A2"/>
    <w:rPr>
      <w:sz w:val="20"/>
      <w:szCs w:val="20"/>
    </w:rPr>
  </w:style>
  <w:style w:type="character" w:customStyle="1" w:styleId="a6">
    <w:name w:val="Текст сноски Знак"/>
    <w:link w:val="a5"/>
    <w:uiPriority w:val="99"/>
    <w:semiHidden/>
    <w:rPr>
      <w:lang w:eastAsia="zh-CN"/>
    </w:rPr>
  </w:style>
  <w:style w:type="character" w:styleId="a7">
    <w:name w:val="footnote reference"/>
    <w:uiPriority w:val="99"/>
    <w:semiHidden/>
    <w:rsid w:val="00EB14A2"/>
    <w:rPr>
      <w:rFonts w:cs="Times New Roman"/>
      <w:vertAlign w:val="superscript"/>
    </w:rPr>
  </w:style>
  <w:style w:type="character" w:styleId="a8">
    <w:name w:val="Hyperlink"/>
    <w:uiPriority w:val="99"/>
    <w:rsid w:val="00EB14A2"/>
    <w:rPr>
      <w:rFonts w:cs="Times New Roman"/>
      <w:color w:val="0000FF"/>
      <w:u w:val="single"/>
    </w:rPr>
  </w:style>
  <w:style w:type="paragraph" w:customStyle="1" w:styleId="a9">
    <w:name w:val="Обычный + По ширине"/>
    <w:basedOn w:val="a"/>
    <w:rsid w:val="00EB14A2"/>
  </w:style>
  <w:style w:type="paragraph" w:styleId="aa">
    <w:name w:val="header"/>
    <w:basedOn w:val="a"/>
    <w:link w:val="ab"/>
    <w:uiPriority w:val="99"/>
    <w:rsid w:val="00F77826"/>
    <w:pPr>
      <w:tabs>
        <w:tab w:val="center" w:pos="4677"/>
        <w:tab w:val="right" w:pos="9355"/>
      </w:tabs>
    </w:pPr>
  </w:style>
  <w:style w:type="character" w:customStyle="1" w:styleId="ab">
    <w:name w:val="Верхний колонтитул Знак"/>
    <w:link w:val="aa"/>
    <w:uiPriority w:val="99"/>
    <w:semiHidden/>
    <w:rPr>
      <w:sz w:val="24"/>
      <w:szCs w:val="24"/>
      <w:lang w:eastAsia="zh-CN"/>
    </w:rPr>
  </w:style>
  <w:style w:type="paragraph" w:styleId="ac">
    <w:name w:val="footer"/>
    <w:basedOn w:val="a"/>
    <w:link w:val="ad"/>
    <w:uiPriority w:val="99"/>
    <w:rsid w:val="00F77826"/>
    <w:pPr>
      <w:tabs>
        <w:tab w:val="center" w:pos="4677"/>
        <w:tab w:val="right" w:pos="9355"/>
      </w:tabs>
    </w:pPr>
  </w:style>
  <w:style w:type="character" w:customStyle="1" w:styleId="ad">
    <w:name w:val="Нижний колонтитул Знак"/>
    <w:link w:val="ac"/>
    <w:uiPriority w:val="99"/>
    <w:semiHidden/>
    <w:rPr>
      <w:sz w:val="24"/>
      <w:szCs w:val="24"/>
      <w:lang w:eastAsia="zh-CN"/>
    </w:rPr>
  </w:style>
  <w:style w:type="character" w:styleId="ae">
    <w:name w:val="page number"/>
    <w:uiPriority w:val="99"/>
    <w:rsid w:val="00F778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2014-03-22T03:44:00Z</dcterms:created>
  <dcterms:modified xsi:type="dcterms:W3CDTF">2014-03-22T03:44:00Z</dcterms:modified>
</cp:coreProperties>
</file>