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A9" w:rsidRDefault="001E00A9">
      <w:pPr>
        <w:widowControl w:val="0"/>
        <w:spacing w:before="120"/>
        <w:jc w:val="center"/>
        <w:rPr>
          <w:b/>
          <w:bCs/>
          <w:color w:val="000000"/>
          <w:sz w:val="32"/>
          <w:szCs w:val="32"/>
        </w:rPr>
      </w:pPr>
      <w:r>
        <w:rPr>
          <w:b/>
          <w:bCs/>
          <w:color w:val="000000"/>
          <w:sz w:val="32"/>
          <w:szCs w:val="32"/>
        </w:rPr>
        <w:t xml:space="preserve">Эпоха Ивана </w:t>
      </w:r>
      <w:r>
        <w:rPr>
          <w:b/>
          <w:bCs/>
          <w:color w:val="000000"/>
          <w:sz w:val="32"/>
          <w:szCs w:val="32"/>
          <w:lang w:val="en-US"/>
        </w:rPr>
        <w:t>IV</w:t>
      </w:r>
      <w:r>
        <w:rPr>
          <w:b/>
          <w:bCs/>
          <w:color w:val="000000"/>
          <w:sz w:val="32"/>
          <w:szCs w:val="32"/>
        </w:rPr>
        <w:t xml:space="preserve"> Грозного. Его реформы.</w:t>
      </w:r>
    </w:p>
    <w:p w:rsidR="001E00A9" w:rsidRDefault="001E00A9">
      <w:pPr>
        <w:widowControl w:val="0"/>
        <w:spacing w:before="120"/>
        <w:jc w:val="center"/>
        <w:rPr>
          <w:b/>
          <w:bCs/>
          <w:color w:val="000000"/>
          <w:sz w:val="28"/>
          <w:szCs w:val="28"/>
        </w:rPr>
      </w:pPr>
      <w:r>
        <w:rPr>
          <w:b/>
          <w:bCs/>
          <w:color w:val="000000"/>
          <w:sz w:val="28"/>
          <w:szCs w:val="28"/>
        </w:rPr>
        <w:t>Реферат выполнила Гоева Татьяна Викторовна</w:t>
      </w:r>
    </w:p>
    <w:p w:rsidR="001E00A9" w:rsidRDefault="001E00A9">
      <w:pPr>
        <w:widowControl w:val="0"/>
        <w:spacing w:before="120"/>
        <w:ind w:firstLine="567"/>
        <w:jc w:val="center"/>
        <w:rPr>
          <w:b/>
          <w:bCs/>
          <w:color w:val="000000"/>
          <w:sz w:val="24"/>
          <w:szCs w:val="24"/>
        </w:rPr>
      </w:pPr>
      <w:r>
        <w:rPr>
          <w:b/>
          <w:bCs/>
          <w:color w:val="000000"/>
          <w:sz w:val="24"/>
          <w:szCs w:val="24"/>
        </w:rPr>
        <w:t>МОСКОВСКИЙ ПСИХОЛОГО-СОЦИАЛЬНЫЙ ИНСТИТУТ</w:t>
      </w:r>
    </w:p>
    <w:p w:rsidR="001E00A9" w:rsidRDefault="001E00A9">
      <w:pPr>
        <w:widowControl w:val="0"/>
        <w:spacing w:before="120"/>
        <w:ind w:firstLine="567"/>
        <w:jc w:val="center"/>
        <w:rPr>
          <w:b/>
          <w:bCs/>
          <w:color w:val="000000"/>
          <w:sz w:val="24"/>
          <w:szCs w:val="24"/>
        </w:rPr>
      </w:pPr>
      <w:r>
        <w:rPr>
          <w:b/>
          <w:bCs/>
          <w:color w:val="000000"/>
          <w:sz w:val="24"/>
          <w:szCs w:val="24"/>
        </w:rPr>
        <w:t>(филиал г. Электросталь)</w:t>
      </w:r>
    </w:p>
    <w:p w:rsidR="001E00A9" w:rsidRDefault="001E00A9">
      <w:pPr>
        <w:widowControl w:val="0"/>
        <w:spacing w:before="120"/>
        <w:ind w:firstLine="567"/>
        <w:jc w:val="center"/>
        <w:rPr>
          <w:b/>
          <w:bCs/>
          <w:color w:val="000000"/>
          <w:sz w:val="24"/>
          <w:szCs w:val="24"/>
        </w:rPr>
      </w:pPr>
      <w:r>
        <w:rPr>
          <w:b/>
          <w:bCs/>
          <w:color w:val="000000"/>
          <w:sz w:val="24"/>
          <w:szCs w:val="24"/>
        </w:rPr>
        <w:t>факультет Психологии</w:t>
      </w:r>
    </w:p>
    <w:p w:rsidR="001E00A9" w:rsidRDefault="001E00A9">
      <w:pPr>
        <w:widowControl w:val="0"/>
        <w:spacing w:before="120"/>
        <w:ind w:firstLine="567"/>
        <w:jc w:val="center"/>
        <w:rPr>
          <w:b/>
          <w:bCs/>
          <w:color w:val="000000"/>
          <w:sz w:val="24"/>
          <w:szCs w:val="24"/>
        </w:rPr>
      </w:pPr>
      <w:r>
        <w:rPr>
          <w:b/>
          <w:bCs/>
          <w:color w:val="000000"/>
          <w:sz w:val="24"/>
          <w:szCs w:val="24"/>
        </w:rPr>
        <w:t>Электросталь</w:t>
      </w:r>
    </w:p>
    <w:p w:rsidR="001E00A9" w:rsidRDefault="001E00A9">
      <w:pPr>
        <w:widowControl w:val="0"/>
        <w:spacing w:before="120"/>
        <w:ind w:firstLine="567"/>
        <w:jc w:val="center"/>
        <w:rPr>
          <w:b/>
          <w:bCs/>
          <w:color w:val="000000"/>
          <w:sz w:val="24"/>
          <w:szCs w:val="24"/>
        </w:rPr>
      </w:pPr>
      <w:r>
        <w:rPr>
          <w:b/>
          <w:bCs/>
          <w:color w:val="000000"/>
          <w:sz w:val="24"/>
          <w:szCs w:val="24"/>
        </w:rPr>
        <w:t>23.11.2002</w:t>
      </w:r>
    </w:p>
    <w:p w:rsidR="001E00A9" w:rsidRDefault="001E00A9">
      <w:pPr>
        <w:widowControl w:val="0"/>
        <w:spacing w:before="120"/>
        <w:jc w:val="center"/>
        <w:rPr>
          <w:b/>
          <w:bCs/>
          <w:color w:val="000000"/>
          <w:sz w:val="28"/>
          <w:szCs w:val="28"/>
        </w:rPr>
      </w:pPr>
      <w:r>
        <w:rPr>
          <w:b/>
          <w:bCs/>
          <w:color w:val="000000"/>
          <w:sz w:val="28"/>
          <w:szCs w:val="28"/>
        </w:rPr>
        <w:t>ВСТУПЛЕНИЕ</w:t>
      </w:r>
    </w:p>
    <w:p w:rsidR="001E00A9" w:rsidRDefault="001E00A9">
      <w:pPr>
        <w:widowControl w:val="0"/>
        <w:spacing w:before="120"/>
        <w:ind w:firstLine="567"/>
        <w:jc w:val="both"/>
        <w:rPr>
          <w:color w:val="000000"/>
          <w:sz w:val="24"/>
          <w:szCs w:val="24"/>
        </w:rPr>
      </w:pPr>
      <w:r>
        <w:rPr>
          <w:color w:val="000000"/>
          <w:sz w:val="24"/>
          <w:szCs w:val="24"/>
        </w:rPr>
        <w:t xml:space="preserve"> Иван </w:t>
      </w:r>
      <w:r>
        <w:rPr>
          <w:color w:val="000000"/>
          <w:sz w:val="24"/>
          <w:szCs w:val="24"/>
          <w:lang w:val="en-US"/>
        </w:rPr>
        <w:t>IV</w:t>
      </w:r>
      <w:r>
        <w:rPr>
          <w:color w:val="000000"/>
          <w:sz w:val="24"/>
          <w:szCs w:val="24"/>
        </w:rPr>
        <w:t xml:space="preserve"> Васильевич Грозный (1530-1586). С 1533г.– великий князь московский, с 1547г.- царь. Годы его правления ознаменовались почти беспрерывными войнами - вначале удачными: завоевание Казанского ханства(1552) и Астраханского (1556), а затем изнурительной 25-летней Ливонской войной, из которой Россия вышла с огромными потерями. Не добившись не каких результатов.</w:t>
      </w:r>
    </w:p>
    <w:p w:rsidR="001E00A9" w:rsidRDefault="001E00A9">
      <w:pPr>
        <w:widowControl w:val="0"/>
        <w:spacing w:before="120"/>
        <w:ind w:firstLine="567"/>
        <w:jc w:val="both"/>
        <w:rPr>
          <w:color w:val="000000"/>
          <w:sz w:val="24"/>
          <w:szCs w:val="24"/>
        </w:rPr>
      </w:pPr>
      <w:r>
        <w:rPr>
          <w:color w:val="000000"/>
          <w:sz w:val="24"/>
          <w:szCs w:val="24"/>
        </w:rPr>
        <w:t xml:space="preserve"> Во внутренней политике постоянно доминантой Грозного был беспощадным кровавый террор, особенно усиливавший после создания опричнины(1565). </w:t>
      </w:r>
    </w:p>
    <w:p w:rsidR="001E00A9" w:rsidRDefault="001E00A9">
      <w:pPr>
        <w:widowControl w:val="0"/>
        <w:spacing w:before="120"/>
        <w:ind w:firstLine="567"/>
        <w:jc w:val="both"/>
        <w:rPr>
          <w:color w:val="000000"/>
          <w:sz w:val="24"/>
          <w:szCs w:val="24"/>
        </w:rPr>
      </w:pPr>
      <w:r>
        <w:rPr>
          <w:color w:val="000000"/>
          <w:sz w:val="24"/>
          <w:szCs w:val="24"/>
        </w:rPr>
        <w:t xml:space="preserve"> Для своего времени Иван </w:t>
      </w:r>
      <w:r>
        <w:rPr>
          <w:color w:val="000000"/>
          <w:sz w:val="24"/>
          <w:szCs w:val="24"/>
          <w:lang w:val="en-US"/>
        </w:rPr>
        <w:t>VI</w:t>
      </w:r>
      <w:r>
        <w:rPr>
          <w:color w:val="000000"/>
          <w:sz w:val="24"/>
          <w:szCs w:val="24"/>
        </w:rPr>
        <w:t xml:space="preserve"> был неплохо образованным человеком, о чем свидетельствует дошедшая до нас его переписка с князем Курбским, где царь часто прибегает к пересказу различных сюжетов из церковной литературы, цитирует Писание. </w:t>
      </w:r>
    </w:p>
    <w:p w:rsidR="001E00A9" w:rsidRDefault="001E00A9">
      <w:pPr>
        <w:widowControl w:val="0"/>
        <w:spacing w:before="120"/>
        <w:ind w:firstLine="567"/>
        <w:jc w:val="both"/>
        <w:rPr>
          <w:color w:val="000000"/>
          <w:sz w:val="24"/>
          <w:szCs w:val="24"/>
        </w:rPr>
      </w:pPr>
      <w:r>
        <w:rPr>
          <w:color w:val="000000"/>
          <w:sz w:val="24"/>
          <w:szCs w:val="24"/>
        </w:rPr>
        <w:t xml:space="preserve"> Однако даже избранные мысли Ивана Грозного, хотя и могут быть отнесены к разряду мудрых, свидетельствуют о его лицемерии: »Бог скорее простит удавившегося, чем погибшего ради тщеславия» и «Встречал ли кто-нибудь честного человека, у которого голубые глаза?». В истории русского народа Иван Грозный был личностью загадочной и страшной, современник дьяк Иван Тимофеев пишет о нем: “Превысочайшего во-истинну и преславнейша всех бывших, славиму же от конец небес до конец их”, - и добавляет: “... возненавидел грады земля своея ... и всю землю державы своея, яко секирою, наполы не како рассече”. Такой же загадкой вошел Иван IV и в историческую науку. Для большинства историков это была психологическая проблема; интересовали сама личность Ивана Грозного и условия, в которых она создавалась. Перед некоторыми историками даже вставал вопрос, был ли Грозный нормален умственно. Но уже в трудах Соловьева и Платонова были сделаны попытки подойти к этому вопросу иначе: они расценивали деятельность Ивана IV как момент решительной схватки “государственного начала”, воплощенного этим грозным государем, с удельной стариной.</w:t>
      </w:r>
    </w:p>
    <w:p w:rsidR="001E00A9" w:rsidRDefault="001E00A9">
      <w:pPr>
        <w:widowControl w:val="0"/>
        <w:spacing w:before="120"/>
        <w:ind w:firstLine="567"/>
        <w:jc w:val="both"/>
        <w:rPr>
          <w:color w:val="000000"/>
          <w:sz w:val="24"/>
          <w:szCs w:val="24"/>
        </w:rPr>
      </w:pPr>
      <w:r>
        <w:rPr>
          <w:color w:val="000000"/>
          <w:sz w:val="24"/>
          <w:szCs w:val="24"/>
        </w:rPr>
        <w:t>Н. П. Павлов-Сильванский увидел в эпохе Грозного переходный момент от феодализма к сословной монархии, а его выводы легли в основу взглядов Н.А.Рожкова и М.Н.Покровского об эпохе Ивана IV. Если русская историография и “школа Покровского” не сумели научно разъяснить значение Ивана Грозного в русской истории, то западноевропейские историки были в этом отношении совершенно бессильны; в лучшем случае они повторяли выводы Соловьева, Ключевского или Платонова.</w:t>
      </w:r>
    </w:p>
    <w:p w:rsidR="001E00A9" w:rsidRDefault="001E00A9">
      <w:pPr>
        <w:widowControl w:val="0"/>
        <w:spacing w:before="120"/>
        <w:ind w:firstLine="567"/>
        <w:jc w:val="both"/>
        <w:rPr>
          <w:color w:val="000000"/>
          <w:sz w:val="24"/>
          <w:szCs w:val="24"/>
        </w:rPr>
      </w:pPr>
      <w:r>
        <w:rPr>
          <w:color w:val="000000"/>
          <w:sz w:val="24"/>
          <w:szCs w:val="24"/>
        </w:rPr>
        <w:t xml:space="preserve"> К источникам, рассказывающим об эпохе Ивана IV, относятся записки опричника Генриха Штадена, вышедшие почти одновременно с русским переводом записок Таубе и Крузе; к иностранным источникам относится также сказание Альберта Шлихтинга. Не менее важны переписка Ивана Грозного с опричником Василием Грязным и собрание актов времен опричнины. Все эти публикации позволили заново осветить темные вопросы, связанные с реформой Ивана IV.</w:t>
      </w:r>
    </w:p>
    <w:p w:rsidR="001E00A9" w:rsidRDefault="001E00A9">
      <w:pPr>
        <w:widowControl w:val="0"/>
        <w:spacing w:before="120"/>
        <w:ind w:firstLine="567"/>
        <w:jc w:val="both"/>
        <w:rPr>
          <w:color w:val="000000"/>
          <w:sz w:val="24"/>
          <w:szCs w:val="24"/>
        </w:rPr>
      </w:pPr>
      <w:r>
        <w:rPr>
          <w:color w:val="000000"/>
          <w:sz w:val="24"/>
          <w:szCs w:val="24"/>
        </w:rPr>
        <w:t xml:space="preserve"> Вопрос о необходимости коренного пересмотра оценки Ивана Грозного в нашей литературе был поднят Р.Ю. Виппером в его книге, вышедшей в 1922 г. Взяв на себя задачу исторической реабилитации Ивана Грозного, Р. Ю. Виппер показал его как выдающегося государственного деятеля, дипломата и стратега, вполне выдерживающего сравнение с такими крупными историческими деятелями, как Петр Великий. Сила аргументации автора заключается в том, что он ставит Ивана IV в окружение государственных деятелей современной ему Западной Европы, и на международном фоне московский самодержец вырастает в мощную, величественную фигуру.</w:t>
      </w:r>
    </w:p>
    <w:p w:rsidR="001E00A9" w:rsidRDefault="001E00A9">
      <w:pPr>
        <w:widowControl w:val="0"/>
        <w:spacing w:before="120"/>
        <w:jc w:val="center"/>
        <w:rPr>
          <w:b/>
          <w:bCs/>
          <w:color w:val="000000"/>
          <w:sz w:val="28"/>
          <w:szCs w:val="28"/>
        </w:rPr>
      </w:pPr>
      <w:r>
        <w:rPr>
          <w:b/>
          <w:bCs/>
          <w:color w:val="000000"/>
          <w:sz w:val="28"/>
          <w:szCs w:val="28"/>
        </w:rPr>
        <w:t>СТАНОВЛЕНИЕ ИВАНА</w:t>
      </w:r>
    </w:p>
    <w:p w:rsidR="001E00A9" w:rsidRDefault="001E00A9">
      <w:pPr>
        <w:widowControl w:val="0"/>
        <w:spacing w:before="120"/>
        <w:ind w:firstLine="567"/>
        <w:jc w:val="both"/>
        <w:rPr>
          <w:color w:val="000000"/>
          <w:sz w:val="24"/>
          <w:szCs w:val="24"/>
        </w:rPr>
      </w:pPr>
      <w:r>
        <w:rPr>
          <w:color w:val="000000"/>
          <w:sz w:val="24"/>
          <w:szCs w:val="24"/>
        </w:rPr>
        <w:t xml:space="preserve"> 25 августа 1530г. на свет появился Иван Васильевич. Легенда гласит, что в час рождения младенца во всем царстве разразилась страшная гроза…. После смерти матери следующие пять лет прошли в непрерывной борьбе между Шуйским и Белинским, которые были назначены опекунами при царевиче. Эта обстановка самым серьезным образом повлияла на характер Ивана Васильевича. Мальчик был представлен сам себе, никто не заботился его образование и воспитании. Когда он не нужен был для официальных церемоний в качестве символа, его иной раз даже забывали накормить. Казалось, управлять нервным, впечатлительным и необузданным юношей будет не трудно. Однако рядом с юным великим князем были не только льстецы и интриганы. С1540-х годов в его окружение вошел митрополит Макарий, который стал духовным наставником Ивана Васильевича. Под его руководством государь много читал, был широко знаком с русскими летописями, со священной, церковной и римской историей. По книгам Иван составил представления об особом, священном характере царской власти.</w:t>
      </w:r>
    </w:p>
    <w:p w:rsidR="001E00A9" w:rsidRDefault="001E00A9">
      <w:pPr>
        <w:widowControl w:val="0"/>
        <w:spacing w:before="120"/>
        <w:jc w:val="center"/>
        <w:rPr>
          <w:b/>
          <w:bCs/>
          <w:color w:val="000000"/>
          <w:sz w:val="28"/>
          <w:szCs w:val="28"/>
        </w:rPr>
      </w:pPr>
      <w:r>
        <w:rPr>
          <w:b/>
          <w:bCs/>
          <w:color w:val="000000"/>
          <w:sz w:val="28"/>
          <w:szCs w:val="28"/>
        </w:rPr>
        <w:t>ЦАРСКИЙ ВЕНЕЦ</w:t>
      </w:r>
    </w:p>
    <w:p w:rsidR="001E00A9" w:rsidRDefault="001E00A9">
      <w:pPr>
        <w:widowControl w:val="0"/>
        <w:spacing w:before="120"/>
        <w:ind w:firstLine="567"/>
        <w:jc w:val="both"/>
        <w:rPr>
          <w:color w:val="000000"/>
          <w:sz w:val="24"/>
          <w:szCs w:val="24"/>
        </w:rPr>
      </w:pPr>
      <w:r>
        <w:rPr>
          <w:color w:val="000000"/>
          <w:sz w:val="24"/>
          <w:szCs w:val="24"/>
        </w:rPr>
        <w:t xml:space="preserve">16 января 1547г. в Успенском соборе московского Кремля Иван </w:t>
      </w:r>
      <w:r>
        <w:rPr>
          <w:color w:val="000000"/>
          <w:sz w:val="24"/>
          <w:szCs w:val="24"/>
          <w:lang w:val="en-US"/>
        </w:rPr>
        <w:t>IV</w:t>
      </w:r>
      <w:r>
        <w:rPr>
          <w:color w:val="000000"/>
          <w:sz w:val="24"/>
          <w:szCs w:val="24"/>
        </w:rPr>
        <w:t xml:space="preserve"> торжественно венчался на царство, Отныне великий князь Иван Васильевич именовался «царем и великим князем всея Руси». Через две недели царь женился на Анастасии Романовне Захарьиной-Кошкиной. Тогда же вокруг царь стал складывать кружок из честных и свободных людей, получивший названия «Избранной рады». Эти люди понимали, что без глубоких реформ своевольные князья снова и снова будут растаскивать Русь на уделы. К активной деятельности их подтолкнули восстание, потрясшее Москву летом 1547г.</w:t>
      </w:r>
    </w:p>
    <w:p w:rsidR="001E00A9" w:rsidRDefault="001E00A9">
      <w:pPr>
        <w:widowControl w:val="0"/>
        <w:spacing w:before="120"/>
        <w:ind w:firstLine="567"/>
        <w:jc w:val="both"/>
        <w:rPr>
          <w:color w:val="000000"/>
          <w:sz w:val="24"/>
          <w:szCs w:val="24"/>
        </w:rPr>
      </w:pPr>
      <w:r>
        <w:rPr>
          <w:color w:val="000000"/>
          <w:sz w:val="24"/>
          <w:szCs w:val="24"/>
        </w:rPr>
        <w:t>Всю весну столица горела. Нужно было положить конец боярской вольнице и превратить Русь в настоящее царство, где государь правил бы самодержавно. Эти стремления горячо поддерживали служилые люди того времени – дворяне. В отличие от князей и бояр они не могли полностью распоряжаться своей землей – поместье, а пользовались ей лишь до тех пор, пока несли службу. Не могли дворяне рассчитывать и ан высшие государственные должности. Положение человека определялось тогда в первую очередь родословной, с не послужным списком. Поэтому человек способный, но не родовитый мог обрести влияние лишь благодаря счастливому стечению обстоятельств. Эта система называлась местичеством.</w:t>
      </w:r>
    </w:p>
    <w:p w:rsidR="001E00A9" w:rsidRDefault="001E00A9">
      <w:pPr>
        <w:widowControl w:val="0"/>
        <w:spacing w:before="120"/>
        <w:ind w:firstLine="567"/>
        <w:jc w:val="both"/>
        <w:rPr>
          <w:color w:val="000000"/>
          <w:sz w:val="24"/>
          <w:szCs w:val="24"/>
        </w:rPr>
      </w:pPr>
      <w:r>
        <w:rPr>
          <w:color w:val="000000"/>
          <w:sz w:val="24"/>
          <w:szCs w:val="24"/>
        </w:rPr>
        <w:t>Служилые люди получили свой шанс в 1549г. когда царь, потрясенный московским пожаром и бунтом, созвал так называемый «Собор примирения». На него съехались представители со всех концов русской земли. Восемнадцатилетний государь осудил «неправды» боярского правления и объявил, что сам будет всем «судьею и обороною». Именно к этому времени относится начало активной деятельности «Избранной рады» - фактически неофициального правительства Руси.</w:t>
      </w:r>
    </w:p>
    <w:p w:rsidR="001E00A9" w:rsidRDefault="001E00A9">
      <w:pPr>
        <w:widowControl w:val="0"/>
        <w:spacing w:before="120"/>
        <w:jc w:val="center"/>
        <w:rPr>
          <w:b/>
          <w:bCs/>
          <w:color w:val="000000"/>
          <w:sz w:val="28"/>
          <w:szCs w:val="28"/>
        </w:rPr>
      </w:pPr>
      <w:r>
        <w:rPr>
          <w:b/>
          <w:bCs/>
          <w:color w:val="000000"/>
          <w:sz w:val="28"/>
          <w:szCs w:val="28"/>
        </w:rPr>
        <w:t xml:space="preserve"> ПРОГРАММА РЕФОРМ</w:t>
      </w:r>
    </w:p>
    <w:p w:rsidR="001E00A9" w:rsidRDefault="001E00A9">
      <w:pPr>
        <w:widowControl w:val="0"/>
        <w:spacing w:before="120"/>
        <w:ind w:firstLine="567"/>
        <w:jc w:val="both"/>
        <w:rPr>
          <w:color w:val="000000"/>
          <w:sz w:val="24"/>
          <w:szCs w:val="24"/>
        </w:rPr>
      </w:pPr>
      <w:r>
        <w:rPr>
          <w:color w:val="000000"/>
          <w:sz w:val="24"/>
          <w:szCs w:val="24"/>
        </w:rPr>
        <w:t>Особенно государственный и политический талант Ивана Грозного раскрывают реформы 50-х годов XVI века. Важнейшей чертой политической истории Русского государства 50-х годов являются многочисленные реформы, направленные на дальнейшее развитие и укрепление Русского централизованного государства.</w:t>
      </w:r>
    </w:p>
    <w:p w:rsidR="001E00A9" w:rsidRDefault="001E00A9">
      <w:pPr>
        <w:widowControl w:val="0"/>
        <w:spacing w:before="120"/>
        <w:ind w:firstLine="567"/>
        <w:jc w:val="both"/>
        <w:rPr>
          <w:color w:val="000000"/>
          <w:sz w:val="24"/>
          <w:szCs w:val="24"/>
        </w:rPr>
      </w:pPr>
      <w:r>
        <w:rPr>
          <w:color w:val="000000"/>
          <w:sz w:val="24"/>
          <w:szCs w:val="24"/>
        </w:rPr>
        <w:t>Общей чертой реформ 50-х годов является их антибоярская направленность. Провозглашая эти реформы, правительство Ивана IV изображало их как мероприятия, цель которых заключалась в том, чтобы ликвидировать последствия боярского правления, укрепить экономические и политические позиции. Тех социальных групп, чьи интересы оно выражало и на которые опиралось - дворян, помещиков и верхи посада. При этом есть основание говорить о наличии у правительства Ивана IV целого плана реформ, охватывающих широкий круг вопросов внутренней политики и включавших в себя мероприятия в области землевладения, и финансовые реформы, и, наконец, реформы церковные.</w:t>
      </w:r>
    </w:p>
    <w:p w:rsidR="001E00A9" w:rsidRDefault="001E00A9">
      <w:pPr>
        <w:widowControl w:val="0"/>
        <w:spacing w:before="120"/>
        <w:ind w:firstLine="567"/>
        <w:jc w:val="both"/>
        <w:rPr>
          <w:color w:val="000000"/>
          <w:sz w:val="24"/>
          <w:szCs w:val="24"/>
        </w:rPr>
      </w:pPr>
      <w:r>
        <w:rPr>
          <w:color w:val="000000"/>
          <w:sz w:val="24"/>
          <w:szCs w:val="24"/>
        </w:rPr>
        <w:t xml:space="preserve">Исходным моментом в проведении реформ явилась речь Ивана IV 27 февраля 1549 г. на заседании Боярской думы совместно с “освященным собором” (т. е. высшими представителями церкви). Эта речь носила программный характер и представляла собой декларацию, излагавшую основные принципы политики правительства; давалась резко отрицательная оценка боярского правления как времени. Основной вопрос, рассматриваемый в декларации Ивана IV, - это вопрос о боярских детях и их интересах. Дети </w:t>
      </w:r>
    </w:p>
    <w:p w:rsidR="001E00A9" w:rsidRDefault="001E00A9">
      <w:pPr>
        <w:widowControl w:val="0"/>
        <w:spacing w:before="120"/>
        <w:ind w:firstLine="567"/>
        <w:jc w:val="both"/>
        <w:rPr>
          <w:color w:val="000000"/>
          <w:sz w:val="24"/>
          <w:szCs w:val="24"/>
        </w:rPr>
      </w:pPr>
      <w:r>
        <w:rPr>
          <w:color w:val="000000"/>
          <w:sz w:val="24"/>
          <w:szCs w:val="24"/>
        </w:rPr>
        <w:t xml:space="preserve">боярские занимают центральное место в декларации Ивана IV, все три пункта </w:t>
      </w:r>
    </w:p>
    <w:p w:rsidR="001E00A9" w:rsidRDefault="001E00A9">
      <w:pPr>
        <w:widowControl w:val="0"/>
        <w:spacing w:before="120"/>
        <w:ind w:firstLine="567"/>
        <w:jc w:val="both"/>
        <w:rPr>
          <w:color w:val="000000"/>
          <w:sz w:val="24"/>
          <w:szCs w:val="24"/>
        </w:rPr>
      </w:pPr>
      <w:r>
        <w:rPr>
          <w:color w:val="000000"/>
          <w:sz w:val="24"/>
          <w:szCs w:val="24"/>
        </w:rPr>
        <w:t>которой посвящены им: сначала оценке положения детей боярских в прошлом, во время боярского правления, затем требованию о недопустимости продолжения “сил”, “обид” и “продаж” и формулировке санкций в случае, если они все же будут иметь место.</w:t>
      </w:r>
    </w:p>
    <w:p w:rsidR="001E00A9" w:rsidRDefault="001E00A9">
      <w:pPr>
        <w:widowControl w:val="0"/>
        <w:spacing w:before="120"/>
        <w:ind w:firstLine="567"/>
        <w:jc w:val="both"/>
        <w:rPr>
          <w:color w:val="000000"/>
          <w:sz w:val="24"/>
          <w:szCs w:val="24"/>
        </w:rPr>
      </w:pPr>
      <w:r>
        <w:rPr>
          <w:color w:val="000000"/>
          <w:sz w:val="24"/>
          <w:szCs w:val="24"/>
        </w:rPr>
        <w:t>В прямо противоположном плане трактуется вопрос о боярах. Бояре рассматриваются как основной источник насилия, “обид” и “продаж”, причинявшихся детям боярским в прошлом, в годы боярского правления, и как потенциальный источник таких же действий в настоящем и будущем. Поэтому обращение Ивана IV ко “всем боярам” носило характер ультимативного требования о прекращении таких актов насилия со стороны бояр в отношении детей боярских под угрозой опал и “казни” для тех бояр, кто попытался бы продолжать или возобновить такого рода действия.</w:t>
      </w:r>
    </w:p>
    <w:p w:rsidR="001E00A9" w:rsidRDefault="001E00A9">
      <w:pPr>
        <w:widowControl w:val="0"/>
        <w:spacing w:before="120"/>
        <w:ind w:firstLine="567"/>
        <w:jc w:val="both"/>
        <w:rPr>
          <w:color w:val="000000"/>
          <w:sz w:val="24"/>
          <w:szCs w:val="24"/>
        </w:rPr>
      </w:pPr>
      <w:r>
        <w:rPr>
          <w:color w:val="000000"/>
          <w:sz w:val="24"/>
          <w:szCs w:val="24"/>
        </w:rPr>
        <w:t>В тот же день, 27 февраля 1549 года, состоялось другое выступление Ивана IV. По своему значению оно представляло как бы повторение правительственной декларации, но только не перед боярами, против которых было направлено острие политики, провозглашенной в декларации Ивана IV, а перед детьми боярскими и дворянами, чьи интересы отражала и защищала декларация правительства.</w:t>
      </w:r>
    </w:p>
    <w:p w:rsidR="001E00A9" w:rsidRDefault="001E00A9">
      <w:pPr>
        <w:widowControl w:val="0"/>
        <w:spacing w:before="120"/>
        <w:ind w:firstLine="567"/>
        <w:jc w:val="both"/>
        <w:rPr>
          <w:color w:val="000000"/>
          <w:sz w:val="24"/>
          <w:szCs w:val="24"/>
        </w:rPr>
      </w:pPr>
      <w:r>
        <w:rPr>
          <w:color w:val="000000"/>
          <w:sz w:val="24"/>
          <w:szCs w:val="24"/>
        </w:rPr>
        <w:t>Закономерным итогом политических событий 27 февраля явился закон 28 февраля 1549 года, представляющий собой начало реализации политики, провозглашенной в декларациях Ивана IV от 27 февраля. Закон 28 февраля был принят без участия “всех бояр”: добившись от них принятия требований, сформулированных в царской декларации, правительство Ивана IV не сочло нужным передавать на рассмотрение “всех бояр” текст нового закона и он был принят на заседании “ближней думы” с участием митрополита Макария.</w:t>
      </w:r>
    </w:p>
    <w:p w:rsidR="001E00A9" w:rsidRDefault="001E00A9">
      <w:pPr>
        <w:widowControl w:val="0"/>
        <w:spacing w:before="120"/>
        <w:ind w:firstLine="567"/>
        <w:jc w:val="both"/>
        <w:rPr>
          <w:color w:val="000000"/>
          <w:sz w:val="24"/>
          <w:szCs w:val="24"/>
        </w:rPr>
      </w:pPr>
      <w:r>
        <w:rPr>
          <w:color w:val="000000"/>
          <w:sz w:val="24"/>
          <w:szCs w:val="24"/>
        </w:rPr>
        <w:t>Рассмотрение материалов, связанных с февральской декларацией Ивана IV, показывает, что к этому времени политика правительства уже определилась как политика защиты интересов помещиков (детей боярских) и борьбы за ликвидацию последствий боярского произвола времен боярского правления. А. Е. Пресняков писал: “выступление царя защитником интересов “детей боярских”, будущего дворянства, несомненно, начало политики, достигшей  полного развития в эпоху опричнины”.</w:t>
      </w:r>
    </w:p>
    <w:p w:rsidR="001E00A9" w:rsidRDefault="001E00A9">
      <w:pPr>
        <w:widowControl w:val="0"/>
        <w:spacing w:before="120"/>
        <w:ind w:firstLine="567"/>
        <w:jc w:val="both"/>
        <w:rPr>
          <w:color w:val="000000"/>
          <w:sz w:val="24"/>
          <w:szCs w:val="24"/>
        </w:rPr>
      </w:pPr>
      <w:r>
        <w:rPr>
          <w:color w:val="000000"/>
          <w:sz w:val="24"/>
          <w:szCs w:val="24"/>
        </w:rPr>
        <w:t>Правительство Ивана IV, выступая против бояр и в защиту детей боярских - помещиков, стремилось представить себя защитником также и “всех крестьян царствия своего”. Очевидна цель, состоящая в том, чтобы заявлениями о защите всех “крестьян” прикрыть классовый характер политики Ивана IV как органа власти господствующего класса феодалов-крепостников. Особенно ярко тенденция изобразить политику правительства Ивана IV как имеющую “всенародный” характер выступает в речи Ивана IV на Стоглавом соборе 1551 года. Царь выносил на рассмотрение освященного собора и “всех бояр” следующие вопросы (“Царские вопросы”):</w:t>
      </w:r>
    </w:p>
    <w:p w:rsidR="001E00A9" w:rsidRDefault="001E00A9">
      <w:pPr>
        <w:widowControl w:val="0"/>
        <w:spacing w:before="120"/>
        <w:ind w:firstLine="567"/>
        <w:jc w:val="both"/>
        <w:rPr>
          <w:color w:val="000000"/>
          <w:sz w:val="24"/>
          <w:szCs w:val="24"/>
        </w:rPr>
      </w:pPr>
      <w:r>
        <w:rPr>
          <w:color w:val="000000"/>
          <w:sz w:val="24"/>
          <w:szCs w:val="24"/>
        </w:rPr>
        <w:t>О борьбе с местничеством.</w:t>
      </w:r>
    </w:p>
    <w:p w:rsidR="001E00A9" w:rsidRDefault="001E00A9">
      <w:pPr>
        <w:widowControl w:val="0"/>
        <w:spacing w:before="120"/>
        <w:ind w:firstLine="567"/>
        <w:jc w:val="both"/>
        <w:rPr>
          <w:color w:val="000000"/>
          <w:sz w:val="24"/>
          <w:szCs w:val="24"/>
        </w:rPr>
      </w:pPr>
      <w:r>
        <w:rPr>
          <w:color w:val="000000"/>
          <w:sz w:val="24"/>
          <w:szCs w:val="24"/>
        </w:rPr>
        <w:t>О монастырских, княжеских и боярских слободах.</w:t>
      </w:r>
    </w:p>
    <w:p w:rsidR="001E00A9" w:rsidRDefault="001E00A9">
      <w:pPr>
        <w:widowControl w:val="0"/>
        <w:spacing w:before="120"/>
        <w:ind w:firstLine="567"/>
        <w:jc w:val="both"/>
        <w:rPr>
          <w:color w:val="000000"/>
          <w:sz w:val="24"/>
          <w:szCs w:val="24"/>
        </w:rPr>
      </w:pPr>
      <w:r>
        <w:rPr>
          <w:color w:val="000000"/>
          <w:sz w:val="24"/>
          <w:szCs w:val="24"/>
        </w:rPr>
        <w:t>О пересмотре вотчин, поместий и кормлений.</w:t>
      </w:r>
    </w:p>
    <w:p w:rsidR="001E00A9" w:rsidRDefault="001E00A9">
      <w:pPr>
        <w:widowControl w:val="0"/>
        <w:spacing w:before="120"/>
        <w:ind w:firstLine="567"/>
        <w:jc w:val="both"/>
        <w:rPr>
          <w:color w:val="000000"/>
          <w:sz w:val="24"/>
          <w:szCs w:val="24"/>
        </w:rPr>
      </w:pPr>
      <w:r>
        <w:rPr>
          <w:color w:val="000000"/>
          <w:sz w:val="24"/>
          <w:szCs w:val="24"/>
        </w:rPr>
        <w:t>О ликвидации мытов.</w:t>
      </w:r>
    </w:p>
    <w:p w:rsidR="001E00A9" w:rsidRDefault="001E00A9">
      <w:pPr>
        <w:widowControl w:val="0"/>
        <w:spacing w:before="120"/>
        <w:ind w:firstLine="567"/>
        <w:jc w:val="both"/>
        <w:rPr>
          <w:color w:val="000000"/>
          <w:sz w:val="24"/>
          <w:szCs w:val="24"/>
        </w:rPr>
      </w:pPr>
      <w:r>
        <w:rPr>
          <w:color w:val="000000"/>
          <w:sz w:val="24"/>
          <w:szCs w:val="24"/>
        </w:rPr>
        <w:t>О ликвидации корчем.</w:t>
      </w:r>
    </w:p>
    <w:p w:rsidR="001E00A9" w:rsidRDefault="001E00A9">
      <w:pPr>
        <w:widowControl w:val="0"/>
        <w:spacing w:before="120"/>
        <w:ind w:firstLine="567"/>
        <w:jc w:val="both"/>
        <w:rPr>
          <w:color w:val="000000"/>
          <w:sz w:val="24"/>
          <w:szCs w:val="24"/>
        </w:rPr>
      </w:pPr>
      <w:r>
        <w:rPr>
          <w:color w:val="000000"/>
          <w:sz w:val="24"/>
          <w:szCs w:val="24"/>
        </w:rPr>
        <w:t>О пошлинах за перевоз через реку и за проезд по мосту.</w:t>
      </w:r>
    </w:p>
    <w:p w:rsidR="001E00A9" w:rsidRDefault="001E00A9">
      <w:pPr>
        <w:widowControl w:val="0"/>
        <w:spacing w:before="120"/>
        <w:ind w:firstLine="567"/>
        <w:jc w:val="both"/>
        <w:rPr>
          <w:color w:val="000000"/>
          <w:sz w:val="24"/>
          <w:szCs w:val="24"/>
        </w:rPr>
      </w:pPr>
      <w:r>
        <w:rPr>
          <w:color w:val="000000"/>
          <w:sz w:val="24"/>
          <w:szCs w:val="24"/>
        </w:rPr>
        <w:t>О заставах по рубежам.</w:t>
      </w:r>
    </w:p>
    <w:p w:rsidR="001E00A9" w:rsidRDefault="001E00A9">
      <w:pPr>
        <w:widowControl w:val="0"/>
        <w:spacing w:before="120"/>
        <w:ind w:firstLine="567"/>
        <w:jc w:val="both"/>
        <w:rPr>
          <w:color w:val="000000"/>
          <w:sz w:val="24"/>
          <w:szCs w:val="24"/>
        </w:rPr>
      </w:pPr>
      <w:r>
        <w:rPr>
          <w:color w:val="000000"/>
          <w:sz w:val="24"/>
          <w:szCs w:val="24"/>
        </w:rPr>
        <w:t>Об упорядочении дела раздачи поместий.</w:t>
      </w:r>
    </w:p>
    <w:p w:rsidR="001E00A9" w:rsidRDefault="001E00A9">
      <w:pPr>
        <w:widowControl w:val="0"/>
        <w:spacing w:before="120"/>
        <w:ind w:firstLine="567"/>
        <w:jc w:val="both"/>
        <w:rPr>
          <w:color w:val="000000"/>
          <w:sz w:val="24"/>
          <w:szCs w:val="24"/>
        </w:rPr>
      </w:pPr>
      <w:r>
        <w:rPr>
          <w:color w:val="000000"/>
          <w:sz w:val="24"/>
          <w:szCs w:val="24"/>
        </w:rPr>
        <w:t>Об установлении вотчинных книг и о регламентации службы с вотчин</w:t>
      </w:r>
    </w:p>
    <w:p w:rsidR="001E00A9" w:rsidRDefault="001E00A9">
      <w:pPr>
        <w:widowControl w:val="0"/>
        <w:spacing w:before="120"/>
        <w:ind w:firstLine="567"/>
        <w:jc w:val="both"/>
        <w:rPr>
          <w:color w:val="000000"/>
          <w:sz w:val="24"/>
          <w:szCs w:val="24"/>
        </w:rPr>
      </w:pPr>
      <w:r>
        <w:rPr>
          <w:color w:val="000000"/>
          <w:sz w:val="24"/>
          <w:szCs w:val="24"/>
        </w:rPr>
        <w:t>О всеобщей переписи земель.</w:t>
      </w:r>
    </w:p>
    <w:p w:rsidR="001E00A9" w:rsidRDefault="001E00A9">
      <w:pPr>
        <w:widowControl w:val="0"/>
        <w:spacing w:before="120"/>
        <w:ind w:firstLine="567"/>
        <w:jc w:val="both"/>
        <w:rPr>
          <w:color w:val="000000"/>
          <w:sz w:val="24"/>
          <w:szCs w:val="24"/>
        </w:rPr>
      </w:pPr>
      <w:r>
        <w:rPr>
          <w:color w:val="000000"/>
          <w:sz w:val="24"/>
          <w:szCs w:val="24"/>
        </w:rPr>
        <w:t>О порядке надзора за ногайскими послами и гостями.</w:t>
      </w:r>
    </w:p>
    <w:p w:rsidR="001E00A9" w:rsidRDefault="001E00A9">
      <w:pPr>
        <w:widowControl w:val="0"/>
        <w:spacing w:before="120"/>
        <w:ind w:firstLine="567"/>
        <w:jc w:val="both"/>
        <w:rPr>
          <w:color w:val="000000"/>
          <w:sz w:val="24"/>
          <w:szCs w:val="24"/>
        </w:rPr>
      </w:pPr>
      <w:r>
        <w:rPr>
          <w:color w:val="000000"/>
          <w:sz w:val="24"/>
          <w:szCs w:val="24"/>
        </w:rPr>
        <w:t>О порядке обеспечения вдов боярских детей.</w:t>
      </w:r>
    </w:p>
    <w:p w:rsidR="001E00A9" w:rsidRDefault="001E00A9">
      <w:pPr>
        <w:widowControl w:val="0"/>
        <w:spacing w:before="120"/>
        <w:ind w:firstLine="567"/>
        <w:jc w:val="both"/>
        <w:rPr>
          <w:color w:val="000000"/>
          <w:sz w:val="24"/>
          <w:szCs w:val="24"/>
        </w:rPr>
      </w:pPr>
      <w:r>
        <w:rPr>
          <w:color w:val="000000"/>
          <w:sz w:val="24"/>
          <w:szCs w:val="24"/>
        </w:rPr>
        <w:t>Главное место в программе правительственных мероприятий занимает земельный вопрос. Удельный вес земельного вопроса в разработанном правительством Ивана IV плане реформ выступает уже в том факте, что из 12-ти пунктов, из которых состоят “Царские вопросы”, пять, посвящены земельным делам. План правительства намечал общий пересмотр земель, находящихся во владении служилых людей. Необходимость этого мероприятия мотивировалась тем, что годы боярского правления привели к крупнейшим переменам в области землевладения, выражаемых в сосредоточении огромного количества земель, в сравнению с времена до смерти Василия III, в руках одних  и в столь же больших масштабах обезземеления других. Задача, стоявшая перед правительством, заключалась в том, чтобы пожаловать “недостаточного” за счет “лишков” земель, выявленных у тех, кто увеличил свои владения в годы правления бояр.</w:t>
      </w:r>
    </w:p>
    <w:p w:rsidR="001E00A9" w:rsidRDefault="001E00A9">
      <w:pPr>
        <w:widowControl w:val="0"/>
        <w:spacing w:before="120"/>
        <w:jc w:val="center"/>
        <w:rPr>
          <w:b/>
          <w:bCs/>
          <w:color w:val="000000"/>
          <w:sz w:val="28"/>
          <w:szCs w:val="28"/>
        </w:rPr>
      </w:pPr>
      <w:r>
        <w:rPr>
          <w:b/>
          <w:bCs/>
          <w:color w:val="000000"/>
          <w:sz w:val="28"/>
          <w:szCs w:val="28"/>
        </w:rPr>
        <w:t>РЕФОРМЫ ИВАНА ГРОЗНОГО</w:t>
      </w:r>
    </w:p>
    <w:p w:rsidR="001E00A9" w:rsidRDefault="001E00A9">
      <w:pPr>
        <w:widowControl w:val="0"/>
        <w:spacing w:before="120"/>
        <w:ind w:firstLine="567"/>
        <w:jc w:val="both"/>
        <w:rPr>
          <w:color w:val="000000"/>
          <w:sz w:val="24"/>
          <w:szCs w:val="24"/>
        </w:rPr>
      </w:pPr>
      <w:r>
        <w:rPr>
          <w:color w:val="000000"/>
          <w:sz w:val="24"/>
          <w:szCs w:val="24"/>
        </w:rPr>
        <w:t xml:space="preserve"> 1549 год созыв Земского собора. Создание единого государственного управления – приказ, во главе которых стоял приказный судья – бояре и дьячки. Полномочия приказов были четко разграничены.</w:t>
      </w:r>
    </w:p>
    <w:p w:rsidR="001E00A9" w:rsidRDefault="001E00A9">
      <w:pPr>
        <w:widowControl w:val="0"/>
        <w:spacing w:before="120"/>
        <w:ind w:firstLine="567"/>
        <w:jc w:val="both"/>
        <w:rPr>
          <w:color w:val="000000"/>
          <w:sz w:val="24"/>
          <w:szCs w:val="24"/>
        </w:rPr>
      </w:pPr>
      <w:r>
        <w:rPr>
          <w:color w:val="000000"/>
          <w:sz w:val="24"/>
          <w:szCs w:val="24"/>
        </w:rPr>
        <w:t xml:space="preserve"> 1550 год принятие нового «Судебника», устанавливающего размеры судебных пошлин, вводящего контроль за деятельностью судебных властей. Впервые взяточничество признано преступлением.</w:t>
      </w:r>
    </w:p>
    <w:p w:rsidR="001E00A9" w:rsidRDefault="001E00A9">
      <w:pPr>
        <w:widowControl w:val="0"/>
        <w:spacing w:before="120"/>
        <w:ind w:firstLine="567"/>
        <w:jc w:val="both"/>
        <w:rPr>
          <w:color w:val="000000"/>
          <w:sz w:val="24"/>
          <w:szCs w:val="24"/>
        </w:rPr>
      </w:pPr>
      <w:r>
        <w:rPr>
          <w:color w:val="000000"/>
          <w:sz w:val="24"/>
          <w:szCs w:val="24"/>
        </w:rPr>
        <w:t xml:space="preserve"> 1551 год по инициативе царя создан церковный собор для улучшения церковного порядка и благочестия. Царь представил собору список недостатков и непорядков в церковной жизни, изложив его в ста главах, поэтому собор вошел в историю как «Стоглав». На церковном соборе принят единый общерусский пантеон святых. Церковные земли передавались под контроль царя, был введен церковный суд, монастырям запрещено ссужать деньги в рост. Начало военной реформы.</w:t>
      </w:r>
    </w:p>
    <w:p w:rsidR="001E00A9" w:rsidRDefault="001E00A9">
      <w:pPr>
        <w:widowControl w:val="0"/>
        <w:spacing w:before="120"/>
        <w:ind w:firstLine="567"/>
        <w:jc w:val="both"/>
        <w:rPr>
          <w:color w:val="000000"/>
          <w:sz w:val="24"/>
          <w:szCs w:val="24"/>
        </w:rPr>
      </w:pPr>
      <w:r>
        <w:rPr>
          <w:color w:val="000000"/>
          <w:sz w:val="24"/>
          <w:szCs w:val="24"/>
        </w:rPr>
        <w:t xml:space="preserve"> 1555 год реформа местного самоуправления (отмена «кормления»). Прежде в уезде на небольшой срок назначался наместник, обычно из числа родовитых бояр. Население платило в его пользу налоги и пошлины («кормило» его), а он правил суд. Теоретически наместник должен был заботиться об исполнении различных государственных задач, например, о состояние крепостей, дорог и о выплате жалованья служилым людям. На практике чаще всего «кормленщик» клал деньги себе в карман по принципу «после нас – хоть потоп». Теперь наместников сменили выборные органы местного самоуправления, а подати поступали прямо в казну.</w:t>
      </w:r>
    </w:p>
    <w:p w:rsidR="001E00A9" w:rsidRDefault="001E00A9">
      <w:pPr>
        <w:widowControl w:val="0"/>
        <w:spacing w:before="120"/>
        <w:ind w:firstLine="567"/>
        <w:jc w:val="both"/>
        <w:rPr>
          <w:color w:val="000000"/>
          <w:sz w:val="24"/>
          <w:szCs w:val="24"/>
        </w:rPr>
      </w:pPr>
      <w:r>
        <w:rPr>
          <w:color w:val="000000"/>
          <w:sz w:val="24"/>
          <w:szCs w:val="24"/>
        </w:rPr>
        <w:t xml:space="preserve"> 1566 год принято новое «Уложение о службе», определявший порядок военной службы дворян. Служить можно было с 15 лет, она передавалась по наследству. «Уложение» определяло размер предоставляемых за службу  поместий и количество ратников, которые должны были приводить с собой помещики. Появилось ан Руси и регулярное стрелецкое общество общей численностью 12 тыс. человек.</w:t>
      </w:r>
    </w:p>
    <w:p w:rsidR="001E00A9" w:rsidRDefault="001E00A9">
      <w:pPr>
        <w:widowControl w:val="0"/>
        <w:spacing w:before="120"/>
        <w:jc w:val="center"/>
        <w:rPr>
          <w:b/>
          <w:bCs/>
          <w:color w:val="000000"/>
          <w:sz w:val="28"/>
          <w:szCs w:val="28"/>
        </w:rPr>
      </w:pPr>
      <w:r>
        <w:rPr>
          <w:b/>
          <w:bCs/>
          <w:color w:val="000000"/>
          <w:sz w:val="28"/>
          <w:szCs w:val="28"/>
        </w:rPr>
        <w:t>ВЗЯТИЕ КАЗАНИ И ИЗМЕНА</w:t>
      </w:r>
    </w:p>
    <w:p w:rsidR="001E00A9" w:rsidRDefault="001E00A9">
      <w:pPr>
        <w:widowControl w:val="0"/>
        <w:spacing w:before="120"/>
        <w:ind w:firstLine="567"/>
        <w:jc w:val="both"/>
        <w:rPr>
          <w:color w:val="000000"/>
          <w:sz w:val="24"/>
          <w:szCs w:val="24"/>
        </w:rPr>
      </w:pPr>
      <w:r>
        <w:rPr>
          <w:color w:val="000000"/>
          <w:sz w:val="24"/>
          <w:szCs w:val="24"/>
        </w:rPr>
        <w:t xml:space="preserve">Уже в 1551 г. обновленное русское войско выступило в поход на Казанское царство. Операция была блестяще продумана в военном и политическом отношении и завершилась полным успехом. В октябре 1552 г. русские войска овладели Казанью. Спустя несколько лет русские войска практически без боя заняли Астрахань. Астраханское ханство было присоединено к Руси, и все Поволжье впервые оказалось под властью Москвы. Это было колоссальный успех – впервые восточная граница Руси, стала полностью безопасной. Иван </w:t>
      </w:r>
      <w:r>
        <w:rPr>
          <w:color w:val="000000"/>
          <w:sz w:val="24"/>
          <w:szCs w:val="24"/>
          <w:lang w:val="en-US"/>
        </w:rPr>
        <w:t>IV</w:t>
      </w:r>
      <w:r>
        <w:rPr>
          <w:color w:val="000000"/>
          <w:sz w:val="24"/>
          <w:szCs w:val="24"/>
        </w:rPr>
        <w:t xml:space="preserve"> доказал и себе, и всему миру, что он достоин царского титула. В стране начался экономический подъем, с ней стали считаться европейские державы. Однако бояре были недовольны: ведь теперь их исконные привилегии распространились на вчерашних «холопов» - дворян и высших чиновников.</w:t>
      </w:r>
    </w:p>
    <w:p w:rsidR="001E00A9" w:rsidRDefault="001E00A9">
      <w:pPr>
        <w:widowControl w:val="0"/>
        <w:spacing w:before="120"/>
        <w:ind w:firstLine="567"/>
        <w:jc w:val="both"/>
        <w:rPr>
          <w:color w:val="000000"/>
          <w:sz w:val="24"/>
          <w:szCs w:val="24"/>
        </w:rPr>
      </w:pPr>
      <w:r>
        <w:rPr>
          <w:color w:val="000000"/>
          <w:sz w:val="24"/>
          <w:szCs w:val="24"/>
        </w:rPr>
        <w:t xml:space="preserve"> Все шло прекрасно, пока мнение советников совпадало с точкой зрения Ивана Васильевича. Несколько раз это приводило к открытым конфликтам. Одно из таких столкновений, способное подорвать доверие к своим приближенным даже у не столь подозрительного и самолюбивого человека, как Иван Васильевич, произошло в 1553г. Царь тогда тяжело заболел и сам не верил в свое выздоровление. Он просил бояр присягнуть своему сыну, царевичу Дмитрию. Однако двоюродный брат Ивана Васильевича, князь Владимир Андреевич Старицкий, заявил, что по древнему обычаю, как старшей в роде, сам предъявит права на престол. Знать разделилась, причем Сильвестр и отец Алексея Адышева приняли сторону Владимира Андреевича. Причина была в неприятие советниками царицы Анастасии и её родственников. В конечном счете, уговоры и угрозы возымели свое действие – многие опасались, что Иван все же выздоровеет, и тогда гнев его будет страшен. Последним, чуть ли не насильно, был приведен к присяге Владимир Старицкий.</w:t>
      </w:r>
    </w:p>
    <w:p w:rsidR="001E00A9" w:rsidRDefault="001E00A9">
      <w:pPr>
        <w:widowControl w:val="0"/>
        <w:spacing w:before="120"/>
        <w:ind w:firstLine="567"/>
        <w:jc w:val="both"/>
        <w:rPr>
          <w:color w:val="000000"/>
          <w:sz w:val="24"/>
          <w:szCs w:val="24"/>
        </w:rPr>
      </w:pPr>
      <w:r>
        <w:rPr>
          <w:color w:val="000000"/>
          <w:sz w:val="24"/>
          <w:szCs w:val="24"/>
        </w:rPr>
        <w:t xml:space="preserve"> Государь действительно выздоровел. Адашев и Сильвестр сохранили свое положение, реформы продолжались. В1560г. они были удалены от престола. Говорили, что царь заподозрил их в том, что они отравили его любимую жену. Но Анастасия долго болела и скончалась уже после того, каксоветники попали в немилость. Вероятнее всего, истинной причиной опалы стали глубокие расхождения между государем и его приближенными из-за начавшейся в 1558 г. Ливонской войны. </w:t>
      </w:r>
    </w:p>
    <w:p w:rsidR="001E00A9" w:rsidRDefault="001E00A9">
      <w:pPr>
        <w:widowControl w:val="0"/>
        <w:spacing w:before="120"/>
        <w:ind w:firstLine="567"/>
        <w:jc w:val="both"/>
        <w:rPr>
          <w:color w:val="000000"/>
          <w:sz w:val="24"/>
          <w:szCs w:val="24"/>
        </w:rPr>
      </w:pPr>
      <w:r>
        <w:rPr>
          <w:color w:val="000000"/>
          <w:sz w:val="24"/>
          <w:szCs w:val="24"/>
        </w:rPr>
        <w:t>Иван Грозный начал ее за право торговли на Балтике. Росси принадлежало в те времена устье Нева и южное побережье Финского залива вплоть до реки Нарвы, за которой начиналась Ливония. Несмотря на то, что летом 1557г. дьяк Иван Выродков построил в устье реки Нарвы, ниже Ивангорода, морской порт, иноземные корабли туда не заходили. Купцам препятствовала Ливония и Швеция. Царь предполагал, что слабая Ливония не выдержит первых ударов русского войска. В результате побед в Прибалтике добиться не удалось</w:t>
      </w:r>
    </w:p>
    <w:p w:rsidR="001E00A9" w:rsidRDefault="001E00A9">
      <w:pPr>
        <w:widowControl w:val="0"/>
        <w:spacing w:before="120"/>
        <w:ind w:firstLine="567"/>
        <w:jc w:val="both"/>
        <w:rPr>
          <w:color w:val="000000"/>
          <w:sz w:val="24"/>
          <w:szCs w:val="24"/>
        </w:rPr>
      </w:pPr>
      <w:r>
        <w:rPr>
          <w:color w:val="000000"/>
          <w:sz w:val="24"/>
          <w:szCs w:val="24"/>
        </w:rPr>
        <w:t>Война между тем продолжалась. Зимой 1563г. русская армия под командованием самого царя взяла Полоцк, ключевую крепость на пути к столице Литвы Вильно. Но кто-то выдал литовцам замыслы русского командования, и часть русских войск была разгромлена. К 1564г. Россия окончательно увязла в войне. Польско-литовские войска всеми силами стремились отбить Полоцк, и туда была стянута почти вся армия. В это время с юга ударил крымский хан Девлет-Гирей. От катастрофы страну спас Алексей Басманов, отдыхавший в своем поместье неподалеку от Рязани. Отныне война шла на два фронта. Пожалуй, с этого времени Иван Васильевич уже вполне оправдывает свое прозвище – Грозный.</w:t>
      </w:r>
    </w:p>
    <w:p w:rsidR="001E00A9" w:rsidRDefault="001E00A9">
      <w:pPr>
        <w:widowControl w:val="0"/>
        <w:spacing w:before="120"/>
        <w:jc w:val="center"/>
        <w:rPr>
          <w:b/>
          <w:bCs/>
          <w:color w:val="000000"/>
          <w:sz w:val="28"/>
          <w:szCs w:val="28"/>
        </w:rPr>
      </w:pPr>
      <w:r>
        <w:rPr>
          <w:b/>
          <w:bCs/>
          <w:color w:val="000000"/>
          <w:sz w:val="28"/>
          <w:szCs w:val="28"/>
        </w:rPr>
        <w:t xml:space="preserve">КРОМЕШНИКИ </w:t>
      </w:r>
    </w:p>
    <w:p w:rsidR="001E00A9" w:rsidRDefault="001E00A9">
      <w:pPr>
        <w:widowControl w:val="0"/>
        <w:spacing w:before="120"/>
        <w:ind w:firstLine="567"/>
        <w:jc w:val="both"/>
        <w:rPr>
          <w:color w:val="000000"/>
          <w:sz w:val="24"/>
          <w:szCs w:val="24"/>
        </w:rPr>
      </w:pPr>
      <w:r>
        <w:rPr>
          <w:color w:val="000000"/>
          <w:sz w:val="24"/>
          <w:szCs w:val="24"/>
        </w:rPr>
        <w:t xml:space="preserve">Иван Васильевич избрал необычайный путь решения проблемы. В декабре 1564г. они вместе со своей семьей, самыми почитаемыми иконами, казной и приближенными покинул Москву. Он остановился в Александровской слободе (ныне г. Александров) и объявил о своем отречении. В послании к </w:t>
      </w:r>
    </w:p>
    <w:p w:rsidR="001E00A9" w:rsidRDefault="001E00A9">
      <w:pPr>
        <w:widowControl w:val="0"/>
        <w:spacing w:before="120"/>
        <w:ind w:firstLine="567"/>
        <w:jc w:val="both"/>
        <w:rPr>
          <w:color w:val="000000"/>
          <w:sz w:val="24"/>
          <w:szCs w:val="24"/>
        </w:rPr>
      </w:pPr>
      <w:r>
        <w:rPr>
          <w:color w:val="000000"/>
          <w:sz w:val="24"/>
          <w:szCs w:val="24"/>
        </w:rPr>
        <w:t xml:space="preserve">Боярской думе государь сообщал о царской опале на изменников-бояр, граждан же заверил в том, что никакого зла на них не держит. Народ растерялся и стал требовать возвращение государя, да и бояре не могли помыслить себе без царской власти. Толпа готова была расправиться с «изменниками», и тем ничего не оставалось делать, как уговорить Ивана Васильевича вернуться на царство. Тот согласился, но с условием: но учреждает опричнину – особый государев удел. Итак, государство было разделено на две части – опричнину и земщину. </w:t>
      </w:r>
    </w:p>
    <w:p w:rsidR="001E00A9" w:rsidRDefault="001E00A9">
      <w:pPr>
        <w:widowControl w:val="0"/>
        <w:spacing w:before="120"/>
        <w:ind w:firstLine="567"/>
        <w:jc w:val="both"/>
        <w:rPr>
          <w:color w:val="000000"/>
          <w:sz w:val="24"/>
          <w:szCs w:val="24"/>
        </w:rPr>
      </w:pPr>
      <w:r>
        <w:rPr>
          <w:color w:val="000000"/>
          <w:sz w:val="24"/>
          <w:szCs w:val="24"/>
        </w:rPr>
        <w:t xml:space="preserve">В земщине, по мысли Иван </w:t>
      </w:r>
      <w:r>
        <w:rPr>
          <w:color w:val="000000"/>
          <w:sz w:val="24"/>
          <w:szCs w:val="24"/>
          <w:lang w:val="en-US"/>
        </w:rPr>
        <w:t>IV</w:t>
      </w:r>
      <w:r>
        <w:rPr>
          <w:color w:val="000000"/>
          <w:sz w:val="24"/>
          <w:szCs w:val="24"/>
        </w:rPr>
        <w:t>, все должно было оставаться по-прежнему. В государевом же уделе начиналась новая жизнь. Прежде всего, сформировалось войско, в которое записали самых нищих и худородных дворян – всего около тысячи человек. Опричники служили царю и за страх, и за совесть. Терять им было нечего, получить они могли все, а любое прегрешение против нового порядка могло их погубить. Первой задаче опричников стала конфискация земель опальных бояр в пользу государя. Репрессии коснулись прежде всего самых радовитых вотчинников – почти две трети ссыльных носили княжеский титул.</w:t>
      </w:r>
    </w:p>
    <w:p w:rsidR="001E00A9" w:rsidRDefault="001E00A9">
      <w:pPr>
        <w:widowControl w:val="0"/>
        <w:spacing w:before="120"/>
        <w:ind w:firstLine="567"/>
        <w:jc w:val="both"/>
        <w:rPr>
          <w:color w:val="000000"/>
          <w:sz w:val="24"/>
          <w:szCs w:val="24"/>
        </w:rPr>
      </w:pPr>
      <w:r>
        <w:rPr>
          <w:color w:val="000000"/>
          <w:sz w:val="24"/>
          <w:szCs w:val="24"/>
        </w:rPr>
        <w:t xml:space="preserve">От опричнины страдали и те, кого опала не коснулась, - например, дворяне, не принятые в опричную службу, чьи поместья оказались в государевом уделе. Им должны были предоставить равноценную землю, но таковых не хватало. На земском соборе 1566 г. представители дворянства, бюрократии и даже купечества потребовали отменить опричнину. Царь сделал свои выводы и еще больше укрепил опричнину. </w:t>
      </w:r>
    </w:p>
    <w:p w:rsidR="001E00A9" w:rsidRDefault="001E00A9">
      <w:pPr>
        <w:widowControl w:val="0"/>
        <w:spacing w:before="120"/>
        <w:ind w:firstLine="567"/>
        <w:jc w:val="both"/>
        <w:rPr>
          <w:color w:val="000000"/>
          <w:sz w:val="24"/>
          <w:szCs w:val="24"/>
        </w:rPr>
      </w:pPr>
      <w:r>
        <w:rPr>
          <w:color w:val="000000"/>
          <w:sz w:val="24"/>
          <w:szCs w:val="24"/>
        </w:rPr>
        <w:t xml:space="preserve">Одновременно царь попытался учредить в опричнине нечто вроде монашеского ордера. Отныне опричники становились не просто царскими слугами, но рыцарями веры, которые железной рукой искоренить измену в Московском царстве. В Александровской слободе установили моностырские порядки. Опричники обрядились в монашескую одежду, служили многочасовые службы. Сам Иван усердно молился и пел в хоре. Ходили слухи, что царь желает удалиться в монастырь. Противники Ивана Грозного надеялись, что в этом случае трон займет Владимир Старицкий, и они смогут вернуть себе былое влияние. Царь знал об этих настроениях. Особенно беспокоило его, что  литовские агенты, которые уже пытались поднять в России вооруженный мятеж,  могут использовать их в своих целях. </w:t>
      </w:r>
    </w:p>
    <w:p w:rsidR="001E00A9" w:rsidRDefault="001E00A9">
      <w:pPr>
        <w:widowControl w:val="0"/>
        <w:spacing w:before="120"/>
        <w:ind w:firstLine="567"/>
        <w:jc w:val="both"/>
        <w:rPr>
          <w:color w:val="000000"/>
          <w:sz w:val="24"/>
          <w:szCs w:val="24"/>
        </w:rPr>
      </w:pPr>
      <w:r>
        <w:rPr>
          <w:color w:val="000000"/>
          <w:sz w:val="24"/>
          <w:szCs w:val="24"/>
        </w:rPr>
        <w:t xml:space="preserve"> Одновременно он подверг жестоким репрессиям сторонников Старицкого. Самому Старицкому серьезных обвинений предъявить не смогли – лишь через год царь вызвал его в Александровскую слободу и, обвинив в покушении на свою жизнь, заставил выпить отравленное вино. Начался террор, продлившийся три года.</w:t>
      </w:r>
    </w:p>
    <w:p w:rsidR="001E00A9" w:rsidRDefault="001E00A9">
      <w:pPr>
        <w:widowControl w:val="0"/>
        <w:spacing w:before="120"/>
        <w:jc w:val="center"/>
        <w:rPr>
          <w:b/>
          <w:bCs/>
          <w:color w:val="000000"/>
          <w:sz w:val="28"/>
          <w:szCs w:val="28"/>
        </w:rPr>
      </w:pPr>
      <w:r>
        <w:rPr>
          <w:b/>
          <w:bCs/>
          <w:color w:val="000000"/>
          <w:sz w:val="28"/>
          <w:szCs w:val="28"/>
        </w:rPr>
        <w:t xml:space="preserve">ТЕРРОР </w:t>
      </w:r>
    </w:p>
    <w:p w:rsidR="001E00A9" w:rsidRDefault="001E00A9">
      <w:pPr>
        <w:widowControl w:val="0"/>
        <w:spacing w:before="120"/>
        <w:ind w:firstLine="567"/>
        <w:jc w:val="both"/>
        <w:rPr>
          <w:color w:val="000000"/>
          <w:sz w:val="24"/>
          <w:szCs w:val="24"/>
        </w:rPr>
      </w:pPr>
      <w:r>
        <w:rPr>
          <w:color w:val="000000"/>
          <w:sz w:val="24"/>
          <w:szCs w:val="24"/>
        </w:rPr>
        <w:t>Первым погиб дьяк Казарин Дубровский, известный взяточник, по вине которого сорвался поход в Ливонию в конце 1567 г. Но когда казнили некоторых приближенных Владимира Старицкого, митрополит Филипп при большом стечении народа в Успенском соборе потребовал от государя упразднить опричнину.</w:t>
      </w:r>
    </w:p>
    <w:p w:rsidR="001E00A9" w:rsidRDefault="001E00A9">
      <w:pPr>
        <w:widowControl w:val="0"/>
        <w:spacing w:before="120"/>
        <w:ind w:firstLine="567"/>
        <w:jc w:val="both"/>
        <w:rPr>
          <w:color w:val="000000"/>
          <w:sz w:val="24"/>
          <w:szCs w:val="24"/>
        </w:rPr>
      </w:pPr>
      <w:r>
        <w:rPr>
          <w:color w:val="000000"/>
          <w:sz w:val="24"/>
          <w:szCs w:val="24"/>
        </w:rPr>
        <w:t>Царь ответил на брошенный вызов. Опричники забили советников митрополита железными палицами. Осенью 1568 г. удалось сместить митрополита Филиппа – запуганная Боярская дума вынесла решение о суде над ним. Его обвинили в «скаредных делах» и осудили на вечное заточение (через два года Малюта Скуратов задушил его в камере).</w:t>
      </w:r>
    </w:p>
    <w:p w:rsidR="001E00A9" w:rsidRDefault="001E00A9">
      <w:pPr>
        <w:widowControl w:val="0"/>
        <w:spacing w:before="120"/>
        <w:ind w:firstLine="567"/>
        <w:jc w:val="both"/>
        <w:rPr>
          <w:color w:val="000000"/>
          <w:sz w:val="24"/>
          <w:szCs w:val="24"/>
        </w:rPr>
      </w:pPr>
      <w:r>
        <w:rPr>
          <w:color w:val="000000"/>
          <w:sz w:val="24"/>
          <w:szCs w:val="24"/>
        </w:rPr>
        <w:t>Террор совпал со стихийными бедствиями, несколько лет подряд свирепствовавшими в стране. Начало голода, от которого погибло втрое больше людей, чем от опричных погромов. Вместе с голодом пришла чума. Осенью 1570 г. в Москве ежедневно умирало до тысячи человек. Крестьяне бежали на далекие окраины страны, проникая даже за Урал. В результате некогда процветавшие земли опустели.</w:t>
      </w:r>
    </w:p>
    <w:p w:rsidR="001E00A9" w:rsidRDefault="001E00A9">
      <w:pPr>
        <w:widowControl w:val="0"/>
        <w:spacing w:before="120"/>
        <w:ind w:firstLine="567"/>
        <w:jc w:val="both"/>
        <w:rPr>
          <w:color w:val="000000"/>
          <w:sz w:val="24"/>
          <w:szCs w:val="24"/>
        </w:rPr>
      </w:pPr>
      <w:r>
        <w:rPr>
          <w:color w:val="000000"/>
          <w:sz w:val="24"/>
          <w:szCs w:val="24"/>
        </w:rPr>
        <w:t>Самым мрачным событием опричнины стал поход на Новгород. Вначале января 1570 г. государь явился в город с опричным войском и объявил об измене. Город был полностью разорен. Такая же судьба ожидала Псков, куда опричники направились из Новгорода, но псковичей спас случай. Под Иваном Грозным пал конь. Царь счел это зловещим предзнаменованием и покинул город.</w:t>
      </w:r>
    </w:p>
    <w:p w:rsidR="001E00A9" w:rsidRDefault="001E00A9">
      <w:pPr>
        <w:widowControl w:val="0"/>
        <w:spacing w:before="120"/>
        <w:ind w:firstLine="567"/>
        <w:jc w:val="both"/>
        <w:rPr>
          <w:color w:val="000000"/>
          <w:sz w:val="24"/>
          <w:szCs w:val="24"/>
        </w:rPr>
      </w:pPr>
      <w:r>
        <w:rPr>
          <w:color w:val="000000"/>
          <w:sz w:val="24"/>
          <w:szCs w:val="24"/>
        </w:rPr>
        <w:t xml:space="preserve">Годы опричнины страшно ослабили русское государство. Противники России использовали внутренние раздоры в своих целях. В1571 г. татары смогли прорвать к Москве. Взять город они не успели – начались пожары, которые налетевшая буря обратила в настоящую катастрофу. За три часа город полностью сгорел. Погибло множество людей, в том числе и татар, пытавшихся грабит город. На следующий день они отступили. Через год татары явились вновь, но на этот раз их уже ожидали объединенное опрично-земское войско под командованием Михаила Воротынского и Дмитрия Хворостина. Под Серпуховом противника разбили. Военная мощь Крыма была разбита. Угроза с юга на некоторое время отступила. </w:t>
      </w:r>
    </w:p>
    <w:p w:rsidR="001E00A9" w:rsidRDefault="001E00A9">
      <w:pPr>
        <w:widowControl w:val="0"/>
        <w:spacing w:before="120"/>
        <w:ind w:firstLine="567"/>
        <w:jc w:val="both"/>
        <w:rPr>
          <w:color w:val="000000"/>
          <w:sz w:val="24"/>
          <w:szCs w:val="24"/>
        </w:rPr>
      </w:pPr>
      <w:r>
        <w:rPr>
          <w:color w:val="000000"/>
          <w:sz w:val="24"/>
          <w:szCs w:val="24"/>
        </w:rPr>
        <w:t>Вскоре царь объявил об отмене опричнины. В 1572 г. было под страхом наказание запрещено даже упоминать об опричнине. Он снова отрекся от престола и передал власть касимовскому царевичу Симеону Бекбулатовичу. Сам же назвался Иваном Московским, удалился из Кремля, поселившись на Арбате, и писал на имя нового «великого князя» униженные челобитные. Иностранные дипломаты по-прежнему относились к Ивану Грозному как к государю. В течение всего года продолжались репрессии, затронувшие, однако, ограниченный круг людей – в основном бывших руководителей опричнины. Наконец Симеон Бекбулатович был отправлен на «великое княжение» в Тверь, а Иван Грозный вновь воцарился в Москве.</w:t>
      </w:r>
    </w:p>
    <w:p w:rsidR="001E00A9" w:rsidRDefault="001E00A9">
      <w:pPr>
        <w:widowControl w:val="0"/>
        <w:spacing w:before="120"/>
        <w:jc w:val="center"/>
        <w:rPr>
          <w:b/>
          <w:bCs/>
          <w:color w:val="000000"/>
          <w:sz w:val="28"/>
          <w:szCs w:val="28"/>
        </w:rPr>
      </w:pPr>
      <w:r>
        <w:rPr>
          <w:b/>
          <w:bCs/>
          <w:color w:val="000000"/>
          <w:sz w:val="28"/>
          <w:szCs w:val="28"/>
        </w:rPr>
        <w:t xml:space="preserve">КРУШЕНИЕ </w:t>
      </w:r>
    </w:p>
    <w:p w:rsidR="001E00A9" w:rsidRDefault="001E00A9">
      <w:pPr>
        <w:widowControl w:val="0"/>
        <w:spacing w:before="120"/>
        <w:ind w:firstLine="567"/>
        <w:jc w:val="both"/>
        <w:rPr>
          <w:color w:val="000000"/>
          <w:sz w:val="24"/>
          <w:szCs w:val="24"/>
        </w:rPr>
      </w:pPr>
      <w:r>
        <w:rPr>
          <w:color w:val="000000"/>
          <w:sz w:val="24"/>
          <w:szCs w:val="24"/>
        </w:rPr>
        <w:t xml:space="preserve"> В 1575 г. судьба даровала России передышку. Впервые за многие десятилетия на ее внешних рубежах воцарился мир.</w:t>
      </w:r>
    </w:p>
    <w:p w:rsidR="001E00A9" w:rsidRDefault="001E00A9">
      <w:pPr>
        <w:widowControl w:val="0"/>
        <w:spacing w:before="120"/>
        <w:ind w:firstLine="567"/>
        <w:jc w:val="both"/>
        <w:rPr>
          <w:color w:val="000000"/>
          <w:sz w:val="24"/>
          <w:szCs w:val="24"/>
        </w:rPr>
      </w:pPr>
      <w:r>
        <w:rPr>
          <w:color w:val="000000"/>
          <w:sz w:val="24"/>
          <w:szCs w:val="24"/>
        </w:rPr>
        <w:t>Тем временем военная кампания в Ливонии стала развиваться для России успешно. В1575-1576гг. русские овладели почти всем морским побережьем между Равелем (ныне Таллинн) и Ригой. В1577 г. за семь недель энергичного наступления армия, которую возглавлял сам Иван Грозный, занял почти всю Ливонию от Нарвы до Западной Двины. Не смогли русские взять лишь Ревель и Ригу. Но Россия не смогла закрепить свой успех.</w:t>
      </w:r>
    </w:p>
    <w:p w:rsidR="001E00A9" w:rsidRDefault="001E00A9">
      <w:pPr>
        <w:widowControl w:val="0"/>
        <w:spacing w:before="120"/>
        <w:ind w:firstLine="567"/>
        <w:jc w:val="both"/>
        <w:rPr>
          <w:color w:val="000000"/>
          <w:sz w:val="24"/>
          <w:szCs w:val="24"/>
        </w:rPr>
      </w:pPr>
      <w:r>
        <w:rPr>
          <w:color w:val="000000"/>
          <w:sz w:val="24"/>
          <w:szCs w:val="24"/>
        </w:rPr>
        <w:t xml:space="preserve">Для продолжения войны у страны не было средства. Опричнина, совпавшая с голодом и чумой, привела к тому, что земли в центральных областях страны некому и не зачем стало обрабатывать. Население сократилось втрое, а те, кто остался, страшно обнищали. </w:t>
      </w:r>
    </w:p>
    <w:p w:rsidR="001E00A9" w:rsidRDefault="001E00A9">
      <w:pPr>
        <w:widowControl w:val="0"/>
        <w:spacing w:before="120"/>
        <w:ind w:firstLine="567"/>
        <w:jc w:val="both"/>
        <w:rPr>
          <w:color w:val="000000"/>
          <w:sz w:val="24"/>
          <w:szCs w:val="24"/>
        </w:rPr>
      </w:pPr>
      <w:r>
        <w:rPr>
          <w:color w:val="000000"/>
          <w:sz w:val="24"/>
          <w:szCs w:val="24"/>
        </w:rPr>
        <w:t xml:space="preserve">В этот критический момент против русских войск выступила армия короля Стефана Батория. Главный удар он направил на Полоцк. 31 августа 1579 г. крепость пала после четырехнедельной осады. В1580г. положение осложнилось ещё больше – на юге в войну вступили татары, а Стефан Баторий осадил Великие Луки. Город был подожжен и пал, королевские наемники устроили резню. Иван Грозный понимал, что разоренная страна не сможет долго сопротивляться, и обратился к католическим державам с просьбой о посредничестве. Царь готов был уступать все, кроме Нарвы, но Баторий требовал большего. </w:t>
      </w:r>
    </w:p>
    <w:p w:rsidR="001E00A9" w:rsidRDefault="001E00A9">
      <w:pPr>
        <w:widowControl w:val="0"/>
        <w:spacing w:before="120"/>
        <w:ind w:firstLine="567"/>
        <w:jc w:val="both"/>
        <w:rPr>
          <w:color w:val="000000"/>
          <w:sz w:val="24"/>
          <w:szCs w:val="24"/>
        </w:rPr>
      </w:pPr>
      <w:r>
        <w:rPr>
          <w:color w:val="000000"/>
          <w:sz w:val="24"/>
          <w:szCs w:val="24"/>
        </w:rPr>
        <w:t xml:space="preserve">Война возобновилась вновь. В результате после 25-летней войны за выход к Балтийскому морю у России остался лишь небольшой участок побережья Финского залива с устьем Невы. Поражение подорвало силы царя. Иван Грозный окончательно утратил доверие к своим воеводам. Он стал подолгу и тяжело болеть, и чем больше он болел, тем меньше он доверял своему сыну и наследнику, Ивану. Ходили слухи, что Иван непременно разгромил бы поляков, если бы отец дал ему войско. Но Иван Грозный не давал сыну ни малейшей самостоятельности и постоянно вмешивался в его семейную жизнь. В ноябре 1581 г. царь оскорбил и избил невестку. Сын пытался вступиться за жену, но получил удар посохом в голову. Наследником престола стал почти слабоумный Федор, который, по общему мнению, не в состоянии был управлять государством. Поэтому Иван Грозный решил сделать все возможное, чтобы Федр удержался на престоле. При Федоре были назначены четыре опекуна-регента, которым и предстояло править страной: удельный князь Иван Мстиславский, герой Ливонской войны князь Иван Шуйский, дядя Федора Иоанновича обошлось без великих потрясений и династия бы продолжилась, но предусмотреть всего не мог. Смерть пришла неожиданно: 19 марта 1584 г. Иван Грозный внезапно умер за шахматной доской. </w:t>
      </w:r>
    </w:p>
    <w:p w:rsidR="001E00A9" w:rsidRDefault="001E00A9">
      <w:pPr>
        <w:widowControl w:val="0"/>
        <w:spacing w:before="120"/>
        <w:jc w:val="center"/>
        <w:rPr>
          <w:b/>
          <w:bCs/>
          <w:color w:val="000000"/>
          <w:sz w:val="28"/>
          <w:szCs w:val="28"/>
        </w:rPr>
      </w:pPr>
      <w:r>
        <w:rPr>
          <w:b/>
          <w:bCs/>
          <w:color w:val="000000"/>
          <w:sz w:val="28"/>
          <w:szCs w:val="28"/>
        </w:rPr>
        <w:t>ЗАКЛЮЧЕНИЕ</w:t>
      </w:r>
    </w:p>
    <w:p w:rsidR="001E00A9" w:rsidRDefault="001E00A9">
      <w:pPr>
        <w:widowControl w:val="0"/>
        <w:spacing w:before="120"/>
        <w:ind w:firstLine="567"/>
        <w:jc w:val="both"/>
        <w:rPr>
          <w:color w:val="000000"/>
          <w:sz w:val="24"/>
          <w:szCs w:val="24"/>
        </w:rPr>
      </w:pPr>
      <w:r>
        <w:rPr>
          <w:color w:val="000000"/>
          <w:sz w:val="24"/>
          <w:szCs w:val="24"/>
        </w:rPr>
        <w:t xml:space="preserve"> Во время правления Ивана IV можно выделить два основных этапа, это до опричнины и после нее. Основная часть реформ приходится на первый период. Мы склонны придерживаться традиционной точки зрения, что на резкую перемену реформаторской политики Ивана IV повлияло негативное отношение привилегированных слоев русского общества к его реформам плюс личная драма царя, связанная со смертью его жены Анастасии. Нам кажется, что Иван IV был доведен до крайности опричнины разочарованием в природе человека, который чаще думает о себе, чем о “государственной пользе”. Иван же ставил перед собой задачи улучшения Русского государства не только в высших слоях, но и на общенародном уровне, как ему казалось, хотя в работе больше прослеживается путь реформ только на уровне высших сословий. Некоторые разночтения между основной частью и выводами связаны с тем, что в работе преобладает формальный подход к исследованию материала, но мы знаем, что в истории существуют вещи, стоящие выше фактов и часто носящие личный характер. Именно эти стороны исторического процесса дают возможность сделать вывод, что положительные реформы 50-х годов продолжались бы, если бы не натолкнулись на сопротивление русской аристократии и не трансформировались в опричнину, но с другой стороны, сыграли огромную положительную роль в истории Русского государства.</w:t>
      </w:r>
    </w:p>
    <w:p w:rsidR="001E00A9" w:rsidRDefault="001E00A9">
      <w:pPr>
        <w:widowControl w:val="0"/>
        <w:spacing w:before="120"/>
        <w:jc w:val="center"/>
        <w:rPr>
          <w:b/>
          <w:bCs/>
          <w:color w:val="000000"/>
          <w:sz w:val="28"/>
          <w:szCs w:val="28"/>
        </w:rPr>
      </w:pPr>
      <w:r>
        <w:rPr>
          <w:b/>
          <w:bCs/>
          <w:color w:val="000000"/>
          <w:sz w:val="28"/>
          <w:szCs w:val="28"/>
        </w:rPr>
        <w:t>Список литературы</w:t>
      </w:r>
    </w:p>
    <w:p w:rsidR="001E00A9" w:rsidRDefault="001E00A9">
      <w:pPr>
        <w:widowControl w:val="0"/>
        <w:spacing w:before="120"/>
        <w:ind w:firstLine="567"/>
        <w:jc w:val="both"/>
        <w:rPr>
          <w:color w:val="000000"/>
          <w:sz w:val="24"/>
          <w:szCs w:val="24"/>
        </w:rPr>
      </w:pPr>
      <w:r>
        <w:rPr>
          <w:color w:val="000000"/>
          <w:sz w:val="24"/>
          <w:szCs w:val="24"/>
        </w:rPr>
        <w:t>1). C.Соловьев, "Сочинения" Наука 1991</w:t>
      </w:r>
    </w:p>
    <w:p w:rsidR="001E00A9" w:rsidRDefault="001E00A9">
      <w:pPr>
        <w:widowControl w:val="0"/>
        <w:spacing w:before="120"/>
        <w:ind w:firstLine="567"/>
        <w:jc w:val="both"/>
        <w:rPr>
          <w:color w:val="000000"/>
          <w:sz w:val="24"/>
          <w:szCs w:val="24"/>
        </w:rPr>
      </w:pPr>
      <w:r>
        <w:rPr>
          <w:color w:val="000000"/>
          <w:sz w:val="24"/>
          <w:szCs w:val="24"/>
        </w:rPr>
        <w:t>2). Р.Скрынников, "Иван Грозный и его время" Наука 1976</w:t>
      </w:r>
    </w:p>
    <w:p w:rsidR="001E00A9" w:rsidRDefault="001E00A9">
      <w:pPr>
        <w:widowControl w:val="0"/>
        <w:spacing w:before="120"/>
        <w:ind w:firstLine="567"/>
        <w:jc w:val="both"/>
        <w:rPr>
          <w:color w:val="000000"/>
          <w:sz w:val="24"/>
          <w:szCs w:val="24"/>
        </w:rPr>
      </w:pPr>
      <w:r>
        <w:rPr>
          <w:color w:val="000000"/>
          <w:sz w:val="24"/>
          <w:szCs w:val="24"/>
        </w:rPr>
        <w:t>3). В.Кобрин, "Иван Грозный" Московский Рабочий 1989</w:t>
      </w:r>
    </w:p>
    <w:p w:rsidR="001E00A9" w:rsidRDefault="001E00A9">
      <w:pPr>
        <w:widowControl w:val="0"/>
        <w:spacing w:before="120"/>
        <w:ind w:firstLine="567"/>
        <w:jc w:val="both"/>
        <w:rPr>
          <w:color w:val="000000"/>
          <w:sz w:val="24"/>
          <w:szCs w:val="24"/>
        </w:rPr>
      </w:pPr>
      <w:r>
        <w:rPr>
          <w:color w:val="000000"/>
          <w:sz w:val="24"/>
          <w:szCs w:val="24"/>
        </w:rPr>
        <w:t xml:space="preserve">4). Полный энциклопедический иллюстрированный справочник Россия, Издание Олма-пресс </w:t>
      </w:r>
      <w:bookmarkStart w:id="0" w:name="_GoBack"/>
      <w:bookmarkEnd w:id="0"/>
    </w:p>
    <w:sectPr w:rsidR="001E00A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2211E"/>
    <w:multiLevelType w:val="multilevel"/>
    <w:tmpl w:val="55807520"/>
    <w:lvl w:ilvl="0">
      <w:start w:val="1"/>
      <w:numFmt w:val="decimal"/>
      <w:lvlText w:val="%1."/>
      <w:lvlJc w:val="left"/>
      <w:pPr>
        <w:tabs>
          <w:tab w:val="num" w:pos="1776"/>
        </w:tabs>
        <w:ind w:left="1776"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
    <w:nsid w:val="4EBE1998"/>
    <w:multiLevelType w:val="multilevel"/>
    <w:tmpl w:val="2B500316"/>
    <w:lvl w:ilvl="0">
      <w:start w:val="1"/>
      <w:numFmt w:val="decimal"/>
      <w:lvlText w:val="%1."/>
      <w:lvlJc w:val="left"/>
      <w:pPr>
        <w:tabs>
          <w:tab w:val="num" w:pos="530"/>
        </w:tabs>
        <w:ind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E192D26"/>
    <w:multiLevelType w:val="multilevel"/>
    <w:tmpl w:val="E15E6532"/>
    <w:lvl w:ilvl="0">
      <w:start w:val="1"/>
      <w:numFmt w:val="decimal"/>
      <w:lvlText w:val="%1."/>
      <w:lvlJc w:val="left"/>
      <w:pPr>
        <w:tabs>
          <w:tab w:val="num" w:pos="530"/>
        </w:tabs>
        <w:ind w:firstLine="170"/>
      </w:pPr>
      <w:rPr>
        <w:rFonts w:hint="default"/>
      </w:rPr>
    </w:lvl>
    <w:lvl w:ilvl="1">
      <w:start w:val="1"/>
      <w:numFmt w:val="decimal"/>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
    <w:nsid w:val="62053470"/>
    <w:multiLevelType w:val="multilevel"/>
    <w:tmpl w:val="3CB2D3CE"/>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nsid w:val="66A34934"/>
    <w:multiLevelType w:val="multilevel"/>
    <w:tmpl w:val="2CE6E848"/>
    <w:lvl w:ilvl="0">
      <w:start w:val="1"/>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
    <w:nsid w:val="72FA36A9"/>
    <w:multiLevelType w:val="multilevel"/>
    <w:tmpl w:val="41E69DFE"/>
    <w:lvl w:ilvl="0">
      <w:start w:val="1"/>
      <w:numFmt w:val="decimal"/>
      <w:lvlText w:val="%1."/>
      <w:lvlJc w:val="left"/>
      <w:pPr>
        <w:tabs>
          <w:tab w:val="num" w:pos="530"/>
        </w:tabs>
        <w:ind w:firstLine="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2"/>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2BD"/>
    <w:rsid w:val="0010116C"/>
    <w:rsid w:val="001E00A9"/>
    <w:rsid w:val="00365923"/>
    <w:rsid w:val="00AE22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09EDA3-287F-40CC-94AC-CB1B1F47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outlineLvl w:val="0"/>
    </w:pPr>
    <w:rPr>
      <w:b/>
      <w:bCs/>
      <w:spacing w:val="60"/>
      <w:sz w:val="24"/>
      <w:szCs w:val="24"/>
      <w:u w:val="single"/>
    </w:rPr>
  </w:style>
  <w:style w:type="paragraph" w:styleId="2">
    <w:name w:val="heading 2"/>
    <w:basedOn w:val="a"/>
    <w:next w:val="a"/>
    <w:link w:val="20"/>
    <w:uiPriority w:val="99"/>
    <w:qFormat/>
    <w:pPr>
      <w:keepNext/>
      <w:jc w:val="center"/>
      <w:outlineLvl w:val="1"/>
    </w:pPr>
    <w:rPr>
      <w:rFonts w:ascii="Arial" w:hAnsi="Arial" w:cs="Arial"/>
      <w:b/>
      <w:bCs/>
      <w:i/>
      <w:iCs/>
      <w:sz w:val="24"/>
      <w:szCs w:val="24"/>
    </w:rPr>
  </w:style>
  <w:style w:type="paragraph" w:styleId="3">
    <w:name w:val="heading 3"/>
    <w:basedOn w:val="a"/>
    <w:next w:val="a"/>
    <w:link w:val="30"/>
    <w:uiPriority w:val="99"/>
    <w:qFormat/>
    <w:pPr>
      <w:keepNext/>
      <w:jc w:val="center"/>
      <w:outlineLvl w:val="2"/>
    </w:pPr>
    <w:rPr>
      <w:b/>
      <w:bCs/>
      <w:i/>
      <w:iCs/>
      <w:sz w:val="40"/>
      <w:szCs w:val="40"/>
    </w:rPr>
  </w:style>
  <w:style w:type="paragraph" w:styleId="4">
    <w:name w:val="heading 4"/>
    <w:basedOn w:val="a"/>
    <w:next w:val="a"/>
    <w:link w:val="40"/>
    <w:uiPriority w:val="99"/>
    <w:qFormat/>
    <w:pPr>
      <w:keepNext/>
      <w:jc w:val="center"/>
      <w:outlineLvl w:val="3"/>
    </w:pPr>
    <w:rPr>
      <w:rFonts w:ascii="Arial" w:hAnsi="Arial" w:cs="Arial"/>
      <w:i/>
      <w:iCs/>
      <w:sz w:val="32"/>
      <w:szCs w:val="32"/>
    </w:rPr>
  </w:style>
  <w:style w:type="paragraph" w:styleId="5">
    <w:name w:val="heading 5"/>
    <w:basedOn w:val="a"/>
    <w:next w:val="a"/>
    <w:link w:val="50"/>
    <w:uiPriority w:val="99"/>
    <w:qFormat/>
    <w:pPr>
      <w:keepNext/>
      <w:jc w:val="center"/>
      <w:outlineLvl w:val="4"/>
    </w:pPr>
    <w:rPr>
      <w:rFonts w:ascii="Arial" w:hAnsi="Arial" w:cs="Arial"/>
      <w:b/>
      <w:bCs/>
      <w:i/>
      <w:i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Title"/>
    <w:basedOn w:val="a"/>
    <w:link w:val="a4"/>
    <w:uiPriority w:val="99"/>
    <w:qFormat/>
    <w:pPr>
      <w:suppressAutoHyphens/>
      <w:autoSpaceDE w:val="0"/>
      <w:autoSpaceDN w:val="0"/>
      <w:adjustRightInd w:val="0"/>
      <w:spacing w:after="120"/>
      <w:jc w:val="center"/>
    </w:pPr>
    <w:rPr>
      <w:rFonts w:ascii="Arial" w:hAnsi="Arial" w:cs="Arial"/>
      <w:b/>
      <w:bCs/>
      <w:sz w:val="24"/>
      <w:szCs w:val="24"/>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11">
    <w:name w:val="toc 1"/>
    <w:basedOn w:val="a"/>
    <w:next w:val="a"/>
    <w:autoRedefine/>
    <w:uiPriority w:val="99"/>
    <w:pPr>
      <w:spacing w:before="120" w:after="120"/>
    </w:pPr>
    <w:rPr>
      <w:b/>
      <w:bCs/>
      <w:caps/>
      <w:sz w:val="24"/>
      <w:szCs w:val="24"/>
    </w:rPr>
  </w:style>
  <w:style w:type="character" w:styleId="a5">
    <w:name w:val="Hyperlink"/>
    <w:uiPriority w:val="99"/>
    <w:rPr>
      <w:color w:val="0000FF"/>
      <w:u w:val="single"/>
    </w:rPr>
  </w:style>
  <w:style w:type="character" w:styleId="a6">
    <w:name w:val="FollowedHyperlink"/>
    <w:uiPriority w:val="99"/>
    <w:rPr>
      <w:color w:val="800080"/>
      <w:u w:val="single"/>
    </w:rPr>
  </w:style>
  <w:style w:type="paragraph" w:styleId="a7">
    <w:name w:val="Body Text"/>
    <w:basedOn w:val="a"/>
    <w:link w:val="a8"/>
    <w:uiPriority w:val="99"/>
    <w:pPr>
      <w:spacing w:after="120"/>
    </w:pPr>
    <w:rPr>
      <w:sz w:val="24"/>
      <w:szCs w:val="24"/>
    </w:rPr>
  </w:style>
  <w:style w:type="character" w:customStyle="1" w:styleId="a8">
    <w:name w:val="Основной текст Знак"/>
    <w:link w:val="a7"/>
    <w:uiPriority w:val="99"/>
    <w:semiHidden/>
    <w:rPr>
      <w:rFonts w:ascii="Times New Roman" w:hAnsi="Times New Roman" w:cs="Times New Roman"/>
      <w:sz w:val="20"/>
      <w:szCs w:val="20"/>
    </w:rPr>
  </w:style>
  <w:style w:type="paragraph" w:customStyle="1" w:styleId="a9">
    <w:name w:val="Текст реферата"/>
    <w:basedOn w:val="a7"/>
    <w:autoRedefine/>
    <w:uiPriority w:val="99"/>
    <w:pPr>
      <w:spacing w:after="0" w:line="360" w:lineRule="auto"/>
      <w:ind w:firstLine="708"/>
      <w:jc w:val="both"/>
    </w:pPr>
    <w:rPr>
      <w:rFonts w:ascii="Garamond" w:hAnsi="Garamond" w:cs="Garamond"/>
      <w:sz w:val="28"/>
      <w:szCs w:val="28"/>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17080</Words>
  <Characters>9736</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Партнер ВКМ</Company>
  <LinksUpToDate>false</LinksUpToDate>
  <CharactersWithSpaces>26763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Страшила</dc:creator>
  <cp:keywords/>
  <dc:description/>
  <cp:lastModifiedBy>admin</cp:lastModifiedBy>
  <cp:revision>2</cp:revision>
  <cp:lastPrinted>2003-01-16T09:58:00Z</cp:lastPrinted>
  <dcterms:created xsi:type="dcterms:W3CDTF">2014-01-27T02:17:00Z</dcterms:created>
  <dcterms:modified xsi:type="dcterms:W3CDTF">2014-01-27T02:17:00Z</dcterms:modified>
</cp:coreProperties>
</file>