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0BF" w:rsidRPr="00D740BF" w:rsidRDefault="00D740BF" w:rsidP="00D740BF">
      <w:pPr>
        <w:spacing w:before="120"/>
        <w:jc w:val="center"/>
        <w:rPr>
          <w:b/>
          <w:bCs/>
          <w:sz w:val="32"/>
          <w:szCs w:val="32"/>
        </w:rPr>
      </w:pPr>
      <w:r w:rsidRPr="00D740BF">
        <w:rPr>
          <w:b/>
          <w:bCs/>
          <w:sz w:val="32"/>
          <w:szCs w:val="32"/>
        </w:rPr>
        <w:t>Эпоха Возрождения и идеи гуманизма</w:t>
      </w:r>
    </w:p>
    <w:p w:rsidR="00A334B4" w:rsidRPr="00D740BF" w:rsidRDefault="00D54F8D" w:rsidP="00D740BF">
      <w:pPr>
        <w:spacing w:before="120"/>
        <w:jc w:val="center"/>
        <w:rPr>
          <w:b/>
          <w:bCs/>
          <w:sz w:val="28"/>
          <w:szCs w:val="28"/>
        </w:rPr>
      </w:pPr>
      <w:r w:rsidRPr="00D740BF">
        <w:rPr>
          <w:b/>
          <w:bCs/>
          <w:sz w:val="28"/>
          <w:szCs w:val="28"/>
        </w:rPr>
        <w:t>Введение</w:t>
      </w:r>
      <w:r w:rsidR="00A334B4" w:rsidRPr="00D740BF">
        <w:rPr>
          <w:b/>
          <w:bCs/>
          <w:sz w:val="28"/>
          <w:szCs w:val="28"/>
        </w:rPr>
        <w:t xml:space="preserve"> </w:t>
      </w:r>
    </w:p>
    <w:p w:rsidR="00A334B4" w:rsidRDefault="00D54F8D" w:rsidP="00A334B4">
      <w:pPr>
        <w:spacing w:before="120"/>
        <w:ind w:firstLine="567"/>
        <w:jc w:val="both"/>
      </w:pPr>
      <w:r w:rsidRPr="00A334B4">
        <w:t>Эпоха Возрождения (Ренессанса), охватывает период с XIV по начало XVII вв., приходится на последние столетия средневекового феодализма. XIV-XVII вв. - переходная эпоха от феодализма к капитализму, это время географических открытий, торговли, личной предприимчивости, высвобождения человека от сословных ограничений. Всё это рождает новое качество культуры, известное под названием гуманизма, возрождения. Понятие «гуманизм» появляется в середине XV в. И означает то, что Цицерон и Тацит в свое время выразили термином «humanitas»-человеческий, человечный, образованный, т.е. качества свободного гражданина, необходимые для активного участия в жизни общества. Разрушение цеховокорпоративной структуры способствовало возникновению светской интеллигенции. Она складывается из купцов, знати, юристов, преподавателей, даже из ремесленников и крестьян. Так появляются кружки гуманистов, не связанных с университетами, где преобладала схоластика. Гуманисты-интеллигенты не связаны определенной профессией. Они представляют новую аристократию-«аристократию духа»; их этикофилософской доминантой является стремление к синтезу духовности. Они все направлены на изучение классической древней (греческой и латинской) литературы, философии, которые становятся эталоном культурной деятельности.</w:t>
      </w:r>
      <w:r w:rsidR="00A334B4">
        <w:t xml:space="preserve"> </w:t>
      </w:r>
    </w:p>
    <w:p w:rsidR="00A334B4" w:rsidRDefault="00D54F8D" w:rsidP="00A334B4">
      <w:pPr>
        <w:spacing w:before="120"/>
        <w:ind w:firstLine="567"/>
        <w:jc w:val="both"/>
      </w:pPr>
      <w:r w:rsidRPr="00A334B4">
        <w:t>Эпоха Возрождения - это переворот в первую очередь в системе ценностей, в оценке всего сущего и отношению к нему. Возникает убеждение в том, что человек - высшая ценность. Такой взгляд на человека обусловил важнейшую черту культуры Ренессанса – развитие индивидуализма в сфере мировоззрения всестороннее проявление индивидуальности в общественной жизни. В формировании ренессансного мышления огромную роль</w:t>
      </w:r>
      <w:r w:rsidR="00A334B4">
        <w:t xml:space="preserve"> </w:t>
      </w:r>
      <w:r w:rsidRPr="00A334B4">
        <w:t>сыграло античное культурное наследие. Следствием возросшего интереса к классической культуре стало изучение античных текстов и использование языческих прототипов для воплощения христианских образов, собирательство камей, скульптур и прочих древностей, а также восстановление римской традиции портретных бюстов. Возрождение античности, собственно, дало название всей эпохе (ведь Ренессанс и переводится как возрождение).</w:t>
      </w:r>
      <w:r w:rsidR="00A334B4">
        <w:t xml:space="preserve"> </w:t>
      </w:r>
    </w:p>
    <w:p w:rsidR="00A334B4" w:rsidRDefault="00D54F8D" w:rsidP="00A334B4">
      <w:pPr>
        <w:spacing w:before="120"/>
        <w:ind w:firstLine="567"/>
        <w:jc w:val="both"/>
      </w:pPr>
      <w:r w:rsidRPr="00A334B4">
        <w:t>Особое место в духовной культуре этого времени занимает философия. Важнейшая особенность философии Возрождения-антисхоластическая направленность взглядов и сочинений мыслителей этого времени. Другая ее характерная черта-создание новой пантеистической картины мира, отождествляющей Бога и природу.</w:t>
      </w:r>
      <w:r w:rsidR="00A334B4">
        <w:t xml:space="preserve"> </w:t>
      </w:r>
    </w:p>
    <w:p w:rsidR="00A334B4" w:rsidRDefault="00D54F8D" w:rsidP="00A334B4">
      <w:pPr>
        <w:spacing w:before="120"/>
        <w:ind w:firstLine="567"/>
        <w:jc w:val="both"/>
      </w:pPr>
      <w:r w:rsidRPr="00A334B4">
        <w:t xml:space="preserve">Наконец, если философия Средневековья теоцентрична, то характерная особенность философской мысли Возрождения-антропоцентризм. Человек-не только важнейший объект философского рассмотрения, но и центральное звено всей цепи космического бытия. </w:t>
      </w:r>
      <w:r w:rsidR="00A334B4">
        <w:t xml:space="preserve"> </w:t>
      </w:r>
    </w:p>
    <w:p w:rsidR="00A334B4" w:rsidRDefault="00D54F8D" w:rsidP="00A334B4">
      <w:pPr>
        <w:spacing w:before="120"/>
        <w:ind w:firstLine="567"/>
        <w:jc w:val="both"/>
      </w:pPr>
      <w:r w:rsidRPr="00A334B4">
        <w:t>Последним хронологическим периодом Возрождения является эпоха Реформации, завершая этот этап величайший прогрессивный переворот в развитии европейской культуры. Особое историческое значение Возрождения связывают с идеями и художественными достижениями гуманизма, провозгласившего в противовес средневековому</w:t>
      </w:r>
      <w:r w:rsidR="00A334B4">
        <w:t xml:space="preserve"> </w:t>
      </w:r>
      <w:r w:rsidRPr="00A334B4">
        <w:t>христианскому аскетизму величие и достоинства человека. Гуманисты видели в человеке наиболее прекрасное и совершенное творение Бога. И этому обожествленному человеку гуманистов реформистами противопоставлялась идея полного ничтожества человека перед Богом, а их оптимистическому и жизнерадостному мироощущению суровый дух добровольного самоограничения и самодисциплины. Они испытывают презрение к «умствованию» и абсолютное доверие к религии, доходящее до мракобесия и ненависти к науке.</w:t>
      </w:r>
      <w:r w:rsidR="00A334B4">
        <w:t xml:space="preserve"> </w:t>
      </w:r>
    </w:p>
    <w:p w:rsidR="00A334B4" w:rsidRDefault="00D54F8D" w:rsidP="00A334B4">
      <w:pPr>
        <w:spacing w:before="120"/>
        <w:ind w:firstLine="567"/>
        <w:jc w:val="both"/>
      </w:pPr>
      <w:r w:rsidRPr="00A334B4">
        <w:t>Реформация-это широкое религиозное и социально-политическое движение, начавшееся в начале XVI в. в Германии, и направленное на преобразование христианской религии. Начавшись в Германии, Реформация охватила ряд европейских стран и привела</w:t>
      </w:r>
      <w:r w:rsidR="00A334B4">
        <w:t xml:space="preserve"> </w:t>
      </w:r>
      <w:r w:rsidRPr="00A334B4">
        <w:t>к отпадению церкви Англии, Шотландии, Дании, Швеции, Норвегии, Нидерландов, Финляндии, Швейцарии, Чехии, Венгрии, частично Германии.</w:t>
      </w:r>
      <w:r w:rsidR="00A334B4">
        <w:t xml:space="preserve"> </w:t>
      </w:r>
    </w:p>
    <w:p w:rsidR="00A334B4" w:rsidRDefault="00D54F8D" w:rsidP="00A334B4">
      <w:pPr>
        <w:spacing w:before="120"/>
        <w:ind w:firstLine="567"/>
        <w:jc w:val="both"/>
      </w:pPr>
      <w:r w:rsidRPr="00A334B4">
        <w:t>Термин «Реформация» выражает ту существенную сторону движения, центром которой является критика и атака на монопольное положение католической</w:t>
      </w:r>
      <w:r w:rsidR="00A334B4">
        <w:t xml:space="preserve"> </w:t>
      </w:r>
      <w:r w:rsidRPr="00A334B4">
        <w:t>папской церкви и ее учение в политической, идеологической системе тогдашнего европейского общества.</w:t>
      </w:r>
      <w:r w:rsidR="00A334B4">
        <w:t xml:space="preserve"> </w:t>
      </w:r>
    </w:p>
    <w:p w:rsidR="00A334B4" w:rsidRDefault="00D54F8D" w:rsidP="00A334B4">
      <w:pPr>
        <w:spacing w:before="120"/>
        <w:ind w:firstLine="567"/>
        <w:jc w:val="both"/>
      </w:pPr>
      <w:r w:rsidRPr="00A334B4">
        <w:t>Процесс преодоления средневековой схоластики в принципе осуществлялся двумя путями: с одной стороны, через Ренессанс, а с другой-через европейскую реформацию. Оба течения отличаются друг от друга способами критики средневековой схоластики, однако оба они выражают необходимость уничтожения средневековой философии и идеологии, выступают как проявление ее кризиса, образуют предпосылки создания основ философии нового времени.</w:t>
      </w:r>
      <w:r w:rsidR="00A334B4">
        <w:t xml:space="preserve"> </w:t>
      </w:r>
    </w:p>
    <w:p w:rsidR="00A334B4" w:rsidRDefault="00D54F8D" w:rsidP="00A334B4">
      <w:pPr>
        <w:spacing w:before="120"/>
        <w:ind w:firstLine="567"/>
        <w:jc w:val="both"/>
      </w:pPr>
      <w:r w:rsidRPr="00A334B4">
        <w:t>Эпоха Возрождения</w:t>
      </w:r>
      <w:r w:rsidR="00A334B4">
        <w:t xml:space="preserve"> </w:t>
      </w:r>
      <w:r w:rsidRPr="00A334B4">
        <w:t>и Реформации определяется как исторический процесс идейного и культурного развития накануне ранних буржуазных революций. Страны Западной и Центральной Европы достигли такого идейного и политического развития, когда передовые мыслители того времени стали задумываться о справедливом</w:t>
      </w:r>
      <w:r w:rsidR="00A334B4">
        <w:t xml:space="preserve"> </w:t>
      </w:r>
      <w:r w:rsidRPr="00A334B4">
        <w:t>устройстве общества. Они сформулировали новые взгляды на общественную жизнь. Деятели Возрождения попытались изобразить нужное человеку общество без всяких упоминаний Библии или учения святых отцов. Для них, деятелей Возрождения, общество- это необходимая среда жизни человека. Оно не на небе, не дар божий, а на земле и результат человеческих усилий. По их мнению, общество, во-первых, должно строится с учетом природы человека; во-вторых - для всех людей; в-третьих-это общество далекого будущего.</w:t>
      </w:r>
      <w:r w:rsidR="00A334B4">
        <w:t xml:space="preserve"> </w:t>
      </w:r>
    </w:p>
    <w:p w:rsidR="00D54F8D" w:rsidRPr="00A334B4" w:rsidRDefault="00D54F8D" w:rsidP="00A334B4">
      <w:pPr>
        <w:spacing w:before="120"/>
        <w:ind w:firstLine="567"/>
        <w:jc w:val="both"/>
      </w:pPr>
      <w:r w:rsidRPr="00A334B4">
        <w:t>К вопросам устройства государства обращались многие философы эпохи Возрождения. Возникают концепции, обращенные к проблемам государства: основанные на реалистических принципах политические теории Николо Макиавелли и Франческо Гвиччардини и социальные утопии Томаса Мора и Томмазо Кампанеллы.</w:t>
      </w:r>
    </w:p>
    <w:p w:rsidR="00D54F8D" w:rsidRPr="00D740BF" w:rsidRDefault="00D54F8D" w:rsidP="00D740BF">
      <w:pPr>
        <w:spacing w:before="120"/>
        <w:jc w:val="center"/>
        <w:rPr>
          <w:b/>
          <w:bCs/>
          <w:sz w:val="28"/>
          <w:szCs w:val="28"/>
        </w:rPr>
      </w:pPr>
      <w:r w:rsidRPr="00D740BF">
        <w:rPr>
          <w:b/>
          <w:bCs/>
          <w:sz w:val="28"/>
          <w:szCs w:val="28"/>
        </w:rPr>
        <w:t>Глава I</w:t>
      </w:r>
      <w:r w:rsidR="00D740BF" w:rsidRPr="00D740BF">
        <w:rPr>
          <w:b/>
          <w:bCs/>
          <w:sz w:val="28"/>
          <w:szCs w:val="28"/>
        </w:rPr>
        <w:t xml:space="preserve">. </w:t>
      </w:r>
      <w:r w:rsidRPr="00D740BF">
        <w:rPr>
          <w:b/>
          <w:bCs/>
          <w:sz w:val="28"/>
          <w:szCs w:val="28"/>
        </w:rPr>
        <w:t>Утопические идеи Томаса Мора</w:t>
      </w:r>
    </w:p>
    <w:p w:rsidR="00A334B4" w:rsidRDefault="00D54F8D" w:rsidP="00A334B4">
      <w:pPr>
        <w:spacing w:before="120"/>
        <w:ind w:firstLine="567"/>
        <w:jc w:val="both"/>
      </w:pPr>
      <w:r w:rsidRPr="00A334B4">
        <w:t>Наиболее примечательна в этот период деятельность двух так называемых «социалистов-утопистов»: Томаса Мора и Томмазо Кампанеллы. Они являются предшественниками научного социализма и их работы похожи между собой. Они оба, но каждый по-своему, пытались создать общество, в котором люди равны между собой, отсутствует частная и даже личная собственность, труд-обязанность всех, а разделение происходит по потребности.</w:t>
      </w:r>
      <w:r w:rsidR="00A334B4">
        <w:t xml:space="preserve"> </w:t>
      </w:r>
    </w:p>
    <w:p w:rsidR="00A334B4" w:rsidRDefault="00D54F8D" w:rsidP="00A334B4">
      <w:pPr>
        <w:spacing w:before="120"/>
        <w:ind w:firstLine="567"/>
        <w:jc w:val="both"/>
      </w:pPr>
      <w:r w:rsidRPr="00A334B4">
        <w:t>Утопия: от греч. u-нет и typos-место, т.е. место, которого нет; по другой версии, от йu-благо и typos-место, т.е. благословенная страна. Термин «Утопия» ведет происхождение от названия книги Т. Мора. Понятие «Утопии» стало нарицательным для обозначения различных описаний вымышленной страны, призванной служить образцом общественного строя, а также в расширенном смысле всех сочинений и трактатов, содержащих нереальные планы социальных преобразований.</w:t>
      </w:r>
      <w:r w:rsidR="00A334B4">
        <w:t xml:space="preserve"> </w:t>
      </w:r>
    </w:p>
    <w:p w:rsidR="00A334B4" w:rsidRDefault="00D54F8D" w:rsidP="00A334B4">
      <w:pPr>
        <w:spacing w:before="120"/>
        <w:ind w:firstLine="567"/>
        <w:jc w:val="both"/>
      </w:pPr>
      <w:r w:rsidRPr="00A334B4">
        <w:t>В истории человечества Утопия как одна из своеобразных форм общественного сознания воплощала в себе такие черты, как создание социального идеала, критику существующего строя, стремление бежать от мрачной действительности, а также попытки представить будущее общества. Первоначально Утопия тесно переплеталась с легендами о «золотом веке», об «островах блаженных». В античности и в эпоху Возрождения Утопия приобрела преимущественно форму описания совершенных государств, якобы существующих где-то на земле, либо существовавших в прошлом; в XVII-XVIII вв. получили распространения различные утопические трактаты и проекты социальных и политических реформ.</w:t>
      </w:r>
      <w:r w:rsidR="00A334B4">
        <w:t xml:space="preserve"> </w:t>
      </w:r>
    </w:p>
    <w:p w:rsidR="00A334B4" w:rsidRDefault="00D54F8D" w:rsidP="00A334B4">
      <w:pPr>
        <w:spacing w:before="120"/>
        <w:ind w:firstLine="567"/>
        <w:jc w:val="both"/>
      </w:pPr>
      <w:r w:rsidRPr="00A334B4">
        <w:t xml:space="preserve">Томас Мор родился в 1477 или 1478 г. в Лондоне в семье богатого горожанина, воспитывался в доме видного политического деятеля того времени кардинала Нортона. Мор получил прекрасное образование вначале в Оксфордском университете, где в течение двух лет он с увлечением занимался изучением греческой философии и литературы, был членом кружка оксфордских гуманистов (среди которых был Эразм Роттердамский), а затем, по настоянию отца-видного королевского судьи, прошел семилетний курс юридических наук в специальных школах английских легистов. Как адвокат он быстро завоевывает признание купечества. </w:t>
      </w:r>
      <w:r w:rsidR="00A334B4">
        <w:t xml:space="preserve"> </w:t>
      </w:r>
    </w:p>
    <w:p w:rsidR="00A334B4" w:rsidRDefault="00D54F8D" w:rsidP="00A334B4">
      <w:pPr>
        <w:spacing w:before="120"/>
        <w:ind w:firstLine="567"/>
        <w:jc w:val="both"/>
      </w:pPr>
      <w:r w:rsidRPr="00A334B4">
        <w:t>В 1504г. Мор избирается в парламент и навлекает на себя немилость Генриха VII выступлением против его финансовых притязаний. При новом короле его назначают помощником шерифа. В этой должности, по словам Эразма, он снискал себе репутацию справедливого судьи, «покровителя всех нуждающихся».</w:t>
      </w:r>
      <w:r w:rsidR="00A334B4">
        <w:t xml:space="preserve"> </w:t>
      </w:r>
    </w:p>
    <w:p w:rsidR="00A334B4" w:rsidRDefault="00D54F8D" w:rsidP="00A334B4">
      <w:pPr>
        <w:spacing w:before="120"/>
        <w:ind w:firstLine="567"/>
        <w:jc w:val="both"/>
      </w:pPr>
      <w:r w:rsidRPr="00A334B4">
        <w:t>В 1518г. Мор поступает на службу к Генриху VIII. Вначале 20-х годов поддерживает его в полемике с Лютером и, пользуясь его расположением, в 1529г. принимает высшую должность-лорда-канцлера. Однако, когда, убедившись в невозможности подчинить папский престол своему влиянию, Генрих VIII объявил себя главою церкви, Т. Мор, сохраняя верность своим убеждениям, в 1532г. сложил с себя полномочия лорда-канцлера.</w:t>
      </w:r>
      <w:r w:rsidR="00A334B4">
        <w:t xml:space="preserve"> </w:t>
      </w:r>
    </w:p>
    <w:p w:rsidR="00A334B4" w:rsidRDefault="00D54F8D" w:rsidP="00A334B4">
      <w:pPr>
        <w:spacing w:before="120"/>
        <w:ind w:firstLine="567"/>
        <w:jc w:val="both"/>
      </w:pPr>
      <w:r w:rsidRPr="00A334B4">
        <w:t>6 июля 1535г. был казнен по обвинению в государственной измене (отказ от присяги королю как «верховному главе» английской церкви). Спустя несколько веков, католическая церковь, нуждающаяся в героях высокого интеллектуального и нравственного ранга, канонизировала Т. Мора.</w:t>
      </w:r>
      <w:r w:rsidR="00A334B4">
        <w:t xml:space="preserve"> </w:t>
      </w:r>
    </w:p>
    <w:p w:rsidR="00A334B4" w:rsidRDefault="00D54F8D" w:rsidP="00A334B4">
      <w:pPr>
        <w:spacing w:before="120"/>
        <w:ind w:firstLine="567"/>
        <w:jc w:val="both"/>
      </w:pPr>
      <w:r w:rsidRPr="00A334B4">
        <w:t>Книга «Остров Утопия» вышла в свет в 1516г. Книга написана в популярном в то время жанре «рассказа путешественника». Якобы некий мореплаватель Рафаэль Гитлодей побывал на неизвестном острове Утопия, общественное устройство которого его так поразило, что он рассказывает о нем другим.</w:t>
      </w:r>
      <w:r w:rsidR="00A334B4">
        <w:t xml:space="preserve"> </w:t>
      </w:r>
    </w:p>
    <w:p w:rsidR="00A334B4" w:rsidRDefault="00D54F8D" w:rsidP="00A334B4">
      <w:pPr>
        <w:spacing w:before="120"/>
        <w:ind w:firstLine="567"/>
        <w:jc w:val="both"/>
      </w:pPr>
      <w:r w:rsidRPr="00A334B4">
        <w:t xml:space="preserve">Первая часть «Утопии» посвящена критике государственного устройства Англии. В целом английское общество осуждается за слишком далеко зашедшую имущественную поляризацию населения: на одной стороне «жалкая бедность», на другой «дерзкая роскошь». </w:t>
      </w:r>
      <w:r w:rsidR="00A334B4">
        <w:t xml:space="preserve"> </w:t>
      </w:r>
    </w:p>
    <w:p w:rsidR="00A334B4" w:rsidRDefault="00D54F8D" w:rsidP="00A334B4">
      <w:pPr>
        <w:spacing w:before="120"/>
        <w:ind w:firstLine="567"/>
        <w:jc w:val="both"/>
      </w:pPr>
      <w:r w:rsidRPr="00A334B4">
        <w:t>Томас Мор разоблачает паразитизм аристократии, духовенства, армии слуг, наемного войска и безудержное стремление высших классов к роскоши при полном отсутствии заботы о тружениках.</w:t>
      </w:r>
      <w:r w:rsidR="00A334B4">
        <w:t xml:space="preserve">  </w:t>
      </w:r>
    </w:p>
    <w:p w:rsidR="00A334B4" w:rsidRDefault="00D54F8D" w:rsidP="00A334B4">
      <w:pPr>
        <w:spacing w:before="120"/>
        <w:ind w:firstLine="567"/>
        <w:jc w:val="both"/>
      </w:pPr>
      <w:r w:rsidRPr="00A334B4">
        <w:t>Что предлагается взамен? Томас Мор изобразил общество, где ликвидирована частная и личная собственность, введено равенство потребления, обобществлено производство и быт. Труд в Утопии составляет обязанность всех граждан, распределения происходит по потребности, рабочий день сокращен до 6 часов; наиболее тяжелые работы выполняют рабы. Отсутствие частной собственности позволяет Т. Мору строить производственные отношения в Утопии по новому принципу: на основе сотрудничества и взаимной помощи граждан, свободных от эксплуатации. Однако, проектируя справедливое общество, Мор оказался недостаточно последовательным, допустив в Утопии существование рабов. Рабы на острове-бесправная категория населения, обремененного тяжелой трудовой повинностью. Они «закованы» в цепи и «постоянно» заняты работой. Наличие рабов в Утопии в значительной мере, по- видимому, было обусловлено низким уровнем современной Мору техники производства. Рабы нужны утопийцам, чтобы избавить граждан от наиболее тяжелого и грязного труда. Чтобы стать рабом, нужно совершить тяжкое преступление (в том числе измену или распутство). Рабы до конца дней своих занимаются тяжелой физической работой, однако в случае прилежного труда могут быть даже помилованы. Всеобщее равенство может быть и у рабов: равенство между собой. Одинаково одеты, одинаково стрижены, одинаково бесправны. Не индивиды, а масса типичностей. О масштабах свободы даже для честных утопийцев можно судить по следующему пассажу: «Каждая область метит своих рабов собственным знаком, уничтожить который-уголовное преступление, равно как появиться за границей или же разговаривать о чем-либо с рабом из другой области». Причем для раба нет никакой возможности бежать (либо донесут, либо внешний вид выдаст). Причем доносы всячески поощряются, а молчание о побеге жестоко наказывается. «У рабов же не только нет возможности сговориться, но и им нельзя даже собраться поговорить или обменяться приветствиями». Правда, остается надежда на освобождение в случае прилежного труда. Наличие рабов, несомненно, слабая сторона утопической концепции Томаса Мора.</w:t>
      </w:r>
      <w:r w:rsidR="00A334B4">
        <w:t xml:space="preserve"> </w:t>
      </w:r>
    </w:p>
    <w:p w:rsidR="00A334B4" w:rsidRDefault="00D54F8D" w:rsidP="00A334B4">
      <w:pPr>
        <w:spacing w:before="120"/>
        <w:ind w:firstLine="567"/>
        <w:jc w:val="both"/>
      </w:pPr>
      <w:r w:rsidRPr="00A334B4">
        <w:t>Политический строй Утопии основан на принципах выборности и старшинства. Ежегодно проходят выборы. Верховный орган государства-сенат, который учитывает все, что производится в отдельных районах государства и при необходимости осуществляет перераспределение произведенного. В сенат граждане избираются не реже, чем раз в год. Власть постоянно меняется, у руля пожизненно остается лишь один человек-князь. Впрочем, его тоже могут отстранить, если он захочет править единолично.</w:t>
      </w:r>
      <w:r w:rsidR="00A334B4">
        <w:t xml:space="preserve"> </w:t>
      </w:r>
    </w:p>
    <w:p w:rsidR="00A334B4" w:rsidRDefault="00D54F8D" w:rsidP="00A334B4">
      <w:pPr>
        <w:spacing w:before="120"/>
        <w:ind w:firstLine="567"/>
        <w:jc w:val="both"/>
      </w:pPr>
      <w:r w:rsidRPr="00A334B4">
        <w:t>Основной хозяйственной единицей Утопии является семья. При ближайшем рассмотрении, однако, оказывается, что семья у утопийцев необычная и формируется она не только по принципу родства. Главный признак утопийской семьи заключается в ее профессиональной принадлежности к определенному виду ремесла. Т. Мор неоднократно подчеркивает, что отношения в семье строго патриархальные, «во главе хозяйства стоит старейший. Жены услуживают мужьям, дети-родителям и вообще младшие старшим». Кроме того, в Утопии распространено почитание предков. Т. Мор перечисляет ремесла, которыми занимаются в отдельных семействах: это обычно «прядение шерсти или обработка льна, ремесло каменщиков, жестянщиков или плотников».</w:t>
      </w:r>
      <w:r w:rsidR="00A334B4">
        <w:t xml:space="preserve"> </w:t>
      </w:r>
    </w:p>
    <w:p w:rsidR="00A334B4" w:rsidRDefault="00D54F8D" w:rsidP="00A334B4">
      <w:pPr>
        <w:spacing w:before="120"/>
        <w:ind w:firstLine="567"/>
        <w:jc w:val="both"/>
      </w:pPr>
      <w:r w:rsidRPr="00A334B4">
        <w:t>Главной производительной ячейкой в сельском хозяйстве Утопии является большая община, насчитывающая не менее 40 человек-мужчин и женщин и еще двух приписанных рабов. Во главе такого сельского «семейства» стоят «почтенные в летах» распорядитель и распорядительница.</w:t>
      </w:r>
      <w:r w:rsidR="00A334B4">
        <w:t xml:space="preserve"> </w:t>
      </w:r>
    </w:p>
    <w:p w:rsidR="00A334B4" w:rsidRDefault="00D54F8D" w:rsidP="00A334B4">
      <w:pPr>
        <w:spacing w:before="120"/>
        <w:ind w:firstLine="567"/>
        <w:jc w:val="both"/>
      </w:pPr>
      <w:r w:rsidRPr="00A334B4">
        <w:t>Обращаясь к анализу этического аспекта «Утопии», нетрудно заметить, что главное в утопической этике-это проблема счастья. Утопийцы полагали, что «для людей все счастье или же его важнейшая доля» заключается в удовольствии, наслаждении. Однако, согласно этике утопийцев, не во всяком наслаждении состоит счастье человека, но «только в честном и благородном», основанном на добродетели и устремлении в конечном итоге к «высшему благу», к которому «влечет нашу природу добродетель». Ставя и решая эти «вечные» проблемы, Мор обнаруживает основательное знакомство с древнегреческой философией, в частности с сочинениями Платона и Аристотеля. Утопийцы считали свою этику наиболее разумной прежде всего потому, что она полезна для общества в целом и для каждого члена в отдельности, так как принципы этой этики, с их точки зрения, больше всего отвечали самому существу человеческой природы, проявлявшемуся в стремлении человека к счастью.</w:t>
      </w:r>
      <w:r w:rsidR="00A334B4">
        <w:t xml:space="preserve"> </w:t>
      </w:r>
    </w:p>
    <w:p w:rsidR="00A334B4" w:rsidRDefault="00D54F8D" w:rsidP="00A334B4">
      <w:pPr>
        <w:spacing w:before="120"/>
        <w:ind w:firstLine="567"/>
        <w:jc w:val="both"/>
      </w:pPr>
      <w:r w:rsidRPr="00A334B4">
        <w:t>Религии утопийцев отличались друг от друга не только на своем острове, но и в каждом городе. Правда, общим для религий утопийцев было то, что они обязательно предписывали всем гражданам строгое соблюдение разумных и полезных для всего общества норм морали, а также установленных политических порядков, т.е. вместо того, что, с точки зрения Мора-гуманиста, представляло общечеловеческую ценность: человеколюбие, сочетание личных интересов с общественным благом, а также недопущение религиозных междоусобиц. Поддержание этих разумных моральных и политических норм лучше всего, по мнению Мора, обеспечивалось верой в бессмертие души. В остальном граждане Утопии пользовались полной свободой вероисповедания. Каждый мог пропагандировать свою религию «только спокойно и рассудительно, с помощью доводов», не прибегая к насилию и воздерживаясь от оскорблений других религий.</w:t>
      </w:r>
      <w:r w:rsidR="00A334B4">
        <w:t xml:space="preserve"> </w:t>
      </w:r>
    </w:p>
    <w:p w:rsidR="00A334B4" w:rsidRDefault="00D54F8D" w:rsidP="00A334B4">
      <w:pPr>
        <w:spacing w:before="120"/>
        <w:ind w:firstLine="567"/>
        <w:jc w:val="both"/>
      </w:pPr>
      <w:r w:rsidRPr="00A334B4">
        <w:t>В отличие от философов античности и средневековья Мор исследует и решает этические проблемы на стыке философии, политики и социологии. Оригинальность Мора как мыслителя эпохи Возрождения-в том, что он ищет путь к совершенной этике в радикальном переустройстве общества на началах социальной справедливости, равенства и братства. При этом Мор не ограничивается порицанием человеческих пороков и провозглашением принципов этики, которыми должен руководствоваться некий абстрактный индивидуум, но выводит универсальный принцип совершенной этики индивидуума из коллективной этики бесклассового общества, моральным провозглашается то, что отвечает интересам большинства. Все, что противоречит благу большинства, объявляется аморальным. Автор «Утопии» не мыслит другого пути к решению морально-этических поблеем нежели через уничтожение частной собственности и переустройство всего общества на коммунистических началах. Именно это подразумевается Мором, когда он говорит об упразднении власти золота и отмене денег. Уничтожив собственность и деньги, Утопийцы добились коренного решения ряда этических проблем, над которыми тщетно бились поколения мыслителей античности и средневековья. Исчезли многие социальные пороки и конфликты: «обманы, кражи, грабежи, раздоры, возмущения, тяжбы, распри, убийства, предательства, отравления».</w:t>
      </w:r>
      <w:r w:rsidR="00A334B4">
        <w:t xml:space="preserve"> </w:t>
      </w:r>
    </w:p>
    <w:p w:rsidR="00A334B4" w:rsidRDefault="00D54F8D" w:rsidP="00A334B4">
      <w:pPr>
        <w:spacing w:before="120"/>
        <w:ind w:firstLine="567"/>
        <w:jc w:val="both"/>
      </w:pPr>
      <w:r w:rsidRPr="00A334B4">
        <w:t>Всей своей книгой Томас Мор утверждает ту истину, что переустройству подлежит прежде всего порочная общественная система, поскольку источников нравственной испорченности людей (в том числе и самой гордыне, осуждаемой христианской моралью) является неравенство, вытекающее из частной собственности, без упразднения которой невозможна и справедливая социальная этика, достойная человека. Лишь государство, где уничтожена частная собственность, следует признать не только наилучшим, но и «единственным, какое по праву может притязать называться государством».</w:t>
      </w:r>
      <w:r w:rsidR="00A334B4">
        <w:t xml:space="preserve">  </w:t>
      </w:r>
    </w:p>
    <w:p w:rsidR="00A334B4" w:rsidRPr="00D740BF" w:rsidRDefault="00D54F8D" w:rsidP="00D740BF">
      <w:pPr>
        <w:spacing w:before="120"/>
        <w:jc w:val="center"/>
        <w:rPr>
          <w:b/>
          <w:bCs/>
          <w:sz w:val="28"/>
          <w:szCs w:val="28"/>
        </w:rPr>
      </w:pPr>
      <w:r w:rsidRPr="00D740BF">
        <w:rPr>
          <w:b/>
          <w:bCs/>
          <w:sz w:val="28"/>
          <w:szCs w:val="28"/>
        </w:rPr>
        <w:t>Глава 2</w:t>
      </w:r>
      <w:r w:rsidR="00D740BF" w:rsidRPr="00D740BF">
        <w:rPr>
          <w:b/>
          <w:bCs/>
          <w:sz w:val="28"/>
          <w:szCs w:val="28"/>
        </w:rPr>
        <w:t xml:space="preserve">. </w:t>
      </w:r>
      <w:r w:rsidRPr="00D740BF">
        <w:rPr>
          <w:b/>
          <w:bCs/>
          <w:sz w:val="28"/>
          <w:szCs w:val="28"/>
        </w:rPr>
        <w:t>Утопические идеи Томмазо Кампанеллы</w:t>
      </w:r>
      <w:r w:rsidR="00A334B4" w:rsidRPr="00D740BF">
        <w:rPr>
          <w:b/>
          <w:bCs/>
          <w:sz w:val="28"/>
          <w:szCs w:val="28"/>
        </w:rPr>
        <w:t xml:space="preserve"> </w:t>
      </w:r>
    </w:p>
    <w:p w:rsidR="00A334B4" w:rsidRDefault="00D54F8D" w:rsidP="00A334B4">
      <w:pPr>
        <w:spacing w:before="120"/>
        <w:ind w:firstLine="567"/>
        <w:jc w:val="both"/>
      </w:pPr>
      <w:r w:rsidRPr="00A334B4">
        <w:t>Томмазо Кампанелла (1568-1639) родился в семье сапожника. В 1582г. вступил в доминиканский орден. Неудовлетворенный схоластической ученостью, культивируемой орденом, Кампанелла познакомился с натурфилософией Б. Телезио, учение которого защищал в первом своем трактате «Философия, доказанная ощущениями» (1591г.). Спасаясь от гонений орденских властей, он бежал из Неаполя на север Италии, где его арестовали по обвинению в ереси. После суда и тюремного заключения в Риме Кампанелла вернулся в Неаполь, а затем в Калабрию. Здесь он возглавил широкий антииспанский заговор, который в результате доноса был раскрыт в августе 1599г. Кампанелла был схвачен как политический преступник и еретик, подвергнут пыткам и осужден на пожизненное заключение. В неаполитанских тюрьмах он провел 27 лет. В заточении он написал многочисленные сочинения по философии, богословию, астрологии, астрономии, медицине, физике, математике, политике, в числе которых знаменитая утопия «Город Солнца» (1623г.). В 1626г. Кампанелла добился перевода в Рим, что, впрочем, не избавляло его от инквизиционных преследований и тюрьмы. Заинтересовав своими сочинениями и астрологическими предсказаниями папу Урбана VIII, Кампанелла смог получить освобождение. Однако 1635г., в связи с требованиями испанских властей о его выдаче, Кампанелла бежал во Францию, где, пользуясь покровительством кардинала Ришелье, издал многие из своих сочинений и написал новые политические трактаты с целью подвигнуть правительство Франции к борьбе за освобождение Италии от испанского гнета.</w:t>
      </w:r>
      <w:r w:rsidR="00A334B4">
        <w:t xml:space="preserve"> </w:t>
      </w:r>
    </w:p>
    <w:p w:rsidR="00A334B4" w:rsidRDefault="00D54F8D" w:rsidP="00A334B4">
      <w:pPr>
        <w:spacing w:before="120"/>
        <w:ind w:firstLine="567"/>
        <w:jc w:val="both"/>
      </w:pPr>
      <w:r w:rsidRPr="00A334B4">
        <w:t xml:space="preserve">«Город Солнца» был написан через сто лет после «Утопии» Томаса Мора. Кампанелла был знаком с творчеством Мора, поэтому его влияние на «Город солнца» хорошо просматривается. </w:t>
      </w:r>
      <w:r w:rsidR="00A334B4">
        <w:t xml:space="preserve"> </w:t>
      </w:r>
    </w:p>
    <w:p w:rsidR="00A334B4" w:rsidRDefault="00D54F8D" w:rsidP="00A334B4">
      <w:pPr>
        <w:spacing w:before="120"/>
        <w:ind w:firstLine="567"/>
        <w:jc w:val="both"/>
      </w:pPr>
      <w:r w:rsidRPr="00A334B4">
        <w:t>Кампанелла рисует идеальное, с его точки зрения, общество, где трудятся все и нет «праздных негодяев и тунеядцев».</w:t>
      </w:r>
      <w:r w:rsidR="00A334B4">
        <w:t xml:space="preserve"> </w:t>
      </w:r>
    </w:p>
    <w:p w:rsidR="00A334B4" w:rsidRDefault="00D54F8D" w:rsidP="00A334B4">
      <w:pPr>
        <w:spacing w:before="120"/>
        <w:ind w:firstLine="567"/>
        <w:jc w:val="both"/>
      </w:pPr>
      <w:r w:rsidRPr="00A334B4">
        <w:t>За 27 лет заключения Кампанелла, безусловно, долго думал о неравенстве и о наилучшем государственном устройстве. Как сделать общество более справедливым? Осмыслив окружавшую его действительность, он пришел к выводу: существующий строй несправедлив. Чтобы люди жили лучше, его должен сменить другой, более совершенный строй, где все люди равны между собой.</w:t>
      </w:r>
      <w:r w:rsidR="00A334B4">
        <w:t xml:space="preserve"> </w:t>
      </w:r>
    </w:p>
    <w:p w:rsidR="00A334B4" w:rsidRDefault="00D54F8D" w:rsidP="00A334B4">
      <w:pPr>
        <w:spacing w:before="120"/>
        <w:ind w:firstLine="567"/>
        <w:jc w:val="both"/>
      </w:pPr>
      <w:r w:rsidRPr="00A334B4">
        <w:t>В жанровом плане «Город Солнца» тоже не нов: рассказ путешественника о посещенной им идеальной стране.</w:t>
      </w:r>
      <w:r w:rsidR="00A334B4">
        <w:t xml:space="preserve">  </w:t>
      </w:r>
    </w:p>
    <w:p w:rsidR="00A334B4" w:rsidRDefault="00D54F8D" w:rsidP="00A334B4">
      <w:pPr>
        <w:spacing w:before="120"/>
        <w:ind w:firstLine="567"/>
        <w:jc w:val="both"/>
      </w:pPr>
      <w:r w:rsidRPr="00A334B4">
        <w:t>В городе Солнца, жителей которого Кампанелла называет соляриями, ликвидирована частная собственность; труд-общая повинность и главная потребность человека. Все солярии «принимают участие в военном деле, земледелии и скотоводстве…А тот, кто знает большее число искусств ремесел, пользуется и большим почетом; к занятию же тем или иным мастерством определяются те, кто оказывается к нему наиболее способным. Самые тяжелые ремесла…считаются у них и самыми похвальными, и никто не уклоняется от занятия ими…Менее тяжелыми ремеслами занимаются женщины». У соляриев 4-часовой рабочий день. В оставшееся от работы время люди должны развиваться душой и телом. Либо изучать науки, либо заниматься физическими упражнениями.</w:t>
      </w:r>
      <w:r w:rsidR="00A334B4">
        <w:t xml:space="preserve">  </w:t>
      </w:r>
    </w:p>
    <w:p w:rsidR="00A334B4" w:rsidRDefault="00D54F8D" w:rsidP="00A334B4">
      <w:pPr>
        <w:spacing w:before="120"/>
        <w:ind w:firstLine="567"/>
        <w:jc w:val="both"/>
      </w:pPr>
      <w:r w:rsidRPr="00A334B4">
        <w:t xml:space="preserve">В городе Солнца господствует духовная аристократия. Кампанелла пишет: «Верховный правитель и них-священник, именующийся на их языке «Солнце», на нашем же мы называли бы Метафизиком. Он является главою всех и в бренном и в духовном, и по всем вопросам и спорам он выносит окончательное решение». Верховным правителем становится самый образованный человек. Им может стать человек, достигший 35-летнего возраста. Должность эта несменяема до тех пор, пока не найдется такой человек, который окажется мудрее своего предшественника. При Верховном правителе состоят три соправителя: Пон, Син, Мор или Мощь, Мудрость, Любовь. Должностные лица сменяются по воле народа. Но четверо высших несменяемы, «если только по совещанию между собой не передадут своего достоинства другому, кого с уверенностью считают мудрейшим, умнейшим и безупречнейшим. Они действительно настолько разумны и честны, что охотно уступают мудрейшему и сами у него поучаются, но такая передача власти случается редко». </w:t>
      </w:r>
      <w:r w:rsidR="00A334B4">
        <w:t xml:space="preserve"> </w:t>
      </w:r>
    </w:p>
    <w:p w:rsidR="00A334B4" w:rsidRDefault="00D54F8D" w:rsidP="00A334B4">
      <w:pPr>
        <w:spacing w:before="120"/>
        <w:ind w:firstLine="567"/>
        <w:jc w:val="both"/>
      </w:pPr>
      <w:r w:rsidRPr="00A334B4">
        <w:t>Распределением всего, что производится в городе Солнца, занимаются должностные лица, и никто не может ничего себе присвоить. У соляриев все общее дома, спальни, кровати и все необходимые предметы. Через каждые шесть месяцев начальники назначают «…кому в каком круге спать и кому в первой спальне, кому во второй: каждая из них обозначается буквами на притолоке».</w:t>
      </w:r>
      <w:r w:rsidR="00A334B4">
        <w:t xml:space="preserve"> </w:t>
      </w:r>
    </w:p>
    <w:p w:rsidR="00A334B4" w:rsidRDefault="00D54F8D" w:rsidP="00A334B4">
      <w:pPr>
        <w:spacing w:before="120"/>
        <w:ind w:firstLine="567"/>
        <w:jc w:val="both"/>
      </w:pPr>
      <w:r w:rsidRPr="00A334B4">
        <w:t xml:space="preserve">Внутренней торговли у соляриев нет. С купцами из других стран совершается обмен товарами. </w:t>
      </w:r>
      <w:r w:rsidR="00A334B4">
        <w:t xml:space="preserve"> </w:t>
      </w:r>
    </w:p>
    <w:p w:rsidR="00A334B4" w:rsidRDefault="00D54F8D" w:rsidP="00A334B4">
      <w:pPr>
        <w:spacing w:before="120"/>
        <w:ind w:firstLine="567"/>
        <w:jc w:val="both"/>
      </w:pPr>
      <w:r w:rsidRPr="00A334B4">
        <w:t xml:space="preserve">Монах Кампанелла пишет, что солярии «на деторождение смотрят как на религиозное дело, направленное ко благу государства, а не отдельных лиц». Пары для воспроизводства населения подбирает само государство, «женщины статные и красивые соединяются только со статными и крепкими мужчинами; полные же-с худыми, а худые-с полными, дабы они хорошо и с пользую уравновешивали друг друга». </w:t>
      </w:r>
      <w:r w:rsidR="00A334B4">
        <w:t xml:space="preserve"> </w:t>
      </w:r>
    </w:p>
    <w:p w:rsidR="00A334B4" w:rsidRDefault="00D54F8D" w:rsidP="00A334B4">
      <w:pPr>
        <w:spacing w:before="120"/>
        <w:ind w:firstLine="567"/>
        <w:jc w:val="both"/>
      </w:pPr>
      <w:r w:rsidRPr="00A334B4">
        <w:t>Основная причина зла по Кампанелле-собственность, которая порождает эгоизм. Для достижения своих эгоистических целей, богатства человек начинает грабить государство или становится предателем или лицемером, когда ему недостает могущества и знатности. Кампанелла пишет: «Но когда мы отрешимся от себялюбия, у нас остается только любовь к общине…»</w:t>
      </w:r>
      <w:r w:rsidR="00A334B4">
        <w:t xml:space="preserve"> </w:t>
      </w:r>
      <w:r w:rsidRPr="00A334B4">
        <w:t xml:space="preserve">В идеальной общине Кампанеллы упразднены собственность и семья, дети целиком воспитываются государством. </w:t>
      </w:r>
      <w:r w:rsidR="00A334B4">
        <w:t xml:space="preserve"> </w:t>
      </w:r>
    </w:p>
    <w:p w:rsidR="00A334B4" w:rsidRDefault="00D54F8D" w:rsidP="00A334B4">
      <w:pPr>
        <w:spacing w:before="120"/>
        <w:ind w:firstLine="567"/>
        <w:jc w:val="both"/>
      </w:pPr>
      <w:r w:rsidRPr="00A334B4">
        <w:t>Считая, что причина народного несчастия – это невежество, Кампанелла большое внимание уделил народному образованию и воспитанию. С момента рождения дети начинают обучаться и воспитываться в обществе. Они изучают азбуку, по картинам знакомятся с историей и языками. С семи лет они изучают естественные науки и другие предметы, вместе с этим их учат ремеслам и сельскому хозяйству. Дети, воспитанные таким образом, сходны по способностям и нраву, отчего в государстве великое согласие, «поддерживаемое неизменной взаимной любовью и помощью друг другу».</w:t>
      </w:r>
      <w:r w:rsidR="00A334B4">
        <w:t xml:space="preserve"> </w:t>
      </w:r>
    </w:p>
    <w:p w:rsidR="00D54F8D" w:rsidRPr="00A334B4" w:rsidRDefault="00D54F8D" w:rsidP="00A334B4">
      <w:pPr>
        <w:spacing w:before="120"/>
        <w:ind w:firstLine="567"/>
        <w:jc w:val="both"/>
      </w:pPr>
      <w:r w:rsidRPr="00A334B4">
        <w:t>Осуществление своей программы Кампанелла, возлагал на Европейских государей, испанского, затем французского короля и Римского папу, стремясь достичь, духовного единства человечества в рамках реформированного в соответствии с его идеалами католицизма.</w:t>
      </w:r>
      <w:r w:rsidR="00A334B4">
        <w:t xml:space="preserve"> </w:t>
      </w:r>
    </w:p>
    <w:p w:rsidR="00A334B4" w:rsidRPr="00D740BF" w:rsidRDefault="00D54F8D" w:rsidP="00D740BF">
      <w:pPr>
        <w:spacing w:before="120"/>
        <w:jc w:val="center"/>
        <w:rPr>
          <w:b/>
          <w:bCs/>
          <w:sz w:val="28"/>
          <w:szCs w:val="28"/>
        </w:rPr>
      </w:pPr>
      <w:r w:rsidRPr="00D740BF">
        <w:rPr>
          <w:b/>
          <w:bCs/>
          <w:sz w:val="28"/>
          <w:szCs w:val="28"/>
        </w:rPr>
        <w:t>Заключение</w:t>
      </w:r>
      <w:r w:rsidR="00A334B4" w:rsidRPr="00D740BF">
        <w:rPr>
          <w:b/>
          <w:bCs/>
          <w:sz w:val="28"/>
          <w:szCs w:val="28"/>
        </w:rPr>
        <w:t xml:space="preserve"> </w:t>
      </w:r>
    </w:p>
    <w:p w:rsidR="00A334B4" w:rsidRDefault="00D54F8D" w:rsidP="00A334B4">
      <w:pPr>
        <w:spacing w:before="120"/>
        <w:ind w:firstLine="567"/>
        <w:jc w:val="both"/>
      </w:pPr>
      <w:r w:rsidRPr="00A334B4">
        <w:t>В своих книгах Томас Мор и Томмазо Кампанелла пытались найти черты, которыми должно обладать идеальное общество. Размышления</w:t>
      </w:r>
      <w:r w:rsidR="00A334B4">
        <w:t xml:space="preserve"> </w:t>
      </w:r>
      <w:r w:rsidRPr="00A334B4">
        <w:t>о наилучшем государственном строе проходили на фоне жестоких нравов, неравенства и социальных противоречий.</w:t>
      </w:r>
      <w:r w:rsidR="00A334B4">
        <w:t xml:space="preserve">  </w:t>
      </w:r>
    </w:p>
    <w:p w:rsidR="00A334B4" w:rsidRDefault="00D54F8D" w:rsidP="00A334B4">
      <w:pPr>
        <w:spacing w:before="120"/>
        <w:ind w:firstLine="567"/>
        <w:jc w:val="both"/>
      </w:pPr>
      <w:r w:rsidRPr="00A334B4">
        <w:t>В XVI-XVII вв. капитализм лишь зарождался в недрах феодализма, идеалы Возрождения полны внутренних противоречий, а общество не было готово к восприятию идей социализма, поэтому утопии Томаса Мора и Томмазо Кампанеллы получились фантастичными.</w:t>
      </w:r>
      <w:r w:rsidR="00A334B4">
        <w:t xml:space="preserve"> </w:t>
      </w:r>
    </w:p>
    <w:p w:rsidR="00A334B4" w:rsidRDefault="00D54F8D" w:rsidP="00A334B4">
      <w:pPr>
        <w:spacing w:before="120"/>
        <w:ind w:firstLine="567"/>
        <w:jc w:val="both"/>
      </w:pPr>
      <w:r w:rsidRPr="00A334B4">
        <w:t xml:space="preserve">В целом идеи равенства у Мора и Кампанеллы схожи. Они оба мечтают о государстве, где бы все были равны между собой. Причем равенство нередко переходит всякие границы. Так, у Мора люди представляют собой потерявшую индивидуальность массу. Никто не имеет даже шансов выделиться: все обязаны одинаково одеваться, одинаково проводить время, трудиться ровно по 6 часов в день. Мнение людей, собственно, никто не спрашивает. </w:t>
      </w:r>
      <w:r w:rsidR="00A334B4">
        <w:t xml:space="preserve"> </w:t>
      </w:r>
    </w:p>
    <w:p w:rsidR="00A334B4" w:rsidRDefault="00D54F8D" w:rsidP="00A334B4">
      <w:pPr>
        <w:spacing w:before="120"/>
        <w:ind w:firstLine="567"/>
        <w:jc w:val="both"/>
      </w:pPr>
      <w:r w:rsidRPr="00A334B4">
        <w:t xml:space="preserve">Основной ошибкой Кампанеллы исследователи называли чрезмерную регламентацию быта каждого члена общества. </w:t>
      </w:r>
      <w:r w:rsidR="00A334B4">
        <w:t xml:space="preserve"> </w:t>
      </w:r>
    </w:p>
    <w:p w:rsidR="00A334B4" w:rsidRDefault="00D54F8D" w:rsidP="00A334B4">
      <w:pPr>
        <w:spacing w:before="120"/>
        <w:ind w:firstLine="567"/>
        <w:jc w:val="both"/>
      </w:pPr>
      <w:r w:rsidRPr="00A334B4">
        <w:t>Прочтя обе работы можно сделать вывод, что в них изображен идеал тоталитарного государства, где верховный правитель избирается пожизненно и имеет неограниченную власть, где все регламентировано, начиная с причесок и кончая воспитанием детей, где человек никогда не принадлежит себе, но всегда находится под наблюдением начальника.</w:t>
      </w:r>
      <w:r w:rsidR="00A334B4">
        <w:t xml:space="preserve"> </w:t>
      </w:r>
    </w:p>
    <w:p w:rsidR="00A334B4" w:rsidRDefault="00D54F8D" w:rsidP="00A334B4">
      <w:pPr>
        <w:spacing w:before="120"/>
        <w:ind w:firstLine="567"/>
        <w:jc w:val="both"/>
      </w:pPr>
      <w:r w:rsidRPr="00A334B4">
        <w:t xml:space="preserve">Основными заслугами обоих мыслителей считали отрицание частной собственности и эксплуатации, введение всеобщего труда и равенства. </w:t>
      </w:r>
      <w:r w:rsidR="00A334B4">
        <w:t xml:space="preserve"> </w:t>
      </w:r>
    </w:p>
    <w:p w:rsidR="00A334B4" w:rsidRDefault="00D54F8D" w:rsidP="00A334B4">
      <w:pPr>
        <w:spacing w:before="120"/>
        <w:ind w:firstLine="567"/>
        <w:jc w:val="both"/>
      </w:pPr>
      <w:r w:rsidRPr="00A334B4">
        <w:t xml:space="preserve">Проблема утопистов в том, что они думают о народе в целом, а не о конкретных людях. Всюду рассматриваются народные массы, либо социальные группы. Индивид в этих произведениях ничто. Модели общества, которые предложили Мор и Кампанелла, казались идеальными в XVI-XVII вв. Тогда социальные познания не были достаточно глубоки, еще не было накоплено достаточно знаний об обществе и человеческой психологии. В дальнейшем, когда общество поднялось на более высокий уровень развития, возросло внимание к личности. Общество будущего-это общество индивидуальностей, сильных личностей. </w:t>
      </w:r>
      <w:r w:rsidR="00A334B4">
        <w:t xml:space="preserve"> </w:t>
      </w:r>
    </w:p>
    <w:p w:rsidR="00A334B4" w:rsidRDefault="00D54F8D" w:rsidP="00A334B4">
      <w:pPr>
        <w:spacing w:before="120"/>
        <w:ind w:firstLine="567"/>
        <w:jc w:val="both"/>
      </w:pPr>
      <w:r w:rsidRPr="00A334B4">
        <w:t xml:space="preserve">Убеждения утопистов на протяжении веков подвергались постоянной критике. Это говорит о том, что основные положения об идеальном обществе постоянно будоражили умы мыслителей. </w:t>
      </w:r>
      <w:r w:rsidR="00A334B4">
        <w:t xml:space="preserve"> </w:t>
      </w:r>
    </w:p>
    <w:p w:rsidR="00A334B4" w:rsidRDefault="00D54F8D" w:rsidP="00A334B4">
      <w:pPr>
        <w:spacing w:before="120"/>
        <w:ind w:firstLine="567"/>
        <w:jc w:val="both"/>
      </w:pPr>
      <w:r w:rsidRPr="00A334B4">
        <w:t>Идеи ранних утопистов получили дальнейшее развитие и оказали большое влияние на историю философской мысли. Наибольшее влияние на исторические судьбы европейских народов оказала учение о государственном устройстве. Продолжателями идей ранних утопистов стали социалисты-утописты XIX века Сен-Симон, Фурье, Р.Оуэн, Г. Бабеф и др. Идеи о социальном равенстве способствовали созданию различного рода коммунистических теорий, в том числе марксистского коммунизма.</w:t>
      </w:r>
      <w:r w:rsidR="00A334B4">
        <w:t xml:space="preserve"> </w:t>
      </w:r>
    </w:p>
    <w:p w:rsidR="00A334B4" w:rsidRDefault="00D54F8D" w:rsidP="00A334B4">
      <w:pPr>
        <w:spacing w:before="120"/>
        <w:ind w:firstLine="567"/>
        <w:jc w:val="both"/>
      </w:pPr>
      <w:r w:rsidRPr="00A334B4">
        <w:t>Главное, за что социалисты критикуют Мора и Кампанеллу-это непонимание невозможности мирного перехода к социализму, путем переговоров. К. Маркс был первым, кто обосновал необходимость классовой борьбы для смены государственного строя, ведь стоящие у власти, власть так просто не отдадут.</w:t>
      </w:r>
      <w:r w:rsidR="00A334B4">
        <w:t xml:space="preserve">  </w:t>
      </w:r>
    </w:p>
    <w:p w:rsidR="00A334B4" w:rsidRDefault="00D54F8D" w:rsidP="00A334B4">
      <w:pPr>
        <w:spacing w:before="120"/>
        <w:ind w:firstLine="567"/>
        <w:jc w:val="both"/>
      </w:pPr>
      <w:r w:rsidRPr="00A334B4">
        <w:t>Другие критики отмечали опасность утопий, их способность становиться явью и угрозу, которую они несут свободному развитию человека.</w:t>
      </w:r>
      <w:r w:rsidR="00A334B4">
        <w:t xml:space="preserve">  </w:t>
      </w:r>
    </w:p>
    <w:p w:rsidR="00D54F8D" w:rsidRPr="00D740BF" w:rsidRDefault="00D54F8D" w:rsidP="00D740BF">
      <w:pPr>
        <w:spacing w:before="120"/>
        <w:jc w:val="center"/>
        <w:rPr>
          <w:b/>
          <w:bCs/>
          <w:sz w:val="28"/>
          <w:szCs w:val="28"/>
        </w:rPr>
      </w:pPr>
      <w:r w:rsidRPr="00D740BF">
        <w:rPr>
          <w:b/>
          <w:bCs/>
          <w:sz w:val="28"/>
          <w:szCs w:val="28"/>
        </w:rPr>
        <w:t>Список литературы</w:t>
      </w:r>
    </w:p>
    <w:p w:rsidR="00D54F8D" w:rsidRPr="00A334B4" w:rsidRDefault="00D54F8D" w:rsidP="00A334B4">
      <w:pPr>
        <w:spacing w:before="120"/>
        <w:ind w:firstLine="567"/>
        <w:jc w:val="both"/>
      </w:pPr>
      <w:r w:rsidRPr="00A334B4">
        <w:t>Всемирная история: (учебное пособие). - М: Мысль, Т.2. 1985г.</w:t>
      </w:r>
    </w:p>
    <w:p w:rsidR="00D54F8D" w:rsidRPr="00A334B4" w:rsidRDefault="00D54F8D" w:rsidP="00A334B4">
      <w:pPr>
        <w:spacing w:before="120"/>
        <w:ind w:firstLine="567"/>
        <w:jc w:val="both"/>
      </w:pPr>
      <w:r w:rsidRPr="00A334B4">
        <w:t>Кампанелла Т. Город Солнца. М., 1980г.</w:t>
      </w:r>
    </w:p>
    <w:p w:rsidR="00D54F8D" w:rsidRPr="00A334B4" w:rsidRDefault="00D54F8D" w:rsidP="00A334B4">
      <w:pPr>
        <w:spacing w:before="120"/>
        <w:ind w:firstLine="567"/>
        <w:jc w:val="both"/>
      </w:pPr>
      <w:r w:rsidRPr="00A334B4">
        <w:t>Мор Т. Утопия. М., 1978г.</w:t>
      </w:r>
    </w:p>
    <w:p w:rsidR="00D54F8D" w:rsidRPr="00A334B4" w:rsidRDefault="00D54F8D" w:rsidP="00A334B4">
      <w:pPr>
        <w:spacing w:before="120"/>
        <w:ind w:firstLine="567"/>
        <w:jc w:val="both"/>
      </w:pPr>
      <w:r w:rsidRPr="00A334B4">
        <w:t>Учебный курс по культурологии.- Ростов-на-Дону: Феникс. 1996г.</w:t>
      </w:r>
    </w:p>
    <w:p w:rsidR="00A334B4" w:rsidRDefault="00D54F8D" w:rsidP="00A334B4">
      <w:pPr>
        <w:spacing w:before="120"/>
        <w:ind w:firstLine="567"/>
        <w:jc w:val="both"/>
      </w:pPr>
      <w:r w:rsidRPr="00A334B4">
        <w:t>Философский словарь, - М., 1986г.</w:t>
      </w:r>
      <w:r w:rsidR="00A334B4">
        <w:t xml:space="preserve"> </w:t>
      </w:r>
      <w:bookmarkStart w:id="0" w:name="_GoBack"/>
      <w:bookmarkEnd w:id="0"/>
    </w:p>
    <w:sectPr w:rsidR="00A334B4" w:rsidSect="00A334B4">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4B4" w:rsidRDefault="00A334B4">
      <w:r>
        <w:separator/>
      </w:r>
    </w:p>
  </w:endnote>
  <w:endnote w:type="continuationSeparator" w:id="0">
    <w:p w:rsidR="00A334B4" w:rsidRDefault="00A3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4B4" w:rsidRDefault="00A334B4">
      <w:r>
        <w:separator/>
      </w:r>
    </w:p>
  </w:footnote>
  <w:footnote w:type="continuationSeparator" w:id="0">
    <w:p w:rsidR="00A334B4" w:rsidRDefault="00A334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6C6042"/>
    <w:multiLevelType w:val="hybridMultilevel"/>
    <w:tmpl w:val="06C4ED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rawingGridVerticalSpacing w:val="381"/>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537"/>
    <w:rsid w:val="000F4B06"/>
    <w:rsid w:val="00176CBA"/>
    <w:rsid w:val="002E0C21"/>
    <w:rsid w:val="005B474F"/>
    <w:rsid w:val="00616072"/>
    <w:rsid w:val="008B35EE"/>
    <w:rsid w:val="009E6361"/>
    <w:rsid w:val="00A334B4"/>
    <w:rsid w:val="00A62DCF"/>
    <w:rsid w:val="00B35FCD"/>
    <w:rsid w:val="00B42C45"/>
    <w:rsid w:val="00B47B6A"/>
    <w:rsid w:val="00B60EC4"/>
    <w:rsid w:val="00BC59F6"/>
    <w:rsid w:val="00C02A89"/>
    <w:rsid w:val="00CF7822"/>
    <w:rsid w:val="00D0388C"/>
    <w:rsid w:val="00D54F8D"/>
    <w:rsid w:val="00D740BF"/>
    <w:rsid w:val="00D825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1B0DDC-1551-4A56-8B59-870E32EA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537"/>
    <w:pPr>
      <w:spacing w:after="0" w:line="240" w:lineRule="auto"/>
    </w:pPr>
    <w:rPr>
      <w:sz w:val="24"/>
      <w:szCs w:val="24"/>
      <w:lang w:val="ru-RU" w:eastAsia="ru-RU"/>
    </w:rPr>
  </w:style>
  <w:style w:type="paragraph" w:styleId="3">
    <w:name w:val="heading 3"/>
    <w:basedOn w:val="a"/>
    <w:link w:val="30"/>
    <w:uiPriority w:val="99"/>
    <w:qFormat/>
    <w:rsid w:val="005B474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customStyle="1" w:styleId="31">
    <w:name w:val="Стиль3"/>
    <w:basedOn w:val="a"/>
    <w:uiPriority w:val="99"/>
    <w:rsid w:val="00616072"/>
    <w:pPr>
      <w:spacing w:before="120" w:line="360" w:lineRule="exact"/>
      <w:ind w:left="709"/>
    </w:pPr>
    <w:rPr>
      <w:b/>
      <w:bCs/>
      <w:sz w:val="32"/>
      <w:szCs w:val="32"/>
      <w:lang w:eastAsia="ko-KR"/>
    </w:rPr>
  </w:style>
  <w:style w:type="paragraph" w:styleId="a3">
    <w:name w:val="Normal (Web)"/>
    <w:basedOn w:val="a"/>
    <w:uiPriority w:val="99"/>
    <w:rsid w:val="005B474F"/>
    <w:pPr>
      <w:spacing w:before="116" w:after="13"/>
      <w:ind w:left="13" w:right="13"/>
      <w:jc w:val="both"/>
    </w:pPr>
    <w:rPr>
      <w:sz w:val="20"/>
      <w:szCs w:val="20"/>
    </w:rPr>
  </w:style>
  <w:style w:type="character" w:customStyle="1" w:styleId="text1">
    <w:name w:val="text1"/>
    <w:basedOn w:val="a0"/>
    <w:uiPriority w:val="99"/>
    <w:rsid w:val="005B474F"/>
    <w:rPr>
      <w:sz w:val="20"/>
      <w:szCs w:val="20"/>
    </w:rPr>
  </w:style>
  <w:style w:type="character" w:styleId="a4">
    <w:name w:val="Hyperlink"/>
    <w:basedOn w:val="a0"/>
    <w:uiPriority w:val="99"/>
    <w:rsid w:val="005B474F"/>
    <w:rPr>
      <w:color w:val="0000FF"/>
      <w:u w:val="single"/>
    </w:rPr>
  </w:style>
  <w:style w:type="character" w:customStyle="1" w:styleId="headsub11">
    <w:name w:val="head_sub11"/>
    <w:basedOn w:val="a0"/>
    <w:uiPriority w:val="99"/>
    <w:rsid w:val="005B474F"/>
    <w:rPr>
      <w:b/>
      <w:bCs/>
      <w:color w:val="auto"/>
      <w:sz w:val="20"/>
      <w:szCs w:val="20"/>
    </w:rPr>
  </w:style>
  <w:style w:type="paragraph" w:styleId="a5">
    <w:name w:val="header"/>
    <w:basedOn w:val="a"/>
    <w:link w:val="a6"/>
    <w:uiPriority w:val="99"/>
    <w:rsid w:val="00A334B4"/>
    <w:pPr>
      <w:tabs>
        <w:tab w:val="center" w:pos="4677"/>
        <w:tab w:val="right" w:pos="9355"/>
      </w:tabs>
    </w:pPr>
  </w:style>
  <w:style w:type="character" w:customStyle="1" w:styleId="a6">
    <w:name w:val="Верхний колонтитул Знак"/>
    <w:basedOn w:val="a0"/>
    <w:link w:val="a5"/>
    <w:uiPriority w:val="99"/>
    <w:semiHidden/>
    <w:rPr>
      <w:sz w:val="24"/>
      <w:szCs w:val="24"/>
      <w:lang w:val="ru-RU" w:eastAsia="ru-RU"/>
    </w:rPr>
  </w:style>
  <w:style w:type="paragraph" w:styleId="a7">
    <w:name w:val="footer"/>
    <w:basedOn w:val="a"/>
    <w:link w:val="a8"/>
    <w:uiPriority w:val="99"/>
    <w:rsid w:val="00A334B4"/>
    <w:pPr>
      <w:tabs>
        <w:tab w:val="center" w:pos="4677"/>
        <w:tab w:val="right" w:pos="9355"/>
      </w:tabs>
    </w:pPr>
  </w:style>
  <w:style w:type="character" w:customStyle="1" w:styleId="a8">
    <w:name w:val="Нижний колонтитул Знак"/>
    <w:basedOn w:val="a0"/>
    <w:link w:val="a7"/>
    <w:uiPriority w:val="99"/>
    <w:semiHidden/>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9027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16687</Words>
  <Characters>9513</Characters>
  <Application>Microsoft Office Word</Application>
  <DocSecurity>0</DocSecurity>
  <Lines>79</Lines>
  <Paragraphs>52</Paragraphs>
  <ScaleCrop>false</ScaleCrop>
  <Company>Home</Company>
  <LinksUpToDate>false</LinksUpToDate>
  <CharactersWithSpaces>26148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Эпоха Возрождения и идеи гуманизма</dc:title>
  <dc:subject/>
  <dc:creator>User</dc:creator>
  <cp:keywords/>
  <dc:description/>
  <cp:lastModifiedBy>admin</cp:lastModifiedBy>
  <cp:revision>2</cp:revision>
  <dcterms:created xsi:type="dcterms:W3CDTF">2014-01-25T08:57:00Z</dcterms:created>
  <dcterms:modified xsi:type="dcterms:W3CDTF">2014-01-25T08:57:00Z</dcterms:modified>
</cp:coreProperties>
</file>