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2D" w:rsidRDefault="00374A66">
      <w:pPr>
        <w:tabs>
          <w:tab w:val="left" w:pos="2410"/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sym w:font="Times New Roman" w:char="0406"/>
      </w:r>
      <w:r>
        <w:rPr>
          <w:sz w:val="28"/>
        </w:rPr>
        <w:t>Н</w:t>
      </w:r>
      <w:r>
        <w:rPr>
          <w:sz w:val="28"/>
        </w:rPr>
        <w:sym w:font="Times New Roman" w:char="0406"/>
      </w:r>
      <w:r>
        <w:rPr>
          <w:sz w:val="28"/>
        </w:rPr>
        <w:t>СТЕРСТВО ОСВ</w:t>
      </w:r>
      <w:r>
        <w:rPr>
          <w:sz w:val="28"/>
        </w:rPr>
        <w:sym w:font="Times New Roman" w:char="0406"/>
      </w:r>
      <w:r>
        <w:rPr>
          <w:sz w:val="28"/>
        </w:rPr>
        <w:t>ТИ УКРА</w:t>
      </w:r>
      <w:r>
        <w:rPr>
          <w:sz w:val="28"/>
        </w:rPr>
        <w:sym w:font="Times New Roman" w:char="0407"/>
      </w:r>
      <w:r>
        <w:rPr>
          <w:sz w:val="28"/>
        </w:rPr>
        <w:t>НИ</w:t>
      </w:r>
    </w:p>
    <w:p w:rsidR="00CC4A2D" w:rsidRDefault="00374A66">
      <w:pPr>
        <w:tabs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t xml:space="preserve">ЧЕРКАСЬКИЙ </w:t>
      </w:r>
      <w:r>
        <w:rPr>
          <w:sz w:val="28"/>
        </w:rPr>
        <w:sym w:font="Times New Roman" w:char="0406"/>
      </w:r>
      <w:r>
        <w:rPr>
          <w:sz w:val="28"/>
        </w:rPr>
        <w:t xml:space="preserve">НЖЕНЕРНО-ТЕХНОЛОГ </w:t>
      </w:r>
      <w:r>
        <w:rPr>
          <w:sz w:val="28"/>
        </w:rPr>
        <w:sym w:font="Times New Roman" w:char="0406"/>
      </w:r>
      <w:r>
        <w:rPr>
          <w:sz w:val="28"/>
        </w:rPr>
        <w:t xml:space="preserve">ЧНИЙ </w:t>
      </w:r>
      <w:r>
        <w:rPr>
          <w:sz w:val="28"/>
        </w:rPr>
        <w:sym w:font="Times New Roman" w:char="0406"/>
      </w:r>
      <w:r>
        <w:rPr>
          <w:sz w:val="28"/>
        </w:rPr>
        <w:t>НСТИТУТ</w:t>
      </w: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374A66">
      <w:pPr>
        <w:tabs>
          <w:tab w:val="left" w:pos="7655"/>
        </w:tabs>
        <w:ind w:right="84"/>
        <w:jc w:val="center"/>
        <w:rPr>
          <w:b/>
          <w:sz w:val="28"/>
        </w:rPr>
      </w:pPr>
      <w:r>
        <w:rPr>
          <w:b/>
          <w:sz w:val="28"/>
        </w:rPr>
        <w:t>МЕТОДИЧН</w:t>
      </w:r>
      <w:r>
        <w:rPr>
          <w:b/>
          <w:sz w:val="28"/>
        </w:rPr>
        <w:sym w:font="Times New Roman" w:char="0406"/>
      </w:r>
      <w:r>
        <w:rPr>
          <w:b/>
          <w:sz w:val="28"/>
        </w:rPr>
        <w:t xml:space="preserve"> ВКАЗ</w:t>
      </w:r>
      <w:r>
        <w:rPr>
          <w:b/>
          <w:sz w:val="28"/>
        </w:rPr>
        <w:sym w:font="Times New Roman" w:char="0406"/>
      </w:r>
      <w:r>
        <w:rPr>
          <w:b/>
          <w:sz w:val="28"/>
        </w:rPr>
        <w:t>ВКИ</w:t>
      </w:r>
    </w:p>
    <w:p w:rsidR="00CC4A2D" w:rsidRDefault="00374A66">
      <w:pPr>
        <w:tabs>
          <w:tab w:val="left" w:pos="7655"/>
        </w:tabs>
        <w:ind w:right="84"/>
        <w:jc w:val="center"/>
        <w:rPr>
          <w:b/>
          <w:sz w:val="28"/>
        </w:rPr>
      </w:pPr>
      <w:r>
        <w:rPr>
          <w:b/>
          <w:sz w:val="28"/>
        </w:rPr>
        <w:t>до лабораторних роб</w:t>
      </w:r>
      <w:r>
        <w:rPr>
          <w:b/>
          <w:sz w:val="28"/>
        </w:rPr>
        <w:sym w:font="Times New Roman" w:char="0456"/>
      </w:r>
      <w:r>
        <w:rPr>
          <w:b/>
          <w:sz w:val="28"/>
        </w:rPr>
        <w:t>т</w:t>
      </w:r>
    </w:p>
    <w:p w:rsidR="00CC4A2D" w:rsidRDefault="00374A66">
      <w:pPr>
        <w:tabs>
          <w:tab w:val="left" w:pos="7655"/>
        </w:tabs>
        <w:ind w:right="84"/>
        <w:jc w:val="center"/>
        <w:rPr>
          <w:b/>
          <w:sz w:val="28"/>
        </w:rPr>
      </w:pPr>
      <w:r>
        <w:rPr>
          <w:b/>
          <w:sz w:val="28"/>
        </w:rPr>
        <w:t>з дисципліни “Ергономіка та дизайн у приладобудуванні”</w:t>
      </w:r>
    </w:p>
    <w:p w:rsidR="00CC4A2D" w:rsidRDefault="00374A66">
      <w:pPr>
        <w:tabs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t>для студент</w:t>
      </w:r>
      <w:r>
        <w:rPr>
          <w:sz w:val="28"/>
        </w:rPr>
        <w:sym w:font="Times New Roman" w:char="0456"/>
      </w:r>
      <w:r>
        <w:rPr>
          <w:sz w:val="28"/>
        </w:rPr>
        <w:t>в спеціальності “Приладобудування” всіх</w:t>
      </w:r>
    </w:p>
    <w:p w:rsidR="00CC4A2D" w:rsidRDefault="00374A66">
      <w:pPr>
        <w:tabs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t>форм навчання</w:t>
      </w: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CC4A2D">
      <w:pPr>
        <w:tabs>
          <w:tab w:val="left" w:pos="7371"/>
          <w:tab w:val="left" w:pos="7655"/>
        </w:tabs>
        <w:ind w:right="84" w:firstLine="7230"/>
        <w:rPr>
          <w:sz w:val="28"/>
        </w:rPr>
      </w:pPr>
    </w:p>
    <w:p w:rsidR="00CC4A2D" w:rsidRDefault="00374A66">
      <w:pPr>
        <w:tabs>
          <w:tab w:val="left" w:pos="7371"/>
          <w:tab w:val="left" w:pos="7655"/>
        </w:tabs>
        <w:ind w:right="84" w:firstLine="6379"/>
        <w:rPr>
          <w:sz w:val="28"/>
        </w:rPr>
      </w:pPr>
      <w:r>
        <w:rPr>
          <w:sz w:val="28"/>
        </w:rPr>
        <w:t xml:space="preserve">Затверджено </w:t>
      </w:r>
    </w:p>
    <w:p w:rsidR="00CC4A2D" w:rsidRDefault="00374A66">
      <w:pPr>
        <w:tabs>
          <w:tab w:val="left" w:pos="7655"/>
        </w:tabs>
        <w:ind w:right="-1" w:firstLine="6379"/>
        <w:rPr>
          <w:sz w:val="28"/>
        </w:rPr>
      </w:pPr>
      <w:r>
        <w:rPr>
          <w:sz w:val="28"/>
        </w:rPr>
        <w:t>на засіданні кафедри</w:t>
      </w:r>
    </w:p>
    <w:p w:rsidR="00CC4A2D" w:rsidRDefault="00374A66">
      <w:pPr>
        <w:tabs>
          <w:tab w:val="left" w:pos="7655"/>
        </w:tabs>
        <w:ind w:right="84" w:firstLine="6379"/>
        <w:rPr>
          <w:sz w:val="28"/>
        </w:rPr>
      </w:pPr>
      <w:r>
        <w:rPr>
          <w:sz w:val="28"/>
        </w:rPr>
        <w:t>приладобудування</w:t>
      </w:r>
    </w:p>
    <w:p w:rsidR="00CC4A2D" w:rsidRDefault="00374A66">
      <w:pPr>
        <w:tabs>
          <w:tab w:val="left" w:pos="7655"/>
        </w:tabs>
        <w:ind w:right="84" w:firstLine="6379"/>
        <w:rPr>
          <w:sz w:val="28"/>
        </w:rPr>
      </w:pPr>
      <w:r>
        <w:rPr>
          <w:sz w:val="28"/>
        </w:rPr>
        <w:t>протокол № 5</w:t>
      </w:r>
    </w:p>
    <w:p w:rsidR="00CC4A2D" w:rsidRDefault="00374A66">
      <w:pPr>
        <w:tabs>
          <w:tab w:val="left" w:pos="7655"/>
        </w:tabs>
        <w:ind w:right="84" w:firstLine="6379"/>
        <w:rPr>
          <w:sz w:val="28"/>
        </w:rPr>
      </w:pPr>
      <w:r>
        <w:rPr>
          <w:sz w:val="28"/>
        </w:rPr>
        <w:t>від 29.10.1998 р.</w:t>
      </w: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7655"/>
        </w:tabs>
        <w:ind w:right="84"/>
        <w:jc w:val="center"/>
        <w:rPr>
          <w:sz w:val="28"/>
        </w:rPr>
      </w:pPr>
    </w:p>
    <w:p w:rsidR="00CC4A2D" w:rsidRDefault="00374A66">
      <w:pPr>
        <w:tabs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t>Черкаси,Ч</w:t>
      </w:r>
      <w:r>
        <w:rPr>
          <w:sz w:val="28"/>
        </w:rPr>
        <w:sym w:font="Times New Roman" w:char="0406"/>
      </w:r>
      <w:r>
        <w:rPr>
          <w:sz w:val="28"/>
        </w:rPr>
        <w:t>Т</w:t>
      </w:r>
      <w:r>
        <w:rPr>
          <w:sz w:val="28"/>
        </w:rPr>
        <w:sym w:font="Times New Roman" w:char="0406"/>
      </w:r>
      <w:r>
        <w:rPr>
          <w:sz w:val="28"/>
        </w:rPr>
        <w:t>,1998</w:t>
      </w:r>
    </w:p>
    <w:p w:rsidR="00CC4A2D" w:rsidRDefault="00374A66">
      <w:pPr>
        <w:tabs>
          <w:tab w:val="left" w:pos="7655"/>
        </w:tabs>
        <w:ind w:right="84" w:firstLine="851"/>
        <w:jc w:val="both"/>
        <w:rPr>
          <w:sz w:val="28"/>
        </w:rPr>
      </w:pPr>
      <w:r>
        <w:rPr>
          <w:sz w:val="28"/>
        </w:rPr>
        <w:br w:type="page"/>
        <w:t>Методичні вказівки до лабораторних роб</w:t>
      </w:r>
      <w:r>
        <w:rPr>
          <w:sz w:val="28"/>
        </w:rPr>
        <w:sym w:font="Times New Roman" w:char="0456"/>
      </w:r>
      <w:r>
        <w:rPr>
          <w:sz w:val="28"/>
        </w:rPr>
        <w:t>т з дисципліни “Ергономіка та дизайн у приладобудуванні” для студент</w:t>
      </w:r>
      <w:r>
        <w:rPr>
          <w:sz w:val="28"/>
        </w:rPr>
        <w:sym w:font="Times New Roman" w:char="0456"/>
      </w:r>
      <w:r>
        <w:rPr>
          <w:sz w:val="28"/>
        </w:rPr>
        <w:t xml:space="preserve">в спеціальності “Приладобудування” усіх форм навчання </w:t>
      </w:r>
      <w:r>
        <w:rPr>
          <w:sz w:val="32"/>
        </w:rPr>
        <w:t>/</w:t>
      </w:r>
      <w:r>
        <w:rPr>
          <w:sz w:val="28"/>
        </w:rPr>
        <w:t xml:space="preserve"> Уклад. Бойко Т. А.: – Черкаси: Ч</w:t>
      </w:r>
      <w:r>
        <w:rPr>
          <w:sz w:val="28"/>
        </w:rPr>
        <w:sym w:font="Times New Roman" w:char="0406"/>
      </w:r>
      <w:r>
        <w:rPr>
          <w:sz w:val="28"/>
        </w:rPr>
        <w:t>Т</w:t>
      </w:r>
      <w:r>
        <w:rPr>
          <w:sz w:val="28"/>
        </w:rPr>
        <w:sym w:font="Times New Roman" w:char="0406"/>
      </w:r>
      <w:r>
        <w:rPr>
          <w:sz w:val="28"/>
        </w:rPr>
        <w:t>, 1998. – 2</w:t>
      </w:r>
      <w:r>
        <w:rPr>
          <w:sz w:val="28"/>
          <w:lang w:val="en-US"/>
        </w:rPr>
        <w:t>6</w:t>
      </w:r>
      <w:r>
        <w:rPr>
          <w:sz w:val="28"/>
        </w:rPr>
        <w:t xml:space="preserve"> с.</w:t>
      </w: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374A66">
      <w:pPr>
        <w:tabs>
          <w:tab w:val="left" w:pos="7655"/>
        </w:tabs>
        <w:ind w:right="84" w:firstLine="851"/>
        <w:jc w:val="both"/>
        <w:rPr>
          <w:sz w:val="28"/>
        </w:rPr>
      </w:pPr>
      <w:r>
        <w:rPr>
          <w:sz w:val="28"/>
        </w:rPr>
        <w:t>Укладач: Т. А. Бойко, ст. викл.</w:t>
      </w:r>
    </w:p>
    <w:p w:rsidR="00CC4A2D" w:rsidRDefault="00374A66">
      <w:pPr>
        <w:tabs>
          <w:tab w:val="left" w:pos="7655"/>
        </w:tabs>
        <w:ind w:right="84" w:firstLine="851"/>
        <w:jc w:val="both"/>
        <w:rPr>
          <w:sz w:val="28"/>
        </w:rPr>
      </w:pPr>
      <w:r>
        <w:rPr>
          <w:sz w:val="28"/>
        </w:rPr>
        <w:t xml:space="preserve">Відповідальний редактор: В. </w:t>
      </w:r>
      <w:r>
        <w:rPr>
          <w:sz w:val="28"/>
        </w:rPr>
        <w:sym w:font="Times New Roman" w:char="0406"/>
      </w:r>
      <w:r>
        <w:rPr>
          <w:sz w:val="28"/>
        </w:rPr>
        <w:t>. Биков, д. т. н.</w:t>
      </w:r>
      <w:r>
        <w:rPr>
          <w:sz w:val="28"/>
        </w:rPr>
        <w:sym w:font="Times New Roman" w:char="002C"/>
      </w:r>
      <w:r>
        <w:rPr>
          <w:sz w:val="28"/>
        </w:rPr>
        <w:t xml:space="preserve"> професор.</w:t>
      </w:r>
    </w:p>
    <w:p w:rsidR="00CC4A2D" w:rsidRDefault="00374A66">
      <w:pPr>
        <w:tabs>
          <w:tab w:val="left" w:pos="7655"/>
        </w:tabs>
        <w:ind w:right="84" w:firstLine="851"/>
        <w:jc w:val="both"/>
        <w:rPr>
          <w:sz w:val="28"/>
        </w:rPr>
      </w:pPr>
      <w:r>
        <w:rPr>
          <w:sz w:val="28"/>
        </w:rPr>
        <w:t>Рецензент: С. І. Мордвінов, к. т. н., доц.</w:t>
      </w:r>
    </w:p>
    <w:p w:rsidR="00CC4A2D" w:rsidRDefault="00374A66">
      <w:pPr>
        <w:tabs>
          <w:tab w:val="left" w:pos="7655"/>
        </w:tabs>
        <w:ind w:right="84" w:firstLine="851"/>
        <w:jc w:val="both"/>
        <w:rPr>
          <w:sz w:val="28"/>
        </w:rPr>
      </w:pPr>
      <w:r>
        <w:rPr>
          <w:sz w:val="28"/>
        </w:rPr>
        <w:t>Комп’ютерний набір: Т. А. Бойко</w:t>
      </w: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851"/>
        <w:jc w:val="both"/>
        <w:rPr>
          <w:sz w:val="28"/>
        </w:rPr>
      </w:pPr>
    </w:p>
    <w:p w:rsidR="00CC4A2D" w:rsidRDefault="00374A66">
      <w:pPr>
        <w:tabs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br w:type="page"/>
        <w:t>ВСТУП</w:t>
      </w:r>
    </w:p>
    <w:p w:rsidR="00CC4A2D" w:rsidRDefault="00CC4A2D">
      <w:pPr>
        <w:tabs>
          <w:tab w:val="left" w:pos="7655"/>
        </w:tabs>
        <w:ind w:right="84" w:firstLine="567"/>
        <w:jc w:val="center"/>
        <w:rPr>
          <w:sz w:val="28"/>
        </w:rPr>
      </w:pP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Курс “Ергономіка та дизайн у приладобудуванні” базується на знаннях таких дисциплін як математика, фізика</w:t>
      </w:r>
      <w:r>
        <w:rPr>
          <w:sz w:val="28"/>
        </w:rPr>
        <w:sym w:font="Times New Roman" w:char="002C"/>
      </w:r>
      <w:r>
        <w:rPr>
          <w:sz w:val="28"/>
        </w:rPr>
        <w:t xml:space="preserve"> х</w:t>
      </w:r>
      <w:r>
        <w:rPr>
          <w:sz w:val="28"/>
        </w:rPr>
        <w:sym w:font="Times New Roman" w:char="0456"/>
      </w:r>
      <w:r>
        <w:rPr>
          <w:sz w:val="28"/>
        </w:rPr>
        <w:t>м</w:t>
      </w:r>
      <w:r>
        <w:rPr>
          <w:sz w:val="28"/>
        </w:rPr>
        <w:sym w:font="Times New Roman" w:char="0456"/>
      </w:r>
      <w:r>
        <w:rPr>
          <w:sz w:val="28"/>
        </w:rPr>
        <w:t xml:space="preserve">я, теоретична механіка, теорія механізмів </w:t>
      </w:r>
      <w:r>
        <w:rPr>
          <w:sz w:val="28"/>
        </w:rPr>
        <w:sym w:font="Times New Roman" w:char="0456"/>
      </w:r>
      <w:r>
        <w:rPr>
          <w:sz w:val="28"/>
        </w:rPr>
        <w:t xml:space="preserve"> машин</w:t>
      </w:r>
      <w:r>
        <w:rPr>
          <w:sz w:val="28"/>
        </w:rPr>
        <w:sym w:font="Times New Roman" w:char="002C"/>
      </w:r>
      <w:r>
        <w:rPr>
          <w:sz w:val="28"/>
        </w:rPr>
        <w:t xml:space="preserve"> опір матеріалів, інженерна та комп’ютерна графіка, основи конструювання елемент</w:t>
      </w:r>
      <w:r>
        <w:rPr>
          <w:sz w:val="28"/>
        </w:rPr>
        <w:sym w:font="Times New Roman" w:char="0456"/>
      </w:r>
      <w:r>
        <w:rPr>
          <w:sz w:val="28"/>
        </w:rPr>
        <w:t>в прилад</w:t>
      </w:r>
      <w:r>
        <w:rPr>
          <w:sz w:val="28"/>
        </w:rPr>
        <w:sym w:font="Times New Roman" w:char="0456"/>
      </w:r>
      <w:r>
        <w:rPr>
          <w:sz w:val="28"/>
        </w:rPr>
        <w:t>в</w:t>
      </w:r>
      <w:r>
        <w:rPr>
          <w:sz w:val="28"/>
        </w:rPr>
        <w:sym w:font="Times New Roman" w:char="002C"/>
      </w:r>
      <w:r>
        <w:rPr>
          <w:sz w:val="28"/>
        </w:rPr>
        <w:t xml:space="preserve"> технолог</w:t>
      </w:r>
      <w:r>
        <w:rPr>
          <w:sz w:val="28"/>
        </w:rPr>
        <w:sym w:font="Times New Roman" w:char="0456"/>
      </w:r>
      <w:r>
        <w:rPr>
          <w:sz w:val="28"/>
        </w:rPr>
        <w:t>я приладобудування</w:t>
      </w:r>
      <w:r>
        <w:rPr>
          <w:sz w:val="28"/>
        </w:rPr>
        <w:sym w:font="Times New Roman" w:char="002C"/>
      </w:r>
      <w:r>
        <w:rPr>
          <w:sz w:val="28"/>
        </w:rPr>
        <w:t xml:space="preserve"> конструювання прилад</w:t>
      </w:r>
      <w:r>
        <w:rPr>
          <w:sz w:val="28"/>
        </w:rPr>
        <w:sym w:font="Times New Roman" w:char="0456"/>
      </w:r>
      <w:r>
        <w:rPr>
          <w:sz w:val="28"/>
        </w:rPr>
        <w:t>в, основи електротехніки</w:t>
      </w:r>
      <w:r>
        <w:rPr>
          <w:sz w:val="28"/>
        </w:rPr>
        <w:sym w:font="Times New Roman" w:char="002C"/>
      </w:r>
      <w:r>
        <w:rPr>
          <w:sz w:val="28"/>
        </w:rPr>
        <w:t xml:space="preserve"> електронна та мікропроцесорна техніка.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Мета методичних вказівок – дати змогу студентам опанувати в процес</w:t>
      </w:r>
      <w:r>
        <w:rPr>
          <w:sz w:val="28"/>
        </w:rPr>
        <w:sym w:font="Times New Roman" w:char="0456"/>
      </w:r>
      <w:r>
        <w:rPr>
          <w:sz w:val="28"/>
        </w:rPr>
        <w:t xml:space="preserve"> проведення лабораторних роб</w:t>
      </w:r>
      <w:r>
        <w:rPr>
          <w:sz w:val="28"/>
        </w:rPr>
        <w:sym w:font="Times New Roman" w:char="0456"/>
      </w:r>
      <w:r>
        <w:rPr>
          <w:sz w:val="28"/>
        </w:rPr>
        <w:t>т навички самостійного проведення ергономічного аналізу прилад</w:t>
      </w:r>
      <w:r>
        <w:rPr>
          <w:sz w:val="28"/>
        </w:rPr>
        <w:sym w:font="Times New Roman" w:char="0456"/>
      </w:r>
      <w:r>
        <w:rPr>
          <w:sz w:val="28"/>
        </w:rPr>
        <w:t xml:space="preserve">в та аналізу </w:t>
      </w:r>
      <w:r>
        <w:rPr>
          <w:sz w:val="28"/>
        </w:rPr>
        <w:sym w:font="Times New Roman" w:char="0457"/>
      </w:r>
      <w:r>
        <w:rPr>
          <w:sz w:val="28"/>
        </w:rPr>
        <w:t>х композиційних та стильових особливостей.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Теоретичні питання студент повинен вивчати за конспектом лекцій, нормативній документації та по рекомендованій літературі.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Лабораторні роботи знайомлять студент</w:t>
      </w:r>
      <w:r>
        <w:rPr>
          <w:sz w:val="28"/>
        </w:rPr>
        <w:sym w:font="Times New Roman" w:char="0456"/>
      </w:r>
      <w:r>
        <w:rPr>
          <w:sz w:val="28"/>
        </w:rPr>
        <w:t>в з основними вимогами ергономіки відносно раціонального врахування “людського фактору” при проектуванні і конструюванні контрольно-вимірювальних прилад</w:t>
      </w:r>
      <w:r>
        <w:rPr>
          <w:sz w:val="28"/>
        </w:rPr>
        <w:sym w:font="Times New Roman" w:char="0456"/>
      </w:r>
      <w:r>
        <w:rPr>
          <w:sz w:val="28"/>
        </w:rPr>
        <w:t xml:space="preserve">в та систем. Це робиться для створення максимально ефективних </w:t>
      </w:r>
      <w:r>
        <w:rPr>
          <w:sz w:val="28"/>
        </w:rPr>
        <w:sym w:font="Times New Roman" w:char="0456"/>
      </w:r>
      <w:r>
        <w:rPr>
          <w:sz w:val="28"/>
        </w:rPr>
        <w:t xml:space="preserve"> надійних систем контролю </w:t>
      </w:r>
      <w:r>
        <w:rPr>
          <w:sz w:val="28"/>
        </w:rPr>
        <w:sym w:font="Times New Roman" w:char="0456"/>
      </w:r>
      <w:r>
        <w:rPr>
          <w:sz w:val="28"/>
        </w:rPr>
        <w:t xml:space="preserve"> управління, а також для створення таких умов праці людини-оператора, як</w:t>
      </w:r>
      <w:r>
        <w:rPr>
          <w:sz w:val="28"/>
        </w:rPr>
        <w:sym w:font="Times New Roman" w:char="0456"/>
      </w:r>
      <w:r>
        <w:rPr>
          <w:sz w:val="28"/>
        </w:rPr>
        <w:t xml:space="preserve"> б відповідали всім психофізіологічним можливостям </w:t>
      </w:r>
      <w:r>
        <w:rPr>
          <w:sz w:val="28"/>
        </w:rPr>
        <w:sym w:font="Times New Roman" w:char="0456"/>
      </w:r>
      <w:r>
        <w:rPr>
          <w:sz w:val="28"/>
        </w:rPr>
        <w:t xml:space="preserve"> потребам людини </w:t>
      </w:r>
      <w:r>
        <w:rPr>
          <w:sz w:val="28"/>
        </w:rPr>
        <w:sym w:font="Times New Roman" w:char="0456"/>
      </w:r>
      <w:r>
        <w:rPr>
          <w:sz w:val="28"/>
        </w:rPr>
        <w:t xml:space="preserve"> сприяли тривалому збереженню </w:t>
      </w:r>
      <w:r>
        <w:rPr>
          <w:sz w:val="28"/>
        </w:rPr>
        <w:sym w:font="Times New Roman" w:char="0457"/>
      </w:r>
      <w:r>
        <w:rPr>
          <w:sz w:val="28"/>
        </w:rPr>
        <w:sym w:font="Times New Roman" w:char="0457"/>
      </w:r>
      <w:r>
        <w:rPr>
          <w:sz w:val="28"/>
        </w:rPr>
        <w:t xml:space="preserve"> працездатності</w:t>
      </w:r>
      <w:r>
        <w:rPr>
          <w:sz w:val="28"/>
        </w:rPr>
        <w:sym w:font="Times New Roman" w:char="002C"/>
      </w:r>
      <w:r>
        <w:rPr>
          <w:sz w:val="28"/>
        </w:rPr>
        <w:t xml:space="preserve"> здоров</w:t>
      </w:r>
      <w:r>
        <w:rPr>
          <w:sz w:val="28"/>
        </w:rPr>
        <w:sym w:font="Times New Roman" w:char="2019"/>
      </w:r>
      <w:r>
        <w:rPr>
          <w:sz w:val="28"/>
        </w:rPr>
        <w:t>я</w:t>
      </w:r>
      <w:r>
        <w:rPr>
          <w:sz w:val="28"/>
        </w:rPr>
        <w:sym w:font="Times New Roman" w:char="002C"/>
      </w:r>
      <w:r>
        <w:rPr>
          <w:sz w:val="28"/>
        </w:rPr>
        <w:t xml:space="preserve"> відчуття комфортності.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В кожній лабораторній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студент спочатку коротко знайомиться з теорією </w:t>
      </w:r>
      <w:r>
        <w:rPr>
          <w:sz w:val="28"/>
        </w:rPr>
        <w:sym w:font="Times New Roman" w:char="0456"/>
      </w:r>
      <w:r>
        <w:rPr>
          <w:sz w:val="28"/>
        </w:rPr>
        <w:t xml:space="preserve"> методами визначення параметр</w:t>
      </w:r>
      <w:r>
        <w:rPr>
          <w:sz w:val="28"/>
        </w:rPr>
        <w:sym w:font="Times New Roman" w:char="0456"/>
      </w:r>
      <w:r>
        <w:rPr>
          <w:sz w:val="28"/>
        </w:rPr>
        <w:t>в, що досліджуються,  а  потім – з порядком виконання досліджень</w:t>
      </w:r>
      <w:r>
        <w:rPr>
          <w:sz w:val="28"/>
        </w:rPr>
        <w:sym w:font="Times New Roman" w:char="002C"/>
      </w:r>
      <w:r>
        <w:rPr>
          <w:sz w:val="28"/>
        </w:rPr>
        <w:t xml:space="preserve"> методикою проведення розрахунків, специфікою </w:t>
      </w:r>
      <w:r>
        <w:rPr>
          <w:sz w:val="28"/>
        </w:rPr>
        <w:sym w:font="Times New Roman" w:char="0457"/>
      </w:r>
      <w:r>
        <w:rPr>
          <w:sz w:val="28"/>
        </w:rPr>
        <w:t>х реєстрації.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Отримані при виконанні досліджень дані </w:t>
      </w:r>
      <w:r>
        <w:rPr>
          <w:sz w:val="28"/>
        </w:rPr>
        <w:sym w:font="Times New Roman" w:char="0454"/>
      </w:r>
      <w:r>
        <w:rPr>
          <w:sz w:val="28"/>
        </w:rPr>
        <w:t xml:space="preserve"> основою для визначення ергономічного та композиційного рівня прилад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7"/>
      </w:r>
      <w:r>
        <w:rPr>
          <w:sz w:val="28"/>
        </w:rPr>
        <w:t>х відповідності існуючим нормативним документам та приладам-аналогам, що відповідають рівню кращих світових зразків.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Опис кожної лабораторної роботи складається з чотирьох частин: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- мета роботи;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- загальні відомості по тем</w:t>
      </w:r>
      <w:r>
        <w:rPr>
          <w:sz w:val="28"/>
        </w:rPr>
        <w:sym w:font="Times New Roman" w:char="0456"/>
      </w:r>
      <w:r>
        <w:rPr>
          <w:sz w:val="28"/>
        </w:rPr>
        <w:t>;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- порядок виконання, реєстрація вимірів </w:t>
      </w:r>
      <w:r>
        <w:rPr>
          <w:sz w:val="28"/>
        </w:rPr>
        <w:sym w:font="Times New Roman" w:char="0456"/>
      </w:r>
      <w:r>
        <w:rPr>
          <w:sz w:val="28"/>
        </w:rPr>
        <w:t xml:space="preserve"> досліджень;</w:t>
      </w:r>
    </w:p>
    <w:p w:rsidR="00CC4A2D" w:rsidRDefault="00374A66">
      <w:pPr>
        <w:tabs>
          <w:tab w:val="left" w:pos="7655"/>
        </w:tabs>
        <w:ind w:right="84" w:firstLine="567"/>
        <w:jc w:val="both"/>
        <w:rPr>
          <w:sz w:val="28"/>
        </w:rPr>
      </w:pPr>
      <w:r>
        <w:rPr>
          <w:sz w:val="28"/>
        </w:rPr>
        <w:t>- обробка результат</w:t>
      </w:r>
      <w:r>
        <w:rPr>
          <w:sz w:val="28"/>
        </w:rPr>
        <w:sym w:font="Times New Roman" w:char="0456"/>
      </w:r>
      <w:r>
        <w:rPr>
          <w:sz w:val="28"/>
        </w:rPr>
        <w:t>в, висновки.</w:t>
      </w:r>
    </w:p>
    <w:p w:rsidR="00CC4A2D" w:rsidRDefault="00CC4A2D">
      <w:pPr>
        <w:tabs>
          <w:tab w:val="left" w:pos="7655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7655"/>
        </w:tabs>
        <w:ind w:right="84" w:firstLine="567"/>
        <w:jc w:val="both"/>
        <w:rPr>
          <w:sz w:val="28"/>
        </w:rPr>
      </w:pPr>
    </w:p>
    <w:p w:rsidR="00CC4A2D" w:rsidRDefault="00374A66">
      <w:pPr>
        <w:tabs>
          <w:tab w:val="left" w:pos="7655"/>
        </w:tabs>
        <w:ind w:right="84"/>
        <w:jc w:val="center"/>
        <w:rPr>
          <w:sz w:val="28"/>
        </w:rPr>
      </w:pPr>
      <w:r>
        <w:rPr>
          <w:sz w:val="28"/>
        </w:rPr>
        <w:br w:type="page"/>
        <w:t>ЛАБОРАТОРНА РОБОТА №1-2</w:t>
      </w:r>
    </w:p>
    <w:p w:rsidR="00CC4A2D" w:rsidRDefault="00CC4A2D">
      <w:pPr>
        <w:ind w:right="84" w:firstLine="567"/>
        <w:jc w:val="center"/>
        <w:rPr>
          <w:sz w:val="28"/>
        </w:rPr>
      </w:pPr>
    </w:p>
    <w:p w:rsidR="00CC4A2D" w:rsidRDefault="00374A66">
      <w:pPr>
        <w:ind w:right="84"/>
        <w:jc w:val="center"/>
        <w:rPr>
          <w:sz w:val="28"/>
        </w:rPr>
      </w:pPr>
      <w:r>
        <w:rPr>
          <w:b/>
          <w:sz w:val="28"/>
        </w:rPr>
        <w:t>ЕРГОНОМІЧНА ОЦІНКА ДІЮЧИХ ПРИЛАДІВ</w:t>
      </w:r>
    </w:p>
    <w:p w:rsidR="00CC4A2D" w:rsidRDefault="00CC4A2D">
      <w:pPr>
        <w:ind w:right="84" w:firstLine="567"/>
        <w:jc w:val="center"/>
        <w:rPr>
          <w:sz w:val="28"/>
        </w:rPr>
      </w:pPr>
    </w:p>
    <w:p w:rsidR="00CC4A2D" w:rsidRDefault="00374A66">
      <w:pPr>
        <w:ind w:left="2552" w:right="84" w:hanging="1985"/>
        <w:jc w:val="both"/>
        <w:rPr>
          <w:sz w:val="28"/>
        </w:rPr>
      </w:pPr>
      <w:r>
        <w:rPr>
          <w:sz w:val="28"/>
        </w:rPr>
        <w:t xml:space="preserve">Мета роботи:    Ознайомитись  з  методикою  </w:t>
      </w:r>
      <w:r>
        <w:rPr>
          <w:sz w:val="28"/>
        </w:rPr>
        <w:sym w:font="Times New Roman" w:char="0456"/>
      </w:r>
      <w:r>
        <w:rPr>
          <w:sz w:val="28"/>
        </w:rPr>
        <w:t xml:space="preserve">  порядком  проведення                             ергономічної оцінки діючих прилад</w:t>
      </w:r>
      <w:r>
        <w:rPr>
          <w:sz w:val="28"/>
        </w:rPr>
        <w:sym w:font="Times New Roman" w:char="0456"/>
      </w:r>
      <w:r>
        <w:rPr>
          <w:sz w:val="28"/>
        </w:rPr>
        <w:t>в</w:t>
      </w:r>
      <w:r>
        <w:rPr>
          <w:sz w:val="28"/>
        </w:rPr>
        <w:sym w:font="Times New Roman" w:char="002C"/>
      </w:r>
      <w:r>
        <w:rPr>
          <w:sz w:val="28"/>
        </w:rPr>
        <w:t xml:space="preserve"> систем</w:t>
      </w:r>
      <w:r>
        <w:rPr>
          <w:sz w:val="28"/>
        </w:rPr>
        <w:sym w:font="Times New Roman" w:char="002C"/>
      </w:r>
      <w:r>
        <w:rPr>
          <w:sz w:val="28"/>
        </w:rPr>
        <w:t xml:space="preserve"> пульт</w:t>
      </w:r>
      <w:r>
        <w:rPr>
          <w:sz w:val="28"/>
        </w:rPr>
        <w:sym w:font="Times New Roman" w:char="0456"/>
      </w:r>
      <w:r>
        <w:rPr>
          <w:sz w:val="28"/>
        </w:rPr>
        <w:t>в управління.</w:t>
      </w:r>
    </w:p>
    <w:p w:rsidR="00CC4A2D" w:rsidRDefault="00374A66">
      <w:pPr>
        <w:tabs>
          <w:tab w:val="left" w:pos="2552"/>
        </w:tabs>
        <w:ind w:left="2552" w:right="84" w:hanging="1985"/>
        <w:jc w:val="both"/>
        <w:rPr>
          <w:sz w:val="28"/>
        </w:rPr>
      </w:pPr>
      <w:r>
        <w:rPr>
          <w:sz w:val="28"/>
        </w:rPr>
        <w:t>Задача роботи: Виконати практичне завдання з використанням методик вибору оптимальних розмірів</w:t>
      </w:r>
      <w:r>
        <w:rPr>
          <w:sz w:val="28"/>
        </w:rPr>
        <w:sym w:font="Times New Roman" w:char="002C"/>
      </w:r>
      <w:r>
        <w:rPr>
          <w:sz w:val="28"/>
        </w:rPr>
        <w:t xml:space="preserve"> планування </w:t>
      </w:r>
      <w:r>
        <w:rPr>
          <w:sz w:val="28"/>
        </w:rPr>
        <w:sym w:font="Times New Roman" w:char="0456"/>
      </w:r>
      <w:r>
        <w:rPr>
          <w:sz w:val="28"/>
        </w:rPr>
        <w:t xml:space="preserve"> компоновки засобів відображення інформації прилад</w:t>
      </w:r>
      <w:r>
        <w:rPr>
          <w:sz w:val="28"/>
        </w:rPr>
        <w:sym w:font="Times New Roman" w:char="0456"/>
      </w:r>
      <w:r>
        <w:rPr>
          <w:sz w:val="28"/>
        </w:rPr>
        <w:t>в</w:t>
      </w:r>
      <w:r>
        <w:rPr>
          <w:sz w:val="28"/>
        </w:rPr>
        <w:sym w:font="Times New Roman" w:char="002C"/>
      </w:r>
      <w:r>
        <w:rPr>
          <w:sz w:val="28"/>
        </w:rPr>
        <w:t xml:space="preserve"> пульт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управління.</w:t>
      </w:r>
    </w:p>
    <w:p w:rsidR="00CC4A2D" w:rsidRDefault="00CC4A2D">
      <w:pPr>
        <w:ind w:right="84" w:firstLine="567"/>
        <w:rPr>
          <w:sz w:val="28"/>
        </w:rPr>
      </w:pP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pacing w:val="20"/>
          <w:sz w:val="28"/>
        </w:rPr>
        <w:t>Загальні відомості</w:t>
      </w:r>
    </w:p>
    <w:p w:rsidR="00CC4A2D" w:rsidRDefault="00CC4A2D">
      <w:pPr>
        <w:ind w:right="84" w:firstLine="567"/>
        <w:rPr>
          <w:b/>
          <w:sz w:val="28"/>
        </w:rPr>
      </w:pP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Ергономічна оцінка експлуатованих систем “людина-машина” (СЛМ), пульт</w:t>
      </w:r>
      <w:r>
        <w:rPr>
          <w:sz w:val="28"/>
        </w:rPr>
        <w:sym w:font="Times New Roman" w:char="0456"/>
      </w:r>
      <w:r>
        <w:rPr>
          <w:sz w:val="28"/>
        </w:rPr>
        <w:t xml:space="preserve">в управління складних автоматичних ліній </w:t>
      </w:r>
      <w:r>
        <w:rPr>
          <w:sz w:val="28"/>
        </w:rPr>
        <w:sym w:font="Times New Roman" w:char="0456"/>
      </w:r>
      <w:r>
        <w:rPr>
          <w:sz w:val="28"/>
        </w:rPr>
        <w:t xml:space="preserve"> прилад</w:t>
      </w:r>
      <w:r>
        <w:rPr>
          <w:sz w:val="28"/>
        </w:rPr>
        <w:sym w:font="Times New Roman" w:char="0456"/>
      </w:r>
      <w:r>
        <w:rPr>
          <w:sz w:val="28"/>
        </w:rPr>
        <w:t>в да</w:t>
      </w:r>
      <w:r>
        <w:rPr>
          <w:sz w:val="28"/>
        </w:rPr>
        <w:sym w:font="Times New Roman" w:char="0454"/>
      </w:r>
      <w:r>
        <w:rPr>
          <w:sz w:val="28"/>
        </w:rPr>
        <w:t xml:space="preserve"> змогу з</w:t>
      </w:r>
      <w:r>
        <w:rPr>
          <w:sz w:val="28"/>
        </w:rPr>
        <w:sym w:font="Times New Roman" w:char="2019"/>
      </w:r>
      <w:r>
        <w:rPr>
          <w:sz w:val="28"/>
        </w:rPr>
        <w:t xml:space="preserve">ясувати рівень надійності, пропускної спроможності </w:t>
      </w:r>
      <w:r>
        <w:rPr>
          <w:sz w:val="28"/>
        </w:rPr>
        <w:sym w:font="Times New Roman" w:char="0456"/>
      </w:r>
      <w:r>
        <w:rPr>
          <w:sz w:val="28"/>
        </w:rPr>
        <w:t xml:space="preserve"> ступінь точності ро</w:t>
      </w:r>
      <w:r>
        <w:rPr>
          <w:sz w:val="28"/>
        </w:rPr>
        <w:softHyphen/>
        <w:t xml:space="preserve">боти оператора, спрогнозувати поведінку діючої СЛМ, а також вжити заходи для максимального підвищення ефективності </w:t>
      </w:r>
      <w:r>
        <w:rPr>
          <w:sz w:val="28"/>
        </w:rPr>
        <w:sym w:font="Times New Roman" w:char="0457"/>
      </w:r>
      <w:r>
        <w:rPr>
          <w:sz w:val="28"/>
        </w:rPr>
        <w:t xml:space="preserve">х праці. Оцінка починається </w:t>
      </w:r>
      <w:r>
        <w:rPr>
          <w:sz w:val="28"/>
        </w:rPr>
        <w:sym w:font="Times New Roman" w:char="0456"/>
      </w:r>
      <w:r>
        <w:rPr>
          <w:sz w:val="28"/>
        </w:rPr>
        <w:t>з складення плану проведення досліджень. Основні етапи таких досліджень звичайно виконуються за такою схемою:</w:t>
      </w:r>
    </w:p>
    <w:p w:rsidR="00CC4A2D" w:rsidRDefault="00374A66">
      <w:pPr>
        <w:tabs>
          <w:tab w:val="left" w:pos="1276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а)  ознайомлення з призначенням, метою системи, задачами </w:t>
      </w:r>
      <w:r>
        <w:rPr>
          <w:sz w:val="28"/>
        </w:rPr>
        <w:sym w:font="Times New Roman" w:char="0456"/>
      </w:r>
      <w:r>
        <w:rPr>
          <w:sz w:val="28"/>
        </w:rPr>
        <w:t xml:space="preserve"> основ</w:t>
      </w:r>
      <w:r>
        <w:rPr>
          <w:sz w:val="28"/>
        </w:rPr>
        <w:softHyphen/>
        <w:t>ними вимогами до не</w:t>
      </w:r>
      <w:r>
        <w:rPr>
          <w:sz w:val="28"/>
        </w:rPr>
        <w:sym w:font="Times New Roman" w:char="0457"/>
      </w:r>
      <w:r>
        <w:rPr>
          <w:sz w:val="28"/>
        </w:rPr>
        <w:t>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б) побудова структурно</w:t>
      </w:r>
      <w:r>
        <w:rPr>
          <w:sz w:val="28"/>
        </w:rPr>
        <w:sym w:font="Times New Roman" w:char="0457"/>
      </w:r>
      <w:r>
        <w:rPr>
          <w:sz w:val="28"/>
        </w:rPr>
        <w:t xml:space="preserve"> схеми, що відтворю</w:t>
      </w:r>
      <w:r>
        <w:rPr>
          <w:sz w:val="28"/>
        </w:rPr>
        <w:sym w:font="Times New Roman" w:char="0454"/>
      </w:r>
      <w:r>
        <w:rPr>
          <w:sz w:val="28"/>
        </w:rPr>
        <w:t xml:space="preserve"> зв’язки окремих підсистем, потоки інформації </w:t>
      </w:r>
      <w:r>
        <w:rPr>
          <w:sz w:val="28"/>
        </w:rPr>
        <w:sym w:font="Times New Roman" w:char="0456"/>
      </w:r>
      <w:r>
        <w:rPr>
          <w:sz w:val="28"/>
        </w:rPr>
        <w:t xml:space="preserve"> хід регулювання. При цьому окремо виділяються “людські” ланцюги з позначенням прямих </w:t>
      </w:r>
      <w:r>
        <w:rPr>
          <w:sz w:val="28"/>
        </w:rPr>
        <w:sym w:font="Times New Roman" w:char="0456"/>
      </w:r>
      <w:r>
        <w:rPr>
          <w:sz w:val="28"/>
        </w:rPr>
        <w:t xml:space="preserve"> зворотних зв’язків м</w:t>
      </w:r>
      <w:r>
        <w:rPr>
          <w:sz w:val="28"/>
        </w:rPr>
        <w:sym w:font="Times New Roman" w:char="0456"/>
      </w:r>
      <w:r>
        <w:rPr>
          <w:sz w:val="28"/>
        </w:rPr>
        <w:t xml:space="preserve">ж оператором СЛМ </w:t>
      </w:r>
      <w:r>
        <w:rPr>
          <w:sz w:val="28"/>
        </w:rPr>
        <w:sym w:font="Times New Roman" w:char="0456"/>
      </w:r>
      <w:r>
        <w:rPr>
          <w:sz w:val="28"/>
        </w:rPr>
        <w:t xml:space="preserve"> машиною, а також м</w:t>
      </w:r>
      <w:r>
        <w:rPr>
          <w:sz w:val="28"/>
        </w:rPr>
        <w:sym w:font="Times New Roman" w:char="0456"/>
      </w:r>
      <w:r>
        <w:rPr>
          <w:sz w:val="28"/>
        </w:rPr>
        <w:t xml:space="preserve">ж окремими операторами (слід відзначити інтенсивність зв’язків 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7"/>
      </w:r>
      <w:r>
        <w:rPr>
          <w:sz w:val="28"/>
        </w:rPr>
        <w:t>х відносну важливість);</w:t>
      </w:r>
    </w:p>
    <w:p w:rsidR="00CC4A2D" w:rsidRDefault="00374A66">
      <w:pPr>
        <w:tabs>
          <w:tab w:val="left" w:pos="1276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в) оцінка середовища, в якому система функціонує, </w:t>
      </w:r>
      <w:r>
        <w:rPr>
          <w:sz w:val="28"/>
        </w:rPr>
        <w:sym w:font="Times New Roman" w:char="0456"/>
      </w:r>
      <w:r>
        <w:rPr>
          <w:sz w:val="28"/>
        </w:rPr>
        <w:t xml:space="preserve"> його вплив на си</w:t>
      </w:r>
      <w:r>
        <w:rPr>
          <w:sz w:val="28"/>
        </w:rPr>
        <w:softHyphen/>
        <w:t>стему СЛМ, що досліджується;</w:t>
      </w:r>
    </w:p>
    <w:p w:rsidR="00CC4A2D" w:rsidRDefault="00374A66">
      <w:pPr>
        <w:tabs>
          <w:tab w:val="left" w:pos="1276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г) опис функцій системи 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7"/>
      </w:r>
      <w:r>
        <w:rPr>
          <w:sz w:val="28"/>
        </w:rPr>
        <w:sym w:font="Times New Roman" w:char="0457"/>
      </w:r>
      <w:r>
        <w:rPr>
          <w:sz w:val="28"/>
        </w:rPr>
        <w:t xml:space="preserve"> підсистем для всіх режим</w:t>
      </w:r>
      <w:r>
        <w:rPr>
          <w:sz w:val="28"/>
        </w:rPr>
        <w:sym w:font="Times New Roman" w:char="0456"/>
      </w:r>
      <w:r>
        <w:rPr>
          <w:sz w:val="28"/>
        </w:rPr>
        <w:t>в роботи (включаючи малоймовірні аварійні ситуації). При визначенні функцій системи слід зазначити, як</w:t>
      </w:r>
      <w:r>
        <w:rPr>
          <w:sz w:val="28"/>
        </w:rPr>
        <w:sym w:font="Times New Roman" w:char="0456"/>
      </w:r>
      <w:r>
        <w:rPr>
          <w:sz w:val="28"/>
        </w:rPr>
        <w:t xml:space="preserve"> операції найважливіші </w:t>
      </w:r>
      <w:r>
        <w:rPr>
          <w:sz w:val="28"/>
        </w:rPr>
        <w:sym w:font="Times New Roman" w:char="0456"/>
      </w:r>
      <w:r>
        <w:rPr>
          <w:sz w:val="28"/>
        </w:rPr>
        <w:t xml:space="preserve"> що являє собою динамічна структура системи, тобто як</w:t>
      </w:r>
      <w:r>
        <w:rPr>
          <w:sz w:val="28"/>
        </w:rPr>
        <w:sym w:font="Times New Roman" w:char="0456"/>
      </w:r>
      <w:r>
        <w:rPr>
          <w:sz w:val="28"/>
        </w:rPr>
        <w:t xml:space="preserve"> здвиги виникають в окремих підсистемах при управлінні</w:t>
      </w:r>
      <w:r>
        <w:rPr>
          <w:sz w:val="28"/>
        </w:rPr>
        <w:sym w:font="Times New Roman" w:char="002C"/>
      </w:r>
      <w:r>
        <w:rPr>
          <w:sz w:val="28"/>
        </w:rPr>
        <w:t xml:space="preserve"> дії перешкод </w:t>
      </w:r>
      <w:r>
        <w:rPr>
          <w:sz w:val="28"/>
        </w:rPr>
        <w:sym w:font="Times New Roman" w:char="0456"/>
      </w:r>
      <w:r>
        <w:rPr>
          <w:sz w:val="28"/>
        </w:rPr>
        <w:t xml:space="preserve"> т. </w:t>
      </w:r>
      <w:r>
        <w:rPr>
          <w:sz w:val="28"/>
        </w:rPr>
        <w:sym w:font="Times New Roman" w:char="0456"/>
      </w:r>
      <w:r>
        <w:rPr>
          <w:sz w:val="28"/>
        </w:rPr>
        <w:t>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д) детальна ергономічна оцінка робочого місця;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е) оцінка засобів відображення інформації </w:t>
      </w:r>
      <w:r>
        <w:rPr>
          <w:sz w:val="28"/>
        </w:rPr>
        <w:sym w:font="Times New Roman" w:char="0456"/>
      </w:r>
      <w:r>
        <w:rPr>
          <w:sz w:val="28"/>
        </w:rPr>
        <w:t xml:space="preserve"> органів управління;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ж) розгляд функцій оператор</w:t>
      </w:r>
      <w:r>
        <w:rPr>
          <w:sz w:val="28"/>
        </w:rPr>
        <w:sym w:font="Times New Roman" w:char="0456"/>
      </w:r>
      <w:r>
        <w:rPr>
          <w:sz w:val="28"/>
        </w:rPr>
        <w:t xml:space="preserve">в для нормального режиму роботи </w:t>
      </w:r>
      <w:r>
        <w:rPr>
          <w:sz w:val="28"/>
        </w:rPr>
        <w:sym w:font="Times New Roman" w:char="0456"/>
      </w:r>
      <w:r>
        <w:rPr>
          <w:sz w:val="28"/>
        </w:rPr>
        <w:sym w:font="Times New Roman" w:char="002C"/>
      </w:r>
      <w:r>
        <w:rPr>
          <w:sz w:val="28"/>
        </w:rPr>
        <w:t xml:space="preserve"> окремо</w:t>
      </w:r>
      <w:r>
        <w:rPr>
          <w:sz w:val="28"/>
        </w:rPr>
        <w:sym w:font="Times New Roman" w:char="002C"/>
      </w:r>
      <w:r>
        <w:rPr>
          <w:sz w:val="28"/>
        </w:rPr>
        <w:t xml:space="preserve"> для екстремальних ситуацій. При цьому необхідно докладно проаналізувати умови</w:t>
      </w:r>
      <w:r>
        <w:rPr>
          <w:sz w:val="28"/>
        </w:rPr>
        <w:sym w:font="Times New Roman" w:char="002C"/>
      </w:r>
      <w:r>
        <w:rPr>
          <w:sz w:val="28"/>
        </w:rPr>
        <w:t xml:space="preserve"> як</w:t>
      </w:r>
      <w:r>
        <w:rPr>
          <w:sz w:val="28"/>
        </w:rPr>
        <w:sym w:font="Times New Roman" w:char="0456"/>
      </w:r>
      <w:r>
        <w:rPr>
          <w:sz w:val="28"/>
        </w:rPr>
        <w:t xml:space="preserve"> можуть привести до виникнення авар</w:t>
      </w:r>
      <w:r>
        <w:rPr>
          <w:sz w:val="28"/>
        </w:rPr>
        <w:sym w:font="Times New Roman" w:char="0456"/>
      </w:r>
      <w:r>
        <w:rPr>
          <w:sz w:val="28"/>
        </w:rPr>
        <w:t>йно</w:t>
      </w:r>
      <w:r>
        <w:rPr>
          <w:sz w:val="28"/>
        </w:rPr>
        <w:sym w:font="Times New Roman" w:char="0457"/>
      </w:r>
      <w:r>
        <w:rPr>
          <w:sz w:val="28"/>
        </w:rPr>
        <w:t xml:space="preserve"> ситуації;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з) оцінка суміщення функцій оператора за часом; для цього будується професіограма діяльності;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На підставі всіх вищезазначених даних формується висновок про надійність </w:t>
      </w:r>
      <w:r>
        <w:rPr>
          <w:sz w:val="28"/>
        </w:rPr>
        <w:sym w:font="Times New Roman" w:char="0456"/>
      </w:r>
      <w:r>
        <w:rPr>
          <w:sz w:val="28"/>
        </w:rPr>
        <w:t xml:space="preserve"> ефективність системи </w:t>
      </w:r>
      <w:r>
        <w:rPr>
          <w:sz w:val="28"/>
        </w:rPr>
        <w:sym w:font="Times New Roman" w:char="0456"/>
      </w:r>
      <w:r>
        <w:rPr>
          <w:sz w:val="28"/>
        </w:rPr>
        <w:t xml:space="preserve"> даються рекомендації по модернізації або удосконаленню окремих підсистем, вузлів або всього приладу. </w:t>
      </w:r>
    </w:p>
    <w:p w:rsidR="00CC4A2D" w:rsidRDefault="00CC4A2D">
      <w:pPr>
        <w:ind w:right="84" w:firstLine="567"/>
        <w:jc w:val="both"/>
        <w:rPr>
          <w:sz w:val="28"/>
        </w:rPr>
      </w:pPr>
    </w:p>
    <w:p w:rsidR="00CC4A2D" w:rsidRDefault="00CC4A2D">
      <w:pPr>
        <w:ind w:right="84" w:firstLine="567"/>
        <w:jc w:val="both"/>
        <w:rPr>
          <w:sz w:val="28"/>
        </w:rPr>
      </w:pP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pacing w:val="20"/>
          <w:sz w:val="28"/>
        </w:rPr>
        <w:t>Порядок виконання роботи</w:t>
      </w:r>
    </w:p>
    <w:p w:rsidR="00CC4A2D" w:rsidRDefault="00CC4A2D">
      <w:pPr>
        <w:ind w:right="84" w:firstLine="567"/>
        <w:jc w:val="both"/>
        <w:rPr>
          <w:b/>
          <w:sz w:val="28"/>
        </w:rPr>
      </w:pP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Для виконання роботи кожен студент повинен мати кілька аркуш</w:t>
      </w:r>
      <w:r>
        <w:rPr>
          <w:sz w:val="28"/>
        </w:rPr>
        <w:sym w:font="Times New Roman" w:char="0456"/>
      </w:r>
      <w:r>
        <w:rPr>
          <w:sz w:val="28"/>
        </w:rPr>
        <w:t>в м</w:t>
      </w:r>
      <w:r>
        <w:rPr>
          <w:sz w:val="28"/>
        </w:rPr>
        <w:sym w:font="Times New Roman" w:char="0456"/>
      </w:r>
      <w:r>
        <w:rPr>
          <w:sz w:val="28"/>
        </w:rPr>
        <w:t>л</w:t>
      </w:r>
      <w:r>
        <w:rPr>
          <w:sz w:val="28"/>
        </w:rPr>
        <w:sym w:font="Times New Roman" w:char="0456"/>
      </w:r>
      <w:r>
        <w:rPr>
          <w:sz w:val="28"/>
        </w:rPr>
        <w:t>метрового паперу, креслярське приладдя (циркуль-вимірювач, транспор</w:t>
      </w:r>
      <w:r>
        <w:rPr>
          <w:sz w:val="28"/>
        </w:rPr>
        <w:softHyphen/>
        <w:t xml:space="preserve">тир, лінійку </w:t>
      </w:r>
      <w:r>
        <w:rPr>
          <w:sz w:val="28"/>
        </w:rPr>
        <w:sym w:font="Times New Roman" w:char="0456"/>
      </w:r>
      <w:r>
        <w:rPr>
          <w:sz w:val="28"/>
        </w:rPr>
        <w:t xml:space="preserve"> т. </w:t>
      </w:r>
      <w:r>
        <w:rPr>
          <w:sz w:val="28"/>
        </w:rPr>
        <w:sym w:font="Times New Roman" w:char="0456"/>
      </w:r>
      <w:r>
        <w:rPr>
          <w:sz w:val="28"/>
        </w:rPr>
        <w:t xml:space="preserve">н.), конспект лекцій </w:t>
      </w:r>
      <w:r>
        <w:rPr>
          <w:sz w:val="28"/>
        </w:rPr>
        <w:sym w:font="Times New Roman" w:char="0456"/>
      </w:r>
      <w:r>
        <w:rPr>
          <w:sz w:val="28"/>
        </w:rPr>
        <w:t xml:space="preserve"> довідкову літературу з ергономіки.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Кожній підгрупі з 3-4 чоловік видається зразок діючого пульта управління або прилад, який необхідно оцінити з точки зору ергономічності.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Для цього пропонуються так</w:t>
      </w:r>
      <w:r>
        <w:rPr>
          <w:sz w:val="28"/>
        </w:rPr>
        <w:sym w:font="Times New Roman" w:char="0456"/>
      </w:r>
      <w:r>
        <w:rPr>
          <w:sz w:val="28"/>
        </w:rPr>
        <w:t xml:space="preserve"> прилади: гоніометр Г5М, мікроскоп сте</w:t>
      </w:r>
      <w:r>
        <w:rPr>
          <w:sz w:val="28"/>
        </w:rPr>
        <w:softHyphen/>
        <w:t>реоскопічний МБС-10, осцилограф С-55 та інше обладнання.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При виконанні роботи студент зобов’язаний: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а) зобразити у масштаб</w:t>
      </w:r>
      <w:r>
        <w:rPr>
          <w:sz w:val="28"/>
        </w:rPr>
        <w:sym w:font="Times New Roman" w:char="0456"/>
      </w:r>
      <w:r>
        <w:rPr>
          <w:sz w:val="28"/>
        </w:rPr>
        <w:t xml:space="preserve"> на м</w:t>
      </w:r>
      <w:r>
        <w:rPr>
          <w:sz w:val="28"/>
        </w:rPr>
        <w:sym w:font="Times New Roman" w:char="0456"/>
      </w:r>
      <w:r>
        <w:rPr>
          <w:sz w:val="28"/>
        </w:rPr>
        <w:t>л</w:t>
      </w:r>
      <w:r>
        <w:rPr>
          <w:sz w:val="28"/>
        </w:rPr>
        <w:sym w:font="Times New Roman" w:char="0456"/>
      </w:r>
      <w:r>
        <w:rPr>
          <w:sz w:val="28"/>
        </w:rPr>
        <w:t>метровому папері схему діючого стенда</w:t>
      </w:r>
      <w:r>
        <w:rPr>
          <w:sz w:val="28"/>
        </w:rPr>
        <w:sym w:font="Times New Roman" w:char="002C"/>
      </w:r>
      <w:r>
        <w:rPr>
          <w:sz w:val="28"/>
        </w:rPr>
        <w:t xml:space="preserve"> пульта або приладу, що запропонований до ергономічної експертизи;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б) охарактеризувати відповідність вимогам ергономіки фактичне розташування засобів відображення інформації, індикаторів, тумблер</w:t>
      </w:r>
      <w:r>
        <w:rPr>
          <w:sz w:val="28"/>
        </w:rPr>
        <w:sym w:font="Times New Roman" w:char="0456"/>
      </w:r>
      <w:r>
        <w:rPr>
          <w:sz w:val="28"/>
        </w:rPr>
        <w:t xml:space="preserve">в, робочих місць </w:t>
      </w:r>
      <w:r>
        <w:rPr>
          <w:sz w:val="28"/>
        </w:rPr>
        <w:sym w:font="Times New Roman" w:char="0456"/>
      </w:r>
      <w:r>
        <w:rPr>
          <w:sz w:val="28"/>
        </w:rPr>
        <w:t xml:space="preserve"> т. </w:t>
      </w:r>
      <w:r>
        <w:rPr>
          <w:sz w:val="28"/>
        </w:rPr>
        <w:sym w:font="Times New Roman" w:char="0456"/>
      </w:r>
      <w:r>
        <w:rPr>
          <w:sz w:val="28"/>
        </w:rPr>
        <w:t>н.; провести відповідний аналіз</w:t>
      </w:r>
      <w:r>
        <w:rPr>
          <w:sz w:val="28"/>
        </w:rPr>
        <w:sym w:font="Times New Roman" w:char="002C"/>
      </w:r>
      <w:r>
        <w:rPr>
          <w:sz w:val="28"/>
        </w:rPr>
        <w:t xml:space="preserve"> розробити рекомендації для поліпшення ергономічності об’єкта</w:t>
      </w:r>
      <w:r>
        <w:rPr>
          <w:sz w:val="28"/>
        </w:rPr>
        <w:sym w:font="Times New Roman" w:char="002C"/>
      </w:r>
      <w:r>
        <w:rPr>
          <w:sz w:val="28"/>
        </w:rPr>
        <w:t xml:space="preserve"> що досліджується;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в) накреслити на м</w:t>
      </w:r>
      <w:r>
        <w:rPr>
          <w:sz w:val="28"/>
        </w:rPr>
        <w:sym w:font="Times New Roman" w:char="0456"/>
      </w:r>
      <w:r>
        <w:rPr>
          <w:sz w:val="28"/>
        </w:rPr>
        <w:t>л</w:t>
      </w:r>
      <w:r>
        <w:rPr>
          <w:sz w:val="28"/>
        </w:rPr>
        <w:sym w:font="Times New Roman" w:char="0456"/>
      </w:r>
      <w:r>
        <w:rPr>
          <w:sz w:val="28"/>
        </w:rPr>
        <w:t>метровому папері запропонований підгрупою вар</w:t>
      </w:r>
      <w:r>
        <w:rPr>
          <w:sz w:val="28"/>
        </w:rPr>
        <w:sym w:font="Times New Roman" w:char="0456"/>
      </w:r>
      <w:r>
        <w:rPr>
          <w:sz w:val="28"/>
        </w:rPr>
        <w:t xml:space="preserve">ант планування </w:t>
      </w:r>
      <w:r>
        <w:rPr>
          <w:sz w:val="28"/>
        </w:rPr>
        <w:sym w:font="Times New Roman" w:char="0456"/>
      </w:r>
      <w:r>
        <w:rPr>
          <w:sz w:val="28"/>
        </w:rPr>
        <w:t xml:space="preserve"> компоновки пульта управління, стенда або приладу з урахуванням вимог ергономіки </w:t>
      </w:r>
      <w:r>
        <w:rPr>
          <w:sz w:val="28"/>
        </w:rPr>
        <w:sym w:font="Times New Roman" w:char="0456"/>
      </w:r>
      <w:r>
        <w:rPr>
          <w:sz w:val="28"/>
        </w:rPr>
        <w:t xml:space="preserve"> обгрунтувати ці рішення;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г) розробити креслення робочого місця оператора;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д) побудувати структурну схему,  відтворюючу зв’язки в підсистемах, замикання інформаційних потоків на людину-оператора;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е) скласти текстовий звіт за приведеною формою по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6"/>
      </w:r>
      <w:r>
        <w:rPr>
          <w:sz w:val="28"/>
        </w:rPr>
        <w:t xml:space="preserve"> прикласти до нього виконані креслення.</w:t>
      </w:r>
    </w:p>
    <w:p w:rsidR="00CC4A2D" w:rsidRDefault="00CC4A2D">
      <w:pPr>
        <w:ind w:right="84" w:firstLine="567"/>
        <w:jc w:val="both"/>
        <w:rPr>
          <w:b/>
          <w:sz w:val="28"/>
        </w:rPr>
      </w:pPr>
    </w:p>
    <w:p w:rsidR="00CC4A2D" w:rsidRDefault="00374A66">
      <w:pPr>
        <w:ind w:right="84"/>
        <w:jc w:val="center"/>
        <w:rPr>
          <w:b/>
          <w:spacing w:val="20"/>
          <w:sz w:val="28"/>
        </w:rPr>
      </w:pPr>
      <w:r>
        <w:rPr>
          <w:b/>
          <w:sz w:val="28"/>
        </w:rPr>
        <w:br w:type="page"/>
      </w:r>
      <w:r>
        <w:rPr>
          <w:b/>
          <w:spacing w:val="20"/>
          <w:sz w:val="28"/>
        </w:rPr>
        <w:t xml:space="preserve">Етапи  проведення  ергономічної  експертизи </w:t>
      </w: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pacing w:val="20"/>
          <w:sz w:val="28"/>
        </w:rPr>
        <w:t>діючого   пульта,  стенда  або  приладу</w:t>
      </w:r>
    </w:p>
    <w:p w:rsidR="00CC4A2D" w:rsidRDefault="00CC4A2D">
      <w:pPr>
        <w:ind w:right="84" w:firstLine="567"/>
        <w:jc w:val="both"/>
        <w:rPr>
          <w:sz w:val="28"/>
        </w:rPr>
      </w:pP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1. Загальний опис</w:t>
      </w:r>
      <w:r>
        <w:rPr>
          <w:sz w:val="28"/>
        </w:rPr>
        <w:t xml:space="preserve"> включає в себе коротку характеристику об’єкта, що досліджується: призначення, місце розташування, як</w:t>
      </w:r>
      <w:r>
        <w:rPr>
          <w:sz w:val="28"/>
        </w:rPr>
        <w:sym w:font="Times New Roman" w:char="0456"/>
      </w:r>
      <w:r>
        <w:rPr>
          <w:sz w:val="28"/>
        </w:rPr>
        <w:t xml:space="preserve"> основні та додаткові параметри регулюються, основні задач</w:t>
      </w:r>
      <w:r>
        <w:rPr>
          <w:sz w:val="28"/>
        </w:rPr>
        <w:sym w:font="Times New Roman" w:char="0456"/>
      </w:r>
      <w:r>
        <w:rPr>
          <w:sz w:val="28"/>
        </w:rPr>
        <w:t xml:space="preserve"> оператора (за якими параметрами він слідку</w:t>
      </w:r>
      <w:r>
        <w:rPr>
          <w:sz w:val="28"/>
        </w:rPr>
        <w:sym w:font="Times New Roman" w:char="0454"/>
      </w:r>
      <w:r>
        <w:rPr>
          <w:sz w:val="28"/>
        </w:rPr>
        <w:t>, як</w:t>
      </w:r>
      <w:r>
        <w:rPr>
          <w:sz w:val="28"/>
        </w:rPr>
        <w:sym w:font="Times New Roman" w:char="0456"/>
      </w:r>
      <w:r>
        <w:rPr>
          <w:sz w:val="28"/>
        </w:rPr>
        <w:t xml:space="preserve"> регулює</w:t>
      </w:r>
      <w:r>
        <w:rPr>
          <w:sz w:val="28"/>
        </w:rPr>
        <w:sym w:font="Times New Roman" w:char="002C"/>
      </w:r>
      <w:r>
        <w:rPr>
          <w:sz w:val="28"/>
        </w:rPr>
        <w:t xml:space="preserve"> по яким питанням приймає рішення) </w:t>
      </w:r>
      <w:r>
        <w:rPr>
          <w:sz w:val="28"/>
        </w:rPr>
        <w:sym w:font="Times New Roman" w:char="0456"/>
      </w:r>
      <w:r>
        <w:rPr>
          <w:sz w:val="28"/>
        </w:rPr>
        <w:t xml:space="preserve"> послідовність ви</w:t>
      </w:r>
      <w:r>
        <w:rPr>
          <w:sz w:val="28"/>
        </w:rPr>
        <w:softHyphen/>
        <w:t>конання операцій; ведучі канали інформації (зоровий, слуховий); моторні дії (ручне або ножне управління); контингент ос</w:t>
      </w:r>
      <w:r>
        <w:rPr>
          <w:sz w:val="28"/>
        </w:rPr>
        <w:sym w:font="Times New Roman" w:char="0456"/>
      </w:r>
      <w:r>
        <w:rPr>
          <w:sz w:val="28"/>
        </w:rPr>
        <w:t xml:space="preserve">б на який розраховано пульт або прилад (стать, вік, країна); можливі аварійні ситуації </w:t>
      </w:r>
      <w:r>
        <w:rPr>
          <w:sz w:val="28"/>
        </w:rPr>
        <w:sym w:font="Times New Roman" w:char="0456"/>
      </w:r>
      <w:r>
        <w:rPr>
          <w:sz w:val="28"/>
        </w:rPr>
        <w:t xml:space="preserve"> відмови</w:t>
      </w:r>
      <w:r>
        <w:rPr>
          <w:sz w:val="28"/>
        </w:rPr>
        <w:sym w:font="Times New Roman" w:char="002C"/>
      </w:r>
      <w:r>
        <w:rPr>
          <w:sz w:val="28"/>
        </w:rPr>
        <w:t xml:space="preserve"> обмеження в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або якісь особливі умови розміщення та експлуатації.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2. Складання антропометричної характеристики.</w:t>
      </w:r>
      <w:r>
        <w:rPr>
          <w:sz w:val="28"/>
        </w:rPr>
        <w:t xml:space="preserve"> Вихідні дані беруться </w:t>
      </w:r>
      <w:r>
        <w:rPr>
          <w:sz w:val="28"/>
        </w:rPr>
        <w:sym w:font="Times New Roman" w:char="0456"/>
      </w:r>
      <w:r>
        <w:rPr>
          <w:sz w:val="28"/>
        </w:rPr>
        <w:t xml:space="preserve">з аналізу довідкових матеріалів по антропометричним вимірам. Користуючись цими матеріалами студенти оцінюють фактичне робоче місце оператора </w:t>
      </w:r>
      <w:r>
        <w:rPr>
          <w:sz w:val="28"/>
        </w:rPr>
        <w:sym w:font="Times New Roman" w:char="0456"/>
      </w:r>
      <w:r>
        <w:rPr>
          <w:sz w:val="28"/>
        </w:rPr>
        <w:t xml:space="preserve"> розроблюють його найбільш раціональну конструкцію.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На кресленні дається орієнтовне планування пульта за допомогою плоскістного манекена. Уточнюється відповідність пульта об’єму приміщення, висоти панелі, зони огляду, ергономічним вимогам. Оцінюється робоча поза, сидіння оператора, визначаються сфери захвату.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Вибір пози </w:t>
      </w:r>
      <w:r>
        <w:rPr>
          <w:sz w:val="28"/>
        </w:rPr>
        <w:sym w:font="Times New Roman" w:char="0456"/>
      </w:r>
      <w:r>
        <w:rPr>
          <w:sz w:val="28"/>
        </w:rPr>
        <w:t xml:space="preserve"> положення опе</w:t>
      </w:r>
      <w:r>
        <w:rPr>
          <w:sz w:val="28"/>
        </w:rPr>
        <w:softHyphen/>
        <w:t>ратора значною м</w:t>
      </w:r>
      <w:r>
        <w:rPr>
          <w:sz w:val="28"/>
        </w:rPr>
        <w:sym w:font="Times New Roman" w:char="0456"/>
      </w:r>
      <w:r>
        <w:rPr>
          <w:sz w:val="28"/>
        </w:rPr>
        <w:t xml:space="preserve">рою залежить від розмірів інформаційного поля </w:t>
      </w:r>
      <w:r>
        <w:rPr>
          <w:sz w:val="28"/>
        </w:rPr>
        <w:sym w:font="Times New Roman" w:char="0456"/>
      </w:r>
      <w:r>
        <w:rPr>
          <w:sz w:val="28"/>
        </w:rPr>
        <w:t xml:space="preserve"> відстані від прилад</w:t>
      </w:r>
      <w:r>
        <w:rPr>
          <w:sz w:val="28"/>
        </w:rPr>
        <w:sym w:font="Times New Roman" w:char="0456"/>
      </w:r>
      <w:r>
        <w:rPr>
          <w:sz w:val="28"/>
        </w:rPr>
        <w:t xml:space="preserve">в до очей оператора.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При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з невеличкими приладами (шкалами) або приладдям, що потребу</w:t>
      </w:r>
      <w:r>
        <w:rPr>
          <w:sz w:val="28"/>
        </w:rPr>
        <w:sym w:font="Times New Roman" w:char="0454"/>
      </w:r>
      <w:r>
        <w:rPr>
          <w:sz w:val="28"/>
        </w:rPr>
        <w:t xml:space="preserve"> використання лупи, відстань до очей повинна дорівнювати 12-25 см; таку роботу виконують тільки в поз</w:t>
      </w:r>
      <w:r>
        <w:rPr>
          <w:sz w:val="28"/>
        </w:rPr>
        <w:sym w:font="Times New Roman" w:char="0456"/>
      </w:r>
      <w:r>
        <w:rPr>
          <w:sz w:val="28"/>
        </w:rPr>
        <w:t xml:space="preserve"> сидячи. При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з віддаленням від панелі на 25-30 см сидяча поза також вважається кращою. При віддаленні від засобів відтворення інформації </w:t>
      </w:r>
      <w:r>
        <w:rPr>
          <w:sz w:val="28"/>
        </w:rPr>
        <w:sym w:font="Times New Roman" w:char="0456"/>
      </w:r>
      <w:r>
        <w:rPr>
          <w:sz w:val="28"/>
        </w:rPr>
        <w:t xml:space="preserve"> орган</w:t>
      </w:r>
      <w:r>
        <w:rPr>
          <w:sz w:val="28"/>
        </w:rPr>
        <w:sym w:font="Times New Roman" w:char="0456"/>
      </w:r>
      <w:r>
        <w:rPr>
          <w:sz w:val="28"/>
        </w:rPr>
        <w:t xml:space="preserve">в управління на 35-50 см робота частіше виконується в положенні стоячи </w:t>
      </w:r>
      <w:r>
        <w:rPr>
          <w:sz w:val="28"/>
        </w:rPr>
        <w:sym w:font="Times New Roman" w:char="0456"/>
      </w:r>
      <w:r>
        <w:rPr>
          <w:sz w:val="28"/>
        </w:rPr>
        <w:t>, нарешті, при відстані від очей до об’єкту стеження більш ніж на 50 см робота виконується тільки в положенні стоячи.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При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б</w:t>
      </w:r>
      <w:r>
        <w:rPr>
          <w:sz w:val="28"/>
        </w:rPr>
        <w:sym w:font="Times New Roman" w:char="0456"/>
      </w:r>
      <w:r>
        <w:rPr>
          <w:sz w:val="28"/>
        </w:rPr>
        <w:t>ля пульту управління (лицьової панелі приладу) повинні витримуватись оптимальні кути зору. При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стоячи кут зору </w:t>
      </w:r>
      <w:r>
        <w:rPr>
          <w:b/>
          <w:sz w:val="28"/>
        </w:rPr>
        <w:sym w:font="Symbol" w:char="F061"/>
      </w:r>
      <w:r>
        <w:rPr>
          <w:sz w:val="28"/>
        </w:rPr>
        <w:sym w:font="Symbol" w:char="F0A3"/>
      </w:r>
      <w:r>
        <w:rPr>
          <w:sz w:val="28"/>
        </w:rPr>
        <w:t>30</w:t>
      </w:r>
      <w:r>
        <w:rPr>
          <w:sz w:val="28"/>
        </w:rPr>
        <w:sym w:font="Times New Roman" w:char="00B0"/>
      </w:r>
      <w:r>
        <w:rPr>
          <w:sz w:val="28"/>
        </w:rPr>
        <w:sym w:font="Symbol" w:char="F0B1"/>
      </w:r>
      <w:r>
        <w:rPr>
          <w:sz w:val="28"/>
        </w:rPr>
        <w:t>2,5</w:t>
      </w:r>
      <w:r>
        <w:rPr>
          <w:sz w:val="28"/>
        </w:rPr>
        <w:sym w:font="Times New Roman" w:char="00B0"/>
      </w:r>
      <w:r>
        <w:rPr>
          <w:sz w:val="28"/>
        </w:rPr>
        <w:t xml:space="preserve">, а в положенні сидячи </w:t>
      </w:r>
      <w:r>
        <w:rPr>
          <w:b/>
          <w:sz w:val="28"/>
        </w:rPr>
        <w:sym w:font="Symbol" w:char="F061"/>
      </w:r>
      <w:r>
        <w:rPr>
          <w:sz w:val="28"/>
        </w:rPr>
        <w:sym w:font="Symbol" w:char="F0A3"/>
      </w:r>
      <w:r>
        <w:rPr>
          <w:sz w:val="28"/>
        </w:rPr>
        <w:t>38</w:t>
      </w:r>
      <w:r>
        <w:rPr>
          <w:sz w:val="28"/>
        </w:rPr>
        <w:sym w:font="Times New Roman" w:char="00B0"/>
      </w:r>
      <w:r>
        <w:rPr>
          <w:sz w:val="28"/>
        </w:rPr>
        <w:sym w:font="Symbol" w:char="F0B1"/>
      </w:r>
      <w:r>
        <w:rPr>
          <w:sz w:val="28"/>
        </w:rPr>
        <w:t>2,1</w:t>
      </w:r>
      <w:r>
        <w:rPr>
          <w:sz w:val="28"/>
        </w:rPr>
        <w:sym w:font="Times New Roman" w:char="00B0"/>
      </w:r>
      <w:r>
        <w:rPr>
          <w:sz w:val="28"/>
        </w:rPr>
        <w:t xml:space="preserve">. Необхідно визначити кутовий розмір панелі </w:t>
      </w:r>
      <w:r>
        <w:rPr>
          <w:sz w:val="28"/>
        </w:rPr>
        <w:sym w:font="Times New Roman" w:char="0456"/>
      </w:r>
      <w:r>
        <w:rPr>
          <w:sz w:val="28"/>
        </w:rPr>
        <w:t xml:space="preserve"> порівняти з нормальним кутом зору. Кутовий розмір визначається з виразу </w:t>
      </w:r>
    </w:p>
    <w:p w:rsidR="00CC4A2D" w:rsidRDefault="00374A66">
      <w:pPr>
        <w:ind w:left="2832" w:right="84" w:firstLine="708"/>
        <w:jc w:val="right"/>
        <w:rPr>
          <w:sz w:val="28"/>
        </w:rPr>
      </w:pPr>
      <w:r>
        <w:rPr>
          <w:position w:val="-22"/>
          <w:sz w:val="28"/>
        </w:rPr>
        <w:object w:dxaOrig="16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0pt;height:34.5pt" o:ole="">
            <v:imagedata r:id="rId6" o:title=""/>
          </v:shape>
          <o:OLEObject Type="Embed" ProgID="Equation.2" ShapeID="_x0000_i1025" DrawAspect="Content" ObjectID="_1468590613" r:id="rId7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(1)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де </w:t>
      </w:r>
      <w:r>
        <w:rPr>
          <w:sz w:val="28"/>
        </w:rPr>
        <w:sym w:font="Symbol" w:char="F061"/>
      </w:r>
      <w:r>
        <w:rPr>
          <w:sz w:val="28"/>
        </w:rPr>
        <w:t xml:space="preserve"> – кутовий розмір панелі, град;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     S – висота панелі, м;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     L – відстань від панелі до оператора</w:t>
      </w:r>
      <w:r>
        <w:rPr>
          <w:sz w:val="28"/>
        </w:rPr>
        <w:sym w:font="Times New Roman" w:char="002C"/>
      </w:r>
      <w:r>
        <w:rPr>
          <w:sz w:val="28"/>
        </w:rPr>
        <w:t xml:space="preserve"> м.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На основ</w:t>
      </w:r>
      <w:r>
        <w:rPr>
          <w:sz w:val="28"/>
        </w:rPr>
        <w:sym w:font="Times New Roman" w:char="0456"/>
      </w:r>
      <w:r>
        <w:rPr>
          <w:sz w:val="28"/>
        </w:rPr>
        <w:t xml:space="preserve"> помічених відхилень складаються рекомендації </w:t>
      </w:r>
      <w:r>
        <w:rPr>
          <w:sz w:val="28"/>
        </w:rPr>
        <w:sym w:font="Times New Roman" w:char="0456"/>
      </w:r>
      <w:r>
        <w:rPr>
          <w:sz w:val="28"/>
        </w:rPr>
        <w:t xml:space="preserve"> вносяться зміни в конструкцію за даними антропометр</w:t>
      </w:r>
      <w:r>
        <w:rPr>
          <w:sz w:val="28"/>
        </w:rPr>
        <w:sym w:font="Times New Roman" w:char="0456"/>
      </w:r>
      <w:r>
        <w:rPr>
          <w:sz w:val="28"/>
        </w:rPr>
        <w:sym w:font="Times New Roman" w:char="0457"/>
      </w:r>
      <w:r>
        <w:rPr>
          <w:sz w:val="28"/>
        </w:rPr>
        <w:t>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3. Оцінка умов праці на робочому місці</w:t>
      </w:r>
      <w:r>
        <w:rPr>
          <w:sz w:val="28"/>
        </w:rPr>
        <w:t xml:space="preserve"> дається на підставі порівняння нормативних вимог з фактичними характеристиками виробничого середовища. Бажано заміряти температуру, волог</w:t>
      </w:r>
      <w:r>
        <w:rPr>
          <w:sz w:val="28"/>
        </w:rPr>
        <w:sym w:font="Times New Roman" w:char="0456"/>
      </w:r>
      <w:r>
        <w:rPr>
          <w:sz w:val="28"/>
        </w:rPr>
        <w:t xml:space="preserve">сть </w:t>
      </w:r>
      <w:r>
        <w:rPr>
          <w:sz w:val="28"/>
        </w:rPr>
        <w:sym w:font="Times New Roman" w:char="0456"/>
      </w:r>
      <w:r>
        <w:rPr>
          <w:sz w:val="28"/>
        </w:rPr>
        <w:t xml:space="preserve"> швидкість руху повітря</w:t>
      </w:r>
      <w:r>
        <w:rPr>
          <w:sz w:val="28"/>
        </w:rPr>
        <w:sym w:font="Times New Roman" w:char="002C"/>
      </w:r>
      <w:r>
        <w:rPr>
          <w:sz w:val="28"/>
        </w:rPr>
        <w:t xml:space="preserve"> а також освітленість робочого місця оператора (що виконується з урахуванням фактору часу, тобто довготривалість </w:t>
      </w:r>
      <w:r>
        <w:rPr>
          <w:sz w:val="28"/>
        </w:rPr>
        <w:sym w:font="Times New Roman" w:char="0456"/>
      </w:r>
      <w:r>
        <w:rPr>
          <w:sz w:val="28"/>
        </w:rPr>
        <w:t xml:space="preserve"> темп виконання ці</w:t>
      </w:r>
      <w:r>
        <w:rPr>
          <w:sz w:val="28"/>
        </w:rPr>
        <w:sym w:font="Times New Roman" w:char="0454"/>
      </w:r>
      <w:r>
        <w:rPr>
          <w:sz w:val="28"/>
        </w:rPr>
        <w:sym w:font="Times New Roman" w:char="0457"/>
      </w:r>
      <w:r>
        <w:rPr>
          <w:sz w:val="28"/>
        </w:rPr>
        <w:t xml:space="preserve"> роботи).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Оцінюючи умови праці необхідно зазначити: як</w:t>
      </w:r>
      <w:r>
        <w:rPr>
          <w:sz w:val="28"/>
        </w:rPr>
        <w:sym w:font="Times New Roman" w:char="0456"/>
      </w:r>
      <w:r>
        <w:rPr>
          <w:sz w:val="28"/>
        </w:rPr>
        <w:t xml:space="preserve"> несприятливі фактори можуть бути присутні на цьому робочому місці </w:t>
      </w:r>
      <w:r>
        <w:rPr>
          <w:sz w:val="28"/>
        </w:rPr>
        <w:sym w:font="Times New Roman" w:char="0456"/>
      </w:r>
      <w:r>
        <w:rPr>
          <w:sz w:val="28"/>
        </w:rPr>
        <w:t xml:space="preserve"> проаналізувати </w:t>
      </w:r>
      <w:r>
        <w:rPr>
          <w:sz w:val="28"/>
        </w:rPr>
        <w:sym w:font="Times New Roman" w:char="0457"/>
      </w:r>
      <w:r>
        <w:rPr>
          <w:sz w:val="28"/>
        </w:rPr>
        <w:t xml:space="preserve">х; заходи по усуненню шкідливого впливу середовища на роботу оператора (якщо воно </w:t>
      </w:r>
      <w:r>
        <w:rPr>
          <w:sz w:val="28"/>
        </w:rPr>
        <w:sym w:font="Times New Roman" w:char="0454"/>
      </w:r>
      <w:r>
        <w:rPr>
          <w:sz w:val="28"/>
        </w:rPr>
        <w:t xml:space="preserve">) </w:t>
      </w:r>
      <w:r>
        <w:rPr>
          <w:sz w:val="28"/>
        </w:rPr>
        <w:sym w:font="Times New Roman" w:char="0456"/>
      </w:r>
      <w:r>
        <w:rPr>
          <w:sz w:val="28"/>
        </w:rPr>
        <w:t xml:space="preserve"> дати рекомендації до цього розділу у загальному план</w:t>
      </w:r>
      <w:r>
        <w:rPr>
          <w:sz w:val="28"/>
        </w:rPr>
        <w:sym w:font="Times New Roman" w:char="0456"/>
      </w:r>
      <w:r>
        <w:rPr>
          <w:sz w:val="28"/>
        </w:rPr>
        <w:t xml:space="preserve"> (умови праці оператора вимагають поліпшення </w:t>
      </w:r>
      <w:r>
        <w:rPr>
          <w:sz w:val="28"/>
        </w:rPr>
        <w:sym w:font="Times New Roman" w:char="0456"/>
      </w:r>
      <w:r>
        <w:rPr>
          <w:sz w:val="28"/>
        </w:rPr>
        <w:t xml:space="preserve"> т. </w:t>
      </w:r>
      <w:r>
        <w:rPr>
          <w:sz w:val="28"/>
        </w:rPr>
        <w:sym w:font="Times New Roman" w:char="0456"/>
      </w:r>
      <w:r>
        <w:rPr>
          <w:sz w:val="28"/>
        </w:rPr>
        <w:t>.).</w:t>
      </w:r>
    </w:p>
    <w:p w:rsidR="00CC4A2D" w:rsidRDefault="00374A66">
      <w:pPr>
        <w:ind w:right="84" w:firstLine="567"/>
        <w:jc w:val="both"/>
        <w:rPr>
          <w:i/>
          <w:sz w:val="28"/>
        </w:rPr>
      </w:pPr>
      <w:r>
        <w:rPr>
          <w:i/>
          <w:sz w:val="28"/>
        </w:rPr>
        <w:t>4. Оцінка засобів відтворення інформації  (ЗВ</w:t>
      </w:r>
      <w:r>
        <w:rPr>
          <w:i/>
          <w:sz w:val="28"/>
        </w:rPr>
        <w:sym w:font="Times New Roman" w:char="0406"/>
      </w:r>
      <w:r>
        <w:rPr>
          <w:i/>
          <w:sz w:val="28"/>
        </w:rPr>
        <w:t>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а) описується загальний вигляд, розміри </w:t>
      </w:r>
      <w:r>
        <w:rPr>
          <w:sz w:val="28"/>
        </w:rPr>
        <w:sym w:font="Times New Roman" w:char="0456"/>
      </w:r>
      <w:r>
        <w:rPr>
          <w:sz w:val="28"/>
        </w:rPr>
        <w:t xml:space="preserve"> розташування інформаційних панелей. Вибір панелі залежить від </w:t>
      </w:r>
      <w:r>
        <w:rPr>
          <w:sz w:val="28"/>
        </w:rPr>
        <w:sym w:font="Times New Roman" w:char="0457"/>
      </w:r>
      <w:r>
        <w:rPr>
          <w:sz w:val="28"/>
        </w:rPr>
        <w:sym w:font="Times New Roman" w:char="0457"/>
      </w:r>
      <w:r>
        <w:rPr>
          <w:sz w:val="28"/>
        </w:rPr>
        <w:t xml:space="preserve"> розмірів. У горизонтальній площині кут обзору (при фіксованому погляд</w:t>
      </w:r>
      <w:r>
        <w:rPr>
          <w:sz w:val="28"/>
        </w:rPr>
        <w:sym w:font="Times New Roman" w:char="0456"/>
      </w:r>
      <w:r>
        <w:rPr>
          <w:sz w:val="28"/>
        </w:rPr>
        <w:t xml:space="preserve"> в центр панелі) повинен мати 30</w:t>
      </w:r>
      <w:r>
        <w:rPr>
          <w:sz w:val="28"/>
        </w:rPr>
        <w:sym w:font="Times New Roman" w:char="00B0"/>
      </w:r>
      <w:r>
        <w:rPr>
          <w:sz w:val="28"/>
        </w:rPr>
        <w:t>-40</w:t>
      </w:r>
      <w:r>
        <w:rPr>
          <w:sz w:val="28"/>
        </w:rPr>
        <w:sym w:font="Times New Roman" w:char="00B0"/>
      </w:r>
      <w:r>
        <w:rPr>
          <w:sz w:val="28"/>
        </w:rPr>
        <w:t>, допускається кут 50</w:t>
      </w:r>
      <w:r>
        <w:rPr>
          <w:sz w:val="28"/>
        </w:rPr>
        <w:sym w:font="Times New Roman" w:char="00B0"/>
      </w:r>
      <w:r>
        <w:rPr>
          <w:sz w:val="28"/>
        </w:rPr>
        <w:t>-60</w:t>
      </w:r>
      <w:r>
        <w:rPr>
          <w:sz w:val="28"/>
        </w:rPr>
        <w:sym w:font="Times New Roman" w:char="00B0"/>
      </w:r>
      <w:r>
        <w:rPr>
          <w:sz w:val="28"/>
        </w:rPr>
        <w:t>, максимальний кут (як виняток) досягає 90</w:t>
      </w:r>
      <w:r>
        <w:rPr>
          <w:sz w:val="28"/>
        </w:rPr>
        <w:sym w:font="Times New Roman" w:char="00B0"/>
      </w:r>
      <w:r>
        <w:rPr>
          <w:sz w:val="28"/>
        </w:rPr>
        <w:t>.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 xml:space="preserve">     Відстань м</w:t>
      </w:r>
      <w:r>
        <w:rPr>
          <w:sz w:val="28"/>
        </w:rPr>
        <w:sym w:font="Times New Roman" w:char="0456"/>
      </w:r>
      <w:r>
        <w:rPr>
          <w:sz w:val="28"/>
        </w:rPr>
        <w:t xml:space="preserve">ж оператором </w:t>
      </w:r>
      <w:r>
        <w:rPr>
          <w:sz w:val="28"/>
        </w:rPr>
        <w:sym w:font="Times New Roman" w:char="0456"/>
      </w:r>
      <w:r>
        <w:rPr>
          <w:sz w:val="28"/>
        </w:rPr>
        <w:t xml:space="preserve"> панеллю визначається співвідношенням</w:t>
      </w:r>
    </w:p>
    <w:p w:rsidR="00CC4A2D" w:rsidRDefault="00374A66">
      <w:pPr>
        <w:ind w:left="2124" w:right="84" w:firstLine="708"/>
        <w:jc w:val="right"/>
        <w:rPr>
          <w:sz w:val="28"/>
        </w:rPr>
      </w:pPr>
      <w:r>
        <w:rPr>
          <w:position w:val="-26"/>
          <w:sz w:val="28"/>
        </w:rPr>
        <w:object w:dxaOrig="1600" w:dyaOrig="660">
          <v:shape id="_x0000_i1026" type="#_x0000_t75" style="width:92.25pt;height:38.25pt" o:ole="">
            <v:imagedata r:id="rId8" o:title=""/>
          </v:shape>
          <o:OLEObject Type="Embed" ProgID="Equation.2" ShapeID="_x0000_i1026" DrawAspect="Content" ObjectID="_1468590614" r:id="rId9"/>
        </w:object>
      </w:r>
      <w:r>
        <w:rPr>
          <w:sz w:val="28"/>
        </w:rPr>
        <w:t>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(2)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де L – відстань від панелі до оператора</w:t>
      </w:r>
      <w:r>
        <w:rPr>
          <w:sz w:val="28"/>
        </w:rPr>
        <w:sym w:font="Times New Roman" w:char="002C"/>
      </w:r>
      <w:r>
        <w:rPr>
          <w:sz w:val="28"/>
        </w:rPr>
        <w:t xml:space="preserve"> м.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     </w:t>
      </w:r>
      <w:r>
        <w:rPr>
          <w:sz w:val="28"/>
        </w:rPr>
        <w:sym w:font="Symbol" w:char="F061"/>
      </w:r>
      <w:r>
        <w:rPr>
          <w:sz w:val="28"/>
        </w:rPr>
        <w:t xml:space="preserve"> – кут обзору, град;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     S – ширина екрану, м.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 xml:space="preserve">       Для панелей, де S&lt;10 м, співвідношення ширини до висоти складає 1,3:1.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На складеній студентом схемі (кресленні) при фіксованому положенні оператора визначають величини </w:t>
      </w:r>
      <w:r>
        <w:rPr>
          <w:sz w:val="28"/>
        </w:rPr>
        <w:sym w:font="Symbol" w:char="F061"/>
      </w:r>
      <w:r>
        <w:rPr>
          <w:sz w:val="28"/>
        </w:rPr>
        <w:t xml:space="preserve">, S, h </w:t>
      </w:r>
      <w:r>
        <w:rPr>
          <w:sz w:val="28"/>
        </w:rPr>
        <w:sym w:font="Times New Roman" w:char="0456"/>
      </w:r>
      <w:r>
        <w:rPr>
          <w:sz w:val="28"/>
        </w:rPr>
        <w:t xml:space="preserve"> фактичну величину L, потім порівнюють фактичні значення екрану (панелі) з нормативними.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При виконанні цього пункту необхідно врахувати так</w:t>
      </w:r>
      <w:r>
        <w:rPr>
          <w:sz w:val="28"/>
        </w:rPr>
        <w:sym w:font="Times New Roman" w:char="0456"/>
      </w:r>
      <w:r>
        <w:rPr>
          <w:sz w:val="28"/>
        </w:rPr>
        <w:t xml:space="preserve"> обставини. У випадку, якщо </w:t>
      </w:r>
      <w:r>
        <w:rPr>
          <w:sz w:val="28"/>
        </w:rPr>
        <w:sym w:font="Symbol" w:char="F061"/>
      </w:r>
      <w:r>
        <w:rPr>
          <w:sz w:val="28"/>
        </w:rPr>
        <w:t>&gt;50</w:t>
      </w:r>
      <w:r>
        <w:rPr>
          <w:sz w:val="28"/>
        </w:rPr>
        <w:sym w:font="Times New Roman" w:char="00B0"/>
      </w:r>
      <w:r>
        <w:rPr>
          <w:sz w:val="28"/>
        </w:rPr>
        <w:t>, краще використовувати сферичний пульт. При фронтальному пульт</w:t>
      </w:r>
      <w:r>
        <w:rPr>
          <w:sz w:val="28"/>
        </w:rPr>
        <w:sym w:font="Times New Roman" w:char="0456"/>
      </w:r>
      <w:r>
        <w:rPr>
          <w:sz w:val="28"/>
        </w:rPr>
        <w:t>, розташованому по вертикал</w:t>
      </w:r>
      <w:r>
        <w:rPr>
          <w:sz w:val="28"/>
        </w:rPr>
        <w:sym w:font="Times New Roman" w:char="0456"/>
      </w:r>
      <w:r>
        <w:rPr>
          <w:sz w:val="28"/>
        </w:rPr>
        <w:t xml:space="preserve"> з кутом, що не перевищу</w:t>
      </w:r>
      <w:r>
        <w:rPr>
          <w:sz w:val="28"/>
        </w:rPr>
        <w:sym w:font="Times New Roman" w:char="0454"/>
      </w:r>
      <w:r>
        <w:rPr>
          <w:sz w:val="28"/>
        </w:rPr>
        <w:t xml:space="preserve"> 30</w:t>
      </w:r>
      <w:r>
        <w:rPr>
          <w:sz w:val="28"/>
        </w:rPr>
        <w:sym w:font="Times New Roman" w:char="00B0"/>
      </w:r>
      <w:r>
        <w:rPr>
          <w:sz w:val="28"/>
        </w:rPr>
        <w:t xml:space="preserve">, може бути одна плоска секція. Вона розташована так, що </w:t>
      </w:r>
      <w:r>
        <w:rPr>
          <w:sz w:val="28"/>
        </w:rPr>
        <w:sym w:font="Times New Roman" w:char="0457"/>
      </w:r>
      <w:r>
        <w:rPr>
          <w:sz w:val="28"/>
        </w:rPr>
        <w:sym w:font="Times New Roman" w:char="0457"/>
      </w:r>
      <w:r>
        <w:rPr>
          <w:sz w:val="28"/>
        </w:rPr>
        <w:t xml:space="preserve"> верхній край знаходиться на рівні лінії горизонтального погляду, але сама площина панелі повинна складати з площиною, яка перпендикулярна лінії погляду, кут 0</w:t>
      </w:r>
      <w:r>
        <w:rPr>
          <w:sz w:val="28"/>
        </w:rPr>
        <w:sym w:font="Times New Roman" w:char="00B0"/>
      </w:r>
      <w:r>
        <w:rPr>
          <w:sz w:val="28"/>
        </w:rPr>
        <w:t>-20</w:t>
      </w:r>
      <w:r>
        <w:rPr>
          <w:sz w:val="28"/>
        </w:rPr>
        <w:sym w:font="Times New Roman" w:char="00B0"/>
      </w:r>
      <w:r>
        <w:rPr>
          <w:sz w:val="28"/>
        </w:rPr>
        <w:t xml:space="preserve"> у нижнього краю панелі. Якщо кут розташування панелі по вертикал</w:t>
      </w:r>
      <w:r>
        <w:rPr>
          <w:sz w:val="28"/>
        </w:rPr>
        <w:sym w:font="Times New Roman" w:char="0456"/>
      </w:r>
      <w:r>
        <w:rPr>
          <w:sz w:val="28"/>
        </w:rPr>
        <w:t xml:space="preserve"> складає більше 30</w:t>
      </w:r>
      <w:r>
        <w:rPr>
          <w:sz w:val="28"/>
        </w:rPr>
        <w:sym w:font="Times New Roman" w:char="00B0"/>
      </w:r>
      <w:r>
        <w:rPr>
          <w:sz w:val="28"/>
        </w:rPr>
        <w:sym w:font="Times New Roman" w:char="002C"/>
      </w:r>
      <w:r>
        <w:rPr>
          <w:sz w:val="28"/>
        </w:rPr>
        <w:t xml:space="preserve"> але не більше 45</w:t>
      </w:r>
      <w:r>
        <w:rPr>
          <w:sz w:val="28"/>
        </w:rPr>
        <w:sym w:font="Times New Roman" w:char="00B0"/>
      </w:r>
      <w:r>
        <w:rPr>
          <w:sz w:val="28"/>
        </w:rPr>
        <w:sym w:font="Times New Roman" w:char="002C"/>
      </w:r>
      <w:r>
        <w:rPr>
          <w:sz w:val="28"/>
        </w:rPr>
        <w:t xml:space="preserve"> то нижче основної додається ще одна секція, що складає кут 30</w:t>
      </w:r>
      <w:r>
        <w:rPr>
          <w:sz w:val="28"/>
        </w:rPr>
        <w:sym w:font="Times New Roman" w:char="00B0"/>
      </w:r>
      <w:r>
        <w:rPr>
          <w:sz w:val="28"/>
        </w:rPr>
        <w:t>-50</w:t>
      </w:r>
      <w:r>
        <w:rPr>
          <w:sz w:val="28"/>
        </w:rPr>
        <w:sym w:font="Times New Roman" w:char="00B0"/>
      </w:r>
      <w:r>
        <w:rPr>
          <w:sz w:val="28"/>
        </w:rPr>
        <w:t xml:space="preserve"> до горизонталі.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б) проводиться оцінка окремих прилад</w:t>
      </w:r>
      <w:r>
        <w:rPr>
          <w:sz w:val="28"/>
        </w:rPr>
        <w:sym w:font="Times New Roman" w:char="0456"/>
      </w:r>
      <w:r>
        <w:rPr>
          <w:sz w:val="28"/>
        </w:rPr>
        <w:t>в. При цьому вказується загальна кількість прилад</w:t>
      </w:r>
      <w:r>
        <w:rPr>
          <w:sz w:val="28"/>
        </w:rPr>
        <w:sym w:font="Times New Roman" w:char="0456"/>
      </w:r>
      <w:r>
        <w:rPr>
          <w:sz w:val="28"/>
        </w:rPr>
        <w:t xml:space="preserve">в, </w:t>
      </w:r>
      <w:r>
        <w:rPr>
          <w:sz w:val="28"/>
        </w:rPr>
        <w:sym w:font="Times New Roman" w:char="0457"/>
      </w:r>
      <w:r>
        <w:rPr>
          <w:sz w:val="28"/>
        </w:rPr>
        <w:t xml:space="preserve">х призначення </w:t>
      </w:r>
      <w:r>
        <w:rPr>
          <w:sz w:val="28"/>
        </w:rPr>
        <w:sym w:font="Times New Roman" w:char="0456"/>
      </w:r>
      <w:r>
        <w:rPr>
          <w:sz w:val="28"/>
        </w:rPr>
        <w:t xml:space="preserve"> характеристика (стрілочні, картинні, віконцеві </w:t>
      </w:r>
      <w:r>
        <w:rPr>
          <w:sz w:val="28"/>
        </w:rPr>
        <w:sym w:font="Times New Roman" w:char="0456"/>
      </w:r>
      <w:r>
        <w:rPr>
          <w:sz w:val="28"/>
        </w:rPr>
        <w:t xml:space="preserve"> т. </w:t>
      </w:r>
      <w:r>
        <w:rPr>
          <w:sz w:val="28"/>
        </w:rPr>
        <w:sym w:font="Times New Roman" w:char="0456"/>
      </w:r>
      <w:r>
        <w:rPr>
          <w:sz w:val="28"/>
        </w:rPr>
        <w:t>н.). Ц</w:t>
      </w:r>
      <w:r>
        <w:rPr>
          <w:sz w:val="28"/>
        </w:rPr>
        <w:sym w:font="Times New Roman" w:char="0456"/>
      </w:r>
      <w:r>
        <w:rPr>
          <w:sz w:val="28"/>
        </w:rPr>
        <w:t xml:space="preserve"> дані приводяться в порівнянні з нормативними.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в) аналізується розташування прилад</w:t>
      </w:r>
      <w:r>
        <w:rPr>
          <w:sz w:val="28"/>
        </w:rPr>
        <w:sym w:font="Times New Roman" w:char="0456"/>
      </w:r>
      <w:r>
        <w:rPr>
          <w:sz w:val="28"/>
        </w:rPr>
        <w:t>в. Прилади повинні бути розташовані так, щоб найбільш важливі з них у функціональному відношенні (а також прилади з найчастішим звертанням) знаходились у центр</w:t>
      </w:r>
      <w:r>
        <w:rPr>
          <w:sz w:val="28"/>
        </w:rPr>
        <w:sym w:font="Times New Roman" w:char="0456"/>
      </w:r>
      <w:r>
        <w:rPr>
          <w:sz w:val="28"/>
        </w:rPr>
        <w:t xml:space="preserve"> поля зору. Звертання до приладу орієнтовно визначається в залежності від задач управління. На схем</w:t>
      </w:r>
      <w:r>
        <w:rPr>
          <w:sz w:val="28"/>
        </w:rPr>
        <w:sym w:font="Times New Roman" w:char="0456"/>
      </w:r>
      <w:r>
        <w:rPr>
          <w:sz w:val="28"/>
        </w:rPr>
        <w:t xml:space="preserve"> розташування прилад</w:t>
      </w:r>
      <w:r>
        <w:rPr>
          <w:sz w:val="28"/>
        </w:rPr>
        <w:sym w:font="Times New Roman" w:char="0456"/>
      </w:r>
      <w:r>
        <w:rPr>
          <w:sz w:val="28"/>
        </w:rPr>
        <w:t xml:space="preserve">в останні нумеруються за частотою звертання. Після цього перевіряються зв’язки, тобто порядок нагляду за приладами. Прилади з більш тісними зв’язками повинні розташуватися поряд.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Після проведення оцінок дається загальний висновок по засобам відтворення інформації (ЗВ</w:t>
      </w:r>
      <w:r>
        <w:rPr>
          <w:sz w:val="28"/>
        </w:rPr>
        <w:sym w:font="Times New Roman" w:char="0406"/>
      </w:r>
      <w:r>
        <w:rPr>
          <w:sz w:val="28"/>
        </w:rPr>
        <w:t>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5. Оцінка орган</w:t>
      </w:r>
      <w:r>
        <w:rPr>
          <w:i/>
          <w:sz w:val="28"/>
        </w:rPr>
        <w:sym w:font="Times New Roman" w:char="0456"/>
      </w:r>
      <w:r>
        <w:rPr>
          <w:i/>
          <w:sz w:val="28"/>
        </w:rPr>
        <w:t xml:space="preserve">в управління. </w:t>
      </w:r>
      <w:r>
        <w:rPr>
          <w:sz w:val="28"/>
        </w:rPr>
        <w:t>При оцінці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 необхідно відтворити у звіті по робот</w:t>
      </w:r>
      <w:r>
        <w:rPr>
          <w:sz w:val="28"/>
        </w:rPr>
        <w:sym w:font="Times New Roman" w:char="0456"/>
      </w:r>
      <w:r>
        <w:rPr>
          <w:sz w:val="28"/>
        </w:rPr>
        <w:t xml:space="preserve"> найменування, призначення </w:t>
      </w:r>
      <w:r>
        <w:rPr>
          <w:sz w:val="28"/>
        </w:rPr>
        <w:sym w:font="Times New Roman" w:char="0456"/>
      </w:r>
      <w:r>
        <w:rPr>
          <w:sz w:val="28"/>
        </w:rPr>
        <w:t xml:space="preserve"> кількість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управління, відповідність розташування орган</w:t>
      </w:r>
      <w:r>
        <w:rPr>
          <w:sz w:val="28"/>
        </w:rPr>
        <w:sym w:font="Times New Roman" w:char="0456"/>
      </w:r>
      <w:r>
        <w:rPr>
          <w:sz w:val="28"/>
        </w:rPr>
        <w:t xml:space="preserve">в управління робочим зонам, розмір, форму, колір, послідовність звертання </w:t>
      </w:r>
      <w:r>
        <w:rPr>
          <w:sz w:val="28"/>
        </w:rPr>
        <w:sym w:font="Times New Roman" w:char="0456"/>
      </w:r>
      <w:r>
        <w:rPr>
          <w:sz w:val="28"/>
        </w:rPr>
        <w:t xml:space="preserve"> частоту використання орган</w:t>
      </w:r>
      <w:r>
        <w:rPr>
          <w:sz w:val="28"/>
        </w:rPr>
        <w:sym w:font="Times New Roman" w:char="0456"/>
      </w:r>
      <w:r>
        <w:rPr>
          <w:sz w:val="28"/>
        </w:rPr>
        <w:t xml:space="preserve">в управління; число вмикань за час роботи, напрямок, величину переміщень </w:t>
      </w:r>
      <w:r>
        <w:rPr>
          <w:sz w:val="28"/>
        </w:rPr>
        <w:sym w:font="Times New Roman" w:char="0456"/>
      </w:r>
      <w:r>
        <w:rPr>
          <w:sz w:val="28"/>
        </w:rPr>
        <w:t xml:space="preserve"> прикладених до цього зусиль, загальну величину витрачено</w:t>
      </w:r>
      <w:r>
        <w:rPr>
          <w:sz w:val="28"/>
        </w:rPr>
        <w:sym w:font="Times New Roman" w:char="0457"/>
      </w:r>
      <w:r>
        <w:rPr>
          <w:sz w:val="28"/>
        </w:rPr>
        <w:t xml:space="preserve"> енергії при виконанні операцій, пов’язаних з управлінням.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При оцінці тумблер</w:t>
      </w:r>
      <w:r>
        <w:rPr>
          <w:sz w:val="28"/>
        </w:rPr>
        <w:sym w:font="Times New Roman" w:char="0456"/>
      </w:r>
      <w:r>
        <w:rPr>
          <w:sz w:val="28"/>
        </w:rPr>
        <w:t>в та перемикач</w:t>
      </w:r>
      <w:r>
        <w:rPr>
          <w:sz w:val="28"/>
        </w:rPr>
        <w:sym w:font="Times New Roman" w:char="0456"/>
      </w:r>
      <w:r>
        <w:rPr>
          <w:sz w:val="28"/>
        </w:rPr>
        <w:t xml:space="preserve">в слід вказувати </w:t>
      </w:r>
      <w:r>
        <w:rPr>
          <w:sz w:val="28"/>
        </w:rPr>
        <w:sym w:font="Times New Roman" w:char="0456"/>
      </w:r>
      <w:r>
        <w:rPr>
          <w:sz w:val="28"/>
        </w:rPr>
        <w:t xml:space="preserve"> довжину плеча важеля; ширину само</w:t>
      </w:r>
      <w:r>
        <w:rPr>
          <w:sz w:val="28"/>
        </w:rPr>
        <w:sym w:font="Times New Roman" w:char="0457"/>
      </w:r>
      <w:r>
        <w:rPr>
          <w:sz w:val="28"/>
        </w:rPr>
        <w:t xml:space="preserve"> широко</w:t>
      </w:r>
      <w:r>
        <w:rPr>
          <w:sz w:val="28"/>
        </w:rPr>
        <w:sym w:font="Times New Roman" w:char="0457"/>
      </w:r>
      <w:r>
        <w:rPr>
          <w:sz w:val="28"/>
        </w:rPr>
        <w:t xml:space="preserve"> частини; напрямок вмикання; кількість положень </w:t>
      </w:r>
      <w:r>
        <w:rPr>
          <w:sz w:val="28"/>
        </w:rPr>
        <w:sym w:font="Times New Roman" w:char="0456"/>
      </w:r>
      <w:r>
        <w:rPr>
          <w:sz w:val="28"/>
        </w:rPr>
        <w:t xml:space="preserve"> кут повороту перемикача; поверхню ручки, що захвачується рукою (довжина, ширина, глибина).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При оцінці орган</w:t>
      </w:r>
      <w:r>
        <w:rPr>
          <w:sz w:val="28"/>
        </w:rPr>
        <w:sym w:font="Times New Roman" w:char="0456"/>
      </w:r>
      <w:r>
        <w:rPr>
          <w:sz w:val="28"/>
        </w:rPr>
        <w:t>в ножного управління (педалі) необхідно відобразити: нормальне положення (сидячи, стоячи), відстань м</w:t>
      </w:r>
      <w:r>
        <w:rPr>
          <w:sz w:val="28"/>
        </w:rPr>
        <w:sym w:font="Times New Roman" w:char="0456"/>
      </w:r>
      <w:r>
        <w:rPr>
          <w:sz w:val="28"/>
        </w:rPr>
        <w:t xml:space="preserve">ж педалями та </w:t>
      </w:r>
      <w:r>
        <w:rPr>
          <w:sz w:val="28"/>
        </w:rPr>
        <w:sym w:font="Times New Roman" w:char="0457"/>
      </w:r>
      <w:r>
        <w:rPr>
          <w:sz w:val="28"/>
        </w:rPr>
        <w:t xml:space="preserve">х нахил, відстань від крісла до педалі, частоту звертання, можливість регулювання </w:t>
      </w:r>
      <w:r>
        <w:rPr>
          <w:sz w:val="28"/>
        </w:rPr>
        <w:sym w:font="Times New Roman" w:char="0456"/>
      </w:r>
      <w:r>
        <w:rPr>
          <w:sz w:val="28"/>
        </w:rPr>
        <w:t xml:space="preserve"> затрачені зусилля. Необхідно вказати на схем</w:t>
      </w:r>
      <w:r>
        <w:rPr>
          <w:sz w:val="28"/>
        </w:rPr>
        <w:sym w:font="Times New Roman" w:char="0456"/>
      </w:r>
      <w:r>
        <w:rPr>
          <w:sz w:val="28"/>
        </w:rPr>
        <w:t xml:space="preserve"> розташування найважливіших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управління.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b/>
          <w:i/>
          <w:sz w:val="28"/>
        </w:rPr>
        <w:t xml:space="preserve">П р и м </w:t>
      </w:r>
      <w:r>
        <w:rPr>
          <w:b/>
          <w:i/>
          <w:sz w:val="28"/>
        </w:rPr>
        <w:sym w:font="Times New Roman" w:char="0456"/>
      </w:r>
      <w:r>
        <w:rPr>
          <w:b/>
          <w:i/>
          <w:sz w:val="28"/>
        </w:rPr>
        <w:t xml:space="preserve"> т к а</w:t>
      </w:r>
      <w:r>
        <w:rPr>
          <w:sz w:val="28"/>
        </w:rPr>
        <w:t xml:space="preserve">. Найважливіші органи управління слід розташовувати попереду </w:t>
      </w:r>
      <w:r>
        <w:rPr>
          <w:sz w:val="28"/>
        </w:rPr>
        <w:sym w:font="Times New Roman" w:char="0456"/>
      </w:r>
      <w:r>
        <w:rPr>
          <w:sz w:val="28"/>
        </w:rPr>
        <w:t xml:space="preserve"> праворуч від оператора в зон</w:t>
      </w:r>
      <w:r>
        <w:rPr>
          <w:sz w:val="28"/>
        </w:rPr>
        <w:sym w:font="Times New Roman" w:char="0456"/>
      </w:r>
      <w:r>
        <w:rPr>
          <w:sz w:val="28"/>
        </w:rPr>
        <w:t xml:space="preserve"> досягнення право</w:t>
      </w:r>
      <w:r>
        <w:rPr>
          <w:sz w:val="28"/>
        </w:rPr>
        <w:sym w:font="Times New Roman" w:char="0457"/>
      </w:r>
      <w:r>
        <w:rPr>
          <w:sz w:val="28"/>
        </w:rPr>
        <w:t xml:space="preserve"> руки. Максимальний розмір зони досягнення обох рук складає 700</w:t>
      </w:r>
      <w:r>
        <w:rPr>
          <w:sz w:val="28"/>
        </w:rPr>
        <w:sym w:font="Symbol" w:char="F0B4"/>
      </w:r>
      <w:r>
        <w:rPr>
          <w:sz w:val="28"/>
        </w:rPr>
        <w:t>1100 мм. Розмір зони досягнення за шириною (1100 мм) може бути збільшений в деяких випадках на 200-300 мм за рахунок нахилу корпусу та переміщення крісла на котках вздовж стола.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Глибина робочої панелі не повинна перевищувати 800 мм.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Висота пульта, призначеного для роботи сидячи за столом, чи стоячи, повинна бути в межах 750-850 мм, а кут нахилу його панелі до горизонтально</w:t>
      </w:r>
      <w:r>
        <w:rPr>
          <w:sz w:val="28"/>
        </w:rPr>
        <w:sym w:font="Times New Roman" w:char="0457"/>
      </w:r>
      <w:r>
        <w:rPr>
          <w:sz w:val="28"/>
        </w:rPr>
        <w:t xml:space="preserve"> площини – в межах 10-20</w:t>
      </w:r>
      <w:r>
        <w:rPr>
          <w:sz w:val="28"/>
        </w:rPr>
        <w:sym w:font="Symbol" w:char="F0B0"/>
      </w:r>
      <w:r>
        <w:rPr>
          <w:sz w:val="28"/>
        </w:rPr>
        <w:t>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Місце на пульт</w:t>
      </w:r>
      <w:r>
        <w:rPr>
          <w:sz w:val="28"/>
        </w:rPr>
        <w:sym w:font="Times New Roman" w:char="0456"/>
      </w:r>
      <w:r>
        <w:rPr>
          <w:sz w:val="28"/>
        </w:rPr>
        <w:t xml:space="preserve"> для видання запис</w:t>
      </w:r>
      <w:r>
        <w:rPr>
          <w:sz w:val="28"/>
        </w:rPr>
        <w:sym w:font="Times New Roman" w:char="0456"/>
      </w:r>
      <w:r>
        <w:rPr>
          <w:sz w:val="28"/>
        </w:rPr>
        <w:t>в, розміщення реєстраційних журнал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технічної документації</w:t>
      </w:r>
      <w:r>
        <w:rPr>
          <w:sz w:val="28"/>
        </w:rPr>
        <w:sym w:font="Times New Roman" w:char="002C"/>
      </w:r>
      <w:r>
        <w:rPr>
          <w:sz w:val="28"/>
        </w:rPr>
        <w:t xml:space="preserve"> повинно розташовуватись безпосередньо перед оператором. Його мінімальні розміри  – 1000 мм в ширину </w:t>
      </w:r>
      <w:r>
        <w:rPr>
          <w:sz w:val="28"/>
        </w:rPr>
        <w:sym w:font="Times New Roman" w:char="0456"/>
      </w:r>
      <w:r>
        <w:rPr>
          <w:sz w:val="28"/>
        </w:rPr>
        <w:t xml:space="preserve"> 300-400 мм у глибину.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Написи на пульт</w:t>
      </w:r>
      <w:r>
        <w:rPr>
          <w:sz w:val="28"/>
        </w:rPr>
        <w:sym w:font="Times New Roman" w:char="0456"/>
      </w:r>
      <w:r>
        <w:rPr>
          <w:sz w:val="28"/>
        </w:rPr>
        <w:t xml:space="preserve"> повинні розташовуватись однаково: під або над кожним зазначеним елементом. Написи розташовують так, щоб вони читалися зліва направо. Кожен текст повинен використовуватись для зазначення тільки однієї функції. Співвідношення  висоти та ширини знак</w:t>
      </w:r>
      <w:r>
        <w:rPr>
          <w:sz w:val="28"/>
        </w:rPr>
        <w:sym w:font="Times New Roman" w:char="0456"/>
      </w:r>
      <w:r>
        <w:rPr>
          <w:sz w:val="28"/>
        </w:rPr>
        <w:t>в повинно дорівнювати приблизно 3:2, висота букв та інших символ</w:t>
      </w:r>
      <w:r>
        <w:rPr>
          <w:sz w:val="28"/>
        </w:rPr>
        <w:sym w:font="Times New Roman" w:char="0456"/>
      </w:r>
      <w:r>
        <w:rPr>
          <w:sz w:val="28"/>
        </w:rPr>
        <w:t>в на панелях, що знаходяться безпосередньо перед оператором – не менше 3 мм.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Рекомендовані розміри букв в написах приведені в табл.1.1.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Таблиця 1.1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CC4A2D">
        <w:tc>
          <w:tcPr>
            <w:tcW w:w="3095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Відстань до очей,</w:t>
            </w:r>
          </w:p>
        </w:tc>
        <w:tc>
          <w:tcPr>
            <w:tcW w:w="6190" w:type="dxa"/>
            <w:gridSpan w:val="2"/>
            <w:tcBorders>
              <w:left w:val="nil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Розміри букв та цифр, мм</w:t>
            </w:r>
          </w:p>
        </w:tc>
      </w:tr>
      <w:tr w:rsidR="00CC4A2D">
        <w:tc>
          <w:tcPr>
            <w:tcW w:w="3095" w:type="dxa"/>
            <w:tcBorders>
              <w:top w:val="nil"/>
              <w:bottom w:val="nil"/>
              <w:right w:val="nil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м</w:t>
            </w:r>
          </w:p>
        </w:tc>
        <w:tc>
          <w:tcPr>
            <w:tcW w:w="309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Важливі написи</w:t>
            </w:r>
          </w:p>
        </w:tc>
        <w:tc>
          <w:tcPr>
            <w:tcW w:w="3095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Звичайні написи</w:t>
            </w:r>
          </w:p>
        </w:tc>
      </w:tr>
      <w:tr w:rsidR="00CC4A2D">
        <w:tc>
          <w:tcPr>
            <w:tcW w:w="3095" w:type="dxa"/>
            <w:tcBorders>
              <w:top w:val="single" w:sz="12" w:space="0" w:color="auto"/>
              <w:bottom w:val="nil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0,7</w:t>
            </w:r>
          </w:p>
        </w:tc>
        <w:tc>
          <w:tcPr>
            <w:tcW w:w="3095" w:type="dxa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2,5 – 5,0</w:t>
            </w:r>
          </w:p>
        </w:tc>
        <w:tc>
          <w:tcPr>
            <w:tcW w:w="3095" w:type="dxa"/>
            <w:tcBorders>
              <w:top w:val="nil"/>
              <w:left w:val="nil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1,2 – 4,0</w:t>
            </w:r>
          </w:p>
        </w:tc>
      </w:tr>
      <w:tr w:rsidR="00CC4A2D">
        <w:tc>
          <w:tcPr>
            <w:tcW w:w="3095" w:type="dxa"/>
            <w:tcBorders>
              <w:top w:val="nil"/>
              <w:bottom w:val="nil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1,0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3,3 – 6,6</w:t>
            </w:r>
          </w:p>
        </w:tc>
        <w:tc>
          <w:tcPr>
            <w:tcW w:w="3095" w:type="dxa"/>
            <w:tcBorders>
              <w:left w:val="nil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1,5 – 4,5</w:t>
            </w:r>
          </w:p>
        </w:tc>
      </w:tr>
      <w:tr w:rsidR="00CC4A2D">
        <w:tc>
          <w:tcPr>
            <w:tcW w:w="3095" w:type="dxa"/>
            <w:tcBorders>
              <w:top w:val="nil"/>
              <w:bottom w:val="nil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2,0</w:t>
            </w:r>
          </w:p>
        </w:tc>
        <w:tc>
          <w:tcPr>
            <w:tcW w:w="309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6,6 – 12,0</w:t>
            </w:r>
          </w:p>
        </w:tc>
        <w:tc>
          <w:tcPr>
            <w:tcW w:w="3095" w:type="dxa"/>
            <w:tcBorders>
              <w:left w:val="nil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3,3 – 10,0</w:t>
            </w:r>
          </w:p>
        </w:tc>
      </w:tr>
      <w:tr w:rsidR="00CC4A2D">
        <w:tc>
          <w:tcPr>
            <w:tcW w:w="3095" w:type="dxa"/>
            <w:tcBorders>
              <w:top w:val="nil"/>
              <w:bottom w:val="single" w:sz="12" w:space="0" w:color="auto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6,0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22,0 – 43,0</w:t>
            </w:r>
          </w:p>
        </w:tc>
        <w:tc>
          <w:tcPr>
            <w:tcW w:w="3095" w:type="dxa"/>
            <w:tcBorders>
              <w:left w:val="nil"/>
            </w:tcBorders>
          </w:tcPr>
          <w:p w:rsidR="00CC4A2D" w:rsidRDefault="00374A66">
            <w:pPr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11,6 – 33,0</w:t>
            </w:r>
          </w:p>
        </w:tc>
      </w:tr>
    </w:tbl>
    <w:p w:rsidR="00CC4A2D" w:rsidRDefault="00CC4A2D">
      <w:pPr>
        <w:ind w:right="84" w:firstLine="567"/>
        <w:jc w:val="both"/>
        <w:rPr>
          <w:sz w:val="28"/>
        </w:rPr>
      </w:pP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При оптимальній відстані до оператора (приблизно 25 см) ширина штриха чорних цифр </w:t>
      </w:r>
      <w:r>
        <w:rPr>
          <w:sz w:val="28"/>
        </w:rPr>
        <w:sym w:font="Times New Roman" w:char="0456"/>
      </w:r>
      <w:r>
        <w:rPr>
          <w:sz w:val="28"/>
        </w:rPr>
        <w:t xml:space="preserve"> букв на б</w:t>
      </w:r>
      <w:r>
        <w:rPr>
          <w:sz w:val="28"/>
        </w:rPr>
        <w:sym w:font="Times New Roman" w:char="0456"/>
      </w:r>
      <w:r>
        <w:rPr>
          <w:sz w:val="28"/>
        </w:rPr>
        <w:t>лому фон</w:t>
      </w:r>
      <w:r>
        <w:rPr>
          <w:sz w:val="28"/>
        </w:rPr>
        <w:sym w:font="Times New Roman" w:char="0456"/>
      </w:r>
      <w:r>
        <w:rPr>
          <w:sz w:val="28"/>
        </w:rPr>
        <w:t xml:space="preserve"> повинна складати приблизно 1/6 висоти, а б</w:t>
      </w:r>
      <w:r>
        <w:rPr>
          <w:sz w:val="28"/>
        </w:rPr>
        <w:sym w:font="Times New Roman" w:char="0456"/>
      </w:r>
      <w:r>
        <w:rPr>
          <w:sz w:val="28"/>
        </w:rPr>
        <w:t xml:space="preserve">лих цифр </w:t>
      </w:r>
      <w:r>
        <w:rPr>
          <w:sz w:val="28"/>
        </w:rPr>
        <w:sym w:font="Times New Roman" w:char="0456"/>
      </w:r>
      <w:r>
        <w:rPr>
          <w:sz w:val="28"/>
        </w:rPr>
        <w:t xml:space="preserve"> букв на чорному фон</w:t>
      </w:r>
      <w:r>
        <w:rPr>
          <w:sz w:val="28"/>
        </w:rPr>
        <w:sym w:font="Times New Roman" w:char="0456"/>
      </w:r>
      <w:r>
        <w:rPr>
          <w:sz w:val="28"/>
        </w:rPr>
        <w:t xml:space="preserve"> – приблизно 1/7 – 1/8 </w:t>
      </w:r>
      <w:r>
        <w:rPr>
          <w:sz w:val="28"/>
        </w:rPr>
        <w:sym w:font="Times New Roman" w:char="0457"/>
      </w:r>
      <w:r>
        <w:rPr>
          <w:sz w:val="28"/>
        </w:rPr>
        <w:t>х висоти.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Рекомендована ширина штриха букви залежить від т</w:t>
      </w:r>
      <w:r>
        <w:rPr>
          <w:sz w:val="28"/>
        </w:rPr>
        <w:sym w:font="Times New Roman" w:char="0456"/>
      </w:r>
      <w:r>
        <w:rPr>
          <w:sz w:val="28"/>
        </w:rPr>
        <w:sym w:font="Times New Roman" w:char="0454"/>
      </w:r>
      <w:r>
        <w:rPr>
          <w:sz w:val="28"/>
        </w:rPr>
        <w:sym w:font="Times New Roman" w:char="0457"/>
      </w:r>
      <w:r>
        <w:rPr>
          <w:sz w:val="28"/>
        </w:rPr>
        <w:t xml:space="preserve"> відстані, на як</w:t>
      </w:r>
      <w:r>
        <w:rPr>
          <w:sz w:val="28"/>
        </w:rPr>
        <w:sym w:font="Times New Roman" w:char="0456"/>
      </w:r>
      <w:r>
        <w:rPr>
          <w:sz w:val="28"/>
        </w:rPr>
        <w:t xml:space="preserve">й розташовано пульт від оператора. Так, при відстані 1; 2; 3; 4; 5 </w:t>
      </w:r>
      <w:r>
        <w:rPr>
          <w:sz w:val="28"/>
        </w:rPr>
        <w:sym w:font="Times New Roman" w:char="0456"/>
      </w:r>
      <w:r>
        <w:rPr>
          <w:sz w:val="28"/>
        </w:rPr>
        <w:t xml:space="preserve"> 6 м ширина штриха букви (чорні на б</w:t>
      </w:r>
      <w:r>
        <w:rPr>
          <w:sz w:val="28"/>
        </w:rPr>
        <w:sym w:font="Times New Roman" w:char="0456"/>
      </w:r>
      <w:r>
        <w:rPr>
          <w:sz w:val="28"/>
        </w:rPr>
        <w:t>лому) повинна бути відповідно 0,5; 0,8; 1,1; 1,4; 1,7 та 2 мм.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У висновках необхідно звернути увагу на так</w:t>
      </w:r>
      <w:r>
        <w:rPr>
          <w:sz w:val="28"/>
        </w:rPr>
        <w:sym w:font="Times New Roman" w:char="0456"/>
      </w:r>
      <w:r>
        <w:rPr>
          <w:sz w:val="28"/>
        </w:rPr>
        <w:t xml:space="preserve"> питання: чи відповідає розташування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 логіці діяльності оператора; особливості групового розташування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управління, що регулюють один параметр; відповідність індикаторів органам управління; розташування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 відносно індикаторів (вище, нижче індикаторів); розташування аварійних орган</w:t>
      </w:r>
      <w:r>
        <w:rPr>
          <w:sz w:val="28"/>
        </w:rPr>
        <w:sym w:font="Times New Roman" w:char="0456"/>
      </w:r>
      <w:r>
        <w:rPr>
          <w:sz w:val="28"/>
        </w:rPr>
        <w:t>в управління; відповідність напрямку руху рукоятки (важеля) напрямку руху стрілки; влаштування  місця для ведення запис</w:t>
      </w:r>
      <w:r>
        <w:rPr>
          <w:sz w:val="28"/>
        </w:rPr>
        <w:sym w:font="Times New Roman" w:char="0456"/>
      </w:r>
      <w:r>
        <w:rPr>
          <w:sz w:val="28"/>
        </w:rPr>
        <w:t>в, розміщення реєстраційних журнал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технічно</w:t>
      </w:r>
      <w:r>
        <w:rPr>
          <w:sz w:val="28"/>
        </w:rPr>
        <w:sym w:font="Times New Roman" w:char="0457"/>
      </w:r>
      <w:r>
        <w:rPr>
          <w:sz w:val="28"/>
        </w:rPr>
        <w:t xml:space="preserve"> документації.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6. Загальний висновок </w:t>
      </w:r>
      <w:r>
        <w:rPr>
          <w:i/>
          <w:sz w:val="28"/>
        </w:rPr>
        <w:sym w:font="Times New Roman" w:char="0456"/>
      </w:r>
      <w:r>
        <w:rPr>
          <w:i/>
          <w:sz w:val="28"/>
        </w:rPr>
        <w:t xml:space="preserve"> пропозиції по вдосконаленню системи (пульта, стенда, приладу).</w:t>
      </w:r>
      <w:r>
        <w:rPr>
          <w:sz w:val="28"/>
        </w:rPr>
        <w:t xml:space="preserve"> Крім текстової частини пропозиції повинні мати також графічну.</w:t>
      </w:r>
    </w:p>
    <w:p w:rsidR="00CC4A2D" w:rsidRDefault="00374A66">
      <w:pPr>
        <w:ind w:right="84" w:firstLine="567"/>
        <w:jc w:val="center"/>
        <w:rPr>
          <w:b/>
          <w:sz w:val="28"/>
        </w:rPr>
      </w:pPr>
      <w:r>
        <w:rPr>
          <w:b/>
          <w:sz w:val="28"/>
        </w:rPr>
        <w:br w:type="page"/>
        <w:t xml:space="preserve">Звіт по лабораторній роботі </w:t>
      </w:r>
    </w:p>
    <w:p w:rsidR="00CC4A2D" w:rsidRDefault="00374A66">
      <w:pPr>
        <w:ind w:right="84" w:firstLine="567"/>
        <w:jc w:val="center"/>
        <w:rPr>
          <w:sz w:val="28"/>
        </w:rPr>
      </w:pPr>
      <w:r>
        <w:rPr>
          <w:b/>
          <w:sz w:val="28"/>
        </w:rPr>
        <w:t>“Ергономічна оцінка діючих пультів управління та приладів”</w:t>
      </w:r>
    </w:p>
    <w:p w:rsidR="00CC4A2D" w:rsidRDefault="00CC4A2D">
      <w:pPr>
        <w:ind w:right="84"/>
        <w:jc w:val="center"/>
        <w:rPr>
          <w:sz w:val="28"/>
        </w:rPr>
      </w:pP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Студент   _______________________________________________________</w:t>
      </w:r>
    </w:p>
    <w:p w:rsidR="00CC4A2D" w:rsidRDefault="00374A66">
      <w:pPr>
        <w:ind w:right="-1"/>
        <w:jc w:val="both"/>
        <w:rPr>
          <w:sz w:val="28"/>
        </w:rPr>
      </w:pPr>
      <w:r>
        <w:rPr>
          <w:sz w:val="28"/>
        </w:rPr>
        <w:t>Група _______________ курс ___________ факультет 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Найменування пульта (стенда, приладу) ___________________________</w:t>
      </w:r>
    </w:p>
    <w:p w:rsidR="00CC4A2D" w:rsidRDefault="00CC4A2D">
      <w:pPr>
        <w:ind w:right="84" w:firstLine="1418"/>
        <w:jc w:val="both"/>
        <w:rPr>
          <w:sz w:val="28"/>
        </w:rPr>
      </w:pPr>
    </w:p>
    <w:p w:rsidR="00CC4A2D" w:rsidRDefault="00374A66">
      <w:pPr>
        <w:ind w:right="84" w:firstLine="1418"/>
        <w:jc w:val="both"/>
        <w:rPr>
          <w:i/>
          <w:sz w:val="28"/>
        </w:rPr>
      </w:pPr>
      <w:r>
        <w:rPr>
          <w:sz w:val="28"/>
        </w:rPr>
        <w:t xml:space="preserve"> </w:t>
      </w:r>
      <w:r>
        <w:rPr>
          <w:i/>
          <w:sz w:val="28"/>
        </w:rPr>
        <w:t>1. Загальні відомості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1. Коротка характеристика </w:t>
      </w:r>
      <w:r>
        <w:rPr>
          <w:sz w:val="28"/>
        </w:rPr>
        <w:sym w:font="Times New Roman" w:char="0456"/>
      </w:r>
      <w:r>
        <w:rPr>
          <w:sz w:val="28"/>
        </w:rPr>
        <w:t xml:space="preserve"> призначення пульта (стенда, приладу): ____________________________________________________________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2. Основні задач</w:t>
      </w:r>
      <w:r>
        <w:rPr>
          <w:sz w:val="28"/>
        </w:rPr>
        <w:sym w:font="Times New Roman" w:char="0456"/>
      </w:r>
      <w:r>
        <w:rPr>
          <w:sz w:val="28"/>
        </w:rPr>
        <w:t xml:space="preserve"> оператора: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а) ________________  б) ________________  в) ___________________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3. Коротка характеристика діяльності оператора. Прийом інформації: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а) зоровий канал – прилади, табло;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б) слуховий канал – телефон, селектор;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в) тактильний канал </w:t>
      </w:r>
      <w:r>
        <w:rPr>
          <w:sz w:val="28"/>
        </w:rPr>
        <w:sym w:font="Times New Roman" w:char="0456"/>
      </w:r>
      <w:r>
        <w:rPr>
          <w:sz w:val="28"/>
        </w:rPr>
        <w:t xml:space="preserve"> т. </w:t>
      </w:r>
      <w:r>
        <w:rPr>
          <w:sz w:val="28"/>
        </w:rPr>
        <w:sym w:font="Times New Roman" w:char="0456"/>
      </w:r>
      <w:r>
        <w:rPr>
          <w:sz w:val="28"/>
        </w:rPr>
        <w:t>н.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Прийняття рішення:   ____________________________________________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Д</w:t>
      </w:r>
      <w:r>
        <w:rPr>
          <w:sz w:val="28"/>
        </w:rPr>
        <w:sym w:font="Times New Roman" w:char="0456"/>
      </w:r>
      <w:r>
        <w:rPr>
          <w:sz w:val="28"/>
        </w:rPr>
        <w:sym w:font="Times New Roman" w:char="0457"/>
      </w:r>
      <w:r>
        <w:rPr>
          <w:sz w:val="28"/>
        </w:rPr>
        <w:t>:   а) моторні _________________________________________________         б) команди  _____________________________________________________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4. Аварійні ситуації  _________________________________________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(необхідно охарактеризувати в табличній форм</w:t>
      </w:r>
      <w:r>
        <w:rPr>
          <w:sz w:val="28"/>
        </w:rPr>
        <w:sym w:font="Times New Roman" w:char="0456"/>
      </w:r>
      <w:r>
        <w:rPr>
          <w:sz w:val="28"/>
        </w:rPr>
        <w:t xml:space="preserve"> дії оператора в систем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6"/>
      </w:r>
      <w:r>
        <w:rPr>
          <w:sz w:val="28"/>
        </w:rPr>
        <w:t xml:space="preserve"> на пульт</w:t>
      </w:r>
      <w:r>
        <w:rPr>
          <w:sz w:val="28"/>
        </w:rPr>
        <w:sym w:font="Times New Roman" w:char="0456"/>
      </w:r>
      <w:r>
        <w:rPr>
          <w:sz w:val="28"/>
        </w:rPr>
        <w:t xml:space="preserve"> при різних аварійних ситуаціях</w:t>
      </w:r>
      <w:r>
        <w:rPr>
          <w:sz w:val="28"/>
        </w:rPr>
        <w:sym w:font="Times New Roman" w:char="002C"/>
      </w:r>
      <w:r>
        <w:rPr>
          <w:sz w:val="28"/>
        </w:rPr>
        <w:t xml:space="preserve"> а також зміни діяльності оператора при різних відмовах системи).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5. Зв’язок з іншими операторами: _____________________________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(представити також у табличній форм</w:t>
      </w:r>
      <w:r>
        <w:rPr>
          <w:sz w:val="28"/>
        </w:rPr>
        <w:sym w:font="Times New Roman" w:char="0456"/>
      </w:r>
      <w:r>
        <w:rPr>
          <w:sz w:val="28"/>
        </w:rPr>
        <w:t>, вказавши вид зв’язку, кількість канал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7"/>
      </w:r>
      <w:r>
        <w:rPr>
          <w:sz w:val="28"/>
        </w:rPr>
        <w:t>х розташування).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6. Особливі умови експлуатації, обмеження 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________________________________________________________________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7. Контингент оператор</w:t>
      </w:r>
      <w:r>
        <w:rPr>
          <w:sz w:val="28"/>
        </w:rPr>
        <w:sym w:font="Times New Roman" w:char="0456"/>
      </w:r>
      <w:r>
        <w:rPr>
          <w:sz w:val="28"/>
        </w:rPr>
        <w:t>в: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країна _________________; стать ________________;  вік _____________;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рівень освіти ___________________;   середній зріст _______________;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середньоквадратичне відхилення ________; заданий % охоплення ____;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8. Довірчий інтервал (зріст): __________________________________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К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______________; К</w:t>
      </w:r>
      <w:r>
        <w:rPr>
          <w:sz w:val="28"/>
          <w:vertAlign w:val="subscript"/>
        </w:rPr>
        <w:t xml:space="preserve">2 </w:t>
      </w:r>
      <w:r>
        <w:rPr>
          <w:sz w:val="28"/>
        </w:rPr>
        <w:t xml:space="preserve">____________ Поправка до довірчого інтервалу на одяг </w:t>
      </w:r>
      <w:r>
        <w:rPr>
          <w:sz w:val="28"/>
        </w:rPr>
        <w:sym w:font="Times New Roman" w:char="0456"/>
      </w:r>
      <w:r>
        <w:rPr>
          <w:sz w:val="28"/>
        </w:rPr>
        <w:t xml:space="preserve"> спорядження ___________________________________________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Кінцевий інтервал __________________________________________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Масштаб плоскістного манекена  _________________________________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9. Робоча площа </w:t>
      </w:r>
      <w:r>
        <w:rPr>
          <w:sz w:val="28"/>
        </w:rPr>
        <w:sym w:font="Times New Roman" w:char="0456"/>
      </w:r>
      <w:r>
        <w:rPr>
          <w:sz w:val="28"/>
        </w:rPr>
        <w:t xml:space="preserve"> об</w:t>
      </w:r>
      <w:r>
        <w:rPr>
          <w:sz w:val="28"/>
        </w:rPr>
        <w:sym w:font="Times New Roman" w:char="2019"/>
      </w:r>
      <w:r>
        <w:rPr>
          <w:sz w:val="28"/>
        </w:rPr>
        <w:sym w:font="Times New Roman" w:char="0454"/>
      </w:r>
      <w:r>
        <w:rPr>
          <w:sz w:val="28"/>
        </w:rPr>
        <w:t>м на оператора.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i/>
          <w:sz w:val="28"/>
        </w:rPr>
        <w:br w:type="page"/>
        <w:t xml:space="preserve">2.  Порівняльна оцінка пульта оператора </w:t>
      </w:r>
      <w:r>
        <w:rPr>
          <w:sz w:val="28"/>
        </w:rPr>
        <w:t>(табл. 1.2).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Рекомендації до зміни досліджуваного пульта (стенда, приладу) за даними антропометричної оцінки ______________________________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3. Фактори виробничого середовища </w:t>
      </w:r>
      <w:r>
        <w:rPr>
          <w:sz w:val="28"/>
        </w:rPr>
        <w:t>(табл. 1.3)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Відхилення _____________________________________________________</w:t>
      </w: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Рекомендації ___________________________________________________</w:t>
      </w:r>
    </w:p>
    <w:p w:rsidR="00CC4A2D" w:rsidRDefault="00CC4A2D">
      <w:pPr>
        <w:ind w:right="84"/>
        <w:rPr>
          <w:sz w:val="28"/>
        </w:rPr>
      </w:pPr>
    </w:p>
    <w:p w:rsidR="00CC4A2D" w:rsidRDefault="00374A66">
      <w:pPr>
        <w:ind w:right="84"/>
        <w:rPr>
          <w:sz w:val="28"/>
        </w:rPr>
      </w:pPr>
      <w:r>
        <w:rPr>
          <w:sz w:val="28"/>
        </w:rPr>
        <w:t>Таблиця 1.2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5637"/>
        <w:gridCol w:w="992"/>
        <w:gridCol w:w="1048"/>
        <w:gridCol w:w="1607"/>
        <w:gridCol w:w="1"/>
      </w:tblGrid>
      <w:tr w:rsidR="00CC4A2D">
        <w:tc>
          <w:tcPr>
            <w:tcW w:w="5637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jc w:val="center"/>
              <w:rPr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Розмір</w:t>
            </w:r>
          </w:p>
        </w:tc>
        <w:tc>
          <w:tcPr>
            <w:tcW w:w="1608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Довірчий</w:t>
            </w: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Параметри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ind w:right="-36"/>
              <w:jc w:val="center"/>
              <w:rPr>
                <w:sz w:val="28"/>
              </w:rPr>
            </w:pPr>
            <w:r>
              <w:rPr>
                <w:sz w:val="28"/>
              </w:rPr>
              <w:t>фактичний</w:t>
            </w:r>
          </w:p>
        </w:tc>
        <w:tc>
          <w:tcPr>
            <w:tcW w:w="104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C4A2D" w:rsidRDefault="00374A66">
            <w:pPr>
              <w:ind w:left="-38" w:right="-45"/>
              <w:jc w:val="center"/>
              <w:rPr>
                <w:sz w:val="28"/>
              </w:rPr>
            </w:pPr>
            <w:r>
              <w:rPr>
                <w:sz w:val="28"/>
              </w:rPr>
              <w:t>нормативний</w:t>
            </w:r>
          </w:p>
        </w:tc>
        <w:tc>
          <w:tcPr>
            <w:tcW w:w="160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ind w:left="-108" w:right="-14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інтервал </w:t>
            </w:r>
          </w:p>
          <w:p w:rsidR="00CC4A2D" w:rsidRDefault="00374A66">
            <w:pPr>
              <w:ind w:left="-108" w:right="-145"/>
              <w:jc w:val="center"/>
              <w:rPr>
                <w:sz w:val="28"/>
              </w:rPr>
            </w:pPr>
            <w:r>
              <w:rPr>
                <w:sz w:val="28"/>
              </w:rPr>
              <w:t>для даного контингенту</w:t>
            </w:r>
          </w:p>
        </w:tc>
      </w:tr>
      <w:tr w:rsidR="00CC4A2D">
        <w:trPr>
          <w:gridAfter w:val="1"/>
        </w:trPr>
        <w:tc>
          <w:tcPr>
            <w:tcW w:w="928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 о л о ж е н н я  с и д я ч и</w:t>
            </w: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Висота сидіння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Ширина сидіння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Простір для ніг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Висота робочої поверхні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Висота підставки для ніг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Глибина для колін під пультом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Колінний кут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Ширина підставки для ступні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ind w:right="-108"/>
              <w:rPr>
                <w:sz w:val="28"/>
              </w:rPr>
            </w:pPr>
            <w:r>
              <w:rPr>
                <w:sz w:val="28"/>
              </w:rPr>
              <w:t>Відхилення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92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 о л о ж е н н я  с т о я ч и </w:t>
            </w: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Висота верхнього краю інформаційної панелі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Висота нижнього краю інформаційної панелі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Зона обзору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Простір для ніг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5637" w:type="dxa"/>
            <w:tcBorders>
              <w:top w:val="single" w:sz="6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Відхилення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rPr>
          <w:gridAfter w:val="1"/>
        </w:trPr>
        <w:tc>
          <w:tcPr>
            <w:tcW w:w="9284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 ф е р а  з а х в а т а </w:t>
            </w:r>
          </w:p>
        </w:tc>
      </w:tr>
      <w:tr w:rsidR="00CC4A2D">
        <w:trPr>
          <w:gridAfter w:val="1"/>
        </w:trPr>
        <w:tc>
          <w:tcPr>
            <w:tcW w:w="5637" w:type="dxa"/>
            <w:tcBorders>
              <w:left w:val="single" w:sz="12" w:space="0" w:color="auto"/>
              <w:bottom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Відхилення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048" w:type="dxa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07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</w:tbl>
    <w:p w:rsidR="00CC4A2D" w:rsidRDefault="00CC4A2D">
      <w:pPr>
        <w:tabs>
          <w:tab w:val="left" w:pos="993"/>
        </w:tabs>
        <w:ind w:right="84" w:firstLine="142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CC4A2D">
      <w:pPr>
        <w:ind w:right="84"/>
        <w:jc w:val="both"/>
        <w:rPr>
          <w:sz w:val="28"/>
        </w:rPr>
      </w:pP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Таблиця 1.3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613"/>
        <w:gridCol w:w="1613"/>
      </w:tblGrid>
      <w:tr w:rsidR="00CC4A2D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Фактор середовища</w:t>
            </w:r>
          </w:p>
        </w:tc>
        <w:tc>
          <w:tcPr>
            <w:tcW w:w="3226" w:type="dxa"/>
            <w:gridSpan w:val="2"/>
            <w:tcBorders>
              <w:left w:val="nil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CC4A2D">
        <w:tc>
          <w:tcPr>
            <w:tcW w:w="606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фактична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left="-20" w:right="-142"/>
              <w:jc w:val="center"/>
              <w:rPr>
                <w:sz w:val="28"/>
              </w:rPr>
            </w:pPr>
            <w:r>
              <w:rPr>
                <w:sz w:val="28"/>
              </w:rPr>
              <w:t>нормативна</w:t>
            </w:r>
          </w:p>
        </w:tc>
      </w:tr>
      <w:tr w:rsidR="00CC4A2D">
        <w:tc>
          <w:tcPr>
            <w:tcW w:w="60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Освітлення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          а) природне, </w:t>
            </w:r>
            <w:r>
              <w:rPr>
                <w:i/>
                <w:sz w:val="28"/>
              </w:rPr>
              <w:t>кео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i/>
                <w:sz w:val="28"/>
              </w:rPr>
            </w:pPr>
            <w:r>
              <w:rPr>
                <w:sz w:val="28"/>
              </w:rPr>
              <w:t xml:space="preserve">         б) штучне, </w:t>
            </w:r>
            <w:r>
              <w:rPr>
                <w:i/>
                <w:sz w:val="28"/>
              </w:rPr>
              <w:t>лк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 xml:space="preserve">Загальний рівень шуму, </w:t>
            </w:r>
            <w:r>
              <w:rPr>
                <w:i/>
                <w:sz w:val="28"/>
              </w:rPr>
              <w:t>дб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Вібрація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Температура повітря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Відносна волог</w:t>
            </w:r>
            <w:r>
              <w:rPr>
                <w:sz w:val="28"/>
              </w:rPr>
              <w:sym w:font="Times New Roman" w:char="0456"/>
            </w:r>
            <w:r>
              <w:rPr>
                <w:sz w:val="28"/>
              </w:rPr>
              <w:t>сть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i/>
                <w:sz w:val="28"/>
              </w:rPr>
            </w:pPr>
            <w:r>
              <w:rPr>
                <w:sz w:val="28"/>
              </w:rPr>
              <w:t xml:space="preserve">Швидкість повітря, </w:t>
            </w:r>
            <w:r>
              <w:rPr>
                <w:i/>
                <w:sz w:val="28"/>
              </w:rPr>
              <w:t>м/сек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i/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z w:val="28"/>
              </w:rPr>
              <w:sym w:font="Times New Roman" w:char="2019"/>
            </w:r>
            <w:r>
              <w:rPr>
                <w:sz w:val="28"/>
              </w:rPr>
              <w:sym w:font="Times New Roman" w:char="0454"/>
            </w:r>
            <w:r>
              <w:rPr>
                <w:sz w:val="28"/>
              </w:rPr>
              <w:t xml:space="preserve">м повітря, що подається на 1 чоловіка, </w:t>
            </w:r>
            <w:r>
              <w:rPr>
                <w:i/>
                <w:sz w:val="28"/>
              </w:rPr>
              <w:t>м</w:t>
            </w:r>
            <w:r>
              <w:rPr>
                <w:i/>
                <w:sz w:val="28"/>
                <w:vertAlign w:val="superscript"/>
              </w:rPr>
              <w:t>3</w:t>
            </w:r>
            <w:r>
              <w:rPr>
                <w:i/>
                <w:sz w:val="28"/>
              </w:rPr>
              <w:t>/ч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  <w:vertAlign w:val="superscript"/>
              </w:rPr>
            </w:pPr>
            <w:r>
              <w:rPr>
                <w:sz w:val="28"/>
              </w:rPr>
              <w:t xml:space="preserve">Запилення, </w:t>
            </w:r>
            <w:r>
              <w:rPr>
                <w:i/>
                <w:sz w:val="28"/>
              </w:rPr>
              <w:t>мг/м</w:t>
            </w:r>
            <w:r>
              <w:rPr>
                <w:i/>
                <w:sz w:val="28"/>
                <w:vertAlign w:val="superscript"/>
              </w:rPr>
              <w:t>3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  <w:vertAlign w:val="superscript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  <w:vertAlign w:val="superscript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Електромагнітне випромінювання(ВЧ)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Радіаційне випромінювання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</w:tbl>
    <w:p w:rsidR="00CC4A2D" w:rsidRDefault="00CC4A2D">
      <w:pPr>
        <w:tabs>
          <w:tab w:val="left" w:pos="993"/>
        </w:tabs>
        <w:ind w:right="84" w:firstLine="142"/>
        <w:rPr>
          <w:sz w:val="28"/>
        </w:rPr>
      </w:pPr>
    </w:p>
    <w:p w:rsidR="00CC4A2D" w:rsidRDefault="00374A66">
      <w:pPr>
        <w:tabs>
          <w:tab w:val="left" w:pos="993"/>
        </w:tabs>
        <w:ind w:right="84" w:firstLine="567"/>
        <w:rPr>
          <w:i/>
          <w:sz w:val="28"/>
        </w:rPr>
      </w:pPr>
      <w:r>
        <w:rPr>
          <w:i/>
          <w:sz w:val="28"/>
        </w:rPr>
        <w:t>4. Оцінка ЗВ</w:t>
      </w:r>
      <w:r>
        <w:rPr>
          <w:i/>
          <w:sz w:val="28"/>
        </w:rPr>
        <w:sym w:font="Times New Roman" w:char="0406"/>
      </w:r>
    </w:p>
    <w:p w:rsidR="00CC4A2D" w:rsidRDefault="00374A66">
      <w:pPr>
        <w:tabs>
          <w:tab w:val="left" w:pos="993"/>
        </w:tabs>
        <w:ind w:right="84"/>
        <w:rPr>
          <w:sz w:val="28"/>
        </w:rPr>
      </w:pPr>
      <w:r>
        <w:rPr>
          <w:sz w:val="28"/>
        </w:rPr>
        <w:t>Вид пульта _______________________________________ Розмір пульта:</w:t>
      </w:r>
    </w:p>
    <w:p w:rsidR="00CC4A2D" w:rsidRDefault="00374A66">
      <w:pPr>
        <w:tabs>
          <w:tab w:val="left" w:pos="993"/>
        </w:tabs>
        <w:ind w:right="84"/>
        <w:rPr>
          <w:sz w:val="28"/>
        </w:rPr>
      </w:pPr>
      <w:r>
        <w:rPr>
          <w:sz w:val="28"/>
        </w:rPr>
        <w:t>а) по горизонталі ________________; б) по вертикал</w:t>
      </w:r>
      <w:r>
        <w:rPr>
          <w:sz w:val="28"/>
        </w:rPr>
        <w:sym w:font="Times New Roman" w:char="0456"/>
      </w:r>
      <w:r>
        <w:rPr>
          <w:sz w:val="28"/>
        </w:rPr>
        <w:t xml:space="preserve"> ________________</w:t>
      </w:r>
    </w:p>
    <w:p w:rsidR="00CC4A2D" w:rsidRDefault="00374A66">
      <w:pPr>
        <w:tabs>
          <w:tab w:val="left" w:pos="993"/>
        </w:tabs>
        <w:ind w:right="84"/>
        <w:rPr>
          <w:sz w:val="28"/>
        </w:rPr>
      </w:pPr>
      <w:r>
        <w:rPr>
          <w:sz w:val="28"/>
        </w:rPr>
        <w:t>Відстань очей оператора в нормальному положенні від центра погляду_____</w:t>
      </w:r>
    </w:p>
    <w:p w:rsidR="00CC4A2D" w:rsidRDefault="00374A66">
      <w:pPr>
        <w:tabs>
          <w:tab w:val="left" w:pos="993"/>
        </w:tabs>
        <w:ind w:right="84"/>
        <w:rPr>
          <w:sz w:val="28"/>
        </w:rPr>
      </w:pPr>
      <w:r>
        <w:rPr>
          <w:sz w:val="28"/>
        </w:rPr>
        <w:t xml:space="preserve">Кут обзору пульта(таблиця 1.4) : </w:t>
      </w:r>
    </w:p>
    <w:p w:rsidR="00CC4A2D" w:rsidRDefault="00374A66">
      <w:pPr>
        <w:tabs>
          <w:tab w:val="left" w:pos="993"/>
        </w:tabs>
        <w:ind w:right="84"/>
        <w:rPr>
          <w:sz w:val="28"/>
        </w:rPr>
      </w:pPr>
      <w:r>
        <w:rPr>
          <w:sz w:val="28"/>
        </w:rPr>
        <w:t>а) по вертикал</w:t>
      </w:r>
      <w:r>
        <w:rPr>
          <w:sz w:val="28"/>
        </w:rPr>
        <w:sym w:font="Times New Roman" w:char="0456"/>
      </w:r>
      <w:r>
        <w:rPr>
          <w:sz w:val="28"/>
        </w:rPr>
        <w:t xml:space="preserve"> ____; б) по горизонталі ____  </w:t>
      </w:r>
    </w:p>
    <w:p w:rsidR="00CC4A2D" w:rsidRDefault="00CC4A2D">
      <w:pPr>
        <w:ind w:right="84"/>
        <w:jc w:val="both"/>
        <w:rPr>
          <w:sz w:val="28"/>
        </w:rPr>
      </w:pP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Таблиця 1.4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613"/>
        <w:gridCol w:w="1613"/>
      </w:tblGrid>
      <w:tr w:rsidR="00CC4A2D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Показник</w:t>
            </w:r>
          </w:p>
        </w:tc>
        <w:tc>
          <w:tcPr>
            <w:tcW w:w="3226" w:type="dxa"/>
            <w:gridSpan w:val="2"/>
            <w:tcBorders>
              <w:left w:val="nil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CC4A2D">
        <w:tc>
          <w:tcPr>
            <w:tcW w:w="606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фактична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left="-20" w:right="-142"/>
              <w:jc w:val="center"/>
              <w:rPr>
                <w:sz w:val="28"/>
              </w:rPr>
            </w:pPr>
            <w:r>
              <w:rPr>
                <w:sz w:val="28"/>
              </w:rPr>
              <w:t>нормативна</w:t>
            </w:r>
          </w:p>
        </w:tc>
      </w:tr>
      <w:tr w:rsidR="00CC4A2D">
        <w:tc>
          <w:tcPr>
            <w:tcW w:w="6062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Відстань від оператора до пульта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nil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Кут обзору пульта</w:t>
            </w: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i/>
                <w:sz w:val="28"/>
              </w:rPr>
            </w:pPr>
            <w:r>
              <w:rPr>
                <w:sz w:val="28"/>
              </w:rPr>
              <w:t>Відхилення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Рекомендації</w:t>
            </w: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</w:tbl>
    <w:p w:rsidR="00CC4A2D" w:rsidRDefault="00CC4A2D">
      <w:pPr>
        <w:tabs>
          <w:tab w:val="left" w:pos="993"/>
        </w:tabs>
        <w:ind w:right="84" w:firstLine="142"/>
        <w:rPr>
          <w:sz w:val="28"/>
        </w:rPr>
      </w:pP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Таблиця 1.5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96"/>
        <w:gridCol w:w="1747"/>
        <w:gridCol w:w="1180"/>
        <w:gridCol w:w="938"/>
        <w:gridCol w:w="3220"/>
      </w:tblGrid>
      <w:tr w:rsidR="00CC4A2D">
        <w:tc>
          <w:tcPr>
            <w:tcW w:w="1101" w:type="dxa"/>
            <w:tcBorders>
              <w:top w:val="single" w:sz="12" w:space="0" w:color="auto"/>
              <w:bottom w:val="nil"/>
              <w:right w:val="nil"/>
            </w:tcBorders>
          </w:tcPr>
          <w:p w:rsidR="00CC4A2D" w:rsidRDefault="00374A66">
            <w:pPr>
              <w:tabs>
                <w:tab w:val="left" w:pos="993"/>
              </w:tabs>
              <w:ind w:left="-142" w:right="3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Тип </w:t>
            </w:r>
          </w:p>
          <w:p w:rsidR="00CC4A2D" w:rsidRDefault="00374A66">
            <w:pPr>
              <w:tabs>
                <w:tab w:val="left" w:pos="1276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приладу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left="-108" w:right="-108"/>
              <w:jc w:val="center"/>
              <w:rPr>
                <w:sz w:val="28"/>
              </w:rPr>
            </w:pPr>
            <w:r>
              <w:rPr>
                <w:sz w:val="28"/>
              </w:rPr>
              <w:t>Назва приладу</w:t>
            </w:r>
          </w:p>
        </w:tc>
        <w:tc>
          <w:tcPr>
            <w:tcW w:w="1747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A2D" w:rsidRDefault="00374A66">
            <w:pPr>
              <w:tabs>
                <w:tab w:val="left" w:pos="993"/>
              </w:tabs>
              <w:ind w:left="-70" w:right="-108" w:firstLine="70"/>
              <w:jc w:val="center"/>
              <w:rPr>
                <w:sz w:val="28"/>
              </w:rPr>
            </w:pPr>
            <w:r>
              <w:rPr>
                <w:sz w:val="28"/>
              </w:rPr>
              <w:t>Розмір по вертикалі, мм</w:t>
            </w: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1168"/>
              </w:tabs>
              <w:ind w:left="-116"/>
              <w:jc w:val="center"/>
              <w:rPr>
                <w:sz w:val="28"/>
              </w:rPr>
            </w:pPr>
            <w:r>
              <w:rPr>
                <w:sz w:val="28"/>
              </w:rPr>
              <w:t>Кутовий розмір</w:t>
            </w:r>
          </w:p>
        </w:tc>
        <w:tc>
          <w:tcPr>
            <w:tcW w:w="938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C4A2D" w:rsidRDefault="00374A66">
            <w:pPr>
              <w:tabs>
                <w:tab w:val="left" w:pos="993"/>
              </w:tabs>
              <w:ind w:left="-162" w:right="-135" w:firstLine="8"/>
              <w:jc w:val="center"/>
              <w:rPr>
                <w:sz w:val="28"/>
              </w:rPr>
            </w:pPr>
            <w:r>
              <w:rPr>
                <w:sz w:val="28"/>
              </w:rPr>
              <w:t>Діаметр шкали</w:t>
            </w:r>
          </w:p>
        </w:tc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C4A2D" w:rsidRDefault="00374A66">
            <w:pPr>
              <w:tabs>
                <w:tab w:val="left" w:pos="993"/>
              </w:tabs>
              <w:ind w:right="-6"/>
              <w:jc w:val="center"/>
              <w:rPr>
                <w:sz w:val="28"/>
              </w:rPr>
            </w:pPr>
            <w:r>
              <w:rPr>
                <w:sz w:val="28"/>
              </w:rPr>
              <w:t>Відхилення від норматива кутових розмірів</w:t>
            </w:r>
          </w:p>
        </w:tc>
      </w:tr>
      <w:tr w:rsidR="00CC4A2D">
        <w:tc>
          <w:tcPr>
            <w:tcW w:w="1101" w:type="dxa"/>
            <w:tcBorders>
              <w:top w:val="single" w:sz="12" w:space="0" w:color="auto"/>
              <w:bottom w:val="nil"/>
              <w:right w:val="nil"/>
            </w:tcBorders>
          </w:tcPr>
          <w:p w:rsidR="00CC4A2D" w:rsidRDefault="00374A66">
            <w:pPr>
              <w:tabs>
                <w:tab w:val="left" w:pos="993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32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</w:tr>
      <w:tr w:rsidR="00CC4A2D"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C4A2D" w:rsidRDefault="00374A66">
            <w:pPr>
              <w:tabs>
                <w:tab w:val="left" w:pos="993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</w:tr>
      <w:tr w:rsidR="00CC4A2D">
        <w:tc>
          <w:tcPr>
            <w:tcW w:w="1101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:rsidR="00CC4A2D" w:rsidRDefault="00374A66">
            <w:pPr>
              <w:tabs>
                <w:tab w:val="left" w:pos="993"/>
              </w:tabs>
              <w:ind w:right="84"/>
              <w:rPr>
                <w:sz w:val="28"/>
              </w:rPr>
            </w:pPr>
            <w:r>
              <w:rPr>
                <w:sz w:val="28"/>
              </w:rPr>
              <w:t>...</w:t>
            </w:r>
          </w:p>
        </w:tc>
        <w:tc>
          <w:tcPr>
            <w:tcW w:w="10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1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93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32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</w:tr>
      <w:tr w:rsidR="00CC4A2D">
        <w:tc>
          <w:tcPr>
            <w:tcW w:w="1101" w:type="dxa"/>
            <w:tcBorders>
              <w:top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09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74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118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9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  <w:tc>
          <w:tcPr>
            <w:tcW w:w="32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ind w:right="84"/>
              <w:rPr>
                <w:sz w:val="28"/>
              </w:rPr>
            </w:pPr>
          </w:p>
        </w:tc>
      </w:tr>
    </w:tbl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Оцінка окремих прилад</w:t>
      </w:r>
      <w:r>
        <w:rPr>
          <w:sz w:val="28"/>
        </w:rPr>
        <w:sym w:font="Times New Roman" w:char="0456"/>
      </w:r>
      <w:r>
        <w:rPr>
          <w:sz w:val="28"/>
        </w:rPr>
        <w:t>в проводиться по табл. 1.5.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Оцінка прилад</w:t>
      </w:r>
      <w:r>
        <w:rPr>
          <w:sz w:val="28"/>
        </w:rPr>
        <w:sym w:font="Times New Roman" w:char="0456"/>
      </w:r>
      <w:r>
        <w:rPr>
          <w:sz w:val="28"/>
        </w:rPr>
        <w:t>в за основними характеристиками проводиться по табл.1.6.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Перевіряється, чи відповідає прилад, його оцифровка, відстань до оператора вимогам норматив</w:t>
      </w:r>
      <w:r>
        <w:rPr>
          <w:sz w:val="28"/>
        </w:rPr>
        <w:sym w:font="Times New Roman" w:char="0456"/>
      </w:r>
      <w:r>
        <w:rPr>
          <w:sz w:val="28"/>
        </w:rPr>
        <w:t>в.</w:t>
      </w:r>
    </w:p>
    <w:p w:rsidR="00CC4A2D" w:rsidRDefault="00374A66">
      <w:pPr>
        <w:tabs>
          <w:tab w:val="left" w:pos="993"/>
        </w:tabs>
        <w:ind w:right="84"/>
        <w:jc w:val="both"/>
        <w:rPr>
          <w:sz w:val="28"/>
        </w:rPr>
      </w:pPr>
      <w:r>
        <w:rPr>
          <w:sz w:val="28"/>
        </w:rPr>
        <w:t xml:space="preserve">Рекомендації </w:t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</w:r>
      <w:r>
        <w:rPr>
          <w:sz w:val="28"/>
        </w:rPr>
        <w:softHyphen/>
        <w:t>___________________________________________________</w:t>
      </w:r>
    </w:p>
    <w:p w:rsidR="00CC4A2D" w:rsidRDefault="00374A66">
      <w:pPr>
        <w:tabs>
          <w:tab w:val="left" w:pos="993"/>
        </w:tabs>
        <w:ind w:right="84"/>
        <w:jc w:val="both"/>
        <w:rPr>
          <w:sz w:val="28"/>
        </w:rPr>
      </w:pPr>
      <w:r>
        <w:rPr>
          <w:sz w:val="28"/>
        </w:rPr>
        <w:t>Загальний  висновок по ЗВ</w:t>
      </w:r>
      <w:r>
        <w:rPr>
          <w:sz w:val="28"/>
        </w:rPr>
        <w:sym w:font="Times New Roman" w:char="0406"/>
      </w:r>
    </w:p>
    <w:p w:rsidR="00CC4A2D" w:rsidRDefault="00CC4A2D">
      <w:pPr>
        <w:ind w:right="84"/>
        <w:jc w:val="both"/>
        <w:rPr>
          <w:sz w:val="28"/>
        </w:rPr>
      </w:pP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Таблиця 1.6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613"/>
        <w:gridCol w:w="1613"/>
      </w:tblGrid>
      <w:tr w:rsidR="00CC4A2D">
        <w:tc>
          <w:tcPr>
            <w:tcW w:w="6062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3226" w:type="dxa"/>
            <w:gridSpan w:val="2"/>
            <w:tcBorders>
              <w:left w:val="nil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</w:tr>
      <w:tr w:rsidR="00CC4A2D">
        <w:tc>
          <w:tcPr>
            <w:tcW w:w="6062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фактична</w:t>
            </w:r>
          </w:p>
        </w:tc>
        <w:tc>
          <w:tcPr>
            <w:tcW w:w="1613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left="-20" w:right="-142"/>
              <w:jc w:val="center"/>
              <w:rPr>
                <w:sz w:val="28"/>
              </w:rPr>
            </w:pPr>
            <w:r>
              <w:rPr>
                <w:sz w:val="28"/>
              </w:rPr>
              <w:t>нормативна</w:t>
            </w: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nil"/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606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</w:tbl>
    <w:p w:rsidR="00CC4A2D" w:rsidRDefault="00CC4A2D">
      <w:pPr>
        <w:tabs>
          <w:tab w:val="left" w:pos="993"/>
        </w:tabs>
        <w:ind w:right="84" w:firstLine="142"/>
        <w:rPr>
          <w:sz w:val="28"/>
        </w:rPr>
      </w:pPr>
    </w:p>
    <w:p w:rsidR="00CC4A2D" w:rsidRDefault="00374A66">
      <w:pPr>
        <w:ind w:right="84"/>
        <w:jc w:val="both"/>
        <w:rPr>
          <w:sz w:val="28"/>
        </w:rPr>
      </w:pPr>
      <w:r>
        <w:rPr>
          <w:sz w:val="28"/>
        </w:rPr>
        <w:t>Таблиця 1.7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268"/>
        <w:gridCol w:w="1276"/>
        <w:gridCol w:w="1559"/>
        <w:gridCol w:w="1669"/>
      </w:tblGrid>
      <w:tr w:rsidR="00CC4A2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Орган  управління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Величина</w:t>
            </w:r>
          </w:p>
        </w:tc>
        <w:tc>
          <w:tcPr>
            <w:tcW w:w="1669" w:type="dxa"/>
            <w:tcBorders>
              <w:left w:val="nil"/>
              <w:bottom w:val="nil"/>
            </w:tcBorders>
          </w:tcPr>
          <w:p w:rsidR="00CC4A2D" w:rsidRDefault="00374A66">
            <w:pPr>
              <w:tabs>
                <w:tab w:val="left" w:pos="993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Відхилення</w:t>
            </w:r>
          </w:p>
        </w:tc>
      </w:tr>
      <w:tr w:rsidR="00CC4A2D">
        <w:tc>
          <w:tcPr>
            <w:tcW w:w="2518" w:type="dxa"/>
            <w:tcBorders>
              <w:top w:val="nil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2268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1310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фактична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нормативна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ind w:left="-20" w:right="-142"/>
              <w:jc w:val="center"/>
              <w:rPr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Кнопка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i/>
                <w:sz w:val="28"/>
              </w:rPr>
            </w:pPr>
            <w:r>
              <w:rPr>
                <w:sz w:val="28"/>
              </w:rPr>
              <w:t>Форма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Розмір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Зусилля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і т.д.</w:t>
            </w: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i/>
                <w:sz w:val="28"/>
              </w:rPr>
            </w:pPr>
            <w:r>
              <w:rPr>
                <w:sz w:val="28"/>
              </w:rPr>
              <w:t>Тумблер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Перемикачі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i/>
                <w:sz w:val="28"/>
              </w:rPr>
            </w:pPr>
          </w:p>
        </w:tc>
      </w:tr>
      <w:tr w:rsidR="00CC4A2D">
        <w:tc>
          <w:tcPr>
            <w:tcW w:w="25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993"/>
              </w:tabs>
              <w:rPr>
                <w:sz w:val="28"/>
              </w:rPr>
            </w:pPr>
            <w:r>
              <w:rPr>
                <w:sz w:val="28"/>
              </w:rPr>
              <w:t>і т.д.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  <w:tc>
          <w:tcPr>
            <w:tcW w:w="166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CC4A2D" w:rsidRDefault="00CC4A2D">
            <w:pPr>
              <w:tabs>
                <w:tab w:val="left" w:pos="993"/>
              </w:tabs>
              <w:rPr>
                <w:sz w:val="28"/>
              </w:rPr>
            </w:pPr>
          </w:p>
        </w:tc>
      </w:tr>
    </w:tbl>
    <w:p w:rsidR="00CC4A2D" w:rsidRDefault="00CC4A2D">
      <w:pPr>
        <w:tabs>
          <w:tab w:val="left" w:pos="993"/>
        </w:tabs>
        <w:ind w:right="84" w:firstLine="142"/>
        <w:rPr>
          <w:sz w:val="28"/>
        </w:rPr>
      </w:pPr>
    </w:p>
    <w:p w:rsidR="00CC4A2D" w:rsidRDefault="00374A66">
      <w:pPr>
        <w:tabs>
          <w:tab w:val="left" w:pos="993"/>
        </w:tabs>
        <w:spacing w:before="240"/>
        <w:ind w:right="84" w:firstLine="567"/>
        <w:jc w:val="both"/>
        <w:rPr>
          <w:sz w:val="28"/>
        </w:rPr>
      </w:pPr>
      <w:r>
        <w:rPr>
          <w:i/>
          <w:sz w:val="28"/>
        </w:rPr>
        <w:t>5. Оцінка орган</w:t>
      </w:r>
      <w:r>
        <w:rPr>
          <w:i/>
          <w:sz w:val="28"/>
        </w:rPr>
        <w:sym w:font="Times New Roman" w:char="0456"/>
      </w:r>
      <w:r>
        <w:rPr>
          <w:i/>
          <w:sz w:val="28"/>
        </w:rPr>
        <w:t xml:space="preserve">в управління </w:t>
      </w:r>
      <w:r>
        <w:rPr>
          <w:sz w:val="28"/>
        </w:rPr>
        <w:t>(табл. 1.7)</w:t>
      </w:r>
    </w:p>
    <w:p w:rsidR="00CC4A2D" w:rsidRDefault="00374A66">
      <w:pPr>
        <w:tabs>
          <w:tab w:val="left" w:pos="993"/>
        </w:tabs>
        <w:ind w:right="84"/>
        <w:jc w:val="both"/>
        <w:rPr>
          <w:sz w:val="28"/>
        </w:rPr>
      </w:pPr>
      <w:r>
        <w:rPr>
          <w:sz w:val="28"/>
        </w:rPr>
        <w:t>Рекомендації ___________________________________________________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i/>
          <w:sz w:val="28"/>
        </w:rPr>
        <w:t>6. Розробка креслення робочого місця оператора</w:t>
      </w:r>
      <w:r>
        <w:rPr>
          <w:sz w:val="28"/>
        </w:rPr>
        <w:t>.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i/>
          <w:sz w:val="28"/>
        </w:rPr>
        <w:t>7. Побудова структурно</w:t>
      </w:r>
      <w:r>
        <w:rPr>
          <w:i/>
          <w:sz w:val="28"/>
        </w:rPr>
        <w:sym w:font="Times New Roman" w:char="0457"/>
      </w:r>
      <w:r>
        <w:rPr>
          <w:i/>
          <w:sz w:val="28"/>
        </w:rPr>
        <w:t xml:space="preserve"> схеми. </w:t>
      </w:r>
      <w:r>
        <w:rPr>
          <w:sz w:val="28"/>
        </w:rPr>
        <w:t>Побудувати структурну схему, відтворюючу зв’язки в підсистемах, замикання інформаційних потоків на людину-оператора.</w:t>
      </w:r>
    </w:p>
    <w:p w:rsidR="00CC4A2D" w:rsidRDefault="00374A66">
      <w:pPr>
        <w:tabs>
          <w:tab w:val="left" w:pos="993"/>
        </w:tabs>
        <w:spacing w:before="240"/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8. Висновок </w:t>
      </w:r>
      <w:r>
        <w:rPr>
          <w:i/>
          <w:sz w:val="28"/>
        </w:rPr>
        <w:sym w:font="Times New Roman" w:char="0456"/>
      </w:r>
      <w:r>
        <w:rPr>
          <w:i/>
          <w:sz w:val="28"/>
        </w:rPr>
        <w:t xml:space="preserve"> загальні рекомендації по управлінню </w:t>
      </w:r>
      <w:r>
        <w:rPr>
          <w:sz w:val="28"/>
        </w:rPr>
        <w:t>(стендом, приладом) в цілому, з додатками графічного матеріалу. Рекомендації розроблюються для пристроїв, ЗВ</w:t>
      </w:r>
      <w:r>
        <w:rPr>
          <w:sz w:val="28"/>
        </w:rPr>
        <w:sym w:font="Times New Roman" w:char="0406"/>
      </w:r>
      <w:r>
        <w:rPr>
          <w:sz w:val="28"/>
        </w:rPr>
        <w:t>, органів управління, умов праці.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  <w:sectPr w:rsidR="00CC4A2D">
          <w:type w:val="continuous"/>
          <w:pgSz w:w="11907" w:h="16840"/>
          <w:pgMar w:top="1418" w:right="1418" w:bottom="1928" w:left="1418" w:header="720" w:footer="720" w:gutter="0"/>
          <w:cols w:space="721" w:equalWidth="0">
            <w:col w:w="9071" w:space="721"/>
          </w:cols>
        </w:sectPr>
      </w:pPr>
    </w:p>
    <w:p w:rsidR="00CC4A2D" w:rsidRDefault="00374A66">
      <w:pPr>
        <w:ind w:right="84"/>
        <w:jc w:val="center"/>
        <w:rPr>
          <w:sz w:val="28"/>
        </w:rPr>
      </w:pPr>
      <w:r>
        <w:rPr>
          <w:sz w:val="28"/>
        </w:rPr>
        <w:br w:type="page"/>
        <w:t>ЛАБОРАТОРНА РОБОТА №3</w:t>
      </w:r>
    </w:p>
    <w:p w:rsidR="00CC4A2D" w:rsidRDefault="00CC4A2D">
      <w:pPr>
        <w:ind w:right="84"/>
        <w:jc w:val="center"/>
        <w:rPr>
          <w:sz w:val="28"/>
        </w:rPr>
      </w:pP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z w:val="28"/>
        </w:rPr>
        <w:t>АНАЛІЗ ГАРМОНІЇ КОМПОЗИЦІЇ ПРИЛАДУ</w:t>
      </w:r>
    </w:p>
    <w:p w:rsidR="00CC4A2D" w:rsidRDefault="00CC4A2D">
      <w:pPr>
        <w:ind w:right="84"/>
        <w:jc w:val="both"/>
        <w:rPr>
          <w:sz w:val="28"/>
        </w:rPr>
      </w:pPr>
    </w:p>
    <w:p w:rsidR="00CC4A2D" w:rsidRDefault="00374A66">
      <w:pPr>
        <w:ind w:left="1985" w:right="84" w:hanging="1985"/>
        <w:jc w:val="both"/>
        <w:rPr>
          <w:sz w:val="28"/>
        </w:rPr>
      </w:pPr>
      <w:r>
        <w:rPr>
          <w:sz w:val="28"/>
        </w:rPr>
        <w:t xml:space="preserve">Мета роботи: Проаналізувати гармонію композиції приладу по наступним категоріям: </w:t>
      </w:r>
    </w:p>
    <w:p w:rsidR="00CC4A2D" w:rsidRDefault="00374A66">
      <w:pPr>
        <w:ind w:right="84" w:firstLine="2268"/>
        <w:jc w:val="both"/>
        <w:rPr>
          <w:sz w:val="28"/>
        </w:rPr>
      </w:pPr>
      <w:r>
        <w:rPr>
          <w:sz w:val="28"/>
        </w:rPr>
        <w:t xml:space="preserve">а) тектонічність; </w:t>
      </w:r>
    </w:p>
    <w:p w:rsidR="00CC4A2D" w:rsidRDefault="00374A66">
      <w:pPr>
        <w:ind w:right="84" w:firstLine="2268"/>
        <w:jc w:val="both"/>
        <w:rPr>
          <w:sz w:val="28"/>
        </w:rPr>
      </w:pPr>
      <w:r>
        <w:rPr>
          <w:sz w:val="28"/>
        </w:rPr>
        <w:t xml:space="preserve">б) пропорція </w:t>
      </w:r>
      <w:r>
        <w:rPr>
          <w:sz w:val="28"/>
        </w:rPr>
        <w:sym w:font="Times New Roman" w:char="0456"/>
      </w:r>
      <w:r>
        <w:rPr>
          <w:sz w:val="28"/>
        </w:rPr>
        <w:t xml:space="preserve"> пропорційність; </w:t>
      </w:r>
    </w:p>
    <w:p w:rsidR="00CC4A2D" w:rsidRDefault="00374A66">
      <w:pPr>
        <w:ind w:right="84" w:firstLine="2268"/>
        <w:jc w:val="both"/>
        <w:rPr>
          <w:sz w:val="28"/>
        </w:rPr>
      </w:pPr>
      <w:r>
        <w:rPr>
          <w:sz w:val="28"/>
        </w:rPr>
        <w:t xml:space="preserve">в) масштаб </w:t>
      </w:r>
      <w:r>
        <w:rPr>
          <w:sz w:val="28"/>
        </w:rPr>
        <w:sym w:font="Times New Roman" w:char="0456"/>
      </w:r>
      <w:r>
        <w:rPr>
          <w:sz w:val="28"/>
        </w:rPr>
        <w:t xml:space="preserve"> масштабність; </w:t>
      </w:r>
    </w:p>
    <w:p w:rsidR="00CC4A2D" w:rsidRDefault="00374A66">
      <w:pPr>
        <w:ind w:right="84" w:firstLine="2268"/>
        <w:jc w:val="both"/>
        <w:rPr>
          <w:sz w:val="28"/>
        </w:rPr>
      </w:pPr>
      <w:r>
        <w:rPr>
          <w:sz w:val="28"/>
        </w:rPr>
        <w:t xml:space="preserve">г) ритмічність  </w:t>
      </w:r>
      <w:r>
        <w:rPr>
          <w:sz w:val="28"/>
        </w:rPr>
        <w:sym w:font="Times New Roman" w:char="0456"/>
      </w:r>
      <w:r>
        <w:rPr>
          <w:sz w:val="28"/>
        </w:rPr>
        <w:t xml:space="preserve">  метр;  </w:t>
      </w:r>
    </w:p>
    <w:p w:rsidR="00CC4A2D" w:rsidRDefault="00374A66">
      <w:pPr>
        <w:ind w:right="84" w:firstLine="2268"/>
        <w:jc w:val="both"/>
        <w:rPr>
          <w:sz w:val="28"/>
        </w:rPr>
      </w:pPr>
      <w:r>
        <w:rPr>
          <w:sz w:val="28"/>
        </w:rPr>
        <w:t xml:space="preserve">д) симетрія  </w:t>
      </w:r>
      <w:r>
        <w:rPr>
          <w:sz w:val="28"/>
        </w:rPr>
        <w:sym w:font="Times New Roman" w:char="0456"/>
      </w:r>
      <w:r>
        <w:rPr>
          <w:sz w:val="28"/>
        </w:rPr>
        <w:t xml:space="preserve"> асиметрія; </w:t>
      </w:r>
    </w:p>
    <w:p w:rsidR="00CC4A2D" w:rsidRDefault="00374A66">
      <w:pPr>
        <w:ind w:right="84" w:firstLine="2268"/>
        <w:jc w:val="both"/>
        <w:rPr>
          <w:sz w:val="28"/>
        </w:rPr>
      </w:pPr>
      <w:r>
        <w:rPr>
          <w:sz w:val="28"/>
        </w:rPr>
        <w:t xml:space="preserve">е) статичність </w:t>
      </w:r>
      <w:r>
        <w:rPr>
          <w:sz w:val="28"/>
        </w:rPr>
        <w:sym w:font="Times New Roman" w:char="0456"/>
      </w:r>
      <w:r>
        <w:rPr>
          <w:sz w:val="28"/>
        </w:rPr>
        <w:t xml:space="preserve"> динамічність. </w:t>
      </w:r>
    </w:p>
    <w:p w:rsidR="00CC4A2D" w:rsidRDefault="00374A66">
      <w:pPr>
        <w:ind w:left="2127" w:right="84" w:hanging="2127"/>
        <w:jc w:val="both"/>
        <w:rPr>
          <w:sz w:val="28"/>
        </w:rPr>
      </w:pPr>
      <w:r>
        <w:rPr>
          <w:sz w:val="28"/>
        </w:rPr>
        <w:t>Задача роботи:  Створити індивідуальний  вар</w:t>
      </w:r>
      <w:r>
        <w:rPr>
          <w:sz w:val="28"/>
        </w:rPr>
        <w:sym w:font="Times New Roman" w:char="0456"/>
      </w:r>
      <w:r>
        <w:rPr>
          <w:sz w:val="28"/>
        </w:rPr>
        <w:t>ант  композиції  приладу,  використовуючи засоби гармонізації форми.</w:t>
      </w:r>
    </w:p>
    <w:p w:rsidR="00CC4A2D" w:rsidRDefault="00CC4A2D">
      <w:pPr>
        <w:ind w:left="2410" w:right="84" w:hanging="2410"/>
        <w:jc w:val="both"/>
        <w:rPr>
          <w:b/>
          <w:sz w:val="28"/>
        </w:rPr>
      </w:pP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pacing w:val="20"/>
          <w:sz w:val="28"/>
        </w:rPr>
        <w:t>Загальні відомості</w:t>
      </w:r>
    </w:p>
    <w:p w:rsidR="00CC4A2D" w:rsidRDefault="00CC4A2D">
      <w:pPr>
        <w:ind w:right="84"/>
        <w:jc w:val="center"/>
        <w:rPr>
          <w:b/>
          <w:sz w:val="28"/>
        </w:rPr>
      </w:pPr>
    </w:p>
    <w:p w:rsidR="00CC4A2D" w:rsidRDefault="00374A66">
      <w:pPr>
        <w:ind w:right="84" w:firstLine="567"/>
        <w:jc w:val="both"/>
        <w:rPr>
          <w:sz w:val="28"/>
        </w:rPr>
      </w:pPr>
      <w:r>
        <w:rPr>
          <w:b/>
          <w:i/>
          <w:sz w:val="28"/>
        </w:rPr>
        <w:t>Тектоніка.</w:t>
      </w:r>
      <w:r>
        <w:rPr>
          <w:sz w:val="28"/>
        </w:rPr>
        <w:t xml:space="preserve"> При розгляд</w:t>
      </w:r>
      <w:r>
        <w:rPr>
          <w:sz w:val="28"/>
        </w:rPr>
        <w:sym w:font="Times New Roman" w:char="0456"/>
      </w:r>
      <w:r>
        <w:rPr>
          <w:sz w:val="28"/>
        </w:rPr>
        <w:t xml:space="preserve"> тектоніки з точки зору конструктивно-технологічних задач потрібно зауважити, що зробити проектовану річ тектонічною – це перш за все означає зробити </w:t>
      </w:r>
      <w:r>
        <w:rPr>
          <w:sz w:val="28"/>
        </w:rPr>
        <w:sym w:font="Times New Roman" w:char="0457"/>
      </w:r>
      <w:r>
        <w:rPr>
          <w:sz w:val="28"/>
        </w:rPr>
        <w:sym w:font="Times New Roman" w:char="0457"/>
      </w:r>
      <w:r>
        <w:rPr>
          <w:sz w:val="28"/>
        </w:rPr>
        <w:t xml:space="preserve"> матеріально-фізично досконалою, тобто такою, що володіє міцною, стійкою </w:t>
      </w:r>
      <w:r>
        <w:rPr>
          <w:sz w:val="28"/>
        </w:rPr>
        <w:sym w:font="Times New Roman" w:char="0456"/>
      </w:r>
      <w:r>
        <w:rPr>
          <w:sz w:val="28"/>
        </w:rPr>
        <w:t xml:space="preserve"> надійною конструкцією, яка відображає в зовнішньому вигляд</w:t>
      </w:r>
      <w:r>
        <w:rPr>
          <w:sz w:val="28"/>
        </w:rPr>
        <w:sym w:font="Times New Roman" w:char="0456"/>
      </w:r>
      <w:r>
        <w:rPr>
          <w:sz w:val="28"/>
        </w:rPr>
        <w:t xml:space="preserve"> загальний тип, характер конструкції </w:t>
      </w:r>
      <w:r>
        <w:rPr>
          <w:sz w:val="28"/>
        </w:rPr>
        <w:sym w:font="Times New Roman" w:char="0456"/>
      </w:r>
      <w:r>
        <w:rPr>
          <w:sz w:val="28"/>
        </w:rPr>
        <w:t xml:space="preserve"> всю складну внутрішню силову роботу матеріалу. Таким чином, необхідно по можливості </w:t>
      </w:r>
      <w:r>
        <w:rPr>
          <w:sz w:val="28"/>
        </w:rPr>
        <w:sym w:font="Times New Roman" w:char="0456"/>
      </w:r>
      <w:r>
        <w:rPr>
          <w:sz w:val="28"/>
        </w:rPr>
        <w:t xml:space="preserve"> найкращим чином виявити, де </w:t>
      </w:r>
      <w:r>
        <w:rPr>
          <w:sz w:val="28"/>
        </w:rPr>
        <w:sym w:font="Times New Roman" w:char="0456"/>
      </w:r>
      <w:r>
        <w:rPr>
          <w:sz w:val="28"/>
        </w:rPr>
        <w:t xml:space="preserve"> як розподілені основні маси </w:t>
      </w:r>
      <w:r>
        <w:rPr>
          <w:sz w:val="28"/>
        </w:rPr>
        <w:sym w:font="Times New Roman" w:char="0456"/>
      </w:r>
      <w:r>
        <w:rPr>
          <w:sz w:val="28"/>
        </w:rPr>
        <w:t xml:space="preserve"> навантаження, як опирається </w:t>
      </w:r>
      <w:r>
        <w:rPr>
          <w:sz w:val="28"/>
        </w:rPr>
        <w:sym w:font="Times New Roman" w:char="0457"/>
      </w:r>
      <w:r>
        <w:rPr>
          <w:sz w:val="28"/>
        </w:rPr>
        <w:t>м матеріал виробу, як напружені окремі його частини, як</w:t>
      </w:r>
      <w:r>
        <w:rPr>
          <w:sz w:val="28"/>
        </w:rPr>
        <w:sym w:font="Times New Roman" w:char="0456"/>
      </w:r>
      <w:r>
        <w:rPr>
          <w:sz w:val="28"/>
        </w:rPr>
        <w:t xml:space="preserve"> елементи несучі, а як</w:t>
      </w:r>
      <w:r>
        <w:rPr>
          <w:sz w:val="28"/>
        </w:rPr>
        <w:sym w:font="Times New Roman" w:char="0456"/>
      </w:r>
      <w:r>
        <w:rPr>
          <w:sz w:val="28"/>
        </w:rPr>
        <w:t xml:space="preserve"> несомі. Тектонічність форми означає також наочність того, </w:t>
      </w:r>
      <w:r>
        <w:rPr>
          <w:sz w:val="28"/>
        </w:rPr>
        <w:sym w:font="Times New Roman" w:char="0456"/>
      </w:r>
      <w:r>
        <w:rPr>
          <w:sz w:val="28"/>
        </w:rPr>
        <w:t xml:space="preserve">з якого основного матеріалу виконана конструкція (метал, дерево чи пластмаса) </w:t>
      </w:r>
      <w:r>
        <w:rPr>
          <w:sz w:val="28"/>
        </w:rPr>
        <w:sym w:font="Times New Roman" w:char="0456"/>
      </w:r>
      <w:r>
        <w:rPr>
          <w:sz w:val="28"/>
        </w:rPr>
        <w:t xml:space="preserve"> як дана конструкція виготовлена – монолітна чи складальна, чи це масивне лиття або легкий тонкостінний корпус.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Тектоніка</w:t>
      </w:r>
      <w:r>
        <w:rPr>
          <w:sz w:val="28"/>
        </w:rPr>
        <w:t xml:space="preserve"> – специфічний засіб художнього вираження, який органічно пов’язаний з конструктивною об’ємно-просторовою структурою виробу 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sz w:val="28"/>
        </w:rPr>
        <w:sym w:font="Times New Roman" w:char="0457"/>
      </w:r>
      <w:r>
        <w:rPr>
          <w:sz w:val="28"/>
        </w:rPr>
        <w:sym w:font="Times New Roman" w:char="0457"/>
      </w:r>
      <w:r>
        <w:rPr>
          <w:sz w:val="28"/>
        </w:rPr>
        <w:t xml:space="preserve"> об’єктивними закономірностями (міцністю, стійкістю </w:t>
      </w:r>
      <w:r>
        <w:rPr>
          <w:sz w:val="28"/>
        </w:rPr>
        <w:sym w:font="Times New Roman" w:char="0456"/>
      </w:r>
      <w:r>
        <w:rPr>
          <w:sz w:val="28"/>
        </w:rPr>
        <w:t xml:space="preserve"> рівновагою). Тектоніку називають зрілим відображенням у форм</w:t>
      </w:r>
      <w:r>
        <w:rPr>
          <w:sz w:val="28"/>
        </w:rPr>
        <w:sym w:font="Times New Roman" w:char="0456"/>
      </w:r>
      <w:r>
        <w:rPr>
          <w:sz w:val="28"/>
        </w:rPr>
        <w:t xml:space="preserve"> роботи конструкції </w:t>
      </w:r>
      <w:r>
        <w:rPr>
          <w:sz w:val="28"/>
        </w:rPr>
        <w:sym w:font="Times New Roman" w:char="0456"/>
      </w:r>
      <w:r>
        <w:rPr>
          <w:sz w:val="28"/>
        </w:rPr>
        <w:t xml:space="preserve"> організації матеріалів. Таким чином, об’ємно-просторова структура у формотворенні </w:t>
      </w:r>
      <w:r>
        <w:rPr>
          <w:sz w:val="28"/>
        </w:rPr>
        <w:sym w:font="Times New Roman" w:char="0456"/>
      </w:r>
      <w:r>
        <w:rPr>
          <w:sz w:val="28"/>
        </w:rPr>
        <w:t xml:space="preserve"> тектоніка форми </w:t>
      </w:r>
      <w:r>
        <w:rPr>
          <w:sz w:val="28"/>
        </w:rPr>
        <w:sym w:font="Times New Roman" w:char="0454"/>
      </w:r>
      <w:r>
        <w:rPr>
          <w:sz w:val="28"/>
        </w:rPr>
        <w:t xml:space="preserve"> найважливішими категоріями композиції, що закладають основу побудови складно</w:t>
      </w:r>
      <w:r>
        <w:rPr>
          <w:sz w:val="28"/>
        </w:rPr>
        <w:sym w:font="Times New Roman" w:char="0457"/>
      </w:r>
      <w:r>
        <w:rPr>
          <w:sz w:val="28"/>
        </w:rPr>
        <w:t xml:space="preserve"> </w:t>
      </w:r>
      <w:r>
        <w:rPr>
          <w:sz w:val="28"/>
        </w:rPr>
        <w:sym w:font="Times New Roman" w:char="0456"/>
      </w:r>
      <w:r>
        <w:rPr>
          <w:sz w:val="28"/>
        </w:rPr>
        <w:t xml:space="preserve"> гарно</w:t>
      </w:r>
      <w:r>
        <w:rPr>
          <w:sz w:val="28"/>
        </w:rPr>
        <w:sym w:font="Times New Roman" w:char="0457"/>
      </w:r>
      <w:r>
        <w:rPr>
          <w:sz w:val="28"/>
        </w:rPr>
        <w:t xml:space="preserve"> форми.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b/>
          <w:i/>
          <w:sz w:val="28"/>
        </w:rPr>
        <w:t xml:space="preserve">Пропорція </w:t>
      </w:r>
      <w:r>
        <w:rPr>
          <w:b/>
          <w:i/>
          <w:sz w:val="28"/>
        </w:rPr>
        <w:sym w:font="Times New Roman" w:char="0456"/>
      </w:r>
      <w:r>
        <w:rPr>
          <w:b/>
          <w:i/>
          <w:sz w:val="28"/>
        </w:rPr>
        <w:t xml:space="preserve"> пропорційність. </w:t>
      </w:r>
      <w:r>
        <w:rPr>
          <w:i/>
          <w:sz w:val="28"/>
        </w:rPr>
        <w:t>Пропорція</w:t>
      </w:r>
      <w:r>
        <w:rPr>
          <w:sz w:val="28"/>
        </w:rPr>
        <w:t xml:space="preserve"> визначає співвідношення окремих частин, предмет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явищ пом</w:t>
      </w:r>
      <w:r>
        <w:rPr>
          <w:sz w:val="28"/>
        </w:rPr>
        <w:sym w:font="Times New Roman" w:char="0456"/>
      </w:r>
      <w:r>
        <w:rPr>
          <w:sz w:val="28"/>
        </w:rPr>
        <w:t xml:space="preserve">ж собою. Пропорція – один </w:t>
      </w:r>
      <w:r>
        <w:rPr>
          <w:sz w:val="28"/>
        </w:rPr>
        <w:sym w:font="Times New Roman" w:char="0456"/>
      </w:r>
      <w:r>
        <w:rPr>
          <w:sz w:val="28"/>
        </w:rPr>
        <w:t>з головних засобів, який застосовують в мистецтв</w:t>
      </w:r>
      <w:r>
        <w:rPr>
          <w:sz w:val="28"/>
        </w:rPr>
        <w:sym w:font="Times New Roman" w:char="0456"/>
      </w:r>
      <w:r>
        <w:rPr>
          <w:sz w:val="28"/>
        </w:rPr>
        <w:t>, архітектурі, техніці, художньому конструюванні.  Правильне встановлення пропорцій в своїй єдності складає пропорційно-гармонічний лад. Порушення його знижу</w:t>
      </w:r>
      <w:r>
        <w:rPr>
          <w:sz w:val="28"/>
        </w:rPr>
        <w:sym w:font="Times New Roman" w:char="0454"/>
      </w:r>
      <w:r>
        <w:rPr>
          <w:sz w:val="28"/>
        </w:rPr>
        <w:t xml:space="preserve"> художню виразність.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sym w:font="Times New Roman" w:char="0406"/>
      </w:r>
      <w:r>
        <w:rPr>
          <w:sz w:val="28"/>
        </w:rPr>
        <w:t>снують різні види пропорційності. Так, наприклад, для утворення звичайно</w:t>
      </w:r>
      <w:r>
        <w:rPr>
          <w:sz w:val="28"/>
        </w:rPr>
        <w:sym w:font="Times New Roman" w:char="0457"/>
      </w:r>
      <w:r>
        <w:rPr>
          <w:sz w:val="28"/>
        </w:rPr>
        <w:t xml:space="preserve"> математично</w:t>
      </w:r>
      <w:r>
        <w:rPr>
          <w:sz w:val="28"/>
        </w:rPr>
        <w:sym w:font="Times New Roman" w:char="0457"/>
      </w:r>
      <w:r>
        <w:rPr>
          <w:sz w:val="28"/>
        </w:rPr>
        <w:t xml:space="preserve"> пропорції потрібно чотири члена: a : b = c : d. Геометрична пропорція складається </w:t>
      </w:r>
      <w:r>
        <w:rPr>
          <w:sz w:val="28"/>
        </w:rPr>
        <w:sym w:font="Times New Roman" w:char="0456"/>
      </w:r>
      <w:r>
        <w:rPr>
          <w:sz w:val="28"/>
        </w:rPr>
        <w:t>з трьох елемент</w:t>
      </w:r>
      <w:r>
        <w:rPr>
          <w:sz w:val="28"/>
        </w:rPr>
        <w:sym w:font="Times New Roman" w:char="0456"/>
      </w:r>
      <w:r>
        <w:rPr>
          <w:sz w:val="28"/>
        </w:rPr>
        <w:t xml:space="preserve">в (a : b = b : c). Загальний член b називають середнім пропорційним.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Крім арифметично</w:t>
      </w:r>
      <w:r>
        <w:rPr>
          <w:sz w:val="28"/>
        </w:rPr>
        <w:sym w:font="Times New Roman" w:char="0457"/>
      </w:r>
      <w:r>
        <w:rPr>
          <w:sz w:val="28"/>
        </w:rPr>
        <w:t xml:space="preserve"> </w:t>
      </w:r>
      <w:r>
        <w:rPr>
          <w:sz w:val="28"/>
        </w:rPr>
        <w:sym w:font="Times New Roman" w:char="0456"/>
      </w:r>
      <w:r>
        <w:rPr>
          <w:sz w:val="28"/>
        </w:rPr>
        <w:t xml:space="preserve"> геометрично</w:t>
      </w:r>
      <w:r>
        <w:rPr>
          <w:sz w:val="28"/>
        </w:rPr>
        <w:sym w:font="Times New Roman" w:char="0457"/>
      </w:r>
      <w:r>
        <w:rPr>
          <w:sz w:val="28"/>
        </w:rPr>
        <w:t xml:space="preserve"> пропорцій, </w:t>
      </w:r>
      <w:r>
        <w:rPr>
          <w:sz w:val="28"/>
        </w:rPr>
        <w:sym w:font="Times New Roman" w:char="0456"/>
      </w:r>
      <w:r>
        <w:rPr>
          <w:sz w:val="28"/>
        </w:rPr>
        <w:t>снують також пропорційні залежності, що об’єднані загальною назвою гармонічні пропорції.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На в</w:t>
      </w:r>
      <w:r>
        <w:rPr>
          <w:sz w:val="28"/>
        </w:rPr>
        <w:sym w:font="Times New Roman" w:char="0456"/>
      </w:r>
      <w:r>
        <w:rPr>
          <w:sz w:val="28"/>
        </w:rPr>
        <w:t>дм</w:t>
      </w:r>
      <w:r>
        <w:rPr>
          <w:sz w:val="28"/>
        </w:rPr>
        <w:sym w:font="Times New Roman" w:char="0456"/>
      </w:r>
      <w:r>
        <w:rPr>
          <w:sz w:val="28"/>
        </w:rPr>
        <w:t>ну від арифметично</w:t>
      </w:r>
      <w:r>
        <w:rPr>
          <w:sz w:val="28"/>
        </w:rPr>
        <w:sym w:font="Times New Roman" w:char="0457"/>
      </w:r>
      <w:r>
        <w:rPr>
          <w:sz w:val="28"/>
        </w:rPr>
        <w:t>, геометрично</w:t>
      </w:r>
      <w:r>
        <w:rPr>
          <w:sz w:val="28"/>
        </w:rPr>
        <w:sym w:font="Times New Roman" w:char="0457"/>
      </w:r>
      <w:r>
        <w:rPr>
          <w:sz w:val="28"/>
        </w:rPr>
        <w:t xml:space="preserve"> та гармонічної пропорції золотий перетин утворюється при комбінації тільки двох величин a i b. Поділ  цілого на дві нерівні пропорційні частини в математиці називають золотим перетином. Математичний вираз має вигляд a : b = b : (a + b).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Ця рівність створюється при комбінації лише двох величин, до того ж відношення пом</w:t>
      </w:r>
      <w:r>
        <w:rPr>
          <w:sz w:val="28"/>
        </w:rPr>
        <w:sym w:font="Times New Roman" w:char="0456"/>
      </w:r>
      <w:r>
        <w:rPr>
          <w:sz w:val="28"/>
        </w:rPr>
        <w:t xml:space="preserve">ж ними постійне, де більший відрізок дорівнює 0,618, менший – 0,382. </w:t>
      </w:r>
    </w:p>
    <w:p w:rsidR="00CC4A2D" w:rsidRDefault="00374A66">
      <w:pPr>
        <w:ind w:right="84" w:firstLine="567"/>
        <w:jc w:val="center"/>
        <w:rPr>
          <w:b/>
          <w:sz w:val="28"/>
        </w:rPr>
      </w:pPr>
      <w:r>
        <w:rPr>
          <w:b/>
          <w:sz w:val="28"/>
        </w:rPr>
        <w:object w:dxaOrig="4256" w:dyaOrig="3660">
          <v:shape id="_x0000_i1027" type="#_x0000_t75" style="width:213pt;height:183pt" o:ole="">
            <v:imagedata r:id="rId10" o:title=""/>
          </v:shape>
          <o:OLEObject Type="Embed" ProgID="Word.Document.8" ShapeID="_x0000_i1027" DrawAspect="Content" ObjectID="_1468590615" r:id="rId11"/>
        </w:object>
      </w:r>
    </w:p>
    <w:p w:rsidR="00CC4A2D" w:rsidRDefault="00CC4A2D">
      <w:pPr>
        <w:ind w:right="84" w:firstLine="567"/>
        <w:jc w:val="both"/>
        <w:rPr>
          <w:b/>
          <w:sz w:val="28"/>
        </w:rPr>
      </w:pPr>
    </w:p>
    <w:p w:rsidR="00CC4A2D" w:rsidRDefault="00374A66">
      <w:pPr>
        <w:ind w:right="84" w:firstLine="567"/>
        <w:jc w:val="center"/>
        <w:rPr>
          <w:sz w:val="28"/>
        </w:rPr>
      </w:pPr>
      <w:r>
        <w:rPr>
          <w:sz w:val="28"/>
        </w:rPr>
        <w:t>Рисунок 3.1- Графічна побудова золотого перетину</w:t>
      </w:r>
    </w:p>
    <w:p w:rsidR="00CC4A2D" w:rsidRDefault="00CC4A2D">
      <w:pPr>
        <w:ind w:right="84" w:firstLine="567"/>
        <w:jc w:val="both"/>
        <w:rPr>
          <w:sz w:val="28"/>
        </w:rPr>
      </w:pPr>
    </w:p>
    <w:p w:rsidR="00CC4A2D" w:rsidRDefault="00374A66">
      <w:pPr>
        <w:ind w:right="84" w:firstLine="567"/>
        <w:jc w:val="both"/>
        <w:rPr>
          <w:b/>
          <w:sz w:val="28"/>
        </w:rPr>
      </w:pPr>
      <w:r>
        <w:rPr>
          <w:sz w:val="28"/>
        </w:rPr>
        <w:t xml:space="preserve">Золотий перетин також виражається геометричним шляхом. Один </w:t>
      </w:r>
      <w:r>
        <w:rPr>
          <w:sz w:val="28"/>
        </w:rPr>
        <w:sym w:font="Times New Roman" w:char="0456"/>
      </w:r>
      <w:r>
        <w:rPr>
          <w:sz w:val="28"/>
        </w:rPr>
        <w:t>з геометричних способів – це поділ відрізка в золотому перетин</w:t>
      </w:r>
      <w:r>
        <w:rPr>
          <w:sz w:val="28"/>
        </w:rPr>
        <w:sym w:font="Times New Roman" w:char="0456"/>
      </w:r>
      <w:r>
        <w:rPr>
          <w:sz w:val="28"/>
        </w:rPr>
        <w:t>. Він здійснюється за допомогою прямокутного трикутника з відношенням катет</w:t>
      </w:r>
      <w:r>
        <w:rPr>
          <w:sz w:val="28"/>
        </w:rPr>
        <w:sym w:font="Times New Roman" w:char="0456"/>
      </w:r>
      <w:r>
        <w:rPr>
          <w:sz w:val="28"/>
        </w:rPr>
        <w:t>в 1:2 (рис.3.1):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 xml:space="preserve">0 </w:t>
      </w:r>
      <w:r>
        <w:rPr>
          <w:sz w:val="28"/>
        </w:rPr>
        <w:t xml:space="preserve">= а = 1,0;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1</w:t>
      </w:r>
      <w:r>
        <w:rPr>
          <w:sz w:val="28"/>
        </w:rPr>
        <w:t xml:space="preserve"> = x = 0,61803398;</w:t>
      </w:r>
    </w:p>
    <w:p w:rsidR="00CC4A2D" w:rsidRDefault="00374A66">
      <w:pPr>
        <w:ind w:right="84" w:firstLine="567"/>
        <w:jc w:val="both"/>
        <w:rPr>
          <w:b/>
          <w:sz w:val="28"/>
        </w:rPr>
      </w:pPr>
      <w:r>
        <w:rPr>
          <w:sz w:val="28"/>
        </w:rPr>
        <w:t>М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= a – x = 0,381966.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Потім в золотому перетин</w:t>
      </w:r>
      <w:r>
        <w:rPr>
          <w:sz w:val="28"/>
        </w:rPr>
        <w:sym w:font="Times New Roman" w:char="0456"/>
      </w:r>
      <w:r>
        <w:rPr>
          <w:sz w:val="28"/>
        </w:rPr>
        <w:t xml:space="preserve"> М</w:t>
      </w:r>
      <w:r>
        <w:rPr>
          <w:sz w:val="28"/>
          <w:vertAlign w:val="subscript"/>
        </w:rPr>
        <w:t>2</w:t>
      </w:r>
      <w:r>
        <w:rPr>
          <w:sz w:val="28"/>
        </w:rPr>
        <w:t xml:space="preserve"> ділиться на М</w:t>
      </w:r>
      <w:r>
        <w:rPr>
          <w:sz w:val="28"/>
          <w:vertAlign w:val="subscript"/>
        </w:rPr>
        <w:t>3</w:t>
      </w:r>
      <w:r>
        <w:rPr>
          <w:sz w:val="28"/>
        </w:rPr>
        <w:t xml:space="preserve"> = 0,236; М</w:t>
      </w:r>
      <w:r>
        <w:rPr>
          <w:sz w:val="28"/>
          <w:vertAlign w:val="subscript"/>
        </w:rPr>
        <w:t>4</w:t>
      </w:r>
      <w:r>
        <w:rPr>
          <w:sz w:val="28"/>
        </w:rPr>
        <w:t xml:space="preserve"> = 0,146; М</w:t>
      </w:r>
      <w:r>
        <w:rPr>
          <w:sz w:val="28"/>
          <w:vertAlign w:val="subscript"/>
        </w:rPr>
        <w:t>5</w:t>
      </w:r>
      <w:r>
        <w:rPr>
          <w:sz w:val="28"/>
        </w:rPr>
        <w:t xml:space="preserve"> = 0,09 </w:t>
      </w:r>
      <w:r>
        <w:rPr>
          <w:sz w:val="28"/>
        </w:rPr>
        <w:sym w:font="Times New Roman" w:char="0456"/>
      </w:r>
      <w:r>
        <w:rPr>
          <w:sz w:val="28"/>
        </w:rPr>
        <w:t xml:space="preserve"> т. д.</w:t>
      </w:r>
    </w:p>
    <w:p w:rsidR="00CC4A2D" w:rsidRDefault="00CC4A2D">
      <w:pPr>
        <w:ind w:right="84"/>
        <w:jc w:val="both"/>
        <w:rPr>
          <w:sz w:val="28"/>
        </w:rPr>
        <w:sectPr w:rsidR="00CC4A2D">
          <w:type w:val="continuous"/>
          <w:pgSz w:w="11907" w:h="16840"/>
          <w:pgMar w:top="1418" w:right="1418" w:bottom="1928" w:left="1418" w:header="720" w:footer="720" w:gutter="0"/>
          <w:cols w:space="720"/>
        </w:sectPr>
      </w:pPr>
    </w:p>
    <w:p w:rsidR="00CC4A2D" w:rsidRDefault="00374A66">
      <w:pPr>
        <w:ind w:right="84"/>
        <w:jc w:val="center"/>
        <w:rPr>
          <w:sz w:val="28"/>
        </w:rPr>
      </w:pPr>
      <w:r>
        <w:rPr>
          <w:sz w:val="28"/>
        </w:rPr>
        <w:object w:dxaOrig="5247" w:dyaOrig="4228">
          <v:shape id="_x0000_i1028" type="#_x0000_t75" style="width:262.5pt;height:211.5pt" o:ole="">
            <v:imagedata r:id="rId12" o:title=""/>
          </v:shape>
          <o:OLEObject Type="Embed" ProgID="Word.Document.8" ShapeID="_x0000_i1028" DrawAspect="Content" ObjectID="_1468590616" r:id="rId13"/>
        </w:object>
      </w:r>
    </w:p>
    <w:p w:rsidR="00CC4A2D" w:rsidRDefault="00374A66">
      <w:pPr>
        <w:ind w:right="84"/>
        <w:jc w:val="center"/>
        <w:rPr>
          <w:sz w:val="28"/>
        </w:rPr>
        <w:sectPr w:rsidR="00CC4A2D">
          <w:type w:val="continuous"/>
          <w:pgSz w:w="11907" w:h="16840"/>
          <w:pgMar w:top="1418" w:right="1418" w:bottom="1928" w:left="1418" w:header="720" w:footer="720" w:gutter="0"/>
          <w:cols w:space="720" w:equalWidth="0">
            <w:col w:w="9071"/>
          </w:cols>
        </w:sectPr>
      </w:pPr>
      <w:r>
        <w:rPr>
          <w:sz w:val="28"/>
        </w:rPr>
        <w:object w:dxaOrig="4684" w:dyaOrig="3944">
          <v:shape id="_x0000_i1029" type="#_x0000_t75" style="width:234pt;height:197.25pt" o:ole="">
            <v:imagedata r:id="rId14" o:title=""/>
          </v:shape>
          <o:OLEObject Type="Embed" ProgID="Word.Document.8" ShapeID="_x0000_i1029" DrawAspect="Content" ObjectID="_1468590617" r:id="rId15"/>
        </w:object>
      </w:r>
    </w:p>
    <w:p w:rsidR="00CC4A2D" w:rsidRDefault="00374A66">
      <w:pPr>
        <w:ind w:right="84" w:firstLine="567"/>
        <w:jc w:val="center"/>
        <w:rPr>
          <w:sz w:val="28"/>
        </w:rPr>
      </w:pPr>
      <w:r>
        <w:rPr>
          <w:sz w:val="28"/>
        </w:rPr>
        <w:t>Рисунок 3.2- Система прямокутник</w:t>
      </w:r>
      <w:r>
        <w:rPr>
          <w:sz w:val="28"/>
        </w:rPr>
        <w:sym w:font="Times New Roman" w:char="0456"/>
      </w:r>
      <w:r>
        <w:rPr>
          <w:sz w:val="28"/>
        </w:rPr>
        <w:t>в від квадрата до прямокутника</w:t>
      </w:r>
    </w:p>
    <w:p w:rsidR="00CC4A2D" w:rsidRDefault="00CC4A2D">
      <w:pPr>
        <w:ind w:right="84"/>
        <w:jc w:val="both"/>
        <w:rPr>
          <w:sz w:val="28"/>
        </w:rPr>
      </w:pP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>На рис. 3.2. приведена побудова прямокутник</w:t>
      </w:r>
      <w:r>
        <w:rPr>
          <w:sz w:val="28"/>
        </w:rPr>
        <w:sym w:font="Times New Roman" w:char="0456"/>
      </w:r>
      <w:r>
        <w:rPr>
          <w:sz w:val="28"/>
        </w:rPr>
        <w:t xml:space="preserve">в. </w:t>
      </w:r>
      <w:r>
        <w:rPr>
          <w:sz w:val="28"/>
        </w:rPr>
        <w:sym w:font="Times New Roman" w:char="0407"/>
      </w:r>
      <w:r>
        <w:rPr>
          <w:sz w:val="28"/>
        </w:rPr>
        <w:t>х отримують геометричним методом, взявши за вихідну точку квадрат.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sz w:val="28"/>
        </w:rPr>
        <w:t xml:space="preserve">Ряд золотого перетину виражається такими цифрами: 0,09; 0,146; 0,236; 0,382; 0,618; 1,000; 1,618; 2,618 </w:t>
      </w:r>
      <w:r>
        <w:rPr>
          <w:sz w:val="28"/>
        </w:rPr>
        <w:sym w:font="Times New Roman" w:char="0456"/>
      </w:r>
      <w:r>
        <w:rPr>
          <w:sz w:val="28"/>
        </w:rPr>
        <w:t xml:space="preserve"> т. д.</w:t>
      </w:r>
    </w:p>
    <w:p w:rsidR="00CC4A2D" w:rsidRDefault="00374A66">
      <w:pPr>
        <w:spacing w:before="240"/>
        <w:ind w:right="84" w:firstLine="567"/>
        <w:jc w:val="both"/>
        <w:rPr>
          <w:sz w:val="28"/>
        </w:rPr>
      </w:pPr>
      <w:r>
        <w:rPr>
          <w:b/>
          <w:i/>
          <w:sz w:val="28"/>
        </w:rPr>
        <w:t xml:space="preserve">Масштаб </w:t>
      </w:r>
      <w:r>
        <w:rPr>
          <w:b/>
          <w:i/>
          <w:sz w:val="28"/>
        </w:rPr>
        <w:sym w:font="Times New Roman" w:char="0456"/>
      </w:r>
      <w:r>
        <w:rPr>
          <w:b/>
          <w:i/>
          <w:sz w:val="28"/>
        </w:rPr>
        <w:t xml:space="preserve"> масштабність. </w:t>
      </w:r>
      <w:r>
        <w:rPr>
          <w:sz w:val="28"/>
        </w:rPr>
        <w:sym w:font="Times New Roman" w:char="0406"/>
      </w:r>
      <w:r>
        <w:rPr>
          <w:sz w:val="28"/>
        </w:rPr>
        <w:t>сну</w:t>
      </w:r>
      <w:r>
        <w:rPr>
          <w:sz w:val="28"/>
        </w:rPr>
        <w:sym w:font="Times New Roman" w:char="0454"/>
      </w:r>
      <w:r>
        <w:rPr>
          <w:sz w:val="28"/>
        </w:rPr>
        <w:t xml:space="preserve"> два поняття – масштаб </w:t>
      </w:r>
      <w:r>
        <w:rPr>
          <w:sz w:val="28"/>
        </w:rPr>
        <w:sym w:font="Times New Roman" w:char="0456"/>
      </w:r>
      <w:r>
        <w:rPr>
          <w:sz w:val="28"/>
        </w:rPr>
        <w:t xml:space="preserve"> масштабність. 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Масштаб</w:t>
      </w:r>
      <w:r>
        <w:rPr>
          <w:sz w:val="28"/>
        </w:rPr>
        <w:t xml:space="preserve"> – це відношення лінійних розмірів на кресленні, карт</w:t>
      </w:r>
      <w:r>
        <w:rPr>
          <w:sz w:val="28"/>
        </w:rPr>
        <w:sym w:font="Times New Roman" w:char="0456"/>
      </w:r>
      <w:r>
        <w:rPr>
          <w:sz w:val="28"/>
        </w:rPr>
        <w:t xml:space="preserve"> об’єкта до його розміру в натур</w:t>
      </w:r>
      <w:r>
        <w:rPr>
          <w:sz w:val="28"/>
        </w:rPr>
        <w:sym w:font="Times New Roman" w:char="0456"/>
      </w:r>
      <w:r>
        <w:rPr>
          <w:sz w:val="28"/>
        </w:rPr>
        <w:t xml:space="preserve"> (1: 2, 1 : 5, 1 : 10 </w:t>
      </w:r>
      <w:r>
        <w:rPr>
          <w:sz w:val="28"/>
        </w:rPr>
        <w:sym w:font="Times New Roman" w:char="0456"/>
      </w:r>
      <w:r>
        <w:rPr>
          <w:sz w:val="28"/>
        </w:rPr>
        <w:t xml:space="preserve"> т. д.).</w:t>
      </w:r>
    </w:p>
    <w:p w:rsidR="00CC4A2D" w:rsidRDefault="00374A66">
      <w:pPr>
        <w:ind w:right="84" w:firstLine="567"/>
        <w:jc w:val="both"/>
        <w:rPr>
          <w:sz w:val="28"/>
        </w:rPr>
      </w:pPr>
      <w:r>
        <w:rPr>
          <w:i/>
          <w:sz w:val="28"/>
        </w:rPr>
        <w:t>Масштабність</w:t>
      </w:r>
      <w:r>
        <w:rPr>
          <w:sz w:val="28"/>
        </w:rPr>
        <w:t xml:space="preserve"> – більш складне поняття. В архітектурі це одне </w:t>
      </w:r>
      <w:r>
        <w:rPr>
          <w:sz w:val="28"/>
        </w:rPr>
        <w:sym w:font="Times New Roman" w:char="0456"/>
      </w:r>
      <w:r>
        <w:rPr>
          <w:sz w:val="28"/>
        </w:rPr>
        <w:t>з композиційних засобів, яке виражає розмірність чи відносну відповідність розмірів форм архітектурного витвору, що сприймаються людиною, до розмірів людини.</w:t>
      </w:r>
    </w:p>
    <w:p w:rsidR="00CC4A2D" w:rsidRDefault="00374A66">
      <w:pPr>
        <w:tabs>
          <w:tab w:val="left" w:pos="993"/>
        </w:tabs>
        <w:spacing w:before="240"/>
        <w:ind w:right="84" w:firstLine="567"/>
        <w:jc w:val="both"/>
        <w:rPr>
          <w:sz w:val="28"/>
        </w:rPr>
      </w:pPr>
      <w:r>
        <w:rPr>
          <w:b/>
          <w:i/>
          <w:sz w:val="28"/>
        </w:rPr>
        <w:t xml:space="preserve">Ритмічність </w:t>
      </w:r>
      <w:r>
        <w:rPr>
          <w:b/>
          <w:i/>
          <w:sz w:val="28"/>
        </w:rPr>
        <w:sym w:font="Times New Roman" w:char="0456"/>
      </w:r>
      <w:r>
        <w:rPr>
          <w:b/>
          <w:i/>
          <w:sz w:val="28"/>
        </w:rPr>
        <w:t xml:space="preserve"> метр. </w:t>
      </w:r>
      <w:r>
        <w:rPr>
          <w:sz w:val="28"/>
        </w:rPr>
        <w:t xml:space="preserve">В художньому конструюванні, як </w:t>
      </w:r>
      <w:r>
        <w:rPr>
          <w:sz w:val="28"/>
        </w:rPr>
        <w:sym w:font="Times New Roman" w:char="0456"/>
      </w:r>
      <w:r>
        <w:rPr>
          <w:sz w:val="28"/>
        </w:rPr>
        <w:t xml:space="preserve"> в архітектурі, використовується специфічний засіб композиції – закономірне повторення </w:t>
      </w:r>
      <w:r>
        <w:rPr>
          <w:sz w:val="28"/>
        </w:rPr>
        <w:sym w:font="Times New Roman" w:char="0456"/>
      </w:r>
      <w:r>
        <w:rPr>
          <w:sz w:val="28"/>
        </w:rPr>
        <w:t xml:space="preserve"> чергування елемент</w:t>
      </w:r>
      <w:r>
        <w:rPr>
          <w:sz w:val="28"/>
        </w:rPr>
        <w:sym w:font="Times New Roman" w:char="0456"/>
      </w:r>
      <w:r>
        <w:rPr>
          <w:sz w:val="28"/>
        </w:rPr>
        <w:t xml:space="preserve">в. </w:t>
      </w:r>
      <w:r>
        <w:rPr>
          <w:sz w:val="28"/>
        </w:rPr>
        <w:sym w:font="Times New Roman" w:char="0406"/>
      </w:r>
      <w:r>
        <w:rPr>
          <w:sz w:val="28"/>
        </w:rPr>
        <w:t>сну</w:t>
      </w:r>
      <w:r>
        <w:rPr>
          <w:sz w:val="28"/>
        </w:rPr>
        <w:sym w:font="Times New Roman" w:char="0454"/>
      </w:r>
      <w:r>
        <w:rPr>
          <w:sz w:val="28"/>
        </w:rPr>
        <w:t xml:space="preserve"> два види повторності – метрична </w:t>
      </w:r>
      <w:r>
        <w:rPr>
          <w:sz w:val="28"/>
        </w:rPr>
        <w:sym w:font="Times New Roman" w:char="0456"/>
      </w:r>
      <w:r>
        <w:rPr>
          <w:sz w:val="28"/>
        </w:rPr>
        <w:t xml:space="preserve"> ритмічна (метр </w:t>
      </w:r>
      <w:r>
        <w:rPr>
          <w:sz w:val="28"/>
        </w:rPr>
        <w:sym w:font="Times New Roman" w:char="0456"/>
      </w:r>
      <w:r>
        <w:rPr>
          <w:sz w:val="28"/>
        </w:rPr>
        <w:t xml:space="preserve"> ритм).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Метричний ряд </w:t>
      </w:r>
      <w:r>
        <w:rPr>
          <w:sz w:val="28"/>
        </w:rPr>
        <w:sym w:font="Times New Roman" w:char="0454"/>
      </w:r>
      <w:r>
        <w:rPr>
          <w:sz w:val="28"/>
        </w:rPr>
        <w:t xml:space="preserve"> простим видом повторності, якщо він заснований з одного елемента, складним, якщо в композиції одночасно приймає участь декілька ряд</w:t>
      </w:r>
      <w:r>
        <w:rPr>
          <w:sz w:val="28"/>
        </w:rPr>
        <w:sym w:font="Times New Roman" w:char="0456"/>
      </w:r>
      <w:r>
        <w:rPr>
          <w:sz w:val="28"/>
        </w:rPr>
        <w:t xml:space="preserve">в </w:t>
      </w:r>
      <w:r>
        <w:rPr>
          <w:sz w:val="28"/>
        </w:rPr>
        <w:sym w:font="Times New Roman" w:char="0456"/>
      </w:r>
      <w:r>
        <w:rPr>
          <w:sz w:val="28"/>
        </w:rPr>
        <w:t xml:space="preserve"> елемент</w:t>
      </w:r>
      <w:r>
        <w:rPr>
          <w:sz w:val="28"/>
        </w:rPr>
        <w:sym w:font="Times New Roman" w:char="0456"/>
      </w:r>
      <w:r>
        <w:rPr>
          <w:sz w:val="28"/>
        </w:rPr>
        <w:t>в метричної повторності.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>Ритм</w:t>
      </w:r>
      <w:r>
        <w:rPr>
          <w:sz w:val="28"/>
        </w:rPr>
        <w:t xml:space="preserve"> – більш складний вид повторності, це чергування елемент</w:t>
      </w:r>
      <w:r>
        <w:rPr>
          <w:sz w:val="28"/>
        </w:rPr>
        <w:sym w:font="Times New Roman" w:char="0456"/>
      </w:r>
      <w:r>
        <w:rPr>
          <w:sz w:val="28"/>
        </w:rPr>
        <w:t>в споруди, предмет</w:t>
      </w:r>
      <w:r>
        <w:rPr>
          <w:sz w:val="28"/>
        </w:rPr>
        <w:sym w:font="Times New Roman" w:char="0456"/>
      </w:r>
      <w:r>
        <w:rPr>
          <w:sz w:val="28"/>
        </w:rPr>
        <w:t xml:space="preserve">в, виробничого обладнання, що характеризує наростання чи спадання </w:t>
      </w:r>
      <w:r>
        <w:rPr>
          <w:sz w:val="28"/>
        </w:rPr>
        <w:sym w:font="Times New Roman" w:char="0457"/>
      </w:r>
      <w:r>
        <w:rPr>
          <w:sz w:val="28"/>
        </w:rPr>
        <w:t>х кількості, форми, розмірів. Ритмічні ряди створюються чергуванням більш виразних елемент</w:t>
      </w:r>
      <w:r>
        <w:rPr>
          <w:sz w:val="28"/>
        </w:rPr>
        <w:sym w:font="Times New Roman" w:char="0456"/>
      </w:r>
      <w:r>
        <w:rPr>
          <w:sz w:val="28"/>
        </w:rPr>
        <w:t xml:space="preserve">в, що називаються акцентами, </w:t>
      </w:r>
      <w:r>
        <w:rPr>
          <w:sz w:val="28"/>
        </w:rPr>
        <w:sym w:font="Times New Roman" w:char="0456"/>
      </w:r>
      <w:r>
        <w:rPr>
          <w:sz w:val="28"/>
        </w:rPr>
        <w:t xml:space="preserve"> менш виразними (пасивних), що називаються інтервалами. Ритмічні ряди можуть бути спадаючими чи зростаючими контрастно чи нюансно.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b/>
          <w:i/>
          <w:sz w:val="28"/>
        </w:rPr>
      </w:pPr>
      <w:r>
        <w:rPr>
          <w:sz w:val="28"/>
        </w:rPr>
        <w:t>Ритм – це послідовне чергування різноманітних сумірних елемент</w:t>
      </w:r>
      <w:r>
        <w:rPr>
          <w:sz w:val="28"/>
        </w:rPr>
        <w:sym w:font="Times New Roman" w:char="0456"/>
      </w:r>
      <w:r>
        <w:rPr>
          <w:sz w:val="28"/>
        </w:rPr>
        <w:t xml:space="preserve">в. Він співдіє ясності, чіткості </w:t>
      </w:r>
      <w:r>
        <w:rPr>
          <w:sz w:val="28"/>
        </w:rPr>
        <w:sym w:font="Times New Roman" w:char="0456"/>
      </w:r>
      <w:r>
        <w:rPr>
          <w:sz w:val="28"/>
        </w:rPr>
        <w:t xml:space="preserve"> стрункості художнього виробу, робить його більш цільним </w:t>
      </w:r>
      <w:r>
        <w:rPr>
          <w:sz w:val="28"/>
        </w:rPr>
        <w:sym w:font="Times New Roman" w:char="0456"/>
      </w:r>
      <w:r>
        <w:rPr>
          <w:sz w:val="28"/>
        </w:rPr>
        <w:t xml:space="preserve"> виразним.</w:t>
      </w:r>
    </w:p>
    <w:p w:rsidR="00CC4A2D" w:rsidRDefault="00374A66">
      <w:pPr>
        <w:tabs>
          <w:tab w:val="left" w:pos="993"/>
        </w:tabs>
        <w:spacing w:before="240"/>
        <w:ind w:right="84" w:firstLine="567"/>
        <w:jc w:val="both"/>
        <w:rPr>
          <w:sz w:val="28"/>
        </w:rPr>
      </w:pPr>
      <w:r>
        <w:rPr>
          <w:b/>
          <w:i/>
          <w:sz w:val="28"/>
        </w:rPr>
        <w:t xml:space="preserve">Симетрія </w:t>
      </w:r>
      <w:r>
        <w:rPr>
          <w:b/>
          <w:i/>
          <w:sz w:val="28"/>
        </w:rPr>
        <w:sym w:font="Times New Roman" w:char="0456"/>
      </w:r>
      <w:r>
        <w:rPr>
          <w:b/>
          <w:i/>
          <w:sz w:val="28"/>
        </w:rPr>
        <w:t xml:space="preserve"> асиметрія. </w:t>
      </w:r>
      <w:r>
        <w:rPr>
          <w:i/>
          <w:sz w:val="28"/>
        </w:rPr>
        <w:t>Симетричною</w:t>
      </w:r>
      <w:r>
        <w:rPr>
          <w:sz w:val="28"/>
        </w:rPr>
        <w:t xml:space="preserve"> називається фігура, яка складена </w:t>
      </w:r>
      <w:r>
        <w:rPr>
          <w:sz w:val="28"/>
        </w:rPr>
        <w:sym w:font="Times New Roman" w:char="0456"/>
      </w:r>
      <w:r>
        <w:rPr>
          <w:sz w:val="28"/>
        </w:rPr>
        <w:t xml:space="preserve">з геометрично </w:t>
      </w:r>
      <w:r>
        <w:rPr>
          <w:sz w:val="28"/>
        </w:rPr>
        <w:sym w:font="Times New Roman" w:char="0456"/>
      </w:r>
      <w:r>
        <w:rPr>
          <w:sz w:val="28"/>
        </w:rPr>
        <w:t xml:space="preserve"> фізично рівних частин, як</w:t>
      </w:r>
      <w:r>
        <w:rPr>
          <w:sz w:val="28"/>
        </w:rPr>
        <w:sym w:font="Times New Roman" w:char="0456"/>
      </w:r>
      <w:r>
        <w:rPr>
          <w:sz w:val="28"/>
        </w:rPr>
        <w:t xml:space="preserve"> певним чином розташовані відносно один одного. Симетрія – особливий рід геометрично</w:t>
      </w:r>
      <w:r>
        <w:rPr>
          <w:sz w:val="28"/>
        </w:rPr>
        <w:sym w:font="Times New Roman" w:char="0457"/>
      </w:r>
      <w:r>
        <w:rPr>
          <w:sz w:val="28"/>
        </w:rPr>
        <w:t xml:space="preserve"> закономірності красоти форм предмет</w:t>
      </w:r>
      <w:r>
        <w:rPr>
          <w:sz w:val="28"/>
        </w:rPr>
        <w:sym w:font="Times New Roman" w:char="0456"/>
      </w:r>
      <w:r>
        <w:rPr>
          <w:sz w:val="28"/>
        </w:rPr>
        <w:t>в, як</w:t>
      </w:r>
      <w:r>
        <w:rPr>
          <w:sz w:val="28"/>
        </w:rPr>
        <w:sym w:font="Times New Roman" w:char="0456"/>
      </w:r>
      <w:r>
        <w:rPr>
          <w:sz w:val="28"/>
        </w:rPr>
        <w:t xml:space="preserve"> створюють гармонії. </w:t>
      </w:r>
      <w:r>
        <w:rPr>
          <w:sz w:val="28"/>
        </w:rPr>
        <w:sym w:font="Times New Roman" w:char="0406"/>
      </w:r>
      <w:r>
        <w:rPr>
          <w:sz w:val="28"/>
        </w:rPr>
        <w:t>сну</w:t>
      </w:r>
      <w:r>
        <w:rPr>
          <w:sz w:val="28"/>
        </w:rPr>
        <w:sym w:font="Times New Roman" w:char="0454"/>
      </w:r>
      <w:r>
        <w:rPr>
          <w:sz w:val="28"/>
        </w:rPr>
        <w:t xml:space="preserve"> три основних види симетрії: дзеркальна, осьова, гвинтова. Дзеркальна симетрія заснована на рівності двох частин фігури, розташованих одна відносно іншої, як предмет </w:t>
      </w:r>
      <w:r>
        <w:rPr>
          <w:sz w:val="28"/>
        </w:rPr>
        <w:sym w:font="Times New Roman" w:char="0456"/>
      </w:r>
      <w:r>
        <w:rPr>
          <w:sz w:val="28"/>
        </w:rPr>
        <w:t xml:space="preserve"> його відображення в дзеркал</w:t>
      </w:r>
      <w:r>
        <w:rPr>
          <w:sz w:val="28"/>
        </w:rPr>
        <w:sym w:font="Times New Roman" w:char="0456"/>
      </w:r>
      <w:r>
        <w:rPr>
          <w:sz w:val="28"/>
        </w:rPr>
        <w:t xml:space="preserve">. Осьова симетрія обумовлена рівністю геометричних фігур в осьових перетинах </w:t>
      </w:r>
      <w:r>
        <w:rPr>
          <w:sz w:val="28"/>
        </w:rPr>
        <w:sym w:font="Times New Roman" w:char="0456"/>
      </w:r>
      <w:r>
        <w:rPr>
          <w:sz w:val="28"/>
        </w:rPr>
        <w:t xml:space="preserve"> досягається обертанням фігури відносно ос</w:t>
      </w:r>
      <w:r>
        <w:rPr>
          <w:sz w:val="28"/>
        </w:rPr>
        <w:sym w:font="Times New Roman" w:char="0456"/>
      </w:r>
      <w:r>
        <w:rPr>
          <w:sz w:val="28"/>
        </w:rPr>
        <w:t xml:space="preserve"> симетрії. Гвинтова симетрія досягається в результат</w:t>
      </w:r>
      <w:r>
        <w:rPr>
          <w:sz w:val="28"/>
        </w:rPr>
        <w:sym w:font="Times New Roman" w:char="0456"/>
      </w:r>
      <w:r>
        <w:rPr>
          <w:sz w:val="28"/>
        </w:rPr>
        <w:t xml:space="preserve"> обертального руху лінії чи площини навколо нерухомо</w:t>
      </w:r>
      <w:r>
        <w:rPr>
          <w:sz w:val="28"/>
        </w:rPr>
        <w:sym w:font="Times New Roman" w:char="0457"/>
      </w:r>
      <w:r>
        <w:rPr>
          <w:sz w:val="28"/>
        </w:rPr>
        <w:t xml:space="preserve"> ос</w:t>
      </w:r>
      <w:r>
        <w:rPr>
          <w:sz w:val="28"/>
        </w:rPr>
        <w:sym w:font="Times New Roman" w:char="0456"/>
      </w:r>
      <w:r>
        <w:rPr>
          <w:sz w:val="28"/>
        </w:rPr>
        <w:t xml:space="preserve"> з постійною кутовою швидкістю </w:t>
      </w:r>
      <w:r>
        <w:rPr>
          <w:sz w:val="28"/>
        </w:rPr>
        <w:sym w:font="Times New Roman" w:char="0456"/>
      </w:r>
      <w:r>
        <w:rPr>
          <w:sz w:val="28"/>
        </w:rPr>
        <w:t xml:space="preserve"> одночасно поступальним рухом вздовж ос</w:t>
      </w:r>
      <w:r>
        <w:rPr>
          <w:sz w:val="28"/>
        </w:rPr>
        <w:sym w:font="Times New Roman" w:char="0456"/>
      </w:r>
      <w:r>
        <w:rPr>
          <w:sz w:val="28"/>
        </w:rPr>
        <w:t>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В сучасних умовах особливе значення набуває </w:t>
      </w:r>
      <w:r>
        <w:rPr>
          <w:i/>
          <w:sz w:val="28"/>
        </w:rPr>
        <w:t>поняття асиметрично</w:t>
      </w:r>
      <w:r>
        <w:rPr>
          <w:i/>
          <w:sz w:val="28"/>
        </w:rPr>
        <w:sym w:font="Times New Roman" w:char="0457"/>
      </w:r>
      <w:r>
        <w:rPr>
          <w:i/>
          <w:sz w:val="28"/>
        </w:rPr>
        <w:t xml:space="preserve"> композиції.</w:t>
      </w:r>
      <w:r>
        <w:rPr>
          <w:sz w:val="28"/>
        </w:rPr>
        <w:t xml:space="preserve"> Вона дозволяє органічно пов’язувати окремі елементи пом</w:t>
      </w:r>
      <w:r>
        <w:rPr>
          <w:sz w:val="28"/>
        </w:rPr>
        <w:sym w:font="Times New Roman" w:char="0456"/>
      </w:r>
      <w:r>
        <w:rPr>
          <w:sz w:val="28"/>
        </w:rPr>
        <w:t xml:space="preserve">ж собою, поєднуючи </w:t>
      </w:r>
      <w:r>
        <w:rPr>
          <w:sz w:val="28"/>
        </w:rPr>
        <w:sym w:font="Times New Roman" w:char="0457"/>
      </w:r>
      <w:r>
        <w:rPr>
          <w:sz w:val="28"/>
        </w:rPr>
        <w:t xml:space="preserve">х в цілісні, гармонійно-функціональні організми. Симетрична побудова не завжди узгоджується з суперечливими вимогами при компоновці того чи іншого приладу, споруди </w:t>
      </w:r>
      <w:r>
        <w:rPr>
          <w:sz w:val="28"/>
        </w:rPr>
        <w:sym w:font="Times New Roman" w:char="0456"/>
      </w:r>
      <w:r>
        <w:rPr>
          <w:sz w:val="28"/>
        </w:rPr>
        <w:t xml:space="preserve"> т. д.</w:t>
      </w:r>
    </w:p>
    <w:p w:rsidR="00CC4A2D" w:rsidRDefault="00374A66">
      <w:pPr>
        <w:tabs>
          <w:tab w:val="left" w:pos="993"/>
        </w:tabs>
        <w:spacing w:before="240"/>
        <w:ind w:right="84" w:firstLine="567"/>
        <w:jc w:val="both"/>
        <w:rPr>
          <w:sz w:val="28"/>
        </w:rPr>
      </w:pPr>
      <w:r>
        <w:rPr>
          <w:b/>
          <w:i/>
          <w:sz w:val="28"/>
        </w:rPr>
        <w:t xml:space="preserve">Статичність </w:t>
      </w:r>
      <w:r>
        <w:rPr>
          <w:b/>
          <w:i/>
          <w:sz w:val="28"/>
        </w:rPr>
        <w:sym w:font="Times New Roman" w:char="0456"/>
      </w:r>
      <w:r>
        <w:rPr>
          <w:b/>
          <w:i/>
          <w:sz w:val="28"/>
        </w:rPr>
        <w:t xml:space="preserve"> динамічність.</w:t>
      </w:r>
      <w:r>
        <w:rPr>
          <w:sz w:val="28"/>
        </w:rPr>
        <w:t xml:space="preserve"> Окрім симетрії </w:t>
      </w:r>
      <w:r>
        <w:rPr>
          <w:sz w:val="28"/>
        </w:rPr>
        <w:sym w:font="Times New Roman" w:char="0456"/>
      </w:r>
      <w:r>
        <w:rPr>
          <w:sz w:val="28"/>
        </w:rPr>
        <w:t xml:space="preserve"> асиметрії </w:t>
      </w:r>
      <w:r>
        <w:rPr>
          <w:sz w:val="28"/>
        </w:rPr>
        <w:sym w:font="Times New Roman" w:char="0456"/>
      </w:r>
      <w:r>
        <w:rPr>
          <w:sz w:val="28"/>
        </w:rPr>
        <w:t>сну</w:t>
      </w:r>
      <w:r>
        <w:rPr>
          <w:sz w:val="28"/>
        </w:rPr>
        <w:sym w:font="Times New Roman" w:char="0454"/>
      </w:r>
      <w:r>
        <w:rPr>
          <w:sz w:val="28"/>
        </w:rPr>
        <w:t xml:space="preserve"> також </w:t>
      </w:r>
      <w:r>
        <w:rPr>
          <w:i/>
          <w:sz w:val="28"/>
        </w:rPr>
        <w:t>статична</w:t>
      </w:r>
      <w:r>
        <w:rPr>
          <w:sz w:val="28"/>
        </w:rPr>
        <w:t xml:space="preserve"> </w:t>
      </w:r>
      <w:r>
        <w:rPr>
          <w:sz w:val="28"/>
        </w:rPr>
        <w:sym w:font="Times New Roman" w:char="0456"/>
      </w:r>
      <w:r>
        <w:rPr>
          <w:sz w:val="28"/>
        </w:rPr>
        <w:t xml:space="preserve"> </w:t>
      </w:r>
      <w:r>
        <w:rPr>
          <w:i/>
          <w:sz w:val="28"/>
        </w:rPr>
        <w:t>динамічна</w:t>
      </w:r>
      <w:r>
        <w:rPr>
          <w:sz w:val="28"/>
        </w:rPr>
        <w:t xml:space="preserve"> композиції. Будь-яка фігура, що має центр чи ось симетрії, завжди статична відносно них. Шар, куб чи паралелепіпед статичні у всіх напрямках. Конус статичний відносно ос</w:t>
      </w:r>
      <w:r>
        <w:rPr>
          <w:sz w:val="28"/>
        </w:rPr>
        <w:sym w:font="Times New Roman" w:char="0456"/>
      </w:r>
      <w:r>
        <w:rPr>
          <w:sz w:val="28"/>
        </w:rPr>
        <w:t xml:space="preserve"> симетрії, а вздовж не</w:t>
      </w:r>
      <w:r>
        <w:rPr>
          <w:sz w:val="28"/>
        </w:rPr>
        <w:sym w:font="Times New Roman" w:char="0457"/>
      </w:r>
      <w:r>
        <w:rPr>
          <w:sz w:val="28"/>
        </w:rPr>
        <w:t xml:space="preserve"> він динамічний, бо по ній відбувається зміна форми. Найбільш характерну динамічну композицію мають предмети, що рухаються, засоби транспорту, як</w:t>
      </w:r>
      <w:r>
        <w:rPr>
          <w:sz w:val="28"/>
        </w:rPr>
        <w:sym w:font="Times New Roman" w:char="0456"/>
      </w:r>
      <w:r>
        <w:rPr>
          <w:sz w:val="28"/>
        </w:rPr>
        <w:t xml:space="preserve"> можна поділити на три основні групи в залежності від різного середовища: т</w:t>
      </w:r>
      <w:r>
        <w:rPr>
          <w:sz w:val="28"/>
        </w:rPr>
        <w:sym w:font="Times New Roman" w:char="0456"/>
      </w:r>
      <w:r>
        <w:rPr>
          <w:sz w:val="28"/>
        </w:rPr>
        <w:t>, що рухаються по поверхні землі (автомобілі, потяги), в вод</w:t>
      </w:r>
      <w:r>
        <w:rPr>
          <w:sz w:val="28"/>
        </w:rPr>
        <w:sym w:font="Times New Roman" w:char="0456"/>
      </w:r>
      <w:r>
        <w:rPr>
          <w:sz w:val="28"/>
        </w:rPr>
        <w:t xml:space="preserve"> (пароплави, підводні човни) </w:t>
      </w:r>
      <w:r>
        <w:rPr>
          <w:sz w:val="28"/>
        </w:rPr>
        <w:sym w:font="Times New Roman" w:char="0456"/>
      </w:r>
      <w:r>
        <w:rPr>
          <w:sz w:val="28"/>
        </w:rPr>
        <w:t xml:space="preserve"> в повітрі (л</w:t>
      </w:r>
      <w:r>
        <w:rPr>
          <w:sz w:val="28"/>
        </w:rPr>
        <w:sym w:font="Times New Roman" w:char="0456"/>
      </w:r>
      <w:r>
        <w:rPr>
          <w:sz w:val="28"/>
        </w:rPr>
        <w:t>таки, планери).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374A66">
      <w:pPr>
        <w:tabs>
          <w:tab w:val="left" w:pos="993"/>
        </w:tabs>
        <w:ind w:right="84"/>
        <w:jc w:val="center"/>
        <w:rPr>
          <w:sz w:val="28"/>
        </w:rPr>
      </w:pPr>
      <w:r>
        <w:rPr>
          <w:b/>
          <w:spacing w:val="20"/>
          <w:sz w:val="28"/>
        </w:rPr>
        <w:t>Звіт по лабораторній робот</w:t>
      </w:r>
      <w:r>
        <w:rPr>
          <w:b/>
          <w:spacing w:val="20"/>
          <w:sz w:val="28"/>
        </w:rPr>
        <w:sym w:font="Times New Roman" w:char="0456"/>
      </w:r>
    </w:p>
    <w:p w:rsidR="00CC4A2D" w:rsidRDefault="00CC4A2D">
      <w:pPr>
        <w:tabs>
          <w:tab w:val="left" w:pos="993"/>
        </w:tabs>
        <w:ind w:right="84"/>
        <w:jc w:val="both"/>
        <w:rPr>
          <w:sz w:val="28"/>
        </w:rPr>
      </w:pP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1. Представити аналіз композиції діючого приладу за всіма вищезазначеними категоріями.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2. Виконати креслення створеного вар</w:t>
      </w:r>
      <w:r>
        <w:rPr>
          <w:sz w:val="28"/>
        </w:rPr>
        <w:sym w:font="Times New Roman" w:char="0456"/>
      </w:r>
      <w:r>
        <w:rPr>
          <w:sz w:val="28"/>
        </w:rPr>
        <w:t>анту приладу.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3. Дати обгрунтування вибраним рішенням.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374A66">
      <w:pPr>
        <w:ind w:right="84"/>
        <w:jc w:val="center"/>
        <w:rPr>
          <w:sz w:val="28"/>
        </w:rPr>
      </w:pPr>
      <w:r>
        <w:rPr>
          <w:sz w:val="28"/>
        </w:rPr>
        <w:br w:type="page"/>
        <w:t>ЛАБОРАТОРНА РОБОТА №4</w:t>
      </w:r>
    </w:p>
    <w:p w:rsidR="00CC4A2D" w:rsidRDefault="00CC4A2D">
      <w:pPr>
        <w:ind w:right="84"/>
        <w:jc w:val="center"/>
        <w:rPr>
          <w:sz w:val="28"/>
        </w:rPr>
      </w:pP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z w:val="28"/>
        </w:rPr>
        <w:t xml:space="preserve">ВИБІР КОЛЬОРОВИХ РІШЕНЬ </w:t>
      </w: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z w:val="28"/>
        </w:rPr>
        <w:t>В КОМПОЗИЦІЇ ПРИЛАДУ І ЇХ АНАЛІЗ</w:t>
      </w:r>
    </w:p>
    <w:p w:rsidR="00CC4A2D" w:rsidRDefault="00CC4A2D">
      <w:pPr>
        <w:ind w:right="84"/>
        <w:jc w:val="both"/>
        <w:rPr>
          <w:sz w:val="28"/>
        </w:rPr>
      </w:pPr>
    </w:p>
    <w:p w:rsidR="00CC4A2D" w:rsidRDefault="00374A66">
      <w:pPr>
        <w:ind w:left="1985" w:right="84" w:hanging="1985"/>
        <w:jc w:val="both"/>
        <w:rPr>
          <w:sz w:val="28"/>
        </w:rPr>
      </w:pPr>
      <w:r>
        <w:rPr>
          <w:sz w:val="28"/>
        </w:rPr>
        <w:t>Мета роботи: Створити кольорове рішення в заданому спектр</w:t>
      </w:r>
      <w:r>
        <w:rPr>
          <w:sz w:val="28"/>
        </w:rPr>
        <w:sym w:font="Times New Roman" w:char="0456"/>
      </w:r>
      <w:r>
        <w:rPr>
          <w:sz w:val="28"/>
        </w:rPr>
        <w:t xml:space="preserve"> композиції приладу.</w:t>
      </w:r>
    </w:p>
    <w:p w:rsidR="00CC4A2D" w:rsidRDefault="00374A66">
      <w:pPr>
        <w:ind w:left="2127" w:right="84" w:hanging="2127"/>
        <w:jc w:val="both"/>
        <w:rPr>
          <w:sz w:val="28"/>
        </w:rPr>
      </w:pPr>
      <w:r>
        <w:rPr>
          <w:sz w:val="28"/>
        </w:rPr>
        <w:t>Задача роботи: 1. Провести аналіз психофізіологічного впливу вибраного кольорового фону.</w:t>
      </w:r>
    </w:p>
    <w:p w:rsidR="00CC4A2D" w:rsidRDefault="00374A66">
      <w:pPr>
        <w:ind w:left="2127" w:right="84"/>
        <w:jc w:val="both"/>
        <w:rPr>
          <w:sz w:val="28"/>
        </w:rPr>
      </w:pPr>
      <w:r>
        <w:rPr>
          <w:sz w:val="28"/>
        </w:rPr>
        <w:t>2. Охарактеризувати вплив тонового (кольорового) нюансу чи контрасту.</w:t>
      </w:r>
    </w:p>
    <w:p w:rsidR="00CC4A2D" w:rsidRDefault="00374A66">
      <w:pPr>
        <w:ind w:left="2127" w:right="84"/>
        <w:jc w:val="both"/>
        <w:rPr>
          <w:sz w:val="28"/>
        </w:rPr>
      </w:pPr>
      <w:r>
        <w:rPr>
          <w:sz w:val="28"/>
        </w:rPr>
        <w:t xml:space="preserve">3. Аналіз вираження кольору </w:t>
      </w:r>
      <w:r>
        <w:rPr>
          <w:sz w:val="28"/>
        </w:rPr>
        <w:sym w:font="Times New Roman" w:char="0456"/>
      </w:r>
      <w:r>
        <w:rPr>
          <w:sz w:val="28"/>
        </w:rPr>
        <w:t xml:space="preserve"> функціональне призначення приладу.</w:t>
      </w:r>
    </w:p>
    <w:p w:rsidR="00CC4A2D" w:rsidRDefault="00374A66">
      <w:pPr>
        <w:ind w:left="2127" w:right="84"/>
        <w:jc w:val="both"/>
        <w:rPr>
          <w:sz w:val="28"/>
        </w:rPr>
      </w:pPr>
      <w:r>
        <w:rPr>
          <w:sz w:val="28"/>
        </w:rPr>
        <w:t>4. Вибрати тип поверхні, обгрунтувати вибір.</w:t>
      </w:r>
    </w:p>
    <w:p w:rsidR="00CC4A2D" w:rsidRDefault="00374A66">
      <w:pPr>
        <w:ind w:left="2127" w:right="84"/>
        <w:jc w:val="both"/>
        <w:rPr>
          <w:sz w:val="28"/>
        </w:rPr>
      </w:pPr>
      <w:r>
        <w:rPr>
          <w:sz w:val="28"/>
        </w:rPr>
        <w:t>5. Обгрунтувати вибір покриття, матеріалу, технологію (засіб) виготовлення.</w:t>
      </w:r>
    </w:p>
    <w:p w:rsidR="00CC4A2D" w:rsidRDefault="00CC4A2D">
      <w:pPr>
        <w:ind w:left="2410" w:right="84" w:hanging="2410"/>
        <w:jc w:val="both"/>
        <w:rPr>
          <w:b/>
          <w:sz w:val="28"/>
        </w:rPr>
      </w:pPr>
    </w:p>
    <w:p w:rsidR="00CC4A2D" w:rsidRDefault="00374A66">
      <w:pPr>
        <w:ind w:right="84"/>
        <w:jc w:val="center"/>
        <w:rPr>
          <w:b/>
          <w:sz w:val="28"/>
        </w:rPr>
      </w:pPr>
      <w:r>
        <w:rPr>
          <w:b/>
          <w:spacing w:val="20"/>
          <w:sz w:val="28"/>
        </w:rPr>
        <w:t>Загальні відомості</w:t>
      </w:r>
    </w:p>
    <w:p w:rsidR="00CC4A2D" w:rsidRDefault="00CC4A2D">
      <w:pPr>
        <w:ind w:right="84"/>
        <w:jc w:val="center"/>
        <w:rPr>
          <w:b/>
          <w:sz w:val="28"/>
        </w:rPr>
      </w:pP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Колір – це властивість т</w:t>
      </w:r>
      <w:r>
        <w:rPr>
          <w:sz w:val="28"/>
        </w:rPr>
        <w:sym w:font="Times New Roman" w:char="0456"/>
      </w:r>
      <w:r>
        <w:rPr>
          <w:sz w:val="28"/>
        </w:rPr>
        <w:t>л викликати певні зорові відчуття у відповідності з</w:t>
      </w:r>
      <w:r>
        <w:rPr>
          <w:sz w:val="28"/>
        </w:rPr>
        <w:sym w:font="Times New Roman" w:char="0456"/>
      </w:r>
      <w:r>
        <w:rPr>
          <w:sz w:val="28"/>
        </w:rPr>
        <w:t xml:space="preserve"> спектральним складом </w:t>
      </w:r>
      <w:r>
        <w:rPr>
          <w:sz w:val="28"/>
        </w:rPr>
        <w:sym w:font="Times New Roman" w:char="0456"/>
      </w:r>
      <w:r>
        <w:rPr>
          <w:sz w:val="28"/>
        </w:rPr>
        <w:t xml:space="preserve"> інтенсивністю відбитого чи випускаючого видимого випромінювання. Встановлено, що людським оком сприймаються коливання з довжиною хвилі від 380 до 760 нм.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Всі кольори розподіляють на дві групи: ахроматичні </w:t>
      </w:r>
      <w:r>
        <w:rPr>
          <w:sz w:val="28"/>
        </w:rPr>
        <w:sym w:font="Times New Roman" w:char="0456"/>
      </w:r>
      <w:r>
        <w:rPr>
          <w:sz w:val="28"/>
        </w:rPr>
        <w:t xml:space="preserve"> хроматичні. До першої групи (ахроматичної) відносяться б</w:t>
      </w:r>
      <w:r>
        <w:rPr>
          <w:sz w:val="28"/>
        </w:rPr>
        <w:sym w:font="Times New Roman" w:char="0456"/>
      </w:r>
      <w:r>
        <w:rPr>
          <w:sz w:val="28"/>
        </w:rPr>
        <w:t>л</w:t>
      </w:r>
      <w:r>
        <w:rPr>
          <w:sz w:val="28"/>
        </w:rPr>
        <w:sym w:font="Times New Roman" w:char="0456"/>
      </w:r>
      <w:r>
        <w:rPr>
          <w:sz w:val="28"/>
        </w:rPr>
        <w:t xml:space="preserve">, чорні </w:t>
      </w:r>
      <w:r>
        <w:rPr>
          <w:sz w:val="28"/>
        </w:rPr>
        <w:sym w:font="Times New Roman" w:char="0456"/>
      </w:r>
      <w:r>
        <w:rPr>
          <w:sz w:val="28"/>
        </w:rPr>
        <w:t xml:space="preserve"> всі сірі кольори, починаючи з найсвітлішого </w:t>
      </w:r>
      <w:r>
        <w:rPr>
          <w:sz w:val="28"/>
        </w:rPr>
        <w:sym w:font="Times New Roman" w:char="0456"/>
      </w:r>
      <w:r>
        <w:rPr>
          <w:sz w:val="28"/>
        </w:rPr>
        <w:t xml:space="preserve"> закінчуючи найтемнішим. До другої (хроматичної) групи відносяться всі спектральні кольори – червоні, жовті, зелені, блакитні, син</w:t>
      </w:r>
      <w:r>
        <w:rPr>
          <w:sz w:val="28"/>
        </w:rPr>
        <w:sym w:font="Times New Roman" w:char="0456"/>
      </w:r>
      <w:r>
        <w:rPr>
          <w:sz w:val="28"/>
        </w:rPr>
        <w:t xml:space="preserve">, фіолетові, пурпурні з усіма переходами </w:t>
      </w:r>
      <w:r>
        <w:rPr>
          <w:sz w:val="28"/>
        </w:rPr>
        <w:sym w:font="Times New Roman" w:char="0456"/>
      </w:r>
      <w:r>
        <w:rPr>
          <w:sz w:val="28"/>
        </w:rPr>
        <w:t xml:space="preserve"> відтінками м</w:t>
      </w:r>
      <w:r>
        <w:rPr>
          <w:sz w:val="28"/>
        </w:rPr>
        <w:sym w:font="Times New Roman" w:char="0456"/>
      </w:r>
      <w:r>
        <w:rPr>
          <w:sz w:val="28"/>
        </w:rPr>
        <w:t>ж ними.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Психофізіологічний вплив кольору на людину в емоційному відношенні великий. Колір має здатність викликати різні емоційні реакції та думки: він може заспокоювати </w:t>
      </w:r>
      <w:r>
        <w:rPr>
          <w:sz w:val="28"/>
        </w:rPr>
        <w:sym w:font="Times New Roman" w:char="0456"/>
      </w:r>
      <w:r>
        <w:rPr>
          <w:sz w:val="28"/>
        </w:rPr>
        <w:t xml:space="preserve"> хвилювати, приносити рад</w:t>
      </w:r>
      <w:r>
        <w:rPr>
          <w:sz w:val="28"/>
        </w:rPr>
        <w:sym w:font="Times New Roman" w:char="0456"/>
      </w:r>
      <w:r>
        <w:rPr>
          <w:sz w:val="28"/>
        </w:rPr>
        <w:t xml:space="preserve">сть </w:t>
      </w:r>
      <w:r>
        <w:rPr>
          <w:sz w:val="28"/>
        </w:rPr>
        <w:sym w:font="Times New Roman" w:char="0456"/>
      </w:r>
      <w:r>
        <w:rPr>
          <w:sz w:val="28"/>
        </w:rPr>
        <w:t xml:space="preserve"> смуток, пригнічувати </w:t>
      </w:r>
      <w:r>
        <w:rPr>
          <w:sz w:val="28"/>
        </w:rPr>
        <w:sym w:font="Times New Roman" w:char="0456"/>
      </w:r>
      <w:r>
        <w:rPr>
          <w:sz w:val="28"/>
        </w:rPr>
        <w:t xml:space="preserve"> веселити. Колір може викликати почуття теплоти та холоду, бадьорості та втоми, легкості та тяжкості, розширювати </w:t>
      </w:r>
      <w:r>
        <w:rPr>
          <w:sz w:val="28"/>
        </w:rPr>
        <w:sym w:font="Times New Roman" w:char="0456"/>
      </w:r>
      <w:r>
        <w:rPr>
          <w:sz w:val="28"/>
        </w:rPr>
        <w:t xml:space="preserve"> звужувати простір, стимулювати зір, мозок, нерви; він може сприяти </w:t>
      </w:r>
      <w:r>
        <w:rPr>
          <w:sz w:val="28"/>
        </w:rPr>
        <w:sym w:font="Times New Roman" w:char="0456"/>
      </w:r>
      <w:r>
        <w:rPr>
          <w:sz w:val="28"/>
        </w:rPr>
        <w:t xml:space="preserve"> допомагати л</w:t>
      </w:r>
      <w:r>
        <w:rPr>
          <w:sz w:val="28"/>
        </w:rPr>
        <w:sym w:font="Times New Roman" w:char="0456"/>
      </w:r>
      <w:r>
        <w:rPr>
          <w:sz w:val="28"/>
        </w:rPr>
        <w:t>куванню хворих. В естетиці колір серед інших естетичних фактор</w:t>
      </w:r>
      <w:r>
        <w:rPr>
          <w:sz w:val="28"/>
        </w:rPr>
        <w:sym w:font="Times New Roman" w:char="0456"/>
      </w:r>
      <w:r>
        <w:rPr>
          <w:sz w:val="28"/>
        </w:rPr>
        <w:t>в займає одне з важливих місць.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Сучасні вислови та судження вчених, художник</w:t>
      </w:r>
      <w:r>
        <w:rPr>
          <w:sz w:val="28"/>
        </w:rPr>
        <w:sym w:font="Times New Roman" w:char="0456"/>
      </w:r>
      <w:r>
        <w:rPr>
          <w:sz w:val="28"/>
        </w:rPr>
        <w:t>в про психофізіологічний вплив кольору на людину зводиться до наступного.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>Червоний колір</w:t>
      </w:r>
      <w:r>
        <w:rPr>
          <w:sz w:val="28"/>
        </w:rPr>
        <w:t xml:space="preserve"> – збуджуючий, гарячий, енергійний </w:t>
      </w:r>
      <w:r>
        <w:rPr>
          <w:sz w:val="28"/>
        </w:rPr>
        <w:sym w:font="Times New Roman" w:char="0456"/>
      </w:r>
      <w:r>
        <w:rPr>
          <w:sz w:val="28"/>
        </w:rPr>
        <w:t xml:space="preserve"> життєрадісний. Він має найдовшу хвилю, стимулюючи впливає на мозок </w:t>
      </w:r>
      <w:r>
        <w:rPr>
          <w:sz w:val="28"/>
        </w:rPr>
        <w:sym w:font="Times New Roman" w:char="0456"/>
      </w:r>
      <w:r>
        <w:rPr>
          <w:sz w:val="28"/>
        </w:rPr>
        <w:t xml:space="preserve"> викликає емоційні реакції; сприяє збільшенню м’язової напруги, підвищенню кров’яного тиску </w:t>
      </w:r>
      <w:r>
        <w:rPr>
          <w:sz w:val="28"/>
        </w:rPr>
        <w:sym w:font="Times New Roman" w:char="0456"/>
      </w:r>
      <w:r>
        <w:rPr>
          <w:sz w:val="28"/>
        </w:rPr>
        <w:t xml:space="preserve"> ритму дихання; дуже впливає на настрій людини.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Оранжевий колір – </w:t>
      </w:r>
      <w:r>
        <w:rPr>
          <w:sz w:val="28"/>
        </w:rPr>
        <w:t>яскравий, викликає рад</w:t>
      </w:r>
      <w:r>
        <w:rPr>
          <w:sz w:val="28"/>
        </w:rPr>
        <w:sym w:font="Times New Roman" w:char="0456"/>
      </w:r>
      <w:r>
        <w:rPr>
          <w:sz w:val="28"/>
        </w:rPr>
        <w:t>сть, в різних випадках заспокою</w:t>
      </w:r>
      <w:r>
        <w:rPr>
          <w:sz w:val="28"/>
        </w:rPr>
        <w:sym w:font="Times New Roman" w:char="0454"/>
      </w:r>
      <w:r>
        <w:rPr>
          <w:sz w:val="28"/>
        </w:rPr>
        <w:t xml:space="preserve"> чи роздратовує. В фізіологічному відношенні він сприяє покращанню травлення </w:t>
      </w:r>
      <w:r>
        <w:rPr>
          <w:sz w:val="28"/>
        </w:rPr>
        <w:sym w:font="Times New Roman" w:char="0456"/>
      </w:r>
      <w:r>
        <w:rPr>
          <w:sz w:val="28"/>
        </w:rPr>
        <w:t xml:space="preserve"> прискоренню теч</w:t>
      </w:r>
      <w:r>
        <w:rPr>
          <w:sz w:val="28"/>
        </w:rPr>
        <w:sym w:font="Times New Roman" w:char="0456"/>
      </w:r>
      <w:r>
        <w:rPr>
          <w:sz w:val="28"/>
        </w:rPr>
        <w:t xml:space="preserve"> кров</w:t>
      </w:r>
      <w:r>
        <w:rPr>
          <w:sz w:val="28"/>
        </w:rPr>
        <w:sym w:font="Times New Roman" w:char="0456"/>
      </w:r>
      <w:r>
        <w:rPr>
          <w:sz w:val="28"/>
        </w:rPr>
        <w:t>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Жовтий колір – </w:t>
      </w:r>
      <w:r>
        <w:rPr>
          <w:sz w:val="28"/>
        </w:rPr>
        <w:t xml:space="preserve">стимулює зір, мозок </w:t>
      </w:r>
      <w:r>
        <w:rPr>
          <w:sz w:val="28"/>
        </w:rPr>
        <w:sym w:font="Times New Roman" w:char="0456"/>
      </w:r>
      <w:r>
        <w:rPr>
          <w:sz w:val="28"/>
        </w:rPr>
        <w:t xml:space="preserve"> нерви, заспокою</w:t>
      </w:r>
      <w:r>
        <w:rPr>
          <w:sz w:val="28"/>
        </w:rPr>
        <w:sym w:font="Times New Roman" w:char="0454"/>
      </w:r>
      <w:r>
        <w:rPr>
          <w:sz w:val="28"/>
        </w:rPr>
        <w:t xml:space="preserve"> деякий нервовий стан, звеселяє, сприяє до спілкування.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Зелений колір – </w:t>
      </w:r>
      <w:r>
        <w:rPr>
          <w:sz w:val="28"/>
        </w:rPr>
        <w:t xml:space="preserve">колір природи, спокою </w:t>
      </w:r>
      <w:r>
        <w:rPr>
          <w:sz w:val="28"/>
        </w:rPr>
        <w:sym w:font="Times New Roman" w:char="0456"/>
      </w:r>
      <w:r>
        <w:rPr>
          <w:sz w:val="28"/>
        </w:rPr>
        <w:t xml:space="preserve"> свіжості, заспокійливо діє на нервову систему. Він сприяє зниженню кров’яного тиску за рахунок розширення капілярів.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Блакитний колір – </w:t>
      </w:r>
      <w:r>
        <w:rPr>
          <w:sz w:val="28"/>
        </w:rPr>
        <w:t xml:space="preserve">світлий, свіжий </w:t>
      </w:r>
      <w:r>
        <w:rPr>
          <w:sz w:val="28"/>
        </w:rPr>
        <w:sym w:font="Times New Roman" w:char="0456"/>
      </w:r>
      <w:r>
        <w:rPr>
          <w:sz w:val="28"/>
        </w:rPr>
        <w:t xml:space="preserve"> прозорий. Він діє приблизно також, як </w:t>
      </w:r>
      <w:r>
        <w:rPr>
          <w:sz w:val="28"/>
        </w:rPr>
        <w:sym w:font="Times New Roman" w:char="0456"/>
      </w:r>
      <w:r>
        <w:rPr>
          <w:sz w:val="28"/>
        </w:rPr>
        <w:t xml:space="preserve"> зелений – заспокійливо, створю</w:t>
      </w:r>
      <w:r>
        <w:rPr>
          <w:sz w:val="28"/>
        </w:rPr>
        <w:sym w:font="Times New Roman" w:char="0454"/>
      </w:r>
      <w:r>
        <w:rPr>
          <w:sz w:val="28"/>
        </w:rPr>
        <w:t xml:space="preserve"> враження небесної далі. В фізіологічному відношенні він відноситься до лікарських кольорів, полегшуючи стан хворого в більшій мірі, ніж зелений.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Фіолетовий колір – </w:t>
      </w:r>
      <w:r>
        <w:rPr>
          <w:sz w:val="28"/>
        </w:rPr>
        <w:t xml:space="preserve">пишний </w:t>
      </w:r>
      <w:r>
        <w:rPr>
          <w:sz w:val="28"/>
        </w:rPr>
        <w:sym w:font="Times New Roman" w:char="0456"/>
      </w:r>
      <w:r>
        <w:rPr>
          <w:sz w:val="28"/>
        </w:rPr>
        <w:t xml:space="preserve"> благородний; він позитивно впливає на серце </w:t>
      </w:r>
      <w:r>
        <w:rPr>
          <w:sz w:val="28"/>
        </w:rPr>
        <w:sym w:font="Times New Roman" w:char="0456"/>
      </w:r>
      <w:r>
        <w:rPr>
          <w:sz w:val="28"/>
        </w:rPr>
        <w:t xml:space="preserve"> легені, збільшуючи </w:t>
      </w:r>
      <w:r>
        <w:rPr>
          <w:sz w:val="28"/>
        </w:rPr>
        <w:sym w:font="Times New Roman" w:char="0457"/>
      </w:r>
      <w:r>
        <w:rPr>
          <w:sz w:val="28"/>
        </w:rPr>
        <w:t xml:space="preserve">х витривалість. Колір втоми та </w:t>
      </w:r>
      <w:r>
        <w:rPr>
          <w:color w:val="000000"/>
          <w:sz w:val="28"/>
        </w:rPr>
        <w:t>нудьги</w:t>
      </w:r>
      <w:r>
        <w:rPr>
          <w:sz w:val="28"/>
        </w:rPr>
        <w:t>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Коричневий колір – </w:t>
      </w:r>
      <w:r>
        <w:rPr>
          <w:sz w:val="28"/>
        </w:rPr>
        <w:t>теплий, він створю</w:t>
      </w:r>
      <w:r>
        <w:rPr>
          <w:sz w:val="28"/>
        </w:rPr>
        <w:sym w:font="Times New Roman" w:char="0454"/>
      </w:r>
      <w:r>
        <w:rPr>
          <w:sz w:val="28"/>
        </w:rPr>
        <w:t xml:space="preserve"> спокійний настрій, виражає міць </w:t>
      </w:r>
      <w:r>
        <w:rPr>
          <w:sz w:val="28"/>
        </w:rPr>
        <w:sym w:font="Times New Roman" w:char="0456"/>
      </w:r>
      <w:r>
        <w:rPr>
          <w:sz w:val="28"/>
        </w:rPr>
        <w:t xml:space="preserve"> стійкість предметів. Коричневий колір з сірим відтінком з пригніченням діє на психіку.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i/>
          <w:sz w:val="28"/>
        </w:rPr>
      </w:pPr>
      <w:r>
        <w:rPr>
          <w:i/>
          <w:sz w:val="28"/>
        </w:rPr>
        <w:t>С</w:t>
      </w:r>
      <w:r>
        <w:rPr>
          <w:i/>
          <w:sz w:val="28"/>
        </w:rPr>
        <w:sym w:font="Times New Roman" w:char="0456"/>
      </w:r>
      <w:r>
        <w:rPr>
          <w:i/>
          <w:sz w:val="28"/>
        </w:rPr>
        <w:t xml:space="preserve">рий колір – </w:t>
      </w:r>
      <w:r>
        <w:rPr>
          <w:sz w:val="28"/>
        </w:rPr>
        <w:t xml:space="preserve">холодний, діловий </w:t>
      </w:r>
      <w:r>
        <w:rPr>
          <w:sz w:val="28"/>
        </w:rPr>
        <w:sym w:font="Times New Roman" w:char="0456"/>
      </w:r>
      <w:r>
        <w:rPr>
          <w:sz w:val="28"/>
        </w:rPr>
        <w:t xml:space="preserve"> похмурий. Він викликає апатію </w:t>
      </w:r>
      <w:r>
        <w:rPr>
          <w:sz w:val="28"/>
        </w:rPr>
        <w:sym w:font="Times New Roman" w:char="0456"/>
      </w:r>
      <w:r>
        <w:rPr>
          <w:sz w:val="28"/>
        </w:rPr>
        <w:t xml:space="preserve"> нудьгу. У виробничій обстановці його необхідно застосовувати якомога менше.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>Б</w:t>
      </w:r>
      <w:r>
        <w:rPr>
          <w:i/>
          <w:sz w:val="28"/>
        </w:rPr>
        <w:sym w:font="Times New Roman" w:char="0456"/>
      </w:r>
      <w:r>
        <w:rPr>
          <w:i/>
          <w:sz w:val="28"/>
        </w:rPr>
        <w:t xml:space="preserve">лий колір – </w:t>
      </w:r>
      <w:r>
        <w:rPr>
          <w:sz w:val="28"/>
        </w:rPr>
        <w:t xml:space="preserve">легкий, холодний </w:t>
      </w:r>
      <w:r>
        <w:rPr>
          <w:sz w:val="28"/>
        </w:rPr>
        <w:sym w:font="Times New Roman" w:char="0456"/>
      </w:r>
      <w:r>
        <w:rPr>
          <w:sz w:val="28"/>
        </w:rPr>
        <w:t xml:space="preserve"> благородний, але у великій кількості викликає блиск. Він – символ чистоти, дуже добре поєднується з іншими кольорами.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i/>
          <w:sz w:val="28"/>
        </w:rPr>
        <w:t xml:space="preserve">Чорний колір – </w:t>
      </w:r>
      <w:r>
        <w:rPr>
          <w:sz w:val="28"/>
        </w:rPr>
        <w:t>похмурий, важкий, різко знижу</w:t>
      </w:r>
      <w:r>
        <w:rPr>
          <w:sz w:val="28"/>
        </w:rPr>
        <w:sym w:font="Times New Roman" w:char="0454"/>
      </w:r>
      <w:r>
        <w:rPr>
          <w:sz w:val="28"/>
        </w:rPr>
        <w:t xml:space="preserve"> настрій. Він дуже красивий, в невеликій кількості застосовується для контрасту.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Узагальнюючи облік психологічного впливу кольору на організм людини, видимі частини спектру розподіляють на три частини: довгохвильову – 760...580 нм (червоний, оранжевий), середньохвильову – 580...510 нм (жовтий, зелений </w:t>
      </w:r>
      <w:r>
        <w:rPr>
          <w:sz w:val="28"/>
        </w:rPr>
        <w:sym w:font="Times New Roman" w:char="0456"/>
      </w:r>
      <w:r>
        <w:rPr>
          <w:sz w:val="28"/>
        </w:rPr>
        <w:t xml:space="preserve">  частково блакитний), короткохвильову – 510...380 нм (блакитний, син</w:t>
      </w:r>
      <w:r>
        <w:rPr>
          <w:sz w:val="28"/>
        </w:rPr>
        <w:sym w:font="Times New Roman" w:char="0456"/>
      </w:r>
      <w:r>
        <w:rPr>
          <w:sz w:val="28"/>
        </w:rPr>
        <w:t>й, фіолетовий).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На сучасному етап</w:t>
      </w:r>
      <w:r>
        <w:rPr>
          <w:sz w:val="28"/>
        </w:rPr>
        <w:sym w:font="Times New Roman" w:char="0456"/>
      </w:r>
      <w:r>
        <w:rPr>
          <w:sz w:val="28"/>
        </w:rPr>
        <w:t xml:space="preserve"> встановлено, що кольори довгохвильової частини спектру справляють збуджуючий </w:t>
      </w:r>
      <w:r>
        <w:rPr>
          <w:sz w:val="28"/>
        </w:rPr>
        <w:sym w:font="Times New Roman" w:char="0456"/>
      </w:r>
      <w:r>
        <w:rPr>
          <w:sz w:val="28"/>
        </w:rPr>
        <w:t xml:space="preserve"> стимулюючий вплив, а кольори короткохвильової частини – заспокійливий чи пригнічуючий вплив. Найбільш сприятливо впливають кольори середньо</w:t>
      </w:r>
      <w:r>
        <w:rPr>
          <w:sz w:val="28"/>
        </w:rPr>
        <w:sym w:font="Times New Roman" w:char="0457"/>
      </w:r>
      <w:r>
        <w:rPr>
          <w:sz w:val="28"/>
        </w:rPr>
        <w:t xml:space="preserve"> частини спектру. Група фіолетових </w:t>
      </w:r>
      <w:r>
        <w:rPr>
          <w:sz w:val="28"/>
        </w:rPr>
        <w:sym w:font="Times New Roman" w:char="0456"/>
      </w:r>
      <w:r>
        <w:rPr>
          <w:sz w:val="28"/>
        </w:rPr>
        <w:t xml:space="preserve"> пурпурних кольорів справляють хвилюючий </w:t>
      </w:r>
      <w:r>
        <w:rPr>
          <w:sz w:val="28"/>
        </w:rPr>
        <w:sym w:font="Times New Roman" w:char="0456"/>
      </w:r>
      <w:r>
        <w:rPr>
          <w:sz w:val="28"/>
        </w:rPr>
        <w:t xml:space="preserve"> подразнюючий вплив.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br w:type="page"/>
        <w:t>Узагальнюючи відомості про кольори можна зробити наступні висновки: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1. Найкращі поєднання дають кольори в рамках великих </w:t>
      </w:r>
      <w:r>
        <w:rPr>
          <w:sz w:val="28"/>
        </w:rPr>
        <w:sym w:font="Times New Roman" w:char="0456"/>
      </w:r>
      <w:r>
        <w:rPr>
          <w:sz w:val="28"/>
        </w:rPr>
        <w:t xml:space="preserve"> малих інтервалів по кольоровому колу, гірші – в рамках середніх інтервалів.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 xml:space="preserve">2. Малі інтервали сприймаються скоріш як відтінки одного </w:t>
      </w:r>
      <w:r>
        <w:rPr>
          <w:sz w:val="28"/>
        </w:rPr>
        <w:sym w:font="Times New Roman" w:char="0456"/>
      </w:r>
      <w:r>
        <w:rPr>
          <w:sz w:val="28"/>
        </w:rPr>
        <w:t xml:space="preserve"> того ж кольору, а не як поєднання кольорів.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3. При поєднанні кольорів необхідно брати однакові співвідношення світлості.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4. Більш інтенсивні кольори при поєднаннях з менш інтенсивними слід підбирати в менш</w:t>
      </w:r>
      <w:r>
        <w:rPr>
          <w:sz w:val="28"/>
        </w:rPr>
        <w:sym w:font="Times New Roman" w:char="0456"/>
      </w:r>
      <w:r>
        <w:rPr>
          <w:sz w:val="28"/>
        </w:rPr>
        <w:t>й кількості.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5. Хроматичні кольори можна поєднувати з ахроматичними, причому теплі кольори поєднувати з темними, а холодні з світлими.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В дизайні колір розглядається перш за все як засіб функціональної організації предметного середовища. У виробах промислового виробництва колір вибирають з урахуванням: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 xml:space="preserve">    а) функціонального призначення виробу і умов його експлуатації;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 xml:space="preserve">    б) функціонально-конструкторської структури виробу;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 xml:space="preserve">    в) особливості композиції форми виробу;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 xml:space="preserve">    г) умов того середовища, в якому виріб буде використовуватися.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Форма і колір виявляють особливості та функціональні призначення промислового виробу, водночас полегшуючи зорове сприйняття і взаємодію між виробом і людиною з урахуванням процесу користування.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Колір сприяє розпізнанню сфери використання виробу і його експлуатаційної специфіки. Він обумовлюється вимогами безпеки, примітивності і легкості розпізнавання предметів або їх окремих елементів на різних кольорових фонах.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Колір фону повинен бути доповнюючим (контрастним) до кольору деталі: світло-коричневий до сталі, чавуна та алюмінію; світло-голубий до бронзи, дерева та інших деталей теплих кольорів; ахроматичний для різнокольорових деталей і т.д.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Особливе значення має колір при конструюванні кнопок, перемикачів, важелів управління приладів та пультів управління, мнемосхем та інших елементів для безпеки і надійності роботи. Недостатній контраст між кнопкою  та фоном пульту може призвести до браку або аварії. Деякі вироби потребують контрастних і яскравих тонів (планера, спортивні атрибути, дитячі іграшки, туристичне обладнання і т.ін.), а інші – світлих і м’яких тонів (медичне обладнання, прилади, верстати).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</w:r>
      <w:r>
        <w:rPr>
          <w:color w:val="000000"/>
          <w:sz w:val="28"/>
        </w:rPr>
        <w:t xml:space="preserve">Забарвлення виробів повинне бути пов’язане з їх </w:t>
      </w:r>
      <w:r>
        <w:rPr>
          <w:sz w:val="28"/>
        </w:rPr>
        <w:t>функціонально-конструкторською структурою.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Пульти та прилади, в яких більшість конструктивних елементів приховано, відносять до виробів із прихованою структурою. Щити пульту або приладу складають їх структуру і колір грає для них дуже важливу візуальну роль. Лицьова панель виділяється особливим кольором, відмінним від того, що  обрамовує, і при великих розмірах пульту або лицьової панелі приладу може бути поділена на окремі ділянки, щоб підкреслити різне їх різне функціональне призначення.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Вироби, що вирішені в стриманій темі з використанням мінімуму кольорів, сприймаються в більш великому масштабі і, навпаки, використання збільшеної кількості кольорів з підвищеною контрастністю між ними, створює відчуття зменшеного масштабу.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Для естетичної виразності зовнішнього вигляду виробу важливе значення має фактурне оздоблення. Поверхні, що обрамовуються можуть бути глянцевими (дзеркальне відбиття), матовими або шорсткими (дифузне відбиття), напівматовими або напівглянцевими. Найбільш повно і гарно колір проявляється на матовій фактурі, а глянець якоюсь мірою маскує колір. Матова фактура та різні фактурні візерунки (муаровий, рифлення, пухирчатий та ін.) широко використовується в оздобленні сучасного обладнання, приладів.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Для отримання в дизайні приладу чи пульту потрібного кольору та фактури поверхні використовуються різні способи обробки, тобто різні технології виготовлення і матеріали (лиття, штампування, шліфування, полірування, пресування), а також різні види покриття – лакофарбові, гальванічні, склоемалеві, вакуумні.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Вибір лакофарбових покрить за декоративними властивостями (колір, блиск, фактура і клас у відповідності з ГОСТ 9.032.-74) проводять на стадії проектування і призначають у відповідності з ГОСТ 23852-79 за таблицею 4.1.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Існує багато видів гальванічних покрить, що широко застосовуються в приладобудуванні в якості захисту металевих деталей, від корозії та як декоративно-оздоблювальні засоби.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Для цього застосовують покриття нікелем, хромом, цинком, свинцем, оксидними плівками, бронзою, сріблом. В таблиці 4.2 наведені деякі фізико-хімічні характеристики металів, що часто використовуються для оздоблення деталей приладів та виробів культурно-побутового призначення.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Нікелеве покриття розрізняють таких видів: напівблискуче (одношарове), блискуче (двошарове), чорне та безелектролізне (хімічне).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Хромування є: захисно-декоративне, тверде, рівномірно-чорне, агатове, холодне, пористе.</w:t>
      </w:r>
    </w:p>
    <w:p w:rsidR="00CC4A2D" w:rsidRDefault="00CC4A2D">
      <w:pPr>
        <w:tabs>
          <w:tab w:val="left" w:pos="567"/>
        </w:tabs>
        <w:ind w:right="84"/>
        <w:rPr>
          <w:sz w:val="28"/>
        </w:rPr>
      </w:pPr>
    </w:p>
    <w:p w:rsidR="00CC4A2D" w:rsidRDefault="00374A66">
      <w:pPr>
        <w:tabs>
          <w:tab w:val="left" w:pos="567"/>
        </w:tabs>
        <w:ind w:right="84"/>
        <w:rPr>
          <w:sz w:val="28"/>
        </w:rPr>
      </w:pPr>
      <w:r>
        <w:rPr>
          <w:sz w:val="28"/>
        </w:rPr>
        <w:t>Таблиця 4.1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2802"/>
        <w:gridCol w:w="4749"/>
        <w:gridCol w:w="1629"/>
      </w:tblGrid>
      <w:tr w:rsidR="00CC4A2D"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Найменування груп виробів</w:t>
            </w:r>
          </w:p>
        </w:tc>
        <w:tc>
          <w:tcPr>
            <w:tcW w:w="47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left="-108" w:right="-5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Вимоги до кольорів і кольорових </w:t>
            </w:r>
          </w:p>
          <w:p w:rsidR="00CC4A2D" w:rsidRDefault="00374A66">
            <w:pPr>
              <w:tabs>
                <w:tab w:val="left" w:pos="567"/>
              </w:tabs>
              <w:ind w:left="-108" w:right="-56"/>
              <w:jc w:val="center"/>
              <w:rPr>
                <w:sz w:val="28"/>
              </w:rPr>
            </w:pPr>
            <w:r>
              <w:rPr>
                <w:sz w:val="28"/>
              </w:rPr>
              <w:t>сполучень лакофарбових покрить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Вимоги до фактури та блиску </w:t>
            </w:r>
          </w:p>
        </w:tc>
      </w:tr>
      <w:tr w:rsidR="00CC4A2D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Вироби, що функціонують у виробничих приміщеннях в контакті з людиною – прилади, верстати, машини, обладнання, організаційна, обчислювальна техніка та ін.</w:t>
            </w:r>
          </w:p>
        </w:tc>
        <w:tc>
          <w:tcPr>
            <w:tcW w:w="4749" w:type="dxa"/>
            <w:tcBorders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Сполучення кольорів – споріднені, споріднено-контрастні. Кольори червоної, оранжевої, жовтої, зеленої, голубої, синьої зон і ахроматичні; складні; світлі, середні, темні за яскравістю; малої та середньої насиченості.</w:t>
            </w:r>
          </w:p>
          <w:p w:rsidR="00CC4A2D" w:rsidRDefault="00374A66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Число основних кольорів в схемі кольорового рішення не більше 3. Сполучення кольорів еквівалентне, наприклад, сіро-зелений(352), споріднено-контрастні, наприклад, “слонова кістка”(229) і сіро-зелений(365).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Гладкі, глянцеві, напівглянцеві, напівматові.</w:t>
            </w:r>
          </w:p>
          <w:p w:rsidR="00CC4A2D" w:rsidRDefault="00374A66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Допускаються гладкі з малюнками (молоткові, рельєфні)</w:t>
            </w:r>
          </w:p>
        </w:tc>
      </w:tr>
      <w:tr w:rsidR="00CC4A2D">
        <w:tc>
          <w:tcPr>
            <w:tcW w:w="28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Вироби культурно-побутового призначення, що функціонують в житловому інтер’єрі в контакті з людиною, наприклад, пилососи, пральні машини, холодильники, побутова радіоелектронна апаратура, вентилятори, кондиціонери, ручний механізований інструмент та ін.</w:t>
            </w:r>
          </w:p>
        </w:tc>
        <w:tc>
          <w:tcPr>
            <w:tcW w:w="4749" w:type="dxa"/>
            <w:tcBorders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Кольори червоної, оранжевої, жовтої, зеленої, голубої, синьої зон і ахроматичні; складні; світлі, середні, темні за яскравістю; малої, середньої і максимальної насиченості.</w:t>
            </w:r>
          </w:p>
          <w:p w:rsidR="00CC4A2D" w:rsidRDefault="00374A66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Число основних кольорів в схемі кольорового рішення не більше 2. </w:t>
            </w:r>
          </w:p>
          <w:p w:rsidR="00CC4A2D" w:rsidRDefault="00374A66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  <w:r>
              <w:rPr>
                <w:sz w:val="28"/>
              </w:rPr>
              <w:t>Сполучення кольорів споріднені, споріднено-контрастні, контрастні та еквівалентні.</w:t>
            </w:r>
          </w:p>
        </w:tc>
        <w:tc>
          <w:tcPr>
            <w:tcW w:w="16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both"/>
              <w:rPr>
                <w:sz w:val="28"/>
              </w:rPr>
            </w:pPr>
            <w:r>
              <w:rPr>
                <w:sz w:val="28"/>
              </w:rPr>
              <w:t>Гладкі, рельєфні, глянцеві і напівглянцеві.</w:t>
            </w:r>
          </w:p>
        </w:tc>
      </w:tr>
    </w:tbl>
    <w:p w:rsidR="00CC4A2D" w:rsidRDefault="00CC4A2D">
      <w:pPr>
        <w:tabs>
          <w:tab w:val="left" w:pos="567"/>
        </w:tabs>
        <w:ind w:right="84"/>
        <w:jc w:val="both"/>
        <w:rPr>
          <w:sz w:val="28"/>
        </w:rPr>
      </w:pPr>
    </w:p>
    <w:p w:rsidR="00CC4A2D" w:rsidRDefault="00374A66">
      <w:pPr>
        <w:tabs>
          <w:tab w:val="left" w:pos="567"/>
        </w:tabs>
        <w:ind w:right="84"/>
        <w:rPr>
          <w:sz w:val="28"/>
        </w:rPr>
      </w:pPr>
      <w:r>
        <w:rPr>
          <w:sz w:val="28"/>
        </w:rPr>
        <w:tab/>
        <w:t>Склоемалеві неорганічні покриття знаходять широке застосування в захисно-декоративній і спеціальній поверхневій обробці основних конструкційних матеріалів і кераміки. Успішно застосовується емалювання алюмінію та сплавів його основі.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Для забарвлення емалей застосовують кольорові оксиди кобальту, заліза, міді, хрому, марганцю.</w:t>
      </w:r>
    </w:p>
    <w:p w:rsidR="00CC4A2D" w:rsidRDefault="00CC4A2D">
      <w:pPr>
        <w:tabs>
          <w:tab w:val="left" w:pos="567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567"/>
        </w:tabs>
        <w:ind w:right="84"/>
        <w:jc w:val="both"/>
        <w:rPr>
          <w:sz w:val="28"/>
        </w:rPr>
        <w:sectPr w:rsidR="00CC4A2D">
          <w:type w:val="continuous"/>
          <w:pgSz w:w="11907" w:h="16840"/>
          <w:pgMar w:top="1418" w:right="1418" w:bottom="1928" w:left="1418" w:header="720" w:footer="720" w:gutter="0"/>
          <w:cols w:space="720"/>
        </w:sectPr>
      </w:pP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>Таблиця 4.2</w:t>
      </w:r>
    </w:p>
    <w:tbl>
      <w:tblPr>
        <w:tblW w:w="0" w:type="auto"/>
        <w:tblInd w:w="-123" w:type="dxa"/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1017"/>
        <w:gridCol w:w="1224"/>
        <w:gridCol w:w="1207"/>
        <w:gridCol w:w="1027"/>
        <w:gridCol w:w="1262"/>
        <w:gridCol w:w="1067"/>
        <w:gridCol w:w="1101"/>
        <w:gridCol w:w="1"/>
        <w:gridCol w:w="3712"/>
        <w:gridCol w:w="2"/>
        <w:gridCol w:w="2"/>
        <w:gridCol w:w="1"/>
      </w:tblGrid>
      <w:tr w:rsidR="00CC4A2D">
        <w:trPr>
          <w:gridAfter w:val="1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Метал покриття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 xml:space="preserve">Щільність, 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Твердість</w:t>
            </w:r>
            <w:r>
              <w:rPr>
                <w:sz w:val="28"/>
                <w:vertAlign w:val="superscript"/>
              </w:rPr>
              <w:t>*</w:t>
            </w:r>
            <w:r>
              <w:rPr>
                <w:sz w:val="28"/>
              </w:rPr>
              <w:t xml:space="preserve">, </w:t>
            </w:r>
          </w:p>
        </w:tc>
        <w:tc>
          <w:tcPr>
            <w:tcW w:w="1224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left="-144" w:right="-52"/>
              <w:jc w:val="center"/>
              <w:rPr>
                <w:sz w:val="28"/>
              </w:rPr>
            </w:pPr>
            <w:r>
              <w:rPr>
                <w:sz w:val="28"/>
              </w:rPr>
              <w:t>Питомий елекрич-</w:t>
            </w:r>
          </w:p>
        </w:tc>
        <w:tc>
          <w:tcPr>
            <w:tcW w:w="1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Темп. </w:t>
            </w:r>
          </w:p>
          <w:p w:rsidR="00CC4A2D" w:rsidRDefault="00374A66">
            <w:pPr>
              <w:tabs>
                <w:tab w:val="left" w:pos="567"/>
              </w:tabs>
              <w:ind w:right="-19"/>
              <w:jc w:val="center"/>
              <w:rPr>
                <w:sz w:val="28"/>
              </w:rPr>
            </w:pPr>
            <w:r>
              <w:rPr>
                <w:sz w:val="28"/>
              </w:rPr>
              <w:t>Плав-</w:t>
            </w:r>
          </w:p>
        </w:tc>
        <w:tc>
          <w:tcPr>
            <w:tcW w:w="445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Власна стійкість</w:t>
            </w:r>
            <w:r>
              <w:rPr>
                <w:sz w:val="28"/>
                <w:vertAlign w:val="superscript"/>
              </w:rPr>
              <w:t>**</w:t>
            </w:r>
          </w:p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(+стійкі;  – нестійкі)</w:t>
            </w:r>
          </w:p>
        </w:tc>
        <w:tc>
          <w:tcPr>
            <w:tcW w:w="3717" w:type="dxa"/>
            <w:gridSpan w:val="4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left="-75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Візуальна оцінка кольору матових поверхонь </w:t>
            </w:r>
          </w:p>
        </w:tc>
      </w:tr>
      <w:tr w:rsidR="00CC4A2D">
        <w:tc>
          <w:tcPr>
            <w:tcW w:w="1384" w:type="dxa"/>
            <w:tcBorders>
              <w:lef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left="-133" w:right="-135" w:hanging="9"/>
              <w:jc w:val="center"/>
              <w:rPr>
                <w:sz w:val="28"/>
              </w:rPr>
            </w:pPr>
            <w:r>
              <w:rPr>
                <w:sz w:val="28"/>
              </w:rPr>
              <w:t>ний опір,</w:t>
            </w:r>
          </w:p>
        </w:tc>
        <w:tc>
          <w:tcPr>
            <w:tcW w:w="1207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60"/>
              <w:jc w:val="center"/>
              <w:rPr>
                <w:sz w:val="28"/>
              </w:rPr>
            </w:pPr>
            <w:r>
              <w:rPr>
                <w:sz w:val="28"/>
              </w:rPr>
              <w:t>лення,</w:t>
            </w:r>
          </w:p>
        </w:tc>
        <w:tc>
          <w:tcPr>
            <w:tcW w:w="228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в атмосфері</w:t>
            </w:r>
          </w:p>
        </w:tc>
        <w:tc>
          <w:tcPr>
            <w:tcW w:w="2169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в розчинах</w:t>
            </w:r>
          </w:p>
        </w:tc>
        <w:tc>
          <w:tcPr>
            <w:tcW w:w="3717" w:type="dxa"/>
            <w:gridSpan w:val="4"/>
            <w:tcBorders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покриття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lef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кг/м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17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кН/м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122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52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  <w:r>
              <w:rPr>
                <w:sz w:val="28"/>
                <w:vertAlign w:val="superscript"/>
              </w:rPr>
              <w:t xml:space="preserve">-8 </w:t>
            </w:r>
            <w:r>
              <w:rPr>
                <w:sz w:val="28"/>
              </w:rPr>
              <w:t>Ом</w:t>
            </w:r>
            <w:r>
              <w:rPr>
                <w:sz w:val="28"/>
              </w:rPr>
              <w:sym w:font="Times New Roman" w:char="00B7"/>
            </w:r>
            <w:r>
              <w:rPr>
                <w:sz w:val="28"/>
              </w:rPr>
              <w:t>м</w:t>
            </w:r>
          </w:p>
        </w:tc>
        <w:tc>
          <w:tcPr>
            <w:tcW w:w="1207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sym w:font="Times New Roman" w:char="00B0"/>
            </w:r>
            <w:r>
              <w:rPr>
                <w:sz w:val="28"/>
              </w:rPr>
              <w:t>К</w:t>
            </w:r>
          </w:p>
        </w:tc>
        <w:tc>
          <w:tcPr>
            <w:tcW w:w="1027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Сухий</w:t>
            </w:r>
          </w:p>
        </w:tc>
        <w:tc>
          <w:tcPr>
            <w:tcW w:w="1262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Вологий</w:t>
            </w:r>
          </w:p>
        </w:tc>
        <w:tc>
          <w:tcPr>
            <w:tcW w:w="1067" w:type="dxa"/>
            <w:tcBorders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Слабо-кислий</w:t>
            </w:r>
          </w:p>
        </w:tc>
        <w:tc>
          <w:tcPr>
            <w:tcW w:w="1101" w:type="dxa"/>
            <w:tcBorders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Слабо-лужний</w:t>
            </w:r>
          </w:p>
        </w:tc>
        <w:tc>
          <w:tcPr>
            <w:tcW w:w="3713" w:type="dxa"/>
            <w:gridSpan w:val="2"/>
            <w:tcBorders>
              <w:left w:val="nil"/>
              <w:righ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Алюміній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2,700</w:t>
            </w:r>
          </w:p>
        </w:tc>
        <w:tc>
          <w:tcPr>
            <w:tcW w:w="10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24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2,70</w:t>
            </w:r>
          </w:p>
        </w:tc>
        <w:tc>
          <w:tcPr>
            <w:tcW w:w="1207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933</w:t>
            </w:r>
          </w:p>
        </w:tc>
        <w:tc>
          <w:tcPr>
            <w:tcW w:w="1027" w:type="dxa"/>
            <w:tcBorders>
              <w:top w:val="single" w:sz="12" w:space="0" w:color="auto"/>
              <w:left w:val="nil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top w:val="single" w:sz="12" w:space="0" w:color="auto"/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top w:val="single" w:sz="12" w:space="0" w:color="auto"/>
              <w:left w:val="dotted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top w:val="single" w:sz="12" w:space="0" w:color="auto"/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left="-60" w:right="30"/>
              <w:jc w:val="both"/>
              <w:rPr>
                <w:sz w:val="28"/>
              </w:rPr>
            </w:pPr>
            <w:r>
              <w:rPr>
                <w:sz w:val="28"/>
              </w:rPr>
              <w:t>Світло-сірий з голубим відтінком (холодний)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Цинк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7,140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5,75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892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</w:tr>
      <w:tr w:rsidR="00CC4A2D">
        <w:trPr>
          <w:gridAfter w:val="3"/>
        </w:trPr>
        <w:tc>
          <w:tcPr>
            <w:tcW w:w="1384" w:type="dxa"/>
            <w:tcBorders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 xml:space="preserve">Хром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6,920</w:t>
            </w:r>
          </w:p>
        </w:tc>
        <w:tc>
          <w:tcPr>
            <w:tcW w:w="1017" w:type="dxa"/>
            <w:tcBorders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2,20</w:t>
            </w:r>
          </w:p>
        </w:tc>
        <w:tc>
          <w:tcPr>
            <w:tcW w:w="1224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15,25</w:t>
            </w:r>
          </w:p>
        </w:tc>
        <w:tc>
          <w:tcPr>
            <w:tcW w:w="1207" w:type="dxa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2073</w:t>
            </w:r>
          </w:p>
        </w:tc>
        <w:tc>
          <w:tcPr>
            <w:tcW w:w="1027" w:type="dxa"/>
            <w:tcBorders>
              <w:left w:val="nil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713" w:type="dxa"/>
            <w:gridSpan w:val="2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</w:tr>
      <w:tr w:rsidR="00CC4A2D">
        <w:trPr>
          <w:gridAfter w:val="3"/>
        </w:trPr>
        <w:tc>
          <w:tcPr>
            <w:tcW w:w="138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Залізо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7,860</w:t>
            </w:r>
          </w:p>
        </w:tc>
        <w:tc>
          <w:tcPr>
            <w:tcW w:w="1017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0,50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10,60</w:t>
            </w:r>
          </w:p>
        </w:tc>
        <w:tc>
          <w:tcPr>
            <w:tcW w:w="1207" w:type="dxa"/>
            <w:tcBorders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1770</w:t>
            </w:r>
          </w:p>
        </w:tc>
        <w:tc>
          <w:tcPr>
            <w:tcW w:w="1027" w:type="dxa"/>
            <w:tcBorders>
              <w:left w:val="nil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262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  <w:tcBorders>
              <w:left w:val="dotted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01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Світло-сірий(нейтральний)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Кадмій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8,650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0,20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10,66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594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Біло-сірий (нейтральний)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Нікель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8,900</w:t>
            </w:r>
          </w:p>
        </w:tc>
        <w:tc>
          <w:tcPr>
            <w:tcW w:w="1017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0,70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7,24</w:t>
            </w:r>
          </w:p>
        </w:tc>
        <w:tc>
          <w:tcPr>
            <w:tcW w:w="1207" w:type="dxa"/>
            <w:tcBorders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1728</w:t>
            </w:r>
          </w:p>
        </w:tc>
        <w:tc>
          <w:tcPr>
            <w:tcW w:w="1027" w:type="dxa"/>
            <w:tcBorders>
              <w:left w:val="nil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left w:val="dotted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7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Світло-сірий з жовтим відтінком (теплий)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Олово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7,300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0,05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11,50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505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Біло-сірий (теплий)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Свинець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11,340</w:t>
            </w:r>
          </w:p>
        </w:tc>
        <w:tc>
          <w:tcPr>
            <w:tcW w:w="1017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0,04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18,8</w:t>
            </w:r>
          </w:p>
        </w:tc>
        <w:tc>
          <w:tcPr>
            <w:tcW w:w="1207" w:type="dxa"/>
            <w:tcBorders>
              <w:left w:val="nil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1027" w:type="dxa"/>
            <w:tcBorders>
              <w:left w:val="nil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left w:val="dotted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Світло-сірий з голубим відтінком  (холодний)</w:t>
            </w:r>
          </w:p>
        </w:tc>
      </w:tr>
      <w:tr w:rsidR="00CC4A2D">
        <w:trPr>
          <w:gridAfter w:val="2"/>
        </w:trPr>
        <w:tc>
          <w:tcPr>
            <w:tcW w:w="138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Латунь</w:t>
            </w:r>
          </w:p>
        </w:tc>
        <w:tc>
          <w:tcPr>
            <w:tcW w:w="9039" w:type="dxa"/>
            <w:gridSpan w:val="8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Фізичні та хімічні властивості залежать від складу сплаву</w:t>
            </w:r>
          </w:p>
        </w:tc>
        <w:tc>
          <w:tcPr>
            <w:tcW w:w="37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12"/>
              <w:jc w:val="both"/>
              <w:rPr>
                <w:sz w:val="28"/>
              </w:rPr>
            </w:pPr>
            <w:r>
              <w:rPr>
                <w:sz w:val="28"/>
              </w:rPr>
              <w:t>Золотисто-жовтий(холод.)</w:t>
            </w:r>
          </w:p>
        </w:tc>
      </w:tr>
      <w:tr w:rsidR="00CC4A2D">
        <w:trPr>
          <w:gridAfter w:val="2"/>
        </w:trPr>
        <w:tc>
          <w:tcPr>
            <w:tcW w:w="1384" w:type="dxa"/>
            <w:tcBorders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Бронза</w:t>
            </w:r>
          </w:p>
        </w:tc>
        <w:tc>
          <w:tcPr>
            <w:tcW w:w="9039" w:type="dxa"/>
            <w:gridSpan w:val="8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і змінюються в порівняно широких межах</w:t>
            </w:r>
          </w:p>
        </w:tc>
        <w:tc>
          <w:tcPr>
            <w:tcW w:w="371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Від біло-сірого до червоно-жовтого (теплий)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Мідь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8,950</w:t>
            </w:r>
          </w:p>
        </w:tc>
        <w:tc>
          <w:tcPr>
            <w:tcW w:w="1017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0,35</w:t>
            </w:r>
          </w:p>
        </w:tc>
        <w:tc>
          <w:tcPr>
            <w:tcW w:w="1224" w:type="dxa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1,65</w:t>
            </w:r>
          </w:p>
        </w:tc>
        <w:tc>
          <w:tcPr>
            <w:tcW w:w="1207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1356</w:t>
            </w:r>
          </w:p>
        </w:tc>
        <w:tc>
          <w:tcPr>
            <w:tcW w:w="1027" w:type="dxa"/>
            <w:tcBorders>
              <w:left w:val="single" w:sz="12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067" w:type="dxa"/>
            <w:tcBorders>
              <w:left w:val="dotted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1101" w:type="dxa"/>
            <w:tcBorders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–</w:t>
            </w:r>
          </w:p>
        </w:tc>
        <w:tc>
          <w:tcPr>
            <w:tcW w:w="371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Рожевий (теплий)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Срібло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10,530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1,50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1234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top w:val="single" w:sz="6" w:space="0" w:color="auto"/>
              <w:left w:val="dotted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Білий (теплий)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Золото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19,280</w:t>
            </w:r>
          </w:p>
        </w:tc>
        <w:tc>
          <w:tcPr>
            <w:tcW w:w="101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0,18</w:t>
            </w:r>
          </w:p>
        </w:tc>
        <w:tc>
          <w:tcPr>
            <w:tcW w:w="12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2,00</w:t>
            </w:r>
          </w:p>
        </w:tc>
        <w:tc>
          <w:tcPr>
            <w:tcW w:w="1207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1326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top w:val="single" w:sz="6" w:space="0" w:color="auto"/>
              <w:left w:val="dotted" w:sz="6" w:space="0" w:color="auto"/>
              <w:bottom w:val="single" w:sz="6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71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Яскраво-жовтий(теплий)</w:t>
            </w:r>
          </w:p>
        </w:tc>
      </w:tr>
      <w:tr w:rsidR="00CC4A2D">
        <w:trPr>
          <w:gridAfter w:val="3"/>
        </w:trPr>
        <w:tc>
          <w:tcPr>
            <w:tcW w:w="1384" w:type="dxa"/>
            <w:tcBorders>
              <w:left w:val="single" w:sz="12" w:space="0" w:color="auto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-108"/>
              <w:rPr>
                <w:sz w:val="28"/>
              </w:rPr>
            </w:pPr>
            <w:r>
              <w:rPr>
                <w:sz w:val="28"/>
              </w:rPr>
              <w:t>Платина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21,450</w:t>
            </w:r>
          </w:p>
        </w:tc>
        <w:tc>
          <w:tcPr>
            <w:tcW w:w="1017" w:type="dxa"/>
            <w:tcBorders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2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</w:p>
        </w:tc>
        <w:tc>
          <w:tcPr>
            <w:tcW w:w="1207" w:type="dxa"/>
            <w:tcBorders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right"/>
              <w:rPr>
                <w:sz w:val="28"/>
              </w:rPr>
            </w:pPr>
            <w:r>
              <w:rPr>
                <w:sz w:val="28"/>
              </w:rPr>
              <w:t>2046</w:t>
            </w:r>
          </w:p>
        </w:tc>
        <w:tc>
          <w:tcPr>
            <w:tcW w:w="1027" w:type="dxa"/>
            <w:tcBorders>
              <w:left w:val="single" w:sz="12" w:space="0" w:color="auto"/>
              <w:bottom w:val="single" w:sz="12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262" w:type="dxa"/>
            <w:tcBorders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067" w:type="dxa"/>
            <w:tcBorders>
              <w:left w:val="dotted" w:sz="6" w:space="0" w:color="auto"/>
              <w:bottom w:val="single" w:sz="12" w:space="0" w:color="auto"/>
              <w:right w:val="dotted" w:sz="6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1101" w:type="dxa"/>
            <w:tcBorders>
              <w:left w:val="nil"/>
              <w:bottom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+</w:t>
            </w:r>
          </w:p>
        </w:tc>
        <w:tc>
          <w:tcPr>
            <w:tcW w:w="371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C4A2D" w:rsidRDefault="00374A66">
            <w:pPr>
              <w:tabs>
                <w:tab w:val="left" w:pos="567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Світло-сірий (нейтральн.)</w:t>
            </w:r>
          </w:p>
        </w:tc>
      </w:tr>
    </w:tbl>
    <w:p w:rsidR="00CC4A2D" w:rsidRDefault="00374A66">
      <w:pPr>
        <w:tabs>
          <w:tab w:val="left" w:pos="993"/>
        </w:tabs>
        <w:ind w:right="84"/>
        <w:jc w:val="both"/>
        <w:rPr>
          <w:sz w:val="28"/>
        </w:rPr>
      </w:pPr>
      <w:r>
        <w:rPr>
          <w:sz w:val="28"/>
          <w:vertAlign w:val="superscript"/>
        </w:rPr>
        <w:t>*</w:t>
      </w:r>
      <w:r>
        <w:rPr>
          <w:sz w:val="28"/>
        </w:rPr>
        <w:t xml:space="preserve">  Твердість покривних плівок відповідних металів залежить від способу та умов їх нанесення.</w:t>
      </w:r>
    </w:p>
    <w:p w:rsidR="00CC4A2D" w:rsidRDefault="00374A66">
      <w:pPr>
        <w:tabs>
          <w:tab w:val="left" w:pos="993"/>
        </w:tabs>
        <w:ind w:right="84"/>
        <w:jc w:val="both"/>
        <w:rPr>
          <w:sz w:val="28"/>
        </w:rPr>
      </w:pPr>
      <w:r>
        <w:rPr>
          <w:sz w:val="28"/>
          <w:vertAlign w:val="superscript"/>
        </w:rPr>
        <w:t>**</w:t>
      </w:r>
      <w:r>
        <w:rPr>
          <w:sz w:val="28"/>
        </w:rPr>
        <w:t xml:space="preserve"> Під терміном “власна стійкість” розуміється хімічна інертність або активність покривних плівок без урахування матеріалу основи.</w:t>
      </w:r>
    </w:p>
    <w:p w:rsidR="00CC4A2D" w:rsidRDefault="00CC4A2D">
      <w:pPr>
        <w:tabs>
          <w:tab w:val="left" w:pos="993"/>
        </w:tabs>
        <w:ind w:right="84"/>
        <w:jc w:val="both"/>
        <w:rPr>
          <w:sz w:val="28"/>
        </w:rPr>
        <w:sectPr w:rsidR="00CC4A2D">
          <w:pgSz w:w="16840" w:h="11907" w:orient="landscape"/>
          <w:pgMar w:top="1418" w:right="1928" w:bottom="1418" w:left="1418" w:header="720" w:footer="720" w:gutter="0"/>
          <w:cols w:space="720"/>
        </w:sectPr>
      </w:pPr>
    </w:p>
    <w:p w:rsidR="00CC4A2D" w:rsidRDefault="00374A66">
      <w:pPr>
        <w:tabs>
          <w:tab w:val="left" w:pos="993"/>
        </w:tabs>
        <w:ind w:right="84"/>
        <w:jc w:val="center"/>
        <w:rPr>
          <w:sz w:val="28"/>
        </w:rPr>
      </w:pPr>
      <w:r>
        <w:rPr>
          <w:b/>
          <w:spacing w:val="20"/>
          <w:sz w:val="28"/>
        </w:rPr>
        <w:t xml:space="preserve">Порядок виконання роботи </w:t>
      </w:r>
    </w:p>
    <w:p w:rsidR="00CC4A2D" w:rsidRDefault="00CC4A2D">
      <w:pPr>
        <w:tabs>
          <w:tab w:val="left" w:pos="993"/>
        </w:tabs>
        <w:ind w:right="84"/>
        <w:jc w:val="both"/>
        <w:rPr>
          <w:sz w:val="28"/>
        </w:rPr>
      </w:pP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Враховуючи всі функціонально-конструктивні особливості та умови експлуатації приладу (пульту, стенду), вибрати для розробленого за формою варіанту дизайн-проекту всі матеріали, види поверхонь, покриття, фактуру, малюнок.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Окремо приділити увагу вибору матеріалу і кольору елементів ЗВІ та ОУ.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ab/>
        <w:t>Заповнити таблицю 4.3.</w:t>
      </w:r>
    </w:p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>Таблиця 4.3</w:t>
      </w:r>
    </w:p>
    <w:tbl>
      <w:tblPr>
        <w:tblW w:w="0" w:type="auto"/>
        <w:tblInd w:w="-1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993"/>
        <w:gridCol w:w="2693"/>
        <w:gridCol w:w="3225"/>
      </w:tblGrid>
      <w:tr w:rsidR="00CC4A2D">
        <w:tc>
          <w:tcPr>
            <w:tcW w:w="2376" w:type="dxa"/>
            <w:tcBorders>
              <w:bottom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Назва елементу</w:t>
            </w:r>
          </w:p>
        </w:tc>
        <w:tc>
          <w:tcPr>
            <w:tcW w:w="993" w:type="dxa"/>
            <w:tcBorders>
              <w:bottom w:val="nil"/>
            </w:tcBorders>
          </w:tcPr>
          <w:p w:rsidR="00CC4A2D" w:rsidRDefault="00374A66">
            <w:pPr>
              <w:ind w:right="-108"/>
              <w:jc w:val="center"/>
              <w:rPr>
                <w:sz w:val="28"/>
              </w:rPr>
            </w:pPr>
            <w:r>
              <w:rPr>
                <w:sz w:val="28"/>
              </w:rPr>
              <w:t>Колір</w:t>
            </w:r>
          </w:p>
        </w:tc>
        <w:tc>
          <w:tcPr>
            <w:tcW w:w="2693" w:type="dxa"/>
            <w:tcBorders>
              <w:bottom w:val="nil"/>
            </w:tcBorders>
          </w:tcPr>
          <w:p w:rsidR="00CC4A2D" w:rsidRDefault="00374A66">
            <w:pPr>
              <w:tabs>
                <w:tab w:val="left" w:pos="567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Фактура поверхні елементу</w:t>
            </w:r>
          </w:p>
        </w:tc>
        <w:tc>
          <w:tcPr>
            <w:tcW w:w="3225" w:type="dxa"/>
            <w:tcBorders>
              <w:bottom w:val="nil"/>
            </w:tcBorders>
          </w:tcPr>
          <w:p w:rsidR="00CC4A2D" w:rsidRDefault="00374A66">
            <w:pPr>
              <w:tabs>
                <w:tab w:val="left" w:pos="567"/>
              </w:tabs>
              <w:ind w:right="84"/>
              <w:jc w:val="center"/>
              <w:rPr>
                <w:sz w:val="28"/>
              </w:rPr>
            </w:pPr>
            <w:r>
              <w:rPr>
                <w:sz w:val="28"/>
              </w:rPr>
              <w:t>Вид покриття та спосіб його  отримання</w:t>
            </w:r>
          </w:p>
        </w:tc>
      </w:tr>
      <w:tr w:rsidR="00CC4A2D">
        <w:tc>
          <w:tcPr>
            <w:tcW w:w="2376" w:type="dxa"/>
            <w:tcBorders>
              <w:bottom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3225" w:type="dxa"/>
            <w:tcBorders>
              <w:bottom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</w:tr>
      <w:tr w:rsidR="00CC4A2D">
        <w:tc>
          <w:tcPr>
            <w:tcW w:w="2376" w:type="dxa"/>
            <w:tcBorders>
              <w:top w:val="single" w:sz="6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3225" w:type="dxa"/>
            <w:tcBorders>
              <w:top w:val="single" w:sz="6" w:space="0" w:color="auto"/>
              <w:bottom w:val="single" w:sz="6" w:space="0" w:color="auto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</w:tr>
      <w:tr w:rsidR="00CC4A2D">
        <w:tc>
          <w:tcPr>
            <w:tcW w:w="2376" w:type="dxa"/>
            <w:tcBorders>
              <w:top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  <w:tc>
          <w:tcPr>
            <w:tcW w:w="3225" w:type="dxa"/>
            <w:tcBorders>
              <w:top w:val="nil"/>
            </w:tcBorders>
          </w:tcPr>
          <w:p w:rsidR="00CC4A2D" w:rsidRDefault="00CC4A2D">
            <w:pPr>
              <w:tabs>
                <w:tab w:val="left" w:pos="567"/>
              </w:tabs>
              <w:ind w:right="84"/>
              <w:jc w:val="both"/>
              <w:rPr>
                <w:sz w:val="28"/>
              </w:rPr>
            </w:pPr>
          </w:p>
        </w:tc>
      </w:tr>
    </w:tbl>
    <w:p w:rsidR="00CC4A2D" w:rsidRDefault="00374A66">
      <w:pPr>
        <w:tabs>
          <w:tab w:val="left" w:pos="567"/>
        </w:tabs>
        <w:ind w:right="84"/>
        <w:jc w:val="both"/>
        <w:rPr>
          <w:sz w:val="28"/>
        </w:rPr>
      </w:pPr>
      <w:r>
        <w:rPr>
          <w:sz w:val="28"/>
        </w:rPr>
        <w:t xml:space="preserve"> </w:t>
      </w:r>
    </w:p>
    <w:p w:rsidR="00CC4A2D" w:rsidRDefault="00CC4A2D">
      <w:pPr>
        <w:tabs>
          <w:tab w:val="left" w:pos="993"/>
        </w:tabs>
        <w:ind w:right="84"/>
        <w:jc w:val="center"/>
        <w:rPr>
          <w:sz w:val="28"/>
        </w:rPr>
      </w:pPr>
    </w:p>
    <w:p w:rsidR="00CC4A2D" w:rsidRDefault="00CC4A2D">
      <w:pPr>
        <w:tabs>
          <w:tab w:val="left" w:pos="993"/>
        </w:tabs>
        <w:ind w:right="84"/>
        <w:jc w:val="center"/>
        <w:rPr>
          <w:sz w:val="28"/>
        </w:rPr>
      </w:pPr>
    </w:p>
    <w:p w:rsidR="00CC4A2D" w:rsidRDefault="00374A66">
      <w:pPr>
        <w:tabs>
          <w:tab w:val="left" w:pos="993"/>
        </w:tabs>
        <w:ind w:right="84"/>
        <w:jc w:val="center"/>
        <w:rPr>
          <w:sz w:val="28"/>
        </w:rPr>
      </w:pPr>
      <w:r>
        <w:rPr>
          <w:b/>
          <w:spacing w:val="20"/>
          <w:sz w:val="28"/>
        </w:rPr>
        <w:t>Звіт   по  лабораторній   роботі</w:t>
      </w:r>
    </w:p>
    <w:p w:rsidR="00CC4A2D" w:rsidRDefault="00CC4A2D">
      <w:pPr>
        <w:tabs>
          <w:tab w:val="left" w:pos="993"/>
        </w:tabs>
        <w:ind w:right="84"/>
        <w:jc w:val="center"/>
        <w:rPr>
          <w:sz w:val="28"/>
        </w:rPr>
      </w:pP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1. Представити аналіз кольорової композиції приладу, вибрати матеріал, фактуру, колір, малюнок поверхонь приладу – фонових, шкал, табло, органів управління, мнемосхем, піктограм і представити їх у вигляді таблиці 4.3.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2. Виконати креслення індивідуального вар</w:t>
      </w:r>
      <w:r>
        <w:rPr>
          <w:sz w:val="28"/>
        </w:rPr>
        <w:sym w:font="Times New Roman" w:char="0456"/>
      </w:r>
      <w:r>
        <w:rPr>
          <w:sz w:val="28"/>
        </w:rPr>
        <w:t>анту кольорової композиції приладу.</w:t>
      </w:r>
    </w:p>
    <w:p w:rsidR="00CC4A2D" w:rsidRDefault="00374A66">
      <w:pPr>
        <w:tabs>
          <w:tab w:val="left" w:pos="993"/>
        </w:tabs>
        <w:ind w:right="84" w:firstLine="567"/>
        <w:jc w:val="both"/>
        <w:rPr>
          <w:sz w:val="28"/>
        </w:rPr>
      </w:pPr>
      <w:r>
        <w:rPr>
          <w:sz w:val="28"/>
        </w:rPr>
        <w:t>3. Дати обгрунтування прийнятим рішенням.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374A66">
      <w:pPr>
        <w:tabs>
          <w:tab w:val="left" w:pos="993"/>
        </w:tabs>
        <w:ind w:right="84" w:firstLine="567"/>
        <w:jc w:val="center"/>
        <w:rPr>
          <w:sz w:val="28"/>
        </w:rPr>
      </w:pPr>
      <w:r>
        <w:rPr>
          <w:sz w:val="28"/>
        </w:rPr>
        <w:br w:type="page"/>
        <w:t>ПЕРЕЛІК    НОРМАТИВНОЇ    ДОКУМЕНТАЦІЇ</w:t>
      </w:r>
    </w:p>
    <w:p w:rsidR="00CC4A2D" w:rsidRDefault="00CC4A2D">
      <w:pPr>
        <w:tabs>
          <w:tab w:val="left" w:pos="993"/>
        </w:tabs>
        <w:ind w:right="84"/>
        <w:jc w:val="both"/>
        <w:rPr>
          <w:sz w:val="28"/>
        </w:rPr>
      </w:pP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</w:rPr>
        <w:t>ГОСТ 20.39.108-85</w:t>
      </w:r>
      <w:r>
        <w:rPr>
          <w:sz w:val="28"/>
        </w:rPr>
        <w:tab/>
      </w:r>
      <w:r>
        <w:rPr>
          <w:sz w:val="28"/>
          <w:lang w:val="ru-RU"/>
        </w:rPr>
        <w:t>Комплексная система общих технических требований. Требования по эргономике, обитаемости и технической эстетике. Номенклатура и порядок выбора.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29.05.002-82</w:t>
      </w:r>
      <w:r>
        <w:rPr>
          <w:sz w:val="28"/>
          <w:lang w:val="ru-RU"/>
        </w:rPr>
        <w:tab/>
        <w:t>Система стандартов эргономических требований и эргономического обеспечения. Индикаторы цифровые знакосинтезирующие. Общие эргономические требования.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30.001-83</w:t>
      </w:r>
      <w:r>
        <w:rPr>
          <w:sz w:val="28"/>
          <w:lang w:val="ru-RU"/>
        </w:rPr>
        <w:tab/>
        <w:t>Система стандартов эргономики и технической эстетики. Основные положения.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21753 -76</w:t>
      </w:r>
      <w:r>
        <w:rPr>
          <w:sz w:val="28"/>
          <w:lang w:val="ru-RU"/>
        </w:rPr>
        <w:tab/>
        <w:t xml:space="preserve">Система </w:t>
      </w:r>
      <w:r>
        <w:rPr>
          <w:sz w:val="28"/>
          <w:lang w:val="en-US"/>
        </w:rPr>
        <w:sym w:font="Times New Roman" w:char="201C"/>
      </w:r>
      <w:r>
        <w:rPr>
          <w:sz w:val="28"/>
          <w:lang w:val="ru-RU"/>
        </w:rPr>
        <w:t>человек-машина</w:t>
      </w:r>
      <w:r>
        <w:rPr>
          <w:sz w:val="28"/>
          <w:lang w:val="ru-RU"/>
        </w:rPr>
        <w:sym w:font="Times New Roman" w:char="201D"/>
      </w:r>
      <w:r>
        <w:rPr>
          <w:sz w:val="28"/>
          <w:lang w:val="ru-RU"/>
        </w:rPr>
        <w:t>. Рычаги управления. Общие эргономические требования.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21829-76</w:t>
      </w:r>
      <w:r>
        <w:rPr>
          <w:sz w:val="28"/>
          <w:lang w:val="ru-RU"/>
        </w:rPr>
        <w:tab/>
        <w:t xml:space="preserve">Система </w:t>
      </w:r>
      <w:r>
        <w:rPr>
          <w:sz w:val="28"/>
          <w:lang w:val="en-US"/>
        </w:rPr>
        <w:sym w:font="Times New Roman" w:char="201C"/>
      </w:r>
      <w:r>
        <w:rPr>
          <w:sz w:val="28"/>
          <w:lang w:val="ru-RU"/>
        </w:rPr>
        <w:t>человек-машина</w:t>
      </w:r>
      <w:r>
        <w:rPr>
          <w:sz w:val="28"/>
          <w:lang w:val="ru-RU"/>
        </w:rPr>
        <w:sym w:font="Times New Roman" w:char="201D"/>
      </w:r>
      <w:r>
        <w:rPr>
          <w:sz w:val="28"/>
          <w:lang w:val="ru-RU"/>
        </w:rPr>
        <w:t>. Кодирование зрительной информации. Общие эргономические требования.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21889-76</w:t>
      </w:r>
      <w:r>
        <w:rPr>
          <w:sz w:val="28"/>
          <w:lang w:val="ru-RU"/>
        </w:rPr>
        <w:tab/>
        <w:t xml:space="preserve">Система </w:t>
      </w:r>
      <w:r>
        <w:rPr>
          <w:sz w:val="28"/>
          <w:lang w:val="en-US"/>
        </w:rPr>
        <w:sym w:font="Times New Roman" w:char="201C"/>
      </w:r>
      <w:r>
        <w:rPr>
          <w:sz w:val="28"/>
          <w:lang w:val="ru-RU"/>
        </w:rPr>
        <w:t>человек-машина</w:t>
      </w:r>
      <w:r>
        <w:rPr>
          <w:sz w:val="28"/>
          <w:lang w:val="ru-RU"/>
        </w:rPr>
        <w:sym w:font="Times New Roman" w:char="201D"/>
      </w:r>
      <w:r>
        <w:rPr>
          <w:sz w:val="28"/>
          <w:lang w:val="ru-RU"/>
        </w:rPr>
        <w:t>. Кресло человека-оператора. Общие эргономические требования.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22269-76</w:t>
      </w:r>
      <w:r>
        <w:rPr>
          <w:sz w:val="28"/>
          <w:lang w:val="ru-RU"/>
        </w:rPr>
        <w:tab/>
        <w:t xml:space="preserve">Система </w:t>
      </w:r>
      <w:r>
        <w:rPr>
          <w:sz w:val="28"/>
          <w:lang w:val="en-US"/>
        </w:rPr>
        <w:sym w:font="Times New Roman" w:char="201C"/>
      </w:r>
      <w:r>
        <w:rPr>
          <w:sz w:val="28"/>
          <w:lang w:val="ru-RU"/>
        </w:rPr>
        <w:t>человек-машина</w:t>
      </w:r>
      <w:r>
        <w:rPr>
          <w:sz w:val="28"/>
          <w:lang w:val="ru-RU"/>
        </w:rPr>
        <w:sym w:font="Times New Roman" w:char="201D"/>
      </w:r>
      <w:r>
        <w:rPr>
          <w:sz w:val="28"/>
          <w:lang w:val="ru-RU"/>
        </w:rPr>
        <w:t>. Рабочее место оператора. Взаимное расположение элементов рабочего места.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23000-78</w:t>
      </w:r>
      <w:r>
        <w:rPr>
          <w:sz w:val="28"/>
          <w:lang w:val="ru-RU"/>
        </w:rPr>
        <w:tab/>
        <w:t xml:space="preserve">Система </w:t>
      </w:r>
      <w:r>
        <w:rPr>
          <w:sz w:val="28"/>
          <w:lang w:val="en-US"/>
        </w:rPr>
        <w:sym w:font="Times New Roman" w:char="201C"/>
      </w:r>
      <w:r>
        <w:rPr>
          <w:sz w:val="28"/>
          <w:lang w:val="ru-RU"/>
        </w:rPr>
        <w:t>человек-машина</w:t>
      </w:r>
      <w:r>
        <w:rPr>
          <w:sz w:val="28"/>
          <w:lang w:val="ru-RU"/>
        </w:rPr>
        <w:sym w:font="Times New Roman" w:char="201D"/>
      </w:r>
      <w:r>
        <w:rPr>
          <w:sz w:val="28"/>
          <w:lang w:val="ru-RU"/>
        </w:rPr>
        <w:t>. Пульт управления. Общие эргономические требования.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  <w:lang w:val="ru-RU"/>
        </w:rPr>
      </w:pPr>
      <w:r>
        <w:rPr>
          <w:sz w:val="28"/>
          <w:lang w:val="ru-RU"/>
        </w:rPr>
        <w:t>ГОСТ 23852-79</w:t>
      </w:r>
      <w:r>
        <w:rPr>
          <w:sz w:val="28"/>
          <w:lang w:val="ru-RU"/>
        </w:rPr>
        <w:tab/>
        <w:t>Покрытия лакокрасочные. Общие требования к выбору по декоративным свойствам.</w:t>
      </w:r>
    </w:p>
    <w:p w:rsidR="00CC4A2D" w:rsidRDefault="00374A66">
      <w:pPr>
        <w:tabs>
          <w:tab w:val="left" w:pos="993"/>
        </w:tabs>
        <w:ind w:left="2835" w:right="84" w:hanging="2835"/>
        <w:jc w:val="both"/>
        <w:rPr>
          <w:sz w:val="28"/>
        </w:rPr>
      </w:pPr>
      <w:r>
        <w:rPr>
          <w:sz w:val="28"/>
          <w:lang w:val="ru-RU"/>
        </w:rPr>
        <w:t>ГОСТ 26387-84</w:t>
      </w:r>
      <w:r>
        <w:rPr>
          <w:sz w:val="28"/>
          <w:lang w:val="ru-RU"/>
        </w:rPr>
        <w:tab/>
        <w:t xml:space="preserve">Система </w:t>
      </w:r>
      <w:r>
        <w:rPr>
          <w:sz w:val="28"/>
          <w:lang w:val="en-US"/>
        </w:rPr>
        <w:sym w:font="Times New Roman" w:char="201C"/>
      </w:r>
      <w:r>
        <w:rPr>
          <w:sz w:val="28"/>
          <w:lang w:val="ru-RU"/>
        </w:rPr>
        <w:t>человек-машина</w:t>
      </w:r>
      <w:r>
        <w:rPr>
          <w:sz w:val="28"/>
          <w:lang w:val="ru-RU"/>
        </w:rPr>
        <w:sym w:font="Times New Roman" w:char="201D"/>
      </w:r>
      <w:r>
        <w:rPr>
          <w:sz w:val="28"/>
          <w:lang w:val="ru-RU"/>
        </w:rPr>
        <w:t>. Термины и определения.</w:t>
      </w:r>
    </w:p>
    <w:p w:rsidR="00CC4A2D" w:rsidRDefault="00374A66">
      <w:pPr>
        <w:tabs>
          <w:tab w:val="left" w:pos="993"/>
        </w:tabs>
        <w:ind w:right="84" w:firstLine="567"/>
        <w:jc w:val="center"/>
        <w:rPr>
          <w:sz w:val="28"/>
        </w:rPr>
      </w:pPr>
      <w:r>
        <w:rPr>
          <w:sz w:val="28"/>
        </w:rPr>
        <w:br w:type="page"/>
        <w:t>ЛІТЕРАТУРА</w:t>
      </w:r>
    </w:p>
    <w:p w:rsidR="00CC4A2D" w:rsidRDefault="00CC4A2D">
      <w:pPr>
        <w:tabs>
          <w:tab w:val="left" w:pos="993"/>
        </w:tabs>
        <w:ind w:right="84" w:firstLine="567"/>
        <w:jc w:val="center"/>
        <w:rPr>
          <w:sz w:val="28"/>
        </w:rPr>
      </w:pP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ind w:right="84"/>
        <w:jc w:val="both"/>
        <w:rPr>
          <w:sz w:val="28"/>
          <w:lang w:val="en-US"/>
        </w:rPr>
      </w:pPr>
      <w:r>
        <w:rPr>
          <w:sz w:val="28"/>
        </w:rPr>
        <w:t>Борисовский Т. Б. Эстетика и стандарт. – М.: Издательство стандартов, 1983.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</w:rPr>
      </w:pPr>
      <w:r>
        <w:rPr>
          <w:sz w:val="28"/>
        </w:rPr>
        <w:t>Борисюк А. А. Эргономика в приборостроении. –</w:t>
      </w:r>
      <w:r>
        <w:rPr>
          <w:sz w:val="28"/>
          <w:lang w:val="en-US"/>
        </w:rPr>
        <w:t xml:space="preserve">  </w:t>
      </w:r>
      <w:r>
        <w:rPr>
          <w:sz w:val="28"/>
        </w:rPr>
        <w:t xml:space="preserve"> К.: Техника, 1985.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</w:rPr>
      </w:pPr>
      <w:r>
        <w:rPr>
          <w:sz w:val="28"/>
        </w:rPr>
        <w:t>Волкотруб И. Т. Основы художественного конструирования. – К.: Вища школа, 1988.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</w:rPr>
      </w:pPr>
      <w:r>
        <w:rPr>
          <w:sz w:val="28"/>
        </w:rPr>
        <w:t>Вудсон У., Коновер Д. Справочник по инженерной психологии для инженеров и художников конструкторов, – М.: Мир, 1968.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</w:rPr>
      </w:pPr>
      <w:r>
        <w:rPr>
          <w:sz w:val="28"/>
        </w:rPr>
        <w:t>Даниляк В. И., Муников М. В., Федоров М. В. Эргодизайн, качество, конкурентноспособность. – М.: Издательство стандартов, 1990.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</w:rPr>
      </w:pPr>
      <w:r>
        <w:rPr>
          <w:sz w:val="28"/>
        </w:rPr>
        <w:t>Дж. К. Джонс. Инженерное и художественное конструирование. Современные методы проектирования. – М.: Издательство стандартов, 1991.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  <w:lang w:val="en-US"/>
        </w:rPr>
      </w:pPr>
      <w:r>
        <w:rPr>
          <w:sz w:val="28"/>
        </w:rPr>
        <w:t>Шпара П. Е., Шпара И. П. Техническая эстетика и основы художественного конструирования. К.: Вища школа, 1989.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  <w:lang w:val="en-US"/>
        </w:rPr>
      </w:pPr>
      <w:r>
        <w:rPr>
          <w:sz w:val="28"/>
        </w:rPr>
        <w:t>Эргономика. Лабораторные работы. Под ред. проф. Т. В. Дуганова.- К.: Высшая школа, 1976.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  <w:lang w:val="en-US"/>
        </w:rPr>
      </w:pPr>
      <w:r>
        <w:rPr>
          <w:sz w:val="28"/>
          <w:lang w:val="en-US"/>
        </w:rPr>
        <w:t xml:space="preserve">Altai. Katalog </w:t>
      </w:r>
      <w:r>
        <w:rPr>
          <w:sz w:val="28"/>
          <w:lang w:val="en-US"/>
        </w:rPr>
        <w:sym w:font="Times New Roman" w:char="00DC"/>
      </w:r>
      <w:r>
        <w:rPr>
          <w:sz w:val="28"/>
          <w:lang w:val="en-US"/>
        </w:rPr>
        <w:t>bersicht. GmbH Rosenheimer strasse 10 28219 Bremen Germany.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  <w:lang w:val="en-US"/>
        </w:rPr>
      </w:pPr>
      <w:r>
        <w:rPr>
          <w:sz w:val="28"/>
          <w:lang w:val="en-US"/>
        </w:rPr>
        <w:t>Cole-Parmer 97-98. Serving the Research and Technical Communities Worldwide. Cole-Parmer Instrument Company 625 East Bunker Court Vernon Hills, Illinois 60061-1844 U.S.A.</w:t>
      </w:r>
    </w:p>
    <w:p w:rsidR="00CC4A2D" w:rsidRDefault="00374A66" w:rsidP="00374A66">
      <w:pPr>
        <w:numPr>
          <w:ilvl w:val="0"/>
          <w:numId w:val="1"/>
        </w:numPr>
        <w:tabs>
          <w:tab w:val="left" w:pos="993"/>
        </w:tabs>
        <w:spacing w:before="240"/>
        <w:ind w:right="84"/>
        <w:jc w:val="both"/>
        <w:rPr>
          <w:sz w:val="28"/>
          <w:lang w:val="en-US"/>
        </w:rPr>
      </w:pPr>
      <w:r>
        <w:rPr>
          <w:sz w:val="28"/>
          <w:lang w:val="en-US"/>
        </w:rPr>
        <w:t>RS Components. Der Katalog das Original. M</w:t>
      </w:r>
      <w:r>
        <w:rPr>
          <w:sz w:val="28"/>
          <w:lang w:val="en-US"/>
        </w:rPr>
        <w:sym w:font="Times New Roman" w:char="00E4"/>
      </w:r>
      <w:r>
        <w:rPr>
          <w:sz w:val="28"/>
          <w:lang w:val="en-US"/>
        </w:rPr>
        <w:t>rz/August’95. RS Components Limited, PO Box 99, Corby, Northants NN17 9RS United Kingdom, An Electrocomponents Company.</w:t>
      </w: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</w:p>
    <w:p w:rsidR="00CC4A2D" w:rsidRDefault="00CC4A2D">
      <w:pPr>
        <w:ind w:right="84"/>
        <w:rPr>
          <w:sz w:val="28"/>
        </w:rPr>
      </w:pPr>
    </w:p>
    <w:p w:rsidR="00CC4A2D" w:rsidRDefault="00CC4A2D">
      <w:pPr>
        <w:tabs>
          <w:tab w:val="left" w:pos="993"/>
        </w:tabs>
        <w:ind w:right="84" w:firstLine="567"/>
        <w:jc w:val="both"/>
        <w:rPr>
          <w:sz w:val="28"/>
        </w:rPr>
      </w:pPr>
      <w:bookmarkStart w:id="0" w:name="_GoBack"/>
      <w:bookmarkEnd w:id="0"/>
    </w:p>
    <w:sectPr w:rsidR="00CC4A2D">
      <w:pgSz w:w="11907" w:h="16840"/>
      <w:pgMar w:top="1418" w:right="1418" w:bottom="1928" w:left="1418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wch wne:val="00000094"/>
    </wne:keymap>
    <wne:keymap wne:kcmPrimary="0332">
      <wne:wch wne:val="00000093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D0318"/>
    <w:multiLevelType w:val="singleLevel"/>
    <w:tmpl w:val="68305202"/>
    <w:lvl w:ilvl="0">
      <w:start w:val="1"/>
      <w:numFmt w:val="decimal"/>
      <w:lvlText w:val="%1. "/>
      <w:legacy w:legacy="1" w:legacySpace="0" w:legacyIndent="283"/>
      <w:lvlJc w:val="left"/>
      <w:pPr>
        <w:ind w:left="850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567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4A66"/>
    <w:rsid w:val="00374A66"/>
    <w:rsid w:val="009C215F"/>
    <w:rsid w:val="00CC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5:chartTrackingRefBased/>
  <w15:docId w15:val="{4CE851B3-B42E-4627-89EE-F714A23C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uk-UA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536"/>
        <w:tab w:val="right" w:pos="9072"/>
      </w:tabs>
    </w:pPr>
  </w:style>
  <w:style w:type="paragraph" w:styleId="a4">
    <w:name w:val="footer"/>
    <w:basedOn w:val="a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6347</Words>
  <Characters>36183</Characters>
  <Application>Microsoft Office Word</Application>
  <DocSecurity>0</DocSecurity>
  <Lines>301</Lines>
  <Paragraphs>84</Paragraphs>
  <ScaleCrop>false</ScaleCrop>
  <Company>Majar</Company>
  <LinksUpToDate>false</LinksUpToDate>
  <CharactersWithSpaces>42446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 РОБОТА №1,2</dc:title>
  <dc:subject/>
  <dc:creator>Vlad</dc:creator>
  <cp:keywords/>
  <dc:description/>
  <cp:lastModifiedBy>Irina</cp:lastModifiedBy>
  <cp:revision>2</cp:revision>
  <cp:lastPrinted>1998-10-28T20:08:00Z</cp:lastPrinted>
  <dcterms:created xsi:type="dcterms:W3CDTF">2014-08-03T14:04:00Z</dcterms:created>
  <dcterms:modified xsi:type="dcterms:W3CDTF">2014-08-03T14:04:00Z</dcterms:modified>
</cp:coreProperties>
</file>