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2F" w:rsidRPr="001A4246" w:rsidRDefault="00106C2F" w:rsidP="00106C2F">
      <w:pPr>
        <w:spacing w:before="120"/>
        <w:jc w:val="center"/>
        <w:rPr>
          <w:b/>
          <w:bCs/>
          <w:sz w:val="32"/>
          <w:szCs w:val="32"/>
        </w:rPr>
      </w:pPr>
      <w:r w:rsidRPr="001A4246">
        <w:rPr>
          <w:b/>
          <w:bCs/>
          <w:sz w:val="32"/>
          <w:szCs w:val="32"/>
        </w:rPr>
        <w:t xml:space="preserve">Ершов Петр Павлович </w:t>
      </w:r>
    </w:p>
    <w:p w:rsidR="00106C2F" w:rsidRPr="001A4246" w:rsidRDefault="00106C2F" w:rsidP="00106C2F">
      <w:pPr>
        <w:spacing w:before="120"/>
        <w:ind w:firstLine="567"/>
        <w:jc w:val="both"/>
      </w:pPr>
      <w:r w:rsidRPr="001A4246">
        <w:t xml:space="preserve">Ершов Петр Павлович (1815–1869) – русский поэт, прозаик, драматург. Родился 22 февраля (6 марта) 1815 в д. Безруково Ишимского уезда Тобольской губернии. </w:t>
      </w:r>
    </w:p>
    <w:p w:rsidR="00106C2F" w:rsidRDefault="00106C2F" w:rsidP="00106C2F">
      <w:pPr>
        <w:spacing w:before="120"/>
        <w:ind w:firstLine="567"/>
        <w:jc w:val="both"/>
      </w:pPr>
      <w:r w:rsidRPr="001A4246">
        <w:t xml:space="preserve">Из семьи мелкого чиновника. Детство прошло в разных городах, где служил отец: крепость св. Петра (ныне Петропавловск, Казахстан), Омск, Берёзов, Тобольск. По окончании детьми в 1830 Тобольской гимназии отец добился перевода в С.-Петербург, куда и переехал с семьей. В 1831–1834 Ершов учился на философско-юридическом факультете С.-Петербургского университета. В начале 1834 представил профессору словесности П.А.Плетневу в качестве курсовой работы первую часть сказки Конек-Горбунок, вскоре опубликованную в ж-ле «Библиотека для чтения». В том же 1834 отдельным изданием вышла вся «русская сказка в трех частях» (2-е изд. 1840; 3-е изд. 1843; 4-е изд. 1856; 5-е изд. 1861). </w:t>
      </w:r>
    </w:p>
    <w:p w:rsidR="00106C2F" w:rsidRDefault="00106C2F" w:rsidP="00106C2F">
      <w:pPr>
        <w:spacing w:before="120"/>
        <w:ind w:firstLine="567"/>
        <w:jc w:val="both"/>
      </w:pPr>
      <w:r w:rsidRPr="001A4246">
        <w:t xml:space="preserve">Ершов использовал многие народные сказочные сюжеты (об Иване-дураке, Сивке-Бурке, Жар-птице и др.; см., напр., сказку Жар-птица и Василиса-царевна из сборника А.Н.Афанасьева), создав на их основе вполне оригинальное произведение, по стихотворной форме (4-стопный хорей с парной рифмовкой) близкое пушкинским литературным обработкам русских сказок (А.Ярославцев передавал слова А.С.Пушкина, сказанные автору Конька-Горбунка: «Теперь этот род сочинений можно мне и оставить»; есть также малодостоверное сообщение П.В.Анненкова, что первые четыре строки сказки принадлежат Пушкину). Образ Конька-Горбунка вполне оригинален. Тем не менее сказка Ершова бытовала как народное произведение, вызывая к жизни множество подражаний и прямых подделок (напр, в 1870–1890-х вышло ок. 40 поддельных Коньков-Горбунков общим тиражом ок. 350 тыс. экз.). С подлинными образцами устного народного творчества Конька-Горбунка роднит не только особая сказительская манера – веселая, с прибаутками, балагурством, обращениями к слушателям и т.п., но и «космизм» запечатленного в сказке крестьянского мировоззрения («против неба – на земле»), соседство достоверно изображенных быта и нравов крестьян со сказочными чудесами (напр., на спине наказанного кита стоит село, обитатели которого живут своими обыденными заботами и радостями) и мн. др. Образ ершовского Ивана-дурака, ироничного, скрывающего за своими дурачествами, нарушениями общепринятых норм поведения настоящую мудрость, бескорыстие и внутреннюю свободу, выявил смысловые возможности «дураков» русских сказок, родственных юродивым в церковной традиции. </w:t>
      </w:r>
    </w:p>
    <w:p w:rsidR="00106C2F" w:rsidRDefault="00106C2F" w:rsidP="00106C2F">
      <w:pPr>
        <w:spacing w:before="120"/>
        <w:ind w:firstLine="567"/>
        <w:jc w:val="both"/>
      </w:pPr>
      <w:r w:rsidRPr="001A4246">
        <w:t xml:space="preserve">В 1834–1836 Ершов довольно активно участвует в литературной жизни столицы, входит в кружок В.Г.Бенедиктова, публикует лирические стихотворения, отмеченные влиянием последнего (Молодой орел, Желание и др.). Всего за этот период в печати (в основном в «Библиотеке для чтения») появилось 10 стихотворений Ершова. Среди них баллада Сибирский казак (1835) – оригинальная интерпретация сюжета Леноры Г.-А.Бюргера (первым русским подражанием ей была Людмила В.А.Жуковского). В те же годы Ершов опубликовал драматическую сцену Фома-кузнец (1835) и пьесу Суворов и станционный смотритель (1836). </w:t>
      </w:r>
    </w:p>
    <w:p w:rsidR="00106C2F" w:rsidRPr="001A4246" w:rsidRDefault="00106C2F" w:rsidP="00106C2F">
      <w:pPr>
        <w:spacing w:before="120"/>
        <w:ind w:firstLine="567"/>
        <w:jc w:val="both"/>
      </w:pPr>
      <w:r w:rsidRPr="001A4246">
        <w:t>Летом 1836 Ершов с матерью (отец и брат скончались в 1833 и 1834) возвращается в Тобольск, питая надежды на широкую просветительскую деятельность в Сибири (изучение жизни местных народностей, издание журнала и др.). Эти планы, сложившиеся под влиянием университетского товарища К.И.Тимковского (впоследствии осужден по делу петрашевцев), нашли выражение в стихотворениях Тимковскому (На отъезд его в Америку) (1835, опубл. 1872) и Послание к другу (1836), но осуществиться им было не суждено. Ершов поступает учителем в тобольскую гимназию, где в разных должностях прослужил до отставки в 1862 (с 1844 инспектор, с 1857 директор гимназии и дирекции народных училищ губернии). (В числе его учеников был Д.И.Менделеев).</w:t>
      </w:r>
    </w:p>
    <w:p w:rsidR="00106C2F" w:rsidRDefault="00106C2F" w:rsidP="00106C2F">
      <w:pPr>
        <w:spacing w:before="120"/>
        <w:ind w:firstLine="567"/>
        <w:jc w:val="both"/>
      </w:pPr>
      <w:r w:rsidRPr="001A4246">
        <w:t xml:space="preserve">В 1844 выслал на рассмотрение Министерства просвещения Курс российской словесности, рассчитывая на его публикацию (отвергнут в 1847 на том основании, что «не вполне отвечает понятиям воспитанников»). </w:t>
      </w:r>
    </w:p>
    <w:p w:rsidR="00106C2F" w:rsidRDefault="00106C2F" w:rsidP="00106C2F">
      <w:pPr>
        <w:spacing w:before="120"/>
        <w:ind w:firstLine="567"/>
        <w:jc w:val="both"/>
      </w:pPr>
      <w:r w:rsidRPr="001A4246">
        <w:t xml:space="preserve">В сибирские годы Ершов писал немного, но не оставлял литературных занятий, хотя его сочинения, пересылавшиеся в столицу через друзей, уже не имели успеха. Всего с 1837 до конца его жизни в печати появилось 28 его новых стихотворений, в т.ч. отклик на смерть Пушкина Кто он? (1837). Самое значительное среди них – романтическая поэма из времен покорения Ермаком Сибири Сузге. Сибирское предание (1838), написанная «народным размером» (безрифменный 4-стопный хорей, так наз. «испанский хорей»). Публикация цикла из семи рассказов Осенние вечера (1857; начаты в 1850 под загл. Сибирские вечера), с которыми Ершов связывал надежды на возвращение в литературу, и пьесы Купец Базим, или Изворотливость бедняка (1858) прошла незамеченной. Грандиозный замысел поэмы Иван-царевич в 10 томах и 100 песнях, о котором Ершов сообщал А.Ярославцеву еще в конце 1830-х, остался неосуществленным. Около 30 стихотворений увидели свет много позже смерти поэта (среди них наиболее интересны цикл Моя поездка, 1840, опубл. 1950; Грусть, 1843, опубл. 1872; В.А.Андронникову, 1860-е, опубл. 1940). </w:t>
      </w:r>
    </w:p>
    <w:p w:rsidR="00106C2F" w:rsidRDefault="00106C2F" w:rsidP="00106C2F">
      <w:pPr>
        <w:spacing w:before="120"/>
        <w:ind w:firstLine="567"/>
        <w:jc w:val="both"/>
      </w:pPr>
      <w:r w:rsidRPr="001A4246">
        <w:t xml:space="preserve">Умер 18 (30) августа 1869 в Тобольске. Похоронен на тобольском Завальном кладбище. Надпись на памятнике гласит: «Петр Павлович Ершов, автор народной сказки «Конек-Горбунок». </w:t>
      </w:r>
    </w:p>
    <w:p w:rsidR="00106C2F" w:rsidRPr="001A4246" w:rsidRDefault="00106C2F" w:rsidP="00106C2F">
      <w:pPr>
        <w:spacing w:before="120"/>
        <w:ind w:firstLine="567"/>
        <w:jc w:val="both"/>
      </w:pPr>
      <w:r w:rsidRPr="001A4246">
        <w:t xml:space="preserve">Сочинения: Стихотворения / Вступ. ст. М.К.Азадовского. М.; Л., 1936 (Б-ка поэта, мс); </w:t>
      </w:r>
    </w:p>
    <w:p w:rsidR="00106C2F" w:rsidRPr="001A4246" w:rsidRDefault="00106C2F" w:rsidP="00106C2F">
      <w:pPr>
        <w:spacing w:before="120"/>
        <w:ind w:firstLine="567"/>
        <w:jc w:val="both"/>
      </w:pPr>
      <w:r w:rsidRPr="001A4246">
        <w:t>Конек-Горбунок. Стихотворения / Вступ. ст. И.П.Лупановой. Л., 1976 (Б-ка поэта, бс)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C2F"/>
    <w:rsid w:val="00095BA6"/>
    <w:rsid w:val="00106C2F"/>
    <w:rsid w:val="001A4246"/>
    <w:rsid w:val="0031418A"/>
    <w:rsid w:val="005A2562"/>
    <w:rsid w:val="00642EBB"/>
    <w:rsid w:val="00A44D32"/>
    <w:rsid w:val="00E12572"/>
    <w:rsid w:val="00F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7BBD99-F33C-4520-AB2B-8DB8D88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4570</Characters>
  <Application>Microsoft Office Word</Application>
  <DocSecurity>0</DocSecurity>
  <Lines>38</Lines>
  <Paragraphs>10</Paragraphs>
  <ScaleCrop>false</ScaleCrop>
  <Company>Home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Ершов Петр Павлович </dc:title>
  <dc:subject/>
  <dc:creator>Alena</dc:creator>
  <cp:keywords/>
  <dc:description/>
  <cp:lastModifiedBy>admin</cp:lastModifiedBy>
  <cp:revision>2</cp:revision>
  <dcterms:created xsi:type="dcterms:W3CDTF">2014-02-18T08:08:00Z</dcterms:created>
  <dcterms:modified xsi:type="dcterms:W3CDTF">2014-02-18T08:08:00Z</dcterms:modified>
</cp:coreProperties>
</file>