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FE7168">
      <w:pPr>
        <w:pStyle w:val="aa"/>
        <w:rPr>
          <w:rFonts w:ascii="Times New Roman" w:hAnsi="Times New Roman"/>
        </w:rPr>
      </w:pPr>
      <w:r>
        <w:rPr>
          <w:rFonts w:ascii="Times New Roman" w:hAnsi="Times New Roman"/>
        </w:rPr>
        <w:t>Тема: этапы приватизации в России.</w:t>
      </w:r>
    </w:p>
    <w:p w:rsidR="008426CD" w:rsidRDefault="00FE7168">
      <w:pPr>
        <w:pStyle w:val="ab"/>
        <w:rPr>
          <w:rFonts w:ascii="Times New Roman" w:hAnsi="Times New Roman"/>
          <w:sz w:val="32"/>
        </w:rPr>
      </w:pPr>
      <w:r>
        <w:rPr>
          <w:rFonts w:ascii="Times New Roman" w:hAnsi="Times New Roman"/>
          <w:sz w:val="32"/>
        </w:rPr>
        <w:t>Автор: Бесценный О.</w:t>
      </w:r>
    </w:p>
    <w:p w:rsidR="008426CD" w:rsidRDefault="00FE7168">
      <w:pPr>
        <w:pStyle w:val="ab"/>
        <w:rPr>
          <w:rFonts w:ascii="Times New Roman" w:hAnsi="Times New Roman"/>
          <w:sz w:val="32"/>
        </w:rPr>
      </w:pPr>
      <w:r>
        <w:rPr>
          <w:rFonts w:ascii="Times New Roman" w:hAnsi="Times New Roman"/>
          <w:sz w:val="32"/>
        </w:rPr>
        <w:t xml:space="preserve">Гимназия им. А.В. Кольцова          1997  </w:t>
      </w: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FE7168">
      <w:pPr>
        <w:pStyle w:val="a5"/>
        <w:jc w:val="center"/>
        <w:rPr>
          <w:sz w:val="32"/>
        </w:rPr>
      </w:pPr>
      <w:r>
        <w:rPr>
          <w:sz w:val="32"/>
        </w:rPr>
        <w:t>1.Введение.</w:t>
      </w:r>
    </w:p>
    <w:p w:rsidR="008426CD" w:rsidRDefault="00FE7168">
      <w:pPr>
        <w:pStyle w:val="a5"/>
        <w:jc w:val="center"/>
        <w:rPr>
          <w:sz w:val="32"/>
        </w:rPr>
      </w:pPr>
      <w:r>
        <w:rPr>
          <w:sz w:val="32"/>
        </w:rPr>
        <w:t>Сейчас, во времена построения демократического общества, мы привыкли уже к деловым отношениям, к частной собственности, к частичной или полной свободы действий на коммерческом поле. Привыкли мы и к слову «приватизация», и принято думать, что приватизация- это детище правительства и, в частности, Ельцина, которое увидело свет в 90х годах.</w:t>
      </w:r>
    </w:p>
    <w:p w:rsidR="008426CD" w:rsidRDefault="00FE7168">
      <w:pPr>
        <w:pStyle w:val="a5"/>
        <w:jc w:val="center"/>
        <w:rPr>
          <w:sz w:val="32"/>
        </w:rPr>
      </w:pPr>
      <w:r>
        <w:rPr>
          <w:sz w:val="32"/>
        </w:rPr>
        <w:t>Но это мнение ошибочно. Проблема изменения экономической системы назревало еще в конце 60х годов. Но все попытки реформировать систему были обречены на провал. Ведь для каких-либо изменений надо было реформировать полностью весь бюрократический аппарат. А этого не мог( или не хотел) делать никто. Эти мизерные попытки  продолжались до тех пор, пока к власти не пришел в 1985 году М.С. Горбачев. Это был энергичный реформатор, но именно его необдуманность решений привела к провалу перестройки.</w:t>
      </w:r>
    </w:p>
    <w:p w:rsidR="008426CD" w:rsidRDefault="00FE7168">
      <w:pPr>
        <w:pStyle w:val="a5"/>
        <w:jc w:val="center"/>
        <w:rPr>
          <w:sz w:val="32"/>
        </w:rPr>
      </w:pPr>
      <w:r>
        <w:rPr>
          <w:sz w:val="32"/>
        </w:rPr>
        <w:t>Первое, положившее начало приватизации, событие произошло в 1989 году, когда Съездом КПСС был утвержден закон «О приватизации и денационализации государственной собственности». Но, опять таки, из-за огромного бюрократического аппарата ничего не получилось: в частное владение перешло очень малое количество государственных предприятий. Но в 1991 , благодаря известным событиям, все резко переменилось. Россия встала на демократический путь, путь реформ и превосходства человеческих прав. А всякое демократическое государство основывается на превалировании частной собственности, переход к которой от государственной возлагает на себя правительство, выполняющее всю программу приватизации. Причем с завершением приватизационной программы реформа частной собственности не завершается, но получает мощный старт, потому что только после первичной приватизации начинается формирование системы прав собственности и открываются возможности, чтобы реализовать экономически эту систему.</w:t>
      </w: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FE7168">
      <w:pPr>
        <w:jc w:val="center"/>
        <w:rPr>
          <w:sz w:val="32"/>
        </w:rPr>
      </w:pPr>
      <w:r>
        <w:rPr>
          <w:sz w:val="32"/>
        </w:rPr>
        <w:t xml:space="preserve">РАЗДЕЛ </w:t>
      </w:r>
      <w:r>
        <w:rPr>
          <w:sz w:val="32"/>
          <w:lang w:val="en-US"/>
        </w:rPr>
        <w:t>I</w:t>
      </w:r>
      <w:r>
        <w:rPr>
          <w:sz w:val="32"/>
        </w:rPr>
        <w:t>. ОБЩИЕ ПОНЯТИЯ.</w:t>
      </w:r>
    </w:p>
    <w:p w:rsidR="008426CD" w:rsidRDefault="008426CD">
      <w:pPr>
        <w:jc w:val="center"/>
        <w:rPr>
          <w:sz w:val="32"/>
        </w:rPr>
      </w:pPr>
    </w:p>
    <w:p w:rsidR="008426CD" w:rsidRDefault="00FE7168">
      <w:pPr>
        <w:jc w:val="center"/>
        <w:rPr>
          <w:sz w:val="32"/>
        </w:rPr>
      </w:pPr>
      <w:r>
        <w:rPr>
          <w:sz w:val="32"/>
        </w:rPr>
        <w:t>Глава 1. Понятие приватизации.</w:t>
      </w:r>
    </w:p>
    <w:p w:rsidR="008426CD" w:rsidRDefault="008426CD">
      <w:pPr>
        <w:jc w:val="center"/>
        <w:rPr>
          <w:sz w:val="32"/>
        </w:rPr>
      </w:pPr>
    </w:p>
    <w:p w:rsidR="008426CD" w:rsidRDefault="00FE7168">
      <w:pPr>
        <w:pStyle w:val="a5"/>
        <w:jc w:val="center"/>
        <w:rPr>
          <w:sz w:val="32"/>
        </w:rPr>
      </w:pPr>
      <w:r>
        <w:rPr>
          <w:sz w:val="32"/>
        </w:rPr>
        <w:t>У приватизации существует два хорошо известных определения:</w:t>
      </w:r>
    </w:p>
    <w:p w:rsidR="008426CD" w:rsidRDefault="00FE7168" w:rsidP="00FE7168">
      <w:pPr>
        <w:pStyle w:val="a9"/>
        <w:numPr>
          <w:ilvl w:val="0"/>
          <w:numId w:val="1"/>
        </w:numPr>
        <w:jc w:val="center"/>
        <w:rPr>
          <w:sz w:val="32"/>
        </w:rPr>
      </w:pPr>
      <w:r>
        <w:rPr>
          <w:sz w:val="32"/>
        </w:rPr>
        <w:t>Приватизация- процесс продажи частному сектору (физическим и негосударственным юридическим лицам) полностью или частично имущества(активов) госпредприятий. Синонимом этого определения в некотором смысле является разгосударствление или денационализация. Однако это определение используется в большинстве своем для стран Запада и не берется за основу российскими реформаторами как метод приватизационной программы. Хотя такой процесс и наблюдался во время первого этапа перестройки в 1987-1988 годах. Однако для России, да и для других стран, рассматривающих приватизацию как важнейший элемент системных преобразований, такого определения недостаточно. Второе определение выглядит так:</w:t>
      </w:r>
    </w:p>
    <w:p w:rsidR="008426CD" w:rsidRDefault="00FE7168" w:rsidP="00FE7168">
      <w:pPr>
        <w:pStyle w:val="a9"/>
        <w:numPr>
          <w:ilvl w:val="0"/>
          <w:numId w:val="1"/>
        </w:numPr>
        <w:jc w:val="center"/>
        <w:rPr>
          <w:sz w:val="32"/>
        </w:rPr>
      </w:pPr>
      <w:r>
        <w:rPr>
          <w:sz w:val="32"/>
        </w:rPr>
        <w:t>Приватизация - системообразующее явление , для которого характерны два параллельных процесса: с одной стороны- постепенное самоустранение государства от тех функций регулятора отношений собственности, которые не свойственны ему в рамках рыночно- конкурентного хозяйства ,т.е. идет процесс сужения возможностей государства как субъекта имущественных правоотношений</w:t>
      </w:r>
      <w:r>
        <w:rPr>
          <w:sz w:val="32"/>
          <w:lang w:val="en-US"/>
        </w:rPr>
        <w:t>;</w:t>
      </w:r>
      <w:r>
        <w:rPr>
          <w:sz w:val="32"/>
        </w:rPr>
        <w:t xml:space="preserve"> с другой стороны идет процесс формирования новых экономических и правовых механизмов и структур, без которых невозможна в полной мере реализация системы частной собственности. Причем последний процесс является второстепенным и происходит вслед за самоустранением государства. В качестве примера можно привести множество корпораций, образовавшихся в самом начале приватизации, которые почти ничем не отличались от своих государственных предшественников.</w:t>
      </w:r>
    </w:p>
    <w:p w:rsidR="008426CD" w:rsidRDefault="00FE7168">
      <w:pPr>
        <w:pStyle w:val="a5"/>
        <w:jc w:val="center"/>
        <w:rPr>
          <w:sz w:val="32"/>
        </w:rPr>
      </w:pPr>
      <w:r>
        <w:rPr>
          <w:sz w:val="32"/>
        </w:rPr>
        <w:t>Исходя из второго определения становятся понятны и ключевые этапы приватизационной программы.</w:t>
      </w:r>
    </w:p>
    <w:p w:rsidR="008426CD" w:rsidRDefault="00FE7168">
      <w:pPr>
        <w:pStyle w:val="1"/>
        <w:jc w:val="center"/>
        <w:rPr>
          <w:rFonts w:ascii="Times New Roman" w:hAnsi="Times New Roman"/>
          <w:sz w:val="32"/>
        </w:rPr>
      </w:pPr>
      <w:r>
        <w:rPr>
          <w:rFonts w:ascii="Times New Roman" w:hAnsi="Times New Roman"/>
          <w:sz w:val="32"/>
        </w:rPr>
        <w:t>Глава 2. Этапы приватизации.</w:t>
      </w:r>
    </w:p>
    <w:p w:rsidR="008426CD" w:rsidRDefault="00FE7168">
      <w:pPr>
        <w:pStyle w:val="a5"/>
        <w:jc w:val="center"/>
        <w:rPr>
          <w:sz w:val="32"/>
        </w:rPr>
      </w:pPr>
      <w:r>
        <w:rPr>
          <w:sz w:val="32"/>
        </w:rPr>
        <w:t>Приватизация делится на три этапа.</w:t>
      </w:r>
    </w:p>
    <w:p w:rsidR="008426CD" w:rsidRDefault="00FE7168">
      <w:pPr>
        <w:pStyle w:val="a5"/>
        <w:jc w:val="center"/>
        <w:rPr>
          <w:sz w:val="32"/>
        </w:rPr>
      </w:pPr>
      <w:r>
        <w:rPr>
          <w:sz w:val="32"/>
        </w:rPr>
        <w:t>1 этап- это так называемая техническая приватизация, успех которой полностью предопределен балансом интересов в обществе. При этом начинается спонтанный процесс приватизации, причем как в легальных, так и в нелегальных формах. Поэтому первичная приватизация просто узаконивает  бывшие при командной экономики нелегальными права собственности. Импульсом к началу этой приватизации является политическая воля государственной власти.</w:t>
      </w:r>
    </w:p>
    <w:p w:rsidR="008426CD" w:rsidRDefault="00FE7168">
      <w:pPr>
        <w:pStyle w:val="a5"/>
        <w:jc w:val="center"/>
        <w:rPr>
          <w:sz w:val="32"/>
        </w:rPr>
      </w:pPr>
      <w:r>
        <w:rPr>
          <w:sz w:val="32"/>
        </w:rPr>
        <w:t>Самым важным для этого этапа становится очень быстрое количественное увеличение частных предприятий и структур регулирования прав частной собственности. Признаком завершения первого этапа является уменьшение интенсивности роста количества предприятий и появления качественных сдвигах в сформировавшихся институтах частной собственности.</w:t>
      </w:r>
    </w:p>
    <w:p w:rsidR="008426CD" w:rsidRDefault="00FE7168">
      <w:pPr>
        <w:pStyle w:val="a5"/>
        <w:jc w:val="center"/>
        <w:rPr>
          <w:sz w:val="32"/>
        </w:rPr>
      </w:pPr>
      <w:r>
        <w:rPr>
          <w:sz w:val="32"/>
        </w:rPr>
        <w:t xml:space="preserve">Второй этап состоит из двух параллельных процессов: интенсивное перераспределение прав частной собственности после первичной приватизации и упорядочивание хаотического вмешательства со стороны государства в этот процесс. Признаком завершения второго этапа является определенная стабилизация систем </w:t>
      </w:r>
    </w:p>
    <w:p w:rsidR="008426CD" w:rsidRDefault="00FE7168">
      <w:pPr>
        <w:pStyle w:val="a5"/>
        <w:jc w:val="center"/>
        <w:rPr>
          <w:sz w:val="32"/>
        </w:rPr>
      </w:pPr>
      <w:r>
        <w:rPr>
          <w:sz w:val="32"/>
        </w:rPr>
        <w:t xml:space="preserve">новых прав собственности и качественная и количественная стабилизация новой системы экономических механизмов. </w:t>
      </w:r>
    </w:p>
    <w:p w:rsidR="008426CD" w:rsidRDefault="00FE7168">
      <w:pPr>
        <w:pStyle w:val="a5"/>
        <w:jc w:val="center"/>
        <w:rPr>
          <w:sz w:val="32"/>
        </w:rPr>
      </w:pPr>
      <w:r>
        <w:rPr>
          <w:sz w:val="32"/>
        </w:rPr>
        <w:t xml:space="preserve">На третьем этапе появляется устойчивая система прав собственности. Для этого необходим полностью завершенный комплекс других элементов. Третий этап является последним в программе приватизации, после которого происходит полный переход к рыночной экономике. </w:t>
      </w:r>
    </w:p>
    <w:p w:rsidR="008426CD" w:rsidRDefault="00FE7168">
      <w:pPr>
        <w:pStyle w:val="1"/>
        <w:jc w:val="center"/>
        <w:rPr>
          <w:rFonts w:ascii="Times New Roman" w:hAnsi="Times New Roman"/>
          <w:sz w:val="32"/>
        </w:rPr>
      </w:pPr>
      <w:r>
        <w:rPr>
          <w:rFonts w:ascii="Times New Roman" w:hAnsi="Times New Roman"/>
          <w:sz w:val="32"/>
        </w:rPr>
        <w:t>Глава 3. Цели приватизации.</w:t>
      </w:r>
    </w:p>
    <w:p w:rsidR="008426CD" w:rsidRDefault="00FE7168">
      <w:pPr>
        <w:pStyle w:val="a5"/>
        <w:jc w:val="center"/>
        <w:rPr>
          <w:sz w:val="32"/>
        </w:rPr>
      </w:pPr>
      <w:r>
        <w:rPr>
          <w:sz w:val="32"/>
        </w:rPr>
        <w:t>Общая цель приватизации- обеспечение условий для функционирования будущей рыночной системы. В свою очередь общая цель состоит из трех основных:</w:t>
      </w:r>
    </w:p>
    <w:p w:rsidR="008426CD" w:rsidRDefault="00FE7168" w:rsidP="00FE7168">
      <w:pPr>
        <w:pStyle w:val="a9"/>
        <w:numPr>
          <w:ilvl w:val="0"/>
          <w:numId w:val="2"/>
        </w:numPr>
        <w:jc w:val="center"/>
        <w:rPr>
          <w:sz w:val="32"/>
        </w:rPr>
      </w:pPr>
      <w:r>
        <w:rPr>
          <w:sz w:val="32"/>
        </w:rPr>
        <w:t>- Обеспечение стабильности системы отношений прав собственности</w:t>
      </w:r>
      <w:r>
        <w:rPr>
          <w:sz w:val="32"/>
          <w:lang w:val="en-US"/>
        </w:rPr>
        <w:t>;</w:t>
      </w:r>
    </w:p>
    <w:p w:rsidR="008426CD" w:rsidRDefault="00FE7168" w:rsidP="00FE7168">
      <w:pPr>
        <w:pStyle w:val="a9"/>
        <w:numPr>
          <w:ilvl w:val="0"/>
          <w:numId w:val="2"/>
        </w:numPr>
        <w:jc w:val="center"/>
        <w:rPr>
          <w:sz w:val="32"/>
        </w:rPr>
      </w:pPr>
      <w:r>
        <w:rPr>
          <w:sz w:val="32"/>
        </w:rPr>
        <w:t>- Создание условий (экономических механизмов, правовых институтов) для самовоспроизводства этой системы</w:t>
      </w:r>
      <w:r>
        <w:rPr>
          <w:sz w:val="32"/>
          <w:lang w:val="en-US"/>
        </w:rPr>
        <w:t>;</w:t>
      </w:r>
    </w:p>
    <w:p w:rsidR="008426CD" w:rsidRDefault="00FE7168" w:rsidP="00FE7168">
      <w:pPr>
        <w:pStyle w:val="a9"/>
        <w:numPr>
          <w:ilvl w:val="0"/>
          <w:numId w:val="2"/>
        </w:numPr>
        <w:jc w:val="center"/>
        <w:rPr>
          <w:sz w:val="32"/>
        </w:rPr>
      </w:pPr>
      <w:r>
        <w:rPr>
          <w:sz w:val="32"/>
        </w:rPr>
        <w:t>- Экономическая эффективность на микро- и макроуровнях.</w:t>
      </w:r>
    </w:p>
    <w:p w:rsidR="008426CD" w:rsidRDefault="00FE7168">
      <w:pPr>
        <w:pStyle w:val="a5"/>
        <w:jc w:val="center"/>
        <w:rPr>
          <w:sz w:val="32"/>
        </w:rPr>
      </w:pPr>
      <w:r>
        <w:rPr>
          <w:sz w:val="32"/>
        </w:rPr>
        <w:t>Из этого вытекает и основной показатель эффективности приватизации: создание условий для экономической реализации новой системы прав собственности, ориентированной на эффективность системы хозяйства как в целом, так и на микроуровне.</w:t>
      </w: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8426CD">
      <w:pPr>
        <w:jc w:val="center"/>
        <w:rPr>
          <w:sz w:val="32"/>
        </w:rPr>
      </w:pPr>
    </w:p>
    <w:p w:rsidR="008426CD" w:rsidRDefault="00FE7168">
      <w:pPr>
        <w:pStyle w:val="a5"/>
        <w:jc w:val="center"/>
        <w:rPr>
          <w:sz w:val="32"/>
          <w:lang w:val="en-US"/>
        </w:rPr>
      </w:pPr>
      <w:r>
        <w:rPr>
          <w:sz w:val="32"/>
        </w:rPr>
        <w:t>РАЗДЕЛ</w:t>
      </w:r>
      <w:r>
        <w:rPr>
          <w:sz w:val="32"/>
          <w:lang w:val="en-US"/>
        </w:rPr>
        <w:t xml:space="preserve"> I</w:t>
      </w:r>
      <w:r>
        <w:rPr>
          <w:sz w:val="32"/>
        </w:rPr>
        <w:t xml:space="preserve"> </w:t>
      </w:r>
      <w:r>
        <w:rPr>
          <w:sz w:val="32"/>
          <w:lang w:val="en-US"/>
        </w:rPr>
        <w:t>I</w:t>
      </w:r>
      <w:r>
        <w:rPr>
          <w:sz w:val="32"/>
        </w:rPr>
        <w:t>. РОССИЙСКАЯ ПРИВАТИЗАЦИОННАЯ МОДЕЛЬ.</w:t>
      </w:r>
    </w:p>
    <w:p w:rsidR="008426CD" w:rsidRDefault="00FE7168">
      <w:pPr>
        <w:pStyle w:val="a5"/>
        <w:jc w:val="center"/>
        <w:rPr>
          <w:sz w:val="32"/>
        </w:rPr>
      </w:pPr>
      <w:r>
        <w:rPr>
          <w:sz w:val="32"/>
        </w:rPr>
        <w:t>Глава 1. Этап внеэкономического закрепления новых прав собственности.</w:t>
      </w:r>
    </w:p>
    <w:p w:rsidR="008426CD" w:rsidRDefault="00FE7168">
      <w:pPr>
        <w:pStyle w:val="a5"/>
        <w:jc w:val="center"/>
        <w:rPr>
          <w:sz w:val="32"/>
        </w:rPr>
      </w:pPr>
      <w:r>
        <w:rPr>
          <w:sz w:val="32"/>
        </w:rPr>
        <w:t>Если период 1985-1989гг. можно охарактеризовать как годы внешних изменений без затрагивания основных вопросов экономической системы, то 1990-1991гг.- период более систематических преобразований, период заметного сдвига в идеологических подходах к вопросу собственности. Однако годом старта крупномасштабной реформы экономической системы на основе разработанного приватизационного законодательства стал 1992 год.  Годы 1993-1994 стали годами первого этапа приватизации с наращиванием критической массы количественных преобразований, а годы 1995-1996 - годами второго этапа с переходом к новой модели, основанной на качественных, внутриструктурных, а не количественных изменениях.</w:t>
      </w:r>
    </w:p>
    <w:p w:rsidR="008426CD" w:rsidRDefault="00FE7168">
      <w:pPr>
        <w:pStyle w:val="a5"/>
        <w:jc w:val="center"/>
        <w:rPr>
          <w:sz w:val="32"/>
        </w:rPr>
      </w:pPr>
      <w:r>
        <w:rPr>
          <w:sz w:val="32"/>
        </w:rPr>
        <w:t>Программа приватизации, разработанная в 1992 году, стала основополагающим документом для осуществления масштабной приватизации в 1992-1994 годах и одновременно компромиссом между платной для активной части  и безвозмездной(ваучеры выдавались всем) для остальной части населения. Этот компромисс обусловил многие недостатки российской приватизационной модели, следствием которых стали многие противоречия на стыке первого и второго этапов приватизации:</w:t>
      </w:r>
    </w:p>
    <w:p w:rsidR="008426CD" w:rsidRDefault="00FE7168">
      <w:pPr>
        <w:pStyle w:val="a5"/>
        <w:jc w:val="center"/>
        <w:rPr>
          <w:sz w:val="32"/>
          <w:lang w:val="en-US"/>
        </w:rPr>
      </w:pPr>
      <w:r>
        <w:rPr>
          <w:sz w:val="32"/>
        </w:rPr>
        <w:t xml:space="preserve">противоречие между формально устраненной диспропорцией разных типов собственности и реально сохранявшемся доминировании государства как регулятора отношений прав собственности </w:t>
      </w:r>
      <w:r>
        <w:rPr>
          <w:sz w:val="32"/>
          <w:lang w:val="en-US"/>
        </w:rPr>
        <w:t>;</w:t>
      </w:r>
    </w:p>
    <w:p w:rsidR="008426CD" w:rsidRDefault="00FE7168">
      <w:pPr>
        <w:pStyle w:val="a5"/>
        <w:jc w:val="center"/>
        <w:rPr>
          <w:sz w:val="32"/>
        </w:rPr>
      </w:pPr>
      <w:r>
        <w:rPr>
          <w:sz w:val="32"/>
        </w:rPr>
        <w:t>противоречие между однозначной необходимостью остановки спонтанного процесса приватизации и реальной ролью спонтанной приватизации как подготовительной фазы для реализации приватизационных программ</w:t>
      </w:r>
      <w:r>
        <w:rPr>
          <w:sz w:val="32"/>
          <w:lang w:val="en-US"/>
        </w:rPr>
        <w:t>;</w:t>
      </w:r>
    </w:p>
    <w:p w:rsidR="008426CD" w:rsidRDefault="00FE7168">
      <w:pPr>
        <w:pStyle w:val="a5"/>
        <w:jc w:val="center"/>
        <w:rPr>
          <w:sz w:val="32"/>
        </w:rPr>
      </w:pPr>
      <w:r>
        <w:rPr>
          <w:sz w:val="32"/>
        </w:rPr>
        <w:t>историческое и логическое противоречия между предпосылками  и итогами приватизации в переходной экономике</w:t>
      </w:r>
      <w:r>
        <w:rPr>
          <w:sz w:val="32"/>
          <w:lang w:val="en-US"/>
        </w:rPr>
        <w:t>;</w:t>
      </w:r>
    </w:p>
    <w:p w:rsidR="008426CD" w:rsidRDefault="00FE7168">
      <w:pPr>
        <w:pStyle w:val="a5"/>
        <w:jc w:val="center"/>
        <w:rPr>
          <w:sz w:val="32"/>
        </w:rPr>
      </w:pPr>
      <w:r>
        <w:rPr>
          <w:sz w:val="32"/>
        </w:rPr>
        <w:t>противоречие в рамках соответствующей политики государства, когда одни и те же органы выступают одновременно как законодатели легальных операций и инициаторами спонтанного процесса с присутствующими нелегальными отношениями</w:t>
      </w:r>
    </w:p>
    <w:p w:rsidR="008426CD" w:rsidRDefault="00FE7168">
      <w:pPr>
        <w:pStyle w:val="a5"/>
        <w:jc w:val="center"/>
        <w:rPr>
          <w:sz w:val="32"/>
        </w:rPr>
      </w:pPr>
      <w:r>
        <w:rPr>
          <w:sz w:val="32"/>
        </w:rPr>
        <w:t>противоречие между сохраняющимся хаотическим вмешательством государства в экономику и сферу отношений собственности и растущей потребностью в целенаправленном регулировании экономики государством.</w:t>
      </w:r>
    </w:p>
    <w:p w:rsidR="008426CD" w:rsidRDefault="00FE7168">
      <w:pPr>
        <w:pStyle w:val="a5"/>
        <w:jc w:val="center"/>
        <w:rPr>
          <w:sz w:val="32"/>
        </w:rPr>
      </w:pPr>
      <w:r>
        <w:rPr>
          <w:sz w:val="32"/>
        </w:rPr>
        <w:t>Однако все: и критики, и сторонники чековой модели, срок действия которой истек 30 июня 1994 года, - признают количественный успех программы массовой приватизации. Итоги же за рамками количественных оценок до сих пор являются причиной количественных оценок до сих пор являются причиной дискуссий аналитиков. Бесспорно одно: на решение о начале массовой приватизации реформаторов побудили во-первых, низкая платежеспособность населения, во-вторых, нулевой интерес иностранных инвесторов, в-третьих, необходимость максимальных темпов легального процесса для остановки спонтанного процесса, и ряд менее важных причин.</w:t>
      </w:r>
    </w:p>
    <w:p w:rsidR="008426CD" w:rsidRDefault="00FE7168">
      <w:pPr>
        <w:pStyle w:val="a5"/>
        <w:jc w:val="center"/>
        <w:rPr>
          <w:sz w:val="32"/>
        </w:rPr>
      </w:pPr>
      <w:r>
        <w:rPr>
          <w:sz w:val="32"/>
        </w:rPr>
        <w:t xml:space="preserve">Каков же главный итог массовой  приватизации в России? Для этого важно знать,  что с окончанием массовой приватизации заканчивается и первый этап приватизационной программы. Если говорить о перспективах развития новой системы прав собственности, то важнейшим итогом стало формирование новых правовых и экономических механизмов и институциональных структур. </w:t>
      </w:r>
    </w:p>
    <w:p w:rsidR="008426CD" w:rsidRDefault="00FE7168">
      <w:pPr>
        <w:pStyle w:val="a5"/>
        <w:jc w:val="center"/>
        <w:rPr>
          <w:sz w:val="32"/>
        </w:rPr>
      </w:pPr>
      <w:r>
        <w:rPr>
          <w:sz w:val="32"/>
        </w:rPr>
        <w:t>В частности, это :</w:t>
      </w:r>
    </w:p>
    <w:p w:rsidR="008426CD" w:rsidRDefault="00FE7168">
      <w:pPr>
        <w:pStyle w:val="a5"/>
        <w:jc w:val="center"/>
        <w:rPr>
          <w:sz w:val="32"/>
        </w:rPr>
      </w:pPr>
      <w:r>
        <w:rPr>
          <w:sz w:val="32"/>
        </w:rPr>
        <w:t>корпоративный сектор экономики (28000 акционерных обществ)</w:t>
      </w:r>
      <w:r>
        <w:rPr>
          <w:sz w:val="32"/>
          <w:lang w:val="en-US"/>
        </w:rPr>
        <w:t>;</w:t>
      </w:r>
    </w:p>
    <w:p w:rsidR="008426CD" w:rsidRDefault="00FE7168">
      <w:pPr>
        <w:pStyle w:val="a5"/>
        <w:jc w:val="center"/>
        <w:rPr>
          <w:sz w:val="32"/>
        </w:rPr>
      </w:pPr>
      <w:r>
        <w:rPr>
          <w:sz w:val="32"/>
        </w:rPr>
        <w:t>биржевой и внебиржевой рынки ценных бумаг (капитализация в марте 1996г. Составила 12 миллиардов долларов с большим резервом роста)</w:t>
      </w:r>
      <w:r>
        <w:rPr>
          <w:sz w:val="32"/>
          <w:lang w:val="en-US"/>
        </w:rPr>
        <w:t>;</w:t>
      </w:r>
    </w:p>
    <w:p w:rsidR="008426CD" w:rsidRDefault="00FE7168">
      <w:pPr>
        <w:pStyle w:val="a5"/>
        <w:jc w:val="center"/>
        <w:rPr>
          <w:sz w:val="32"/>
        </w:rPr>
      </w:pPr>
      <w:r>
        <w:rPr>
          <w:sz w:val="32"/>
        </w:rPr>
        <w:t>социальный слой, который можно назвать слоем собственников(40 миллионов акционеров по итогам массовой приватизации)</w:t>
      </w:r>
      <w:r>
        <w:rPr>
          <w:sz w:val="32"/>
          <w:lang w:val="en-US"/>
        </w:rPr>
        <w:t>;</w:t>
      </w:r>
    </w:p>
    <w:p w:rsidR="008426CD" w:rsidRDefault="00FE7168">
      <w:pPr>
        <w:pStyle w:val="a5"/>
        <w:jc w:val="center"/>
        <w:rPr>
          <w:sz w:val="32"/>
        </w:rPr>
      </w:pPr>
      <w:r>
        <w:rPr>
          <w:sz w:val="32"/>
        </w:rPr>
        <w:t>Если говорить об основных нерешенных задачах в рамках массовой приватизации, то это</w:t>
      </w:r>
    </w:p>
    <w:p w:rsidR="008426CD" w:rsidRDefault="00FE7168">
      <w:pPr>
        <w:pStyle w:val="a5"/>
        <w:jc w:val="center"/>
        <w:rPr>
          <w:sz w:val="32"/>
        </w:rPr>
      </w:pPr>
      <w:r>
        <w:rPr>
          <w:sz w:val="32"/>
        </w:rPr>
        <w:t>реструктурирование предприятий и привлечение инвестиций.</w:t>
      </w:r>
    </w:p>
    <w:p w:rsidR="008426CD" w:rsidRDefault="00FE7168">
      <w:pPr>
        <w:pStyle w:val="1"/>
        <w:jc w:val="center"/>
        <w:rPr>
          <w:rFonts w:ascii="Times New Roman" w:hAnsi="Times New Roman"/>
          <w:sz w:val="32"/>
        </w:rPr>
      </w:pPr>
      <w:r>
        <w:rPr>
          <w:rFonts w:ascii="Times New Roman" w:hAnsi="Times New Roman"/>
          <w:sz w:val="32"/>
        </w:rPr>
        <w:t>Глава 2. Этап пост-чековой(денежной) приватизации.</w:t>
      </w:r>
    </w:p>
    <w:p w:rsidR="008426CD" w:rsidRDefault="00FE7168">
      <w:pPr>
        <w:pStyle w:val="a5"/>
        <w:jc w:val="center"/>
        <w:rPr>
          <w:sz w:val="32"/>
        </w:rPr>
      </w:pPr>
      <w:r>
        <w:rPr>
          <w:sz w:val="32"/>
        </w:rPr>
        <w:t>Если этап первичной приватизации в России в 19992-1994г</w:t>
      </w:r>
    </w:p>
    <w:p w:rsidR="008426CD" w:rsidRDefault="00FE7168">
      <w:pPr>
        <w:pStyle w:val="a5"/>
        <w:jc w:val="center"/>
        <w:rPr>
          <w:sz w:val="32"/>
        </w:rPr>
      </w:pPr>
      <w:r>
        <w:rPr>
          <w:sz w:val="32"/>
        </w:rPr>
        <w:t>повлек за собой быстрое наращивание критической массы то ситуации в приватизации второй половины 1994-начала 1996 годов можно дать оценку почти полной заторможенности и неопределенности, когда резко активизировались спонтанные процессы и бесконечный поток деклараций не имел под собой никакой экономической базы. В целом в первые два года денежной приватизации не произошло приватизационного бума. Предприятия  до сих пор не могут рассматривать приватизацию как источник крупных инвестиций. Это объясняется тем, что основной целью приватизации 1995 года  было финансирование бюджетного дефицита. А компромисса между инвестиционными капиталовложениями и поступлениями в бюджет не бывает. Первоначально сумма доходов федерального бюджета. Первоначально сумма доходов федерального бюджета от приватизации была определена в размере 8,7 триллионов рублей, но позже с учетом реальных показателей законом от 27 декабря 1995 года была уменьшена до 5 триллионов рублей. Для оценки эффективности работы приватизационной модели на протяжении почти всего 1995 года следует привести такой привести такой пример: в 1995г. В бюджет было собрано 7,3 триллиона рублей от приватизации в России, причем 80</w:t>
      </w:r>
      <w:r>
        <w:rPr>
          <w:sz w:val="32"/>
          <w:lang w:val="en-US"/>
        </w:rPr>
        <w:t>%</w:t>
      </w:r>
      <w:r>
        <w:rPr>
          <w:sz w:val="32"/>
        </w:rPr>
        <w:t xml:space="preserve"> этой цифры было получено за два последних месяца, когда на практике использовался метод залоговых аукционов. Полученный годовой доход в 1,1 триллион рублей   от стандартных методов продаж(15</w:t>
      </w:r>
      <w:r>
        <w:rPr>
          <w:sz w:val="32"/>
          <w:lang w:val="en-US"/>
        </w:rPr>
        <w:t>%</w:t>
      </w:r>
      <w:r>
        <w:rPr>
          <w:sz w:val="32"/>
        </w:rPr>
        <w:t xml:space="preserve"> всего дохода) свидетельствует о крайне низкой эффективности массовых аукционов и конкурсов для пополнения бюджета. Для 1995 года было характерно и применение новых методов приватизации. Указ Президента РФ 478 от 11 мая 1995 года содержал поручение правительству разработать процедуру передачи в залог и доверительное управление юридическим лицам акций АО, находящихся в госсобственности. Был использован на практике опыт передачи частным учреждениям в траст пакетов акций, находящихся в федеральном ведении.</w:t>
      </w:r>
    </w:p>
    <w:p w:rsidR="008426CD" w:rsidRDefault="00FE7168">
      <w:pPr>
        <w:pStyle w:val="a5"/>
        <w:jc w:val="center"/>
        <w:rPr>
          <w:sz w:val="32"/>
        </w:rPr>
      </w:pPr>
      <w:r>
        <w:rPr>
          <w:sz w:val="32"/>
        </w:rPr>
        <w:t>Итак, основным итогом денежного этапа приватизации  в России стала стабилизация прав частной собственности.</w:t>
      </w:r>
    </w:p>
    <w:p w:rsidR="008426CD" w:rsidRDefault="008426CD">
      <w:pPr>
        <w:pStyle w:val="a5"/>
        <w:jc w:val="center"/>
        <w:rPr>
          <w:sz w:val="32"/>
        </w:rPr>
      </w:pPr>
    </w:p>
    <w:p w:rsidR="008426CD" w:rsidRDefault="00FE7168">
      <w:pPr>
        <w:pStyle w:val="a5"/>
        <w:jc w:val="center"/>
        <w:rPr>
          <w:sz w:val="32"/>
        </w:rPr>
      </w:pPr>
      <w:r>
        <w:rPr>
          <w:sz w:val="32"/>
        </w:rPr>
        <w:t>Глава 3. Конечный этап приватизации.</w:t>
      </w:r>
    </w:p>
    <w:p w:rsidR="008426CD" w:rsidRDefault="00FE7168">
      <w:pPr>
        <w:pStyle w:val="a5"/>
        <w:jc w:val="center"/>
        <w:rPr>
          <w:sz w:val="32"/>
        </w:rPr>
      </w:pPr>
      <w:r>
        <w:rPr>
          <w:sz w:val="32"/>
        </w:rPr>
        <w:t>Этот этап начался в 1996 году и продолжается до сих пор. Последний этап приватизации является самым длительным, ведь конечным его итогом является появление  абсолютно устойчивой системы прав собственности. С появлением в правительстве молодых реформаторов Немцова и Сысуева в приватизационной программе , как и следовало ожидать, мало что изменилось. Происходят последние (однако самые долгие) изменения во всех комплексах, связанных с системой частной собственности. Однако еще рано говорить о итогах приватизации в России, но ясно одно: Россия рано или поздно станет страной с рыночной экономической системой.</w:t>
      </w:r>
    </w:p>
    <w:p w:rsidR="008426CD" w:rsidRDefault="008426CD">
      <w:pPr>
        <w:pStyle w:val="a5"/>
        <w:jc w:val="center"/>
        <w:rPr>
          <w:sz w:val="32"/>
        </w:rPr>
      </w:pPr>
    </w:p>
    <w:p w:rsidR="008426CD" w:rsidRDefault="00FE7168">
      <w:pPr>
        <w:pStyle w:val="a5"/>
        <w:jc w:val="center"/>
        <w:rPr>
          <w:sz w:val="32"/>
        </w:rPr>
      </w:pPr>
      <w:r>
        <w:rPr>
          <w:sz w:val="32"/>
        </w:rPr>
        <w:t>ОГЛАВЛЕНИЕ:</w:t>
      </w:r>
    </w:p>
    <w:p w:rsidR="008426CD" w:rsidRDefault="00FE7168">
      <w:pPr>
        <w:pStyle w:val="a5"/>
        <w:rPr>
          <w:sz w:val="32"/>
        </w:rPr>
      </w:pPr>
      <w:r>
        <w:rPr>
          <w:sz w:val="32"/>
        </w:rPr>
        <w:t>ВВЕДЕНИЕ</w:t>
      </w:r>
    </w:p>
    <w:p w:rsidR="008426CD" w:rsidRDefault="00FE7168">
      <w:pPr>
        <w:pStyle w:val="a5"/>
        <w:rPr>
          <w:sz w:val="32"/>
        </w:rPr>
      </w:pPr>
      <w:r>
        <w:rPr>
          <w:sz w:val="32"/>
        </w:rPr>
        <w:t xml:space="preserve">РАЗДЕЛ </w:t>
      </w:r>
      <w:r>
        <w:rPr>
          <w:sz w:val="32"/>
          <w:lang w:val="en-US"/>
        </w:rPr>
        <w:t>I</w:t>
      </w:r>
      <w:r>
        <w:rPr>
          <w:sz w:val="32"/>
        </w:rPr>
        <w:t>. ОБЩИЕ ПОНЯТИЯ</w:t>
      </w:r>
    </w:p>
    <w:p w:rsidR="008426CD" w:rsidRDefault="00FE7168">
      <w:pPr>
        <w:pStyle w:val="a5"/>
        <w:rPr>
          <w:sz w:val="32"/>
        </w:rPr>
      </w:pPr>
      <w:r>
        <w:rPr>
          <w:sz w:val="32"/>
        </w:rPr>
        <w:t>Глава 1. Понятие приватизации</w:t>
      </w:r>
    </w:p>
    <w:p w:rsidR="008426CD" w:rsidRDefault="00FE7168">
      <w:pPr>
        <w:pStyle w:val="a5"/>
        <w:rPr>
          <w:sz w:val="32"/>
        </w:rPr>
      </w:pPr>
      <w:r>
        <w:rPr>
          <w:sz w:val="32"/>
        </w:rPr>
        <w:t>Глава 2. Этапы приватизации</w:t>
      </w:r>
    </w:p>
    <w:p w:rsidR="008426CD" w:rsidRDefault="00FE7168">
      <w:pPr>
        <w:pStyle w:val="a5"/>
        <w:rPr>
          <w:sz w:val="32"/>
        </w:rPr>
      </w:pPr>
      <w:r>
        <w:rPr>
          <w:sz w:val="32"/>
        </w:rPr>
        <w:t>Глава 3. Цели приватизации</w:t>
      </w:r>
    </w:p>
    <w:p w:rsidR="008426CD" w:rsidRDefault="00FE7168">
      <w:pPr>
        <w:pStyle w:val="a5"/>
        <w:rPr>
          <w:sz w:val="32"/>
        </w:rPr>
      </w:pPr>
      <w:r>
        <w:rPr>
          <w:sz w:val="32"/>
        </w:rPr>
        <w:t xml:space="preserve">РАЗДЕЛ </w:t>
      </w:r>
      <w:r>
        <w:rPr>
          <w:sz w:val="32"/>
          <w:lang w:val="en-US"/>
        </w:rPr>
        <w:t>I</w:t>
      </w:r>
      <w:r>
        <w:rPr>
          <w:sz w:val="32"/>
        </w:rPr>
        <w:t xml:space="preserve"> </w:t>
      </w:r>
      <w:r>
        <w:rPr>
          <w:sz w:val="32"/>
          <w:lang w:val="en-US"/>
        </w:rPr>
        <w:t>I</w:t>
      </w:r>
      <w:r>
        <w:rPr>
          <w:sz w:val="32"/>
        </w:rPr>
        <w:t>. РОССИЙСКАЯ ПРИВАТИЗАЦИОННАЯ        МОДЕЛЬ</w:t>
      </w:r>
    </w:p>
    <w:p w:rsidR="008426CD" w:rsidRDefault="00FE7168">
      <w:pPr>
        <w:pStyle w:val="a5"/>
        <w:rPr>
          <w:sz w:val="32"/>
        </w:rPr>
      </w:pPr>
      <w:r>
        <w:rPr>
          <w:sz w:val="32"/>
        </w:rPr>
        <w:t>Глава 1. Этап внешнеэкономического закрепления новых    прав собственности</w:t>
      </w:r>
    </w:p>
    <w:p w:rsidR="008426CD" w:rsidRDefault="00FE7168">
      <w:pPr>
        <w:pStyle w:val="a5"/>
        <w:rPr>
          <w:sz w:val="32"/>
        </w:rPr>
      </w:pPr>
      <w:r>
        <w:rPr>
          <w:sz w:val="32"/>
        </w:rPr>
        <w:t>Глава 2. Этап денежной (пост-чековой) приватизации</w:t>
      </w:r>
    </w:p>
    <w:p w:rsidR="008426CD" w:rsidRDefault="00FE7168">
      <w:pPr>
        <w:pStyle w:val="a5"/>
        <w:rPr>
          <w:sz w:val="32"/>
        </w:rPr>
      </w:pPr>
      <w:r>
        <w:rPr>
          <w:sz w:val="32"/>
        </w:rPr>
        <w:t>Глава 3. Конечный этап приватизации</w:t>
      </w: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8426CD">
      <w:pPr>
        <w:pStyle w:val="a5"/>
        <w:rPr>
          <w:sz w:val="32"/>
        </w:rPr>
      </w:pPr>
    </w:p>
    <w:p w:rsidR="008426CD" w:rsidRDefault="00FE7168">
      <w:pPr>
        <w:pStyle w:val="a5"/>
        <w:rPr>
          <w:sz w:val="32"/>
        </w:rPr>
      </w:pPr>
      <w:r>
        <w:rPr>
          <w:sz w:val="32"/>
        </w:rPr>
        <w:t>Список литературы:</w:t>
      </w:r>
    </w:p>
    <w:p w:rsidR="008426CD" w:rsidRDefault="00FE7168">
      <w:pPr>
        <w:pStyle w:val="a5"/>
        <w:rPr>
          <w:sz w:val="32"/>
        </w:rPr>
      </w:pPr>
      <w:r>
        <w:rPr>
          <w:sz w:val="32"/>
        </w:rPr>
        <w:t>А. Радыгин</w:t>
      </w:r>
    </w:p>
    <w:p w:rsidR="008426CD" w:rsidRDefault="00FE7168">
      <w:pPr>
        <w:pStyle w:val="a5"/>
        <w:rPr>
          <w:sz w:val="32"/>
        </w:rPr>
      </w:pPr>
      <w:r>
        <w:rPr>
          <w:sz w:val="32"/>
        </w:rPr>
        <w:t xml:space="preserve">   Российская приватизационная программа и ее результаты</w:t>
      </w:r>
    </w:p>
    <w:p w:rsidR="008426CD" w:rsidRDefault="00FE7168">
      <w:pPr>
        <w:pStyle w:val="a5"/>
        <w:rPr>
          <w:sz w:val="32"/>
        </w:rPr>
      </w:pPr>
      <w:r>
        <w:rPr>
          <w:sz w:val="32"/>
        </w:rPr>
        <w:t>Газета «Экономика и Жизнь»</w:t>
      </w:r>
    </w:p>
    <w:p w:rsidR="008426CD" w:rsidRDefault="00FE7168">
      <w:pPr>
        <w:pStyle w:val="a5"/>
        <w:rPr>
          <w:sz w:val="32"/>
        </w:rPr>
      </w:pPr>
      <w:r>
        <w:rPr>
          <w:sz w:val="32"/>
        </w:rPr>
        <w:t>База данных Госкомимущества РФ</w:t>
      </w:r>
    </w:p>
    <w:p w:rsidR="008426CD" w:rsidRDefault="00FE7168">
      <w:pPr>
        <w:pStyle w:val="a5"/>
        <w:rPr>
          <w:sz w:val="32"/>
        </w:rPr>
      </w:pPr>
      <w:r>
        <w:rPr>
          <w:sz w:val="32"/>
        </w:rPr>
        <w:t>Зырянов И.</w:t>
      </w:r>
    </w:p>
    <w:p w:rsidR="008426CD" w:rsidRDefault="00FE7168">
      <w:pPr>
        <w:pStyle w:val="a5"/>
        <w:rPr>
          <w:sz w:val="32"/>
        </w:rPr>
      </w:pPr>
      <w:r>
        <w:rPr>
          <w:sz w:val="32"/>
        </w:rPr>
        <w:t xml:space="preserve">  История России. ХХ век.</w:t>
      </w:r>
      <w:bookmarkStart w:id="0" w:name="_GoBack"/>
      <w:bookmarkEnd w:id="0"/>
    </w:p>
    <w:sectPr w:rsidR="008426C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1040"/>
    <w:multiLevelType w:val="singleLevel"/>
    <w:tmpl w:val="D234AFC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
    <w:nsid w:val="73C76331"/>
    <w:multiLevelType w:val="singleLevel"/>
    <w:tmpl w:val="D234AFC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168"/>
    <w:rsid w:val="00796FCB"/>
    <w:rsid w:val="008426CD"/>
    <w:rsid w:val="00FE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955E0-DFF7-4C01-A25C-9B160CFC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7920" w:h="1980" w:hRule="exact" w:hSpace="180" w:wrap="auto" w:hAnchor="page" w:xAlign="center" w:yAlign="bottom"/>
      <w:ind w:left="2880"/>
    </w:pPr>
    <w:rPr>
      <w:rFonts w:ascii="Arial" w:hAnsi="Arial"/>
      <w:spacing w:val="-5"/>
      <w:sz w:val="24"/>
    </w:rPr>
  </w:style>
  <w:style w:type="paragraph" w:customStyle="1" w:styleId="a4">
    <w:name w:val="Инициалы"/>
    <w:basedOn w:val="a5"/>
    <w:next w:val="a"/>
    <w:pPr>
      <w:keepNext/>
      <w:keepLines/>
      <w:spacing w:after="0" w:line="180" w:lineRule="atLeast"/>
      <w:jc w:val="both"/>
    </w:pPr>
    <w:rPr>
      <w:rFonts w:ascii="Arial" w:hAnsi="Arial"/>
    </w:rPr>
  </w:style>
  <w:style w:type="paragraph" w:styleId="a5">
    <w:name w:val="Body Text"/>
    <w:basedOn w:val="a"/>
    <w:semiHidden/>
    <w:pPr>
      <w:spacing w:after="120"/>
    </w:pPr>
  </w:style>
  <w:style w:type="paragraph" w:customStyle="1" w:styleId="a6">
    <w:name w:val="Название документа"/>
    <w:basedOn w:val="a"/>
    <w:next w:val="a"/>
    <w:pPr>
      <w:keepNext/>
      <w:keepLines/>
      <w:spacing w:before="400" w:after="120" w:line="240" w:lineRule="atLeast"/>
      <w:ind w:left="-840"/>
    </w:pPr>
    <w:rPr>
      <w:rFonts w:ascii="Arial" w:hAnsi="Arial"/>
      <w:spacing w:val="-20"/>
      <w:kern w:val="28"/>
      <w:sz w:val="96"/>
    </w:rPr>
  </w:style>
  <w:style w:type="paragraph" w:customStyle="1" w:styleId="a7">
    <w:name w:val="Название организации"/>
    <w:basedOn w:val="a"/>
    <w:pPr>
      <w:keepLines/>
      <w:framePr w:w="3552" w:hSpace="180" w:wrap="notBeside" w:vAnchor="page" w:hAnchor="page" w:x="7501" w:y="1009" w:anchorLock="1"/>
      <w:pBdr>
        <w:top w:val="single" w:sz="6" w:space="9" w:color="auto"/>
        <w:left w:val="single" w:sz="6" w:space="9" w:color="auto"/>
        <w:bottom w:val="single" w:sz="6" w:space="9" w:color="auto"/>
        <w:right w:val="single" w:sz="6" w:space="9" w:color="auto"/>
      </w:pBdr>
      <w:shd w:val="solid" w:color="auto" w:fill="auto"/>
      <w:tabs>
        <w:tab w:val="left" w:pos="2640"/>
      </w:tabs>
      <w:spacing w:line="320" w:lineRule="exact"/>
    </w:pPr>
    <w:rPr>
      <w:rFonts w:ascii="Arial" w:hAnsi="Arial"/>
      <w:b/>
      <w:spacing w:val="-15"/>
      <w:position w:val="-2"/>
      <w:sz w:val="32"/>
    </w:rPr>
  </w:style>
  <w:style w:type="paragraph" w:styleId="a8">
    <w:name w:val="Signature"/>
    <w:basedOn w:val="a5"/>
    <w:semiHidden/>
    <w:pPr>
      <w:keepNext/>
      <w:keepLines/>
      <w:spacing w:before="660" w:after="0" w:line="180" w:lineRule="atLeast"/>
      <w:jc w:val="both"/>
    </w:pPr>
    <w:rPr>
      <w:rFonts w:ascii="Arial" w:hAnsi="Arial"/>
    </w:rPr>
  </w:style>
  <w:style w:type="paragraph" w:styleId="a9">
    <w:name w:val="List"/>
    <w:basedOn w:val="a"/>
    <w:semiHidden/>
    <w:pPr>
      <w:ind w:left="283" w:hanging="283"/>
    </w:pPr>
  </w:style>
  <w:style w:type="paragraph" w:styleId="aa">
    <w:name w:val="Title"/>
    <w:basedOn w:val="a"/>
    <w:qFormat/>
    <w:pPr>
      <w:spacing w:before="240" w:after="60"/>
      <w:jc w:val="center"/>
    </w:pPr>
    <w:rPr>
      <w:rFonts w:ascii="Arial" w:hAnsi="Arial"/>
      <w:b/>
      <w:kern w:val="28"/>
      <w:sz w:val="32"/>
    </w:rPr>
  </w:style>
  <w:style w:type="paragraph" w:styleId="ab">
    <w:name w:val="Subtitle"/>
    <w:basedOn w:val="a"/>
    <w:qFormat/>
    <w:pPr>
      <w:spacing w:after="60"/>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10848</Characters>
  <Application>Microsoft Office Word</Application>
  <DocSecurity>0</DocSecurity>
  <Lines>90</Lines>
  <Paragraphs>25</Paragraphs>
  <ScaleCrop>false</ScaleCrop>
  <Company> </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этапы приватизации в России</dc:title>
  <dc:subject/>
  <dc:creator>Alexandre Katalov</dc:creator>
  <cp:keywords/>
  <dc:description/>
  <cp:lastModifiedBy>Irina</cp:lastModifiedBy>
  <cp:revision>2</cp:revision>
  <cp:lastPrinted>1899-12-31T21:00:00Z</cp:lastPrinted>
  <dcterms:created xsi:type="dcterms:W3CDTF">2014-08-03T14:04:00Z</dcterms:created>
  <dcterms:modified xsi:type="dcterms:W3CDTF">2014-08-03T14:04:00Z</dcterms:modified>
</cp:coreProperties>
</file>