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53" w:rsidRPr="00C93A8B" w:rsidRDefault="003C34DE" w:rsidP="00C93A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>Оглавление</w:t>
      </w:r>
    </w:p>
    <w:p w:rsidR="00C93A8B" w:rsidRDefault="00C93A8B" w:rsidP="00C93A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B5160" w:rsidRPr="00C93A8B" w:rsidRDefault="000B5160" w:rsidP="00C93A8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0B5160" w:rsidRPr="00C93A8B" w:rsidRDefault="00BA104E" w:rsidP="00C93A8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>1.</w:t>
      </w:r>
      <w:r w:rsidR="00705461" w:rsidRPr="00C93A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5461" w:rsidRPr="00C93A8B">
        <w:rPr>
          <w:rFonts w:ascii="Times New Roman" w:eastAsia="Times-Roman" w:hAnsi="Times New Roman"/>
          <w:color w:val="000000"/>
          <w:sz w:val="28"/>
          <w:szCs w:val="28"/>
        </w:rPr>
        <w:t>Деловое общение: понятие, содержание, вид</w:t>
      </w:r>
    </w:p>
    <w:p w:rsidR="000B5160" w:rsidRPr="00C93A8B" w:rsidRDefault="000B5160" w:rsidP="00C93A8B">
      <w:pPr>
        <w:pStyle w:val="a6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>2</w:t>
      </w:r>
      <w:r w:rsidR="006D1E15" w:rsidRPr="00C93A8B">
        <w:rPr>
          <w:rFonts w:ascii="Times New Roman" w:hAnsi="Times New Roman"/>
          <w:color w:val="000000"/>
          <w:sz w:val="28"/>
          <w:szCs w:val="28"/>
        </w:rPr>
        <w:t>. Основные принципы делового общения</w:t>
      </w:r>
    </w:p>
    <w:p w:rsidR="000B5160" w:rsidRPr="00C93A8B" w:rsidRDefault="000B5160" w:rsidP="00C93A8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0B5160" w:rsidRDefault="00A259B3" w:rsidP="00C93A8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>Список нормативных правовых актов и литературы</w:t>
      </w:r>
    </w:p>
    <w:p w:rsidR="002B0AC5" w:rsidRPr="00C93A8B" w:rsidRDefault="00C93A8B" w:rsidP="00C93A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0B5160" w:rsidRPr="00C93A8B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C93A8B" w:rsidRDefault="00C93A8B" w:rsidP="00C93A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B5160" w:rsidRPr="00C93A8B" w:rsidRDefault="002B0AC5" w:rsidP="00C93A8B">
      <w:pPr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1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 xml:space="preserve">Диалектическое взаимодействие личности и общества невозможно без общения, общественные и межличностные отношения раскрываются и реализуются в общении. Оно существует одновременно как реальность общественных отношений и как реальность межличностных отношений. </w:t>
      </w:r>
      <w:r w:rsidR="004D23E0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Потребность в общении, как считают психологи, относится к числу основных (базовых) потребностей человека. Значимость общения как базовой потребности определяется тем, что </w:t>
      </w:r>
      <w:r w:rsidR="00980333" w:rsidRPr="00C93A8B">
        <w:rPr>
          <w:rFonts w:ascii="Times New Roman" w:eastAsia="Times-Roman" w:hAnsi="Times New Roman"/>
          <w:color w:val="000000"/>
          <w:sz w:val="28"/>
          <w:szCs w:val="28"/>
        </w:rPr>
        <w:t>«</w:t>
      </w:r>
      <w:r w:rsidR="004D23E0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она диктует поведение людей с не меньшей властностью, чем, например, так называемые витальные (жизненные) </w:t>
      </w:r>
      <w:r w:rsidR="00980333" w:rsidRPr="00C93A8B">
        <w:rPr>
          <w:rFonts w:ascii="Times New Roman" w:eastAsia="Times-Roman" w:hAnsi="Times New Roman"/>
          <w:color w:val="000000"/>
          <w:sz w:val="28"/>
          <w:szCs w:val="28"/>
        </w:rPr>
        <w:t>потребности»</w:t>
      </w:r>
      <w:r w:rsidR="00980333" w:rsidRPr="00C93A8B">
        <w:rPr>
          <w:rStyle w:val="a5"/>
          <w:rFonts w:ascii="Times New Roman" w:eastAsia="Times-Roman" w:hAnsi="Times New Roman"/>
          <w:color w:val="000000"/>
          <w:sz w:val="28"/>
          <w:szCs w:val="28"/>
        </w:rPr>
        <w:footnoteReference w:id="1"/>
      </w:r>
      <w:r w:rsidR="004F23C5" w:rsidRPr="00C93A8B">
        <w:rPr>
          <w:rFonts w:ascii="Times New Roman" w:eastAsia="Times-Roman" w:hAnsi="Times New Roman"/>
          <w:color w:val="000000"/>
          <w:sz w:val="28"/>
          <w:szCs w:val="28"/>
        </w:rPr>
        <w:t>. Общение –</w:t>
      </w:r>
      <w:r w:rsidR="004D23E0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необходимое условие нормального развития человека как члена общества и как личности, условие его духовного и физического здоровья.</w:t>
      </w:r>
      <w:r w:rsidR="008B0AFE" w:rsidRPr="00C93A8B">
        <w:rPr>
          <w:rFonts w:ascii="Times New Roman" w:eastAsia="Times-Roman" w:hAnsi="Times New Roman"/>
          <w:color w:val="000000"/>
          <w:sz w:val="28"/>
          <w:szCs w:val="18"/>
        </w:rPr>
        <w:t xml:space="preserve"> </w:t>
      </w:r>
      <w:r w:rsidRPr="00C93A8B">
        <w:rPr>
          <w:rFonts w:ascii="Times New Roman" w:hAnsi="Times New Roman"/>
          <w:color w:val="000000"/>
          <w:sz w:val="28"/>
          <w:szCs w:val="28"/>
        </w:rPr>
        <w:t xml:space="preserve">Поэтому можно дать определение </w:t>
      </w:r>
      <w:r w:rsidRPr="00C93A8B">
        <w:rPr>
          <w:rFonts w:ascii="Times New Roman" w:hAnsi="Times New Roman"/>
          <w:color w:val="000000"/>
          <w:sz w:val="28"/>
          <w:szCs w:val="20"/>
        </w:rPr>
        <w:t>общению (коммуникации) как способу бытия человека в условиях взаимных отношений, взаимодействия с другими людьми</w:t>
      </w:r>
      <w:r w:rsidRPr="00C93A8B">
        <w:rPr>
          <w:rStyle w:val="a5"/>
          <w:rFonts w:ascii="Times New Roman" w:hAnsi="Times New Roman"/>
          <w:color w:val="000000"/>
          <w:sz w:val="28"/>
          <w:szCs w:val="20"/>
        </w:rPr>
        <w:footnoteReference w:id="2"/>
      </w:r>
      <w:r w:rsidRPr="00C93A8B">
        <w:rPr>
          <w:rFonts w:ascii="Times New Roman" w:hAnsi="Times New Roman"/>
          <w:color w:val="000000"/>
          <w:sz w:val="28"/>
          <w:szCs w:val="20"/>
        </w:rPr>
        <w:t>.</w:t>
      </w:r>
      <w:r w:rsidRPr="00C93A8B">
        <w:rPr>
          <w:rFonts w:ascii="Times New Roman" w:hAnsi="Times New Roman"/>
          <w:color w:val="000000"/>
          <w:sz w:val="28"/>
          <w:szCs w:val="28"/>
        </w:rPr>
        <w:t xml:space="preserve"> Общение бывает формальное (де</w:t>
      </w:r>
      <w:r w:rsidR="005C410E" w:rsidRPr="00C93A8B">
        <w:rPr>
          <w:rFonts w:ascii="Times New Roman" w:hAnsi="Times New Roman"/>
          <w:color w:val="000000"/>
          <w:sz w:val="28"/>
          <w:szCs w:val="28"/>
        </w:rPr>
        <w:t>ловое) и неформальное (обыденное, бытовое). Ф</w:t>
      </w:r>
      <w:r w:rsidRPr="00C93A8B">
        <w:rPr>
          <w:rFonts w:ascii="Times New Roman" w:hAnsi="Times New Roman"/>
          <w:color w:val="000000"/>
          <w:sz w:val="28"/>
          <w:szCs w:val="28"/>
        </w:rPr>
        <w:t xml:space="preserve">ормальное общение отличается от неформального </w:t>
      </w:r>
      <w:r w:rsidR="005C410E" w:rsidRPr="00C93A8B">
        <w:rPr>
          <w:rFonts w:ascii="Times New Roman" w:hAnsi="Times New Roman"/>
          <w:color w:val="000000"/>
          <w:sz w:val="28"/>
          <w:szCs w:val="20"/>
        </w:rPr>
        <w:t>направленностью на достижение определенного делового целесообразного результата.</w:t>
      </w:r>
      <w:r w:rsidR="00D9711B" w:rsidRPr="00C93A8B">
        <w:rPr>
          <w:rFonts w:ascii="Times New Roman" w:hAnsi="Times New Roman"/>
          <w:color w:val="000000"/>
          <w:sz w:val="28"/>
          <w:szCs w:val="28"/>
        </w:rPr>
        <w:t xml:space="preserve"> Для понимания сути общения важен вопрос о связи его с деятельностью.</w:t>
      </w:r>
    </w:p>
    <w:p w:rsidR="00F66FDE" w:rsidRPr="00C93A8B" w:rsidRDefault="009E2B86" w:rsidP="00C93A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 xml:space="preserve">Основа делового общения – постановка целей и решение конкретных служебных задач. Нередко в задачах решаются вопросы, касающиеся судеб людей, материальных и финансовых затрат. </w:t>
      </w:r>
      <w:r w:rsidR="000F1605" w:rsidRPr="00C93A8B">
        <w:rPr>
          <w:rFonts w:ascii="Times New Roman" w:hAnsi="Times New Roman"/>
          <w:color w:val="000000"/>
          <w:sz w:val="28"/>
          <w:szCs w:val="28"/>
        </w:rPr>
        <w:t>Поэтому важна нравственная сторона данных решений, при которой субъекты</w:t>
      </w:r>
      <w:r w:rsidR="00F66FDE" w:rsidRPr="00C93A8B">
        <w:rPr>
          <w:rFonts w:ascii="Times New Roman" w:hAnsi="Times New Roman"/>
          <w:color w:val="000000"/>
          <w:sz w:val="28"/>
          <w:szCs w:val="28"/>
        </w:rPr>
        <w:t xml:space="preserve"> общения</w:t>
      </w:r>
      <w:r w:rsidR="000F1605" w:rsidRPr="00C93A8B">
        <w:rPr>
          <w:rFonts w:ascii="Times New Roman" w:hAnsi="Times New Roman"/>
          <w:color w:val="000000"/>
          <w:sz w:val="28"/>
          <w:szCs w:val="28"/>
        </w:rPr>
        <w:t xml:space="preserve"> опираю</w:t>
      </w:r>
      <w:r w:rsidR="000B5160" w:rsidRPr="00C93A8B">
        <w:rPr>
          <w:rFonts w:ascii="Times New Roman" w:hAnsi="Times New Roman"/>
          <w:color w:val="000000"/>
          <w:sz w:val="28"/>
          <w:szCs w:val="28"/>
        </w:rPr>
        <w:t>тся как на правила субординации, так и на свое понимание этиче</w:t>
      </w:r>
      <w:r w:rsidR="000F1605" w:rsidRPr="00C93A8B">
        <w:rPr>
          <w:rFonts w:ascii="Times New Roman" w:hAnsi="Times New Roman"/>
          <w:color w:val="000000"/>
          <w:sz w:val="28"/>
          <w:szCs w:val="28"/>
        </w:rPr>
        <w:t>ских норм</w:t>
      </w:r>
      <w:r w:rsidR="000B5160" w:rsidRPr="00C93A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1605" w:rsidRPr="00C93A8B">
        <w:rPr>
          <w:rFonts w:ascii="Times New Roman" w:hAnsi="Times New Roman"/>
          <w:color w:val="000000"/>
          <w:sz w:val="28"/>
          <w:szCs w:val="28"/>
        </w:rPr>
        <w:t>(представление</w:t>
      </w:r>
      <w:r w:rsidR="000B5160" w:rsidRPr="00C93A8B">
        <w:rPr>
          <w:rFonts w:ascii="Times New Roman" w:hAnsi="Times New Roman"/>
          <w:color w:val="000000"/>
          <w:sz w:val="28"/>
          <w:szCs w:val="28"/>
        </w:rPr>
        <w:t xml:space="preserve"> о добре и зле, справедливости и несправедливости, правильности или неправильности поступков людей</w:t>
      </w:r>
      <w:r w:rsidR="000F1605" w:rsidRPr="00C93A8B">
        <w:rPr>
          <w:rFonts w:ascii="Times New Roman" w:hAnsi="Times New Roman"/>
          <w:color w:val="000000"/>
          <w:sz w:val="28"/>
          <w:szCs w:val="28"/>
        </w:rPr>
        <w:t>)</w:t>
      </w:r>
      <w:r w:rsidR="000B5160" w:rsidRPr="00C93A8B">
        <w:rPr>
          <w:rFonts w:ascii="Times New Roman" w:hAnsi="Times New Roman"/>
          <w:color w:val="000000"/>
          <w:sz w:val="28"/>
          <w:szCs w:val="28"/>
        </w:rPr>
        <w:t>. И в зависимости от того, как должностные лица понимают моральные нормы, какое содержание в них вкладывают, в какой степени их учитывают в общении, они могут облегчить себе деловое общение, сделать его более эффективным для решения поставленных задач и достижения целей, а могут, наоборот, затруднить это общение или даже сделать его невозможным.</w:t>
      </w:r>
      <w:r w:rsidR="00F66FDE" w:rsidRPr="00C93A8B">
        <w:rPr>
          <w:rFonts w:ascii="Times New Roman" w:hAnsi="Times New Roman"/>
          <w:color w:val="000000"/>
          <w:sz w:val="28"/>
          <w:szCs w:val="20"/>
        </w:rPr>
        <w:t xml:space="preserve"> </w:t>
      </w:r>
    </w:p>
    <w:p w:rsidR="000B5160" w:rsidRPr="00C93A8B" w:rsidRDefault="00F66FDE" w:rsidP="00C93A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0"/>
        </w:rPr>
        <w:t xml:space="preserve">Этика делового общения </w:t>
      </w:r>
      <w:r w:rsidR="00CD1807" w:rsidRPr="00C93A8B">
        <w:rPr>
          <w:rFonts w:ascii="Times New Roman" w:hAnsi="Times New Roman"/>
          <w:color w:val="000000"/>
          <w:sz w:val="28"/>
          <w:szCs w:val="20"/>
        </w:rPr>
        <w:t>–</w:t>
      </w:r>
      <w:r w:rsidRPr="00C93A8B">
        <w:rPr>
          <w:rFonts w:ascii="Times New Roman" w:hAnsi="Times New Roman"/>
          <w:color w:val="000000"/>
          <w:sz w:val="28"/>
          <w:szCs w:val="20"/>
        </w:rPr>
        <w:t xml:space="preserve"> это сумма выработанных наукой, практикой и мировым опытом нравственно-этический требований, принципов, норм и правил, соблюдение которых обеспечивает взаимопонимание и взаимное доверие субъектов делового общения, повышает эффективность контактов и конечных результатов их совместных действий.</w:t>
      </w:r>
      <w:r w:rsidRPr="00C93A8B">
        <w:rPr>
          <w:rStyle w:val="a5"/>
          <w:rFonts w:ascii="Times New Roman" w:hAnsi="Times New Roman"/>
          <w:color w:val="000000"/>
          <w:sz w:val="28"/>
          <w:szCs w:val="20"/>
        </w:rPr>
        <w:footnoteReference w:id="3"/>
      </w:r>
      <w:r w:rsidR="00FF5920" w:rsidRPr="00C93A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3A8B">
        <w:rPr>
          <w:rFonts w:ascii="Times New Roman" w:hAnsi="Times New Roman"/>
          <w:color w:val="000000"/>
          <w:sz w:val="28"/>
          <w:szCs w:val="28"/>
        </w:rPr>
        <w:t xml:space="preserve">Знание </w:t>
      </w:r>
      <w:r w:rsidR="0057779B" w:rsidRPr="00C93A8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C93A8B">
        <w:rPr>
          <w:rFonts w:ascii="Times New Roman" w:hAnsi="Times New Roman"/>
          <w:color w:val="000000"/>
          <w:sz w:val="28"/>
          <w:szCs w:val="28"/>
        </w:rPr>
        <w:t>владение этикой делового общения</w:t>
      </w:r>
      <w:r w:rsidR="000D685C" w:rsidRPr="00C93A8B">
        <w:rPr>
          <w:rFonts w:ascii="Times New Roman" w:hAnsi="Times New Roman"/>
          <w:color w:val="000000"/>
          <w:sz w:val="28"/>
          <w:szCs w:val="28"/>
        </w:rPr>
        <w:t xml:space="preserve"> – это залог успешной</w:t>
      </w:r>
      <w:r w:rsidRPr="00C93A8B">
        <w:rPr>
          <w:rFonts w:ascii="Times New Roman" w:hAnsi="Times New Roman"/>
          <w:color w:val="000000"/>
          <w:sz w:val="28"/>
          <w:szCs w:val="28"/>
        </w:rPr>
        <w:t xml:space="preserve"> профессиональной деятельности, показатель соответствия современным требованиям, предъявляемым к сотрудникам службы органов безопасности</w:t>
      </w:r>
      <w:r w:rsidR="0057779B" w:rsidRPr="00C93A8B">
        <w:rPr>
          <w:rFonts w:ascii="Times New Roman" w:hAnsi="Times New Roman"/>
          <w:color w:val="000000"/>
          <w:sz w:val="28"/>
          <w:szCs w:val="28"/>
        </w:rPr>
        <w:t>.</w:t>
      </w:r>
    </w:p>
    <w:p w:rsidR="000D685C" w:rsidRPr="00C93A8B" w:rsidRDefault="00163816" w:rsidP="00C93A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>Целью данной работы является выявление принципов и форм профессионального общения работников органов безопасности.</w:t>
      </w:r>
    </w:p>
    <w:p w:rsidR="005453E8" w:rsidRPr="00C93A8B" w:rsidRDefault="00C93A8B" w:rsidP="00C93A8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>
        <w:rPr>
          <w:rFonts w:ascii="Times New Roman" w:eastAsia="Times-Roman" w:hAnsi="Times New Roman"/>
          <w:color w:val="000000"/>
          <w:sz w:val="28"/>
          <w:szCs w:val="28"/>
        </w:rPr>
        <w:br w:type="page"/>
      </w:r>
      <w:r w:rsidR="005161E8" w:rsidRPr="00C93A8B">
        <w:rPr>
          <w:rFonts w:ascii="Times New Roman" w:eastAsia="Times-Roman" w:hAnsi="Times New Roman"/>
          <w:color w:val="000000"/>
          <w:sz w:val="28"/>
          <w:szCs w:val="28"/>
        </w:rPr>
        <w:t>Деловое общение</w:t>
      </w:r>
      <w:r w:rsidR="00566B78" w:rsidRPr="00C93A8B">
        <w:rPr>
          <w:rFonts w:ascii="Times New Roman" w:eastAsia="Times-Roman" w:hAnsi="Times New Roman"/>
          <w:color w:val="000000"/>
          <w:sz w:val="28"/>
          <w:szCs w:val="28"/>
        </w:rPr>
        <w:t>: понятие, содержание, виды</w:t>
      </w:r>
    </w:p>
    <w:p w:rsidR="00C93A8B" w:rsidRDefault="00C93A8B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uk-UA"/>
        </w:rPr>
      </w:pPr>
    </w:p>
    <w:p w:rsidR="0086235D" w:rsidRPr="00C93A8B" w:rsidRDefault="0086235D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Под </w:t>
      </w:r>
      <w:r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деловым общением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понимается вид социальных отношений, направленных на реализацию какого-то </w:t>
      </w:r>
      <w:r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общего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дела, создающих условия для сотрудничества людей, чтобы осуществить значимые для них цели.</w:t>
      </w:r>
    </w:p>
    <w:p w:rsidR="00EB3EA7" w:rsidRPr="00C93A8B" w:rsidRDefault="00E011C3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Деловое общение –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общение, имеющее цель вне себя и служащее способом организации и оптимизации того или иного вида</w:t>
      </w:r>
      <w:r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предметной деятельности: производственной, научной, </w:t>
      </w:r>
      <w:r w:rsidR="000B386B" w:rsidRPr="00C93A8B">
        <w:rPr>
          <w:rFonts w:ascii="Times New Roman" w:eastAsia="Times-Roman" w:hAnsi="Times New Roman"/>
          <w:color w:val="000000"/>
          <w:sz w:val="28"/>
          <w:szCs w:val="28"/>
        </w:rPr>
        <w:t>правоохранительной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и т.д. </w:t>
      </w:r>
      <w:r w:rsidR="0022275F" w:rsidRPr="00C93A8B">
        <w:rPr>
          <w:rFonts w:ascii="Times New Roman" w:eastAsia="Times-Roman" w:hAnsi="Times New Roman"/>
          <w:color w:val="000000"/>
          <w:sz w:val="28"/>
          <w:szCs w:val="28"/>
        </w:rPr>
        <w:t>Любое общее дело предполагает общение и взаимодействие участников как необходимое средство обеспечения его эффективности. Деятельность не может ни возникнуть, ни осуществляться</w:t>
      </w:r>
      <w:r w:rsidR="00002B32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22275F" w:rsidRPr="00C93A8B">
        <w:rPr>
          <w:rFonts w:ascii="Times New Roman" w:eastAsia="Times-Roman" w:hAnsi="Times New Roman"/>
          <w:color w:val="000000"/>
          <w:sz w:val="28"/>
          <w:szCs w:val="28"/>
        </w:rPr>
        <w:t>без интенсивного общения</w:t>
      </w:r>
      <w:r w:rsidR="00002B32" w:rsidRPr="00C93A8B">
        <w:rPr>
          <w:rFonts w:ascii="Times New Roman" w:eastAsia="Times-Roman" w:hAnsi="Times New Roman"/>
          <w:color w:val="000000"/>
          <w:sz w:val="28"/>
          <w:szCs w:val="28"/>
        </w:rPr>
        <w:t>.</w:t>
      </w:r>
    </w:p>
    <w:p w:rsidR="008D6E1C" w:rsidRPr="00C93A8B" w:rsidRDefault="008D6E1C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color w:val="000000"/>
          <w:sz w:val="28"/>
          <w:szCs w:val="28"/>
        </w:rPr>
      </w:pPr>
      <w:r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Предметом делового общения является </w:t>
      </w:r>
      <w:r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>дело</w:t>
      </w:r>
      <w:r w:rsidR="000331EC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. </w:t>
      </w:r>
      <w:r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Содержание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делового общения </w:t>
      </w:r>
      <w:r w:rsidR="000331EC" w:rsidRPr="00C93A8B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>социально-значимая</w:t>
      </w:r>
      <w:r w:rsidR="000331EC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 </w:t>
      </w:r>
      <w:r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совместная деятельность людей,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которая предполагает согласованность</w:t>
      </w:r>
      <w:r w:rsidR="00461887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действий, понимание и принятие каждым ее участником целей,</w:t>
      </w:r>
      <w:r w:rsidR="00461887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задач и специфики этой деятельности, своей роли и своих возможностей по ее реализации.</w:t>
      </w:r>
    </w:p>
    <w:p w:rsidR="007503F4" w:rsidRPr="00C93A8B" w:rsidRDefault="008D6E1C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color w:val="000000"/>
          <w:sz w:val="28"/>
          <w:szCs w:val="28"/>
        </w:rPr>
      </w:pPr>
      <w:r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Цель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делового общения </w:t>
      </w:r>
      <w:r w:rsidR="000331EC" w:rsidRPr="00C93A8B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>организация и оптимизация определенного вида совместной предметной деятельности</w:t>
      </w:r>
      <w:r w:rsidR="007503F4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>.</w:t>
      </w:r>
    </w:p>
    <w:p w:rsidR="00A70247" w:rsidRPr="00C93A8B" w:rsidRDefault="00A70247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color w:val="000000"/>
          <w:sz w:val="28"/>
          <w:szCs w:val="28"/>
        </w:rPr>
      </w:pPr>
      <w:r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>Общение состоит и</w:t>
      </w:r>
      <w:r w:rsidR="0074402C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>з трех взаимосвязанных сторон:</w:t>
      </w:r>
    </w:p>
    <w:p w:rsidR="00286B68" w:rsidRPr="00C93A8B" w:rsidRDefault="00F27736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C93A8B">
        <w:rPr>
          <w:rFonts w:ascii="Times New Roman" w:eastAsia="Times-Roman" w:hAnsi="Times New Roman"/>
          <w:color w:val="000000"/>
          <w:sz w:val="28"/>
          <w:szCs w:val="28"/>
        </w:rPr>
        <w:t>-</w:t>
      </w:r>
      <w:r w:rsidR="00286B68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286B68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перцептивной </w:t>
      </w:r>
      <w:r w:rsidR="002B0749" w:rsidRPr="00C93A8B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286B68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2B0749" w:rsidRPr="00C93A8B">
        <w:rPr>
          <w:rFonts w:ascii="Times New Roman" w:eastAsia="Times-Roman" w:hAnsi="Times New Roman"/>
          <w:color w:val="000000"/>
          <w:sz w:val="28"/>
          <w:szCs w:val="28"/>
        </w:rPr>
        <w:t>процесс</w:t>
      </w:r>
      <w:r w:rsidR="00B969BC" w:rsidRPr="00C93A8B">
        <w:rPr>
          <w:rFonts w:ascii="Times New Roman" w:eastAsia="Times-Roman" w:hAnsi="Times New Roman"/>
          <w:color w:val="000000"/>
          <w:sz w:val="28"/>
          <w:szCs w:val="28"/>
        </w:rPr>
        <w:t>а</w:t>
      </w:r>
      <w:r w:rsidR="000331EC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286B68" w:rsidRPr="00C93A8B">
        <w:rPr>
          <w:rFonts w:ascii="Times New Roman" w:eastAsia="Times-Roman" w:hAnsi="Times New Roman"/>
          <w:color w:val="000000"/>
          <w:sz w:val="28"/>
          <w:szCs w:val="28"/>
        </w:rPr>
        <w:t>восприятия и понимания людьми</w:t>
      </w:r>
      <w:r w:rsidR="002B0749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286B68" w:rsidRPr="00C93A8B">
        <w:rPr>
          <w:rFonts w:ascii="Times New Roman" w:eastAsia="Times-Roman" w:hAnsi="Times New Roman"/>
          <w:color w:val="000000"/>
          <w:sz w:val="28"/>
          <w:szCs w:val="28"/>
        </w:rPr>
        <w:t>друг друга в процессе общения;</w:t>
      </w:r>
    </w:p>
    <w:p w:rsidR="00286B68" w:rsidRPr="00C93A8B" w:rsidRDefault="00F27736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color w:val="000000"/>
          <w:sz w:val="28"/>
          <w:szCs w:val="28"/>
        </w:rPr>
      </w:pPr>
      <w:r w:rsidRPr="00C93A8B">
        <w:rPr>
          <w:rFonts w:ascii="Times New Roman" w:eastAsia="Times-Roman" w:hAnsi="Times New Roman"/>
          <w:color w:val="000000"/>
          <w:sz w:val="28"/>
          <w:szCs w:val="28"/>
        </w:rPr>
        <w:t>-</w:t>
      </w:r>
      <w:r w:rsidR="00286B68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B969BC" w:rsidRPr="00C93A8B">
        <w:rPr>
          <w:rFonts w:ascii="Times New Roman" w:eastAsia="Times-Roman" w:hAnsi="Times New Roman"/>
          <w:color w:val="000000"/>
          <w:sz w:val="28"/>
          <w:szCs w:val="28"/>
        </w:rPr>
        <w:t>коммуникативной (</w:t>
      </w:r>
      <w:r w:rsidR="00286B68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>информационной</w:t>
      </w:r>
      <w:r w:rsidR="00B969BC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>)</w:t>
      </w:r>
      <w:r w:rsidR="00286B68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 </w:t>
      </w:r>
      <w:r w:rsidR="002B0749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>–</w:t>
      </w:r>
      <w:r w:rsidR="00286B68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 </w:t>
      </w:r>
      <w:r w:rsidR="00286B68" w:rsidRPr="00C93A8B">
        <w:rPr>
          <w:rFonts w:ascii="Times New Roman" w:eastAsia="Times-Roman" w:hAnsi="Times New Roman"/>
          <w:color w:val="000000"/>
          <w:sz w:val="28"/>
          <w:szCs w:val="28"/>
        </w:rPr>
        <w:t>процесса обмена информацией;</w:t>
      </w:r>
    </w:p>
    <w:p w:rsidR="009316B0" w:rsidRPr="00C93A8B" w:rsidRDefault="00F27736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C93A8B">
        <w:rPr>
          <w:rFonts w:ascii="Times New Roman" w:eastAsia="Times-Roman" w:hAnsi="Times New Roman"/>
          <w:color w:val="000000"/>
          <w:sz w:val="28"/>
          <w:szCs w:val="28"/>
        </w:rPr>
        <w:t>-</w:t>
      </w:r>
      <w:r w:rsidR="00286B68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286B68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интерактивной </w:t>
      </w:r>
      <w:r w:rsidR="002B0749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>–</w:t>
      </w:r>
      <w:r w:rsidR="00286B68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 </w:t>
      </w:r>
      <w:r w:rsidR="00286B68" w:rsidRPr="00C93A8B">
        <w:rPr>
          <w:rFonts w:ascii="Times New Roman" w:eastAsia="Times-Roman" w:hAnsi="Times New Roman"/>
          <w:color w:val="000000"/>
          <w:sz w:val="28"/>
          <w:szCs w:val="28"/>
        </w:rPr>
        <w:t>процесса взаимодействия людей в общении</w:t>
      </w:r>
      <w:r w:rsidR="00461887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. </w:t>
      </w:r>
    </w:p>
    <w:p w:rsidR="009316B0" w:rsidRPr="00C93A8B" w:rsidRDefault="009316B0" w:rsidP="00C93A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>Общение выступает как межличностное взаимодействие, т.е. связи и влияние, которые складываются в результате</w:t>
      </w:r>
      <w:r w:rsidR="00D32411" w:rsidRPr="00C93A8B">
        <w:rPr>
          <w:rFonts w:ascii="Times New Roman" w:hAnsi="Times New Roman"/>
          <w:color w:val="000000"/>
          <w:sz w:val="28"/>
          <w:szCs w:val="28"/>
        </w:rPr>
        <w:t xml:space="preserve"> совместной деятельности людей.</w:t>
      </w:r>
    </w:p>
    <w:p w:rsidR="009316B0" w:rsidRPr="00C93A8B" w:rsidRDefault="009316B0" w:rsidP="00C93A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>Выделяют следующие виды взаимодействия:</w:t>
      </w:r>
    </w:p>
    <w:p w:rsidR="009316B0" w:rsidRPr="00C93A8B" w:rsidRDefault="00B9449A" w:rsidP="00C93A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16B0" w:rsidRPr="00C93A8B">
        <w:rPr>
          <w:rFonts w:ascii="Times New Roman" w:hAnsi="Times New Roman"/>
          <w:color w:val="000000"/>
          <w:sz w:val="28"/>
          <w:szCs w:val="28"/>
        </w:rPr>
        <w:t>групповая интеграция (совместная трудовая деятельность, кооперация),</w:t>
      </w:r>
    </w:p>
    <w:p w:rsidR="009316B0" w:rsidRPr="00C93A8B" w:rsidRDefault="00B9449A" w:rsidP="00C93A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16B0" w:rsidRPr="00C93A8B">
        <w:rPr>
          <w:rFonts w:ascii="Times New Roman" w:hAnsi="Times New Roman"/>
          <w:color w:val="000000"/>
          <w:sz w:val="28"/>
          <w:szCs w:val="28"/>
        </w:rPr>
        <w:t>конкуренция (соперничество),</w:t>
      </w:r>
    </w:p>
    <w:p w:rsidR="009316B0" w:rsidRPr="00C93A8B" w:rsidRDefault="00B9449A" w:rsidP="00C93A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16B0" w:rsidRPr="00C93A8B">
        <w:rPr>
          <w:rFonts w:ascii="Times New Roman" w:hAnsi="Times New Roman"/>
          <w:color w:val="000000"/>
          <w:sz w:val="28"/>
          <w:szCs w:val="28"/>
        </w:rPr>
        <w:t>конфликт.</w:t>
      </w:r>
    </w:p>
    <w:p w:rsidR="002C6A7E" w:rsidRPr="00C93A8B" w:rsidRDefault="001C2EFA" w:rsidP="00C93A8B">
      <w:pPr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Как и всякий вид общения, деловое общение имеет исторический характер, оно проявляется на разных уровнях социальной системы и в различных формах. Его отличительная черта – оно не является самоцелью, а служит средством для достижения каких-либо других целей. Правильно организованное деловое общение способствует установлению и развитию отношений сотрудничества и партнерства между коллегами по работе, руководителями и подчиненными, партнерами. В идеале оно предполагает такие способы достижения общих целей, которые не только не исключают, но, наоборот, предполагают также и достижение личностно значимых целей, удовлетворение индивидуальных интересов. </w:t>
      </w:r>
      <w:r w:rsidR="002C6A7E" w:rsidRPr="00C93A8B">
        <w:rPr>
          <w:rFonts w:ascii="Times New Roman" w:hAnsi="Times New Roman"/>
          <w:color w:val="000000"/>
          <w:sz w:val="28"/>
          <w:szCs w:val="28"/>
        </w:rPr>
        <w:t>Виды делового общения:</w:t>
      </w:r>
    </w:p>
    <w:p w:rsidR="002C6A7E" w:rsidRPr="00C93A8B" w:rsidRDefault="002C6A7E" w:rsidP="00C93A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>- Повседневное служебное общение, включая встречи, переговоры, совещания, приемы и др.</w:t>
      </w:r>
    </w:p>
    <w:p w:rsidR="002C6A7E" w:rsidRPr="00C93A8B" w:rsidRDefault="002C6A7E" w:rsidP="00C93A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>- Специфическое общение, включая такие формы, как «по вертикали» и «по горизонтали», деловые контакты с гражданами и др.</w:t>
      </w:r>
    </w:p>
    <w:p w:rsidR="002C6A7E" w:rsidRPr="00C93A8B" w:rsidRDefault="002C6A7E" w:rsidP="00C93A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>- Экстремальное общение, включая общение в конфликтных ситуациях и экстремальных условиях.</w:t>
      </w:r>
    </w:p>
    <w:p w:rsidR="002C6A7E" w:rsidRPr="00C93A8B" w:rsidRDefault="002C6A7E" w:rsidP="00C93A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>- Невербальное и неспецифическое общение, включая публичные выступления и контакты, деловую переписку, общение разного типа (телефон, радио, телевидение, интернет и т.п.) и др.</w:t>
      </w:r>
    </w:p>
    <w:p w:rsidR="009E3B66" w:rsidRPr="00C93A8B" w:rsidRDefault="002C6A7E" w:rsidP="00C93A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 xml:space="preserve">Во всех видах общения большое значение имеют частности, входящие в этикетные правила общения, такие как культура речи, стиль поведения, культура языка, внешнего вида. Для каждого из этих элементов существуют свои правила. </w:t>
      </w:r>
      <w:r w:rsidR="00374FD8" w:rsidRPr="00C93A8B">
        <w:rPr>
          <w:rFonts w:ascii="Times New Roman" w:hAnsi="Times New Roman"/>
          <w:color w:val="000000"/>
          <w:sz w:val="28"/>
          <w:szCs w:val="28"/>
        </w:rPr>
        <w:t>Так же как, к</w:t>
      </w:r>
      <w:r w:rsidRPr="00C93A8B">
        <w:rPr>
          <w:rFonts w:ascii="Times New Roman" w:hAnsi="Times New Roman"/>
          <w:color w:val="000000"/>
          <w:sz w:val="28"/>
          <w:szCs w:val="28"/>
        </w:rPr>
        <w:t>аждый вид имеет свои нормы, принципы, правила.</w:t>
      </w:r>
    </w:p>
    <w:p w:rsidR="00D2680C" w:rsidRPr="00C93A8B" w:rsidRDefault="00DC590B" w:rsidP="00C93A8B">
      <w:pPr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Специфика </w:t>
      </w:r>
      <w:r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делового общения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обусловлена тем, что оно возникает на основе</w:t>
      </w:r>
      <w:r w:rsid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и</w:t>
      </w:r>
      <w:r w:rsid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по</w:t>
      </w:r>
      <w:r w:rsid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поводу</w:t>
      </w:r>
      <w:r w:rsid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определенного</w:t>
      </w:r>
      <w:r w:rsid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вида</w:t>
      </w:r>
      <w:r w:rsid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деятельности</w:t>
      </w:r>
      <w:r w:rsidR="00187838" w:rsidRPr="00C93A8B">
        <w:rPr>
          <w:rStyle w:val="a5"/>
          <w:rFonts w:ascii="Times New Roman" w:eastAsia="Times-Roman" w:hAnsi="Times New Roman"/>
          <w:color w:val="000000"/>
          <w:sz w:val="28"/>
          <w:szCs w:val="28"/>
        </w:rPr>
        <w:footnoteReference w:id="4"/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,</w:t>
      </w:r>
      <w:r w:rsid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связанной</w:t>
      </w:r>
      <w:r w:rsid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1162F6" w:rsidRPr="00C93A8B">
        <w:rPr>
          <w:rFonts w:ascii="Times New Roman" w:eastAsia="Times-Roman" w:hAnsi="Times New Roman"/>
          <w:color w:val="000000"/>
          <w:sz w:val="28"/>
          <w:szCs w:val="28"/>
        </w:rPr>
        <w:t>с</w:t>
      </w:r>
      <w:r w:rsidR="00C93A8B">
        <w:rPr>
          <w:rFonts w:ascii="Times New Roman" w:eastAsia="Times-Roman" w:hAnsi="Times New Roman"/>
          <w:color w:val="000000"/>
          <w:sz w:val="28"/>
          <w:szCs w:val="28"/>
          <w:lang w:val="uk-UA"/>
        </w:rPr>
        <w:t xml:space="preserve">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производством какого-либо продукта или делового эффекта. При этом стороны делового общения выступают в формальных (официальных) статусах, которые определяют необходимые нормы и стандарты (в том числ</w:t>
      </w:r>
      <w:r w:rsidR="00C14B89" w:rsidRPr="00C93A8B">
        <w:rPr>
          <w:rFonts w:ascii="Times New Roman" w:eastAsia="Times-Roman" w:hAnsi="Times New Roman"/>
          <w:color w:val="000000"/>
          <w:sz w:val="28"/>
          <w:szCs w:val="28"/>
        </w:rPr>
        <w:t>е и этические) поведения людей.</w:t>
      </w:r>
    </w:p>
    <w:p w:rsidR="00A20E8B" w:rsidRPr="00C93A8B" w:rsidRDefault="00A20E8B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C93A8B">
        <w:rPr>
          <w:rFonts w:ascii="Times New Roman" w:eastAsia="Times-Roman" w:hAnsi="Times New Roman"/>
          <w:color w:val="000000"/>
          <w:sz w:val="28"/>
          <w:szCs w:val="28"/>
        </w:rPr>
        <w:t>Неотъемлемым качеством человеческой активности является ее организованность, упорядоченность. Действенные регуляторы этой активности – выработанные в процессе эволюции нравственные правила и нормы, направленные на поддержание и сохранение жизни, благосостояния человека. Этические нормы пронизывают все формы человеческой активности, они универсальны, но в каждой сфере эти неписаные законы приобретают специфический характер.</w:t>
      </w:r>
    </w:p>
    <w:p w:rsidR="00362227" w:rsidRPr="00C93A8B" w:rsidRDefault="00A20E8B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C93A8B">
        <w:rPr>
          <w:rFonts w:ascii="Times New Roman" w:eastAsia="Times-Roman" w:hAnsi="Times New Roman"/>
          <w:color w:val="000000"/>
          <w:sz w:val="28"/>
          <w:szCs w:val="28"/>
        </w:rPr>
        <w:t>Это относится и к деятельности сотрудников органов безопасности. Их деятельность становится эффективной, когда она регулируется некими особыми этическими правилами</w:t>
      </w:r>
      <w:r w:rsidR="00B66FD0" w:rsidRPr="00C93A8B">
        <w:rPr>
          <w:rStyle w:val="a5"/>
          <w:rFonts w:ascii="Times New Roman" w:eastAsia="Times-Roman" w:hAnsi="Times New Roman"/>
          <w:color w:val="000000"/>
          <w:sz w:val="28"/>
          <w:szCs w:val="28"/>
        </w:rPr>
        <w:footnoteReference w:id="5"/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, которые не только базируются на общечеловеческих моральных ценностях, но и учитывают конкретные условия данной организации. Своды подобных правил называют обычно </w:t>
      </w:r>
      <w:r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профессиональной этикой.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Давно существуют своды нравственных правил для врачей, учителей, представителей других профессий, имеющих дело с людьми.</w:t>
      </w:r>
    </w:p>
    <w:p w:rsidR="00072993" w:rsidRPr="00C93A8B" w:rsidRDefault="001F34D7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eastAsia="Times-Roman" w:hAnsi="Times New Roman"/>
          <w:color w:val="000000"/>
          <w:sz w:val="28"/>
          <w:szCs w:val="28"/>
        </w:rPr>
        <w:t>Сотрудники</w:t>
      </w:r>
      <w:r w:rsidR="005775AC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орг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анов безопасности с одной стороны</w:t>
      </w:r>
      <w:r w:rsidR="006854A6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государственные служащие и с другой</w:t>
      </w:r>
      <w:r w:rsidR="00070273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, </w:t>
      </w:r>
      <w:r w:rsidR="006854A6" w:rsidRPr="00C93A8B">
        <w:rPr>
          <w:rFonts w:ascii="Times New Roman" w:eastAsia="Times-Roman" w:hAnsi="Times New Roman"/>
          <w:color w:val="000000"/>
          <w:sz w:val="28"/>
          <w:szCs w:val="28"/>
        </w:rPr>
        <w:t>в основной массе</w:t>
      </w:r>
      <w:r w:rsidR="00070273" w:rsidRPr="00C93A8B">
        <w:rPr>
          <w:rFonts w:ascii="Times New Roman" w:eastAsia="Times-Roman" w:hAnsi="Times New Roman"/>
          <w:color w:val="000000"/>
          <w:sz w:val="28"/>
          <w:szCs w:val="28"/>
        </w:rPr>
        <w:t>,</w:t>
      </w:r>
      <w:r w:rsidR="006854A6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военнослужащие</w:t>
      </w:r>
      <w:r w:rsidR="00070273" w:rsidRPr="00C93A8B">
        <w:rPr>
          <w:rFonts w:ascii="Times New Roman" w:eastAsia="Times-Roman" w:hAnsi="Times New Roman"/>
          <w:color w:val="000000"/>
          <w:sz w:val="28"/>
          <w:szCs w:val="28"/>
        </w:rPr>
        <w:t>.</w:t>
      </w:r>
      <w:r w:rsidR="00362227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Поэтому </w:t>
      </w:r>
      <w:r w:rsidR="005D3298" w:rsidRPr="00C93A8B">
        <w:rPr>
          <w:rFonts w:ascii="Times New Roman" w:eastAsia="Times-Roman" w:hAnsi="Times New Roman"/>
          <w:color w:val="000000"/>
          <w:sz w:val="28"/>
          <w:szCs w:val="28"/>
        </w:rPr>
        <w:t>в своей деятельности</w:t>
      </w:r>
      <w:r w:rsidR="003C4F65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они должны </w:t>
      </w:r>
      <w:r w:rsidR="00136301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руководствоваться </w:t>
      </w:r>
      <w:r w:rsidR="00B64E9F" w:rsidRPr="00C93A8B">
        <w:rPr>
          <w:rFonts w:ascii="Times New Roman" w:eastAsia="Times-Roman" w:hAnsi="Times New Roman"/>
          <w:color w:val="000000"/>
          <w:sz w:val="28"/>
          <w:szCs w:val="28"/>
        </w:rPr>
        <w:t>Уставами Вооруженных сил</w:t>
      </w:r>
      <w:r w:rsidR="006C6E12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и общими принципами служебного поведения государственных служащих</w:t>
      </w:r>
      <w:r w:rsidR="00704CF0" w:rsidRPr="00C93A8B">
        <w:rPr>
          <w:rFonts w:ascii="Times New Roman" w:eastAsia="Times-Roman" w:hAnsi="Times New Roman"/>
          <w:color w:val="000000"/>
          <w:sz w:val="28"/>
          <w:szCs w:val="28"/>
        </w:rPr>
        <w:t>, а также приказами Директора</w:t>
      </w:r>
      <w:r w:rsidR="002C3A37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, регламентирующими поведение сотрудников органов </w:t>
      </w:r>
      <w:r w:rsidR="0038646B" w:rsidRPr="00C93A8B">
        <w:rPr>
          <w:rFonts w:ascii="Times New Roman" w:eastAsia="Times-Roman" w:hAnsi="Times New Roman"/>
          <w:color w:val="000000"/>
          <w:sz w:val="28"/>
          <w:szCs w:val="28"/>
        </w:rPr>
        <w:t>безопасности</w:t>
      </w:r>
      <w:r w:rsidR="006C6E12" w:rsidRPr="00C93A8B">
        <w:rPr>
          <w:rFonts w:ascii="Times New Roman" w:eastAsia="Times-Roman" w:hAnsi="Times New Roman"/>
          <w:color w:val="000000"/>
          <w:sz w:val="28"/>
          <w:szCs w:val="28"/>
        </w:rPr>
        <w:t>.</w:t>
      </w:r>
      <w:r w:rsidR="00324DD4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 Уставы Вооруженных сил определяют взаимоотношения между</w:t>
      </w:r>
      <w:r w:rsidR="009F7F8B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 военнослужащими, регулируют</w:t>
      </w:r>
      <w:r w:rsidR="00324DD4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 проведение определенных церемоний, устанавливают определенную форму одежды. «</w:t>
      </w:r>
      <w:r w:rsidR="00324DD4" w:rsidRPr="00C93A8B">
        <w:rPr>
          <w:rFonts w:ascii="Times New Roman" w:hAnsi="Times New Roman"/>
          <w:color w:val="000000"/>
          <w:sz w:val="28"/>
          <w:szCs w:val="28"/>
        </w:rPr>
        <w:t>Военнослужащий должен соблюдать правила воинской вежливости, поведения, выполнения воинского приветствия, ношения военной формы одежды и знаков различия»</w:t>
      </w:r>
      <w:r w:rsidR="00324DD4" w:rsidRPr="00C93A8B">
        <w:rPr>
          <w:rStyle w:val="a5"/>
          <w:rFonts w:ascii="Times New Roman" w:hAnsi="Times New Roman"/>
          <w:color w:val="000000"/>
          <w:sz w:val="28"/>
          <w:szCs w:val="28"/>
        </w:rPr>
        <w:footnoteReference w:id="6"/>
      </w:r>
      <w:r w:rsidR="00324DD4" w:rsidRPr="00C93A8B">
        <w:rPr>
          <w:rFonts w:ascii="Times New Roman" w:hAnsi="Times New Roman"/>
          <w:color w:val="000000"/>
          <w:sz w:val="28"/>
          <w:szCs w:val="28"/>
        </w:rPr>
        <w:t>.</w:t>
      </w:r>
      <w:r w:rsidR="005E28DE" w:rsidRPr="00C93A8B">
        <w:rPr>
          <w:rFonts w:ascii="Times New Roman" w:hAnsi="Times New Roman"/>
          <w:color w:val="000000"/>
          <w:sz w:val="28"/>
          <w:szCs w:val="28"/>
        </w:rPr>
        <w:t xml:space="preserve"> А в принципах </w:t>
      </w:r>
      <w:r w:rsidR="00440607" w:rsidRPr="00C93A8B">
        <w:rPr>
          <w:rFonts w:ascii="Times New Roman" w:hAnsi="Times New Roman"/>
          <w:color w:val="000000"/>
          <w:sz w:val="28"/>
          <w:szCs w:val="28"/>
        </w:rPr>
        <w:t xml:space="preserve">записано о </w:t>
      </w:r>
      <w:r w:rsidR="0029110E" w:rsidRPr="00C93A8B">
        <w:rPr>
          <w:rFonts w:ascii="Times New Roman" w:hAnsi="Times New Roman"/>
          <w:color w:val="000000"/>
          <w:sz w:val="28"/>
          <w:szCs w:val="28"/>
        </w:rPr>
        <w:t>соблюдении норм служебной, профессиональной этики</w:t>
      </w:r>
      <w:r w:rsidR="00085BDC" w:rsidRPr="00C93A8B">
        <w:rPr>
          <w:rFonts w:ascii="Times New Roman" w:hAnsi="Times New Roman"/>
          <w:color w:val="000000"/>
          <w:sz w:val="28"/>
          <w:szCs w:val="28"/>
        </w:rPr>
        <w:t xml:space="preserve"> и правил делового этикета</w:t>
      </w:r>
      <w:r w:rsidR="00085BDC" w:rsidRPr="00C93A8B">
        <w:rPr>
          <w:rStyle w:val="a5"/>
          <w:rFonts w:ascii="Times New Roman" w:hAnsi="Times New Roman"/>
          <w:color w:val="000000"/>
          <w:sz w:val="28"/>
          <w:szCs w:val="28"/>
        </w:rPr>
        <w:footnoteReference w:id="7"/>
      </w:r>
      <w:r w:rsidR="00A91F4E" w:rsidRPr="00C93A8B">
        <w:rPr>
          <w:rFonts w:ascii="Times New Roman" w:hAnsi="Times New Roman"/>
          <w:color w:val="000000"/>
          <w:sz w:val="28"/>
          <w:szCs w:val="28"/>
        </w:rPr>
        <w:t>.</w:t>
      </w:r>
    </w:p>
    <w:p w:rsidR="005D6E09" w:rsidRPr="00C93A8B" w:rsidRDefault="00672382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>О</w:t>
      </w:r>
      <w:r w:rsidR="00482C56" w:rsidRPr="00C93A8B">
        <w:rPr>
          <w:rFonts w:ascii="Times New Roman" w:hAnsi="Times New Roman"/>
          <w:color w:val="000000"/>
          <w:sz w:val="28"/>
          <w:szCs w:val="28"/>
        </w:rPr>
        <w:t xml:space="preserve">дним из специфических направлений </w:t>
      </w:r>
      <w:r w:rsidR="006F5EF1" w:rsidRPr="00C93A8B">
        <w:rPr>
          <w:rFonts w:ascii="Times New Roman" w:hAnsi="Times New Roman"/>
          <w:color w:val="000000"/>
          <w:sz w:val="28"/>
          <w:szCs w:val="28"/>
        </w:rPr>
        <w:t>деятельности сотрудников</w:t>
      </w:r>
      <w:r w:rsidR="00550025" w:rsidRPr="00C93A8B">
        <w:rPr>
          <w:rFonts w:ascii="Times New Roman" w:hAnsi="Times New Roman"/>
          <w:color w:val="000000"/>
          <w:sz w:val="28"/>
          <w:szCs w:val="28"/>
        </w:rPr>
        <w:t xml:space="preserve"> является оперативная работа</w:t>
      </w:r>
      <w:r w:rsidR="00CE0A50" w:rsidRPr="00C93A8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138B6" w:rsidRPr="00C93A8B">
        <w:rPr>
          <w:rFonts w:ascii="Times New Roman" w:hAnsi="Times New Roman"/>
          <w:color w:val="000000"/>
          <w:sz w:val="28"/>
          <w:szCs w:val="28"/>
        </w:rPr>
        <w:t>которую с этической точки зрения</w:t>
      </w:r>
      <w:r w:rsidR="005D6E09" w:rsidRPr="00C93A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8B6" w:rsidRPr="00C93A8B">
        <w:rPr>
          <w:rFonts w:ascii="Times New Roman" w:hAnsi="Times New Roman"/>
          <w:color w:val="000000"/>
          <w:sz w:val="28"/>
          <w:szCs w:val="28"/>
        </w:rPr>
        <w:t xml:space="preserve">следует «рассматривать как моральный компромисс, на который общество вынуждено идти </w:t>
      </w:r>
      <w:r w:rsidR="00B82C6B" w:rsidRPr="00C93A8B">
        <w:rPr>
          <w:rFonts w:ascii="Times New Roman" w:hAnsi="Times New Roman"/>
          <w:color w:val="000000"/>
          <w:sz w:val="28"/>
          <w:szCs w:val="28"/>
        </w:rPr>
        <w:t>для достижения благородных целей бор</w:t>
      </w:r>
      <w:r w:rsidR="005C7542" w:rsidRPr="00C93A8B">
        <w:rPr>
          <w:rFonts w:ascii="Times New Roman" w:hAnsi="Times New Roman"/>
          <w:color w:val="000000"/>
          <w:sz w:val="28"/>
          <w:szCs w:val="28"/>
        </w:rPr>
        <w:t>ьбы с преступностью, но который, тем не менее, предполагает, что в любом случае средство должно быть адекватно цели»</w:t>
      </w:r>
      <w:r w:rsidR="00AC0505" w:rsidRPr="00C93A8B">
        <w:rPr>
          <w:rStyle w:val="a5"/>
          <w:rFonts w:ascii="Times New Roman" w:hAnsi="Times New Roman"/>
          <w:color w:val="000000"/>
          <w:sz w:val="28"/>
          <w:szCs w:val="28"/>
        </w:rPr>
        <w:footnoteReference w:id="8"/>
      </w:r>
      <w:r w:rsidR="005C7542" w:rsidRPr="00C93A8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D6E09" w:rsidRPr="00C93A8B">
        <w:rPr>
          <w:rFonts w:ascii="Times New Roman" w:hAnsi="Times New Roman"/>
          <w:color w:val="000000"/>
          <w:sz w:val="28"/>
          <w:szCs w:val="28"/>
        </w:rPr>
        <w:t>Нормативно-правовые акты, регламентирующие эту деятельность</w:t>
      </w:r>
      <w:r w:rsidR="000D575C" w:rsidRPr="00C93A8B">
        <w:rPr>
          <w:rFonts w:ascii="Times New Roman" w:hAnsi="Times New Roman"/>
          <w:color w:val="000000"/>
          <w:sz w:val="28"/>
          <w:szCs w:val="28"/>
        </w:rPr>
        <w:t xml:space="preserve">, не содержат, да и не могут содержать, </w:t>
      </w:r>
      <w:r w:rsidR="00ED0565" w:rsidRPr="00C93A8B">
        <w:rPr>
          <w:rFonts w:ascii="Times New Roman" w:hAnsi="Times New Roman"/>
          <w:color w:val="000000"/>
          <w:sz w:val="28"/>
          <w:szCs w:val="28"/>
        </w:rPr>
        <w:t>полный перечень предписаний поведения оперативного работника.</w:t>
      </w:r>
      <w:r w:rsidR="00D044A0" w:rsidRPr="00C93A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993" w:rsidRPr="00C93A8B">
        <w:rPr>
          <w:rFonts w:ascii="Times New Roman" w:hAnsi="Times New Roman"/>
          <w:color w:val="000000"/>
          <w:sz w:val="28"/>
          <w:szCs w:val="28"/>
        </w:rPr>
        <w:t xml:space="preserve">Особенностью </w:t>
      </w:r>
      <w:r w:rsidR="00B70F90" w:rsidRPr="00C93A8B">
        <w:rPr>
          <w:rFonts w:ascii="Times New Roman" w:hAnsi="Times New Roman"/>
          <w:color w:val="000000"/>
          <w:sz w:val="28"/>
          <w:szCs w:val="28"/>
        </w:rPr>
        <w:t xml:space="preserve">делового общения </w:t>
      </w:r>
      <w:r w:rsidR="00E46376" w:rsidRPr="00C93A8B">
        <w:rPr>
          <w:rFonts w:ascii="Times New Roman" w:hAnsi="Times New Roman"/>
          <w:color w:val="000000"/>
          <w:sz w:val="28"/>
          <w:szCs w:val="28"/>
        </w:rPr>
        <w:t xml:space="preserve">данных сотрудников является </w:t>
      </w:r>
      <w:r w:rsidR="00C04DE6" w:rsidRPr="00C93A8B">
        <w:rPr>
          <w:rFonts w:ascii="Times New Roman" w:hAnsi="Times New Roman"/>
          <w:color w:val="000000"/>
          <w:sz w:val="28"/>
          <w:szCs w:val="28"/>
        </w:rPr>
        <w:t xml:space="preserve">не только </w:t>
      </w:r>
      <w:r w:rsidR="00E46376" w:rsidRPr="00C93A8B">
        <w:rPr>
          <w:rFonts w:ascii="Times New Roman" w:hAnsi="Times New Roman"/>
          <w:color w:val="000000"/>
          <w:sz w:val="28"/>
          <w:szCs w:val="28"/>
        </w:rPr>
        <w:t xml:space="preserve">соблюдение </w:t>
      </w:r>
      <w:r w:rsidR="00704CF0" w:rsidRPr="00C93A8B">
        <w:rPr>
          <w:rFonts w:ascii="Times New Roman" w:hAnsi="Times New Roman"/>
          <w:color w:val="000000"/>
          <w:sz w:val="28"/>
          <w:szCs w:val="28"/>
        </w:rPr>
        <w:t>конспирации</w:t>
      </w:r>
      <w:r w:rsidR="009236EE" w:rsidRPr="00C93A8B">
        <w:rPr>
          <w:rFonts w:ascii="Times New Roman" w:hAnsi="Times New Roman"/>
          <w:color w:val="000000"/>
          <w:sz w:val="28"/>
          <w:szCs w:val="28"/>
        </w:rPr>
        <w:t>,</w:t>
      </w:r>
      <w:r w:rsidR="00C04DE6" w:rsidRPr="00C93A8B">
        <w:rPr>
          <w:rFonts w:ascii="Times New Roman" w:hAnsi="Times New Roman"/>
          <w:color w:val="000000"/>
          <w:sz w:val="28"/>
          <w:szCs w:val="28"/>
        </w:rPr>
        <w:t xml:space="preserve"> общение с людьми </w:t>
      </w:r>
      <w:r w:rsidR="00C20537" w:rsidRPr="00C93A8B">
        <w:rPr>
          <w:rFonts w:ascii="Times New Roman" w:hAnsi="Times New Roman"/>
          <w:color w:val="000000"/>
          <w:sz w:val="28"/>
          <w:szCs w:val="28"/>
        </w:rPr>
        <w:t>с небезупречной нравственностью</w:t>
      </w:r>
      <w:r w:rsidR="00E91CE1" w:rsidRPr="00C93A8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A5CBA" w:rsidRPr="00C93A8B">
        <w:rPr>
          <w:rFonts w:ascii="Times New Roman" w:hAnsi="Times New Roman"/>
          <w:color w:val="000000"/>
          <w:sz w:val="28"/>
          <w:szCs w:val="28"/>
        </w:rPr>
        <w:t>а также привлечение граждан к участию в проведении опер</w:t>
      </w:r>
      <w:r w:rsidR="009236EE" w:rsidRPr="00C93A8B">
        <w:rPr>
          <w:rFonts w:ascii="Times New Roman" w:hAnsi="Times New Roman"/>
          <w:color w:val="000000"/>
          <w:sz w:val="28"/>
          <w:szCs w:val="28"/>
        </w:rPr>
        <w:t>ативно-розыскных мероприятий и многое другое.</w:t>
      </w:r>
      <w:r w:rsidR="00F76492" w:rsidRPr="00C93A8B">
        <w:rPr>
          <w:rFonts w:ascii="Times New Roman" w:hAnsi="Times New Roman"/>
          <w:color w:val="000000"/>
          <w:sz w:val="28"/>
          <w:szCs w:val="28"/>
        </w:rPr>
        <w:t xml:space="preserve"> Все это накладывает особый нравственно-психологический отпечаток на характер </w:t>
      </w:r>
      <w:r w:rsidR="00326082" w:rsidRPr="00C93A8B">
        <w:rPr>
          <w:rFonts w:ascii="Times New Roman" w:hAnsi="Times New Roman"/>
          <w:color w:val="000000"/>
          <w:sz w:val="28"/>
          <w:szCs w:val="28"/>
        </w:rPr>
        <w:t xml:space="preserve">делового </w:t>
      </w:r>
      <w:r w:rsidR="00F76492" w:rsidRPr="00C93A8B">
        <w:rPr>
          <w:rFonts w:ascii="Times New Roman" w:hAnsi="Times New Roman"/>
          <w:color w:val="000000"/>
          <w:sz w:val="28"/>
          <w:szCs w:val="28"/>
        </w:rPr>
        <w:t>общения</w:t>
      </w:r>
      <w:r w:rsidR="00326082" w:rsidRPr="00C93A8B">
        <w:rPr>
          <w:rFonts w:ascii="Times New Roman" w:hAnsi="Times New Roman"/>
          <w:color w:val="000000"/>
          <w:sz w:val="28"/>
          <w:szCs w:val="28"/>
        </w:rPr>
        <w:t>, и ставит оперативного работника перед нравственным выбором.</w:t>
      </w:r>
    </w:p>
    <w:p w:rsidR="00A20E8B" w:rsidRPr="00C93A8B" w:rsidRDefault="00D15222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>Поэтому э</w:t>
      </w:r>
      <w:r w:rsidR="00A20E8B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>тика делового</w:t>
      </w:r>
      <w:r w:rsidR="00A20E8B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A20E8B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>общения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является одной из важнейших фор</w:t>
      </w:r>
      <w:r w:rsidR="009A6019" w:rsidRPr="00C93A8B">
        <w:rPr>
          <w:rFonts w:ascii="Times New Roman" w:eastAsia="Times-Roman" w:hAnsi="Times New Roman"/>
          <w:color w:val="000000"/>
          <w:sz w:val="28"/>
          <w:szCs w:val="28"/>
        </w:rPr>
        <w:t>м профессиональной этики</w:t>
      </w:r>
      <w:r w:rsidR="00A20E8B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, </w:t>
      </w:r>
      <w:r w:rsidR="009A6019" w:rsidRPr="00C93A8B">
        <w:rPr>
          <w:rFonts w:ascii="Times New Roman" w:eastAsia="Times-Roman" w:hAnsi="Times New Roman"/>
          <w:color w:val="000000"/>
          <w:sz w:val="28"/>
          <w:szCs w:val="28"/>
        </w:rPr>
        <w:t>т.к. главным фактором здесь</w:t>
      </w:r>
      <w:r w:rsidR="00A20E8B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являются люди.</w:t>
      </w:r>
    </w:p>
    <w:p w:rsidR="009C1A3C" w:rsidRPr="00C93A8B" w:rsidRDefault="00DF5BBF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Подытоживая, формулируем, что деловое общение </w:t>
      </w:r>
      <w:r w:rsidR="00C12FB1" w:rsidRPr="00C93A8B">
        <w:rPr>
          <w:rFonts w:ascii="Times New Roman" w:eastAsia="Times-Roman" w:hAnsi="Times New Roman"/>
          <w:color w:val="000000"/>
          <w:sz w:val="28"/>
          <w:szCs w:val="28"/>
        </w:rPr>
        <w:t>представляет собой особую форму</w:t>
      </w:r>
      <w:r w:rsidR="00B46CB8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взаимодействия людей в процессе определенного вида трудовой деятельности, которая содействует установлению нормальной морально-психологической атмосферы труда и отношений партнерства между руководителями и подчиненными, между коллегами, создает условия для продуктивного сотрудничества людей в достижении значимых целей, обеспечивая успех общего дела</w:t>
      </w:r>
      <w:r w:rsidRPr="00C93A8B">
        <w:rPr>
          <w:rStyle w:val="a5"/>
          <w:rFonts w:ascii="Times New Roman" w:eastAsia="Times-Roman" w:hAnsi="Times New Roman"/>
          <w:color w:val="000000"/>
          <w:sz w:val="28"/>
          <w:szCs w:val="28"/>
        </w:rPr>
        <w:footnoteReference w:id="9"/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.</w:t>
      </w:r>
    </w:p>
    <w:p w:rsidR="008470B2" w:rsidRPr="00C93A8B" w:rsidRDefault="00C93A8B" w:rsidP="00C93A8B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8470B2" w:rsidRPr="00C93A8B">
        <w:rPr>
          <w:rFonts w:ascii="Times New Roman" w:hAnsi="Times New Roman"/>
          <w:color w:val="000000"/>
          <w:sz w:val="28"/>
          <w:szCs w:val="28"/>
        </w:rPr>
        <w:t xml:space="preserve">Основные </w:t>
      </w:r>
      <w:r w:rsidR="00163816" w:rsidRPr="00C93A8B">
        <w:rPr>
          <w:rFonts w:ascii="Times New Roman" w:hAnsi="Times New Roman"/>
          <w:color w:val="000000"/>
          <w:sz w:val="28"/>
          <w:szCs w:val="28"/>
        </w:rPr>
        <w:t>принципы делового общения</w:t>
      </w:r>
    </w:p>
    <w:p w:rsidR="00C93A8B" w:rsidRDefault="00C93A8B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Bold" w:hAnsi="Times New Roman"/>
          <w:bCs/>
          <w:color w:val="000000"/>
          <w:sz w:val="28"/>
          <w:szCs w:val="28"/>
          <w:lang w:val="uk-UA"/>
        </w:rPr>
      </w:pPr>
    </w:p>
    <w:p w:rsidR="00EE74DB" w:rsidRPr="00C93A8B" w:rsidRDefault="00604FC9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Bold" w:hAnsi="Times New Roman"/>
          <w:bCs/>
          <w:color w:val="000000"/>
          <w:sz w:val="28"/>
          <w:szCs w:val="28"/>
        </w:rPr>
      </w:pPr>
      <w:r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Принципы делового общения – это общие исходные идеи, руководящие начала, ос</w:t>
      </w:r>
      <w:r w:rsidR="00EE74DB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новные правила его построения. Попробуем </w:t>
      </w:r>
      <w:r w:rsidR="008C23E2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сформулировать </w:t>
      </w:r>
      <w:r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те из них, которые способству</w:t>
      </w:r>
      <w:r w:rsidR="008C23E2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ют оптимизации</w:t>
      </w:r>
      <w:r w:rsidR="003F00A4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 делового общения.</w:t>
      </w:r>
    </w:p>
    <w:p w:rsidR="004C0C07" w:rsidRPr="00C93A8B" w:rsidRDefault="004C0C07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Bold" w:hAnsi="Times New Roman"/>
          <w:bCs/>
          <w:color w:val="000000"/>
          <w:sz w:val="28"/>
          <w:szCs w:val="28"/>
        </w:rPr>
      </w:pPr>
      <w:r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1. Каждая беседа должна иметь цель. </w:t>
      </w:r>
      <w:r w:rsidR="003F00A4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Н</w:t>
      </w:r>
      <w:r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адо</w:t>
      </w:r>
      <w:r w:rsidR="003F00A4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 понима</w:t>
      </w:r>
      <w:r w:rsidR="00ED00B8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ть и четко для себя </w:t>
      </w:r>
      <w:r w:rsidR="001C1C1E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формулировать, чего хотите вы</w:t>
      </w:r>
      <w:r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 </w:t>
      </w:r>
      <w:r w:rsidR="00910CA0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добиться </w:t>
      </w:r>
      <w:r w:rsidR="00401E39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от собеседника</w:t>
      </w:r>
      <w:r w:rsidR="00910CA0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, и </w:t>
      </w:r>
      <w:r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к чему в данный момент стремится собеседник, какие цели он ставит перед со</w:t>
      </w:r>
      <w:r w:rsidR="004D2951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бой.</w:t>
      </w:r>
    </w:p>
    <w:p w:rsidR="004C0C07" w:rsidRPr="00C93A8B" w:rsidRDefault="004C0C07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Bold" w:hAnsi="Times New Roman"/>
          <w:bCs/>
          <w:color w:val="000000"/>
          <w:sz w:val="28"/>
          <w:szCs w:val="28"/>
        </w:rPr>
      </w:pPr>
      <w:r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2. Самые первые и сильные впечатления о человеке зависят от его внешнего вида. Поэтому каждый должен всегда иметь опрятный вид, быть стройным, подтянутым, с надлежащей выправкой (то есть стоять, ходить прямо, не сутулясь, держать плечи развернутыми и пр.).</w:t>
      </w:r>
    </w:p>
    <w:p w:rsidR="004C0C07" w:rsidRPr="00C93A8B" w:rsidRDefault="004C0C07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Bold" w:hAnsi="Times New Roman"/>
          <w:bCs/>
          <w:color w:val="000000"/>
          <w:sz w:val="28"/>
          <w:szCs w:val="28"/>
        </w:rPr>
      </w:pPr>
      <w:r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Нужно следи</w:t>
      </w:r>
      <w:r w:rsidR="008A2830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ть за выражением своего лица. Во время общения</w:t>
      </w:r>
      <w:r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 оно не должно быть угрожающим или</w:t>
      </w:r>
      <w:r w:rsidR="00554F1F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 надменным</w:t>
      </w:r>
      <w:r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.</w:t>
      </w:r>
    </w:p>
    <w:p w:rsidR="004C0C07" w:rsidRPr="00C93A8B" w:rsidRDefault="00554F1F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Bold" w:hAnsi="Times New Roman"/>
          <w:bCs/>
          <w:color w:val="000000"/>
          <w:sz w:val="28"/>
          <w:szCs w:val="28"/>
        </w:rPr>
      </w:pPr>
      <w:r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3. </w:t>
      </w:r>
      <w:r w:rsidR="004C0C07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Решающими для формирования впечатления о человеке являются первые четыре минуты общения. В этом временном интервале активно функционируют все органы чувств, с помощью которых создается целостное представление о другом человеке. Следовательно, в первые четыре минуты общения свое поведение необходимо полностью подчинить задаче создания благоприятного фона общения.</w:t>
      </w:r>
    </w:p>
    <w:p w:rsidR="004C0C07" w:rsidRPr="00C93A8B" w:rsidRDefault="00F46022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Bold" w:hAnsi="Times New Roman"/>
          <w:bCs/>
          <w:color w:val="000000"/>
          <w:sz w:val="28"/>
          <w:szCs w:val="28"/>
        </w:rPr>
      </w:pPr>
      <w:r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4</w:t>
      </w:r>
      <w:r w:rsidR="004C0C07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. </w:t>
      </w:r>
      <w:r w:rsidR="00914E00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Во вре</w:t>
      </w:r>
      <w:r w:rsidR="00F8494D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мя беседы нужно</w:t>
      </w:r>
      <w:r w:rsidR="00815ADC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 поддержива</w:t>
      </w:r>
      <w:r w:rsidR="00914E00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ть</w:t>
      </w:r>
      <w:r w:rsidR="004C0C07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 позитивную атмосферу общения. Это значит: быть вежливым, тактичным, доброжелательным и предупредительным.</w:t>
      </w:r>
    </w:p>
    <w:p w:rsidR="00163816" w:rsidRPr="00C93A8B" w:rsidRDefault="00163816" w:rsidP="00C93A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 xml:space="preserve">Деловое общение должно основываться </w:t>
      </w:r>
      <w:r w:rsidR="00CC1E1D" w:rsidRPr="00C93A8B"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C93A8B">
        <w:rPr>
          <w:rFonts w:ascii="Times New Roman" w:hAnsi="Times New Roman"/>
          <w:color w:val="000000"/>
          <w:sz w:val="28"/>
          <w:szCs w:val="28"/>
        </w:rPr>
        <w:t>на определенных нравственных принципах</w:t>
      </w:r>
      <w:r w:rsidR="00346D73" w:rsidRPr="00C93A8B">
        <w:rPr>
          <w:rFonts w:ascii="Times New Roman" w:hAnsi="Times New Roman"/>
          <w:color w:val="000000"/>
          <w:sz w:val="28"/>
          <w:szCs w:val="28"/>
        </w:rPr>
        <w:t xml:space="preserve"> таких как,</w:t>
      </w:r>
      <w:r w:rsidRPr="00C93A8B">
        <w:rPr>
          <w:rFonts w:ascii="Times New Roman" w:hAnsi="Times New Roman"/>
          <w:color w:val="000000"/>
          <w:sz w:val="28"/>
          <w:szCs w:val="28"/>
        </w:rPr>
        <w:t xml:space="preserve"> доброжелательность</w:t>
      </w:r>
      <w:r w:rsidR="00346D73" w:rsidRPr="00C93A8B">
        <w:rPr>
          <w:rFonts w:ascii="Times New Roman" w:hAnsi="Times New Roman"/>
          <w:color w:val="000000"/>
          <w:sz w:val="28"/>
          <w:szCs w:val="28"/>
        </w:rPr>
        <w:t>, порядочность, уважительно</w:t>
      </w:r>
      <w:r w:rsidR="00570AB3" w:rsidRPr="00C93A8B">
        <w:rPr>
          <w:rFonts w:ascii="Times New Roman" w:hAnsi="Times New Roman"/>
          <w:color w:val="000000"/>
          <w:sz w:val="28"/>
          <w:szCs w:val="28"/>
        </w:rPr>
        <w:t>сть</w:t>
      </w:r>
      <w:r w:rsidR="00346D73" w:rsidRPr="00C93A8B">
        <w:rPr>
          <w:rFonts w:ascii="Times New Roman" w:hAnsi="Times New Roman"/>
          <w:color w:val="000000"/>
          <w:sz w:val="28"/>
          <w:szCs w:val="28"/>
        </w:rPr>
        <w:t>, приоритет интересов дела, целесообразность.</w:t>
      </w:r>
    </w:p>
    <w:p w:rsidR="00346D73" w:rsidRPr="00C93A8B" w:rsidRDefault="00346D73" w:rsidP="00C93A8B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 xml:space="preserve">Доброжелательность, т.е. желание добра другому. </w:t>
      </w:r>
      <w:r w:rsidR="000D3BBC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Если я уважаю кого-либо и желаю ему добра, то я словно говорю ему: «Я готов понять и принять тебя таким, какой ты есть. Я хочу, чтобы ты был счастлив, чтобы у тебя всё было хорошо». Собеседник подсознательно воспринимает это сообщение и неизменно отвечает на него симпатией</w:t>
      </w:r>
      <w:r w:rsidR="000D3BBC" w:rsidRPr="00C93A8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93A8B">
        <w:rPr>
          <w:rFonts w:ascii="Times New Roman" w:hAnsi="Times New Roman"/>
          <w:color w:val="000000"/>
          <w:sz w:val="28"/>
          <w:szCs w:val="28"/>
        </w:rPr>
        <w:t>Добро – одна из главных категорий этики.</w:t>
      </w:r>
      <w:r w:rsidR="004831AE" w:rsidRPr="00C93A8B">
        <w:rPr>
          <w:rFonts w:ascii="Times New Roman" w:hAnsi="Times New Roman"/>
          <w:color w:val="000000"/>
          <w:sz w:val="28"/>
          <w:szCs w:val="28"/>
        </w:rPr>
        <w:t xml:space="preserve"> Цель профессиональной деятельности – удовлетворение общественной потребности</w:t>
      </w:r>
      <w:r w:rsidR="00224635" w:rsidRPr="00C93A8B">
        <w:rPr>
          <w:rFonts w:ascii="Times New Roman" w:hAnsi="Times New Roman"/>
          <w:color w:val="000000"/>
          <w:sz w:val="28"/>
          <w:szCs w:val="28"/>
        </w:rPr>
        <w:t xml:space="preserve">, выполнение служебных обязательств. Принцип доброжелательности расширяет этот круг обязательств и побуждает человека выполнять сверх «должного». </w:t>
      </w:r>
      <w:r w:rsidR="00F01287" w:rsidRPr="00C93A8B">
        <w:rPr>
          <w:rFonts w:ascii="Times New Roman" w:hAnsi="Times New Roman"/>
          <w:color w:val="000000"/>
          <w:sz w:val="28"/>
          <w:szCs w:val="28"/>
        </w:rPr>
        <w:t>Доброжелательность предп</w:t>
      </w:r>
      <w:r w:rsidR="00570AB3" w:rsidRPr="00C93A8B">
        <w:rPr>
          <w:rFonts w:ascii="Times New Roman" w:hAnsi="Times New Roman"/>
          <w:color w:val="000000"/>
          <w:sz w:val="28"/>
          <w:szCs w:val="28"/>
        </w:rPr>
        <w:t>олагает заботливость</w:t>
      </w:r>
      <w:r w:rsidR="00F01287" w:rsidRPr="00C93A8B">
        <w:rPr>
          <w:rFonts w:ascii="Times New Roman" w:hAnsi="Times New Roman"/>
          <w:color w:val="000000"/>
          <w:sz w:val="28"/>
          <w:szCs w:val="28"/>
        </w:rPr>
        <w:t xml:space="preserve"> и предупредительность. Все это благоприятно сказывае</w:t>
      </w:r>
      <w:r w:rsidR="00B626FA" w:rsidRPr="00C93A8B">
        <w:rPr>
          <w:rFonts w:ascii="Times New Roman" w:hAnsi="Times New Roman"/>
          <w:color w:val="000000"/>
          <w:sz w:val="28"/>
          <w:szCs w:val="28"/>
        </w:rPr>
        <w:t>тся на морально-психологической обстановке общения.</w:t>
      </w:r>
    </w:p>
    <w:p w:rsidR="000C05E2" w:rsidRPr="00C93A8B" w:rsidRDefault="004B2AD6" w:rsidP="00C93A8B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 xml:space="preserve">Порядочность – </w:t>
      </w:r>
      <w:r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моральное</w:t>
      </w:r>
      <w:r w:rsid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 </w:t>
      </w:r>
      <w:r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качество человека, характеризующееся строгим соблюдением установленных норм поведения в том обществе, в котором проходит его жизнь; неспособность к сознательному, намеренному совершению поступков, противоречащих нормам общественной морали, нравственности и воспитания, а в случае случайного или вынужденного нарушения им этих норм – </w:t>
      </w:r>
      <w:r w:rsidR="005E2319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способность</w:t>
      </w:r>
      <w:r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 испытывать чувство стыда и вины</w:t>
      </w:r>
      <w:r w:rsidR="00B626FA" w:rsidRPr="00C93A8B">
        <w:rPr>
          <w:rFonts w:ascii="Times New Roman" w:hAnsi="Times New Roman"/>
          <w:color w:val="000000"/>
          <w:sz w:val="28"/>
          <w:szCs w:val="28"/>
        </w:rPr>
        <w:t xml:space="preserve">. Порядочность основывается на таких нравственных качествах, как </w:t>
      </w:r>
    </w:p>
    <w:p w:rsidR="00B626FA" w:rsidRPr="00C93A8B" w:rsidRDefault="000C05E2" w:rsidP="00C93A8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 xml:space="preserve">- совестливость – </w:t>
      </w:r>
      <w:r w:rsidR="00B626FA" w:rsidRPr="00C93A8B">
        <w:rPr>
          <w:rFonts w:ascii="Times New Roman" w:hAnsi="Times New Roman"/>
          <w:color w:val="000000"/>
          <w:sz w:val="28"/>
          <w:szCs w:val="28"/>
        </w:rPr>
        <w:t>стремление</w:t>
      </w:r>
      <w:r w:rsidRPr="00C93A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26FA" w:rsidRPr="00C93A8B">
        <w:rPr>
          <w:rFonts w:ascii="Times New Roman" w:hAnsi="Times New Roman"/>
          <w:color w:val="000000"/>
          <w:sz w:val="28"/>
          <w:szCs w:val="28"/>
        </w:rPr>
        <w:t xml:space="preserve">поступать </w:t>
      </w:r>
      <w:r w:rsidRPr="00C93A8B">
        <w:rPr>
          <w:rFonts w:ascii="Times New Roman" w:hAnsi="Times New Roman"/>
          <w:color w:val="000000"/>
          <w:sz w:val="28"/>
          <w:szCs w:val="28"/>
        </w:rPr>
        <w:t>справедливо;</w:t>
      </w:r>
    </w:p>
    <w:p w:rsidR="000C05E2" w:rsidRPr="00C93A8B" w:rsidRDefault="000C05E2" w:rsidP="00C93A8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>- стремление беречь свою честь, быть в высшей степени честным, благородным, неподкупным, достойным уважения;</w:t>
      </w:r>
    </w:p>
    <w:p w:rsidR="003A758F" w:rsidRPr="00C93A8B" w:rsidRDefault="003A758F" w:rsidP="00C93A8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>- умение быть одинаковым с любым человеком вне зависимости от его социального или служебного положения;</w:t>
      </w:r>
    </w:p>
    <w:p w:rsidR="000C05E2" w:rsidRPr="00C93A8B" w:rsidRDefault="000C05E2" w:rsidP="00C93A8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70462" w:rsidRPr="00C93A8B">
        <w:rPr>
          <w:rFonts w:ascii="Times New Roman" w:hAnsi="Times New Roman"/>
          <w:color w:val="000000"/>
          <w:sz w:val="28"/>
          <w:szCs w:val="28"/>
        </w:rPr>
        <w:t>принципиальность – наличие твердых убеждений;</w:t>
      </w:r>
    </w:p>
    <w:p w:rsidR="00070462" w:rsidRPr="00C93A8B" w:rsidRDefault="00070462" w:rsidP="00C93A8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 xml:space="preserve">- обязательность или ответственность – </w:t>
      </w:r>
      <w:r w:rsidR="00E65979" w:rsidRPr="00C93A8B">
        <w:rPr>
          <w:rFonts w:ascii="Times New Roman" w:hAnsi="Times New Roman"/>
          <w:color w:val="000000"/>
          <w:sz w:val="28"/>
          <w:szCs w:val="28"/>
        </w:rPr>
        <w:t>наличие высоко развитого чувства</w:t>
      </w:r>
      <w:r w:rsidRPr="00C93A8B">
        <w:rPr>
          <w:rFonts w:ascii="Times New Roman" w:hAnsi="Times New Roman"/>
          <w:color w:val="000000"/>
          <w:sz w:val="28"/>
          <w:szCs w:val="28"/>
        </w:rPr>
        <w:t xml:space="preserve"> долга;</w:t>
      </w:r>
    </w:p>
    <w:p w:rsidR="00070462" w:rsidRPr="00C93A8B" w:rsidRDefault="003A7DEE" w:rsidP="00C93A8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>- точность, т.е. действовать так, как должно;</w:t>
      </w:r>
    </w:p>
    <w:p w:rsidR="003A7DEE" w:rsidRPr="00C93A8B" w:rsidRDefault="003A7DEE" w:rsidP="00C93A8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>- верность слову и делу.</w:t>
      </w:r>
    </w:p>
    <w:p w:rsidR="00EE3748" w:rsidRPr="00C93A8B" w:rsidRDefault="00EE3748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Bold" w:hAnsi="Times New Roman"/>
          <w:bCs/>
          <w:color w:val="000000"/>
          <w:sz w:val="28"/>
          <w:szCs w:val="28"/>
        </w:rPr>
      </w:pPr>
      <w:r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Порядочность – это умение относиться к ближнему, как к самому себе, не делая и не желая ему того, чего хотел бы сделать или пожелать для себя</w:t>
      </w:r>
      <w:r w:rsidR="008E52A9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 (золотое правило этики).</w:t>
      </w:r>
      <w:r w:rsidR="004701B6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 Порядочность</w:t>
      </w:r>
      <w:r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 это готовность отстаивать справедливость, даже в случае, если она не совпадает с личными интересами; это готовность человека, оказавшегося перед выбором как поступить, всегда поступать по совести.</w:t>
      </w:r>
    </w:p>
    <w:p w:rsidR="00EE3748" w:rsidRPr="00C93A8B" w:rsidRDefault="00EE3748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Bold" w:hAnsi="Times New Roman"/>
          <w:bCs/>
          <w:color w:val="000000"/>
          <w:sz w:val="28"/>
          <w:szCs w:val="28"/>
        </w:rPr>
      </w:pPr>
      <w:r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Преимущества порядочности</w:t>
      </w:r>
      <w:r w:rsidR="001A70D0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:</w:t>
      </w:r>
    </w:p>
    <w:p w:rsidR="00EE3748" w:rsidRPr="00C93A8B" w:rsidRDefault="00EE3748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Bold" w:hAnsi="Times New Roman"/>
          <w:bCs/>
          <w:color w:val="000000"/>
          <w:sz w:val="28"/>
          <w:szCs w:val="28"/>
        </w:rPr>
      </w:pPr>
      <w:r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Порядочность обеспечивает уважение – даже низкий человек испытывает уважение к человеку порядочному.</w:t>
      </w:r>
      <w:r w:rsidR="002B2582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 Она д</w:t>
      </w:r>
      <w:r w:rsidR="00D12593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аёт силы </w:t>
      </w:r>
      <w:r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для принятия справедливых решений.</w:t>
      </w:r>
      <w:r w:rsidR="00D12593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 Порядочность даёт свободу </w:t>
      </w:r>
      <w:r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от корыстолюбия, злобы и душевной пустоты</w:t>
      </w:r>
      <w:r w:rsidR="002B2582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, также даёт возможность </w:t>
      </w:r>
      <w:r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видеть и ценить лучшие качества в каждом человеке.</w:t>
      </w:r>
      <w:r w:rsidR="001A70D0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 </w:t>
      </w:r>
      <w:r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>Порядочность даёт надежду – на изменение мира к лучшему.</w:t>
      </w:r>
    </w:p>
    <w:p w:rsidR="00E32755" w:rsidRPr="00C93A8B" w:rsidRDefault="003A7DEE" w:rsidP="00C93A8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>Нельзя переоценить значение этого принципа для деятельности сотрудников органов безопасности.</w:t>
      </w:r>
      <w:r w:rsidR="003A758F" w:rsidRPr="00C93A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68F0" w:rsidRPr="00C93A8B">
        <w:rPr>
          <w:rFonts w:ascii="Times New Roman" w:hAnsi="Times New Roman"/>
          <w:color w:val="000000"/>
          <w:sz w:val="28"/>
          <w:szCs w:val="28"/>
        </w:rPr>
        <w:t>Ведь от точных и слаженных действий, ответственного и принципиального отношения</w:t>
      </w:r>
      <w:r w:rsidR="00800F19" w:rsidRPr="00C93A8B">
        <w:rPr>
          <w:rFonts w:ascii="Times New Roman" w:hAnsi="Times New Roman"/>
          <w:color w:val="000000"/>
          <w:sz w:val="28"/>
          <w:szCs w:val="28"/>
        </w:rPr>
        <w:t xml:space="preserve"> к делу сотрудников органов безопасности</w:t>
      </w:r>
      <w:r w:rsidR="004D68F0" w:rsidRPr="00C93A8B">
        <w:rPr>
          <w:rFonts w:ascii="Times New Roman" w:hAnsi="Times New Roman"/>
          <w:color w:val="000000"/>
          <w:sz w:val="28"/>
          <w:szCs w:val="28"/>
        </w:rPr>
        <w:t xml:space="preserve"> зависит успех проведения различных операций, в том числе и по спасению людей.</w:t>
      </w:r>
    </w:p>
    <w:p w:rsidR="003A7DEE" w:rsidRPr="00C93A8B" w:rsidRDefault="003A7DEE" w:rsidP="00C93A8B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 xml:space="preserve">Уважительность, т.е. </w:t>
      </w:r>
      <w:r w:rsidR="00570AB3" w:rsidRPr="00C93A8B">
        <w:rPr>
          <w:rFonts w:ascii="Times New Roman" w:hAnsi="Times New Roman"/>
          <w:color w:val="000000"/>
          <w:sz w:val="28"/>
          <w:szCs w:val="28"/>
        </w:rPr>
        <w:t xml:space="preserve">уважение человеческого достоинства. </w:t>
      </w:r>
      <w:r w:rsidR="000670C1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Уважение – это готовность принять человека таким, какой он есть, со всеми его достоинствами и недостатками. Относясь к собеседнику с уважением, понимая и принимая его, мы дарим ему чувство безопасности. А это, без сомнения, является основой симпатии и доверия. </w:t>
      </w:r>
      <w:r w:rsidR="00570AB3" w:rsidRPr="00C93A8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97F24" w:rsidRPr="00C93A8B">
        <w:rPr>
          <w:rFonts w:ascii="Times New Roman" w:hAnsi="Times New Roman"/>
          <w:color w:val="000000"/>
          <w:sz w:val="28"/>
          <w:szCs w:val="28"/>
        </w:rPr>
        <w:t>этом принци</w:t>
      </w:r>
      <w:r w:rsidR="00813699" w:rsidRPr="00C93A8B">
        <w:rPr>
          <w:rFonts w:ascii="Times New Roman" w:hAnsi="Times New Roman"/>
          <w:color w:val="000000"/>
          <w:sz w:val="28"/>
          <w:szCs w:val="28"/>
        </w:rPr>
        <w:t>пе этика тесно связана с этикетом (устойчивый порядок поведения). Выполняя этикетные правила, мы одновременно выполняем моральное требование: уважать человеческое достоинство.</w:t>
      </w:r>
      <w:r w:rsidR="00E65979" w:rsidRPr="00C93A8B">
        <w:rPr>
          <w:rFonts w:ascii="Times New Roman" w:hAnsi="Times New Roman"/>
          <w:color w:val="000000"/>
          <w:sz w:val="28"/>
          <w:szCs w:val="28"/>
        </w:rPr>
        <w:t xml:space="preserve"> Уважительность исполняется через такие качества как</w:t>
      </w:r>
    </w:p>
    <w:p w:rsidR="00273B24" w:rsidRPr="00C93A8B" w:rsidRDefault="00E65979" w:rsidP="00C93A8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 xml:space="preserve">- вежливость </w:t>
      </w:r>
      <w:r w:rsidR="00273B24" w:rsidRPr="00C93A8B">
        <w:rPr>
          <w:rFonts w:ascii="Times New Roman" w:hAnsi="Times New Roman"/>
          <w:color w:val="000000"/>
          <w:sz w:val="28"/>
          <w:szCs w:val="28"/>
        </w:rPr>
        <w:t xml:space="preserve">и деликатность </w:t>
      </w:r>
      <w:r w:rsidRPr="00C93A8B">
        <w:rPr>
          <w:rFonts w:ascii="Times New Roman" w:hAnsi="Times New Roman"/>
          <w:color w:val="000000"/>
          <w:sz w:val="28"/>
          <w:szCs w:val="28"/>
        </w:rPr>
        <w:t xml:space="preserve">– соблюдение </w:t>
      </w:r>
      <w:r w:rsidR="00273B24" w:rsidRPr="00C93A8B">
        <w:rPr>
          <w:rFonts w:ascii="Times New Roman" w:hAnsi="Times New Roman"/>
          <w:color w:val="000000"/>
          <w:sz w:val="28"/>
          <w:szCs w:val="28"/>
        </w:rPr>
        <w:t>правил приличия</w:t>
      </w:r>
      <w:r w:rsidR="00B65006" w:rsidRPr="00C93A8B">
        <w:rPr>
          <w:rFonts w:ascii="Times New Roman" w:hAnsi="Times New Roman"/>
          <w:color w:val="000000"/>
          <w:sz w:val="28"/>
          <w:szCs w:val="28"/>
        </w:rPr>
        <w:t>. Для деловых отношений важна корректность</w:t>
      </w:r>
      <w:r w:rsidR="00521B4C" w:rsidRPr="00C93A8B">
        <w:rPr>
          <w:rFonts w:ascii="Times New Roman" w:hAnsi="Times New Roman"/>
          <w:color w:val="000000"/>
          <w:sz w:val="28"/>
          <w:szCs w:val="28"/>
        </w:rPr>
        <w:t xml:space="preserve"> и сдержанность</w:t>
      </w:r>
      <w:r w:rsidR="00B65006" w:rsidRPr="00C93A8B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521B4C" w:rsidRPr="00C93A8B">
        <w:rPr>
          <w:rFonts w:ascii="Times New Roman" w:hAnsi="Times New Roman"/>
          <w:color w:val="000000"/>
          <w:sz w:val="28"/>
          <w:szCs w:val="28"/>
        </w:rPr>
        <w:t>общении</w:t>
      </w:r>
      <w:r w:rsidR="00273B24" w:rsidRPr="00C93A8B">
        <w:rPr>
          <w:rFonts w:ascii="Times New Roman" w:hAnsi="Times New Roman"/>
          <w:color w:val="000000"/>
          <w:sz w:val="28"/>
          <w:szCs w:val="28"/>
        </w:rPr>
        <w:t>;</w:t>
      </w:r>
    </w:p>
    <w:p w:rsidR="00E65979" w:rsidRPr="00C93A8B" w:rsidRDefault="00E65979" w:rsidP="00C93A8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 xml:space="preserve">- тактичность </w:t>
      </w:r>
      <w:r w:rsidR="00273B24" w:rsidRPr="00C93A8B">
        <w:rPr>
          <w:rFonts w:ascii="Times New Roman" w:hAnsi="Times New Roman"/>
          <w:color w:val="000000"/>
          <w:sz w:val="28"/>
          <w:szCs w:val="28"/>
        </w:rPr>
        <w:t>–</w:t>
      </w:r>
      <w:r w:rsidRPr="00C93A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3B24" w:rsidRPr="00C93A8B">
        <w:rPr>
          <w:rFonts w:ascii="Times New Roman" w:hAnsi="Times New Roman"/>
          <w:color w:val="000000"/>
          <w:sz w:val="28"/>
          <w:szCs w:val="28"/>
        </w:rPr>
        <w:t>умение вести себя приличным образом, умение понять потребности и переживания другого</w:t>
      </w:r>
      <w:r w:rsidR="00207BAB" w:rsidRPr="00C93A8B">
        <w:rPr>
          <w:rFonts w:ascii="Times New Roman" w:hAnsi="Times New Roman"/>
          <w:color w:val="000000"/>
          <w:sz w:val="28"/>
          <w:szCs w:val="28"/>
        </w:rPr>
        <w:t>, чувство меры</w:t>
      </w:r>
      <w:r w:rsidR="00273B24" w:rsidRPr="00C93A8B">
        <w:rPr>
          <w:rFonts w:ascii="Times New Roman" w:hAnsi="Times New Roman"/>
          <w:color w:val="000000"/>
          <w:sz w:val="28"/>
          <w:szCs w:val="28"/>
        </w:rPr>
        <w:t>;</w:t>
      </w:r>
    </w:p>
    <w:p w:rsidR="00273B24" w:rsidRPr="00C93A8B" w:rsidRDefault="00273B24" w:rsidP="00C93A8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 xml:space="preserve">- заботливость – умение </w:t>
      </w:r>
      <w:r w:rsidR="00C82D62" w:rsidRPr="00C93A8B">
        <w:rPr>
          <w:rFonts w:ascii="Times New Roman" w:hAnsi="Times New Roman"/>
          <w:color w:val="000000"/>
          <w:sz w:val="28"/>
          <w:szCs w:val="28"/>
        </w:rPr>
        <w:t>быть внимательным.</w:t>
      </w:r>
    </w:p>
    <w:p w:rsidR="00C82D62" w:rsidRPr="00C93A8B" w:rsidRDefault="00C82D62" w:rsidP="00C93A8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>Соблюдение этикетных норм общения позволяет избежать стрессов, нервных потрясений и других отрицательных п</w:t>
      </w:r>
      <w:r w:rsidR="00E32755" w:rsidRPr="00C93A8B">
        <w:rPr>
          <w:rFonts w:ascii="Times New Roman" w:hAnsi="Times New Roman"/>
          <w:color w:val="000000"/>
          <w:sz w:val="28"/>
          <w:szCs w:val="28"/>
        </w:rPr>
        <w:t xml:space="preserve">оследствий общения, и не только </w:t>
      </w:r>
      <w:r w:rsidRPr="00C93A8B">
        <w:rPr>
          <w:rFonts w:ascii="Times New Roman" w:hAnsi="Times New Roman"/>
          <w:color w:val="000000"/>
          <w:sz w:val="28"/>
          <w:szCs w:val="28"/>
        </w:rPr>
        <w:t>делового.</w:t>
      </w:r>
      <w:r w:rsidR="00E32755" w:rsidRPr="00C93A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82D62" w:rsidRPr="00C93A8B" w:rsidRDefault="00C82D62" w:rsidP="00C93A8B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 xml:space="preserve">Приоритет интересов дела. Часто </w:t>
      </w:r>
      <w:r w:rsidR="00B84B26" w:rsidRPr="00C93A8B">
        <w:rPr>
          <w:rFonts w:ascii="Times New Roman" w:hAnsi="Times New Roman"/>
          <w:color w:val="000000"/>
          <w:sz w:val="28"/>
          <w:szCs w:val="28"/>
        </w:rPr>
        <w:t>нарушаемый принцип, потому что не все и не всегда готовы поступиться личными интересами</w:t>
      </w:r>
      <w:r w:rsidR="001B1D7B" w:rsidRPr="00C93A8B">
        <w:rPr>
          <w:rFonts w:ascii="Times New Roman" w:hAnsi="Times New Roman"/>
          <w:color w:val="000000"/>
          <w:sz w:val="28"/>
          <w:szCs w:val="28"/>
        </w:rPr>
        <w:t>,</w:t>
      </w:r>
      <w:r w:rsidR="00B84B26" w:rsidRPr="00C93A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3582" w:rsidRPr="00C93A8B">
        <w:rPr>
          <w:rFonts w:ascii="Times New Roman" w:hAnsi="Times New Roman"/>
          <w:color w:val="000000"/>
          <w:sz w:val="28"/>
          <w:szCs w:val="28"/>
        </w:rPr>
        <w:t>особенно когда это можно сделать безнаказанно</w:t>
      </w:r>
      <w:r w:rsidR="001B1D7B" w:rsidRPr="00C93A8B">
        <w:rPr>
          <w:rFonts w:ascii="Times New Roman" w:hAnsi="Times New Roman"/>
          <w:color w:val="000000"/>
          <w:sz w:val="28"/>
          <w:szCs w:val="28"/>
        </w:rPr>
        <w:t>, и предпочесть</w:t>
      </w:r>
      <w:r w:rsidR="00B84B26" w:rsidRPr="00C93A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1D7B" w:rsidRPr="00C93A8B">
        <w:rPr>
          <w:rFonts w:ascii="Times New Roman" w:hAnsi="Times New Roman"/>
          <w:color w:val="000000"/>
          <w:sz w:val="28"/>
          <w:szCs w:val="28"/>
        </w:rPr>
        <w:t>интересы дела</w:t>
      </w:r>
      <w:r w:rsidR="00423582" w:rsidRPr="00C93A8B">
        <w:rPr>
          <w:rFonts w:ascii="Times New Roman" w:hAnsi="Times New Roman"/>
          <w:color w:val="000000"/>
          <w:sz w:val="28"/>
          <w:szCs w:val="28"/>
        </w:rPr>
        <w:t>.</w:t>
      </w:r>
      <w:r w:rsidR="009B2DD0" w:rsidRPr="00C93A8B">
        <w:rPr>
          <w:rFonts w:ascii="Times New Roman" w:eastAsia="Times-Roman" w:hAnsi="Times New Roman"/>
          <w:color w:val="000000"/>
          <w:sz w:val="28"/>
          <w:szCs w:val="21"/>
        </w:rPr>
        <w:t xml:space="preserve"> </w:t>
      </w:r>
      <w:r w:rsidR="009B2DD0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Этот внутренний конфликт между возвышенным идеалом и практическим расчетом, нравственным долгом и непосредственным желанием существует всегда и во всех сферах жизни. Но особенно напряженно он проявляется в </w:t>
      </w:r>
      <w:r w:rsidR="009B2DD0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этике делового общения, </w:t>
      </w:r>
      <w:r w:rsidR="009B2DD0" w:rsidRPr="00C93A8B">
        <w:rPr>
          <w:rFonts w:ascii="Times New Roman" w:eastAsia="Times-Roman" w:hAnsi="Times New Roman"/>
          <w:color w:val="000000"/>
          <w:sz w:val="28"/>
          <w:szCs w:val="28"/>
        </w:rPr>
        <w:t>потому что именно в этом виде общения основной предмет, по поводу которого оно образуется, является внешним для индивидов</w:t>
      </w:r>
      <w:r w:rsidR="009B2DD0" w:rsidRPr="00C93A8B">
        <w:rPr>
          <w:rFonts w:ascii="Times New Roman" w:eastAsia="Times-Roman" w:hAnsi="Times New Roman"/>
          <w:color w:val="000000"/>
          <w:sz w:val="28"/>
          <w:szCs w:val="21"/>
        </w:rPr>
        <w:t>.</w:t>
      </w:r>
      <w:r w:rsidR="004310DC" w:rsidRPr="00C93A8B">
        <w:rPr>
          <w:rFonts w:ascii="Times New Roman" w:eastAsia="Helvetica-Bold" w:hAnsi="Times New Roman"/>
          <w:bCs/>
          <w:color w:val="000000"/>
          <w:sz w:val="28"/>
          <w:szCs w:val="28"/>
        </w:rPr>
        <w:t xml:space="preserve"> При коллизиях долга и совести Юнг советует отдавать большее предпочтение своему внутреннему голосу совести, как первичному, более древнему феномену, авторитет которого всегда стоял выше человеческого рассудка.</w:t>
      </w:r>
    </w:p>
    <w:p w:rsidR="001B1D7B" w:rsidRPr="00C93A8B" w:rsidRDefault="001B1D7B" w:rsidP="00C93A8B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 xml:space="preserve">Целесообразность и разумность – практически полезное действие. Принцип, который лежит в основе всех этических норм и необходим </w:t>
      </w:r>
      <w:r w:rsidR="003A758F" w:rsidRPr="00C93A8B">
        <w:rPr>
          <w:rFonts w:ascii="Times New Roman" w:hAnsi="Times New Roman"/>
          <w:color w:val="000000"/>
          <w:sz w:val="28"/>
          <w:szCs w:val="28"/>
        </w:rPr>
        <w:t>во всех формах человеческого поведения и общения.</w:t>
      </w:r>
      <w:r w:rsidR="00521B4C" w:rsidRPr="00C93A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21B4C" w:rsidRPr="00C93A8B" w:rsidRDefault="00521B4C" w:rsidP="00C93A8B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 xml:space="preserve">Соблюдение этикетных норм общения благоприятно сказывается на </w:t>
      </w:r>
      <w:r w:rsidR="00BA6500" w:rsidRPr="00C93A8B">
        <w:rPr>
          <w:rFonts w:ascii="Times New Roman" w:hAnsi="Times New Roman"/>
          <w:color w:val="000000"/>
          <w:sz w:val="28"/>
          <w:szCs w:val="28"/>
        </w:rPr>
        <w:t>нравственно-психологической обстановке служебного коллектива и улучшает его работу. Знание этикетных норм и правил поведения приносит пользу не только обществу, но и самому человеку, открывая новые границы для общения. Знания эти не даны человеку от рождения, ими нужно овладевать целеустремленно и осознано, их необходимо закреплять на практике</w:t>
      </w:r>
      <w:r w:rsidR="00595710" w:rsidRPr="00C93A8B">
        <w:rPr>
          <w:rFonts w:ascii="Times New Roman" w:hAnsi="Times New Roman"/>
          <w:color w:val="000000"/>
          <w:sz w:val="28"/>
          <w:szCs w:val="28"/>
        </w:rPr>
        <w:t>, что должно стать внутренней потребностью каждого сотрудника органов безопасности.</w:t>
      </w:r>
    </w:p>
    <w:p w:rsidR="001D6568" w:rsidRPr="00C93A8B" w:rsidRDefault="001D6568" w:rsidP="00C93A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 xml:space="preserve">Таким образом, можно сформулировать </w:t>
      </w:r>
      <w:r w:rsidR="00BA7FBC" w:rsidRPr="00C93A8B">
        <w:rPr>
          <w:rFonts w:ascii="Times New Roman" w:hAnsi="Times New Roman"/>
          <w:color w:val="000000"/>
          <w:sz w:val="28"/>
          <w:szCs w:val="28"/>
        </w:rPr>
        <w:t>золотое правило этики общения: «Относитесь к другим так, как вы хотели бы, чтобы относились к вам».</w:t>
      </w:r>
    </w:p>
    <w:p w:rsidR="001D791B" w:rsidRPr="00C93A8B" w:rsidRDefault="00C93A8B" w:rsidP="00C93A8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DF46BF" w:rsidRPr="00C93A8B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C93A8B" w:rsidRDefault="00C93A8B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uk-UA"/>
        </w:rPr>
      </w:pPr>
    </w:p>
    <w:p w:rsidR="005B32DF" w:rsidRPr="00C93A8B" w:rsidRDefault="001017A7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C93A8B">
        <w:rPr>
          <w:rFonts w:ascii="Times New Roman" w:eastAsia="Times-Roman" w:hAnsi="Times New Roman"/>
          <w:color w:val="000000"/>
          <w:sz w:val="28"/>
          <w:szCs w:val="28"/>
        </w:rPr>
        <w:t>Деловое общение –</w:t>
      </w:r>
      <w:r w:rsidR="009A7710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необходимая часть человеческой жизни, важнейший </w:t>
      </w:r>
      <w:r w:rsidR="008201B3" w:rsidRPr="00C93A8B">
        <w:rPr>
          <w:rFonts w:ascii="Times New Roman" w:eastAsia="Times-Roman" w:hAnsi="Times New Roman"/>
          <w:color w:val="000000"/>
          <w:sz w:val="28"/>
          <w:szCs w:val="28"/>
        </w:rPr>
        <w:t>вид отношений с другими людьми.</w:t>
      </w:r>
      <w:r w:rsidR="009A7710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8201B3" w:rsidRPr="00C93A8B">
        <w:rPr>
          <w:rFonts w:ascii="Times New Roman" w:eastAsia="Times-Roman" w:hAnsi="Times New Roman"/>
          <w:color w:val="000000"/>
          <w:sz w:val="28"/>
          <w:szCs w:val="28"/>
        </w:rPr>
        <w:t>О</w:t>
      </w:r>
      <w:r w:rsidR="009A7710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дним из главных регуляторов этих отношений выступают </w:t>
      </w:r>
      <w:r w:rsidR="009A7710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этические нормы, </w:t>
      </w:r>
      <w:r w:rsidR="008201B3" w:rsidRPr="00C93A8B">
        <w:rPr>
          <w:rFonts w:ascii="Times New Roman" w:eastAsia="Times-Roman" w:hAnsi="Times New Roman"/>
          <w:color w:val="000000"/>
          <w:sz w:val="28"/>
          <w:szCs w:val="28"/>
        </w:rPr>
        <w:t>в которых выражены</w:t>
      </w:r>
      <w:r w:rsidR="009A7710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представления</w:t>
      </w:r>
      <w:r w:rsidR="008201B3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человека</w:t>
      </w:r>
      <w:r w:rsidR="009A7710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о добре и зле, справедливости </w:t>
      </w:r>
      <w:r w:rsidR="008201B3" w:rsidRPr="00C93A8B">
        <w:rPr>
          <w:rFonts w:ascii="Times New Roman" w:eastAsia="Times-Roman" w:hAnsi="Times New Roman"/>
          <w:color w:val="000000"/>
          <w:sz w:val="28"/>
          <w:szCs w:val="28"/>
        </w:rPr>
        <w:t>и несправедливости</w:t>
      </w:r>
      <w:r w:rsidR="009A7710" w:rsidRPr="00C93A8B">
        <w:rPr>
          <w:rFonts w:ascii="Times New Roman" w:eastAsia="Times-Roman" w:hAnsi="Times New Roman"/>
          <w:color w:val="000000"/>
          <w:sz w:val="28"/>
          <w:szCs w:val="28"/>
        </w:rPr>
        <w:t>. И общаясь в деловом</w:t>
      </w:r>
      <w:r w:rsidR="009A7710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 </w:t>
      </w:r>
      <w:r w:rsidR="009A7710" w:rsidRPr="00C93A8B">
        <w:rPr>
          <w:rFonts w:ascii="Times New Roman" w:eastAsia="Times-Roman" w:hAnsi="Times New Roman"/>
          <w:color w:val="000000"/>
          <w:sz w:val="28"/>
          <w:szCs w:val="28"/>
        </w:rPr>
        <w:t>сотрудничестве со своими подчиненными, начальником или</w:t>
      </w:r>
      <w:r w:rsidR="009A7710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 </w:t>
      </w:r>
      <w:r w:rsidR="009A7710" w:rsidRPr="00C93A8B">
        <w:rPr>
          <w:rFonts w:ascii="Times New Roman" w:eastAsia="Times-Roman" w:hAnsi="Times New Roman"/>
          <w:color w:val="000000"/>
          <w:sz w:val="28"/>
          <w:szCs w:val="28"/>
        </w:rPr>
        <w:t>коллегами, каждый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,</w:t>
      </w:r>
      <w:r w:rsidR="009A7710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так или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иначе, </w:t>
      </w:r>
      <w:r w:rsidR="009B7FBB" w:rsidRPr="00C93A8B">
        <w:rPr>
          <w:rFonts w:ascii="Times New Roman" w:eastAsia="Times-Roman" w:hAnsi="Times New Roman"/>
          <w:color w:val="000000"/>
          <w:sz w:val="28"/>
          <w:szCs w:val="28"/>
        </w:rPr>
        <w:t>осозна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но или бессознательно</w:t>
      </w:r>
      <w:r w:rsidR="009A7710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 </w:t>
      </w:r>
      <w:r w:rsidR="009A7710" w:rsidRPr="00C93A8B">
        <w:rPr>
          <w:rFonts w:ascii="Times New Roman" w:eastAsia="Times-Roman" w:hAnsi="Times New Roman"/>
          <w:color w:val="000000"/>
          <w:sz w:val="28"/>
          <w:szCs w:val="28"/>
        </w:rPr>
        <w:t>опирается на эти представления.</w:t>
      </w:r>
      <w:r w:rsidR="000E6890" w:rsidRPr="00C93A8B">
        <w:rPr>
          <w:rFonts w:ascii="Times New Roman" w:eastAsia="Times-Roman" w:hAnsi="Times New Roman"/>
          <w:color w:val="000000"/>
          <w:sz w:val="28"/>
          <w:szCs w:val="18"/>
        </w:rPr>
        <w:t xml:space="preserve"> </w:t>
      </w:r>
      <w:r w:rsidR="000E6890" w:rsidRPr="00C93A8B">
        <w:rPr>
          <w:rFonts w:ascii="Times New Roman" w:eastAsia="Times-Roman" w:hAnsi="Times New Roman"/>
          <w:color w:val="000000"/>
          <w:sz w:val="28"/>
          <w:szCs w:val="28"/>
        </w:rPr>
        <w:t>Какое содержание он в</w:t>
      </w:r>
      <w:r w:rsidR="000E6890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 </w:t>
      </w:r>
      <w:r w:rsidR="000E6890" w:rsidRPr="00C93A8B">
        <w:rPr>
          <w:rFonts w:ascii="Times New Roman" w:eastAsia="Times-Roman" w:hAnsi="Times New Roman"/>
          <w:color w:val="000000"/>
          <w:sz w:val="28"/>
          <w:szCs w:val="28"/>
        </w:rPr>
        <w:t>них</w:t>
      </w:r>
      <w:r w:rsidR="008B3CF6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вкладывает, в какой степени их</w:t>
      </w:r>
      <w:r w:rsidR="000E6890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учитывает в</w:t>
      </w:r>
      <w:r w:rsidR="000E6890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 </w:t>
      </w:r>
      <w:r w:rsidR="008B3CF6" w:rsidRPr="00C93A8B">
        <w:rPr>
          <w:rFonts w:ascii="Times New Roman" w:eastAsia="Times-Roman" w:hAnsi="Times New Roman"/>
          <w:color w:val="000000"/>
          <w:sz w:val="28"/>
          <w:szCs w:val="28"/>
        </w:rPr>
        <w:t>общении, он может</w:t>
      </w:r>
      <w:r w:rsidR="000E6890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облегчить</w:t>
      </w:r>
      <w:r w:rsidR="005B32DF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или затруднить</w:t>
      </w:r>
      <w:r w:rsidR="000E6890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себе деловое общение</w:t>
      </w:r>
      <w:r w:rsidR="005B32DF" w:rsidRPr="00C93A8B">
        <w:rPr>
          <w:rFonts w:ascii="Times New Roman" w:eastAsia="Times-Roman" w:hAnsi="Times New Roman"/>
          <w:color w:val="000000"/>
          <w:sz w:val="28"/>
          <w:szCs w:val="28"/>
        </w:rPr>
        <w:t>.</w:t>
      </w:r>
    </w:p>
    <w:p w:rsidR="00753293" w:rsidRPr="00C93A8B" w:rsidRDefault="00F422D9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/>
          <w:iCs/>
          <w:color w:val="000000"/>
          <w:sz w:val="28"/>
          <w:szCs w:val="28"/>
        </w:rPr>
      </w:pPr>
      <w:r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Культура поведения в деловом общении немыслима без соблюдения правил </w:t>
      </w:r>
      <w:r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вербального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(словесного, речевого) </w:t>
      </w:r>
      <w:r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этикета,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связанного формами и манерами речи, словарным запасом, т.е. со всем</w:t>
      </w:r>
      <w:r w:rsidR="00F85364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стилем речи,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принятым</w:t>
      </w:r>
      <w:r w:rsidR="00C104A6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в общении данного круга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людей</w:t>
      </w:r>
      <w:r w:rsidR="00F85364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.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Важно также соблюдать определенные правила в отношении</w:t>
      </w:r>
      <w:r w:rsidR="00F85364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>одежды и внешнего в</w:t>
      </w:r>
      <w:r w:rsidR="00F85364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>ида.</w:t>
      </w:r>
      <w:r w:rsidR="00D74F65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 </w:t>
      </w:r>
      <w:r w:rsidR="006C6136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>Особенно это касается</w:t>
      </w:r>
      <w:r w:rsidR="0089588A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 служебного этикета, потому что неисполнение требований </w:t>
      </w:r>
      <w:r w:rsidR="00452AB1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>этикета по причине незнания или неуважения к ним воспринимается как оскорбление личного достоинства и часто становиться причиной конфликтов</w:t>
      </w:r>
      <w:r w:rsidR="00946B13"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 или вызывает оправданное неодобрение.</w:t>
      </w:r>
    </w:p>
    <w:p w:rsidR="00B46CB8" w:rsidRPr="00C93A8B" w:rsidRDefault="00E15494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Специфика </w:t>
      </w:r>
      <w:r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делового общения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обусловлена тем, что оно возникает на основе и по поводу определенного вида деятельности. При этом стороны делового общения выступают в формальных (официальных) статусах, которые определяют необходимые нормы и стандарты (в том числе и этические) поведения людей.</w:t>
      </w:r>
    </w:p>
    <w:p w:rsidR="008C4C65" w:rsidRPr="00C93A8B" w:rsidRDefault="003956EF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C93A8B">
        <w:rPr>
          <w:rFonts w:ascii="Times New Roman" w:eastAsia="Times-Roman" w:hAnsi="Times New Roman"/>
          <w:color w:val="000000"/>
          <w:sz w:val="28"/>
          <w:szCs w:val="28"/>
        </w:rPr>
        <w:t>Для сотрудников органов безопасности</w:t>
      </w:r>
      <w:r w:rsidR="009727EA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такие нормы и стандарты заключены в Уставах Вооруженных сил в Указах Президента РФ, приказах Директора ФСБ</w:t>
      </w:r>
      <w:r w:rsidR="006309A3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и других</w:t>
      </w:r>
      <w:r w:rsidR="003C5AF5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нормативно-правовых актах, регламентирующих поведение, общение, форму одежды и многое другое.</w:t>
      </w:r>
      <w:r w:rsidR="00DE119A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Но кроме, официальных докуме</w:t>
      </w:r>
      <w:r w:rsidR="00076B9A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нтов сотрудник </w:t>
      </w:r>
      <w:r w:rsidR="00C31D58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своей деятельности </w:t>
      </w:r>
      <w:r w:rsidR="00076B9A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должен </w:t>
      </w:r>
      <w:r w:rsidR="00C31D58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стремиться руководствоваться </w:t>
      </w:r>
      <w:r w:rsidR="00365B8F" w:rsidRPr="00C93A8B">
        <w:rPr>
          <w:rFonts w:ascii="Times New Roman" w:eastAsia="Times-Roman" w:hAnsi="Times New Roman"/>
          <w:color w:val="000000"/>
          <w:sz w:val="28"/>
          <w:szCs w:val="28"/>
        </w:rPr>
        <w:t>нравственными нормами.</w:t>
      </w:r>
    </w:p>
    <w:p w:rsidR="009628E0" w:rsidRPr="00C93A8B" w:rsidRDefault="00C93A8B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>
        <w:rPr>
          <w:rFonts w:ascii="Times New Roman" w:eastAsia="Times-Roman" w:hAnsi="Times New Roman"/>
          <w:color w:val="000000"/>
          <w:sz w:val="28"/>
          <w:szCs w:val="28"/>
        </w:rPr>
        <w:br w:type="page"/>
      </w:r>
      <w:r w:rsidR="005B76AB" w:rsidRPr="00C93A8B">
        <w:rPr>
          <w:rFonts w:ascii="Times New Roman" w:eastAsia="Times-Roman" w:hAnsi="Times New Roman"/>
          <w:color w:val="000000"/>
          <w:sz w:val="28"/>
          <w:szCs w:val="28"/>
        </w:rPr>
        <w:t>Список нормативных правовых актов и литературы</w:t>
      </w:r>
    </w:p>
    <w:p w:rsidR="00C93A8B" w:rsidRDefault="00C93A8B" w:rsidP="00C93A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000000"/>
          <w:sz w:val="28"/>
          <w:szCs w:val="28"/>
          <w:lang w:val="uk-UA"/>
        </w:rPr>
      </w:pPr>
    </w:p>
    <w:p w:rsidR="00FE55E9" w:rsidRPr="00C93A8B" w:rsidRDefault="00FE55E9" w:rsidP="00C93A8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C93A8B">
        <w:rPr>
          <w:rFonts w:ascii="Times New Roman" w:eastAsia="Times-Roman" w:hAnsi="Times New Roman"/>
          <w:color w:val="000000"/>
          <w:sz w:val="28"/>
          <w:szCs w:val="28"/>
        </w:rPr>
        <w:t>Нормативные правовые акты</w:t>
      </w:r>
    </w:p>
    <w:p w:rsidR="00FE55E9" w:rsidRPr="00C93A8B" w:rsidRDefault="008336BD" w:rsidP="00C93A8B">
      <w:pPr>
        <w:pStyle w:val="a6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>Фе</w:t>
      </w:r>
      <w:r w:rsidR="00D478FA" w:rsidRPr="00C93A8B">
        <w:rPr>
          <w:rFonts w:ascii="Times New Roman" w:hAnsi="Times New Roman"/>
          <w:color w:val="000000"/>
          <w:sz w:val="28"/>
          <w:szCs w:val="28"/>
        </w:rPr>
        <w:t>деральный закон от 3 апреля 1995</w:t>
      </w:r>
      <w:r w:rsidRPr="00C93A8B">
        <w:rPr>
          <w:rFonts w:ascii="Times New Roman" w:hAnsi="Times New Roman"/>
          <w:color w:val="000000"/>
          <w:sz w:val="28"/>
          <w:szCs w:val="28"/>
        </w:rPr>
        <w:t xml:space="preserve"> г. № 40-ФЗ «О феде</w:t>
      </w:r>
      <w:r w:rsidR="002223F1" w:rsidRPr="00C93A8B">
        <w:rPr>
          <w:rFonts w:ascii="Times New Roman" w:hAnsi="Times New Roman"/>
          <w:color w:val="000000"/>
          <w:sz w:val="28"/>
          <w:szCs w:val="28"/>
        </w:rPr>
        <w:t>ральной службе безопасности»</w:t>
      </w:r>
    </w:p>
    <w:p w:rsidR="00152345" w:rsidRPr="00C93A8B" w:rsidRDefault="00F037F6" w:rsidP="00C93A8B">
      <w:pPr>
        <w:pStyle w:val="a3"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>Указ</w:t>
      </w:r>
      <w:r w:rsidR="00152345" w:rsidRPr="00C93A8B">
        <w:rPr>
          <w:rFonts w:ascii="Times New Roman" w:hAnsi="Times New Roman"/>
          <w:color w:val="000000"/>
          <w:sz w:val="28"/>
          <w:szCs w:val="28"/>
        </w:rPr>
        <w:t xml:space="preserve"> Президента РФ от 12.08.2002 №885 «Об утверждении общих принципов служебного поведения государственных служащих»</w:t>
      </w:r>
    </w:p>
    <w:p w:rsidR="00152345" w:rsidRPr="00C93A8B" w:rsidRDefault="009C1A3C" w:rsidP="00C93A8B">
      <w:pPr>
        <w:pStyle w:val="a6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hAnsi="Times New Roman"/>
          <w:color w:val="000000"/>
          <w:sz w:val="28"/>
          <w:szCs w:val="28"/>
        </w:rPr>
        <w:t>Устав внутренней службы Вооруженных сил Российской Федерации, утвержденный Указом Президента РФ от 10.11.2007№1495</w:t>
      </w:r>
    </w:p>
    <w:p w:rsidR="008336BD" w:rsidRPr="00C93A8B" w:rsidRDefault="008336BD" w:rsidP="00C93A8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C93A8B">
        <w:rPr>
          <w:rFonts w:ascii="Times New Roman" w:eastAsia="Times-Roman" w:hAnsi="Times New Roman"/>
          <w:color w:val="000000"/>
          <w:sz w:val="28"/>
          <w:szCs w:val="28"/>
        </w:rPr>
        <w:t>Литература</w:t>
      </w:r>
    </w:p>
    <w:p w:rsidR="00F037F6" w:rsidRPr="00C93A8B" w:rsidRDefault="00F037F6" w:rsidP="00C93A8B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Государственная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служба: культу</w:t>
      </w:r>
      <w:r w:rsidR="00417C68" w:rsidRPr="00C93A8B">
        <w:rPr>
          <w:rFonts w:ascii="Times New Roman" w:eastAsia="Times-Roman" w:hAnsi="Times New Roman"/>
          <w:color w:val="000000"/>
          <w:sz w:val="28"/>
          <w:szCs w:val="28"/>
        </w:rPr>
        <w:t>ра поведения и деловой этикет. –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М.: РАГС, 1998</w:t>
      </w:r>
    </w:p>
    <w:p w:rsidR="008336BD" w:rsidRPr="00C93A8B" w:rsidRDefault="008336BD" w:rsidP="00C93A8B">
      <w:pPr>
        <w:pStyle w:val="a3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Ломов Б.Ф.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Методологические и теорет</w:t>
      </w:r>
      <w:r w:rsidR="00417C68" w:rsidRPr="00C93A8B">
        <w:rPr>
          <w:rFonts w:ascii="Times New Roman" w:eastAsia="Times-Roman" w:hAnsi="Times New Roman"/>
          <w:color w:val="000000"/>
          <w:sz w:val="28"/>
          <w:szCs w:val="28"/>
        </w:rPr>
        <w:t>ические проблемы в психологии. –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М.:Наука</w:t>
      </w:r>
      <w:r w:rsidR="008A4CA2" w:rsidRPr="00C93A8B">
        <w:rPr>
          <w:rFonts w:ascii="Times New Roman" w:eastAsia="Times-Roman" w:hAnsi="Times New Roman"/>
          <w:color w:val="000000"/>
          <w:sz w:val="28"/>
          <w:szCs w:val="28"/>
        </w:rPr>
        <w:t>, 1984</w:t>
      </w:r>
    </w:p>
    <w:p w:rsidR="008A4CA2" w:rsidRPr="00C93A8B" w:rsidRDefault="008A4CA2" w:rsidP="00C93A8B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Психология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и этика делового общения: Учебник для вузов</w:t>
      </w:r>
      <w:r w:rsidR="00EC0875" w:rsidRPr="00C93A8B">
        <w:rPr>
          <w:rFonts w:ascii="Times New Roman" w:eastAsia="Times-Bold" w:hAnsi="Times New Roman"/>
          <w:bCs/>
          <w:color w:val="000000"/>
          <w:sz w:val="28"/>
          <w:szCs w:val="28"/>
        </w:rPr>
        <w:t xml:space="preserve">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/</w:t>
      </w:r>
      <w:r w:rsidR="00EC0875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Под ред. проф. В.Н. Лавриненко</w:t>
      </w:r>
      <w:r w:rsidR="00201013" w:rsidRPr="00C93A8B">
        <w:rPr>
          <w:rFonts w:ascii="Times New Roman" w:eastAsia="Times-Roman" w:hAnsi="Times New Roman"/>
          <w:color w:val="000000"/>
          <w:sz w:val="28"/>
          <w:szCs w:val="28"/>
        </w:rPr>
        <w:t>.</w:t>
      </w:r>
      <w:r w:rsidR="002223F1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DD569D" w:rsidRPr="00C93A8B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2223F1"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М.: </w:t>
      </w:r>
      <w:r w:rsidR="000A2ED2" w:rsidRPr="00C93A8B">
        <w:rPr>
          <w:rFonts w:ascii="Times New Roman" w:eastAsia="Times-Roman" w:hAnsi="Times New Roman"/>
          <w:color w:val="000000"/>
          <w:sz w:val="28"/>
          <w:szCs w:val="28"/>
        </w:rPr>
        <w:t>Юнити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-</w:t>
      </w:r>
      <w:r w:rsidR="000A2ED2" w:rsidRPr="00C93A8B">
        <w:rPr>
          <w:rFonts w:ascii="Times New Roman" w:eastAsia="Times-Roman" w:hAnsi="Times New Roman"/>
          <w:color w:val="000000"/>
          <w:sz w:val="28"/>
          <w:szCs w:val="28"/>
        </w:rPr>
        <w:t>Дана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, 2005</w:t>
      </w:r>
    </w:p>
    <w:p w:rsidR="008336BD" w:rsidRPr="00C93A8B" w:rsidRDefault="008336BD" w:rsidP="00C93A8B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93A8B">
        <w:rPr>
          <w:rFonts w:ascii="Times New Roman" w:hAnsi="Times New Roman"/>
          <w:bCs/>
          <w:color w:val="000000"/>
          <w:sz w:val="28"/>
          <w:szCs w:val="28"/>
        </w:rPr>
        <w:t>Этика сотрудников правоохранительных о</w:t>
      </w:r>
      <w:r w:rsidR="00D478FA" w:rsidRPr="00C93A8B">
        <w:rPr>
          <w:rFonts w:ascii="Times New Roman" w:hAnsi="Times New Roman"/>
          <w:bCs/>
          <w:color w:val="000000"/>
          <w:sz w:val="28"/>
          <w:szCs w:val="28"/>
        </w:rPr>
        <w:t>рганов: Учебник</w:t>
      </w:r>
      <w:r w:rsidR="008514BF" w:rsidRPr="00C93A8B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201013" w:rsidRPr="00C93A8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478FA" w:rsidRPr="00C93A8B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201013" w:rsidRPr="00C93A8B">
        <w:rPr>
          <w:rFonts w:ascii="Times New Roman" w:hAnsi="Times New Roman"/>
          <w:bCs/>
          <w:color w:val="000000"/>
          <w:sz w:val="28"/>
          <w:szCs w:val="28"/>
        </w:rPr>
        <w:t xml:space="preserve"> М.</w:t>
      </w:r>
      <w:r w:rsidRPr="00C93A8B">
        <w:rPr>
          <w:rFonts w:ascii="Times New Roman" w:hAnsi="Times New Roman"/>
          <w:bCs/>
          <w:color w:val="000000"/>
          <w:sz w:val="28"/>
          <w:szCs w:val="28"/>
        </w:rPr>
        <w:t>: Щит-М, 2005</w:t>
      </w:r>
    </w:p>
    <w:p w:rsidR="00996F15" w:rsidRPr="00C93A8B" w:rsidRDefault="00996F15" w:rsidP="00C93A8B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-Roman" w:hAnsi="Times New Roman"/>
          <w:color w:val="000000"/>
          <w:sz w:val="28"/>
          <w:szCs w:val="28"/>
        </w:rPr>
      </w:pPr>
      <w:r w:rsidRPr="00C93A8B">
        <w:rPr>
          <w:rFonts w:ascii="Times New Roman" w:eastAsia="Times-Italic" w:hAnsi="Times New Roman"/>
          <w:iCs/>
          <w:color w:val="000000"/>
          <w:sz w:val="28"/>
          <w:szCs w:val="28"/>
        </w:rPr>
        <w:t xml:space="preserve">Юнг К. Г. 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>Аналитическая пс</w:t>
      </w:r>
      <w:r w:rsidR="00417C68" w:rsidRPr="00C93A8B">
        <w:rPr>
          <w:rFonts w:ascii="Times New Roman" w:eastAsia="Times-Roman" w:hAnsi="Times New Roman"/>
          <w:color w:val="000000"/>
          <w:sz w:val="28"/>
          <w:szCs w:val="28"/>
        </w:rPr>
        <w:t>ихология: Прошлое и настоящее. –</w:t>
      </w:r>
      <w:r w:rsidRPr="00C93A8B">
        <w:rPr>
          <w:rFonts w:ascii="Times New Roman" w:eastAsia="Times-Roman" w:hAnsi="Times New Roman"/>
          <w:color w:val="000000"/>
          <w:sz w:val="28"/>
          <w:szCs w:val="28"/>
        </w:rPr>
        <w:t xml:space="preserve"> М.: Мартис, 1995.</w:t>
      </w:r>
      <w:bookmarkStart w:id="0" w:name="_GoBack"/>
      <w:bookmarkEnd w:id="0"/>
    </w:p>
    <w:sectPr w:rsidR="00996F15" w:rsidRPr="00C93A8B" w:rsidSect="00C93A8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98A" w:rsidRDefault="0091498A" w:rsidP="002B0AC5">
      <w:pPr>
        <w:spacing w:after="0" w:line="240" w:lineRule="auto"/>
      </w:pPr>
      <w:r>
        <w:separator/>
      </w:r>
    </w:p>
  </w:endnote>
  <w:endnote w:type="continuationSeparator" w:id="0">
    <w:p w:rsidR="0091498A" w:rsidRDefault="0091498A" w:rsidP="002B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98A" w:rsidRDefault="0091498A" w:rsidP="002B0AC5">
      <w:pPr>
        <w:spacing w:after="0" w:line="240" w:lineRule="auto"/>
      </w:pPr>
      <w:r>
        <w:separator/>
      </w:r>
    </w:p>
  </w:footnote>
  <w:footnote w:type="continuationSeparator" w:id="0">
    <w:p w:rsidR="0091498A" w:rsidRDefault="0091498A" w:rsidP="002B0AC5">
      <w:pPr>
        <w:spacing w:after="0" w:line="240" w:lineRule="auto"/>
      </w:pPr>
      <w:r>
        <w:continuationSeparator/>
      </w:r>
    </w:p>
  </w:footnote>
  <w:footnote w:id="1">
    <w:p w:rsidR="0091498A" w:rsidRDefault="00980333">
      <w:pPr>
        <w:pStyle w:val="a3"/>
      </w:pPr>
      <w:r>
        <w:rPr>
          <w:rStyle w:val="a5"/>
        </w:rPr>
        <w:footnoteRef/>
      </w:r>
      <w:r>
        <w:t xml:space="preserve"> </w:t>
      </w:r>
      <w:r w:rsidR="002A56CD" w:rsidRPr="002A56CD">
        <w:rPr>
          <w:rFonts w:ascii="Times New Roman" w:eastAsia="Times-Italic" w:hAnsi="Times New Roman"/>
          <w:iCs/>
        </w:rPr>
        <w:t xml:space="preserve">Ломов Б.Ф. </w:t>
      </w:r>
      <w:r w:rsidR="002A56CD" w:rsidRPr="002A56CD">
        <w:rPr>
          <w:rFonts w:ascii="Times New Roman" w:eastAsia="Times-Roman" w:hAnsi="Times New Roman"/>
        </w:rPr>
        <w:t>Методологические и теорет</w:t>
      </w:r>
      <w:r w:rsidR="000A2ED2">
        <w:rPr>
          <w:rFonts w:ascii="Times New Roman" w:eastAsia="Times-Roman" w:hAnsi="Times New Roman"/>
        </w:rPr>
        <w:t>ические проблемы в психологии. -</w:t>
      </w:r>
      <w:r w:rsidR="002A56CD" w:rsidRPr="002A56CD">
        <w:rPr>
          <w:rFonts w:ascii="Times New Roman" w:eastAsia="Times-Roman" w:hAnsi="Times New Roman"/>
        </w:rPr>
        <w:t xml:space="preserve"> М.:Наука</w:t>
      </w:r>
      <w:r w:rsidR="002A56CD">
        <w:rPr>
          <w:rFonts w:ascii="Times New Roman" w:eastAsia="Times-Roman" w:hAnsi="Times New Roman"/>
        </w:rPr>
        <w:t>, 1984, с</w:t>
      </w:r>
      <w:r w:rsidR="002A56CD" w:rsidRPr="002A56CD">
        <w:rPr>
          <w:rFonts w:ascii="Times New Roman" w:eastAsia="Times-Roman" w:hAnsi="Times New Roman"/>
        </w:rPr>
        <w:t>. 253</w:t>
      </w:r>
    </w:p>
  </w:footnote>
  <w:footnote w:id="2">
    <w:p w:rsidR="0091498A" w:rsidRDefault="002B0AC5">
      <w:pPr>
        <w:pStyle w:val="a3"/>
      </w:pPr>
      <w:r>
        <w:rPr>
          <w:rStyle w:val="a5"/>
        </w:rPr>
        <w:footnoteRef/>
      </w:r>
      <w:r>
        <w:t xml:space="preserve"> </w:t>
      </w:r>
      <w:r w:rsidR="005C410E" w:rsidRPr="005C410E">
        <w:rPr>
          <w:rFonts w:ascii="Times New Roman" w:hAnsi="Times New Roman"/>
          <w:bCs/>
        </w:rPr>
        <w:t>Этика сотрудников правоохранительных о</w:t>
      </w:r>
      <w:r w:rsidR="005C410E">
        <w:rPr>
          <w:rFonts w:ascii="Times New Roman" w:hAnsi="Times New Roman"/>
          <w:bCs/>
        </w:rPr>
        <w:t>рганов: Учебник, М.:</w:t>
      </w:r>
      <w:r w:rsidR="009F70E7">
        <w:rPr>
          <w:rFonts w:ascii="Times New Roman" w:hAnsi="Times New Roman"/>
          <w:bCs/>
        </w:rPr>
        <w:t xml:space="preserve"> -</w:t>
      </w:r>
      <w:r w:rsidR="005C410E">
        <w:rPr>
          <w:rFonts w:ascii="Times New Roman" w:hAnsi="Times New Roman"/>
          <w:bCs/>
        </w:rPr>
        <w:t xml:space="preserve"> Щит-М, 2005, с.312</w:t>
      </w:r>
    </w:p>
  </w:footnote>
  <w:footnote w:id="3">
    <w:p w:rsidR="0091498A" w:rsidRDefault="00F66FDE">
      <w:pPr>
        <w:pStyle w:val="a3"/>
      </w:pPr>
      <w:r>
        <w:rPr>
          <w:rStyle w:val="a5"/>
        </w:rPr>
        <w:footnoteRef/>
      </w:r>
      <w:r>
        <w:t xml:space="preserve"> </w:t>
      </w:r>
      <w:r w:rsidRPr="005C410E">
        <w:rPr>
          <w:rFonts w:ascii="Times New Roman" w:hAnsi="Times New Roman"/>
          <w:bCs/>
        </w:rPr>
        <w:t>Этика сотрудников правоохранительных о</w:t>
      </w:r>
      <w:r>
        <w:rPr>
          <w:rFonts w:ascii="Times New Roman" w:hAnsi="Times New Roman"/>
          <w:bCs/>
        </w:rPr>
        <w:t>рганов: Учебник, М.:</w:t>
      </w:r>
      <w:r w:rsidR="009F70E7">
        <w:rPr>
          <w:rFonts w:ascii="Times New Roman" w:hAnsi="Times New Roman"/>
          <w:bCs/>
        </w:rPr>
        <w:t xml:space="preserve"> -</w:t>
      </w:r>
      <w:r>
        <w:rPr>
          <w:rFonts w:ascii="Times New Roman" w:hAnsi="Times New Roman"/>
          <w:bCs/>
        </w:rPr>
        <w:t xml:space="preserve"> Щит-М, 2005, с.312</w:t>
      </w:r>
    </w:p>
  </w:footnote>
  <w:footnote w:id="4">
    <w:p w:rsidR="0091498A" w:rsidRDefault="00187838">
      <w:pPr>
        <w:pStyle w:val="a3"/>
      </w:pPr>
      <w:r>
        <w:rPr>
          <w:rStyle w:val="a5"/>
        </w:rPr>
        <w:footnoteRef/>
      </w:r>
      <w:r>
        <w:t xml:space="preserve"> </w:t>
      </w:r>
      <w:r w:rsidRPr="00187838">
        <w:rPr>
          <w:rFonts w:ascii="Times New Roman" w:hAnsi="Times New Roman"/>
        </w:rPr>
        <w:t xml:space="preserve">Основные </w:t>
      </w:r>
      <w:r w:rsidR="00F2170C">
        <w:rPr>
          <w:rFonts w:ascii="Times New Roman" w:hAnsi="Times New Roman"/>
        </w:rPr>
        <w:t>направления деятельности сотрудников органов безопасности см</w:t>
      </w:r>
      <w:r w:rsidR="00F2170C" w:rsidRPr="001E6B81">
        <w:rPr>
          <w:rFonts w:ascii="Times New Roman" w:hAnsi="Times New Roman"/>
        </w:rPr>
        <w:t>.</w:t>
      </w:r>
      <w:r w:rsidR="001E6B81">
        <w:rPr>
          <w:rFonts w:ascii="Times New Roman" w:hAnsi="Times New Roman"/>
        </w:rPr>
        <w:t>:</w:t>
      </w:r>
      <w:r w:rsidR="001E6B81" w:rsidRPr="001E6B81">
        <w:rPr>
          <w:rFonts w:ascii="Times New Roman" w:hAnsi="Times New Roman"/>
        </w:rPr>
        <w:t xml:space="preserve"> Федеральный закон от 3 апреля </w:t>
      </w:r>
      <w:smartTag w:uri="urn:schemas-microsoft-com:office:smarttags" w:element="metricconverter">
        <w:smartTagPr>
          <w:attr w:name="ProductID" w:val="1995 г"/>
        </w:smartTagPr>
        <w:r w:rsidR="001E6B81" w:rsidRPr="001E6B81">
          <w:rPr>
            <w:rFonts w:ascii="Times New Roman" w:hAnsi="Times New Roman"/>
          </w:rPr>
          <w:t>1995 г</w:t>
        </w:r>
      </w:smartTag>
      <w:r w:rsidR="001E6B81">
        <w:rPr>
          <w:rFonts w:ascii="Times New Roman" w:hAnsi="Times New Roman"/>
        </w:rPr>
        <w:t>. № 40-ФЗ «О феде</w:t>
      </w:r>
      <w:r w:rsidR="001E6B81" w:rsidRPr="001E6B81">
        <w:rPr>
          <w:rFonts w:ascii="Times New Roman" w:hAnsi="Times New Roman"/>
        </w:rPr>
        <w:t>ральной службе безопасности».</w:t>
      </w:r>
    </w:p>
  </w:footnote>
  <w:footnote w:id="5">
    <w:p w:rsidR="0091498A" w:rsidRDefault="00B66FD0" w:rsidP="007D31CB">
      <w:pPr>
        <w:pStyle w:val="a3"/>
      </w:pPr>
      <w:r>
        <w:rPr>
          <w:rStyle w:val="a5"/>
        </w:rPr>
        <w:footnoteRef/>
      </w:r>
      <w:r>
        <w:t xml:space="preserve"> </w:t>
      </w:r>
      <w:r w:rsidR="00360705">
        <w:t xml:space="preserve">В </w:t>
      </w:r>
      <w:r w:rsidR="00360705">
        <w:rPr>
          <w:rFonts w:ascii="Times New Roman" w:hAnsi="Times New Roman"/>
        </w:rPr>
        <w:t>своей деятельности сотрудники органов безопасности</w:t>
      </w:r>
      <w:r w:rsidR="00CF0572">
        <w:rPr>
          <w:rFonts w:ascii="Times New Roman" w:hAnsi="Times New Roman"/>
        </w:rPr>
        <w:t xml:space="preserve">, не имея своего «Кодекса чести», руководствуются </w:t>
      </w:r>
      <w:r w:rsidR="00481AAD">
        <w:rPr>
          <w:rFonts w:ascii="Times New Roman" w:hAnsi="Times New Roman"/>
        </w:rPr>
        <w:t>принципами, изложенными в Указе Президента РФ</w:t>
      </w:r>
      <w:r w:rsidR="007D31CB">
        <w:rPr>
          <w:rFonts w:ascii="Times New Roman" w:hAnsi="Times New Roman"/>
        </w:rPr>
        <w:t xml:space="preserve"> от 12.08.2002 №885 «Об утверждении общих принципов служебного поведения государственных служащих»</w:t>
      </w:r>
    </w:p>
  </w:footnote>
  <w:footnote w:id="6">
    <w:p w:rsidR="0091498A" w:rsidRDefault="00324DD4" w:rsidP="00324DD4">
      <w:pPr>
        <w:pStyle w:val="a3"/>
      </w:pPr>
      <w:r>
        <w:rPr>
          <w:rStyle w:val="a5"/>
        </w:rPr>
        <w:footnoteRef/>
      </w:r>
      <w:r>
        <w:t xml:space="preserve"> </w:t>
      </w:r>
      <w:r w:rsidRPr="009C1A3C">
        <w:rPr>
          <w:rFonts w:ascii="Times New Roman" w:hAnsi="Times New Roman"/>
        </w:rPr>
        <w:t>Устав внутренней службы Вооруженных сил Российской Федерации, утвержденный Указом Президента РФ от 10.11.2007№1495</w:t>
      </w:r>
      <w:r w:rsidR="00A91F4E" w:rsidRPr="009C1A3C">
        <w:rPr>
          <w:rFonts w:ascii="Times New Roman" w:hAnsi="Times New Roman"/>
        </w:rPr>
        <w:t>, часть 1,</w:t>
      </w:r>
      <w:r w:rsidRPr="009C1A3C">
        <w:rPr>
          <w:rFonts w:ascii="Times New Roman" w:hAnsi="Times New Roman"/>
        </w:rPr>
        <w:t xml:space="preserve"> глава1, п.19</w:t>
      </w:r>
    </w:p>
  </w:footnote>
  <w:footnote w:id="7">
    <w:p w:rsidR="0091498A" w:rsidRDefault="00085BDC">
      <w:pPr>
        <w:pStyle w:val="a3"/>
      </w:pPr>
      <w:r w:rsidRPr="009C1A3C">
        <w:rPr>
          <w:rStyle w:val="a5"/>
          <w:rFonts w:ascii="Times New Roman" w:hAnsi="Times New Roman"/>
        </w:rPr>
        <w:footnoteRef/>
      </w:r>
      <w:r w:rsidRPr="009C1A3C">
        <w:rPr>
          <w:rFonts w:ascii="Times New Roman" w:hAnsi="Times New Roman"/>
        </w:rPr>
        <w:t xml:space="preserve"> </w:t>
      </w:r>
      <w:r w:rsidR="00ED510C" w:rsidRPr="009C1A3C">
        <w:rPr>
          <w:rFonts w:ascii="Times New Roman" w:hAnsi="Times New Roman"/>
        </w:rPr>
        <w:t>Указ</w:t>
      </w:r>
      <w:r w:rsidRPr="009C1A3C">
        <w:rPr>
          <w:rFonts w:ascii="Times New Roman" w:hAnsi="Times New Roman"/>
        </w:rPr>
        <w:t xml:space="preserve"> Президента РФ от 12.08.2002 №885 «Об утверждении общих принципов служебного поведения государственных служащих»</w:t>
      </w:r>
      <w:r w:rsidR="000420D2" w:rsidRPr="009C1A3C">
        <w:rPr>
          <w:rFonts w:ascii="Times New Roman" w:hAnsi="Times New Roman"/>
        </w:rPr>
        <w:t>, п.2</w:t>
      </w:r>
    </w:p>
  </w:footnote>
  <w:footnote w:id="8">
    <w:p w:rsidR="0091498A" w:rsidRDefault="00AC0505">
      <w:pPr>
        <w:pStyle w:val="a3"/>
      </w:pPr>
      <w:r w:rsidRPr="009C1A3C">
        <w:rPr>
          <w:rStyle w:val="a5"/>
          <w:rFonts w:ascii="Times New Roman" w:hAnsi="Times New Roman"/>
        </w:rPr>
        <w:footnoteRef/>
      </w:r>
      <w:r w:rsidRPr="009C1A3C">
        <w:rPr>
          <w:rFonts w:ascii="Times New Roman" w:hAnsi="Times New Roman"/>
        </w:rPr>
        <w:t xml:space="preserve"> </w:t>
      </w:r>
      <w:r w:rsidRPr="009C1A3C">
        <w:rPr>
          <w:rFonts w:ascii="Times New Roman" w:hAnsi="Times New Roman"/>
          <w:bCs/>
        </w:rPr>
        <w:t>Этика сотрудников правоохранительных органов: Учебник, М.: Щит-М, 2005, с. 428</w:t>
      </w:r>
    </w:p>
  </w:footnote>
  <w:footnote w:id="9">
    <w:p w:rsidR="0091498A" w:rsidRDefault="00DF5BBF" w:rsidP="007D31CB">
      <w:pPr>
        <w:autoSpaceDE w:val="0"/>
        <w:autoSpaceDN w:val="0"/>
        <w:adjustRightInd w:val="0"/>
        <w:spacing w:after="0" w:line="240" w:lineRule="auto"/>
      </w:pPr>
      <w:r w:rsidRPr="009C1A3C">
        <w:rPr>
          <w:rStyle w:val="a5"/>
          <w:rFonts w:ascii="Times New Roman" w:hAnsi="Times New Roman"/>
          <w:sz w:val="20"/>
          <w:szCs w:val="20"/>
        </w:rPr>
        <w:footnoteRef/>
      </w:r>
      <w:r w:rsidRPr="009C1A3C">
        <w:rPr>
          <w:rFonts w:ascii="Times New Roman" w:hAnsi="Times New Roman"/>
          <w:sz w:val="20"/>
          <w:szCs w:val="20"/>
        </w:rPr>
        <w:t xml:space="preserve"> </w:t>
      </w:r>
      <w:r w:rsidRPr="009C1A3C">
        <w:rPr>
          <w:rFonts w:ascii="Times New Roman" w:eastAsia="Times-Italic" w:hAnsi="Times New Roman"/>
          <w:iCs/>
          <w:sz w:val="20"/>
          <w:szCs w:val="20"/>
        </w:rPr>
        <w:t xml:space="preserve">Государственная </w:t>
      </w:r>
      <w:r w:rsidRPr="009C1A3C">
        <w:rPr>
          <w:rFonts w:ascii="Times New Roman" w:eastAsia="Times-Roman" w:hAnsi="Times New Roman"/>
          <w:sz w:val="20"/>
          <w:szCs w:val="20"/>
        </w:rPr>
        <w:t>служба: культура поведения и деловой этикет. — М.: РАГС, 1998, с 160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575" w:rsidRDefault="005E3BA9">
    <w:pPr>
      <w:pStyle w:val="a7"/>
      <w:jc w:val="right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FD4"/>
    <w:multiLevelType w:val="hybridMultilevel"/>
    <w:tmpl w:val="F2CE61FC"/>
    <w:lvl w:ilvl="0" w:tplc="51A45EBE">
      <w:start w:val="1"/>
      <w:numFmt w:val="decimal"/>
      <w:lvlText w:val="%1."/>
      <w:lvlJc w:val="left"/>
      <w:pPr>
        <w:ind w:left="720" w:hanging="360"/>
      </w:pPr>
      <w:rPr>
        <w:rFonts w:eastAsia="Times-Itali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6B5698"/>
    <w:multiLevelType w:val="hybridMultilevel"/>
    <w:tmpl w:val="38F2F20A"/>
    <w:lvl w:ilvl="0" w:tplc="25E631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7E1230E"/>
    <w:multiLevelType w:val="hybridMultilevel"/>
    <w:tmpl w:val="9D30C436"/>
    <w:lvl w:ilvl="0" w:tplc="3A2C0C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EB76946"/>
    <w:multiLevelType w:val="hybridMultilevel"/>
    <w:tmpl w:val="12583264"/>
    <w:lvl w:ilvl="0" w:tplc="88AA7A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07D56A1"/>
    <w:multiLevelType w:val="hybridMultilevel"/>
    <w:tmpl w:val="9BEE8CF0"/>
    <w:lvl w:ilvl="0" w:tplc="345E6810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78F7036"/>
    <w:multiLevelType w:val="hybridMultilevel"/>
    <w:tmpl w:val="F2CE61FC"/>
    <w:lvl w:ilvl="0" w:tplc="51A45EBE">
      <w:start w:val="1"/>
      <w:numFmt w:val="decimal"/>
      <w:lvlText w:val="%1."/>
      <w:lvlJc w:val="left"/>
      <w:pPr>
        <w:ind w:left="720" w:hanging="360"/>
      </w:pPr>
      <w:rPr>
        <w:rFonts w:eastAsia="Times-Itali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355AD2"/>
    <w:multiLevelType w:val="hybridMultilevel"/>
    <w:tmpl w:val="9BEE8CF0"/>
    <w:lvl w:ilvl="0" w:tplc="345E6810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58A"/>
    <w:rsid w:val="00002B32"/>
    <w:rsid w:val="000120B9"/>
    <w:rsid w:val="000139A2"/>
    <w:rsid w:val="00020793"/>
    <w:rsid w:val="000235C4"/>
    <w:rsid w:val="000331EC"/>
    <w:rsid w:val="000420D2"/>
    <w:rsid w:val="000670C1"/>
    <w:rsid w:val="00070273"/>
    <w:rsid w:val="00070462"/>
    <w:rsid w:val="00072993"/>
    <w:rsid w:val="0007520F"/>
    <w:rsid w:val="00076B9A"/>
    <w:rsid w:val="00084594"/>
    <w:rsid w:val="00085BDC"/>
    <w:rsid w:val="00086D5A"/>
    <w:rsid w:val="000A20C1"/>
    <w:rsid w:val="000A2ED2"/>
    <w:rsid w:val="000A44D5"/>
    <w:rsid w:val="000A458A"/>
    <w:rsid w:val="000B386B"/>
    <w:rsid w:val="000B5160"/>
    <w:rsid w:val="000C05E2"/>
    <w:rsid w:val="000D3BBC"/>
    <w:rsid w:val="000D575C"/>
    <w:rsid w:val="000D685C"/>
    <w:rsid w:val="000E0BDF"/>
    <w:rsid w:val="000E6890"/>
    <w:rsid w:val="000F1605"/>
    <w:rsid w:val="001017A7"/>
    <w:rsid w:val="0011546F"/>
    <w:rsid w:val="001162F6"/>
    <w:rsid w:val="0012076E"/>
    <w:rsid w:val="00121FB0"/>
    <w:rsid w:val="00127EF9"/>
    <w:rsid w:val="00136301"/>
    <w:rsid w:val="001400AC"/>
    <w:rsid w:val="00144C6D"/>
    <w:rsid w:val="00152345"/>
    <w:rsid w:val="00163816"/>
    <w:rsid w:val="00187838"/>
    <w:rsid w:val="00197F24"/>
    <w:rsid w:val="001A70D0"/>
    <w:rsid w:val="001B1D7B"/>
    <w:rsid w:val="001C1C1E"/>
    <w:rsid w:val="001C2EFA"/>
    <w:rsid w:val="001D6568"/>
    <w:rsid w:val="001D791B"/>
    <w:rsid w:val="001E0E5D"/>
    <w:rsid w:val="001E45CE"/>
    <w:rsid w:val="001E5149"/>
    <w:rsid w:val="001E6B81"/>
    <w:rsid w:val="001F068C"/>
    <w:rsid w:val="001F34D7"/>
    <w:rsid w:val="00201013"/>
    <w:rsid w:val="002043CE"/>
    <w:rsid w:val="00207BAB"/>
    <w:rsid w:val="00215EE8"/>
    <w:rsid w:val="00221A76"/>
    <w:rsid w:val="002223F1"/>
    <w:rsid w:val="0022275F"/>
    <w:rsid w:val="00224635"/>
    <w:rsid w:val="00273B24"/>
    <w:rsid w:val="002820B5"/>
    <w:rsid w:val="00286B68"/>
    <w:rsid w:val="0029110E"/>
    <w:rsid w:val="00295050"/>
    <w:rsid w:val="002A56CD"/>
    <w:rsid w:val="002A6099"/>
    <w:rsid w:val="002B0749"/>
    <w:rsid w:val="002B0AC5"/>
    <w:rsid w:val="002B2582"/>
    <w:rsid w:val="002C3A37"/>
    <w:rsid w:val="002C6A7E"/>
    <w:rsid w:val="002D0EC7"/>
    <w:rsid w:val="002E2178"/>
    <w:rsid w:val="002F3E1D"/>
    <w:rsid w:val="00300ABB"/>
    <w:rsid w:val="00315216"/>
    <w:rsid w:val="00324DD4"/>
    <w:rsid w:val="00326082"/>
    <w:rsid w:val="003427B2"/>
    <w:rsid w:val="00346D73"/>
    <w:rsid w:val="00354AB6"/>
    <w:rsid w:val="00360705"/>
    <w:rsid w:val="00362227"/>
    <w:rsid w:val="00365B8F"/>
    <w:rsid w:val="00371273"/>
    <w:rsid w:val="00374FD8"/>
    <w:rsid w:val="0038646B"/>
    <w:rsid w:val="003956EF"/>
    <w:rsid w:val="003A27FE"/>
    <w:rsid w:val="003A758F"/>
    <w:rsid w:val="003A7DEE"/>
    <w:rsid w:val="003C0AF0"/>
    <w:rsid w:val="003C34DE"/>
    <w:rsid w:val="003C4F65"/>
    <w:rsid w:val="003C5AF5"/>
    <w:rsid w:val="003D06C8"/>
    <w:rsid w:val="003D24C3"/>
    <w:rsid w:val="003F00A4"/>
    <w:rsid w:val="003F64E8"/>
    <w:rsid w:val="00401E39"/>
    <w:rsid w:val="004138B6"/>
    <w:rsid w:val="00417C68"/>
    <w:rsid w:val="00420C5E"/>
    <w:rsid w:val="00423582"/>
    <w:rsid w:val="00430224"/>
    <w:rsid w:val="004310DC"/>
    <w:rsid w:val="00437ABF"/>
    <w:rsid w:val="00440607"/>
    <w:rsid w:val="00451B77"/>
    <w:rsid w:val="00452AB1"/>
    <w:rsid w:val="0045463F"/>
    <w:rsid w:val="00461887"/>
    <w:rsid w:val="004701B6"/>
    <w:rsid w:val="00472E56"/>
    <w:rsid w:val="00481AAD"/>
    <w:rsid w:val="00482C56"/>
    <w:rsid w:val="004831AE"/>
    <w:rsid w:val="004A418B"/>
    <w:rsid w:val="004B2AD6"/>
    <w:rsid w:val="004C0C07"/>
    <w:rsid w:val="004C6D3B"/>
    <w:rsid w:val="004D23E0"/>
    <w:rsid w:val="004D2951"/>
    <w:rsid w:val="004D34C3"/>
    <w:rsid w:val="004D68F0"/>
    <w:rsid w:val="004E2EBC"/>
    <w:rsid w:val="004E6557"/>
    <w:rsid w:val="004F23C5"/>
    <w:rsid w:val="005009E0"/>
    <w:rsid w:val="00502D29"/>
    <w:rsid w:val="005161E8"/>
    <w:rsid w:val="00521B4C"/>
    <w:rsid w:val="00536793"/>
    <w:rsid w:val="00544019"/>
    <w:rsid w:val="005453E8"/>
    <w:rsid w:val="00550025"/>
    <w:rsid w:val="00554F1F"/>
    <w:rsid w:val="00566B78"/>
    <w:rsid w:val="00570AB3"/>
    <w:rsid w:val="005775AC"/>
    <w:rsid w:val="0057779B"/>
    <w:rsid w:val="00591786"/>
    <w:rsid w:val="00595710"/>
    <w:rsid w:val="005A0B43"/>
    <w:rsid w:val="005A34A3"/>
    <w:rsid w:val="005A7684"/>
    <w:rsid w:val="005B32DF"/>
    <w:rsid w:val="005B42AB"/>
    <w:rsid w:val="005B76AB"/>
    <w:rsid w:val="005C331B"/>
    <w:rsid w:val="005C410E"/>
    <w:rsid w:val="005C4BC9"/>
    <w:rsid w:val="005C7542"/>
    <w:rsid w:val="005D3298"/>
    <w:rsid w:val="005D6E09"/>
    <w:rsid w:val="005E2319"/>
    <w:rsid w:val="005E28DE"/>
    <w:rsid w:val="005E3BA9"/>
    <w:rsid w:val="00600D8C"/>
    <w:rsid w:val="00604FC9"/>
    <w:rsid w:val="0060504D"/>
    <w:rsid w:val="006309A3"/>
    <w:rsid w:val="00634642"/>
    <w:rsid w:val="00636EE5"/>
    <w:rsid w:val="006407AB"/>
    <w:rsid w:val="00662CA4"/>
    <w:rsid w:val="00670B9E"/>
    <w:rsid w:val="00672382"/>
    <w:rsid w:val="00673AB4"/>
    <w:rsid w:val="00676C4D"/>
    <w:rsid w:val="006854A6"/>
    <w:rsid w:val="006A3488"/>
    <w:rsid w:val="006A6B83"/>
    <w:rsid w:val="006A7913"/>
    <w:rsid w:val="006B76A5"/>
    <w:rsid w:val="006C6136"/>
    <w:rsid w:val="006C6E12"/>
    <w:rsid w:val="006D1E15"/>
    <w:rsid w:val="006D6FEC"/>
    <w:rsid w:val="006F2BDB"/>
    <w:rsid w:val="006F5EF1"/>
    <w:rsid w:val="00704CF0"/>
    <w:rsid w:val="00705461"/>
    <w:rsid w:val="00727CC6"/>
    <w:rsid w:val="00733305"/>
    <w:rsid w:val="0074155F"/>
    <w:rsid w:val="00743193"/>
    <w:rsid w:val="0074402C"/>
    <w:rsid w:val="007503F4"/>
    <w:rsid w:val="00753293"/>
    <w:rsid w:val="00766EA9"/>
    <w:rsid w:val="007860AF"/>
    <w:rsid w:val="00787A84"/>
    <w:rsid w:val="007B0C24"/>
    <w:rsid w:val="007D14A1"/>
    <w:rsid w:val="007D31CB"/>
    <w:rsid w:val="00800F19"/>
    <w:rsid w:val="00804424"/>
    <w:rsid w:val="00813699"/>
    <w:rsid w:val="0081483A"/>
    <w:rsid w:val="00815ADC"/>
    <w:rsid w:val="008201B3"/>
    <w:rsid w:val="008336BD"/>
    <w:rsid w:val="008354E6"/>
    <w:rsid w:val="00840794"/>
    <w:rsid w:val="008470B2"/>
    <w:rsid w:val="008514BF"/>
    <w:rsid w:val="0086235D"/>
    <w:rsid w:val="008720DF"/>
    <w:rsid w:val="008800E2"/>
    <w:rsid w:val="0088164D"/>
    <w:rsid w:val="0089588A"/>
    <w:rsid w:val="008A2830"/>
    <w:rsid w:val="008A4CA2"/>
    <w:rsid w:val="008B0AFE"/>
    <w:rsid w:val="008B3CF6"/>
    <w:rsid w:val="008B4C24"/>
    <w:rsid w:val="008C23E2"/>
    <w:rsid w:val="008C4C65"/>
    <w:rsid w:val="008D6E1C"/>
    <w:rsid w:val="008E174D"/>
    <w:rsid w:val="008E52A9"/>
    <w:rsid w:val="008E5D56"/>
    <w:rsid w:val="008E7061"/>
    <w:rsid w:val="00910CA0"/>
    <w:rsid w:val="0091498A"/>
    <w:rsid w:val="00914E00"/>
    <w:rsid w:val="009236EE"/>
    <w:rsid w:val="00927A79"/>
    <w:rsid w:val="009316B0"/>
    <w:rsid w:val="00943D60"/>
    <w:rsid w:val="00946B13"/>
    <w:rsid w:val="009628E0"/>
    <w:rsid w:val="009727EA"/>
    <w:rsid w:val="00974136"/>
    <w:rsid w:val="00980333"/>
    <w:rsid w:val="009813AC"/>
    <w:rsid w:val="00996F15"/>
    <w:rsid w:val="009A6019"/>
    <w:rsid w:val="009A7710"/>
    <w:rsid w:val="009B0D3E"/>
    <w:rsid w:val="009B2DD0"/>
    <w:rsid w:val="009B4850"/>
    <w:rsid w:val="009B7FBB"/>
    <w:rsid w:val="009C1A3C"/>
    <w:rsid w:val="009C27B8"/>
    <w:rsid w:val="009D2506"/>
    <w:rsid w:val="009D3AED"/>
    <w:rsid w:val="009E2B86"/>
    <w:rsid w:val="009E3B66"/>
    <w:rsid w:val="009E5AF1"/>
    <w:rsid w:val="009F567F"/>
    <w:rsid w:val="009F70E7"/>
    <w:rsid w:val="009F7F8B"/>
    <w:rsid w:val="00A20E8B"/>
    <w:rsid w:val="00A259B3"/>
    <w:rsid w:val="00A42B70"/>
    <w:rsid w:val="00A70247"/>
    <w:rsid w:val="00A71774"/>
    <w:rsid w:val="00A80D49"/>
    <w:rsid w:val="00A91F4E"/>
    <w:rsid w:val="00A938EA"/>
    <w:rsid w:val="00AB4EE2"/>
    <w:rsid w:val="00AC0505"/>
    <w:rsid w:val="00AC1E99"/>
    <w:rsid w:val="00AE3D68"/>
    <w:rsid w:val="00B076F4"/>
    <w:rsid w:val="00B152A6"/>
    <w:rsid w:val="00B222B8"/>
    <w:rsid w:val="00B25BBB"/>
    <w:rsid w:val="00B43051"/>
    <w:rsid w:val="00B46CB8"/>
    <w:rsid w:val="00B50C28"/>
    <w:rsid w:val="00B611FA"/>
    <w:rsid w:val="00B626FA"/>
    <w:rsid w:val="00B64E9F"/>
    <w:rsid w:val="00B65006"/>
    <w:rsid w:val="00B65AB5"/>
    <w:rsid w:val="00B66FD0"/>
    <w:rsid w:val="00B70F90"/>
    <w:rsid w:val="00B82C6B"/>
    <w:rsid w:val="00B8373A"/>
    <w:rsid w:val="00B84B26"/>
    <w:rsid w:val="00B90054"/>
    <w:rsid w:val="00B9449A"/>
    <w:rsid w:val="00B969BC"/>
    <w:rsid w:val="00BA104E"/>
    <w:rsid w:val="00BA6500"/>
    <w:rsid w:val="00BA7458"/>
    <w:rsid w:val="00BA7FBC"/>
    <w:rsid w:val="00BC4C1B"/>
    <w:rsid w:val="00C04DE6"/>
    <w:rsid w:val="00C104A6"/>
    <w:rsid w:val="00C12FB1"/>
    <w:rsid w:val="00C14B89"/>
    <w:rsid w:val="00C20537"/>
    <w:rsid w:val="00C2089D"/>
    <w:rsid w:val="00C31640"/>
    <w:rsid w:val="00C31D58"/>
    <w:rsid w:val="00C545EF"/>
    <w:rsid w:val="00C64C41"/>
    <w:rsid w:val="00C653A4"/>
    <w:rsid w:val="00C80578"/>
    <w:rsid w:val="00C80FAA"/>
    <w:rsid w:val="00C82D62"/>
    <w:rsid w:val="00C83181"/>
    <w:rsid w:val="00C93A8B"/>
    <w:rsid w:val="00C946F0"/>
    <w:rsid w:val="00C9538B"/>
    <w:rsid w:val="00C95460"/>
    <w:rsid w:val="00CA3F23"/>
    <w:rsid w:val="00CA5CBA"/>
    <w:rsid w:val="00CB7444"/>
    <w:rsid w:val="00CC1E1D"/>
    <w:rsid w:val="00CD1807"/>
    <w:rsid w:val="00CE0A50"/>
    <w:rsid w:val="00CF0572"/>
    <w:rsid w:val="00CF4230"/>
    <w:rsid w:val="00D00A98"/>
    <w:rsid w:val="00D044A0"/>
    <w:rsid w:val="00D11FE9"/>
    <w:rsid w:val="00D12593"/>
    <w:rsid w:val="00D15222"/>
    <w:rsid w:val="00D24446"/>
    <w:rsid w:val="00D2680C"/>
    <w:rsid w:val="00D32411"/>
    <w:rsid w:val="00D34A75"/>
    <w:rsid w:val="00D46153"/>
    <w:rsid w:val="00D478FA"/>
    <w:rsid w:val="00D632AA"/>
    <w:rsid w:val="00D63F89"/>
    <w:rsid w:val="00D74F65"/>
    <w:rsid w:val="00D93725"/>
    <w:rsid w:val="00D9711B"/>
    <w:rsid w:val="00DB0A66"/>
    <w:rsid w:val="00DB1BB9"/>
    <w:rsid w:val="00DB51B1"/>
    <w:rsid w:val="00DC1575"/>
    <w:rsid w:val="00DC1F33"/>
    <w:rsid w:val="00DC590B"/>
    <w:rsid w:val="00DD0233"/>
    <w:rsid w:val="00DD569D"/>
    <w:rsid w:val="00DE119A"/>
    <w:rsid w:val="00DE5DFD"/>
    <w:rsid w:val="00DF46BF"/>
    <w:rsid w:val="00DF55E5"/>
    <w:rsid w:val="00DF5BBF"/>
    <w:rsid w:val="00E00B65"/>
    <w:rsid w:val="00E011C3"/>
    <w:rsid w:val="00E01805"/>
    <w:rsid w:val="00E15494"/>
    <w:rsid w:val="00E32755"/>
    <w:rsid w:val="00E46376"/>
    <w:rsid w:val="00E56798"/>
    <w:rsid w:val="00E648B5"/>
    <w:rsid w:val="00E65979"/>
    <w:rsid w:val="00E72E21"/>
    <w:rsid w:val="00E85CC6"/>
    <w:rsid w:val="00E91CE1"/>
    <w:rsid w:val="00EB3EA7"/>
    <w:rsid w:val="00EC031B"/>
    <w:rsid w:val="00EC0875"/>
    <w:rsid w:val="00EC493A"/>
    <w:rsid w:val="00EC59B2"/>
    <w:rsid w:val="00ED00B8"/>
    <w:rsid w:val="00ED0565"/>
    <w:rsid w:val="00ED510C"/>
    <w:rsid w:val="00EE3748"/>
    <w:rsid w:val="00EE74DB"/>
    <w:rsid w:val="00F01287"/>
    <w:rsid w:val="00F037F6"/>
    <w:rsid w:val="00F143C6"/>
    <w:rsid w:val="00F2170C"/>
    <w:rsid w:val="00F27736"/>
    <w:rsid w:val="00F40C24"/>
    <w:rsid w:val="00F422D9"/>
    <w:rsid w:val="00F427C5"/>
    <w:rsid w:val="00F46022"/>
    <w:rsid w:val="00F562CA"/>
    <w:rsid w:val="00F66FDE"/>
    <w:rsid w:val="00F67169"/>
    <w:rsid w:val="00F76492"/>
    <w:rsid w:val="00F8494D"/>
    <w:rsid w:val="00F85364"/>
    <w:rsid w:val="00F8542A"/>
    <w:rsid w:val="00F87D6C"/>
    <w:rsid w:val="00F92B37"/>
    <w:rsid w:val="00F93B26"/>
    <w:rsid w:val="00FA6CFF"/>
    <w:rsid w:val="00FD3AD9"/>
    <w:rsid w:val="00FE55E9"/>
    <w:rsid w:val="00FE68C2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31578A-4F3E-4D6B-88CF-F18D0A0C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15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0A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2B0AC5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B0AC5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346D73"/>
    <w:pPr>
      <w:ind w:left="720"/>
      <w:contextualSpacing/>
    </w:pPr>
  </w:style>
  <w:style w:type="paragraph" w:customStyle="1" w:styleId="ConsPlusNormal">
    <w:name w:val="ConsPlusNormal"/>
    <w:rsid w:val="00753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4E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4E2EBC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E2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4E2E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C86E3-8BE6-4982-96A5-3E530AA3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admin</cp:lastModifiedBy>
  <cp:revision>2</cp:revision>
  <dcterms:created xsi:type="dcterms:W3CDTF">2014-02-22T13:09:00Z</dcterms:created>
  <dcterms:modified xsi:type="dcterms:W3CDTF">2014-02-22T13:09:00Z</dcterms:modified>
</cp:coreProperties>
</file>