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7DE" w:rsidRPr="00167027" w:rsidRDefault="00FE56BF" w:rsidP="00167027">
      <w:pPr>
        <w:widowControl w:val="0"/>
        <w:shd w:val="clear" w:color="auto" w:fill="FFFFFF"/>
        <w:autoSpaceDE w:val="0"/>
        <w:autoSpaceDN w:val="0"/>
        <w:adjustRightInd w:val="0"/>
        <w:spacing w:line="360" w:lineRule="auto"/>
        <w:ind w:firstLine="709"/>
        <w:jc w:val="center"/>
        <w:rPr>
          <w:b/>
          <w:bCs/>
          <w:color w:val="000000"/>
          <w:sz w:val="28"/>
          <w:szCs w:val="28"/>
        </w:rPr>
      </w:pPr>
      <w:r w:rsidRPr="00167027">
        <w:rPr>
          <w:b/>
          <w:bCs/>
          <w:color w:val="000000"/>
          <w:sz w:val="28"/>
          <w:szCs w:val="28"/>
        </w:rPr>
        <w:t>Содержание</w:t>
      </w:r>
    </w:p>
    <w:p w:rsidR="00FE56BF" w:rsidRPr="00167027" w:rsidRDefault="00FE56BF" w:rsidP="00167027">
      <w:pPr>
        <w:widowControl w:val="0"/>
        <w:shd w:val="clear" w:color="auto" w:fill="FFFFFF"/>
        <w:autoSpaceDE w:val="0"/>
        <w:autoSpaceDN w:val="0"/>
        <w:adjustRightInd w:val="0"/>
        <w:spacing w:line="360" w:lineRule="auto"/>
        <w:ind w:firstLine="709"/>
        <w:jc w:val="both"/>
        <w:rPr>
          <w:b/>
          <w:bCs/>
          <w:color w:val="000000"/>
          <w:sz w:val="28"/>
          <w:szCs w:val="28"/>
        </w:rPr>
      </w:pPr>
    </w:p>
    <w:p w:rsidR="00FE56BF" w:rsidRPr="00167027" w:rsidRDefault="00FE56BF" w:rsidP="00167027">
      <w:pPr>
        <w:widowControl w:val="0"/>
        <w:shd w:val="clear" w:color="auto" w:fill="FFFFFF"/>
        <w:autoSpaceDE w:val="0"/>
        <w:autoSpaceDN w:val="0"/>
        <w:adjustRightInd w:val="0"/>
        <w:spacing w:line="360" w:lineRule="auto"/>
        <w:ind w:firstLine="709"/>
        <w:jc w:val="both"/>
        <w:rPr>
          <w:b/>
          <w:bCs/>
          <w:color w:val="000000"/>
          <w:sz w:val="28"/>
          <w:szCs w:val="28"/>
        </w:rPr>
      </w:pPr>
      <w:r w:rsidRPr="00167027">
        <w:rPr>
          <w:b/>
          <w:bCs/>
          <w:color w:val="000000"/>
          <w:sz w:val="28"/>
          <w:szCs w:val="28"/>
        </w:rPr>
        <w:t>Введение</w:t>
      </w:r>
      <w:r w:rsidR="00167027">
        <w:rPr>
          <w:b/>
          <w:bCs/>
          <w:color w:val="000000"/>
          <w:sz w:val="28"/>
          <w:szCs w:val="28"/>
        </w:rPr>
        <w:t xml:space="preserve">                                                                                                       </w:t>
      </w:r>
      <w:r w:rsidRPr="00167027">
        <w:rPr>
          <w:b/>
          <w:bCs/>
          <w:color w:val="000000"/>
          <w:sz w:val="28"/>
          <w:szCs w:val="28"/>
        </w:rPr>
        <w:t>3</w:t>
      </w:r>
    </w:p>
    <w:p w:rsidR="00FE56BF" w:rsidRPr="00167027" w:rsidRDefault="00FE56BF" w:rsidP="00167027">
      <w:pPr>
        <w:widowControl w:val="0"/>
        <w:shd w:val="clear" w:color="auto" w:fill="FFFFFF"/>
        <w:autoSpaceDE w:val="0"/>
        <w:autoSpaceDN w:val="0"/>
        <w:adjustRightInd w:val="0"/>
        <w:spacing w:line="360" w:lineRule="auto"/>
        <w:ind w:firstLine="709"/>
        <w:jc w:val="both"/>
        <w:rPr>
          <w:b/>
          <w:bCs/>
          <w:color w:val="000000"/>
          <w:sz w:val="28"/>
          <w:szCs w:val="28"/>
        </w:rPr>
      </w:pPr>
      <w:r w:rsidRPr="00167027">
        <w:rPr>
          <w:b/>
          <w:bCs/>
          <w:color w:val="000000"/>
          <w:sz w:val="28"/>
          <w:szCs w:val="28"/>
        </w:rPr>
        <w:t>1. Понятие «межэтническая напряженность»</w:t>
      </w:r>
      <w:r w:rsidR="00167027" w:rsidRPr="00167027">
        <w:rPr>
          <w:b/>
          <w:bCs/>
          <w:color w:val="000000"/>
          <w:sz w:val="28"/>
          <w:szCs w:val="28"/>
        </w:rPr>
        <w:t xml:space="preserve"> </w:t>
      </w:r>
      <w:r w:rsidR="00167027">
        <w:rPr>
          <w:b/>
          <w:bCs/>
          <w:color w:val="000000"/>
          <w:sz w:val="28"/>
          <w:szCs w:val="28"/>
        </w:rPr>
        <w:t xml:space="preserve">                                    </w:t>
      </w:r>
      <w:r w:rsidRPr="00167027">
        <w:rPr>
          <w:b/>
          <w:bCs/>
          <w:color w:val="000000"/>
          <w:sz w:val="28"/>
          <w:szCs w:val="28"/>
        </w:rPr>
        <w:t>4</w:t>
      </w:r>
    </w:p>
    <w:p w:rsidR="00FE56BF" w:rsidRPr="00167027" w:rsidRDefault="00FE56BF" w:rsidP="00167027">
      <w:pPr>
        <w:widowControl w:val="0"/>
        <w:shd w:val="clear" w:color="auto" w:fill="FFFFFF"/>
        <w:autoSpaceDE w:val="0"/>
        <w:autoSpaceDN w:val="0"/>
        <w:adjustRightInd w:val="0"/>
        <w:spacing w:line="360" w:lineRule="auto"/>
        <w:ind w:firstLine="709"/>
        <w:jc w:val="both"/>
        <w:rPr>
          <w:b/>
          <w:bCs/>
          <w:color w:val="000000"/>
          <w:sz w:val="28"/>
          <w:szCs w:val="28"/>
        </w:rPr>
      </w:pPr>
      <w:r w:rsidRPr="00167027">
        <w:rPr>
          <w:b/>
          <w:bCs/>
          <w:color w:val="000000"/>
          <w:sz w:val="28"/>
          <w:szCs w:val="28"/>
        </w:rPr>
        <w:t>2. Причины этнорелигиозных конфликтов</w:t>
      </w:r>
      <w:r w:rsidR="00167027">
        <w:rPr>
          <w:b/>
          <w:bCs/>
          <w:color w:val="000000"/>
          <w:sz w:val="28"/>
          <w:szCs w:val="28"/>
        </w:rPr>
        <w:t xml:space="preserve">                                         </w:t>
      </w:r>
      <w:r w:rsidRPr="00BB7B8A">
        <w:rPr>
          <w:b/>
          <w:bCs/>
          <w:color w:val="000000"/>
          <w:sz w:val="28"/>
          <w:szCs w:val="28"/>
        </w:rPr>
        <w:t>7</w:t>
      </w:r>
    </w:p>
    <w:p w:rsidR="00FE56BF" w:rsidRPr="00167027" w:rsidRDefault="00FE56BF" w:rsidP="00167027">
      <w:pPr>
        <w:widowControl w:val="0"/>
        <w:shd w:val="clear" w:color="auto" w:fill="FFFFFF"/>
        <w:autoSpaceDE w:val="0"/>
        <w:autoSpaceDN w:val="0"/>
        <w:adjustRightInd w:val="0"/>
        <w:spacing w:line="360" w:lineRule="auto"/>
        <w:ind w:firstLine="709"/>
        <w:jc w:val="both"/>
        <w:rPr>
          <w:b/>
          <w:bCs/>
          <w:color w:val="000000"/>
          <w:sz w:val="28"/>
          <w:szCs w:val="28"/>
        </w:rPr>
      </w:pPr>
      <w:r w:rsidRPr="00167027">
        <w:rPr>
          <w:b/>
          <w:bCs/>
          <w:color w:val="000000"/>
          <w:sz w:val="28"/>
          <w:szCs w:val="28"/>
        </w:rPr>
        <w:t>3. Современ</w:t>
      </w:r>
      <w:r w:rsidR="00167027">
        <w:rPr>
          <w:b/>
          <w:bCs/>
          <w:color w:val="000000"/>
          <w:sz w:val="28"/>
          <w:szCs w:val="28"/>
        </w:rPr>
        <w:t xml:space="preserve">ные этнорелигиозные конфликты                                 </w:t>
      </w:r>
      <w:r w:rsidRPr="00167027">
        <w:rPr>
          <w:b/>
          <w:bCs/>
          <w:color w:val="000000"/>
          <w:sz w:val="28"/>
          <w:szCs w:val="28"/>
        </w:rPr>
        <w:t>15</w:t>
      </w:r>
    </w:p>
    <w:p w:rsidR="00FE56BF" w:rsidRPr="00167027" w:rsidRDefault="00167027" w:rsidP="00167027">
      <w:pPr>
        <w:widowControl w:val="0"/>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t>Заключение                                                                                               2</w:t>
      </w:r>
      <w:r w:rsidR="00FE56BF" w:rsidRPr="00167027">
        <w:rPr>
          <w:b/>
          <w:bCs/>
          <w:color w:val="000000"/>
          <w:sz w:val="28"/>
          <w:szCs w:val="28"/>
        </w:rPr>
        <w:t>8</w:t>
      </w:r>
    </w:p>
    <w:p w:rsidR="00167027" w:rsidRDefault="00FE56BF" w:rsidP="00167027">
      <w:pPr>
        <w:widowControl w:val="0"/>
        <w:shd w:val="clear" w:color="auto" w:fill="FFFFFF"/>
        <w:autoSpaceDE w:val="0"/>
        <w:autoSpaceDN w:val="0"/>
        <w:adjustRightInd w:val="0"/>
        <w:spacing w:line="360" w:lineRule="auto"/>
        <w:ind w:firstLine="709"/>
        <w:jc w:val="both"/>
        <w:rPr>
          <w:b/>
          <w:bCs/>
          <w:color w:val="000000"/>
          <w:sz w:val="28"/>
          <w:szCs w:val="28"/>
        </w:rPr>
      </w:pPr>
      <w:r w:rsidRPr="00167027">
        <w:rPr>
          <w:b/>
          <w:bCs/>
          <w:color w:val="000000"/>
          <w:sz w:val="28"/>
          <w:szCs w:val="28"/>
        </w:rPr>
        <w:t>Список литературы</w:t>
      </w:r>
      <w:r w:rsidR="00167027">
        <w:rPr>
          <w:b/>
          <w:bCs/>
          <w:color w:val="000000"/>
          <w:sz w:val="28"/>
          <w:szCs w:val="28"/>
        </w:rPr>
        <w:t xml:space="preserve">                                                                                </w:t>
      </w:r>
      <w:r w:rsidRPr="00167027">
        <w:rPr>
          <w:b/>
          <w:bCs/>
          <w:color w:val="000000"/>
          <w:sz w:val="28"/>
          <w:szCs w:val="28"/>
        </w:rPr>
        <w:t>30</w:t>
      </w:r>
    </w:p>
    <w:p w:rsidR="00023F63" w:rsidRPr="00167027" w:rsidRDefault="00167027" w:rsidP="00167027">
      <w:pPr>
        <w:widowControl w:val="0"/>
        <w:shd w:val="clear" w:color="auto" w:fill="FFFFFF"/>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023F63" w:rsidRPr="00167027">
        <w:rPr>
          <w:b/>
          <w:bCs/>
          <w:color w:val="000000"/>
          <w:sz w:val="28"/>
          <w:szCs w:val="28"/>
        </w:rPr>
        <w:t>Введение</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p>
    <w:p w:rsidR="009A6700" w:rsidRPr="00167027" w:rsidRDefault="009A6700"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Современное человечество представляет собой довольно сложную этническую систему, включающую в себя несколько тысяч различного рода этнических общностей (наций, народностей, племен, этнических групп и т.п.). При этом все они отличаются друг от друга</w:t>
      </w:r>
      <w:r w:rsidR="00BB7B8A">
        <w:rPr>
          <w:color w:val="000000"/>
          <w:sz w:val="28"/>
          <w:szCs w:val="28"/>
        </w:rPr>
        <w:t>,</w:t>
      </w:r>
      <w:r w:rsidRPr="00167027">
        <w:rPr>
          <w:color w:val="000000"/>
          <w:sz w:val="28"/>
          <w:szCs w:val="28"/>
        </w:rPr>
        <w:t xml:space="preserve"> как своей численностью, так и уровнем развития. Неравномерность социально-экономических, этнических и демографических процессов в развитии народов мира по-своему отразилась в политической карте мира. Все населяющие планету этнические общности входят в состав немногим более 200 государств. Поэтому большинство современных государств полиэтнично. </w:t>
      </w:r>
    </w:p>
    <w:p w:rsidR="00167027" w:rsidRDefault="009A6700"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Вся эта пестрота этнической структуры закономерно порождает различного рода проблемы, противоречия, напряженность, конфликты в отношениях между народами. Одни из них носят затяжной характер и продолжаются уже несколько десятилетий, другие резко обострились в последние 10-15 лет. Практически все они являются межэтническими. Поэтому проблема этнических конфликтов актуальнейшей темой.</w:t>
      </w:r>
    </w:p>
    <w:p w:rsidR="00023F63" w:rsidRPr="00167027" w:rsidRDefault="00167027" w:rsidP="00167027">
      <w:pPr>
        <w:widowControl w:val="0"/>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023F63" w:rsidRPr="00167027">
        <w:rPr>
          <w:b/>
          <w:bCs/>
          <w:color w:val="000000"/>
          <w:sz w:val="28"/>
          <w:szCs w:val="28"/>
        </w:rPr>
        <w:t>1. Понятие</w:t>
      </w:r>
      <w:r w:rsidR="007907DE" w:rsidRPr="00167027">
        <w:rPr>
          <w:b/>
          <w:bCs/>
          <w:color w:val="000000"/>
          <w:sz w:val="28"/>
          <w:szCs w:val="28"/>
        </w:rPr>
        <w:t xml:space="preserve"> «межэтническая напряженность»</w:t>
      </w:r>
    </w:p>
    <w:p w:rsidR="00023F63" w:rsidRPr="00167027" w:rsidRDefault="00023F63" w:rsidP="00167027">
      <w:pPr>
        <w:widowControl w:val="0"/>
        <w:shd w:val="clear" w:color="auto" w:fill="FFFFFF"/>
        <w:autoSpaceDE w:val="0"/>
        <w:autoSpaceDN w:val="0"/>
        <w:adjustRightInd w:val="0"/>
        <w:spacing w:line="360" w:lineRule="auto"/>
        <w:ind w:firstLine="709"/>
        <w:jc w:val="both"/>
        <w:rPr>
          <w:color w:val="000000"/>
          <w:sz w:val="28"/>
          <w:szCs w:val="28"/>
        </w:rPr>
      </w:pP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Природа любого социального конфликта, в том числе и этнического, всегда сложна и противоречива, поскольку имеет целый комплекс причин и конфликтогенных факторов, явные и латентные (скрытые) интересы сторон определенные этапы развития и формы противоборства. Однако всякий этнический конфликт начинается с состояния этнической напряженности, т.е. особого психического состояния этнической общности, которое формируется в процессе отражения групповым этническим сознанием совокупности неблагоприятных внешних условий, ущемляющих интересы этноса, дестабилизирующих его состояние и затрудняющих его развитие.</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Как и всякий живой организм, а этнос является биосоциокультурным образованием, этническая общность либо противится деструктивным действиям, либо ищет формы адаптации, чтобы их ослабить. Поэтому состояние межэтнической напряженности — не только психологический фон конфликта, по и способ мобилизации внутренних психологических ресурсов этноса для защиты своих интересов.</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Степень этнической напряженности зависит от структуры и содержания межэтнических коммуникаций, особенностей этнической культуры взаимодействующих общностей и исторического характера отношений между ними. Эти компоненты обретают свое существование в виде представлений, мнений, убеждений по поводу существующей практики межэтнических отношений в государстве; в виде этнокультурных установок, поведенческих моделей, а также в виде отдельных фрагментов исторической памяти этноса, включающей оценочное знание исторических событий в сфере межэтнических отношений.</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Очень важна для формирования межэтнической напряженности история межэтнических отношений. Историческая память особенно хорошо помнит национальные обиды и признательности. А митинги на исторические темы очень способствуют переводу социальной напряженности в межэтническую. Всегда удобнее указать на исторического врага, чем разобраться в том, кто виноват в сегодняшнем положении народа и, самое главное, что нужно сделать, чтобы выбраться из него. Прошлое в таком случае начинает восприниматься через призму настоящего.</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 xml:space="preserve">Этническая напряженность как массовое психическое состояние основана на эмоциональном заражении, психическом внушении и подражании. Социально-психологические процессы в митингующей толпе близки к массовой психологии толпы, где индивид снижает уровень критического отношения к себе и ответственности за </w:t>
      </w:r>
      <w:r w:rsidRPr="00167027">
        <w:rPr>
          <w:color w:val="000000"/>
          <w:sz w:val="28"/>
          <w:szCs w:val="28"/>
          <w:vertAlign w:val="subscript"/>
        </w:rPr>
        <w:t>с</w:t>
      </w:r>
      <w:r w:rsidRPr="00167027">
        <w:rPr>
          <w:color w:val="000000"/>
          <w:sz w:val="28"/>
          <w:szCs w:val="28"/>
        </w:rPr>
        <w:t>вое поведение, идет сдвиг от рационального к эмоциональному, осознание общей силы и личной анонимности.</w:t>
      </w:r>
      <w:r w:rsidR="00DA7C7E" w:rsidRPr="00167027">
        <w:rPr>
          <w:rStyle w:val="ac"/>
          <w:sz w:val="28"/>
          <w:szCs w:val="28"/>
        </w:rPr>
        <w:footnoteReference w:id="1"/>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Психологи наблюдают в группе кумулятивный эффект — усиление эмоциональной волны, как правило тревожного или агрессивного содержания. В толпе легко перейти от эмоций к действию — для этого нужен лидер или лидирующая группа. Очень велика вероятность перехода к насилию, что еще более усиливает межэтническую напряженность.</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Значительно стимулируют процесс нагнетания межэтнической напряженности слухи, стремительно распространяющиеся в системе неформальных коммуникаций. Слух — это неточное описание реального или вымышленного события, отражающее общие настроения в обществе, этнические установки и стереотипы. Не обращать внимания на слухи опасно, ибо информационный вакуум или искаженная информация в СМИ вызывают новый круг слухов.</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Кроме того, межэтническая напряженность, как и социальная, характеризуется таким пограничным психическим состоянием, как массовая невротизация, а на этой основе развивается страх культурной ассимиляции и ощущение необходимости этнической консолидации. Эти состояния отличаются повышенным эмоциональным возбуждением, сопровождаемым различными негативными переживаниями: тревогой, массовой национальной напряженностью, беспокойством, раздражительностью, растерянностью, отчаянием.</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Такие состояния расширяют круг раздражителей, вызывающих отрицательные реакции. Так, самые обычные, нейтральные слова становятся агрессивными, люди кажутся менее симпатичными и т.д. Еще рез</w:t>
      </w:r>
      <w:r w:rsidR="00BB7B8A">
        <w:rPr>
          <w:color w:val="000000"/>
          <w:sz w:val="28"/>
          <w:szCs w:val="28"/>
        </w:rPr>
        <w:t xml:space="preserve">че поляризуются отношения «свои - </w:t>
      </w:r>
      <w:r w:rsidRPr="00167027">
        <w:rPr>
          <w:color w:val="000000"/>
          <w:sz w:val="28"/>
          <w:szCs w:val="28"/>
        </w:rPr>
        <w:t>чужие». Своя этническая группа оценивается более позитивно, а чужие — более негативно; все успехи — это наши внутренние заслуги, все неудачи вызваны внешними обстоятельствами, а главное — кознями внешних врагов, под которыми автоматически понимаются иноэтнические группы.</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Напряженность конфликтной ситуации, затрудненность информационного общения и убежденность партнеров во взаимной несовместимости создают условия для формирования у них состояния агрессивности. Хорошо известно, что такое психическое состояние делает человека невосприимчивым к рациональному поведению. Любое действие вызывает резкую ответную реакцию другой стороны и в итоге завершается общим противоборством ее участников</w:t>
      </w:r>
      <w:r w:rsidR="007907DE" w:rsidRPr="00167027">
        <w:rPr>
          <w:color w:val="000000"/>
          <w:sz w:val="28"/>
          <w:szCs w:val="28"/>
        </w:rPr>
        <w:t>.</w:t>
      </w:r>
      <w:r w:rsidRPr="00167027">
        <w:rPr>
          <w:color w:val="000000"/>
          <w:sz w:val="28"/>
          <w:szCs w:val="28"/>
        </w:rPr>
        <w:t xml:space="preserve"> Поэтому под этническим конфликтом понимается социальная ситуация обусловленная несовпадением интересов и целей отдельных этнических групп в рамках единого этнического пространства или этнической группы с одной стороны, и государства - с другой, выражающаяся в стремлении этнической группы изменить свое положение в отношениях с другими этническими группами и государством.</w:t>
      </w:r>
      <w:r w:rsidR="00DA7C7E" w:rsidRPr="00167027">
        <w:rPr>
          <w:rStyle w:val="ac"/>
          <w:sz w:val="28"/>
          <w:szCs w:val="28"/>
        </w:rPr>
        <w:footnoteReference w:id="2"/>
      </w:r>
    </w:p>
    <w:p w:rsidR="00167027" w:rsidRDefault="00023F63"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Межэтническая напряженность и конфликты порождаются не самим фактом существования этносов, а политическими, социально-экономическими и историческими условиями и обстоятельствами, в которых они живут и развиваются. Именно в этих условиях кроются основные причины возникновения межэтнических конфликтов. Соответственно, в зависимости от причин и целей этнические конфликты можно типологизировать и систематизировать.</w:t>
      </w:r>
    </w:p>
    <w:p w:rsidR="00023F63" w:rsidRPr="00167027" w:rsidRDefault="00167027" w:rsidP="00167027">
      <w:pPr>
        <w:widowControl w:val="0"/>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023F63" w:rsidRPr="00167027">
        <w:rPr>
          <w:b/>
          <w:bCs/>
          <w:color w:val="000000"/>
          <w:sz w:val="28"/>
          <w:szCs w:val="28"/>
        </w:rPr>
        <w:t xml:space="preserve">2. Причины </w:t>
      </w:r>
      <w:r w:rsidR="009A6700" w:rsidRPr="00167027">
        <w:rPr>
          <w:b/>
          <w:bCs/>
          <w:color w:val="000000"/>
          <w:sz w:val="28"/>
          <w:szCs w:val="28"/>
        </w:rPr>
        <w:t>этнорелигиозных конфликтов</w:t>
      </w:r>
    </w:p>
    <w:p w:rsidR="00023F63" w:rsidRPr="00167027" w:rsidRDefault="00023F63" w:rsidP="00167027">
      <w:pPr>
        <w:widowControl w:val="0"/>
        <w:shd w:val="clear" w:color="auto" w:fill="FFFFFF"/>
        <w:autoSpaceDE w:val="0"/>
        <w:autoSpaceDN w:val="0"/>
        <w:adjustRightInd w:val="0"/>
        <w:spacing w:line="360" w:lineRule="auto"/>
        <w:ind w:firstLine="709"/>
        <w:jc w:val="both"/>
        <w:rPr>
          <w:color w:val="000000"/>
          <w:sz w:val="28"/>
          <w:szCs w:val="28"/>
        </w:rPr>
      </w:pP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В основе любого этнического конфликта, как правило, лежит целая группа причин, среди которых можно выделить главные и второстепенные. Наиболее часто в качестве главных причин выступают территориальные споры, миграции и перемещения, историческая память, стремление к самоопределению, борьба за материальные ресурсы или их перераспределение, претензии на власть национальных элит, конкуренция между этносами в сфере разделения труда и др.</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 xml:space="preserve">Территориальные споры. </w:t>
      </w:r>
      <w:r w:rsidR="007907DE" w:rsidRPr="00167027">
        <w:rPr>
          <w:color w:val="000000"/>
          <w:sz w:val="28"/>
          <w:szCs w:val="28"/>
        </w:rPr>
        <w:t>Б</w:t>
      </w:r>
      <w:r w:rsidRPr="00167027">
        <w:rPr>
          <w:color w:val="000000"/>
          <w:sz w:val="28"/>
          <w:szCs w:val="28"/>
        </w:rPr>
        <w:t>ольшинство современных государств являются полиэтничными. Их создание чаще всего сопровождалось затяжными конфликтами и борьбой за территории проживания. В наше время процесс обретения государственности отдельными этносами активно развивается, что неизбежно влечет за собой претензии на территории других этносов или отторжение части территорий других государств. А поскольку все большие этносы давно представляют собой территориально организованные общности людей, то любое посягательство на территорию другого этноса воспринимается как покушение на само его существование.</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Этнотерриториальные конфликты предполагают «перекройку» существующего этнополитического пространства. Для ее обоснования привлекаются, как правило, исторические факты, подтверждающие принадлежность той или иной территории определенному этносу в прошлом. При этом каждая из сторон обладает, по их мнению, бесспорными историческими доказательствами, закрепляющими именно их право на владение спорной территорией. Суть проблемы обычно состоит в том, что в результате многочисленных миграций населения, завоеваний и других геополитических процессов территория расселения этноса неоднократно менялась, как менялись границы государств. Эпоха, от которой производится отсчет этнической принадлежности спорной территории, выбирается достаточно произвольно, в зависимости от целей спорящих сторон. Обоюдное углубление в историю не только не приводит к разрешению споров, но, наоборот, делает их более запутанными и субъективными. В силу своей сложности территориальные споры практически неразрешимы, а постановка этих проблем в программах политических движений и отдельных лидеров чаще всего служит главным признаком назревающего этнического конфликта.</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Вторая группа экстерриториальных проблем связана с вопросом создания независимых территориально-государственных образований. Основная часть этносов на земном шаре не имеет собственных независимых национально-государственных образований. По мере демократизации общества и повышения вследствие этого фактического статуса этносов, не имеющих собственных суверенных государств, а также развития их экономики и культуры в их среде нередко возникают движения за создание независимого национального государства. Особенно влиятельным такое движение может быть в том случае, если этнос уже имел па определенном этапе своей истории государственность и впоследствии утратил ее. Стремления к изменению своего государственного статуса служат одной из наиболее частых причин этнических конфликтов. К такого рода конфликтам можно отнести грузино-абхазский и армяно-азербайджанский.</w:t>
      </w:r>
    </w:p>
    <w:p w:rsidR="00023F63" w:rsidRPr="00167027" w:rsidRDefault="00023F63"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xml:space="preserve">Проблема территориальных претензий довлеет сегодня практически над всеми бывшими республиками СССР. Однако любые претензии этнических групп, содержащие требования пересмотра существующих границ, очень болезненно воспринимаются титульными этносами и ведут к резкой эскалации межэтнической напряженности. Современная история России является в этом отношении ярким и убедительным примером. Территориальные притязания одних народов и государств к другим, требования передела границ охватывают большую часть еще недавно единой страны, и многие из этих конфликтов имеют длительную предысторию. Так, на протяжении последнего десятилетия </w:t>
      </w:r>
      <w:r w:rsidRPr="00167027">
        <w:rPr>
          <w:color w:val="000000"/>
          <w:sz w:val="28"/>
          <w:szCs w:val="28"/>
          <w:lang w:val="en-US"/>
        </w:rPr>
        <w:t>XX</w:t>
      </w:r>
      <w:r w:rsidRPr="00167027">
        <w:rPr>
          <w:color w:val="000000"/>
          <w:sz w:val="28"/>
          <w:szCs w:val="28"/>
        </w:rPr>
        <w:t xml:space="preserve"> в. на территории бывшего СССР зафиксировано пять «этнических войн» - длительных вооруженных конфликтов — и около 20 кратковременных</w:t>
      </w:r>
      <w:r w:rsidRPr="00167027">
        <w:rPr>
          <w:sz w:val="28"/>
          <w:szCs w:val="28"/>
        </w:rPr>
        <w:t xml:space="preserve"> </w:t>
      </w:r>
      <w:r w:rsidRPr="00167027">
        <w:rPr>
          <w:color w:val="000000"/>
          <w:sz w:val="28"/>
          <w:szCs w:val="28"/>
        </w:rPr>
        <w:t>вооруженных столкновений, сопровождавшихся жертвами среди мирного населения. Примерная численность убитых в этих конфликтах составляет около 100 тыс. человек.</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Борьба за ресурсы и собственность. Экологическая ситуация и наличие природных ресурсов также влияют на межэтнические отношения, провоцируя их обострение. Чаще всего это выражается в борьбе этносов за владение материальными ресурсами, землей, ее недрами. В случае возникновения спора каждая из конфликтующих сторон стремится обосновать свое «естественное» право на использование земли и природных ресурсов. Однако «ресурсные» конфликты имеют тупиковый характер, поскольку дележ собственности и ресурсов приводит к противоречию интересов местных этнических элит с федеральным центром. Стремление к суверенизации и есть форма такого противостояния.</w:t>
      </w:r>
      <w:r w:rsidR="00CB528C" w:rsidRPr="00167027">
        <w:rPr>
          <w:rStyle w:val="ac"/>
          <w:color w:val="000000"/>
          <w:sz w:val="28"/>
          <w:szCs w:val="28"/>
        </w:rPr>
        <w:footnoteReference w:id="3"/>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Кроме того, в советскую эпоху во многих регионах резко ухудшилась экологическая ситуация. Тогда в угоду экономической целесообразности разрушалась традиционная система природопользования, в частности землепользования, что изменило образ жизни этносов во многих республиках и регионах. Так, строительство Каракумского канала привело сначала к обмелению крупнейших рек этого региона — Амударьи и Сырдарьи, а затем к фактическому исчезновению Аральского моря. Разработка нефтегазовых месторождений Сибири не только разрушила природную среду обитания народов Крайнего Севера и Сибири, но и привела к значительному сокращению поголовья оленей, превратила оленеводство в убыточную отрасль хозяйства. Все это закономерно стимулировало этноцентробежные тенденции, национальный и региональный сепаратизм, этническую неприязнь к русским.</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Стремление к изменению статуса местных элит. Статусные конфликты имеют своей целью изменение политического статуса и объема властных полномочий той или иной экстерриториальной автономии и правящей в ней элиты. Чаще всего этнические конфликты такого рода возникают в переходных обществах, где они представляют собой эффективный способ отвода социального взрыва в русло межэтнической борьбы. Историческая практика убеждает, что в условиях кризисного состояния общества всегда складываются предпосылки для различного рода экономических, социально-политических противостояний и конфликтов, влекущих за собой перераспределение власти и ресурсов. В основе этого типа этнических конфликтов лежат процессы модернизации и интеллектуализации народов. Создание интеллектуальной элиты в этнических общностях приводит к тому, что в престижных видах деятельности возникает конкуренция между титульными и основными этносами. Вследствие представлений о самодостаточности и самостоятельности титульные этносы начинают претендовать на престижные и привилегированные места, в том числе и во власти.</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В неустойчивой обстановке переходного периода от тоталитаризма к демократии элитные слои основных этнополитических групп автономий активно стимулируют изменения системы этносоциальной стратификации. Эти изменения несут в себе определенные издержки, так как этнические элиты, формирующие и определяющие интересы своих приверженцев, придают своим узкокорпоративным интересам этническую окраску. Одновременно происходит поиск этносами своего места в новой эко</w:t>
      </w:r>
      <w:r w:rsidR="009A6700" w:rsidRPr="00167027">
        <w:rPr>
          <w:color w:val="000000"/>
          <w:sz w:val="28"/>
          <w:szCs w:val="28"/>
        </w:rPr>
        <w:t>н</w:t>
      </w:r>
      <w:r w:rsidRPr="00167027">
        <w:rPr>
          <w:color w:val="000000"/>
          <w:sz w:val="28"/>
          <w:szCs w:val="28"/>
        </w:rPr>
        <w:t>омическ</w:t>
      </w:r>
      <w:r w:rsidR="009A6700" w:rsidRPr="00167027">
        <w:rPr>
          <w:color w:val="000000"/>
          <w:sz w:val="28"/>
          <w:szCs w:val="28"/>
        </w:rPr>
        <w:t>о</w:t>
      </w:r>
      <w:r w:rsidRPr="00167027">
        <w:rPr>
          <w:color w:val="000000"/>
          <w:sz w:val="28"/>
          <w:szCs w:val="28"/>
        </w:rPr>
        <w:t>й модели общества, что способствует самовыражению и самоутверждению этносов.</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Изменение системы разделения труда. Как показывает историческая практика, в большинстве полиэтнических государств система разделения труда между этническими группами складывается естественным образом. А поскольку различные сферы приложения труда дают различные доходы, то между ними возникает негласная конкуренция, пристрастное сопоставление трудового вклада и вознаграждения за него. Когда же существует определенная зависимость между сферами труда и этническими общностями, эта конкуренция переносится и на сами этнические группы, в результате чего возникает напряжение в межэтнических отношениях — первый признак назревающего конфликта.</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 xml:space="preserve">Кроме того, некоторые постсоветские государства, но существу, остались традиционными обществами, характеризующимися слабым разделением труда, низким уровнем урбанизации, наличием производств с большой долей ручного труда, сильными родственными связями, отношениями личной зависимости, низким доходом на </w:t>
      </w:r>
      <w:r w:rsidR="009A6700" w:rsidRPr="00167027">
        <w:rPr>
          <w:color w:val="000000"/>
          <w:sz w:val="28"/>
          <w:szCs w:val="28"/>
        </w:rPr>
        <w:t>д</w:t>
      </w:r>
      <w:r w:rsidRPr="00167027">
        <w:rPr>
          <w:color w:val="000000"/>
          <w:sz w:val="28"/>
          <w:szCs w:val="28"/>
        </w:rPr>
        <w:t>ушу населения и традиционными нормами и ценностями в культуре. В силу этих причин представители других этносов, занимающие элитное положение в обществе и работающие в сфере управления экономики и политики, вызывают чувство этнической неприязни и непроизвольно (самими фактами своей квалификации, уровнем образования и доходами) становятся стимуляторами разжигания межэтнической розни. По этой же причине могут возникать конфликты и внутри одного этноса, связанные с борьбой кланов и субэтносов.</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Историческая память. Детерминирующим фактором этнических конфликтов может выступать историческая память народов, сохраняющая следы насильственных действий в области национальной политики, таких, как произвольное изменение национальных границ, искусственное расчленение этнических общностей, несправедливое национальное устройство, вынужденное переселение «рабочей силы», депортации народов и т.д.</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Современное многообразие этнических конфликтов вызвано не только вышеотмеченными причинами. Этот перечень легко продолжить и углубить, выбрав для анализа определенные аспекты формирования и развития каждого конкретного конфликта. Чтобы понять причины межэтнических конфликтов, необходимо исследовать специфику каждого конкретного конфликта, а также учесть, что конфликтная ситуация может меняться в ходе его эскалации. Особенно очевидно эти черты этнических конфликтов обнаруживаются на постсоветском пространстве.</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Причины этнических конфликтов в РФ и странах ближнего зарубежья. Причины этнических конфликтов в бывшем СССР и нынешнем постсоветском пространстве можно свести в несколько групп:</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1) социально-экономические — неравенство в уровне жизни, различное представительство в престижных профессиях, социальных слоях или органах власти;</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2) культурно-языковые — недостаточное, с точки зрения этнического меньшинства, использование его языка и культуры в общественной жизни;</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3)</w:t>
      </w:r>
      <w:r w:rsidR="00167027">
        <w:rPr>
          <w:color w:val="000000"/>
          <w:sz w:val="28"/>
          <w:szCs w:val="28"/>
        </w:rPr>
        <w:t xml:space="preserve"> </w:t>
      </w:r>
      <w:r w:rsidRPr="00167027">
        <w:rPr>
          <w:color w:val="000000"/>
          <w:sz w:val="28"/>
          <w:szCs w:val="28"/>
        </w:rPr>
        <w:t>этнодемографические — резкое изменение соотношения численности контактирующих народов вследствие миграции и различий в уровне естественного прироста населения;</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4)</w:t>
      </w:r>
      <w:r w:rsidR="00167027">
        <w:rPr>
          <w:color w:val="000000"/>
          <w:sz w:val="28"/>
          <w:szCs w:val="28"/>
        </w:rPr>
        <w:t xml:space="preserve"> </w:t>
      </w:r>
      <w:r w:rsidRPr="00167027">
        <w:rPr>
          <w:color w:val="000000"/>
          <w:sz w:val="28"/>
          <w:szCs w:val="28"/>
        </w:rPr>
        <w:t>экологические — ухудшение качества окружающей среды и природных ресурсов в результате их загрязнения либо истощения вследствие использования представителями иной этнической группы или государством, ассоциирующимся с другим народом;</w:t>
      </w:r>
    </w:p>
    <w:p w:rsidR="00023F63" w:rsidRPr="00167027" w:rsidRDefault="009A6700"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5)</w:t>
      </w:r>
      <w:r w:rsidR="00167027">
        <w:rPr>
          <w:color w:val="000000"/>
          <w:sz w:val="28"/>
          <w:szCs w:val="28"/>
        </w:rPr>
        <w:t xml:space="preserve"> </w:t>
      </w:r>
      <w:r w:rsidRPr="00167027">
        <w:rPr>
          <w:color w:val="000000"/>
          <w:sz w:val="28"/>
          <w:szCs w:val="28"/>
        </w:rPr>
        <w:t>этнотерриториальные</w:t>
      </w:r>
      <w:r w:rsidR="00023F63" w:rsidRPr="00167027">
        <w:rPr>
          <w:color w:val="000000"/>
          <w:sz w:val="28"/>
          <w:szCs w:val="28"/>
        </w:rPr>
        <w:t xml:space="preserve"> — несовпадение государственных или административных границ с границами расселения народов;</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6)</w:t>
      </w:r>
      <w:r w:rsidR="00167027">
        <w:rPr>
          <w:color w:val="000000"/>
          <w:sz w:val="28"/>
          <w:szCs w:val="28"/>
        </w:rPr>
        <w:t xml:space="preserve"> </w:t>
      </w:r>
      <w:r w:rsidRPr="00167027">
        <w:rPr>
          <w:color w:val="000000"/>
          <w:sz w:val="28"/>
          <w:szCs w:val="28"/>
        </w:rPr>
        <w:t>исторические — прошлые взаимоотношения народов (воины, былое отношение господства-подчинения и т.д.);</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7) конфессиональные — принадлежность к различным религиям и конфессиям, а также различия в уровне современной религиозности населения;</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8) культурные — от особенностей бытового поведения до специфики политической культуры.</w:t>
      </w:r>
      <w:r w:rsidR="00CB528C" w:rsidRPr="00167027">
        <w:rPr>
          <w:rStyle w:val="ac"/>
          <w:color w:val="000000"/>
          <w:sz w:val="28"/>
          <w:szCs w:val="28"/>
        </w:rPr>
        <w:footnoteReference w:id="4"/>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Многие причины современных этнических конфликтов были заложены еще в советские времена. Так, совпадение структуры властных отношений с национально-административным делением, предполагающим иерархию этнических «большинств» и «меньшинств», привело к отождествлению центральной власти с властью русских, республиканской власти — с властью коренной или титульной национальности. Это сместило негативные отношения в межэтническую сферу еще при советской власти, хотя тогда они были спрятаны довольно глубоко. Жесткая экономическая, политическая и социальная зависимость меньшинств породила у них чувство несправедливости, неполноценности и недоверия к большинству, привела к нарушению естественного хода развития межэтнических отношений: вместо интеграции — внутринациональная консолидация. Уже с 1970-х гг. повысилась значимость этнической принадлежности, что должно было насторожить властные структуры, но этого не произошло. Официальные власти продолжали говорить о формировании новой исторической общности людей — советского народа, о дружбе народов и т.д.</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С другой стороны, в системе функционирования каждой здоровой этнической культуры заложены важнейшие механизмы сохранения этнической общности и центральной зоны ее культуры — воспитание у ее представителей не только уважения к иным культурным ценностям, но в первую очередь чувства предпочтения родовых этнокультурных ценностей. В СССР же целые поколения отчуждались от этих ценностей. В 1930-е гг. прошли массовые процессы над «буржуазными националистами», затем — выселение целых народов, позднее — многочисленные ошибки в национальной политике, основанной на идее, что этнические различия в конечном итоге отомрут и чем быстрее это произойдет, тем лучше. Все это обернулось этническим обеднением не только отдельных людей, но и целых народов.</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 xml:space="preserve">Очень важной ступенью в формировании современной ситуации межэтнической напряженности и открытых конфликтов стало долгое культивирование нашим обществом в своих гражданах особого стиля поведения, основанного на борьбе, а не на поиске компромисса, что привело к формированию личностей с агрессивной направленностью, реализовавших себя в межэтнических конфликтах. Это </w:t>
      </w:r>
      <w:r w:rsidR="00167027" w:rsidRPr="00167027">
        <w:rPr>
          <w:color w:val="000000"/>
          <w:sz w:val="28"/>
          <w:szCs w:val="28"/>
        </w:rPr>
        <w:t>касается,</w:t>
      </w:r>
      <w:r w:rsidRPr="00167027">
        <w:rPr>
          <w:color w:val="000000"/>
          <w:sz w:val="28"/>
          <w:szCs w:val="28"/>
        </w:rPr>
        <w:t xml:space="preserve"> прежде </w:t>
      </w:r>
      <w:r w:rsidR="00167027" w:rsidRPr="00167027">
        <w:rPr>
          <w:color w:val="000000"/>
          <w:sz w:val="28"/>
          <w:szCs w:val="28"/>
        </w:rPr>
        <w:t>всего,</w:t>
      </w:r>
      <w:r w:rsidRPr="00167027">
        <w:rPr>
          <w:color w:val="000000"/>
          <w:sz w:val="28"/>
          <w:szCs w:val="28"/>
        </w:rPr>
        <w:t xml:space="preserve"> советской национальной интеллигенции, представленной одним-двумя поколениями, из которых вырастили культурных маргиналов. Они сознательно отчуждались обществом от собственных культурных корней (язык, искусство, традиционная сфера) и приобщались к так называемой социалистической культуре, не имевшей собственного нравственного наполнения. Десятилетиями в нашей стране насаждался идеологический монологизм. Но ведь реальная культура </w:t>
      </w:r>
      <w:r w:rsidR="009A6700" w:rsidRPr="00167027">
        <w:rPr>
          <w:color w:val="000000"/>
          <w:sz w:val="28"/>
          <w:szCs w:val="28"/>
        </w:rPr>
        <w:t xml:space="preserve">- </w:t>
      </w:r>
      <w:r w:rsidRPr="00167027">
        <w:rPr>
          <w:color w:val="000000"/>
          <w:sz w:val="28"/>
          <w:szCs w:val="28"/>
        </w:rPr>
        <w:t>это всегда диалог. У этих людей особенно болезненно развивается этническое сознание — на фоне чувства тревожности и агрессии. Они стремятся к национальному возрождению и к поискам виноватых в собственном национальном неблагополучии, в кризисе самоидентификации.</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Таким образом, СССР сам создал условия для развития межэтнической напряженности, дал лидеров для этих процессов, сигналом к началу которых стал распад СССР.</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Создать ситуацию межэтнической напряженности несложно, а вот выйти из нее — большая проблема, требующая длительных государственных усилий и больших денежных вливаний.</w:t>
      </w:r>
    </w:p>
    <w:p w:rsidR="00023F63" w:rsidRPr="00167027" w:rsidRDefault="00023F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 xml:space="preserve">Так же легко совершить ошибку в межэтническом общении на индивидуальном уровне. </w:t>
      </w:r>
    </w:p>
    <w:p w:rsidR="00167027" w:rsidRDefault="00023F63"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Общаясь с представителями других народов, нужно исходить из аксиомы, что ваши культуры равноценны, культура не может быть лучше или хуже, каждая из них уникальна.</w:t>
      </w:r>
    </w:p>
    <w:p w:rsidR="00B56E75" w:rsidRPr="00167027" w:rsidRDefault="00167027" w:rsidP="00167027">
      <w:pPr>
        <w:widowControl w:val="0"/>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7907DE" w:rsidRPr="00167027">
        <w:rPr>
          <w:b/>
          <w:bCs/>
          <w:color w:val="000000"/>
          <w:sz w:val="28"/>
          <w:szCs w:val="28"/>
        </w:rPr>
        <w:t>3.</w:t>
      </w:r>
      <w:r w:rsidR="00023F63" w:rsidRPr="00167027">
        <w:rPr>
          <w:b/>
          <w:bCs/>
          <w:color w:val="000000"/>
          <w:sz w:val="28"/>
          <w:szCs w:val="28"/>
        </w:rPr>
        <w:t xml:space="preserve"> </w:t>
      </w:r>
      <w:r w:rsidR="00B56E75" w:rsidRPr="00167027">
        <w:rPr>
          <w:b/>
          <w:bCs/>
          <w:color w:val="000000"/>
          <w:sz w:val="28"/>
          <w:szCs w:val="28"/>
        </w:rPr>
        <w:t>Современные этнорелигиозные конфликты</w:t>
      </w:r>
    </w:p>
    <w:p w:rsidR="00B56E75" w:rsidRPr="00167027" w:rsidRDefault="00B56E75" w:rsidP="00167027">
      <w:pPr>
        <w:widowControl w:val="0"/>
        <w:shd w:val="clear" w:color="auto" w:fill="FFFFFF"/>
        <w:autoSpaceDE w:val="0"/>
        <w:autoSpaceDN w:val="0"/>
        <w:adjustRightInd w:val="0"/>
        <w:spacing w:line="360" w:lineRule="auto"/>
        <w:ind w:firstLine="709"/>
        <w:jc w:val="both"/>
        <w:rPr>
          <w:b/>
          <w:bCs/>
          <w:color w:val="000000"/>
          <w:sz w:val="28"/>
          <w:szCs w:val="28"/>
        </w:rPr>
      </w:pPr>
    </w:p>
    <w:p w:rsidR="00E62363" w:rsidRPr="00167027" w:rsidRDefault="00E62363"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 xml:space="preserve">Последние два десятилетия </w:t>
      </w:r>
      <w:r w:rsidRPr="00167027">
        <w:rPr>
          <w:color w:val="000000"/>
          <w:sz w:val="28"/>
          <w:szCs w:val="28"/>
          <w:lang w:val="en-US"/>
        </w:rPr>
        <w:t>XX</w:t>
      </w:r>
      <w:r w:rsidRPr="00167027">
        <w:rPr>
          <w:color w:val="000000"/>
          <w:sz w:val="28"/>
          <w:szCs w:val="28"/>
        </w:rPr>
        <w:t xml:space="preserve"> в. стали новым этапом в этническом развитии человечества. Этнонационализм, сдерживаемый ранее силой тоталитарных режимов, получил свободу в период перестройки и гласности в виде феномена «этнического взрыва», который положил начало развитию целого ряда государств. Тоталитарные режимы не могли решить этнических проблем по причине того, что сама основа режима не терпит разнообразия, а унификация достигается депортацией народов или политикой геноцида и этноцида.</w:t>
      </w:r>
    </w:p>
    <w:p w:rsidR="00E62363" w:rsidRPr="00167027" w:rsidRDefault="00E62363"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Поэтому переход от тоталитарного режима к демократической системе чаще всего сопровождается обострением межэтнических отношений, а в некоторых странах приводит к конфликтам.</w:t>
      </w:r>
    </w:p>
    <w:p w:rsidR="00E62363" w:rsidRPr="00167027" w:rsidRDefault="00E62363" w:rsidP="00167027">
      <w:pPr>
        <w:widowControl w:val="0"/>
        <w:autoSpaceDE w:val="0"/>
        <w:autoSpaceDN w:val="0"/>
        <w:adjustRightInd w:val="0"/>
        <w:spacing w:line="360" w:lineRule="auto"/>
        <w:ind w:firstLine="709"/>
        <w:jc w:val="both"/>
        <w:rPr>
          <w:sz w:val="28"/>
          <w:szCs w:val="28"/>
        </w:rPr>
      </w:pPr>
      <w:r w:rsidRPr="00167027">
        <w:rPr>
          <w:sz w:val="28"/>
          <w:szCs w:val="28"/>
        </w:rPr>
        <w:t>Возьмем к примеру, Нагорно-Карабахский конфликт, армяно-азербайджанский конфликт, начавшийся в конце 1987 по поводу статуса Нагорного Карабаха. Эта историческая область в 1923 была преобразована в Нагорно-Карабахскую автономную область (НКАО) в составе Азербайджана. Свыше 70% Карабаха составляли армяне. В годы советской власти, особенно в годы застоя, по мнению армянской стороны, ее права нередко попирались. Развитие автономии было затруднено, не было трансляции телепередач из Армении, армянских школ было мало, финансирование Нагорного Карабаха осуществлялось по остаточному принципу. В октябре 1987 под влиянием перестройки армянское население Нагорного Карабаха потребовало воссоединения с Арменией. Это вызвало крайне негативную реакцию официального Азербайджана. В октябре 1987 в области прошли студенческие забастовки с требованием отделения Карабаха, а 20 февраля 1988 сессия областного Совета НКАО обратилась в Верховный Совет СССР и Верховный Совет Азербайджанской ССР с просьбой передать область в состав Армении. В областном центре, Степанакерте, и Ереване прошли многотысячные митинги с националистической окраской. Большинство азербайджанцев, проживавших в Армении, вынуждены были бежать. В феврале 1988 начались армянские погромы в Сумгаите, появились тысячи армянских беженцев. В июне 1988 Верховный Совет Армении дал согласие на вхождение НКАО в состав Армянской ССР, а азербайджанский Верховный Совет — о сохранении НКАО в составе Азербайджана с последующей ликвидацией автономии. 12 июля 1988 областной совет Нагорного Карабаха принял решение о выходе из состава Азербайджана. На заседании 18 июля 1988 Президиум Верховного Совета СССР пришел к выводу о невозможности передачи НКАО Армении. В сентябре между армянами и азербайджанцами начались вооруженные столкновения, перешедшие в затяжной вооруженный конфликт, в результате которого имелись большие человеческие жертвы. В результате успешных военных действий армян Нагорного Карабаха (по-армянски Арцах) эта территория вышла из-под контроля Азербайджана. Решение вопроса об официальном статусе Нагорного Карабаха отложено на неопределенное время.</w:t>
      </w:r>
      <w:r w:rsidR="00FE56BF" w:rsidRPr="00167027">
        <w:rPr>
          <w:rStyle w:val="ac"/>
          <w:sz w:val="28"/>
          <w:szCs w:val="28"/>
        </w:rPr>
        <w:footnoteReference w:id="5"/>
      </w:r>
    </w:p>
    <w:p w:rsidR="00B56E75" w:rsidRPr="00167027" w:rsidRDefault="00E62363"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На протяжении последних 20 - 25 лет мировое сообщество постоянно сталкивается с таким широкомасштабным, разнообразным по формам и способам действий явлением, как религиозный экстремизм. Экстремизм в любых формах и его проявления все больше угрожают безопасности многих стран и их граждан, влекут за собой весьма существенные политические, экономические и моральные потери, оказывают сильное психологическое воздействие на большие массы людей, все в большем количестве унося жизни ни в чем не повинных людей.</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Наибольшую озабоченность в мире сегодня вызывает исламский экстремизм, представленный почти 150 неправительственными организациями клерикально-политического профиля, имеющими три основных направления:</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суннитские организации, тяготеющие к Саудовской Аравии (подобно созданной в Египте в 20-х годах ассоциации "Братья-мусульмане");</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проиранские организации (преимущественно шиитские), выступающие с позиций исламской революции (например, "Хезболлах", "Аль-Джихад аль-ислами");</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палестинские, курдские и другие группировки националистического и сепаратистского толка.</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Политические программы многих из них созвучны идеям ассоциации "Братья-мусульмане": создание исламского государства через три основные стадии: ведение в массах скрытой пропагандистской работы (ознакомление); отбор наиболее преданных сторонников, готовых к участию в священной войне - джихаде (структурализация); джихад "без уступок и снисхождения" (реализация).</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Большинство исламских экстремистских организаций имеет транснациональный характер. Так, самая воинственная часть "Хамас" находится в Сирии и Ливане, его руководство - в Иордании, а оттуда нити ведут в Тегеран. Экстремисты переплетены связями с разного рода "фондами", благотворительными обществами мусульманского мира, представителями государственных структур, политических партий, финансового капитала и бизнеса.</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Исламский экстремизм редко проявляется в чистом виде. Обычно он действует в содружестве с национализмом, сепаратизмом и социальным популизмом, играя чаще всего главную роль как наиболее яростная боевая сила, способная консолидировать других на общей платформе, освятить неправедное дело авторитетом великой религии, отсюда его особая ценность в альянсах, нацеленных на внутреннюю дестабилизацию и международные конфликты.</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Исламские экстремисты привлекают мнимой простотой своей альтернативы: возврат в прошлое, к исламской мечте "золотого века", к традиционализму и застою, к господству шариата. Они называют виновником бед исламского мира страны Севера, "цивилизацию христиан", "неверных", т.е. внешнего врага. В целом исламский экстремизм угрожает сегодня по крайней мере 15 странам и несет ответственность за более 80% террористических актов в мире.</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Современное состояние криминогенной ситуации в России характеризуется резким обострением негативных тенденций и процессов, связанных с экстремизмом. В сложившейся ситуации стоит проблема сохранения целостности и безопасности государства. Мы сами упустили многие рычаги регулирования отношений в стране. Ослабление контроля со стороны правоохранительных органов за пребыванием криминалитета в России, наличие "прозрачных" границ позволило преступникам практически беспрепятственно проникать на территорию Российской Федерации.</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Преступные международные группировки создают все новые каналы проникновения в Россию с территории государств СНГ, как следствие, увеличивается поток незаконных мигрантов из числа иностранных граждан и лиц без гражданства, в том числе и исламских экстремистов. Наибольшую тревогу вызывает ситуация и в Южном федеральном округе Российской Федерации.</w:t>
      </w:r>
      <w:r w:rsidR="00FE56BF" w:rsidRPr="00167027">
        <w:rPr>
          <w:rStyle w:val="ac"/>
          <w:color w:val="000000"/>
          <w:sz w:val="28"/>
          <w:szCs w:val="28"/>
        </w:rPr>
        <w:footnoteReference w:id="6"/>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Губернатора Краснодарского края Александра Ткачева, который борется с незаконной миграцией, некоторые журналисты пытаются представить ксенофобом и националистом - здесь "заслуга" либеральной прессы и тех правозащитников, которые страдают удивительным дальтонизмом: они входят в положение приезжих, даже тех, кто покушается на нашу жизнь (террористов), но почему-то совершенно не считаются с правами и интересами коренных жителей Кубани. Любой отказ со стороны местных властей, чьи возможности в обустройстве переселенцев весьма ограничены, выдается за целенаправленную политику. Любой бытовой конфликт раздувается, переносится в межэтническую плоскость. Происходит бессовестная подмена понятий. Ведь национальная нетерпимость абсолютно несвойственна России, где в мире и согласии проживают представители многих народов. Краснодарский край борется не с миграцией, а с незаконной миграцией, с проникновением на территорию России преступников, в том числе террористов и экстремистов. Власти стремятся, чтобы человек, прибывающий на Кубань, прошел все установленные законом процедуры.</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На Кубань едут с Украины, Армении, Азербайджана, Узбекистана, Казахстана - со всех концов бывшего Союза. За последние десять лет в край прибыло более миллиона переселенцев, сегодня каждый пятый житель Кубани - мигрант. Но не следует забывать, что Кубань находится на перекрестке важнейших геополитических интересов. По периметру края на протяжении более тысячи километров проходит государственная граница. Краснодарский край должен иметь статус приграничной зоны со всеми вытекающими отсюда последствиями. У границы края тлеют очаги напряженности, грозящие перерасти в открытый конфликт. Даже легализованная миграция становится "крышей" для эмиссаров ультрарадикальных исламистских организаций. Сторонники ваххабизма не скрывают, что их цель - создание единого исламского государства, в состав которого они включают и Кубань.</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Анализ статистики свидетельствует, что демографическая ситуация тревожна. С каждым годом убывает численность коренного населения Кубани: русских, украинцев, белорусов. Вместе с тем на 38% возросла численность армян, на 85% - курдов, на 64% - ассирийцев, на 43% - грузин. Если и дальше так пойдет, то уже через десять лет этнический состав края в корне изменится и при малейшей дестабилизации обстановки может быть социальный взрыв. Сегодня на территории края без регистрации проживают более 400 тысяч человек. Это до предела накаляет ситуацию. По некоторым оперативным данным, в крае действуют более 150 преступных группировок, многие из которых состоят из незаконных мигрантов.</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Бытует точка зрения, что нужно открыть страну для всех, кто пожелает приехать и за счет притока мигрантов поднять российскую экономику. Но почти пятнадцать лет после развала СССР показали, к чему приводит политика "открытых дверей". За годы миграционной вседозволенности Россия превратилась в проходной двор. Недаром Западная Европа отгораживается от нас новой Шенгенской стеной. И США не упрощают, а, наоборот, ужесточают порядок въезда в США. Многим кажется, что укрыться от свалившихся бед можно под покровом национальной обособленности.</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Стремясь отвоевать свое место под солнцем, прибывшие в край мигранты селятся целыми этническими общинами, цепко врастают в новое место, возводят особняки, строят дороги, скупают землю, пытаются навязать свои нравы и порядки, вносят элементы соперничества. Сплоченные по этническому принципу группировки захватывают местные рынки, приучают молодежь к наркотикам, втягивают молодых в криминальный бизнес. Как только местные власти делают первые шаги по наведению порядка в миграционной сфере, тут же попадают под перекрестный огонь российских и зарубежных СМИ. Мероприятия по выявлению незаконных мигрантов безапелляционно объявляются "этническими чистками". Кубанских казаков, которые наводят порядок в своем доме, именуют расистами.</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В миграционном беспределе и соответственно росте экстремизма на территории России заинтересованы влиятельные международные силы: вынужденных искать пристанища людей легко втянуть в различные политические провокации, натравить на местную власть. Примером может служить ситуация вокруг турок-месхетинцев. Кубанцы с сочувствием отнеслись к переселенцам. Помогали им на первых порах, теперь они, следуя указке своих лидеров, требуют предоставления российского гражданства, но вопрос этот не в компетенции краевых властей. Да и кубанцы не желают больше терпеть соседей, которые живут, замкнуто, остаются чужими. Выход видится в переселении турок-месхетинцев на их историческую родину - в Грузию или, по их желанию, в Турцию.</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И впредь эти проблемы экстремизма будут только обостряться, хотя бы потому, что число мигрантов растет с каждым годом. Демографические процессы объективны, и развернуть в обратную сторону "азиатский вектор миграции" очень сложно, поэтому необходимо прикладывать весомые усилия хотя бы по предупреждению преступности террористического характера, чтобы наша Родина - Россия не превратилась в страну иммигрантов, в общество с принципиально иной этносоциальной структурой и иной этнокультурной средой.</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В местах концентрации этнических мигрантов происходит формирование замкнутых этнических диаспор. А это несет в себе значительную опасность как для окружающего населения, так и для России в целом. Как правило, диаспоры имеют замкнутый характер. Руководство ими строится на принципах централизации управления, землячества, ответственности членов перед руководством диаспоры. Диаспоры оказывают помощь нелегальным мигрантам в трудоустройстве, нередко втягивая их в криминальную деятельность.</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Этнические диаспоры проводят очень жесткую наступательную политику в местах своего нового проживания. Нередко несколько различных национальных диаспор создают ассоциации малых народов. Наличие такого юридического лица в регионе позволяет "малым" оказывать организационное влияние на принятие органами власти регионов решений в свою пользу. Но еще большую опасность представляет создание этнических общественных объединений, которые устанавливают связи с органами власти, правоохранительными органами.</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Для значительной части участников миграционных потоков из республик бывшего Советского Союза характерна одна особенность. Практически во всех бывших советских республиках в конце 80-х - начале 90-х годов прокатились массовые беспорядки и гражданские войны, в ходе которых уничтожались представители славяно-русского населения. На территории многих бывших советских республик и в настоящее время проповедуется антирусский национализм. Поэтому среди мигрантов из стран ближнего зарубежья имеется большой процент лиц, испытывающих ненависть к местному населению, что мигранты, собственно, и не скрывают. Чувство ненависти к местному населению значительно облегчает вовлечение инородцев в террористическую деятельность. Кроме того, поведение незаконных мигрантов очень сильно отличается от поведения коренного населения. Все это вместе взятое приводит к тому, что местное население в большом своем числе испытывает крайне отрицательное отношение к незаконным мигрантам из республик бывшего СССР.</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Есть и еще одна опасность: взаимоотношения между этническими диаспорами. Во многих городах наблюдается определенная коммерческая специализация: азербайджанцы торгуют на рынках, армяне работают в кафе и т.д. Но среди азербайджанских и армянских диаспор встречается немало лиц, воевавших друг против друга на территории Карабаха. Этническая ненависть между азербайджанцами и армянами не прекращается и на территории России. Вот почему при определенном развитии событий на территории российских городов могут начаться межэтнические разборки между представителями ближнего зарубежья.</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На территории субъектов Федерации иностранцы часто объединяются по национальному принципу. Происходит формирование моноэтнических автономных иностранных диаспор и землячеств. Диаспоры - землячества формируют свою систему управления; закрепляют за собой, нередко с применением криминальных форм и методов, какие-то направления деятельности, связанные с получением доходов; устанавливают контроль за своими членами и др. Часто такие диаспоры - землячества начинают функционировать в самостоятельном режиме, оказывая помощь прибывающим землякам.</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Мигранты не просто объединяются в этнические неформальные объединения. Они все чаще создают свои общественные формирования, официально зарегистрированные в органах юстиции.</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Прибывшие на территорию России граждане ближнего и дальнего зарубежья все чаще объединяются в этнические национальные организации. Так, в Москве действует довольно разветвленное общественное объединение "Центр Конгресса азербайджанцев мира по СНГ". Выходцы из Китая создали "Союз китайцев и зарубежных соотечественников". Создание подобных организаций не только повышает уровень контроля за членами диаспор, но и создает условия для решения национальных политико-экономических и иных вопросов. Такие организации также выполняют функции посредников, оказывая помощь лицам своей национальности в адаптации на территории России.</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Одновременно деятельность этнических общественных объединений формирует различия в политических интересах различных групп населения. Как правило, этнические объединения не стремятся решать общероссийские задачи укрепления экономики России, борьбы с преступностью, воспитания подрастающего населения и др. Они обычно активно отстаивают узкие этнические интересы либо интересы своих государств гражданства.</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Россия со времен первой чеченской войны столкнулась с целой чередой террористических актов и всплеском религиозного и этнического экстремизма. Результатом этого стала разработка и принятие в 2000 году Федеральной целевой программы "Формирование установок толерантного сознания и профилактика экстремизма в российском обществе", одной из основных целей которой является "разработка и реализация эффективной государственной политики формирования установок толерантного поведения, противодействия экстремизму и снижения социально-психологической напряженности в обществе".</w:t>
      </w:r>
      <w:r w:rsidR="00FE56BF" w:rsidRPr="00167027">
        <w:rPr>
          <w:rStyle w:val="ac"/>
          <w:color w:val="000000"/>
          <w:sz w:val="28"/>
          <w:szCs w:val="28"/>
        </w:rPr>
        <w:footnoteReference w:id="7"/>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Программа представляет собой систему мер, призванную обеспечить внедрение в социальную практику стандартов и норм толерантного поведения, возможность эффективного противодействия проявлениям экстремизма в обществе, гибкого опережающего реагирования на изменение социально-политической ситуации и создание основы для снижения социальной напряженности в России. В соответствии с этим основными направлениями реализации программы являются:</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Научно-аналитическое, включающее разработку:</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основ государственной политики противодействия экстремизму и формирования толерантного сознания в гражданском обществе;</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методов диагностики, экспертизы и мониторинга проявлений экстремизма в обществе и СМИ;</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методов гибкой адаптации коммуникационных и поведенческих технологий изменения экстремистских установок в массовом сознании.</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Пропаганды и контрпропаганды, включающее:</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разработку и реализацию в сфере массовой коммуникации средств воздействия, раскрывающих антиобщественную природу экстремизма в различных формах;</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создание социально-психологической экспертизы материалов, провоцирующих разжигание национальной и религиозной розни;</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подготовку и выпуск цикла публицистических программ и художественных произведений, способствующих становлению толерантного сознания, снижению социальной напряженности в обществе.</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Образовательно-методическое, включающее:</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создание и внедрение образовательных программ по толерантности, веротерпимости и межкультурному диалогу в образовательных учреждениях общего, высшего и дополнительного образования, системах подготовки и переподготовки преподавателей;</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разработку и внедрение специальных тренингов в системах подготовки и переподготовки специалистов в сфере массовой коммуникации, государственных служащих, в том числе работников органов правопорядка, других министерств и ведомств.</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Нормативно-методическое и организационное, включающее:</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разработку документов и формирование общественно-государственных структур, обеспечивающих социально-психологическую экспертизу публикаций и передач в СМИ, новых образовательных материалов, включая интерактивные средства обучения и игры;</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подготовку нормативных и законодательных актов, содействующих внедрению толерантного поведения в социальную практику, обеспечивающих действенную возможность борьбы с проявлениями экстремизма, национальной и религиозной нетерпимости, развитие форм и механизмов помощи жертвам национального экстремизма, агрессии, беженцам и вынужденным переселенцам.</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В ряде регионов России были приняты законы, направленные против религиозного экстремизма.</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Так, например, в Кабардино-Балкарии в третьем чтении принят закон "О запрете экстремистской религиозной деятельности". Он предусматривает административную ответственность в виде штрафов до 100 минимальных размеров оплаты труда за действия, "создающие угрозу общественной безопасности, либо общественному порядку", "направленные на нарушение территориальной целостности республики", а также "на возбуждение социальной, расовой, национальной и религиозной вражды". Уличенные в подобных деяниях религиозные общины согласно этим нормам должны быть закрыты. Причем речь идет не только об общинах ваххабитов. Статья за "приставание к гражданам с целью вовлечения в религиозные вероучения" применима к общине Свидетелей Иеговы, также отнесенной к экстремистским организациям.</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Законодатели республики выступили против религиозного экстремизма, несмотря на расхождение принятого документа с Федеральным законом "О свободе совести и религиозных объединениях". По этой причине президент республики отклонил первую попытку принять его. Однако подобные законы, в виде исключения, все же действуют в некоторых республиках Северного Кавказа, в частности в Дагестане, учитывая сложную ситуацию в регионе.</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Следует учитывать также, что Концепция национальной безопасности Российской Федерации, утвержденная Указом Президента Российской Федерации от 17 декабря 1997 г., гласит: "Во внутриполитической сфере национальные интересы России состоят в сохранении стабильности конституционного строя, институтов государственной власти, в обеспечении гражданского мира и национального согласия, территориальной целостности, единства правового пространства, правопорядка и в завершении процесса становления демократического общества, а также в нейтрализации причин и условий, способствующих возникновению политического и религиозного экстремизма, этносепаратизма и их последствий - социальных, межэтнических и религиозных конфликтов, терроризма".</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При этом необходимо иметь в виду, что:</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все военные конфликты на постсоветском пространстве имеют исламскую составляющую, хотя мера исламского в них разная;</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основная линия соприкосновения исламской цивилизации с другими цивилизациями проходит через постсоветское пространство;</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часто исламскую окраску имеют такие антисоциальные явления, как терроризм, экстремизм, радикализм, сепаратизм;</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начиная с 1979 года (ввод ограниченного контингента советских войск в Афганистан) и до настоящего времени Россия испытывает военную силу исламских (и исламоориентированных) политических и государственных субъектов;</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нельзя отрицать желание западных государств, и в первую очередь США, направить на нашу страну "исламскую волну";</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Российская Федерация имеет сильную внутреннюю исламскую составляющую.</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Эффективно противодействовать проявлениям терроризма, исламского экстремизма России в одиночку крайне трудно, а порой просто невозможно.</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Основными факторами возникновения проблем в области борьбы с терроризмом в России в условиях начала нового тысячелетия являются:</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во-первых, отсутствие на территории Содружества Независимых Государств единого правового пространства;</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во-вторых, "прозрачность" границ;</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 в-третьих, активизация исламского экстремизма, важнейшим инструментом деятельности которого стал терроризм.</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Идея объединения усилий стран Содружества в борьбе против общего противника - международного терроризма находит все большее понимание среди государств - членов СНГ. Среди руководителей специальных служб государств Содружества нашла поддержку идея создания единого для всех стран СНГ Антитеррористического центра.</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Стремление государств СНГ консолидировать свои усилия выглядит вполне естественным и обоснованным и при соответствующей организации может быть весьма продуктивным.</w:t>
      </w:r>
    </w:p>
    <w:p w:rsidR="003D66A8" w:rsidRP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25 июля 2002 года принят Федеральный закон "О противодействии экстремистской деятельности" N 114-ФЗ. В Уголовный кодекс Российской Федерации были введены дополнительные статьи: ст. 282.1 "Организация экстремистского сообщества" (ФЗ от 25.07.2002 N 112-ФЗ), 282.2 "Организация деятельности экстремистской организации" (ФЗ от 25.07.2002 N 112-ФЗ).</w:t>
      </w:r>
    </w:p>
    <w:p w:rsidR="00167027" w:rsidRDefault="003D66A8"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Сегодня в Российской Федерации принято значительное число нормативных актов, предусматривающих комплекс мер, направленных на борьбу с экстремизмом, однако не следует останавливаться на достигнутом, необходимо совершенствовать действующее законодательство и разрабатывать новые нормативные акты. В дальнейшем также необходимо совершенствование деятельности, в том числе и научно-исследовательской, направленной на предотвращение распространения радикальных исламских течений в нашей стране.</w:t>
      </w:r>
    </w:p>
    <w:p w:rsidR="009A6700" w:rsidRPr="00167027" w:rsidRDefault="00167027" w:rsidP="00167027">
      <w:pPr>
        <w:widowControl w:val="0"/>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9A6700" w:rsidRPr="00167027">
        <w:rPr>
          <w:b/>
          <w:bCs/>
          <w:color w:val="000000"/>
          <w:sz w:val="28"/>
          <w:szCs w:val="28"/>
        </w:rPr>
        <w:t>Заключение</w:t>
      </w:r>
    </w:p>
    <w:p w:rsidR="009A6700" w:rsidRPr="00167027" w:rsidRDefault="009A6700" w:rsidP="00167027">
      <w:pPr>
        <w:widowControl w:val="0"/>
        <w:shd w:val="clear" w:color="auto" w:fill="FFFFFF"/>
        <w:autoSpaceDE w:val="0"/>
        <w:autoSpaceDN w:val="0"/>
        <w:adjustRightInd w:val="0"/>
        <w:spacing w:line="360" w:lineRule="auto"/>
        <w:ind w:firstLine="709"/>
        <w:jc w:val="both"/>
        <w:rPr>
          <w:color w:val="000000"/>
          <w:sz w:val="28"/>
          <w:szCs w:val="28"/>
        </w:rPr>
      </w:pPr>
    </w:p>
    <w:p w:rsidR="009A6700" w:rsidRPr="00167027" w:rsidRDefault="009A6700"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Опыт Сибири свидетельствует, что мирное со</w:t>
      </w:r>
      <w:r w:rsidRPr="00167027">
        <w:rPr>
          <w:color w:val="000000"/>
          <w:sz w:val="28"/>
          <w:szCs w:val="28"/>
        </w:rPr>
        <w:softHyphen/>
        <w:t>существование народов возможно. Изменение национально</w:t>
      </w:r>
      <w:r w:rsidRPr="00167027">
        <w:rPr>
          <w:color w:val="000000"/>
          <w:sz w:val="28"/>
          <w:szCs w:val="28"/>
        </w:rPr>
        <w:softHyphen/>
        <w:t>го состава не обязательно провоцирует возникновение межэт</w:t>
      </w:r>
      <w:r w:rsidRPr="00167027">
        <w:rPr>
          <w:color w:val="000000"/>
          <w:sz w:val="28"/>
          <w:szCs w:val="28"/>
        </w:rPr>
        <w:softHyphen/>
        <w:t>нической напряженности. Более того, миграционные процессы в развитых странах иногда стимулируются государством для решения возникающих социальных проблем. Многонацио</w:t>
      </w:r>
      <w:r w:rsidRPr="00167027">
        <w:rPr>
          <w:color w:val="000000"/>
          <w:sz w:val="28"/>
          <w:szCs w:val="28"/>
        </w:rPr>
        <w:softHyphen/>
        <w:t>нальный состав европейских и американских городов при раз</w:t>
      </w:r>
      <w:r w:rsidRPr="00167027">
        <w:rPr>
          <w:color w:val="000000"/>
          <w:sz w:val="28"/>
          <w:szCs w:val="28"/>
        </w:rPr>
        <w:softHyphen/>
        <w:t>витии такого зла, как этническая преступность, в значительной мере определил интенсивный характер развития частного пред</w:t>
      </w:r>
      <w:r w:rsidRPr="00167027">
        <w:rPr>
          <w:color w:val="000000"/>
          <w:sz w:val="28"/>
          <w:szCs w:val="28"/>
        </w:rPr>
        <w:softHyphen/>
        <w:t>принимательства, городской инфраструктуры, городской культу</w:t>
      </w:r>
      <w:r w:rsidRPr="00167027">
        <w:rPr>
          <w:color w:val="000000"/>
          <w:sz w:val="28"/>
          <w:szCs w:val="28"/>
        </w:rPr>
        <w:softHyphen/>
        <w:t>ры, пополнения бюджетов городов и регионов.</w:t>
      </w:r>
    </w:p>
    <w:p w:rsidR="009A6700" w:rsidRPr="00167027" w:rsidRDefault="009A6700"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Анализ современного состояния миграционной преступности позволяет говорить о ней как об угрозе национальной безопасности России. Преду</w:t>
      </w:r>
      <w:r w:rsidRPr="00167027">
        <w:rPr>
          <w:color w:val="000000"/>
          <w:sz w:val="28"/>
          <w:szCs w:val="28"/>
        </w:rPr>
        <w:softHyphen/>
        <w:t>преждение миграционной преступности - одна из актуальных проблем криминологической теории, значимость которой в условиях криминаль</w:t>
      </w:r>
      <w:r w:rsidRPr="00167027">
        <w:rPr>
          <w:color w:val="000000"/>
          <w:sz w:val="28"/>
          <w:szCs w:val="28"/>
        </w:rPr>
        <w:softHyphen/>
        <w:t>ной глобализации мира неизмеримо возрастает.</w:t>
      </w:r>
    </w:p>
    <w:p w:rsidR="009A6700" w:rsidRPr="00167027" w:rsidRDefault="009A6700"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Развитие интеграции в современном</w:t>
      </w:r>
      <w:r w:rsidR="00167027">
        <w:rPr>
          <w:color w:val="000000"/>
          <w:sz w:val="28"/>
          <w:szCs w:val="28"/>
        </w:rPr>
        <w:t xml:space="preserve"> </w:t>
      </w:r>
      <w:r w:rsidRPr="00167027">
        <w:rPr>
          <w:color w:val="000000"/>
          <w:sz w:val="28"/>
          <w:szCs w:val="28"/>
        </w:rPr>
        <w:t>мире, обусловленное политическими</w:t>
      </w:r>
      <w:r w:rsidR="00167027">
        <w:rPr>
          <w:color w:val="000000"/>
          <w:sz w:val="28"/>
          <w:szCs w:val="28"/>
        </w:rPr>
        <w:t xml:space="preserve"> </w:t>
      </w:r>
      <w:r w:rsidRPr="00167027">
        <w:rPr>
          <w:color w:val="000000"/>
          <w:sz w:val="28"/>
          <w:szCs w:val="28"/>
        </w:rPr>
        <w:t>и социально-экономическими изменениями, происшедшими за последнее десятилетие, усиливает миграционные процессы. Как показывает анализ, они характеризуются нарастанием противоречий. Так, с одной стороны, экономическая глобали</w:t>
      </w:r>
      <w:r w:rsidRPr="00167027">
        <w:rPr>
          <w:color w:val="000000"/>
          <w:sz w:val="28"/>
          <w:szCs w:val="28"/>
        </w:rPr>
        <w:softHyphen/>
        <w:t>зация стимулирует международные пере</w:t>
      </w:r>
      <w:r w:rsidRPr="00167027">
        <w:rPr>
          <w:color w:val="000000"/>
          <w:sz w:val="28"/>
          <w:szCs w:val="28"/>
        </w:rPr>
        <w:softHyphen/>
        <w:t>мещения, а с другой - обусловливает ин</w:t>
      </w:r>
      <w:r w:rsidRPr="00167027">
        <w:rPr>
          <w:color w:val="000000"/>
          <w:sz w:val="28"/>
          <w:szCs w:val="28"/>
        </w:rPr>
        <w:softHyphen/>
        <w:t>тенсивную криминализацию обществен</w:t>
      </w:r>
      <w:r w:rsidRPr="00167027">
        <w:rPr>
          <w:color w:val="000000"/>
          <w:sz w:val="28"/>
          <w:szCs w:val="28"/>
        </w:rPr>
        <w:softHyphen/>
        <w:t>ных и экономических отношений и, как следствие, ужесточение миграционных режимов принимающих стран.</w:t>
      </w:r>
    </w:p>
    <w:p w:rsidR="009A6700" w:rsidRPr="00167027" w:rsidRDefault="009A6700" w:rsidP="00167027">
      <w:pPr>
        <w:widowControl w:val="0"/>
        <w:shd w:val="clear" w:color="auto" w:fill="FFFFFF"/>
        <w:autoSpaceDE w:val="0"/>
        <w:autoSpaceDN w:val="0"/>
        <w:adjustRightInd w:val="0"/>
        <w:spacing w:line="360" w:lineRule="auto"/>
        <w:ind w:firstLine="709"/>
        <w:jc w:val="both"/>
        <w:rPr>
          <w:sz w:val="28"/>
          <w:szCs w:val="28"/>
        </w:rPr>
      </w:pPr>
      <w:r w:rsidRPr="00167027">
        <w:rPr>
          <w:color w:val="000000"/>
          <w:sz w:val="28"/>
          <w:szCs w:val="28"/>
        </w:rPr>
        <w:t>По экспертным оцен</w:t>
      </w:r>
      <w:r w:rsidRPr="00167027">
        <w:rPr>
          <w:color w:val="000000"/>
          <w:sz w:val="28"/>
          <w:szCs w:val="28"/>
        </w:rPr>
        <w:softHyphen/>
        <w:t>кам, сейчас общее число незаконных мигрантов в России составляет от полу</w:t>
      </w:r>
      <w:r w:rsidRPr="00167027">
        <w:rPr>
          <w:color w:val="000000"/>
          <w:sz w:val="28"/>
          <w:szCs w:val="28"/>
        </w:rPr>
        <w:softHyphen/>
        <w:t>тора до трех миллионов человек более чем из 60 стран мира.</w:t>
      </w:r>
    </w:p>
    <w:p w:rsidR="009A6700" w:rsidRPr="00167027" w:rsidRDefault="009A6700"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В поиске путей и подходов в реализации курса региональ</w:t>
      </w:r>
      <w:r w:rsidRPr="00167027">
        <w:rPr>
          <w:color w:val="000000"/>
          <w:sz w:val="28"/>
          <w:szCs w:val="28"/>
        </w:rPr>
        <w:softHyphen/>
        <w:t>ной национальной политики особое значение приобретает подготовка работников милиции, способных быстро и эффектив</w:t>
      </w:r>
      <w:r w:rsidRPr="00167027">
        <w:rPr>
          <w:color w:val="000000"/>
          <w:sz w:val="28"/>
          <w:szCs w:val="28"/>
        </w:rPr>
        <w:softHyphen/>
        <w:t>но решать возникающие проблемы в области межнациональных отношений. В течение десятилетий в Рос</w:t>
      </w:r>
      <w:r w:rsidRPr="00167027">
        <w:rPr>
          <w:color w:val="000000"/>
          <w:sz w:val="28"/>
          <w:szCs w:val="28"/>
        </w:rPr>
        <w:softHyphen/>
        <w:t>сии отсутствовала система подготовки кадров в области на</w:t>
      </w:r>
      <w:r w:rsidRPr="00167027">
        <w:rPr>
          <w:color w:val="000000"/>
          <w:sz w:val="28"/>
          <w:szCs w:val="28"/>
        </w:rPr>
        <w:softHyphen/>
        <w:t>циональной политики, сориентированных на работу в силовых структурах, сталкивающихся с этой проблемой каждодневно при исполнении служебных обязан</w:t>
      </w:r>
      <w:r w:rsidRPr="00167027">
        <w:rPr>
          <w:color w:val="000000"/>
          <w:sz w:val="28"/>
          <w:szCs w:val="28"/>
        </w:rPr>
        <w:softHyphen/>
        <w:t>ностей.</w:t>
      </w:r>
    </w:p>
    <w:p w:rsidR="00167027" w:rsidRDefault="009A6700" w:rsidP="00167027">
      <w:pPr>
        <w:widowControl w:val="0"/>
        <w:shd w:val="clear" w:color="auto" w:fill="FFFFFF"/>
        <w:autoSpaceDE w:val="0"/>
        <w:autoSpaceDN w:val="0"/>
        <w:adjustRightInd w:val="0"/>
        <w:spacing w:line="360" w:lineRule="auto"/>
        <w:ind w:firstLine="709"/>
        <w:jc w:val="both"/>
        <w:rPr>
          <w:color w:val="000000"/>
          <w:sz w:val="28"/>
          <w:szCs w:val="28"/>
        </w:rPr>
      </w:pPr>
      <w:r w:rsidRPr="00167027">
        <w:rPr>
          <w:color w:val="000000"/>
          <w:sz w:val="28"/>
          <w:szCs w:val="28"/>
        </w:rPr>
        <w:t>Мир меняется, и это требует создания более гибкой и профессиональной системы.</w:t>
      </w:r>
      <w:r w:rsidR="00167027">
        <w:rPr>
          <w:color w:val="000000"/>
          <w:sz w:val="28"/>
          <w:szCs w:val="28"/>
        </w:rPr>
        <w:t xml:space="preserve"> </w:t>
      </w:r>
      <w:r w:rsidRPr="00167027">
        <w:rPr>
          <w:color w:val="000000"/>
          <w:sz w:val="28"/>
          <w:szCs w:val="28"/>
        </w:rPr>
        <w:t>Мировой опыт показывает, что толь</w:t>
      </w:r>
      <w:r w:rsidRPr="00167027">
        <w:rPr>
          <w:color w:val="000000"/>
          <w:sz w:val="28"/>
          <w:szCs w:val="28"/>
        </w:rPr>
        <w:softHyphen/>
        <w:t>ко чет</w:t>
      </w:r>
      <w:r w:rsidRPr="00167027">
        <w:rPr>
          <w:color w:val="000000"/>
          <w:sz w:val="28"/>
          <w:szCs w:val="28"/>
        </w:rPr>
        <w:softHyphen/>
        <w:t>кое и быстрое реагирование, вовремя предпринятые меры в сложных ситуациях во многом могут нивелировать социальные конфликты. В этом контексте подготовка кадров милиции ста</w:t>
      </w:r>
      <w:r w:rsidRPr="00167027">
        <w:rPr>
          <w:color w:val="000000"/>
          <w:sz w:val="28"/>
          <w:szCs w:val="28"/>
        </w:rPr>
        <w:softHyphen/>
        <w:t>новится одной из приоритетных задач как социальной, так и национальной политики.</w:t>
      </w:r>
    </w:p>
    <w:p w:rsidR="009A6700" w:rsidRPr="00167027" w:rsidRDefault="00167027" w:rsidP="00167027">
      <w:pPr>
        <w:widowControl w:val="0"/>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9A6700" w:rsidRPr="00167027">
        <w:rPr>
          <w:b/>
          <w:bCs/>
          <w:color w:val="000000"/>
          <w:sz w:val="28"/>
          <w:szCs w:val="28"/>
        </w:rPr>
        <w:t>Список литературы</w:t>
      </w:r>
    </w:p>
    <w:p w:rsidR="00DA7C7E" w:rsidRPr="00167027" w:rsidRDefault="00DA7C7E" w:rsidP="00167027">
      <w:pPr>
        <w:widowControl w:val="0"/>
        <w:shd w:val="clear" w:color="auto" w:fill="FFFFFF"/>
        <w:autoSpaceDE w:val="0"/>
        <w:autoSpaceDN w:val="0"/>
        <w:adjustRightInd w:val="0"/>
        <w:spacing w:line="360" w:lineRule="auto"/>
        <w:ind w:firstLine="709"/>
        <w:jc w:val="both"/>
        <w:rPr>
          <w:color w:val="000000"/>
          <w:sz w:val="28"/>
          <w:szCs w:val="28"/>
        </w:rPr>
      </w:pPr>
    </w:p>
    <w:p w:rsidR="00DA7C7E" w:rsidRPr="00167027" w:rsidRDefault="00DA7C7E" w:rsidP="00167027">
      <w:pPr>
        <w:widowControl w:val="0"/>
        <w:numPr>
          <w:ilvl w:val="0"/>
          <w:numId w:val="4"/>
        </w:numPr>
        <w:tabs>
          <w:tab w:val="clear" w:pos="900"/>
        </w:tabs>
        <w:autoSpaceDE w:val="0"/>
        <w:autoSpaceDN w:val="0"/>
        <w:adjustRightInd w:val="0"/>
        <w:spacing w:line="360" w:lineRule="auto"/>
        <w:ind w:left="360" w:firstLine="709"/>
        <w:jc w:val="both"/>
        <w:rPr>
          <w:sz w:val="28"/>
          <w:szCs w:val="28"/>
        </w:rPr>
      </w:pPr>
      <w:r w:rsidRPr="00167027">
        <w:rPr>
          <w:sz w:val="28"/>
          <w:szCs w:val="28"/>
        </w:rPr>
        <w:t>Анцупов А.Я., Шипилов А.И. Конфликтология. – М.: ЮНИТИ, 1999.–551с.</w:t>
      </w:r>
    </w:p>
    <w:p w:rsidR="00DA7C7E" w:rsidRPr="00167027" w:rsidRDefault="00DA7C7E" w:rsidP="00167027">
      <w:pPr>
        <w:widowControl w:val="0"/>
        <w:numPr>
          <w:ilvl w:val="0"/>
          <w:numId w:val="4"/>
        </w:numPr>
        <w:tabs>
          <w:tab w:val="clear" w:pos="900"/>
        </w:tabs>
        <w:spacing w:line="360" w:lineRule="auto"/>
        <w:ind w:left="360" w:firstLine="709"/>
        <w:jc w:val="both"/>
        <w:rPr>
          <w:sz w:val="28"/>
          <w:szCs w:val="28"/>
        </w:rPr>
      </w:pPr>
      <w:r w:rsidRPr="00167027">
        <w:rPr>
          <w:sz w:val="28"/>
          <w:szCs w:val="28"/>
        </w:rPr>
        <w:t>Бабосов Е.М. Конфликтология: Учебное пособие. – Мн.: ТетраСистемс, 2001. – 464 с.</w:t>
      </w:r>
    </w:p>
    <w:p w:rsidR="00DA7C7E" w:rsidRPr="00167027" w:rsidRDefault="00DA7C7E" w:rsidP="00167027">
      <w:pPr>
        <w:widowControl w:val="0"/>
        <w:numPr>
          <w:ilvl w:val="0"/>
          <w:numId w:val="4"/>
        </w:numPr>
        <w:tabs>
          <w:tab w:val="clear" w:pos="900"/>
        </w:tabs>
        <w:spacing w:line="360" w:lineRule="auto"/>
        <w:ind w:left="360" w:firstLine="709"/>
        <w:jc w:val="both"/>
        <w:rPr>
          <w:sz w:val="28"/>
          <w:szCs w:val="28"/>
        </w:rPr>
      </w:pPr>
      <w:r w:rsidRPr="00167027">
        <w:rPr>
          <w:sz w:val="28"/>
          <w:szCs w:val="28"/>
        </w:rPr>
        <w:t>Ворожейкин И.Е., Кибанов А.Я., Захаров Д.К. Конфликтология. – М.: ИНФРА-М, 2002. – 240 с.</w:t>
      </w:r>
    </w:p>
    <w:p w:rsidR="00DA7C7E" w:rsidRPr="00167027" w:rsidRDefault="00DA7C7E" w:rsidP="00167027">
      <w:pPr>
        <w:widowControl w:val="0"/>
        <w:numPr>
          <w:ilvl w:val="0"/>
          <w:numId w:val="4"/>
        </w:numPr>
        <w:tabs>
          <w:tab w:val="clear" w:pos="900"/>
        </w:tabs>
        <w:spacing w:line="360" w:lineRule="auto"/>
        <w:ind w:left="360" w:firstLine="709"/>
        <w:jc w:val="both"/>
        <w:rPr>
          <w:sz w:val="28"/>
          <w:szCs w:val="28"/>
        </w:rPr>
      </w:pPr>
      <w:r w:rsidRPr="00167027">
        <w:rPr>
          <w:sz w:val="28"/>
          <w:szCs w:val="28"/>
        </w:rPr>
        <w:t>Глухова А.В. Политические конфликты и кризисы. Консенсус и политические методы его достижения // Государство и право. – 1993. - № 6. – С. 3 – 14.</w:t>
      </w:r>
    </w:p>
    <w:p w:rsidR="00DA7C7E" w:rsidRPr="00167027" w:rsidRDefault="00DA7C7E" w:rsidP="00167027">
      <w:pPr>
        <w:widowControl w:val="0"/>
        <w:numPr>
          <w:ilvl w:val="0"/>
          <w:numId w:val="4"/>
        </w:numPr>
        <w:tabs>
          <w:tab w:val="clear" w:pos="900"/>
        </w:tabs>
        <w:spacing w:line="360" w:lineRule="auto"/>
        <w:ind w:left="360" w:firstLine="709"/>
        <w:jc w:val="both"/>
        <w:rPr>
          <w:sz w:val="28"/>
          <w:szCs w:val="28"/>
        </w:rPr>
      </w:pPr>
      <w:r w:rsidRPr="00167027">
        <w:rPr>
          <w:sz w:val="28"/>
          <w:szCs w:val="28"/>
        </w:rPr>
        <w:t>Громова О.Н. Конфликтология. – М.: ЭКМОС, 2000. – 320 с.</w:t>
      </w:r>
    </w:p>
    <w:p w:rsidR="00DA7C7E" w:rsidRPr="00167027" w:rsidRDefault="00DA7C7E" w:rsidP="00167027">
      <w:pPr>
        <w:widowControl w:val="0"/>
        <w:numPr>
          <w:ilvl w:val="0"/>
          <w:numId w:val="4"/>
        </w:numPr>
        <w:tabs>
          <w:tab w:val="clear" w:pos="900"/>
        </w:tabs>
        <w:autoSpaceDE w:val="0"/>
        <w:autoSpaceDN w:val="0"/>
        <w:adjustRightInd w:val="0"/>
        <w:spacing w:line="360" w:lineRule="auto"/>
        <w:ind w:left="360" w:firstLine="709"/>
        <w:jc w:val="both"/>
        <w:rPr>
          <w:sz w:val="28"/>
          <w:szCs w:val="28"/>
        </w:rPr>
      </w:pPr>
      <w:r w:rsidRPr="00167027">
        <w:rPr>
          <w:sz w:val="28"/>
          <w:szCs w:val="28"/>
        </w:rPr>
        <w:t>Дмитриев А.В. Конфликтология. – М.: Гардарики, 2000. – 320 с.</w:t>
      </w:r>
    </w:p>
    <w:p w:rsidR="00DA7C7E" w:rsidRPr="00167027" w:rsidRDefault="00DA7C7E" w:rsidP="00167027">
      <w:pPr>
        <w:widowControl w:val="0"/>
        <w:numPr>
          <w:ilvl w:val="0"/>
          <w:numId w:val="4"/>
        </w:numPr>
        <w:shd w:val="clear" w:color="auto" w:fill="FFFFFF"/>
        <w:tabs>
          <w:tab w:val="clear" w:pos="900"/>
        </w:tabs>
        <w:autoSpaceDE w:val="0"/>
        <w:autoSpaceDN w:val="0"/>
        <w:adjustRightInd w:val="0"/>
        <w:spacing w:line="360" w:lineRule="auto"/>
        <w:ind w:left="360" w:firstLine="709"/>
        <w:jc w:val="both"/>
        <w:rPr>
          <w:sz w:val="28"/>
          <w:szCs w:val="28"/>
        </w:rPr>
      </w:pPr>
      <w:r w:rsidRPr="00167027">
        <w:rPr>
          <w:sz w:val="28"/>
          <w:szCs w:val="28"/>
        </w:rPr>
        <w:t>Кобец П.Н. Противодействие религиозному экстремизму в современной России // Российский следователь. – 2005. - № 9.</w:t>
      </w:r>
    </w:p>
    <w:p w:rsidR="00DA7C7E" w:rsidRPr="00167027" w:rsidRDefault="00DA7C7E" w:rsidP="00167027">
      <w:pPr>
        <w:widowControl w:val="0"/>
        <w:numPr>
          <w:ilvl w:val="0"/>
          <w:numId w:val="4"/>
        </w:numPr>
        <w:tabs>
          <w:tab w:val="clear" w:pos="900"/>
        </w:tabs>
        <w:spacing w:line="360" w:lineRule="auto"/>
        <w:ind w:left="360" w:firstLine="709"/>
        <w:jc w:val="both"/>
        <w:rPr>
          <w:sz w:val="28"/>
          <w:szCs w:val="28"/>
        </w:rPr>
      </w:pPr>
      <w:r w:rsidRPr="00167027">
        <w:rPr>
          <w:sz w:val="28"/>
          <w:szCs w:val="28"/>
        </w:rPr>
        <w:t>Козырев Г.И. Введение в конфликтологию. – М.: ВЛАДОС, 2000.</w:t>
      </w:r>
    </w:p>
    <w:p w:rsidR="00DA7C7E" w:rsidRPr="00167027" w:rsidRDefault="00DA7C7E" w:rsidP="00167027">
      <w:pPr>
        <w:widowControl w:val="0"/>
        <w:numPr>
          <w:ilvl w:val="0"/>
          <w:numId w:val="4"/>
        </w:numPr>
        <w:shd w:val="clear" w:color="auto" w:fill="FFFFFF"/>
        <w:tabs>
          <w:tab w:val="clear" w:pos="900"/>
        </w:tabs>
        <w:autoSpaceDE w:val="0"/>
        <w:autoSpaceDN w:val="0"/>
        <w:adjustRightInd w:val="0"/>
        <w:spacing w:line="360" w:lineRule="auto"/>
        <w:ind w:left="360" w:firstLine="709"/>
        <w:jc w:val="both"/>
        <w:rPr>
          <w:sz w:val="28"/>
          <w:szCs w:val="28"/>
        </w:rPr>
      </w:pPr>
      <w:r w:rsidRPr="00167027">
        <w:rPr>
          <w:sz w:val="28"/>
          <w:szCs w:val="28"/>
        </w:rPr>
        <w:t>Макаров Н.Е. Правовая основа профилактики политического и религиозного экстремизма в России // Государственная власть и местное самоуправление. – 2005. – 11.</w:t>
      </w:r>
    </w:p>
    <w:p w:rsidR="00DA7C7E" w:rsidRPr="00167027" w:rsidRDefault="00DA7C7E" w:rsidP="00167027">
      <w:pPr>
        <w:widowControl w:val="0"/>
        <w:numPr>
          <w:ilvl w:val="0"/>
          <w:numId w:val="4"/>
        </w:numPr>
        <w:shd w:val="clear" w:color="auto" w:fill="FFFFFF"/>
        <w:tabs>
          <w:tab w:val="clear" w:pos="900"/>
        </w:tabs>
        <w:autoSpaceDE w:val="0"/>
        <w:autoSpaceDN w:val="0"/>
        <w:adjustRightInd w:val="0"/>
        <w:spacing w:line="360" w:lineRule="auto"/>
        <w:ind w:left="360" w:firstLine="709"/>
        <w:jc w:val="both"/>
        <w:rPr>
          <w:color w:val="000000"/>
          <w:sz w:val="28"/>
          <w:szCs w:val="28"/>
        </w:rPr>
      </w:pPr>
      <w:r w:rsidRPr="00167027">
        <w:rPr>
          <w:color w:val="000000"/>
          <w:sz w:val="28"/>
          <w:szCs w:val="28"/>
        </w:rPr>
        <w:t>Многонациональный Кузбасс (История, практика) / Департамент национальной политики и общественных отношений Кемеровской области. - Кемерово, 2003. – 160 с.</w:t>
      </w:r>
    </w:p>
    <w:p w:rsidR="00DA7C7E" w:rsidRPr="00167027" w:rsidRDefault="00DA7C7E" w:rsidP="00167027">
      <w:pPr>
        <w:widowControl w:val="0"/>
        <w:numPr>
          <w:ilvl w:val="0"/>
          <w:numId w:val="4"/>
        </w:numPr>
        <w:tabs>
          <w:tab w:val="clear" w:pos="900"/>
        </w:tabs>
        <w:spacing w:line="360" w:lineRule="auto"/>
        <w:ind w:left="360" w:firstLine="709"/>
        <w:jc w:val="both"/>
        <w:rPr>
          <w:sz w:val="28"/>
          <w:szCs w:val="28"/>
        </w:rPr>
      </w:pPr>
      <w:r w:rsidRPr="00167027">
        <w:rPr>
          <w:sz w:val="28"/>
          <w:szCs w:val="28"/>
        </w:rPr>
        <w:t>Основы религоведения / Под ред. И.Н. Яблокова. – М.: Высшая школа, 1994. – 368 с.</w:t>
      </w:r>
    </w:p>
    <w:p w:rsidR="00DA7C7E" w:rsidRPr="00167027" w:rsidRDefault="00DA7C7E" w:rsidP="00167027">
      <w:pPr>
        <w:widowControl w:val="0"/>
        <w:numPr>
          <w:ilvl w:val="0"/>
          <w:numId w:val="4"/>
        </w:numPr>
        <w:tabs>
          <w:tab w:val="clear" w:pos="900"/>
        </w:tabs>
        <w:spacing w:line="360" w:lineRule="auto"/>
        <w:ind w:left="360" w:firstLine="709"/>
        <w:jc w:val="both"/>
        <w:rPr>
          <w:sz w:val="28"/>
          <w:szCs w:val="28"/>
        </w:rPr>
      </w:pPr>
      <w:r w:rsidRPr="00167027">
        <w:rPr>
          <w:sz w:val="28"/>
          <w:szCs w:val="28"/>
        </w:rPr>
        <w:t>Религия и общество: хрестоматия по социологии религии / Сост. В.И. Гараджа, Е.Д. Руткевич. – М.: Аспект Пресс, 1996. – 775 с.</w:t>
      </w:r>
    </w:p>
    <w:p w:rsidR="00DA7C7E" w:rsidRPr="00167027" w:rsidRDefault="00DA7C7E" w:rsidP="00167027">
      <w:pPr>
        <w:widowControl w:val="0"/>
        <w:numPr>
          <w:ilvl w:val="0"/>
          <w:numId w:val="4"/>
        </w:numPr>
        <w:shd w:val="clear" w:color="auto" w:fill="FFFFFF"/>
        <w:tabs>
          <w:tab w:val="clear" w:pos="900"/>
        </w:tabs>
        <w:autoSpaceDE w:val="0"/>
        <w:autoSpaceDN w:val="0"/>
        <w:adjustRightInd w:val="0"/>
        <w:spacing w:line="360" w:lineRule="auto"/>
        <w:ind w:left="360" w:firstLine="709"/>
        <w:jc w:val="both"/>
        <w:rPr>
          <w:color w:val="000000"/>
          <w:sz w:val="28"/>
          <w:szCs w:val="28"/>
        </w:rPr>
      </w:pPr>
      <w:r w:rsidRPr="00167027">
        <w:rPr>
          <w:color w:val="000000"/>
          <w:sz w:val="28"/>
          <w:szCs w:val="28"/>
        </w:rPr>
        <w:t>Садохин А.П., Грушевицкая Т.Г. Этнология. – М.: Академия, 2000. – 302 с.</w:t>
      </w:r>
    </w:p>
    <w:p w:rsidR="00FE56BF" w:rsidRPr="00167027" w:rsidRDefault="00FE56BF" w:rsidP="00167027">
      <w:pPr>
        <w:spacing w:line="360" w:lineRule="auto"/>
        <w:ind w:firstLine="709"/>
        <w:jc w:val="both"/>
        <w:rPr>
          <w:color w:val="000000"/>
          <w:sz w:val="28"/>
          <w:szCs w:val="28"/>
        </w:rPr>
      </w:pPr>
      <w:bookmarkStart w:id="0" w:name="_GoBack"/>
      <w:bookmarkEnd w:id="0"/>
    </w:p>
    <w:sectPr w:rsidR="00FE56BF" w:rsidRPr="00167027" w:rsidSect="00167027">
      <w:headerReference w:type="default" r:id="rId7"/>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CF9" w:rsidRDefault="00E93CF9">
      <w:r>
        <w:separator/>
      </w:r>
    </w:p>
  </w:endnote>
  <w:endnote w:type="continuationSeparator" w:id="0">
    <w:p w:rsidR="00E93CF9" w:rsidRDefault="00E9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CF9" w:rsidRDefault="00E93CF9">
      <w:r>
        <w:separator/>
      </w:r>
    </w:p>
  </w:footnote>
  <w:footnote w:type="continuationSeparator" w:id="0">
    <w:p w:rsidR="00E93CF9" w:rsidRDefault="00E93CF9">
      <w:r>
        <w:continuationSeparator/>
      </w:r>
    </w:p>
  </w:footnote>
  <w:footnote w:id="1">
    <w:p w:rsidR="00FE56BF" w:rsidRDefault="00FE56BF" w:rsidP="00DA7C7E">
      <w:pPr>
        <w:pStyle w:val="aa"/>
      </w:pPr>
      <w:r>
        <w:rPr>
          <w:rStyle w:val="ac"/>
        </w:rPr>
        <w:footnoteRef/>
      </w:r>
      <w:r>
        <w:t xml:space="preserve"> Дмитриев А.В. Конфликтология.- М., 2000.-с.54.</w:t>
      </w:r>
    </w:p>
    <w:p w:rsidR="00E93CF9" w:rsidRDefault="00E93CF9" w:rsidP="00DA7C7E">
      <w:pPr>
        <w:pStyle w:val="aa"/>
      </w:pPr>
    </w:p>
  </w:footnote>
  <w:footnote w:id="2">
    <w:p w:rsidR="00E93CF9" w:rsidRDefault="00FE56BF" w:rsidP="00DA7C7E">
      <w:pPr>
        <w:pStyle w:val="aa"/>
      </w:pPr>
      <w:r>
        <w:rPr>
          <w:rStyle w:val="ac"/>
        </w:rPr>
        <w:footnoteRef/>
      </w:r>
      <w:r>
        <w:t xml:space="preserve"> Анцупов А.Я., Шипилов А.И.Конфликтология.-М., 1999.-с.468</w:t>
      </w:r>
    </w:p>
  </w:footnote>
  <w:footnote w:id="3">
    <w:p w:rsidR="00E93CF9" w:rsidRDefault="00FE56BF">
      <w:pPr>
        <w:pStyle w:val="aa"/>
      </w:pPr>
      <w:r>
        <w:rPr>
          <w:rStyle w:val="ac"/>
        </w:rPr>
        <w:footnoteRef/>
      </w:r>
      <w:r>
        <w:t xml:space="preserve"> </w:t>
      </w:r>
      <w:r w:rsidRPr="00CB528C">
        <w:t xml:space="preserve">Садохин А.П., Грушевицкая Т.Г. Этнология. – М.: Академия, 2000. – </w:t>
      </w:r>
      <w:r>
        <w:t>С. 274-275.</w:t>
      </w:r>
    </w:p>
  </w:footnote>
  <w:footnote w:id="4">
    <w:p w:rsidR="00E93CF9" w:rsidRDefault="00FE56BF">
      <w:pPr>
        <w:pStyle w:val="aa"/>
      </w:pPr>
      <w:r>
        <w:rPr>
          <w:rStyle w:val="ac"/>
        </w:rPr>
        <w:footnoteRef/>
      </w:r>
      <w:r>
        <w:t xml:space="preserve"> </w:t>
      </w:r>
      <w:r w:rsidRPr="00CB528C">
        <w:t xml:space="preserve">Садохин А.П., Грушевицкая Т.Г. Этнология. – М.: Академия, 2000. – </w:t>
      </w:r>
      <w:r>
        <w:t>С. 276.</w:t>
      </w:r>
    </w:p>
  </w:footnote>
  <w:footnote w:id="5">
    <w:p w:rsidR="00E93CF9" w:rsidRDefault="00FE56BF">
      <w:pPr>
        <w:pStyle w:val="aa"/>
      </w:pPr>
      <w:r>
        <w:rPr>
          <w:rStyle w:val="ac"/>
        </w:rPr>
        <w:footnoteRef/>
      </w:r>
      <w:r>
        <w:t xml:space="preserve"> </w:t>
      </w:r>
      <w:r w:rsidRPr="00FE56BF">
        <w:t>Кобец П.Н. Противодействие религиозному экстремизму в современной России // Российский следователь. – 2005. - № 9.</w:t>
      </w:r>
    </w:p>
  </w:footnote>
  <w:footnote w:id="6">
    <w:p w:rsidR="00E93CF9" w:rsidRDefault="00FE56BF">
      <w:pPr>
        <w:pStyle w:val="aa"/>
      </w:pPr>
      <w:r>
        <w:rPr>
          <w:rStyle w:val="ac"/>
        </w:rPr>
        <w:footnoteRef/>
      </w:r>
      <w:r>
        <w:t xml:space="preserve"> </w:t>
      </w:r>
      <w:r w:rsidRPr="00FE56BF">
        <w:t>Глухова А.В. Политические конфликты и кризисы. Консенсус и политические методы его достижения // Государство и пр</w:t>
      </w:r>
      <w:r>
        <w:t>аво. – 1993. - № 6. – С. 3 – 4.</w:t>
      </w:r>
    </w:p>
  </w:footnote>
  <w:footnote w:id="7">
    <w:p w:rsidR="00E93CF9" w:rsidRDefault="00FE56BF">
      <w:pPr>
        <w:pStyle w:val="aa"/>
      </w:pPr>
      <w:r>
        <w:rPr>
          <w:rStyle w:val="ac"/>
        </w:rPr>
        <w:footnoteRef/>
      </w:r>
      <w:r>
        <w:t xml:space="preserve"> </w:t>
      </w:r>
      <w:r w:rsidRPr="00FE56BF">
        <w:t xml:space="preserve">Макаров Н.Е. Правовая основа профилактики политического и религиозного экстремизма в России // Государственная власть и местное самоуправление. – 2005. – </w:t>
      </w:r>
      <w:r>
        <w:t xml:space="preserve">№ </w:t>
      </w:r>
      <w:r w:rsidRPr="00FE56BF">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BF" w:rsidRDefault="00735AE4" w:rsidP="00DA7C7E">
    <w:pPr>
      <w:pStyle w:val="a7"/>
      <w:framePr w:wrap="auto" w:vAnchor="text" w:hAnchor="margin" w:xAlign="right" w:y="1"/>
      <w:rPr>
        <w:rStyle w:val="a9"/>
      </w:rPr>
    </w:pPr>
    <w:r>
      <w:rPr>
        <w:rStyle w:val="a9"/>
        <w:noProof/>
      </w:rPr>
      <w:t>3</w:t>
    </w:r>
  </w:p>
  <w:p w:rsidR="00FE56BF" w:rsidRDefault="00FE56BF" w:rsidP="009A670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A3D4D"/>
    <w:multiLevelType w:val="multilevel"/>
    <w:tmpl w:val="83DE5B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2C52EE1"/>
    <w:multiLevelType w:val="hybridMultilevel"/>
    <w:tmpl w:val="593487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CC85BB4"/>
    <w:multiLevelType w:val="hybridMultilevel"/>
    <w:tmpl w:val="B6487BF8"/>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56C80375"/>
    <w:multiLevelType w:val="hybridMultilevel"/>
    <w:tmpl w:val="A40252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F63"/>
    <w:rsid w:val="000067F4"/>
    <w:rsid w:val="00023F63"/>
    <w:rsid w:val="001126D9"/>
    <w:rsid w:val="00121ADD"/>
    <w:rsid w:val="00166C25"/>
    <w:rsid w:val="00167027"/>
    <w:rsid w:val="002A3EE0"/>
    <w:rsid w:val="0034163B"/>
    <w:rsid w:val="0039774A"/>
    <w:rsid w:val="003D66A8"/>
    <w:rsid w:val="003F7D27"/>
    <w:rsid w:val="00470C9F"/>
    <w:rsid w:val="005B6347"/>
    <w:rsid w:val="00735AE4"/>
    <w:rsid w:val="007907DE"/>
    <w:rsid w:val="009047EE"/>
    <w:rsid w:val="009A6700"/>
    <w:rsid w:val="00B44AAB"/>
    <w:rsid w:val="00B56E75"/>
    <w:rsid w:val="00BB7B8A"/>
    <w:rsid w:val="00BE0EE3"/>
    <w:rsid w:val="00BE2151"/>
    <w:rsid w:val="00C85D0E"/>
    <w:rsid w:val="00CB528C"/>
    <w:rsid w:val="00DA7C7E"/>
    <w:rsid w:val="00E17305"/>
    <w:rsid w:val="00E62363"/>
    <w:rsid w:val="00E93CF9"/>
    <w:rsid w:val="00FA15B5"/>
    <w:rsid w:val="00FB557B"/>
    <w:rsid w:val="00FE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4D197D-8DC4-4354-80A1-105F1159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character" w:styleId="a5">
    <w:name w:val="Hyperlink"/>
    <w:uiPriority w:val="99"/>
    <w:rsid w:val="009047EE"/>
    <w:rPr>
      <w:rFonts w:ascii="Times New Roman" w:hAnsi="Times New Roman" w:cs="Times New Roman"/>
      <w:b/>
      <w:bCs/>
      <w:color w:val="000080"/>
      <w:sz w:val="28"/>
      <w:szCs w:val="28"/>
      <w:u w:val="single"/>
    </w:rPr>
  </w:style>
  <w:style w:type="character" w:styleId="a6">
    <w:name w:val="FollowedHyperlink"/>
    <w:uiPriority w:val="99"/>
    <w:rsid w:val="009047EE"/>
    <w:rPr>
      <w:rFonts w:ascii="Times New Roman" w:hAnsi="Times New Roman" w:cs="Times New Roman"/>
      <w:b/>
      <w:bCs/>
      <w:color w:val="800080"/>
      <w:sz w:val="28"/>
      <w:szCs w:val="28"/>
      <w:u w:val="single"/>
    </w:rPr>
  </w:style>
  <w:style w:type="paragraph" w:customStyle="1" w:styleId="ConsPlusNormal">
    <w:name w:val="ConsPlusNormal"/>
    <w:uiPriority w:val="99"/>
    <w:rsid w:val="007907DE"/>
    <w:pPr>
      <w:widowControl w:val="0"/>
      <w:autoSpaceDE w:val="0"/>
      <w:autoSpaceDN w:val="0"/>
      <w:adjustRightInd w:val="0"/>
      <w:ind w:firstLine="720"/>
    </w:pPr>
    <w:rPr>
      <w:rFonts w:ascii="Arial" w:hAnsi="Arial" w:cs="Arial"/>
    </w:rPr>
  </w:style>
  <w:style w:type="paragraph" w:styleId="a7">
    <w:name w:val="header"/>
    <w:basedOn w:val="a"/>
    <w:link w:val="a8"/>
    <w:uiPriority w:val="99"/>
    <w:rsid w:val="009A6700"/>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9A6700"/>
  </w:style>
  <w:style w:type="paragraph" w:customStyle="1" w:styleId="ConsPlusNonformat">
    <w:name w:val="ConsPlusNonformat"/>
    <w:uiPriority w:val="99"/>
    <w:rsid w:val="00DA7C7E"/>
    <w:pPr>
      <w:widowControl w:val="0"/>
      <w:autoSpaceDE w:val="0"/>
      <w:autoSpaceDN w:val="0"/>
      <w:adjustRightInd w:val="0"/>
    </w:pPr>
    <w:rPr>
      <w:rFonts w:ascii="Courier New" w:hAnsi="Courier New" w:cs="Courier New"/>
    </w:rPr>
  </w:style>
  <w:style w:type="paragraph" w:styleId="aa">
    <w:name w:val="footnote text"/>
    <w:basedOn w:val="a"/>
    <w:link w:val="ab"/>
    <w:uiPriority w:val="99"/>
    <w:semiHidden/>
    <w:rsid w:val="00DA7C7E"/>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DA7C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480774">
      <w:marLeft w:val="0"/>
      <w:marRight w:val="0"/>
      <w:marTop w:val="0"/>
      <w:marBottom w:val="0"/>
      <w:divBdr>
        <w:top w:val="none" w:sz="0" w:space="0" w:color="auto"/>
        <w:left w:val="none" w:sz="0" w:space="0" w:color="auto"/>
        <w:bottom w:val="none" w:sz="0" w:space="0" w:color="auto"/>
        <w:right w:val="none" w:sz="0" w:space="0" w:color="auto"/>
      </w:divBdr>
    </w:div>
    <w:div w:id="1166480775">
      <w:marLeft w:val="0"/>
      <w:marRight w:val="0"/>
      <w:marTop w:val="0"/>
      <w:marBottom w:val="0"/>
      <w:divBdr>
        <w:top w:val="none" w:sz="0" w:space="0" w:color="auto"/>
        <w:left w:val="none" w:sz="0" w:space="0" w:color="auto"/>
        <w:bottom w:val="none" w:sz="0" w:space="0" w:color="auto"/>
        <w:right w:val="none" w:sz="0" w:space="0" w:color="auto"/>
      </w:divBdr>
    </w:div>
    <w:div w:id="1166480776">
      <w:marLeft w:val="0"/>
      <w:marRight w:val="0"/>
      <w:marTop w:val="0"/>
      <w:marBottom w:val="0"/>
      <w:divBdr>
        <w:top w:val="none" w:sz="0" w:space="0" w:color="auto"/>
        <w:left w:val="none" w:sz="0" w:space="0" w:color="auto"/>
        <w:bottom w:val="none" w:sz="0" w:space="0" w:color="auto"/>
        <w:right w:val="none" w:sz="0" w:space="0" w:color="auto"/>
      </w:divBdr>
    </w:div>
    <w:div w:id="1166480777">
      <w:marLeft w:val="0"/>
      <w:marRight w:val="0"/>
      <w:marTop w:val="0"/>
      <w:marBottom w:val="0"/>
      <w:divBdr>
        <w:top w:val="none" w:sz="0" w:space="0" w:color="auto"/>
        <w:left w:val="none" w:sz="0" w:space="0" w:color="auto"/>
        <w:bottom w:val="none" w:sz="0" w:space="0" w:color="auto"/>
        <w:right w:val="none" w:sz="0" w:space="0" w:color="auto"/>
      </w:divBdr>
    </w:div>
    <w:div w:id="1166480778">
      <w:marLeft w:val="0"/>
      <w:marRight w:val="0"/>
      <w:marTop w:val="0"/>
      <w:marBottom w:val="0"/>
      <w:divBdr>
        <w:top w:val="none" w:sz="0" w:space="0" w:color="auto"/>
        <w:left w:val="none" w:sz="0" w:space="0" w:color="auto"/>
        <w:bottom w:val="none" w:sz="0" w:space="0" w:color="auto"/>
        <w:right w:val="none" w:sz="0" w:space="0" w:color="auto"/>
      </w:divBdr>
    </w:div>
    <w:div w:id="11664807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7223</Words>
  <Characters>41174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Bibl</Company>
  <LinksUpToDate>false</LinksUpToDate>
  <CharactersWithSpaces>48301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мбо</dc:creator>
  <cp:keywords/>
  <dc:description/>
  <cp:lastModifiedBy>admin</cp:lastModifiedBy>
  <cp:revision>2</cp:revision>
  <dcterms:created xsi:type="dcterms:W3CDTF">2014-03-02T12:41:00Z</dcterms:created>
  <dcterms:modified xsi:type="dcterms:W3CDTF">2014-03-02T12:41:00Z</dcterms:modified>
</cp:coreProperties>
</file>