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412" w:rsidRDefault="00ED2DC0" w:rsidP="00927412">
      <w:pPr>
        <w:pStyle w:val="af8"/>
      </w:pPr>
      <w:r w:rsidRPr="00927412">
        <w:t>Содержание</w:t>
      </w:r>
    </w:p>
    <w:p w:rsidR="00927412" w:rsidRDefault="00927412" w:rsidP="00927412"/>
    <w:p w:rsidR="002408B9" w:rsidRDefault="002408B9">
      <w:pPr>
        <w:pStyle w:val="22"/>
        <w:rPr>
          <w:smallCaps w:val="0"/>
          <w:noProof/>
          <w:sz w:val="24"/>
          <w:szCs w:val="24"/>
        </w:rPr>
      </w:pPr>
      <w:r w:rsidRPr="009F4B00">
        <w:rPr>
          <w:rStyle w:val="ac"/>
          <w:noProof/>
        </w:rPr>
        <w:t>Введение</w:t>
      </w:r>
    </w:p>
    <w:p w:rsidR="002408B9" w:rsidRDefault="002408B9">
      <w:pPr>
        <w:pStyle w:val="22"/>
        <w:rPr>
          <w:smallCaps w:val="0"/>
          <w:noProof/>
          <w:sz w:val="24"/>
          <w:szCs w:val="24"/>
        </w:rPr>
      </w:pPr>
      <w:r w:rsidRPr="009F4B00">
        <w:rPr>
          <w:rStyle w:val="ac"/>
          <w:noProof/>
        </w:rPr>
        <w:t>Эволюция рынка капиталов</w:t>
      </w:r>
    </w:p>
    <w:p w:rsidR="002408B9" w:rsidRDefault="002408B9">
      <w:pPr>
        <w:pStyle w:val="22"/>
        <w:rPr>
          <w:smallCaps w:val="0"/>
          <w:noProof/>
          <w:sz w:val="24"/>
          <w:szCs w:val="24"/>
        </w:rPr>
      </w:pPr>
      <w:r w:rsidRPr="009F4B00">
        <w:rPr>
          <w:rStyle w:val="ac"/>
          <w:noProof/>
        </w:rPr>
        <w:t>Сущность, структура рынка капиталов и его функции</w:t>
      </w:r>
    </w:p>
    <w:p w:rsidR="002408B9" w:rsidRDefault="002408B9">
      <w:pPr>
        <w:pStyle w:val="22"/>
        <w:rPr>
          <w:smallCaps w:val="0"/>
          <w:noProof/>
          <w:sz w:val="24"/>
          <w:szCs w:val="24"/>
        </w:rPr>
      </w:pPr>
      <w:r w:rsidRPr="009F4B00">
        <w:rPr>
          <w:rStyle w:val="ac"/>
          <w:noProof/>
        </w:rPr>
        <w:t>Особенности функционирования рынка капиталов в России</w:t>
      </w:r>
    </w:p>
    <w:p w:rsidR="002408B9" w:rsidRDefault="002408B9">
      <w:pPr>
        <w:pStyle w:val="22"/>
        <w:rPr>
          <w:smallCaps w:val="0"/>
          <w:noProof/>
          <w:sz w:val="24"/>
          <w:szCs w:val="24"/>
        </w:rPr>
      </w:pPr>
      <w:r w:rsidRPr="009F4B00">
        <w:rPr>
          <w:rStyle w:val="ac"/>
          <w:noProof/>
        </w:rPr>
        <w:t>Заключение</w:t>
      </w:r>
    </w:p>
    <w:p w:rsidR="002408B9" w:rsidRDefault="002408B9">
      <w:pPr>
        <w:pStyle w:val="22"/>
        <w:rPr>
          <w:smallCaps w:val="0"/>
          <w:noProof/>
          <w:sz w:val="24"/>
          <w:szCs w:val="24"/>
        </w:rPr>
      </w:pPr>
      <w:r w:rsidRPr="009F4B00">
        <w:rPr>
          <w:rStyle w:val="ac"/>
          <w:noProof/>
        </w:rPr>
        <w:t>Список использованных источников</w:t>
      </w:r>
    </w:p>
    <w:p w:rsidR="00ED2DC0" w:rsidRPr="00927412" w:rsidRDefault="00927412" w:rsidP="00927412">
      <w:pPr>
        <w:pStyle w:val="2"/>
      </w:pPr>
      <w:r w:rsidRPr="00927412">
        <w:br w:type="page"/>
      </w:r>
      <w:bookmarkStart w:id="0" w:name="_Toc253604840"/>
      <w:r>
        <w:t>Введение</w:t>
      </w:r>
      <w:bookmarkEnd w:id="0"/>
    </w:p>
    <w:p w:rsidR="00927412" w:rsidRDefault="00927412" w:rsidP="00927412"/>
    <w:p w:rsidR="00927412" w:rsidRDefault="00ED2DC0" w:rsidP="00927412">
      <w:r w:rsidRPr="00927412">
        <w:t>По мере развития экономической системы в качестве самостоятельного выделяется денежный капитал, который начинает профессионально оперировать с деньгами</w:t>
      </w:r>
      <w:r w:rsidR="00927412" w:rsidRPr="00927412">
        <w:t xml:space="preserve">. </w:t>
      </w:r>
      <w:r w:rsidRPr="00927412">
        <w:t>Однако стоит заметить, что деньги появляются у него в результате того, что в процессе кругооборота промышленного капитала происходит временное несовпадение актов купли и продажи, сбыта и приобретения средств производства</w:t>
      </w:r>
      <w:r w:rsidR="00927412" w:rsidRPr="00927412">
        <w:t xml:space="preserve">. </w:t>
      </w:r>
      <w:r w:rsidRPr="00927412">
        <w:t>В итоге появляются временно свободные денежные средства, которые промышленный капитал передает предпринимателям, профессионально и более эффективно манипулирующим с деньгами, принадлежащими капиталистам</w:t>
      </w:r>
      <w:r w:rsidR="00927412" w:rsidRPr="00927412">
        <w:t xml:space="preserve"> - </w:t>
      </w:r>
      <w:r w:rsidRPr="00927412">
        <w:t>производителям товаров</w:t>
      </w:r>
      <w:r w:rsidR="00927412" w:rsidRPr="00927412">
        <w:t xml:space="preserve">. </w:t>
      </w:r>
      <w:r w:rsidRPr="00927412">
        <w:t>Сами они, как правило, не могут обеспечить высокую эффективность использования данных денежных средств</w:t>
      </w:r>
      <w:r w:rsidR="00927412" w:rsidRPr="00927412">
        <w:t xml:space="preserve">. </w:t>
      </w:r>
      <w:r w:rsidRPr="00927412">
        <w:t>Все это и приводит к образованию слоя денежных капиталистов</w:t>
      </w:r>
      <w:r w:rsidR="00927412" w:rsidRPr="00927412">
        <w:t>.</w:t>
      </w:r>
    </w:p>
    <w:p w:rsidR="00927412" w:rsidRDefault="00ED2DC0" w:rsidP="00927412">
      <w:r w:rsidRPr="00927412">
        <w:t>Сделки с денежным капиталом отличаются от товарно-денежных, связанных с приобретением средств производства, наймом рабочей силы и реализацией произведенной продукции</w:t>
      </w:r>
      <w:r w:rsidR="00927412" w:rsidRPr="00927412">
        <w:t xml:space="preserve">. </w:t>
      </w:r>
      <w:r w:rsidRPr="00927412">
        <w:t>Они неизбежно принимают форму ссуды, когда специфическим объектом купли-продажи становятся сами деньги</w:t>
      </w:r>
      <w:r w:rsidR="00927412" w:rsidRPr="00927412">
        <w:t>.</w:t>
      </w:r>
    </w:p>
    <w:p w:rsidR="00927412" w:rsidRDefault="00ED2DC0" w:rsidP="00927412">
      <w:r w:rsidRPr="00927412">
        <w:t>Уровень развития национальных рынков капиталов определяется рядом факторов, среди которых можно выделить</w:t>
      </w:r>
      <w:r w:rsidR="00927412" w:rsidRPr="00927412">
        <w:t>:</w:t>
      </w:r>
    </w:p>
    <w:p w:rsidR="00927412" w:rsidRDefault="00ED2DC0" w:rsidP="00927412">
      <w:r w:rsidRPr="00927412">
        <w:t>экономическое развитие страны</w:t>
      </w:r>
      <w:r w:rsidR="00927412" w:rsidRPr="00927412">
        <w:t>;</w:t>
      </w:r>
    </w:p>
    <w:p w:rsidR="00927412" w:rsidRDefault="00ED2DC0" w:rsidP="00927412">
      <w:r w:rsidRPr="00927412">
        <w:t>традиции функционирования в стране кредитного рынка и рынка ценных бумаг</w:t>
      </w:r>
      <w:r w:rsidR="00927412" w:rsidRPr="00927412">
        <w:t>;</w:t>
      </w:r>
    </w:p>
    <w:p w:rsidR="00927412" w:rsidRDefault="00ED2DC0" w:rsidP="00927412">
      <w:r w:rsidRPr="00927412">
        <w:t>уровень производственного накопления в стране</w:t>
      </w:r>
      <w:r w:rsidR="00927412" w:rsidRPr="00927412">
        <w:t>;</w:t>
      </w:r>
    </w:p>
    <w:p w:rsidR="00927412" w:rsidRDefault="00ED2DC0" w:rsidP="00927412">
      <w:r w:rsidRPr="00927412">
        <w:t>уровень сбережений населения</w:t>
      </w:r>
      <w:r w:rsidR="00927412" w:rsidRPr="00927412">
        <w:t>.</w:t>
      </w:r>
    </w:p>
    <w:p w:rsidR="00927412" w:rsidRDefault="00ED2DC0" w:rsidP="00927412">
      <w:r w:rsidRPr="00927412">
        <w:t xml:space="preserve">Безусловное лидерство среди вышеназванных факторов принадлежит первому, </w:t>
      </w:r>
      <w:r w:rsidR="00927412">
        <w:t>т.е.</w:t>
      </w:r>
      <w:r w:rsidR="00927412" w:rsidRPr="00927412">
        <w:t xml:space="preserve"> </w:t>
      </w:r>
      <w:r w:rsidRPr="00927412">
        <w:t>уровню экономического развития страны</w:t>
      </w:r>
      <w:r w:rsidR="00927412" w:rsidRPr="00927412">
        <w:t>.</w:t>
      </w:r>
    </w:p>
    <w:p w:rsidR="00927412" w:rsidRDefault="00927412" w:rsidP="00927412">
      <w:r>
        <w:t>Очевидно</w:t>
      </w:r>
      <w:r w:rsidR="00ED2DC0" w:rsidRPr="00927412">
        <w:t xml:space="preserve"> что данному критерию в наибольшей степени соответствуют три мировых центра экономического развития</w:t>
      </w:r>
      <w:r w:rsidRPr="00927412">
        <w:t>:</w:t>
      </w:r>
    </w:p>
    <w:p w:rsidR="00927412" w:rsidRDefault="00441E8F" w:rsidP="00927412">
      <w:r w:rsidRPr="00927412">
        <w:t>США</w:t>
      </w:r>
      <w:r w:rsidR="00927412" w:rsidRPr="00927412">
        <w:t>;</w:t>
      </w:r>
    </w:p>
    <w:p w:rsidR="00927412" w:rsidRDefault="00ED2DC0" w:rsidP="00927412">
      <w:r w:rsidRPr="00927412">
        <w:t>Западная Европа</w:t>
      </w:r>
      <w:r w:rsidR="00927412" w:rsidRPr="00927412">
        <w:t>;</w:t>
      </w:r>
    </w:p>
    <w:p w:rsidR="00927412" w:rsidRDefault="00ED2DC0" w:rsidP="00927412">
      <w:r w:rsidRPr="00927412">
        <w:t>Япония</w:t>
      </w:r>
      <w:r w:rsidR="00927412" w:rsidRPr="00927412">
        <w:t>.</w:t>
      </w:r>
    </w:p>
    <w:p w:rsidR="00927412" w:rsidRDefault="00ED2DC0" w:rsidP="00927412">
      <w:r w:rsidRPr="00927412">
        <w:t>В этих странах существуют мощные развитые рынки капиталов, хотя справедливости ради нужно отметить, что даже между рынками капиталов этих стран существуют определенные различия</w:t>
      </w:r>
      <w:r w:rsidR="00927412" w:rsidRPr="00927412">
        <w:t>.</w:t>
      </w:r>
    </w:p>
    <w:p w:rsidR="00927412" w:rsidRDefault="00ED2DC0" w:rsidP="00927412">
      <w:r w:rsidRPr="00927412">
        <w:t>Наиболее мощным является рынок капиталов США</w:t>
      </w:r>
      <w:r w:rsidR="00927412" w:rsidRPr="00927412">
        <w:t xml:space="preserve">. </w:t>
      </w:r>
      <w:r w:rsidRPr="00927412">
        <w:t>Он отличается разветвленностью, наличием двух мощных звеньев</w:t>
      </w:r>
      <w:r w:rsidR="00927412" w:rsidRPr="00927412">
        <w:t xml:space="preserve"> - </w:t>
      </w:r>
      <w:r w:rsidRPr="00927412">
        <w:t>кредитной системы и рынка ценных бумаг, высоким уровнем накопления капитала, широкой интернационализацией</w:t>
      </w:r>
      <w:r w:rsidR="00927412" w:rsidRPr="00927412">
        <w:t>.</w:t>
      </w:r>
    </w:p>
    <w:p w:rsidR="00927412" w:rsidRDefault="00ED2DC0" w:rsidP="00927412">
      <w:r w:rsidRPr="00927412">
        <w:t>В настоящее время ситуация на рынке капиталов США в значительной степени определяет конъюнктурную ситуацию на мировом рынке капиталов</w:t>
      </w:r>
      <w:r w:rsidR="00927412" w:rsidRPr="00927412">
        <w:t>.</w:t>
      </w:r>
    </w:p>
    <w:p w:rsidR="00927412" w:rsidRDefault="00ED2DC0" w:rsidP="00927412">
      <w:r w:rsidRPr="00927412">
        <w:t>Ры</w:t>
      </w:r>
      <w:r w:rsidR="00441E8F" w:rsidRPr="00927412">
        <w:t>н</w:t>
      </w:r>
      <w:r w:rsidRPr="00927412">
        <w:t>ок капиталов стран Западной Европы отличается от американского</w:t>
      </w:r>
      <w:r w:rsidR="00927412" w:rsidRPr="00927412">
        <w:t>:</w:t>
      </w:r>
    </w:p>
    <w:p w:rsidR="00927412" w:rsidRDefault="00ED2DC0" w:rsidP="00927412">
      <w:r w:rsidRPr="00927412">
        <w:t>меньшим объемом операций</w:t>
      </w:r>
      <w:r w:rsidR="00927412" w:rsidRPr="00927412">
        <w:t>;</w:t>
      </w:r>
    </w:p>
    <w:p w:rsidR="00927412" w:rsidRDefault="00ED2DC0" w:rsidP="00927412">
      <w:r w:rsidRPr="00927412">
        <w:t>недостаточной развитостью отдельных кредитно-финансовых институтов</w:t>
      </w:r>
      <w:r w:rsidR="00927412" w:rsidRPr="00927412">
        <w:t>;</w:t>
      </w:r>
    </w:p>
    <w:p w:rsidR="00ED2DC0" w:rsidRPr="00927412" w:rsidRDefault="00ED2DC0" w:rsidP="00927412">
      <w:r w:rsidRPr="00927412">
        <w:t>относительной ограниченностью рынка ценных бумаг Необходимо отметить две особенности национальных рынков капиталов</w:t>
      </w:r>
    </w:p>
    <w:p w:rsidR="00927412" w:rsidRDefault="00ED2DC0" w:rsidP="00927412">
      <w:r w:rsidRPr="00927412">
        <w:t>развивающихся стран</w:t>
      </w:r>
      <w:r w:rsidR="00927412" w:rsidRPr="00927412">
        <w:t>:</w:t>
      </w:r>
    </w:p>
    <w:p w:rsidR="00927412" w:rsidRDefault="00ED2DC0" w:rsidP="00927412">
      <w:r w:rsidRPr="00927412">
        <w:t>во-первых, наличие в их структуре сравнительно большого числа государственных или смешанных кредитно-финансовых институтов</w:t>
      </w:r>
      <w:r w:rsidR="00927412" w:rsidRPr="00927412">
        <w:t>;</w:t>
      </w:r>
    </w:p>
    <w:p w:rsidR="00ED2DC0" w:rsidRPr="00927412" w:rsidRDefault="00ED2DC0" w:rsidP="00927412">
      <w:r w:rsidRPr="00927412">
        <w:t>во-вторых, тяготение к структуре рынков капиталов стран Запада</w:t>
      </w:r>
      <w:r w:rsidR="00927412" w:rsidRPr="00927412">
        <w:t xml:space="preserve">. </w:t>
      </w:r>
      <w:r w:rsidRPr="00927412">
        <w:t>Объясняется это тем фактом, что большинство развивающихся стран</w:t>
      </w:r>
    </w:p>
    <w:p w:rsidR="00927412" w:rsidRDefault="00ED2DC0" w:rsidP="00927412">
      <w:r w:rsidRPr="00927412">
        <w:t>долгое время были колониями европейских стран, а также длительным экономическим и финансовым влиянием США в Латинской Америке, что в существенной степени и предопределило развитие структуры национальных рынков капиталов большинства развивающихся стран</w:t>
      </w:r>
      <w:r w:rsidR="00927412" w:rsidRPr="00927412">
        <w:t>.</w:t>
      </w:r>
    </w:p>
    <w:p w:rsidR="00927412" w:rsidRDefault="00ED2DC0" w:rsidP="002408B9">
      <w:r w:rsidRPr="00927412">
        <w:t>Объектом исследования явился рынок капитала и его структура</w:t>
      </w:r>
      <w:r w:rsidR="002408B9">
        <w:t>.</w:t>
      </w:r>
    </w:p>
    <w:p w:rsidR="00927412" w:rsidRDefault="00ED2DC0" w:rsidP="00927412">
      <w:r w:rsidRPr="00927412">
        <w:t>Цель работы</w:t>
      </w:r>
      <w:r w:rsidR="00927412" w:rsidRPr="00927412">
        <w:t xml:space="preserve">: </w:t>
      </w:r>
      <w:r w:rsidRPr="00927412">
        <w:t>на основе изучения теоретических источников, а также фактического материала выяснить экономическую сущность рынка капитала</w:t>
      </w:r>
    </w:p>
    <w:p w:rsidR="00927412" w:rsidRDefault="00ED2DC0" w:rsidP="00927412">
      <w:r w:rsidRPr="00927412">
        <w:t>В соответствии с целью работы были поставлены следующие задачи</w:t>
      </w:r>
      <w:r w:rsidR="00BA5CBD">
        <w:t>:</w:t>
      </w:r>
    </w:p>
    <w:p w:rsidR="00927412" w:rsidRDefault="00ED2DC0" w:rsidP="00927412">
      <w:r w:rsidRPr="00927412">
        <w:t>Рассмотреть сущность и эволюция рынка капиталов</w:t>
      </w:r>
      <w:r w:rsidR="00927412" w:rsidRPr="00927412">
        <w:t>.</w:t>
      </w:r>
    </w:p>
    <w:p w:rsidR="00927412" w:rsidRDefault="00ED2DC0" w:rsidP="00927412">
      <w:r w:rsidRPr="00927412">
        <w:t>Рассмотреть его структуру</w:t>
      </w:r>
      <w:r w:rsidR="00927412" w:rsidRPr="00927412">
        <w:t>.</w:t>
      </w:r>
    </w:p>
    <w:p w:rsidR="00927412" w:rsidRDefault="00ED2DC0" w:rsidP="00927412">
      <w:r w:rsidRPr="00927412">
        <w:t>Определить проблему рынков капитала в России</w:t>
      </w:r>
      <w:r w:rsidR="00927412" w:rsidRPr="00927412">
        <w:t>.</w:t>
      </w:r>
    </w:p>
    <w:p w:rsidR="00927412" w:rsidRPr="00927412" w:rsidRDefault="002408B9" w:rsidP="00927412">
      <w:pPr>
        <w:pStyle w:val="2"/>
      </w:pPr>
      <w:r>
        <w:br w:type="page"/>
      </w:r>
      <w:bookmarkStart w:id="1" w:name="_Toc253604841"/>
      <w:r w:rsidR="004B2C69" w:rsidRPr="00927412">
        <w:t>Эволюция рынка капиталов</w:t>
      </w:r>
      <w:bookmarkEnd w:id="1"/>
    </w:p>
    <w:p w:rsidR="004B2C69" w:rsidRDefault="004B2C69" w:rsidP="00927412"/>
    <w:p w:rsidR="00927412" w:rsidRDefault="00ED2DC0" w:rsidP="00927412">
      <w:r w:rsidRPr="00927412">
        <w:t>Капитал</w:t>
      </w:r>
      <w:r w:rsidR="00927412">
        <w:t xml:space="preserve"> (</w:t>
      </w:r>
      <w:r w:rsidRPr="00927412">
        <w:t>первоначально</w:t>
      </w:r>
      <w:r w:rsidR="00927412" w:rsidRPr="00927412">
        <w:t xml:space="preserve"> - </w:t>
      </w:r>
      <w:r w:rsidRPr="00927412">
        <w:t xml:space="preserve">главное имущество, главная сумма, от латинского </w:t>
      </w:r>
      <w:r w:rsidRPr="00927412">
        <w:rPr>
          <w:lang w:val="en-US"/>
        </w:rPr>
        <w:t>capitals</w:t>
      </w:r>
      <w:r w:rsidR="00927412" w:rsidRPr="00927412">
        <w:t xml:space="preserve"> - </w:t>
      </w:r>
      <w:r w:rsidRPr="00927412">
        <w:t>главный</w:t>
      </w:r>
      <w:r w:rsidR="00927412" w:rsidRPr="00927412">
        <w:t xml:space="preserve">) - </w:t>
      </w:r>
      <w:r w:rsidRPr="00927412">
        <w:t>одна из важнейших категорий экономической науки, обязательный элемент рыночного хозяйства</w:t>
      </w:r>
      <w:r w:rsidRPr="00927412">
        <w:rPr>
          <w:vertAlign w:val="superscript"/>
        </w:rPr>
        <w:footnoteReference w:id="1"/>
      </w:r>
      <w:r w:rsidR="00927412" w:rsidRPr="00927412">
        <w:t>.</w:t>
      </w:r>
    </w:p>
    <w:p w:rsidR="00927412" w:rsidRDefault="00ED2DC0" w:rsidP="00927412">
      <w:r w:rsidRPr="00927412">
        <w:t>Историческими формами существования капитала со времен становления товарного производства были</w:t>
      </w:r>
      <w:r w:rsidR="00927412" w:rsidRPr="00927412">
        <w:t xml:space="preserve">: </w:t>
      </w:r>
      <w:r w:rsidRPr="00927412">
        <w:t>торговый капитал</w:t>
      </w:r>
      <w:r w:rsidR="00927412">
        <w:t xml:space="preserve"> (</w:t>
      </w:r>
      <w:r w:rsidRPr="00927412">
        <w:t>в виде купеческого капитала</w:t>
      </w:r>
      <w:r w:rsidR="00927412" w:rsidRPr="00927412">
        <w:t>),</w:t>
      </w:r>
      <w:r w:rsidRPr="00927412">
        <w:t xml:space="preserve"> исторически древнейшая свободная форма капитала, ростовщический, а затем</w:t>
      </w:r>
      <w:r w:rsidR="00927412" w:rsidRPr="00927412">
        <w:t xml:space="preserve"> - </w:t>
      </w:r>
      <w:r w:rsidRPr="00927412">
        <w:t>промышленный</w:t>
      </w:r>
      <w:r w:rsidR="00927412" w:rsidRPr="00927412">
        <w:t>.</w:t>
      </w:r>
    </w:p>
    <w:p w:rsidR="00927412" w:rsidRDefault="00ED2DC0" w:rsidP="00927412">
      <w:r w:rsidRPr="00927412">
        <w:t>Параллельное развитие форм капитала и экономических школ послужило причиной того, что первые исследователи данной категории</w:t>
      </w:r>
      <w:r w:rsidR="00927412" w:rsidRPr="00927412">
        <w:t xml:space="preserve"> - </w:t>
      </w:r>
      <w:r w:rsidRPr="00927412">
        <w:t>меркантилисты и физиократы</w:t>
      </w:r>
      <w:r w:rsidR="00927412" w:rsidRPr="00927412">
        <w:t xml:space="preserve"> - </w:t>
      </w:r>
      <w:r w:rsidRPr="00927412">
        <w:t>рассматривали ее односторонне, Более подробный анализ форм капитала представлен в работах А</w:t>
      </w:r>
      <w:r w:rsidR="00927412" w:rsidRPr="00927412">
        <w:t xml:space="preserve">. </w:t>
      </w:r>
      <w:r w:rsidRPr="00927412">
        <w:t>Смита и Д</w:t>
      </w:r>
      <w:r w:rsidR="00927412" w:rsidRPr="00927412">
        <w:t xml:space="preserve">. </w:t>
      </w:r>
      <w:r w:rsidRPr="00927412">
        <w:t>Рикардо</w:t>
      </w:r>
      <w:r w:rsidR="00927412" w:rsidRPr="00927412">
        <w:t>.</w:t>
      </w:r>
    </w:p>
    <w:p w:rsidR="00ED2DC0" w:rsidRPr="00927412" w:rsidRDefault="00ED2DC0" w:rsidP="00927412">
      <w:r w:rsidRPr="00927412">
        <w:t>Наиболее полное и логически законченное исследование категории капитала было проведено К</w:t>
      </w:r>
      <w:r w:rsidR="00927412" w:rsidRPr="00927412">
        <w:t xml:space="preserve">. </w:t>
      </w:r>
      <w:r w:rsidRPr="00927412">
        <w:t>Марксом в его труде</w:t>
      </w:r>
      <w:r w:rsidR="00927412">
        <w:t xml:space="preserve"> "</w:t>
      </w:r>
      <w:r w:rsidRPr="00927412">
        <w:t>Капитал</w:t>
      </w:r>
      <w:r w:rsidR="00927412">
        <w:t>" (</w:t>
      </w:r>
      <w:r w:rsidRPr="00927412">
        <w:t>1867 г</w:t>
      </w:r>
      <w:r w:rsidR="00927412" w:rsidRPr="00927412">
        <w:t xml:space="preserve">). </w:t>
      </w:r>
      <w:r w:rsidRPr="00927412">
        <w:t>Наряду с рассмотрением конкретных форм функционирования капитала он раскрыл и содержание данной категории, анализируя ее не только как вещь, пребывающую в покое, но и как движение, Б</w:t>
      </w:r>
      <w:r w:rsidR="00927412">
        <w:t xml:space="preserve"> "</w:t>
      </w:r>
      <w:r w:rsidRPr="00927412">
        <w:t>Капитале</w:t>
      </w:r>
      <w:r w:rsidR="00927412">
        <w:t xml:space="preserve">" </w:t>
      </w:r>
      <w:r w:rsidRPr="00927412">
        <w:t>впервые в истории экономической науки было показано, что капитал есть особое исторически определенное общественное отношение между капиталистами и наемными рабочими</w:t>
      </w:r>
      <w:r w:rsidR="00927412" w:rsidRPr="00927412">
        <w:t xml:space="preserve">. </w:t>
      </w:r>
      <w:r w:rsidRPr="00927412">
        <w:t xml:space="preserve">Но наряду с этим Маркс отмечал, что капитал имеет и вещественный облик, выступая в виде станков, машин, сырья и </w:t>
      </w:r>
      <w:r w:rsidR="00927412">
        <w:t>т.д.</w:t>
      </w:r>
      <w:r w:rsidRPr="00927412">
        <w:t>,</w:t>
      </w:r>
    </w:p>
    <w:p w:rsidR="00927412" w:rsidRDefault="00ED2DC0" w:rsidP="00927412">
      <w:r w:rsidRPr="00927412">
        <w:t>Классики экономической теории выделили первоначальное накопление капитала</w:t>
      </w:r>
      <w:r w:rsidR="00927412">
        <w:t xml:space="preserve"> ("</w:t>
      </w:r>
      <w:r w:rsidRPr="00927412">
        <w:rPr>
          <w:lang w:val="en-US"/>
        </w:rPr>
        <w:t>previos</w:t>
      </w:r>
      <w:r w:rsidRPr="00927412">
        <w:t xml:space="preserve"> </w:t>
      </w:r>
      <w:r w:rsidRPr="00927412">
        <w:rPr>
          <w:lang w:val="en-US"/>
        </w:rPr>
        <w:t>accumulations</w:t>
      </w:r>
      <w:r w:rsidR="00927412" w:rsidRPr="00927412">
        <w:t xml:space="preserve">) </w:t>
      </w:r>
      <w:r w:rsidRPr="00927412">
        <w:t>как исходный пункт становления капитализма</w:t>
      </w:r>
      <w:r w:rsidR="00927412" w:rsidRPr="00927412">
        <w:t>.</w:t>
      </w:r>
    </w:p>
    <w:p w:rsidR="00927412" w:rsidRDefault="00ED2DC0" w:rsidP="00927412">
      <w:r w:rsidRPr="00927412">
        <w:t>Первоначальное накопление капитала представляет собой процесс уничтожения индивидуальной частной собственности, покоящейся на собственном труде, процесс отделения рабочего от собственности на условия его труда, превращения, с одной стороны, непосредственных производителей в идеальных рабочих, е другой</w:t>
      </w:r>
      <w:r w:rsidR="00927412" w:rsidRPr="00927412">
        <w:t xml:space="preserve"> - </w:t>
      </w:r>
      <w:r w:rsidRPr="00927412">
        <w:t>общественных средств производства в жизненных средств</w:t>
      </w:r>
      <w:r w:rsidR="00927412" w:rsidRPr="00927412">
        <w:t xml:space="preserve"> - </w:t>
      </w:r>
      <w:r w:rsidRPr="00927412">
        <w:t>в капитал</w:t>
      </w:r>
      <w:r w:rsidR="00927412" w:rsidRPr="00927412">
        <w:t>.</w:t>
      </w:r>
    </w:p>
    <w:p w:rsidR="00927412" w:rsidRDefault="00ED2DC0" w:rsidP="00927412">
      <w:r w:rsidRPr="00927412">
        <w:t>Временные границы данного экономического процесса в Западной Европе охватывают период с XVI по XVIII в,</w:t>
      </w:r>
      <w:r w:rsidR="00927412">
        <w:t xml:space="preserve"> (</w:t>
      </w:r>
      <w:r w:rsidRPr="00927412">
        <w:t>в России</w:t>
      </w:r>
      <w:r w:rsidR="00927412" w:rsidRPr="00927412">
        <w:t xml:space="preserve"> - </w:t>
      </w:r>
      <w:r w:rsidRPr="00927412">
        <w:rPr>
          <w:lang w:val="en-US"/>
        </w:rPr>
        <w:t>XVII</w:t>
      </w:r>
      <w:r w:rsidRPr="00927412">
        <w:t>-</w:t>
      </w:r>
      <w:r w:rsidRPr="00927412">
        <w:rPr>
          <w:lang w:val="en-US"/>
        </w:rPr>
        <w:t>XIX</w:t>
      </w:r>
      <w:r w:rsidRPr="00927412">
        <w:t xml:space="preserve"> вв</w:t>
      </w:r>
      <w:r w:rsidR="00927412" w:rsidRPr="00927412">
        <w:t>),</w:t>
      </w:r>
      <w:r w:rsidRPr="00927412">
        <w:t xml:space="preserve"> когда каждая страна, формируя капиталистическое хозяйство, использовала собственные экономические и политические приемы и методы, направленные на развитие внутреннего рынка и скорейшее формирование материальной базы</w:t>
      </w:r>
      <w:r w:rsidR="00927412">
        <w:t xml:space="preserve"> (</w:t>
      </w:r>
      <w:r w:rsidRPr="00927412">
        <w:t>в форме вещественного богатства</w:t>
      </w:r>
      <w:r w:rsidR="00927412" w:rsidRPr="00927412">
        <w:t xml:space="preserve">) </w:t>
      </w:r>
      <w:r w:rsidRPr="00927412">
        <w:t>для включения в мировое состязание в рамках нарождающегося мирового рынка</w:t>
      </w:r>
      <w:r w:rsidR="00927412" w:rsidRPr="00927412">
        <w:t xml:space="preserve">. </w:t>
      </w:r>
      <w:r w:rsidRPr="00927412">
        <w:t>Бурное развитие всех форм предпринимательства в этот период требовало определенных экономических и социальных условий, а также предпосылок</w:t>
      </w:r>
      <w:r w:rsidR="00927412" w:rsidRPr="00927412">
        <w:t>.</w:t>
      </w:r>
    </w:p>
    <w:p w:rsidR="00927412" w:rsidRDefault="00ED2DC0" w:rsidP="00927412">
      <w:r w:rsidRPr="00927412">
        <w:t>Первоначальное накопление капитала и явилось тем необходимым условием формирования социально-экономической базы предпринимательства, которое, высвобождая</w:t>
      </w:r>
      <w:r w:rsidR="00927412">
        <w:t xml:space="preserve"> "</w:t>
      </w:r>
      <w:r w:rsidRPr="00927412">
        <w:t>связанные</w:t>
      </w:r>
      <w:r w:rsidR="00927412">
        <w:t xml:space="preserve">" </w:t>
      </w:r>
      <w:r w:rsidRPr="00927412">
        <w:t>факторы производства</w:t>
      </w:r>
      <w:r w:rsidR="00927412">
        <w:t xml:space="preserve"> (</w:t>
      </w:r>
      <w:r w:rsidRPr="00927412">
        <w:t>прежде всего труд</w:t>
      </w:r>
      <w:r w:rsidR="00927412">
        <w:t xml:space="preserve">" </w:t>
      </w:r>
      <w:r w:rsidRPr="00927412">
        <w:t>землю и капитал</w:t>
      </w:r>
      <w:r w:rsidR="00927412" w:rsidRPr="00927412">
        <w:t>),</w:t>
      </w:r>
      <w:r w:rsidRPr="00927412">
        <w:t xml:space="preserve"> содействовало проявлению в полной мере предпринимательских способностей зарождающегося класса буржуазии</w:t>
      </w:r>
      <w:r w:rsidR="00927412" w:rsidRPr="00927412">
        <w:t>.</w:t>
      </w:r>
    </w:p>
    <w:p w:rsidR="00927412" w:rsidRDefault="00ED2DC0" w:rsidP="00927412">
      <w:r w:rsidRPr="00927412">
        <w:t>Во-первых, происходило высвобождение</w:t>
      </w:r>
      <w:r w:rsidR="00927412">
        <w:t xml:space="preserve"> "</w:t>
      </w:r>
      <w:r w:rsidRPr="00927412">
        <w:t>труда</w:t>
      </w:r>
      <w:r w:rsidR="00927412">
        <w:t xml:space="preserve">" </w:t>
      </w:r>
      <w:r w:rsidRPr="00927412">
        <w:t>и образование армии наемных рабочих</w:t>
      </w:r>
      <w:r w:rsidR="00927412" w:rsidRPr="00927412">
        <w:t xml:space="preserve">. </w:t>
      </w:r>
      <w:r w:rsidRPr="00927412">
        <w:t>Важнейшее условие развития капиталистического производства</w:t>
      </w:r>
      <w:r w:rsidR="00927412" w:rsidRPr="00927412">
        <w:t xml:space="preserve"> - </w:t>
      </w:r>
      <w:r w:rsidRPr="00927412">
        <w:t>наличие значительного числа людей, лишенных условий труда и источников существования, кроме продажи своей рабочей силы</w:t>
      </w:r>
      <w:r w:rsidR="00927412" w:rsidRPr="00927412">
        <w:t>.</w:t>
      </w:r>
    </w:p>
    <w:p w:rsidR="00927412" w:rsidRDefault="00ED2DC0" w:rsidP="00927412">
      <w:r w:rsidRPr="00927412">
        <w:t>Экономическую основу процесса первоначального накопления капитала составляла массовая экспроприация крестьян и мелких ремесленников</w:t>
      </w:r>
      <w:r w:rsidR="00927412" w:rsidRPr="00927412">
        <w:t xml:space="preserve">. </w:t>
      </w:r>
      <w:r w:rsidRPr="00927412">
        <w:t>Развитие товарно-денежных отношений усиливало экономическую дифференциацию мелких производителей, часть мелких ремесленников и крестьян разорялись</w:t>
      </w:r>
      <w:r w:rsidR="00927412" w:rsidRPr="00927412">
        <w:t xml:space="preserve">. </w:t>
      </w:r>
      <w:r w:rsidRPr="00927412">
        <w:t xml:space="preserve">Существенное влияние на формирование рабочего класса в странах Западной Европы в </w:t>
      </w:r>
      <w:r w:rsidRPr="00927412">
        <w:rPr>
          <w:lang w:val="en-US"/>
        </w:rPr>
        <w:t>XVI</w:t>
      </w:r>
      <w:r w:rsidRPr="00927412">
        <w:t>-</w:t>
      </w:r>
      <w:r w:rsidRPr="00927412">
        <w:rPr>
          <w:lang w:val="en-US"/>
        </w:rPr>
        <w:t>XVIII</w:t>
      </w:r>
      <w:r w:rsidRPr="00927412">
        <w:t xml:space="preserve"> вв</w:t>
      </w:r>
      <w:r w:rsidR="00927412" w:rsidRPr="00927412">
        <w:t xml:space="preserve">. </w:t>
      </w:r>
      <w:r w:rsidRPr="00927412">
        <w:t>оказало государство изданием ряда законов, вошедших в историю под названием</w:t>
      </w:r>
      <w:r w:rsidR="00927412">
        <w:t xml:space="preserve"> "</w:t>
      </w:r>
      <w:r w:rsidRPr="00927412">
        <w:t>кровавого законодательства против экспроприированных</w:t>
      </w:r>
      <w:r w:rsidR="00927412">
        <w:t xml:space="preserve">", </w:t>
      </w:r>
      <w:r w:rsidRPr="00927412">
        <w:t>Эти законы были направлены на то, чтобы в принудительном порядке заставить экспроприированных производителей работать по найму и подчинить их капиталистической дисциплине труда</w:t>
      </w:r>
      <w:r w:rsidR="00927412" w:rsidRPr="00927412">
        <w:t>.</w:t>
      </w:r>
    </w:p>
    <w:p w:rsidR="00927412" w:rsidRDefault="00ED2DC0" w:rsidP="00927412">
      <w:r w:rsidRPr="00927412">
        <w:t>Во-вторых, происходило высвобождение земли в качестве экономически свободного пространства внутри страны, а также захват территорий за ее пределами и превращение их в колонии, Классическим примером этого служит история Англии, где применялся насильственный сгон крестьян с земли лендлордами методом огораживания, а также велись прямые захваты земель в колониальных владениях</w:t>
      </w:r>
      <w:r w:rsidR="00927412" w:rsidRPr="00927412">
        <w:t>.</w:t>
      </w:r>
    </w:p>
    <w:p w:rsidR="00927412" w:rsidRDefault="00ED2DC0" w:rsidP="00927412">
      <w:r w:rsidRPr="00927412">
        <w:t>В-третьих, ускоренными темпами шло развитие всех форм капитала</w:t>
      </w:r>
      <w:r w:rsidR="00927412" w:rsidRPr="00927412">
        <w:t xml:space="preserve"> - </w:t>
      </w:r>
      <w:r w:rsidRPr="00927412">
        <w:t>и торгового, и ростовщического, и промышленного, включая накопление как в виде денег, так и в виде средств производства</w:t>
      </w:r>
      <w:r w:rsidR="00927412" w:rsidRPr="00927412">
        <w:t>.</w:t>
      </w:r>
    </w:p>
    <w:p w:rsidR="00927412" w:rsidRDefault="00ED2DC0" w:rsidP="00927412">
      <w:r w:rsidRPr="00927412">
        <w:t>Первые шаги в формировании промышленной буржуазии были связаны с развитием имущественной дифференциации в среде ремесленников</w:t>
      </w:r>
      <w:r w:rsidR="00927412" w:rsidRPr="00927412">
        <w:t xml:space="preserve">. </w:t>
      </w:r>
      <w:r w:rsidRPr="00927412">
        <w:t>Выделившиеся в качестве предпринимателей наиболее богатые цеховые мастера и торговцы-скупщики все шире применяли наемный труд разорившихся мелких производителей</w:t>
      </w:r>
      <w:r w:rsidR="00927412" w:rsidRPr="00927412">
        <w:t xml:space="preserve">. </w:t>
      </w:r>
      <w:r w:rsidRPr="00927412">
        <w:t>Однако развитие мирового рынка требовало более интенсивных темпов накопления капитала, и для осуществления этой задачи широко использовался аппарат государственной власти</w:t>
      </w:r>
      <w:r w:rsidR="00927412" w:rsidRPr="00927412">
        <w:t xml:space="preserve">. </w:t>
      </w:r>
      <w:r w:rsidRPr="00927412">
        <w:t>Ускорению процесса первоначального накопления капитала послужили колониальные войны и хищническое ограбление населения захваченных колоний, рост государственных долгов и налоговых сборов</w:t>
      </w:r>
      <w:r w:rsidR="00927412" w:rsidRPr="00927412">
        <w:t>.</w:t>
      </w:r>
    </w:p>
    <w:p w:rsidR="00927412" w:rsidRDefault="00ED2DC0" w:rsidP="00927412">
      <w:r w:rsidRPr="00927412">
        <w:t>Для покрытия бюджетных дефицитов государство должно было размещать займы на крупные суммы среди владельцев денежного капитала</w:t>
      </w:r>
      <w:r w:rsidR="00927412" w:rsidRPr="00927412">
        <w:t xml:space="preserve">. </w:t>
      </w:r>
      <w:r w:rsidRPr="00927412">
        <w:t>Это позволяло буржуазии, выступавшей в роли кредитора государства, регулярно присваивать значительные проценты, выплачиваемые по правительственным обязательствам</w:t>
      </w:r>
      <w:r w:rsidR="00927412" w:rsidRPr="00927412">
        <w:t xml:space="preserve">. </w:t>
      </w:r>
      <w:r w:rsidRPr="00927412">
        <w:t>Развитие государственного кредита дало толчок торговле ценными бумагами, биржевой игре</w:t>
      </w:r>
      <w:r w:rsidR="00927412" w:rsidRPr="00927412">
        <w:t>.</w:t>
      </w:r>
    </w:p>
    <w:p w:rsidR="00927412" w:rsidRDefault="00ED2DC0" w:rsidP="00927412">
      <w:r w:rsidRPr="00927412">
        <w:t>Важным средством первоначального накопления капитала служила система протекционизма</w:t>
      </w:r>
      <w:r w:rsidR="00927412" w:rsidRPr="00927412">
        <w:t xml:space="preserve">. </w:t>
      </w:r>
      <w:r w:rsidRPr="00927412">
        <w:t>Внешнеторговая политика строилась на введении высоких импортных пошлин, призванных ограничить ввоз товаров из других стран, и выплате премий за вывоз из страны промышленных изделий, В ряде стран</w:t>
      </w:r>
      <w:r w:rsidR="00927412">
        <w:t xml:space="preserve"> (</w:t>
      </w:r>
      <w:r w:rsidRPr="00927412">
        <w:t>например, в Англии в XVII в</w:t>
      </w:r>
      <w:r w:rsidR="00927412" w:rsidRPr="00927412">
        <w:t xml:space="preserve">) </w:t>
      </w:r>
      <w:r w:rsidRPr="00927412">
        <w:t>вводился прямой запрет на вывоз из страны важных видов промышленного сырья</w:t>
      </w:r>
      <w:r w:rsidR="00927412" w:rsidRPr="00927412">
        <w:t xml:space="preserve">; </w:t>
      </w:r>
      <w:r w:rsidRPr="00927412">
        <w:t>предпринимателям, приступавшим к организации новых производств, первоначальный капитал притекал прямо из казны в форме крупных денежных субсидий</w:t>
      </w:r>
      <w:r w:rsidR="00927412" w:rsidRPr="00927412">
        <w:t>.</w:t>
      </w:r>
    </w:p>
    <w:p w:rsidR="00927412" w:rsidRDefault="00ED2DC0" w:rsidP="00927412">
      <w:r w:rsidRPr="00927412">
        <w:t>Первоначальное накопление капитала было подготовлено развитием производительных сил, ростом товарно-денежных отношений и формированием достаточно широких национальных рынков</w:t>
      </w:r>
      <w:r w:rsidR="00927412" w:rsidRPr="00927412">
        <w:t>.</w:t>
      </w:r>
    </w:p>
    <w:p w:rsidR="00927412" w:rsidRDefault="00ED2DC0" w:rsidP="00927412">
      <w:r w:rsidRPr="00927412">
        <w:t>Единство основных закономерностей первоначального накопления капитала в различных странах не исключает разнообразия конкретных форм его проявления, В России, например, развитие процессов первоначального накопления капитала тормозилось длительным господством феодально-крепостнической системы, сдерживавшей экономическое высвобождение таких факторов производства, как труд и земля</w:t>
      </w:r>
      <w:r w:rsidR="00927412" w:rsidRPr="00927412">
        <w:t>.</w:t>
      </w:r>
    </w:p>
    <w:p w:rsidR="00927412" w:rsidRDefault="00ED2DC0" w:rsidP="00927412">
      <w:r w:rsidRPr="00927412">
        <w:t>Переходный период, переживаемый ныне Россией,</w:t>
      </w:r>
      <w:r w:rsidR="00927412">
        <w:t xml:space="preserve">" </w:t>
      </w:r>
      <w:r w:rsidRPr="00927412">
        <w:t>часто отождествляется с процессом первоначального накопления капитала, Однако между этими процессами нет полного совпадения</w:t>
      </w:r>
      <w:r w:rsidR="00927412" w:rsidRPr="00927412">
        <w:t xml:space="preserve">. </w:t>
      </w:r>
      <w:r w:rsidRPr="00927412">
        <w:t>Современная Россия переживает период, связанный с отказом от командно-административной системы, основанной на директивном ценообразовании и централизованном распределении ресурсов, и переходом на рыночные методы регулирования</w:t>
      </w:r>
      <w:r w:rsidR="00927412" w:rsidRPr="00927412">
        <w:t xml:space="preserve">. </w:t>
      </w:r>
      <w:r w:rsidRPr="00927412">
        <w:t>В этом состоит коренное отличие процесса первоначального накопления капитала в прежнем смысле слова</w:t>
      </w:r>
      <w:r w:rsidR="00927412" w:rsidRPr="00927412">
        <w:t>.</w:t>
      </w:r>
    </w:p>
    <w:p w:rsidR="00ED2DC0" w:rsidRPr="00927412" w:rsidRDefault="00ED2DC0" w:rsidP="00927412">
      <w:r w:rsidRPr="00927412">
        <w:t>Объединяет их процесс создания класса предпринимателей на новой материальной основе в виде частной собственности</w:t>
      </w:r>
      <w:r w:rsidR="00927412" w:rsidRPr="00927412">
        <w:t xml:space="preserve">. </w:t>
      </w:r>
      <w:r w:rsidRPr="00927412">
        <w:t>Для этого имеются как внутренние, так и внешние источники,</w:t>
      </w:r>
    </w:p>
    <w:p w:rsidR="00ED2DC0" w:rsidRPr="00927412" w:rsidRDefault="00ED2DC0" w:rsidP="00927412">
      <w:r w:rsidRPr="00927412">
        <w:t>К числу внутренних относится, прежде всего, приватизация</w:t>
      </w:r>
      <w:r w:rsidR="00927412">
        <w:t xml:space="preserve">" </w:t>
      </w:r>
      <w:r w:rsidRPr="00927412">
        <w:t>которая приводит к разделу государственной собственности следующими методами,</w:t>
      </w:r>
    </w:p>
    <w:p w:rsidR="00927412" w:rsidRDefault="00ED2DC0" w:rsidP="00927412">
      <w:r w:rsidRPr="00927412">
        <w:t>перераспределением средств между отраслями тяжелой</w:t>
      </w:r>
      <w:r w:rsidR="00927412">
        <w:t xml:space="preserve"> (</w:t>
      </w:r>
      <w:r w:rsidRPr="00927412">
        <w:t>в том числе ВПК</w:t>
      </w:r>
      <w:r w:rsidR="00927412" w:rsidRPr="00927412">
        <w:t xml:space="preserve">) </w:t>
      </w:r>
      <w:r w:rsidRPr="00927412">
        <w:t>и легкой промышленности в пользу последней</w:t>
      </w:r>
      <w:r w:rsidR="00927412" w:rsidRPr="00927412">
        <w:t>;</w:t>
      </w:r>
    </w:p>
    <w:p w:rsidR="00927412" w:rsidRDefault="00ED2DC0" w:rsidP="00927412">
      <w:r w:rsidRPr="00927412">
        <w:t>концентрацией капитала в сфере услуг и в торговле</w:t>
      </w:r>
      <w:r w:rsidR="00927412" w:rsidRPr="00927412">
        <w:t>;</w:t>
      </w:r>
    </w:p>
    <w:p w:rsidR="00ED2DC0" w:rsidRPr="00927412" w:rsidRDefault="00927412" w:rsidP="00927412">
      <w:r>
        <w:t>"</w:t>
      </w:r>
      <w:r w:rsidR="00ED2DC0" w:rsidRPr="00927412">
        <w:t>самозахватом</w:t>
      </w:r>
      <w:r>
        <w:t xml:space="preserve">" </w:t>
      </w:r>
      <w:r w:rsidR="00ED2DC0" w:rsidRPr="00927412">
        <w:t>функций распоряжения землей и природными</w:t>
      </w:r>
    </w:p>
    <w:p w:rsidR="00927412" w:rsidRDefault="00ED2DC0" w:rsidP="00927412">
      <w:r w:rsidRPr="00927412">
        <w:t>ресурсами предприятиями ТЭК и другими энергопроизводителями</w:t>
      </w:r>
      <w:r w:rsidR="00927412" w:rsidRPr="00927412">
        <w:t>;</w:t>
      </w:r>
    </w:p>
    <w:p w:rsidR="00927412" w:rsidRDefault="00ED2DC0" w:rsidP="00927412">
      <w:r w:rsidRPr="00927412">
        <w:t>передачей элитным предприятиям и их владельцам прав на распоряжение частью произведенной ими продукции с целью ее бартерного обмена</w:t>
      </w:r>
      <w:r w:rsidR="00927412" w:rsidRPr="00927412">
        <w:t>;</w:t>
      </w:r>
    </w:p>
    <w:p w:rsidR="00927412" w:rsidRDefault="00ED2DC0" w:rsidP="00927412">
      <w:r w:rsidRPr="00927412">
        <w:t>получением внешнеторговыми фирмами прибылей, возникших за счет либерализации внешней торговли</w:t>
      </w:r>
      <w:r w:rsidR="00927412" w:rsidRPr="00927412">
        <w:t>;</w:t>
      </w:r>
    </w:p>
    <w:p w:rsidR="00927412" w:rsidRDefault="00ED2DC0" w:rsidP="00927412">
      <w:r w:rsidRPr="00927412">
        <w:t>получением доходов от</w:t>
      </w:r>
      <w:r w:rsidR="00927412">
        <w:t xml:space="preserve"> "</w:t>
      </w:r>
      <w:r w:rsidRPr="00927412">
        <w:t>челночного</w:t>
      </w:r>
      <w:r w:rsidR="00927412">
        <w:t xml:space="preserve">" </w:t>
      </w:r>
      <w:r w:rsidRPr="00927412">
        <w:t>импорта</w:t>
      </w:r>
      <w:r w:rsidR="00927412" w:rsidRPr="00927412">
        <w:t>;</w:t>
      </w:r>
    </w:p>
    <w:p w:rsidR="00927412" w:rsidRDefault="00ED2DC0" w:rsidP="00927412">
      <w:r w:rsidRPr="00927412">
        <w:t>получением налоговых льгот, предоставляемых государством некоторым организациям на ввоз в страну спиртоводочных и табачных изделий</w:t>
      </w:r>
      <w:r w:rsidR="00927412" w:rsidRPr="00927412">
        <w:t>;</w:t>
      </w:r>
    </w:p>
    <w:p w:rsidR="00927412" w:rsidRDefault="00ED2DC0" w:rsidP="00927412">
      <w:r w:rsidRPr="00927412">
        <w:t xml:space="preserve">коррупцией, рэкетом, теневой экономикой и </w:t>
      </w:r>
      <w:r w:rsidR="00927412">
        <w:t>т.п.</w:t>
      </w:r>
    </w:p>
    <w:p w:rsidR="00927412" w:rsidRDefault="00ED2DC0" w:rsidP="00927412">
      <w:r w:rsidRPr="00927412">
        <w:t>К внешним источникам относится приток кредитов из-за рубежа</w:t>
      </w:r>
      <w:r w:rsidR="00927412" w:rsidRPr="00927412">
        <w:t xml:space="preserve">. </w:t>
      </w:r>
      <w:r w:rsidRPr="00927412">
        <w:t>Значение первоначального накопления капитала состоит в том, что в ходе этого процесса предприниматели получают свободный доступ ко всем факторам производства, которые приобретают форму товара, что позволяет им реализовать свои предпринимательские способности</w:t>
      </w:r>
      <w:r w:rsidR="00927412" w:rsidRPr="00927412">
        <w:t>.</w:t>
      </w:r>
    </w:p>
    <w:p w:rsidR="00D77BCC" w:rsidRDefault="00D77BCC" w:rsidP="004B2C69">
      <w:pPr>
        <w:pStyle w:val="2"/>
      </w:pPr>
    </w:p>
    <w:p w:rsidR="00ED2DC0" w:rsidRPr="00927412" w:rsidRDefault="004B2C69" w:rsidP="004B2C69">
      <w:pPr>
        <w:pStyle w:val="2"/>
      </w:pPr>
      <w:bookmarkStart w:id="2" w:name="_Toc253604842"/>
      <w:r w:rsidRPr="00927412">
        <w:t>Сущность, структура рынка капиталов и его</w:t>
      </w:r>
      <w:r>
        <w:t xml:space="preserve"> </w:t>
      </w:r>
      <w:r w:rsidRPr="00927412">
        <w:t>функции</w:t>
      </w:r>
      <w:bookmarkEnd w:id="2"/>
    </w:p>
    <w:p w:rsidR="004B2C69" w:rsidRDefault="004B2C69" w:rsidP="00927412"/>
    <w:p w:rsidR="00927412" w:rsidRDefault="00ED2DC0" w:rsidP="00927412">
      <w:r w:rsidRPr="00927412">
        <w:t>Развитие капиталистических экономических отношений обусловило дальнейшее исследование категории капитала</w:t>
      </w:r>
      <w:r w:rsidR="00927412" w:rsidRPr="00927412">
        <w:t xml:space="preserve">: </w:t>
      </w:r>
      <w:r w:rsidRPr="00927412">
        <w:t>появление новых концепций и трактовок</w:t>
      </w:r>
      <w:r w:rsidR="00927412" w:rsidRPr="00927412">
        <w:t xml:space="preserve">. </w:t>
      </w:r>
      <w:r w:rsidRPr="00927412">
        <w:t>Можно выделить различные подходы к определению данной категорий, но наибольшее число сторонников имеют два направления, характеризующие капитал как совокупность средств производства</w:t>
      </w:r>
      <w:r w:rsidR="00927412">
        <w:t xml:space="preserve"> ("</w:t>
      </w:r>
      <w:r w:rsidRPr="00927412">
        <w:t>вещная</w:t>
      </w:r>
      <w:r w:rsidR="00927412">
        <w:t xml:space="preserve">" </w:t>
      </w:r>
      <w:r w:rsidRPr="00927412">
        <w:t>концепция</w:t>
      </w:r>
      <w:r w:rsidR="00927412" w:rsidRPr="00927412">
        <w:t xml:space="preserve">) </w:t>
      </w:r>
      <w:r w:rsidRPr="00927412">
        <w:t>или как денежную сумму</w:t>
      </w:r>
      <w:r w:rsidR="00927412">
        <w:t xml:space="preserve"> ("</w:t>
      </w:r>
      <w:r w:rsidRPr="00927412">
        <w:t>монетарная</w:t>
      </w:r>
      <w:r w:rsidR="00927412">
        <w:t>"</w:t>
      </w:r>
      <w:r w:rsidR="00927412" w:rsidRPr="00927412">
        <w:t>),</w:t>
      </w:r>
      <w:r w:rsidRPr="00927412">
        <w:t xml:space="preserve"> используемую в хозяйственных операциях с целью получения дохода</w:t>
      </w:r>
      <w:r w:rsidR="00927412" w:rsidRPr="00927412">
        <w:t>.</w:t>
      </w:r>
    </w:p>
    <w:p w:rsidR="00927412" w:rsidRDefault="00ED2DC0" w:rsidP="00927412">
      <w:r w:rsidRPr="00927412">
        <w:t>В связи с неоднозначностью трактовки категории</w:t>
      </w:r>
      <w:r w:rsidR="00927412">
        <w:t xml:space="preserve"> "</w:t>
      </w:r>
      <w:r w:rsidRPr="00927412">
        <w:t>капитал</w:t>
      </w:r>
      <w:r w:rsidR="00927412">
        <w:t xml:space="preserve">" </w:t>
      </w:r>
      <w:r w:rsidRPr="00927412">
        <w:t>существует также проблема определения понятия</w:t>
      </w:r>
      <w:r w:rsidR="00927412">
        <w:t xml:space="preserve"> "</w:t>
      </w:r>
      <w:r w:rsidRPr="00927412">
        <w:t>рынок капитала</w:t>
      </w:r>
      <w:r w:rsidR="00927412">
        <w:t xml:space="preserve">", </w:t>
      </w:r>
      <w:r w:rsidRPr="00927412">
        <w:t>В зависимости от того, что выступает объектом взаимоотношений продавцов и покупателей на рынке, в дальнейшем нами выделяются два возможных варианта трактовки этого понятия</w:t>
      </w:r>
      <w:r w:rsidR="00927412" w:rsidRPr="00927412">
        <w:t>.</w:t>
      </w:r>
    </w:p>
    <w:p w:rsidR="00927412" w:rsidRDefault="00ED2DC0" w:rsidP="00927412">
      <w:r w:rsidRPr="00927412">
        <w:t>Первый, Под капиталом на рынке факторов производства понимается физический капитал</w:t>
      </w:r>
      <w:r w:rsidR="00927412" w:rsidRPr="00927412">
        <w:t xml:space="preserve">; </w:t>
      </w:r>
      <w:r w:rsidRPr="00927412">
        <w:t xml:space="preserve">станки, машины, здания, сооружения, запасы материалов и полуфабрикатов и </w:t>
      </w:r>
      <w:r w:rsidR="00927412">
        <w:t>т.п.</w:t>
      </w:r>
      <w:r w:rsidR="00927412" w:rsidRPr="00927412">
        <w:t xml:space="preserve"> </w:t>
      </w:r>
      <w:r w:rsidRPr="00927412">
        <w:t>в их стоимостном измерении</w:t>
      </w:r>
      <w:r w:rsidR="00927412" w:rsidRPr="00927412">
        <w:t xml:space="preserve">. </w:t>
      </w:r>
      <w:r w:rsidRPr="00927412">
        <w:t>Поэтому в данном случае рынок капиталов представляет собой часть рынка факторов производства</w:t>
      </w:r>
      <w:r w:rsidR="00927412" w:rsidRPr="00927412">
        <w:t>.</w:t>
      </w:r>
    </w:p>
    <w:p w:rsidR="00927412" w:rsidRDefault="00ED2DC0" w:rsidP="00927412">
      <w:r w:rsidRPr="00927412">
        <w:t>Основными субъектами рынка капиталов являются сфера бизнеса и сфера хаус-холда</w:t>
      </w:r>
      <w:r w:rsidR="00927412" w:rsidRPr="00927412">
        <w:t>.</w:t>
      </w:r>
    </w:p>
    <w:p w:rsidR="00ED2DC0" w:rsidRPr="00927412" w:rsidRDefault="00ED2DC0" w:rsidP="00927412">
      <w:r w:rsidRPr="00927412">
        <w:t>Спрос на капитал на рынке факторов</w:t>
      </w:r>
      <w:r w:rsidR="00927412" w:rsidRPr="00927412">
        <w:t xml:space="preserve"> - </w:t>
      </w:r>
      <w:r w:rsidRPr="00927412">
        <w:t>это спрос фирм на физический капитал, позволяющий фирмам реализовывать свои инвестиционные проекты, а по форме предъявления</w:t>
      </w:r>
      <w:r w:rsidR="00927412" w:rsidRPr="00927412">
        <w:t xml:space="preserve"> - </w:t>
      </w:r>
      <w:r w:rsidRPr="00927412">
        <w:t>это спрос на инвестиционные фонды, обеспечивающие вложения необходимых финансовых средств в инвестиционные проекты фирмы</w:t>
      </w:r>
      <w:r w:rsidR="00927412" w:rsidRPr="00927412">
        <w:t xml:space="preserve">. </w:t>
      </w:r>
      <w:r w:rsidRPr="00927412">
        <w:t>Спрос на капитал только выражается в виде спроса на финансовые средства для приобретения необходимых производственных фондов,</w:t>
      </w:r>
    </w:p>
    <w:p w:rsidR="00ED2DC0" w:rsidRPr="00927412" w:rsidRDefault="00ED2DC0" w:rsidP="00927412">
      <w:r w:rsidRPr="00927412">
        <w:t>На рынке факторов производства домашние хозяйства, владеющие капиталом в форме вложенных денежных средств, предоставляют капитал *в пользование бизнесу в форме материальных средств и получают доход в виде процента на вложенные средства,</w:t>
      </w:r>
    </w:p>
    <w:p w:rsidR="00927412" w:rsidRDefault="00ED2DC0" w:rsidP="00927412">
      <w:r w:rsidRPr="00927412">
        <w:t>В связи с тем, что физический капитал может приобретаться в собственность фирм или предоставляться им во временное пользование, следует различать плату за поток услуг капитала</w:t>
      </w:r>
      <w:r w:rsidR="00927412">
        <w:t xml:space="preserve"> (</w:t>
      </w:r>
      <w:r w:rsidRPr="00927412">
        <w:t>цена использования</w:t>
      </w:r>
      <w:r w:rsidR="00927412" w:rsidRPr="00927412">
        <w:t xml:space="preserve">) </w:t>
      </w:r>
      <w:r w:rsidRPr="00927412">
        <w:t>и цену капитальных активов</w:t>
      </w:r>
      <w:r w:rsidR="00927412">
        <w:t xml:space="preserve"> (</w:t>
      </w:r>
      <w:r w:rsidRPr="00927412">
        <w:t>цена купли-продажи</w:t>
      </w:r>
      <w:r w:rsidR="00927412" w:rsidRPr="00927412">
        <w:t>).</w:t>
      </w:r>
    </w:p>
    <w:p w:rsidR="00927412" w:rsidRDefault="00ED2DC0" w:rsidP="00927412">
      <w:r w:rsidRPr="00927412">
        <w:t>Стоимость использования услуг капитала представляет собой рентную</w:t>
      </w:r>
      <w:r w:rsidR="00927412">
        <w:t xml:space="preserve"> (</w:t>
      </w:r>
      <w:r w:rsidRPr="00927412">
        <w:t>прокатную</w:t>
      </w:r>
      <w:r w:rsidR="00927412" w:rsidRPr="00927412">
        <w:t xml:space="preserve">) </w:t>
      </w:r>
      <w:r w:rsidRPr="00927412">
        <w:t>оценку капитала</w:t>
      </w:r>
      <w:r w:rsidR="00927412" w:rsidRPr="00927412">
        <w:t xml:space="preserve">. </w:t>
      </w:r>
      <w:r w:rsidRPr="00927412">
        <w:t>Она может выступать в качестве рыночной котировки или суммы, уплачиваемой фирмой владельцу капитала за аренду части этого капитала</w:t>
      </w:r>
      <w:r w:rsidR="00927412" w:rsidRPr="00927412">
        <w:t xml:space="preserve">. </w:t>
      </w:r>
      <w:r w:rsidRPr="00927412">
        <w:t>Цена актива представляет собой цену, по которой единица капитала может быть продана или куплена в любой момент</w:t>
      </w:r>
      <w:r w:rsidR="00927412" w:rsidRPr="00927412">
        <w:t>.</w:t>
      </w:r>
    </w:p>
    <w:p w:rsidR="00927412" w:rsidRDefault="00ED2DC0" w:rsidP="00927412">
      <w:r w:rsidRPr="00927412">
        <w:t>Второй вариант</w:t>
      </w:r>
      <w:r w:rsidR="00927412" w:rsidRPr="00927412">
        <w:t xml:space="preserve"> - </w:t>
      </w:r>
      <w:r w:rsidRPr="00927412">
        <w:t>под капиталом на рынке финансов понимается денежный капитал</w:t>
      </w:r>
      <w:r w:rsidR="00927412" w:rsidRPr="00927412">
        <w:t xml:space="preserve">. </w:t>
      </w:r>
      <w:r w:rsidRPr="00927412">
        <w:t>Поэтому рынок капиталов выступает одной из составляющих частей рынка ссудных капиталов</w:t>
      </w:r>
      <w:r w:rsidR="00927412" w:rsidRPr="00927412">
        <w:t>.</w:t>
      </w:r>
    </w:p>
    <w:p w:rsidR="00927412" w:rsidRDefault="00ED2DC0" w:rsidP="00927412">
      <w:r w:rsidRPr="00927412">
        <w:t>Рынок ссудных капиталов представляет собой совокупность взаимоотношений, где объектом сделки выступает денежный капитал и формируется спрос и предложение на него</w:t>
      </w:r>
      <w:r w:rsidR="00927412" w:rsidRPr="00927412">
        <w:t xml:space="preserve">. </w:t>
      </w:r>
      <w:r w:rsidRPr="00927412">
        <w:t>Рынок ссудных капиталов подразделяется на денежный рынок и рынок капиталов</w:t>
      </w:r>
      <w:r w:rsidR="00927412" w:rsidRPr="00927412">
        <w:t xml:space="preserve">. </w:t>
      </w:r>
      <w:r w:rsidRPr="00927412">
        <w:t>Денежный рынок связан с краткосрочными банковскими операциями сроком до одного года</w:t>
      </w:r>
      <w:r w:rsidR="00927412" w:rsidRPr="00927412">
        <w:t xml:space="preserve">. </w:t>
      </w:r>
      <w:r w:rsidRPr="00927412">
        <w:t>Рынок капиталов обслуживает среднесрочные и долгосрочные операции банков</w:t>
      </w:r>
      <w:r w:rsidR="00927412" w:rsidRPr="00927412">
        <w:t xml:space="preserve">. </w:t>
      </w:r>
      <w:r w:rsidRPr="00927412">
        <w:t>Он в свою очередь делится на ипотечный рынок</w:t>
      </w:r>
      <w:r w:rsidR="00927412">
        <w:t xml:space="preserve"> (</w:t>
      </w:r>
      <w:r w:rsidRPr="00927412">
        <w:t>операции е закладными листами</w:t>
      </w:r>
      <w:r w:rsidR="00927412" w:rsidRPr="00927412">
        <w:t xml:space="preserve">) </w:t>
      </w:r>
      <w:r w:rsidRPr="00927412">
        <w:t>и финансовый рынок</w:t>
      </w:r>
      <w:r w:rsidR="00927412">
        <w:t xml:space="preserve"> (</w:t>
      </w:r>
      <w:r w:rsidRPr="00927412">
        <w:t>операции с ценными бумагами</w:t>
      </w:r>
      <w:r w:rsidR="00927412" w:rsidRPr="00927412">
        <w:t xml:space="preserve">). </w:t>
      </w:r>
      <w:r w:rsidRPr="00927412">
        <w:t>Субъектами финансового рынка являются не только банки и их клиенты</w:t>
      </w:r>
      <w:r w:rsidR="00927412">
        <w:t xml:space="preserve"> (</w:t>
      </w:r>
      <w:r w:rsidRPr="00927412">
        <w:t>как на ипотечном рынке</w:t>
      </w:r>
      <w:r w:rsidR="00927412" w:rsidRPr="00927412">
        <w:t>),</w:t>
      </w:r>
      <w:r w:rsidRPr="00927412">
        <w:t xml:space="preserve"> но и фондовая биржа, а объектом операций выступают не только ценные бумаги частных предпринимателей, но и государственных институтов</w:t>
      </w:r>
      <w:r w:rsidR="00927412" w:rsidRPr="00927412">
        <w:t>.</w:t>
      </w:r>
    </w:p>
    <w:p w:rsidR="00927412" w:rsidRDefault="00ED2DC0" w:rsidP="00AD2B2C">
      <w:r w:rsidRPr="00927412">
        <w:t>Денежный рынок и рынок капиталов являются вторичными рынками ссудных капиталов</w:t>
      </w:r>
      <w:r w:rsidR="00927412" w:rsidRPr="00927412">
        <w:t xml:space="preserve">. </w:t>
      </w:r>
      <w:r w:rsidRPr="00927412">
        <w:t>Каждый из них имеет собственный инструментарий, т</w:t>
      </w:r>
      <w:r w:rsidR="00AD2B2C">
        <w:t>.</w:t>
      </w:r>
      <w:r w:rsidR="00927412">
        <w:t>е</w:t>
      </w:r>
      <w:r w:rsidR="00927412" w:rsidRPr="00927412">
        <w:t>.</w:t>
      </w:r>
      <w:r w:rsidR="00AD2B2C">
        <w:t xml:space="preserve"> </w:t>
      </w:r>
      <w:r w:rsidRPr="00927412">
        <w:t>конкретные обращающиеся финансовые ценности, которые различаются по</w:t>
      </w:r>
      <w:r w:rsidR="00927412" w:rsidRPr="00927412">
        <w:t xml:space="preserve">: </w:t>
      </w:r>
      <w:r w:rsidRPr="00927412">
        <w:t>У статусу</w:t>
      </w:r>
      <w:r w:rsidR="00927412">
        <w:t xml:space="preserve"> (</w:t>
      </w:r>
      <w:r w:rsidRPr="00927412">
        <w:t>акция или облигация</w:t>
      </w:r>
      <w:r w:rsidR="00927412" w:rsidRPr="00927412">
        <w:t>);</w:t>
      </w:r>
    </w:p>
    <w:p w:rsidR="00927412" w:rsidRDefault="00ED2DC0" w:rsidP="00927412">
      <w:r w:rsidRPr="00927412">
        <w:t>типу собственности</w:t>
      </w:r>
      <w:r w:rsidR="00927412">
        <w:t xml:space="preserve"> (</w:t>
      </w:r>
      <w:r w:rsidRPr="00927412">
        <w:t>частная или государственная</w:t>
      </w:r>
      <w:r w:rsidR="00927412" w:rsidRPr="00927412">
        <w:t>);</w:t>
      </w:r>
    </w:p>
    <w:p w:rsidR="00927412" w:rsidRDefault="00ED2DC0" w:rsidP="00927412">
      <w:r w:rsidRPr="00927412">
        <w:t>сроку действия</w:t>
      </w:r>
      <w:r w:rsidR="00927412" w:rsidRPr="00927412">
        <w:t>;</w:t>
      </w:r>
    </w:p>
    <w:p w:rsidR="00927412" w:rsidRDefault="00ED2DC0" w:rsidP="00927412">
      <w:r w:rsidRPr="00927412">
        <w:t>степени ликвидности</w:t>
      </w:r>
      <w:r w:rsidR="00927412" w:rsidRPr="00927412">
        <w:t>;</w:t>
      </w:r>
    </w:p>
    <w:p w:rsidR="00927412" w:rsidRDefault="00ED2DC0" w:rsidP="00927412">
      <w:r w:rsidRPr="00927412">
        <w:t>характеру риска</w:t>
      </w:r>
      <w:r w:rsidR="00927412">
        <w:t xml:space="preserve"> (</w:t>
      </w:r>
      <w:r w:rsidRPr="00927412">
        <w:t>банкротный или рыночный</w:t>
      </w:r>
      <w:r w:rsidR="00927412" w:rsidRPr="00927412">
        <w:t xml:space="preserve">) </w:t>
      </w:r>
      <w:r w:rsidRPr="00927412">
        <w:t>и степени риска</w:t>
      </w:r>
      <w:r w:rsidR="00927412">
        <w:t xml:space="preserve"> (</w:t>
      </w:r>
      <w:r w:rsidRPr="00927412">
        <w:t>рисковые, слаборисковые, безрисковые</w:t>
      </w:r>
      <w:r w:rsidR="00927412" w:rsidRPr="00927412">
        <w:t>).</w:t>
      </w:r>
    </w:p>
    <w:p w:rsidR="00927412" w:rsidRDefault="00ED2DC0" w:rsidP="00927412">
      <w:r w:rsidRPr="00927412">
        <w:t>Инструментарий рынка капиталов в США включает, например</w:t>
      </w:r>
      <w:r w:rsidR="00927412" w:rsidRPr="00927412">
        <w:t>;</w:t>
      </w:r>
    </w:p>
    <w:p w:rsidR="00927412" w:rsidRDefault="00ED2DC0" w:rsidP="00927412">
      <w:r w:rsidRPr="00927412">
        <w:t>казначейские облигации, предназначенные для финансирования долгосрочной политики федерального правительства США</w:t>
      </w:r>
      <w:r w:rsidR="00927412" w:rsidRPr="00927412">
        <w:t>;</w:t>
      </w:r>
    </w:p>
    <w:p w:rsidR="00927412" w:rsidRDefault="00ED2DC0" w:rsidP="00927412">
      <w:r w:rsidRPr="00927412">
        <w:t>ценные бумаги государственных учреждений, которые эмитируются на основе специального разрешения правительства для финансирования различных типов социальных программ через финансовую систему</w:t>
      </w:r>
      <w:r w:rsidR="00927412" w:rsidRPr="00927412">
        <w:t>;</w:t>
      </w:r>
    </w:p>
    <w:p w:rsidR="00927412" w:rsidRDefault="00ED2DC0" w:rsidP="00927412">
      <w:r w:rsidRPr="00927412">
        <w:t>муниципальные облигации, выпускаемые местными органами власти</w:t>
      </w:r>
      <w:r w:rsidR="00927412" w:rsidRPr="00927412">
        <w:t>;</w:t>
      </w:r>
    </w:p>
    <w:p w:rsidR="00ED2DC0" w:rsidRPr="00927412" w:rsidRDefault="00ED2DC0" w:rsidP="00927412">
      <w:r w:rsidRPr="00927412">
        <w:t>акции и облигации корпораций, эмитируемые частными фирмами</w:t>
      </w:r>
      <w:r w:rsidR="00927412" w:rsidRPr="00927412">
        <w:t xml:space="preserve">. </w:t>
      </w:r>
      <w:r w:rsidRPr="00927412">
        <w:t>Рынок капитала часто называют рынком инвестиционных фондов</w:t>
      </w:r>
      <w:r w:rsidR="00927412" w:rsidRPr="00927412">
        <w:t xml:space="preserve">. </w:t>
      </w:r>
      <w:r w:rsidRPr="00927412">
        <w:t>Под</w:t>
      </w:r>
    </w:p>
    <w:p w:rsidR="00927412" w:rsidRDefault="00ED2DC0" w:rsidP="00927412">
      <w:r w:rsidRPr="00927412">
        <w:t>инвестициями</w:t>
      </w:r>
      <w:r w:rsidR="00927412">
        <w:t xml:space="preserve"> (</w:t>
      </w:r>
      <w:r w:rsidRPr="00927412">
        <w:t>капиталовложениями</w:t>
      </w:r>
      <w:r w:rsidR="00927412" w:rsidRPr="00927412">
        <w:t xml:space="preserve">) </w:t>
      </w:r>
      <w:r w:rsidRPr="00927412">
        <w:t>понимают затраты на производство и накопление средств производству и увеличение материальных запасов, увеличение запасов капитала в экономике</w:t>
      </w:r>
      <w:r w:rsidR="00927412" w:rsidRPr="00927412">
        <w:t>.</w:t>
      </w:r>
    </w:p>
    <w:p w:rsidR="00927412" w:rsidRDefault="00ED2DC0" w:rsidP="00927412">
      <w:r w:rsidRPr="00927412">
        <w:t>Поставщиками капитала выступают домохозяйства, а потребителями</w:t>
      </w:r>
      <w:r w:rsidR="00927412" w:rsidRPr="00927412">
        <w:t xml:space="preserve"> - </w:t>
      </w:r>
      <w:r w:rsidRPr="00927412">
        <w:t>фирмы бизнеса</w:t>
      </w:r>
      <w:r w:rsidR="00927412" w:rsidRPr="00927412">
        <w:t xml:space="preserve">. </w:t>
      </w:r>
      <w:r w:rsidRPr="00927412">
        <w:t>Взаимодействие поставщиков и потребителей осуществляется через разветвленную сеть финансовых посредников</w:t>
      </w:r>
      <w:r w:rsidR="00927412" w:rsidRPr="00927412">
        <w:t xml:space="preserve">: </w:t>
      </w:r>
      <w:r w:rsidRPr="00927412">
        <w:t xml:space="preserve">коммерческие банки, инвестиционные фонды, брокерские конторы и </w:t>
      </w:r>
      <w:r w:rsidR="00927412">
        <w:t>т.д.</w:t>
      </w:r>
      <w:r w:rsidR="00927412" w:rsidRPr="00927412">
        <w:t xml:space="preserve"> </w:t>
      </w:r>
      <w:r w:rsidRPr="00927412">
        <w:t>Их функцией является аккумуляция небольших сбережений домашних хозяйств в огромные суммы финансовых средств и размещение их среди потребителей капитала</w:t>
      </w:r>
      <w:r w:rsidR="00927412" w:rsidRPr="00927412">
        <w:t xml:space="preserve">. </w:t>
      </w:r>
      <w:r w:rsidRPr="00927412">
        <w:t>Форма предоставления капитала может быть разная</w:t>
      </w:r>
      <w:r w:rsidR="00927412" w:rsidRPr="00927412">
        <w:t xml:space="preserve"> - </w:t>
      </w:r>
      <w:r w:rsidRPr="00927412">
        <w:t>либо непосредственная, в виде распространения акций новых выпусков среди подписчиков, либо заемная, в виде покупки облигаций корпораций и предоставления прямых займов фирмам</w:t>
      </w:r>
      <w:r w:rsidR="00927412" w:rsidRPr="00927412">
        <w:t>.</w:t>
      </w:r>
    </w:p>
    <w:p w:rsidR="00927412" w:rsidRDefault="00ED2DC0" w:rsidP="00927412">
      <w:r w:rsidRPr="00927412">
        <w:t>Важнейшую роль в этом процессе играет выплачиваемый по предоставленным средствам процент</w:t>
      </w:r>
      <w:r w:rsidR="00927412" w:rsidRPr="00927412">
        <w:t>.</w:t>
      </w:r>
    </w:p>
    <w:p w:rsidR="00927412" w:rsidRDefault="00ED2DC0" w:rsidP="00927412">
      <w:r w:rsidRPr="00927412">
        <w:t>В отличие от ростовщического капитала, когда основным источником выступали собственные денежные средства кредитора, ссудный капитал формируемся за счет финансовых ресурсов, кредитными организациями у юридических и физических лиц, а также у государства</w:t>
      </w:r>
      <w:r w:rsidR="00927412" w:rsidRPr="00927412">
        <w:t>.</w:t>
      </w:r>
    </w:p>
    <w:p w:rsidR="00927412" w:rsidRDefault="00ED2DC0" w:rsidP="00927412">
      <w:r w:rsidRPr="00927412">
        <w:t>Причем на первом этапе развития кредитных отношений единственным источником формирования ссудного капитала выступали временно свободные денежные средства, на добровольной основе передаваемые кредитным организациям для последующей капитализации</w:t>
      </w:r>
      <w:r w:rsidR="00927412" w:rsidRPr="00927412">
        <w:t xml:space="preserve">. </w:t>
      </w:r>
      <w:r w:rsidRPr="00927412">
        <w:t>Этот источник не потерял своей актуальности и сегодня, когда временно свободные денежные средства населения составляют существенную часть ресурсных источников кредитных организаций</w:t>
      </w:r>
      <w:r w:rsidR="00927412" w:rsidRPr="00927412">
        <w:t>.</w:t>
      </w:r>
    </w:p>
    <w:p w:rsidR="00ED2DC0" w:rsidRPr="00927412" w:rsidRDefault="00ED2DC0" w:rsidP="00927412">
      <w:r w:rsidRPr="00927412">
        <w:t>На втором этапе развития кредитных отношений,, но мере развития безналичной формы расчетов с прямым участием банков, новым источником формирования ссудного капитала стали средства, временно высвобождаемые в процессе кругооборота промышленного и торгового капиталов</w:t>
      </w:r>
      <w:r w:rsidR="00927412" w:rsidRPr="00927412">
        <w:t xml:space="preserve">. </w:t>
      </w:r>
      <w:r w:rsidRPr="00927412">
        <w:t>К ним</w:t>
      </w:r>
    </w:p>
    <w:p w:rsidR="00927412" w:rsidRDefault="00ED2DC0" w:rsidP="00927412">
      <w:r w:rsidRPr="00927412">
        <w:t>относятся</w:t>
      </w:r>
      <w:r w:rsidR="00927412">
        <w:t>"</w:t>
      </w:r>
    </w:p>
    <w:p w:rsidR="00927412" w:rsidRDefault="00ED2DC0" w:rsidP="00927412">
      <w:r w:rsidRPr="00927412">
        <w:t>амортизационный фонд предприятий для обновления, расширения и восстановления основных фондов</w:t>
      </w:r>
      <w:r w:rsidR="00927412" w:rsidRPr="00927412">
        <w:t>;</w:t>
      </w:r>
    </w:p>
    <w:p w:rsidR="00ED2DC0" w:rsidRPr="00927412" w:rsidRDefault="00ED2DC0" w:rsidP="00927412">
      <w:r w:rsidRPr="00927412">
        <w:t>часть оборотного капитала в денежной форме, высвобождаемая в процессе реализации продукции и осуществления материальных</w:t>
      </w:r>
    </w:p>
    <w:p w:rsidR="00927412" w:rsidRDefault="00ED2DC0" w:rsidP="00927412">
      <w:r w:rsidRPr="00927412">
        <w:t>затрат</w:t>
      </w:r>
      <w:r w:rsidR="00927412" w:rsidRPr="00927412">
        <w:t>;</w:t>
      </w:r>
    </w:p>
    <w:p w:rsidR="00927412" w:rsidRDefault="00ED2DC0" w:rsidP="00927412">
      <w:r w:rsidRPr="00927412">
        <w:t>денежные средства, образовавшиеся в результате разрыва между получением денег от реализации товаров и выплатой заработной платы</w:t>
      </w:r>
      <w:r w:rsidR="00927412" w:rsidRPr="00927412">
        <w:t>;</w:t>
      </w:r>
    </w:p>
    <w:p w:rsidR="00ED2DC0" w:rsidRPr="00927412" w:rsidRDefault="00ED2DC0" w:rsidP="00927412">
      <w:r w:rsidRPr="00927412">
        <w:t>прибыль, идущая на обновление и расширения, производства</w:t>
      </w:r>
      <w:r w:rsidR="00927412" w:rsidRPr="00927412">
        <w:t xml:space="preserve">. </w:t>
      </w:r>
      <w:r w:rsidRPr="00927412">
        <w:t>Данные средства аккумулируются на расчетных счетах юридических лиц</w:t>
      </w:r>
    </w:p>
    <w:p w:rsidR="00927412" w:rsidRDefault="00ED2DC0" w:rsidP="00927412">
      <w:r w:rsidRPr="00927412">
        <w:t>в обслуживающих их кредитных организациях</w:t>
      </w:r>
      <w:r w:rsidR="00927412" w:rsidRPr="00927412">
        <w:t xml:space="preserve">. </w:t>
      </w:r>
      <w:r w:rsidRPr="00927412">
        <w:t>Особая привлекательность данного источника ссудного капитала для банка определяется отсутствием необходимости</w:t>
      </w:r>
      <w:r w:rsidR="00927412" w:rsidRPr="00927412">
        <w:t>:</w:t>
      </w:r>
    </w:p>
    <w:p w:rsidR="00927412" w:rsidRDefault="00ED2DC0" w:rsidP="00927412">
      <w:r w:rsidRPr="00927412">
        <w:t>получения согласия владельца расчетного счета на использование банком находящихся на счете средств</w:t>
      </w:r>
      <w:r w:rsidR="00927412" w:rsidRPr="00927412">
        <w:t>;</w:t>
      </w:r>
    </w:p>
    <w:p w:rsidR="00ED2DC0" w:rsidRPr="00927412" w:rsidRDefault="00ED2DC0" w:rsidP="00927412">
      <w:r w:rsidRPr="00927412">
        <w:t xml:space="preserve">выплаты дохода по расчетным счетам, </w:t>
      </w:r>
      <w:r w:rsidR="00927412">
        <w:t>т.е.</w:t>
      </w:r>
      <w:r w:rsidR="00927412" w:rsidRPr="00927412">
        <w:t xml:space="preserve"> </w:t>
      </w:r>
      <w:r w:rsidRPr="00927412">
        <w:t>фактическая бесплатность для банка этих ресурсов,</w:t>
      </w:r>
    </w:p>
    <w:p w:rsidR="00927412" w:rsidRDefault="00ED2DC0" w:rsidP="00927412">
      <w:r w:rsidRPr="00927412">
        <w:t>Таким образом, для большинства современных банков рассмотренные источники выступают в качестве основного ресурса и побуждают банки к постоянному увеличению круга обслуживаемых клиентов</w:t>
      </w:r>
      <w:r w:rsidR="00927412" w:rsidRPr="00927412">
        <w:t>.</w:t>
      </w:r>
    </w:p>
    <w:p w:rsidR="00927412" w:rsidRDefault="00ED2DC0" w:rsidP="00927412">
      <w:r w:rsidRPr="00927412">
        <w:t>Экономическая роль рынка ссудных капиталов заключается в его способности объединить мелкие, разрозненные денежные средства в интересах всего капиталистического накопления, что позволяет рынку активно воздействовать на концентрацию производства и капитала</w:t>
      </w:r>
      <w:r w:rsidR="00927412" w:rsidRPr="00927412">
        <w:t>.</w:t>
      </w:r>
    </w:p>
    <w:p w:rsidR="00927412" w:rsidRDefault="00ED2DC0" w:rsidP="00927412">
      <w:r w:rsidRPr="00927412">
        <w:t>Рынок ссудных капиталов как один из финансовых рынков можно определить как особую сферу финансовых отношений, связанных с процессом обеспечения кругооборота ссудного капитала</w:t>
      </w:r>
      <w:r w:rsidR="00927412" w:rsidRPr="00927412">
        <w:t>.</w:t>
      </w:r>
    </w:p>
    <w:p w:rsidR="00927412" w:rsidRDefault="00ED2DC0" w:rsidP="00927412">
      <w:r w:rsidRPr="00927412">
        <w:t>Основными участниками этого рынка являются</w:t>
      </w:r>
      <w:r w:rsidR="00927412" w:rsidRPr="00927412">
        <w:t>;</w:t>
      </w:r>
    </w:p>
    <w:p w:rsidR="00927412" w:rsidRDefault="00ED2DC0" w:rsidP="00927412">
      <w:r w:rsidRPr="00927412">
        <w:t xml:space="preserve">первичные инвесторы, </w:t>
      </w:r>
      <w:r w:rsidR="00927412">
        <w:t>т.е.</w:t>
      </w:r>
      <w:r w:rsidR="00927412" w:rsidRPr="00927412">
        <w:t xml:space="preserve"> </w:t>
      </w:r>
      <w:r w:rsidRPr="00927412">
        <w:t>владельцы свободных финансовых ресурсов, на различных условиях мобилизуемых байками и превращаемых в ссудный капитал</w:t>
      </w:r>
      <w:r w:rsidR="00927412" w:rsidRPr="00927412">
        <w:t>;</w:t>
      </w:r>
    </w:p>
    <w:p w:rsidR="00927412" w:rsidRDefault="00ED2DC0" w:rsidP="00927412">
      <w:r w:rsidRPr="00927412">
        <w:t>специализированные посредники в лице кредитно-банковских институтов, осуществляющие непосредственное привлечение денежных средств и превращение их в ссудный капитал</w:t>
      </w:r>
      <w:r w:rsidR="00927412" w:rsidRPr="00927412">
        <w:t>;</w:t>
      </w:r>
    </w:p>
    <w:p w:rsidR="00927412" w:rsidRDefault="00ED2DC0" w:rsidP="00927412">
      <w:r w:rsidRPr="00927412">
        <w:t>заемщики</w:t>
      </w:r>
      <w:r w:rsidR="00927412" w:rsidRPr="00927412">
        <w:t xml:space="preserve"> - </w:t>
      </w:r>
      <w:r w:rsidRPr="00927412">
        <w:t>в лице юридических и физических лиц, а также государства, испытывающие временный недостаток в финансовых ресурсах</w:t>
      </w:r>
      <w:r w:rsidR="00927412" w:rsidRPr="00927412">
        <w:t xml:space="preserve">. </w:t>
      </w:r>
      <w:r w:rsidRPr="00927412">
        <w:t>Исходя из вышеизложенного, современная структура рынка ссудных капиталов характеризуется двумя основными признаками</w:t>
      </w:r>
      <w:r w:rsidR="00927412" w:rsidRPr="00927412">
        <w:t>:</w:t>
      </w:r>
    </w:p>
    <w:p w:rsidR="00927412" w:rsidRDefault="00ED2DC0" w:rsidP="00927412">
      <w:r w:rsidRPr="00927412">
        <w:t>временным</w:t>
      </w:r>
      <w:r w:rsidR="00927412" w:rsidRPr="00927412">
        <w:t>;</w:t>
      </w:r>
    </w:p>
    <w:p w:rsidR="00927412" w:rsidRDefault="00ED2DC0" w:rsidP="00927412">
      <w:r w:rsidRPr="00927412">
        <w:t>институциональным</w:t>
      </w:r>
      <w:r w:rsidR="00927412" w:rsidRPr="00927412">
        <w:t>.</w:t>
      </w:r>
    </w:p>
    <w:p w:rsidR="00927412" w:rsidRDefault="00ED2DC0" w:rsidP="00927412">
      <w:r w:rsidRPr="00927412">
        <w:t>По временному признаку различают денежный рынок, на котором</w:t>
      </w:r>
      <w:r w:rsidR="00F96390">
        <w:t xml:space="preserve"> </w:t>
      </w:r>
      <w:r w:rsidRPr="00927412">
        <w:t>предоставляются краткосрочные кредиты</w:t>
      </w:r>
      <w:r w:rsidR="00927412">
        <w:t xml:space="preserve"> (</w:t>
      </w:r>
      <w:r w:rsidRPr="00927412">
        <w:t>до одного года</w:t>
      </w:r>
      <w:r w:rsidR="00927412" w:rsidRPr="00927412">
        <w:t>),</w:t>
      </w:r>
      <w:r w:rsidRPr="00927412">
        <w:t xml:space="preserve"> и рынок капитала, где выдаются среднесрочные</w:t>
      </w:r>
      <w:r w:rsidR="00927412">
        <w:t xml:space="preserve"> (</w:t>
      </w:r>
      <w:r w:rsidRPr="00927412">
        <w:t>от 1 года до 5 лет</w:t>
      </w:r>
      <w:r w:rsidR="00927412" w:rsidRPr="00927412">
        <w:t xml:space="preserve">) </w:t>
      </w:r>
      <w:r w:rsidRPr="00927412">
        <w:t>и долгосрочные кредиты</w:t>
      </w:r>
      <w:r w:rsidR="00927412">
        <w:t xml:space="preserve"> (</w:t>
      </w:r>
      <w:r w:rsidRPr="00927412">
        <w:t>от 5 лет и более</w:t>
      </w:r>
      <w:r w:rsidR="00927412" w:rsidRPr="00927412">
        <w:t>).</w:t>
      </w:r>
    </w:p>
    <w:p w:rsidR="00927412" w:rsidRDefault="00ED2DC0" w:rsidP="00927412">
      <w:r w:rsidRPr="00927412">
        <w:t>По институциональному признаку современный рынок ссудного капитала предполагает наличие рынка</w:t>
      </w:r>
      <w:r w:rsidR="00927412">
        <w:t xml:space="preserve"> (</w:t>
      </w:r>
      <w:r w:rsidRPr="00927412">
        <w:t>собственно капитала или рынка ценных бумаг</w:t>
      </w:r>
      <w:r w:rsidR="00927412" w:rsidRPr="00927412">
        <w:t xml:space="preserve">) </w:t>
      </w:r>
      <w:r w:rsidRPr="00927412">
        <w:t>и рынка заемного капитала</w:t>
      </w:r>
      <w:r w:rsidR="00927412">
        <w:t xml:space="preserve"> (</w:t>
      </w:r>
      <w:r w:rsidRPr="00927412">
        <w:t>кредитно-банковской системы</w:t>
      </w:r>
      <w:r w:rsidR="00927412" w:rsidRPr="00927412">
        <w:t xml:space="preserve">). </w:t>
      </w:r>
      <w:r w:rsidRPr="00927412">
        <w:t>Кроме того, рынок ценных, бумаг подразделяется на первичный рынок* где продаются и покупаются эмиссии ценных бумаг и вторичный</w:t>
      </w:r>
      <w:r w:rsidR="00927412">
        <w:t xml:space="preserve"> (</w:t>
      </w:r>
      <w:r w:rsidRPr="00927412">
        <w:t>биржевой</w:t>
      </w:r>
      <w:r w:rsidR="00927412" w:rsidRPr="00927412">
        <w:t xml:space="preserve">) </w:t>
      </w:r>
      <w:r w:rsidRPr="00927412">
        <w:t>рынок, где продаются и покупаются ранее выпущенные ценные бумаги, Существует также внебиржевой</w:t>
      </w:r>
      <w:r w:rsidR="00927412">
        <w:t xml:space="preserve"> (</w:t>
      </w:r>
      <w:r w:rsidRPr="00927412">
        <w:t>уличный</w:t>
      </w:r>
      <w:r w:rsidR="00927412" w:rsidRPr="00927412">
        <w:t xml:space="preserve">) </w:t>
      </w:r>
      <w:r w:rsidRPr="00927412">
        <w:t>рынок ценных бумаг, где реализуются ценные бумаги, которые по тем или иным причинам не могут быть проданы на бирже</w:t>
      </w:r>
      <w:r w:rsidR="00927412" w:rsidRPr="00927412">
        <w:t>.</w:t>
      </w:r>
    </w:p>
    <w:p w:rsidR="00927412" w:rsidRDefault="00ED2DC0" w:rsidP="00927412">
      <w:r w:rsidRPr="00927412">
        <w:t>Оба признака рынка ссудных капиталов характерны для всех развитых стран, однако, бессловно, о состоянии национального рынка судят по второму</w:t>
      </w:r>
      <w:r w:rsidR="00927412">
        <w:t xml:space="preserve"> (</w:t>
      </w:r>
      <w:r w:rsidRPr="00927412">
        <w:t>институциональному</w:t>
      </w:r>
      <w:r w:rsidR="00927412" w:rsidRPr="00927412">
        <w:t xml:space="preserve">) </w:t>
      </w:r>
      <w:r w:rsidRPr="00927412">
        <w:t>признаку, в особенности по наличию и степени развитости его двух основных ярусов</w:t>
      </w:r>
      <w:r w:rsidR="00927412" w:rsidRPr="00927412">
        <w:t>:</w:t>
      </w:r>
    </w:p>
    <w:p w:rsidR="00927412" w:rsidRDefault="00ED2DC0" w:rsidP="00927412">
      <w:r w:rsidRPr="00927412">
        <w:t>кредитно-банковской системы</w:t>
      </w:r>
      <w:r w:rsidR="00927412" w:rsidRPr="00927412">
        <w:t>;</w:t>
      </w:r>
    </w:p>
    <w:p w:rsidR="00927412" w:rsidRDefault="00ED2DC0" w:rsidP="00927412">
      <w:r w:rsidRPr="00927412">
        <w:t>рынка ценных бумаг</w:t>
      </w:r>
      <w:r w:rsidR="00927412" w:rsidRPr="00927412">
        <w:t>.</w:t>
      </w:r>
    </w:p>
    <w:p w:rsidR="00927412" w:rsidRDefault="00ED2DC0" w:rsidP="00927412">
      <w:r w:rsidRPr="00927412">
        <w:t>Функции рынка капиталов определяются его сущностью и той ролью, которую он выполняет в системе общественного хозяйствования</w:t>
      </w:r>
      <w:r w:rsidR="00927412" w:rsidRPr="00927412">
        <w:t xml:space="preserve">. </w:t>
      </w:r>
      <w:r w:rsidRPr="00927412">
        <w:t>Выделяют пять основных функций рынка капиталов</w:t>
      </w:r>
      <w:r w:rsidRPr="00927412">
        <w:rPr>
          <w:vertAlign w:val="superscript"/>
        </w:rPr>
        <w:footnoteReference w:id="2"/>
      </w:r>
      <w:r w:rsidR="00927412" w:rsidRPr="00927412">
        <w:t>:</w:t>
      </w:r>
    </w:p>
    <w:p w:rsidR="00927412" w:rsidRDefault="00ED2DC0" w:rsidP="00927412">
      <w:r w:rsidRPr="00927412">
        <w:t>первая</w:t>
      </w:r>
      <w:r w:rsidR="00927412" w:rsidRPr="00927412">
        <w:t xml:space="preserve"> - </w:t>
      </w:r>
      <w:r w:rsidRPr="00927412">
        <w:t>обслуживание товарного обращения через кредит</w:t>
      </w:r>
      <w:r w:rsidR="00927412" w:rsidRPr="00927412">
        <w:t>;</w:t>
      </w:r>
    </w:p>
    <w:p w:rsidR="00927412" w:rsidRDefault="00ED2DC0" w:rsidP="00927412">
      <w:r w:rsidRPr="00927412">
        <w:t>вторая</w:t>
      </w:r>
      <w:r w:rsidR="00927412" w:rsidRPr="00927412">
        <w:t xml:space="preserve"> - </w:t>
      </w:r>
      <w:r w:rsidRPr="00927412">
        <w:t>аккумуляция денежных сбережений юридических, физиче</w:t>
      </w:r>
      <w:r w:rsidR="004B2C69">
        <w:t>ских лиц и государства,</w:t>
      </w:r>
      <w:r w:rsidRPr="00927412">
        <w:t xml:space="preserve"> а также иностранных клиентов</w:t>
      </w:r>
      <w:r w:rsidR="00927412" w:rsidRPr="00927412">
        <w:t>;</w:t>
      </w:r>
    </w:p>
    <w:p w:rsidR="00927412" w:rsidRDefault="00ED2DC0" w:rsidP="00927412">
      <w:r w:rsidRPr="00927412">
        <w:t>третья</w:t>
      </w:r>
      <w:r w:rsidR="00927412" w:rsidRPr="00927412">
        <w:t xml:space="preserve"> - </w:t>
      </w:r>
      <w:r w:rsidRPr="00927412">
        <w:t>трансформация денежных фондов непосредственно в ссудный капитал и использование его в виде капиталовложений для обслуживания процесса производства</w:t>
      </w:r>
      <w:r w:rsidR="00927412" w:rsidRPr="00927412">
        <w:t>;</w:t>
      </w:r>
    </w:p>
    <w:p w:rsidR="00927412" w:rsidRDefault="00ED2DC0" w:rsidP="00927412">
      <w:r w:rsidRPr="00927412">
        <w:t>четвертая</w:t>
      </w:r>
      <w:r w:rsidR="00927412" w:rsidRPr="00927412">
        <w:t xml:space="preserve"> - </w:t>
      </w:r>
      <w:r w:rsidRPr="00927412">
        <w:t>обслуживание государства и населения как источников капитала для покрытия государственных и потребительских расходов</w:t>
      </w:r>
      <w:r w:rsidR="00927412" w:rsidRPr="00927412">
        <w:t>;</w:t>
      </w:r>
    </w:p>
    <w:p w:rsidR="00927412" w:rsidRDefault="00ED2DC0" w:rsidP="00927412">
      <w:r w:rsidRPr="00927412">
        <w:t>пятая</w:t>
      </w:r>
      <w:r w:rsidR="00927412" w:rsidRPr="00927412">
        <w:t xml:space="preserve"> - </w:t>
      </w:r>
      <w:r w:rsidRPr="00927412">
        <w:t>ускорение концентрации и централизации капитала для образования мощных финансово-промышленных групп</w:t>
      </w:r>
      <w:r w:rsidR="00927412" w:rsidRPr="00927412">
        <w:t>.</w:t>
      </w:r>
    </w:p>
    <w:p w:rsidR="00927412" w:rsidRDefault="00ED2DC0" w:rsidP="00927412">
      <w:r w:rsidRPr="00927412">
        <w:t>Необходимо отметить также, что</w:t>
      </w:r>
      <w:r w:rsidR="00927412" w:rsidRPr="00927412">
        <w:t>;</w:t>
      </w:r>
    </w:p>
    <w:p w:rsidR="00927412" w:rsidRDefault="00ED2DC0" w:rsidP="00927412">
      <w:r w:rsidRPr="00927412">
        <w:t>во-первых, первые три функции стали активно использоваться в промышленно развитых странах лишь в послевоенный период</w:t>
      </w:r>
      <w:r w:rsidR="00927412" w:rsidRPr="00927412">
        <w:t>;</w:t>
      </w:r>
    </w:p>
    <w:p w:rsidR="00927412" w:rsidRDefault="00ED2DC0" w:rsidP="00927412">
      <w:r w:rsidRPr="00927412">
        <w:t>во-вторых, в первых четырех функциях рынок выступает в качестве своеобразного посредника в движении капитала</w:t>
      </w:r>
      <w:r w:rsidR="00927412" w:rsidRPr="00927412">
        <w:t>;</w:t>
      </w:r>
    </w:p>
    <w:p w:rsidR="00927412" w:rsidRDefault="00ED2DC0" w:rsidP="00927412">
      <w:r w:rsidRPr="00927412">
        <w:t>в-третьих, все функции направлены на обеспечение эффективного функционирования системы государственно регулируемой экономики</w:t>
      </w:r>
      <w:r w:rsidR="00927412" w:rsidRPr="00927412">
        <w:t>.</w:t>
      </w:r>
    </w:p>
    <w:p w:rsidR="00ED2DC0" w:rsidRPr="00927412" w:rsidRDefault="00D77BCC" w:rsidP="004B2C69">
      <w:pPr>
        <w:pStyle w:val="2"/>
      </w:pPr>
      <w:bookmarkStart w:id="3" w:name="_Toc253604843"/>
      <w:r>
        <w:rPr>
          <w:b w:val="0"/>
          <w:bCs w:val="0"/>
          <w:i w:val="0"/>
          <w:iCs w:val="0"/>
          <w:smallCaps w:val="0"/>
          <w:noProof w:val="0"/>
          <w:color w:val="auto"/>
          <w:kern w:val="0"/>
          <w:position w:val="0"/>
        </w:rPr>
        <w:br w:type="page"/>
      </w:r>
      <w:r w:rsidR="004B2C69" w:rsidRPr="00927412">
        <w:t>Особенности функционирования рынка капиталов в России</w:t>
      </w:r>
      <w:bookmarkEnd w:id="3"/>
    </w:p>
    <w:p w:rsidR="004B2C69" w:rsidRDefault="004B2C69" w:rsidP="00927412"/>
    <w:p w:rsidR="00927412" w:rsidRDefault="00ED2DC0" w:rsidP="00927412">
      <w:r w:rsidRPr="00927412">
        <w:t>Ни одно государство не может существовать без развития рынка капиталов, Даже тем странам, где государственный сектор составляет большую, чем в России, долю валового национального продукта, например Франции, необходим динамичный рынок капитала, предоставляющий возможность финансировать частный сектор экономики</w:t>
      </w:r>
      <w:r w:rsidR="00927412" w:rsidRPr="00927412">
        <w:t>.</w:t>
      </w:r>
    </w:p>
    <w:p w:rsidR="00927412" w:rsidRDefault="00ED2DC0" w:rsidP="00927412">
      <w:r w:rsidRPr="00927412">
        <w:t>Большая часть российской экономики приватизирована, Россияне владеют активами</w:t>
      </w:r>
      <w:r w:rsidR="00927412" w:rsidRPr="00927412">
        <w:t xml:space="preserve">: </w:t>
      </w:r>
      <w:r w:rsidRPr="00927412">
        <w:t>например, Россия занимает первое место в мире по доле жилья, находящегося в частной собственности</w:t>
      </w:r>
      <w:r w:rsidR="00927412" w:rsidRPr="00927412">
        <w:t xml:space="preserve">. </w:t>
      </w:r>
      <w:r w:rsidRPr="00927412">
        <w:t>У многих россиян имеются значительные сбережения</w:t>
      </w:r>
      <w:r w:rsidR="00927412" w:rsidRPr="00927412">
        <w:t xml:space="preserve">. </w:t>
      </w:r>
      <w:r w:rsidRPr="00927412">
        <w:t>Однако институты и структуры, которые способны заставить крутиться колеса экономики капитализма и обеспечить продуктивное использование имеющегося богатства, едва ли существуют</w:t>
      </w:r>
      <w:r w:rsidR="00927412" w:rsidRPr="00927412">
        <w:t>.</w:t>
      </w:r>
    </w:p>
    <w:p w:rsidR="00927412" w:rsidRDefault="00ED2DC0" w:rsidP="00927412">
      <w:r w:rsidRPr="00927412">
        <w:t>Политическая неопределенность и экономическая нестабильность приучили россиян заботиться в лучшем случае о завтрашнем дне, но не более того</w:t>
      </w:r>
      <w:r w:rsidR="00927412" w:rsidRPr="00927412">
        <w:t xml:space="preserve">. </w:t>
      </w:r>
      <w:r w:rsidRPr="00927412">
        <w:t>Инвестиции, способные принести пользу экономике страны, рассматриваются в лучшем случае как чересчур рискованные, а в худшем</w:t>
      </w:r>
      <w:r w:rsidR="00927412" w:rsidRPr="00927412">
        <w:t xml:space="preserve"> - </w:t>
      </w:r>
      <w:r w:rsidRPr="00927412">
        <w:t>как</w:t>
      </w:r>
      <w:r w:rsidR="00927412">
        <w:t xml:space="preserve"> "</w:t>
      </w:r>
      <w:r w:rsidRPr="00927412">
        <w:t>выброшенные на ветер</w:t>
      </w:r>
      <w:r w:rsidR="00927412">
        <w:t xml:space="preserve">", </w:t>
      </w:r>
      <w:r w:rsidRPr="00927412">
        <w:t>В результате десятки миллиардов долларов,, оседающих на счетах иностранных банков или под матрасами в домах россиян, финансируют развитие каких угодно экономик</w:t>
      </w:r>
      <w:r w:rsidR="00927412" w:rsidRPr="00927412">
        <w:t xml:space="preserve"> - </w:t>
      </w:r>
      <w:r w:rsidRPr="00927412">
        <w:t>США, Европы или Кипра, но только не российской экономики</w:t>
      </w:r>
      <w:r w:rsidR="00927412" w:rsidRPr="00927412">
        <w:t>.</w:t>
      </w:r>
    </w:p>
    <w:p w:rsidR="00927412" w:rsidRDefault="00ED2DC0" w:rsidP="00927412">
      <w:r w:rsidRPr="00927412">
        <w:t>Отсутствие четкой, последовательной и согласованной стратегии развития рынка капитала, в соответствии с которой можно было бы выстраивать приоритеты и планировать действия, а также определять степень продвижения</w:t>
      </w:r>
      <w:r w:rsidR="00927412" w:rsidRPr="00927412">
        <w:t xml:space="preserve">. </w:t>
      </w:r>
      <w:r w:rsidRPr="00927412">
        <w:t xml:space="preserve">Продолжают раздаваться голоса политиков, экономистов и участников рынка, призывающие выработать стратегию привлечения капитала в </w:t>
      </w:r>
      <w:r w:rsidR="00F96390">
        <w:t>реальный</w:t>
      </w:r>
      <w:r w:rsidRPr="00927412">
        <w:t xml:space="preserve"> сектор, однако с</w:t>
      </w:r>
      <w:r w:rsidR="00F96390">
        <w:t>реди них нет того, кто бы имел ч</w:t>
      </w:r>
      <w:r w:rsidRPr="00927412">
        <w:t>еткое представление о том, как развить и применить такую стратегию</w:t>
      </w:r>
      <w:r w:rsidR="00927412" w:rsidRPr="00927412">
        <w:t>.</w:t>
      </w:r>
    </w:p>
    <w:p w:rsidR="00927412" w:rsidRDefault="00ED2DC0" w:rsidP="00927412">
      <w:r w:rsidRPr="00927412">
        <w:t>Сложная, обременительная и несправедливая налоговая система, неподходящая учетная система и бюрократия вместе взятые создают у</w:t>
      </w:r>
      <w:r w:rsidR="00F96390">
        <w:t xml:space="preserve"> </w:t>
      </w:r>
      <w:r w:rsidRPr="00927412">
        <w:t>предприятий стойкое отвращение к раскрытию любой информации о себе</w:t>
      </w:r>
      <w:r w:rsidR="00927412" w:rsidRPr="00927412">
        <w:t xml:space="preserve">. </w:t>
      </w:r>
      <w:r w:rsidRPr="00927412">
        <w:t>Недостаточная прозрачность усиливает стремление руководства предприятий и его ближайшего окружения</w:t>
      </w:r>
      <w:r w:rsidR="00927412">
        <w:t xml:space="preserve"> "</w:t>
      </w:r>
      <w:r w:rsidRPr="00927412">
        <w:t>погреть руки</w:t>
      </w:r>
      <w:r w:rsidR="00927412">
        <w:t xml:space="preserve">" </w:t>
      </w:r>
      <w:r w:rsidRPr="00927412">
        <w:t>на подконтрольных активах и коррупцию</w:t>
      </w:r>
      <w:r w:rsidR="00F96390">
        <w:t xml:space="preserve"> </w:t>
      </w:r>
      <w:r w:rsidR="00927412">
        <w:t>"</w:t>
      </w:r>
      <w:r w:rsidRPr="00927412">
        <w:t>которые могут быть легко замаскированы</w:t>
      </w:r>
      <w:r w:rsidR="00927412" w:rsidRPr="00927412">
        <w:t>.</w:t>
      </w:r>
    </w:p>
    <w:p w:rsidR="00927412" w:rsidRDefault="00ED2DC0" w:rsidP="00927412">
      <w:r w:rsidRPr="00927412">
        <w:t>Слабое принуждение к исполнению законов и произвольное, не единообразное их применение, что объясняется частично огрехами законотворчества,, частично</w:t>
      </w:r>
      <w:r w:rsidR="00927412" w:rsidRPr="00927412">
        <w:t xml:space="preserve"> - </w:t>
      </w:r>
      <w:r w:rsidRPr="00927412">
        <w:t>недостатком ответственности, а частично</w:t>
      </w:r>
      <w:r w:rsidR="00927412" w:rsidRPr="00927412">
        <w:t xml:space="preserve"> - </w:t>
      </w:r>
      <w:r w:rsidRPr="00927412">
        <w:t>слабым уровнем развития регулирующих и судебных органов, чьи ресурсы недостаточны для обеспечения их эффективной работы, поддержания независимости и компетентности</w:t>
      </w:r>
      <w:r w:rsidR="00927412" w:rsidRPr="00927412">
        <w:t>.</w:t>
      </w:r>
    </w:p>
    <w:p w:rsidR="00ED2DC0" w:rsidRPr="00927412" w:rsidRDefault="00ED2DC0" w:rsidP="00927412">
      <w:r w:rsidRPr="00927412">
        <w:t>Отсутствие реальной банковской системы, заключающееся в осуществлении расчетно-платежных функций и предоставлении кредитов, не только сдерживает привлечение краткосрочных сбережений, но также, вкупе с недостатками налоговой системы, увековечивает практику неденежных взаимных расчетов, зачетов и кредитования между предприятиями,</w:t>
      </w:r>
    </w:p>
    <w:p w:rsidR="00ED2DC0" w:rsidRPr="00927412" w:rsidRDefault="00ED2DC0" w:rsidP="00927412">
      <w:r w:rsidRPr="00927412">
        <w:t>Сменяющие друг друга российские правительства и по сей день не могут создать и поддержать законодательные и практические рамки</w:t>
      </w:r>
      <w:r w:rsidR="00927412">
        <w:t xml:space="preserve">" </w:t>
      </w:r>
      <w:r w:rsidRPr="00927412">
        <w:t>необходимые для существования рынков капитала, способных вызвать доверие у граждан и зарубежных кредиторов и инвесторов</w:t>
      </w:r>
      <w:r w:rsidRPr="00927412">
        <w:rPr>
          <w:vertAlign w:val="superscript"/>
        </w:rPr>
        <w:footnoteReference w:id="3"/>
      </w:r>
      <w:r w:rsidR="00927412" w:rsidRPr="00927412">
        <w:t xml:space="preserve">. </w:t>
      </w:r>
      <w:r w:rsidRPr="00927412">
        <w:t>Недостаточное развитие реально действующих отечественных рынков капитала и неспособность мобилизовать сбережения населения ограничивают способность правительства эффективно управлять экономикой и оставляют финансовую систему на волю капризных приливов и отливов иностранной инвестиционной активности,</w:t>
      </w:r>
    </w:p>
    <w:p w:rsidR="00927412" w:rsidRDefault="00ED2DC0" w:rsidP="00927412">
      <w:r w:rsidRPr="00927412">
        <w:t>Первый и наиболее важный принцип решения проблем на рынке капиталов в России заключается в том, что на уровне правительства необходимо признать следующее</w:t>
      </w:r>
      <w:r w:rsidR="00927412" w:rsidRPr="00927412">
        <w:t>:</w:t>
      </w:r>
    </w:p>
    <w:p w:rsidR="00ED2DC0" w:rsidRPr="00927412" w:rsidRDefault="00ED2DC0" w:rsidP="00927412">
      <w:r w:rsidRPr="00927412">
        <w:t>для того чтобы улучшить жизнь людей, следует сделать все возможное для стимулирования развития</w:t>
      </w:r>
      <w:r w:rsidR="004B2C69">
        <w:t>;</w:t>
      </w:r>
    </w:p>
    <w:p w:rsidR="00927412" w:rsidRDefault="00ED2DC0" w:rsidP="00927412">
      <w:r w:rsidRPr="00927412">
        <w:t>жизнеспособных предприятий, способных действовать самостоятельно и платить по счетам без одолжений и субсидий со стороны государства, которые в настоящее время наносят ущерб бюджету</w:t>
      </w:r>
      <w:r w:rsidR="00927412" w:rsidRPr="00927412">
        <w:t>;</w:t>
      </w:r>
    </w:p>
    <w:p w:rsidR="00927412" w:rsidRDefault="00ED2DC0" w:rsidP="00927412">
      <w:r w:rsidRPr="00927412">
        <w:t>эти предприятия не могут начать эффективно работать, выплачивая непомерные налоги и испытывая на себе произвол властей</w:t>
      </w:r>
      <w:r w:rsidR="00927412" w:rsidRPr="00927412">
        <w:t xml:space="preserve">: </w:t>
      </w:r>
      <w:r w:rsidRPr="00927412">
        <w:t>необходимо выработать качественное законодательство, а также справедливую систему налогообложения</w:t>
      </w:r>
      <w:r w:rsidR="00927412" w:rsidRPr="00927412">
        <w:t>;</w:t>
      </w:r>
    </w:p>
    <w:p w:rsidR="00927412" w:rsidRDefault="00ED2DC0" w:rsidP="00927412">
      <w:r w:rsidRPr="00927412">
        <w:t>эти предприятия должны будут привлекать деньги для собственного развития, и если последние не будут привлечены на российском рынке, то они будут привлечены за рубежом н прибыль будут получать иностранцы, что не будет способствовать скорейшему оздоровлению России</w:t>
      </w:r>
      <w:r w:rsidR="00927412" w:rsidRPr="00927412">
        <w:t>;</w:t>
      </w:r>
    </w:p>
    <w:p w:rsidR="00927412" w:rsidRDefault="00ED2DC0" w:rsidP="00927412">
      <w:r w:rsidRPr="00927412">
        <w:t>организации, имеющие сбережения, не будут участвовать в финансировании предприятий, если они сочтут, что могут стать жертвами произвола или тяжелого налогового бремени</w:t>
      </w:r>
      <w:r w:rsidR="00927412" w:rsidRPr="00927412">
        <w:t xml:space="preserve">; </w:t>
      </w:r>
      <w:r w:rsidRPr="00927412">
        <w:t>следует защищать права инвесторов, а также предоставлять им налоговые льготы</w:t>
      </w:r>
      <w:r w:rsidR="00927412" w:rsidRPr="00927412">
        <w:t>;</w:t>
      </w:r>
    </w:p>
    <w:p w:rsidR="00927412" w:rsidRDefault="00ED2DC0" w:rsidP="00927412">
      <w:r w:rsidRPr="00927412">
        <w:t>граждане и организации, имеющие средства и доверяющие финансовой системе, станут вкладывать деньги через институты долгосрочного инвестирования, которые, в свою очередь, смогут снизить проблему бюджетного дефицита, приобретая государственные ценные бумаги</w:t>
      </w:r>
      <w:r w:rsidR="00927412" w:rsidRPr="00927412">
        <w:t>;</w:t>
      </w:r>
    </w:p>
    <w:p w:rsidR="00927412" w:rsidRDefault="00ED2DC0" w:rsidP="00927412">
      <w:r w:rsidRPr="00927412">
        <w:t>деньги не могут эффективно и надежно работать, если в России не будет действующих рынков капитала</w:t>
      </w:r>
      <w:r w:rsidR="00927412" w:rsidRPr="00927412">
        <w:t xml:space="preserve">. </w:t>
      </w:r>
      <w:r w:rsidRPr="00927412">
        <w:t>Рынки же не способны выживать в условиях произвола</w:t>
      </w:r>
      <w:r w:rsidR="00927412" w:rsidRPr="00927412">
        <w:t>.</w:t>
      </w:r>
    </w:p>
    <w:p w:rsidR="00927412" w:rsidRDefault="00ED2DC0" w:rsidP="004B2C69">
      <w:r w:rsidRPr="00927412">
        <w:t>Необходимо, чтобы существовала решимость создать условия для развития динамичного рынка капиталов</w:t>
      </w:r>
      <w:r w:rsidR="00927412" w:rsidRPr="00927412">
        <w:t xml:space="preserve">. </w:t>
      </w:r>
      <w:r w:rsidRPr="00927412">
        <w:t>Половинчатые настроения, способные создать только иллюзию рынка без всякого содержания, в этой ситуации еще хуже, чем отсутствие всякого настроения, Целью должны стать выработка</w:t>
      </w:r>
      <w:r w:rsidR="004B2C69">
        <w:t xml:space="preserve"> </w:t>
      </w:r>
      <w:r w:rsidRPr="00927412">
        <w:t>ясной стратегии и принятие обязательства неуклонно следовать ей</w:t>
      </w:r>
      <w:r w:rsidR="00927412" w:rsidRPr="00927412">
        <w:t>.</w:t>
      </w:r>
    </w:p>
    <w:p w:rsidR="00ED2DC0" w:rsidRPr="00927412" w:rsidRDefault="00ED2DC0" w:rsidP="00927412">
      <w:r w:rsidRPr="00927412">
        <w:t>Второй принцип сводится к тому, что необходимо принять комплексную программу мер, способствующих развитию рынков капитала, Применение одной части мер и игнорирование другой не приведет к успеху,</w:t>
      </w:r>
    </w:p>
    <w:p w:rsidR="00927412" w:rsidRDefault="00ED2DC0" w:rsidP="00927412">
      <w:r w:rsidRPr="00927412">
        <w:t>Третий принцип</w:t>
      </w:r>
      <w:r w:rsidR="00927412" w:rsidRPr="00927412">
        <w:t xml:space="preserve"> - </w:t>
      </w:r>
      <w:r w:rsidRPr="00927412">
        <w:t>рынки капиталов по указу не появляются</w:t>
      </w:r>
      <w:r w:rsidR="00927412" w:rsidRPr="00927412">
        <w:t xml:space="preserve">. </w:t>
      </w:r>
      <w:r w:rsidRPr="00927412">
        <w:t>Идея о том, что предприятия можно заставить использовать рынки капиталов, а инвесторов</w:t>
      </w:r>
      <w:r w:rsidR="00927412" w:rsidRPr="00927412">
        <w:t xml:space="preserve"> - </w:t>
      </w:r>
      <w:r w:rsidRPr="00927412">
        <w:t>покупать ценные бумаги, не выдерживает критики</w:t>
      </w:r>
      <w:r w:rsidR="00927412" w:rsidRPr="00927412">
        <w:t xml:space="preserve">. </w:t>
      </w:r>
      <w:r w:rsidRPr="00927412">
        <w:t>Правительство может лишь создать должный климат для развития рынков, а затем устраниться, с тем, чтобы позволить предприятиям и участникам рынка завершить процесс</w:t>
      </w:r>
      <w:r w:rsidR="00927412">
        <w:t>"</w:t>
      </w:r>
    </w:p>
    <w:p w:rsidR="00927412" w:rsidRDefault="00ED2DC0" w:rsidP="00927412">
      <w:r w:rsidRPr="00927412">
        <w:t>Четвертый принцип</w:t>
      </w:r>
      <w:r w:rsidR="00927412" w:rsidRPr="00927412">
        <w:t xml:space="preserve"> - </w:t>
      </w:r>
      <w:r w:rsidRPr="00927412">
        <w:t>рынки капиталов</w:t>
      </w:r>
      <w:r w:rsidR="00927412" w:rsidRPr="00927412">
        <w:t xml:space="preserve"> - </w:t>
      </w:r>
      <w:r w:rsidRPr="00927412">
        <w:t>это не те</w:t>
      </w:r>
      <w:r w:rsidR="00927412">
        <w:t xml:space="preserve"> "</w:t>
      </w:r>
      <w:r w:rsidRPr="00927412">
        <w:t>двое из ларца</w:t>
      </w:r>
      <w:r w:rsidR="00927412">
        <w:t xml:space="preserve">", </w:t>
      </w:r>
      <w:r w:rsidRPr="00927412">
        <w:t>которые выпрыгивают из-под земли в полной готовности, только поз</w:t>
      </w:r>
      <w:r w:rsidR="00F96390">
        <w:t>иции</w:t>
      </w:r>
      <w:r w:rsidR="00927412" w:rsidRPr="00927412">
        <w:t xml:space="preserve">. </w:t>
      </w:r>
      <w:r w:rsidRPr="00927412">
        <w:t>Политика их развития должна быть долгосрочной, последовательность продуманной и непротиворечивой</w:t>
      </w:r>
      <w:r w:rsidR="00927412" w:rsidRPr="00927412">
        <w:t>.</w:t>
      </w:r>
    </w:p>
    <w:p w:rsidR="00ED2DC0" w:rsidRPr="00927412" w:rsidRDefault="00ED2DC0" w:rsidP="00927412">
      <w:r w:rsidRPr="00927412">
        <w:t>Если все будет делаться должным образом, несомненно, Россия станет преуспевающей страной, какой она и должна быть, принимая во внимание ее ресурсы и интеллектуальный потенциал</w:t>
      </w:r>
      <w:r w:rsidR="00927412" w:rsidRPr="00927412">
        <w:t xml:space="preserve">. </w:t>
      </w:r>
      <w:r w:rsidRPr="00927412">
        <w:t>Если делом строительства рынка капиталов ас заняться, то ей неизбежно грозит дальнейшее скольжение по наклонной плоскости по сравнению с другими странами,</w:t>
      </w:r>
    </w:p>
    <w:p w:rsidR="00ED2DC0" w:rsidRPr="00927412" w:rsidRDefault="00927412" w:rsidP="004B2C69">
      <w:pPr>
        <w:pStyle w:val="2"/>
      </w:pPr>
      <w:r w:rsidRPr="00927412">
        <w:br w:type="page"/>
      </w:r>
      <w:bookmarkStart w:id="4" w:name="_Toc253604844"/>
      <w:r>
        <w:t>Заключение</w:t>
      </w:r>
      <w:bookmarkEnd w:id="4"/>
    </w:p>
    <w:p w:rsidR="004B2C69" w:rsidRDefault="004B2C69" w:rsidP="00927412"/>
    <w:p w:rsidR="00927412" w:rsidRDefault="00ED2DC0" w:rsidP="00927412">
      <w:r w:rsidRPr="00927412">
        <w:t>Трансформация российской экономики от административно-командной к рыночной обусловила необходимость создания в России рынка ссудных капиталов для обслуживания потребностей хозяйства</w:t>
      </w:r>
      <w:r w:rsidR="00927412" w:rsidRPr="00927412">
        <w:t xml:space="preserve">. </w:t>
      </w:r>
      <w:r w:rsidRPr="00927412">
        <w:t>Однако подлинное развитие рынка ссудных капиталов в стране возможно при соответствующем развитии других рынков, таких, как</w:t>
      </w:r>
      <w:r w:rsidR="00927412" w:rsidRPr="00927412">
        <w:t>:</w:t>
      </w:r>
    </w:p>
    <w:p w:rsidR="00927412" w:rsidRDefault="00ED2DC0" w:rsidP="00927412">
      <w:r w:rsidRPr="00927412">
        <w:t>рынка средств производства</w:t>
      </w:r>
      <w:r w:rsidR="00927412" w:rsidRPr="00927412">
        <w:t>;</w:t>
      </w:r>
    </w:p>
    <w:p w:rsidR="00927412" w:rsidRDefault="00ED2DC0" w:rsidP="00927412">
      <w:r w:rsidRPr="00927412">
        <w:t>рынка предметов потребления</w:t>
      </w:r>
      <w:r w:rsidR="00927412" w:rsidRPr="00927412">
        <w:t>;</w:t>
      </w:r>
    </w:p>
    <w:p w:rsidR="00927412" w:rsidRDefault="00ED2DC0" w:rsidP="00927412">
      <w:r w:rsidRPr="00927412">
        <w:t>рынка рабочей силы</w:t>
      </w:r>
      <w:r w:rsidR="00927412" w:rsidRPr="00927412">
        <w:t>;</w:t>
      </w:r>
    </w:p>
    <w:p w:rsidR="00927412" w:rsidRDefault="00ED2DC0" w:rsidP="00927412">
      <w:r w:rsidRPr="00927412">
        <w:t>рынка земли</w:t>
      </w:r>
      <w:r w:rsidR="00927412" w:rsidRPr="00927412">
        <w:t>;</w:t>
      </w:r>
    </w:p>
    <w:p w:rsidR="00927412" w:rsidRDefault="00ED2DC0" w:rsidP="00927412">
      <w:r w:rsidRPr="00927412">
        <w:t>рынка недвижимости</w:t>
      </w:r>
      <w:r w:rsidR="00927412" w:rsidRPr="00927412">
        <w:t>.</w:t>
      </w:r>
    </w:p>
    <w:p w:rsidR="00ED2DC0" w:rsidRPr="00927412" w:rsidRDefault="00ED2DC0" w:rsidP="00927412">
      <w:r w:rsidRPr="00927412">
        <w:t>Все эти рынки нуждаются в денежных средствах, которые им и предоставляет рынок ссудных капиталов,</w:t>
      </w:r>
    </w:p>
    <w:p w:rsidR="00927412" w:rsidRDefault="00ED2DC0" w:rsidP="00927412">
      <w:r w:rsidRPr="00927412">
        <w:t>Необходимо отметить,, что отдельные элементы рынка ссудных капитанов в России существовали давно</w:t>
      </w:r>
      <w:r w:rsidR="00927412" w:rsidRPr="00927412">
        <w:t>;</w:t>
      </w:r>
    </w:p>
    <w:p w:rsidR="00927412" w:rsidRDefault="00ED2DC0" w:rsidP="00927412">
      <w:r w:rsidRPr="00927412">
        <w:t>кредитная система</w:t>
      </w:r>
      <w:r w:rsidR="00927412">
        <w:t xml:space="preserve"> (</w:t>
      </w:r>
      <w:r w:rsidRPr="00927412">
        <w:t>в достаточно усеченной форме</w:t>
      </w:r>
      <w:r w:rsidR="00927412" w:rsidRPr="00927412">
        <w:t>);</w:t>
      </w:r>
    </w:p>
    <w:p w:rsidR="00927412" w:rsidRDefault="00ED2DC0" w:rsidP="00927412">
      <w:r w:rsidRPr="00927412">
        <w:t>государственные страховые организации</w:t>
      </w:r>
      <w:r w:rsidR="00927412" w:rsidRPr="00927412">
        <w:t>;</w:t>
      </w:r>
    </w:p>
    <w:p w:rsidR="00927412" w:rsidRDefault="00ED2DC0" w:rsidP="00927412">
      <w:r w:rsidRPr="00927412">
        <w:t>рынок ценных бумаг в виде ограниченного выпуска выигрышных</w:t>
      </w:r>
      <w:r w:rsidR="00927412">
        <w:t xml:space="preserve"> (</w:t>
      </w:r>
      <w:r w:rsidRPr="00927412">
        <w:t>либо невыигрышных</w:t>
      </w:r>
      <w:r w:rsidR="00927412" w:rsidRPr="00927412">
        <w:t xml:space="preserve">) </w:t>
      </w:r>
      <w:r w:rsidRPr="00927412">
        <w:t>государственных займов</w:t>
      </w:r>
      <w:r w:rsidR="00927412" w:rsidRPr="00927412">
        <w:t>.</w:t>
      </w:r>
    </w:p>
    <w:p w:rsidR="00927412" w:rsidRDefault="00ED2DC0" w:rsidP="00927412">
      <w:r w:rsidRPr="00927412">
        <w:t>Однако переход к построению в России рыночной экономики вызвал острую необходимость формирования полноценного рынка ссудных капиталов в соответствий с западной моделью, предусматривающей наличие в стране двух основных ярусов</w:t>
      </w:r>
      <w:r w:rsidR="00927412">
        <w:t xml:space="preserve"> (</w:t>
      </w:r>
      <w:r w:rsidRPr="00927412">
        <w:t>кре</w:t>
      </w:r>
      <w:r w:rsidR="00F96390">
        <w:t>д</w:t>
      </w:r>
      <w:r w:rsidRPr="00927412">
        <w:t>итно-банк</w:t>
      </w:r>
      <w:r w:rsidR="00F96390">
        <w:t>о</w:t>
      </w:r>
      <w:r w:rsidRPr="00927412">
        <w:t>вско</w:t>
      </w:r>
      <w:r w:rsidR="00F96390">
        <w:t>г</w:t>
      </w:r>
      <w:r w:rsidRPr="00927412">
        <w:t>о и ценных бумаг</w:t>
      </w:r>
      <w:r w:rsidR="00927412" w:rsidRPr="00927412">
        <w:t>).</w:t>
      </w:r>
    </w:p>
    <w:p w:rsidR="00927412" w:rsidRDefault="00ED2DC0" w:rsidP="00927412">
      <w:r w:rsidRPr="00927412">
        <w:t>В качестве основных направлении в формировании российского рынка ссудных капиталов можно выделить</w:t>
      </w:r>
      <w:r w:rsidR="00927412" w:rsidRPr="00927412">
        <w:t>;</w:t>
      </w:r>
    </w:p>
    <w:p w:rsidR="00927412" w:rsidRDefault="00ED2DC0" w:rsidP="00927412">
      <w:r w:rsidRPr="00927412">
        <w:t>высокую норму сбережений в стране</w:t>
      </w:r>
      <w:r w:rsidR="00927412">
        <w:t xml:space="preserve"> (</w:t>
      </w:r>
      <w:r w:rsidRPr="00927412">
        <w:t>как в производственном, так и в личном секторе</w:t>
      </w:r>
      <w:r w:rsidR="00927412" w:rsidRPr="00927412">
        <w:t>);</w:t>
      </w:r>
    </w:p>
    <w:p w:rsidR="00F96390" w:rsidRDefault="00ED2DC0" w:rsidP="00927412">
      <w:r w:rsidRPr="00927412">
        <w:t>широкую</w:t>
      </w:r>
      <w:r w:rsidR="00927412" w:rsidRPr="00927412">
        <w:t xml:space="preserve"> </w:t>
      </w:r>
      <w:r w:rsidRPr="00927412">
        <w:t>приватизацию,</w:t>
      </w:r>
      <w:r w:rsidR="00927412" w:rsidRPr="00927412">
        <w:t xml:space="preserve"> </w:t>
      </w:r>
      <w:r w:rsidRPr="00927412">
        <w:t>связанную</w:t>
      </w:r>
      <w:r w:rsidR="00927412" w:rsidRPr="00927412">
        <w:t xml:space="preserve"> </w:t>
      </w:r>
      <w:r w:rsidRPr="00927412">
        <w:t>с</w:t>
      </w:r>
      <w:r w:rsidR="00927412" w:rsidRPr="00927412">
        <w:t xml:space="preserve"> </w:t>
      </w:r>
      <w:r w:rsidRPr="00927412">
        <w:t>организацией</w:t>
      </w:r>
      <w:r w:rsidR="00927412" w:rsidRPr="00927412">
        <w:t xml:space="preserve"> </w:t>
      </w:r>
      <w:r w:rsidRPr="00927412">
        <w:t>рынка корпоративных ценных бумаг</w:t>
      </w:r>
      <w:r w:rsidR="00927412" w:rsidRPr="00927412">
        <w:t>;</w:t>
      </w:r>
    </w:p>
    <w:p w:rsidR="00927412" w:rsidRDefault="00ED2DC0" w:rsidP="00927412">
      <w:r w:rsidRPr="00927412">
        <w:t>создание и всемерную гарантию рынка государственных ценных бумаг</w:t>
      </w:r>
      <w:r w:rsidR="00927412" w:rsidRPr="00927412">
        <w:t>;</w:t>
      </w:r>
    </w:p>
    <w:p w:rsidR="00927412" w:rsidRDefault="00ED2DC0" w:rsidP="00927412">
      <w:r w:rsidRPr="00927412">
        <w:t>ликвидацию монополии Сбербанка как практически единственного банка по работе с деньгами населения</w:t>
      </w:r>
      <w:r w:rsidR="00927412" w:rsidRPr="00927412">
        <w:t>;</w:t>
      </w:r>
    </w:p>
    <w:p w:rsidR="00927412" w:rsidRDefault="00ED2DC0" w:rsidP="00927412">
      <w:r w:rsidRPr="00927412">
        <w:t>создание в стране эффективной парабанковской системы</w:t>
      </w:r>
      <w:r w:rsidR="00927412" w:rsidRPr="00927412">
        <w:t>;</w:t>
      </w:r>
    </w:p>
    <w:p w:rsidR="00927412" w:rsidRDefault="00ED2DC0" w:rsidP="00927412">
      <w:r w:rsidRPr="00927412">
        <w:t>принятие закона о частной собственности на землю и включение земли в финансовый оборот</w:t>
      </w:r>
      <w:r w:rsidR="00927412" w:rsidRPr="00927412">
        <w:t>.</w:t>
      </w:r>
    </w:p>
    <w:p w:rsidR="00ED2DC0" w:rsidRPr="00927412" w:rsidRDefault="004B2C69" w:rsidP="004B2C69">
      <w:pPr>
        <w:pStyle w:val="2"/>
      </w:pPr>
      <w:r>
        <w:br w:type="page"/>
      </w:r>
      <w:bookmarkStart w:id="5" w:name="_Toc253604845"/>
      <w:r w:rsidRPr="00927412">
        <w:t xml:space="preserve">Список использованных </w:t>
      </w:r>
      <w:r w:rsidR="00ED2DC0" w:rsidRPr="00927412">
        <w:t>источников</w:t>
      </w:r>
      <w:bookmarkEnd w:id="5"/>
    </w:p>
    <w:p w:rsidR="004B2C69" w:rsidRDefault="004B2C69" w:rsidP="00927412"/>
    <w:p w:rsidR="00927412" w:rsidRDefault="00ED2DC0" w:rsidP="004B2C69">
      <w:pPr>
        <w:pStyle w:val="a0"/>
      </w:pPr>
      <w:r w:rsidRPr="00927412">
        <w:t>Букасьян Г</w:t>
      </w:r>
      <w:r w:rsidR="00927412">
        <w:t xml:space="preserve">.М. </w:t>
      </w:r>
      <w:r w:rsidRPr="00927412">
        <w:t>Экономическая теория учебное пособие</w:t>
      </w:r>
      <w:r w:rsidR="00927412" w:rsidRPr="00927412">
        <w:t>. -</w:t>
      </w:r>
      <w:r w:rsidR="00927412">
        <w:t xml:space="preserve"> </w:t>
      </w:r>
      <w:r w:rsidRPr="00927412">
        <w:t>М</w:t>
      </w:r>
      <w:r w:rsidR="00927412">
        <w:t>.:</w:t>
      </w:r>
      <w:r w:rsidR="00927412" w:rsidRPr="00927412">
        <w:t xml:space="preserve"> </w:t>
      </w:r>
      <w:r w:rsidRPr="00927412">
        <w:t>ИНФРА-М, 2001</w:t>
      </w:r>
      <w:r w:rsidR="00927412" w:rsidRPr="00927412">
        <w:t>.</w:t>
      </w:r>
    </w:p>
    <w:p w:rsidR="00927412" w:rsidRDefault="00ED2DC0" w:rsidP="004B2C69">
      <w:pPr>
        <w:pStyle w:val="a0"/>
      </w:pPr>
      <w:r w:rsidRPr="00927412">
        <w:t>Власьевич Ю</w:t>
      </w:r>
      <w:r w:rsidR="00927412" w:rsidRPr="00927412">
        <w:t xml:space="preserve">. </w:t>
      </w:r>
      <w:r w:rsidRPr="00927412">
        <w:t>Экономика России</w:t>
      </w:r>
      <w:r w:rsidR="00927412" w:rsidRPr="00927412">
        <w:t xml:space="preserve">; </w:t>
      </w:r>
      <w:r w:rsidRPr="00927412">
        <w:t>эффекты и парадоксы</w:t>
      </w:r>
      <w:r w:rsidR="00927412" w:rsidRPr="00927412">
        <w:t xml:space="preserve">. </w:t>
      </w:r>
      <w:r w:rsidRPr="00927412">
        <w:t>М</w:t>
      </w:r>
      <w:r w:rsidR="00927412">
        <w:t>.:</w:t>
      </w:r>
      <w:r w:rsidR="00927412" w:rsidRPr="00927412">
        <w:t xml:space="preserve"> </w:t>
      </w:r>
      <w:r w:rsidRPr="00927412">
        <w:t>ЮНИТИ-ДАНА, 2001</w:t>
      </w:r>
      <w:r w:rsidR="00927412" w:rsidRPr="00927412">
        <w:t>.</w:t>
      </w:r>
    </w:p>
    <w:p w:rsidR="00927412" w:rsidRDefault="00ED2DC0" w:rsidP="004B2C69">
      <w:pPr>
        <w:pStyle w:val="a0"/>
      </w:pPr>
      <w:r w:rsidRPr="00927412">
        <w:t>М</w:t>
      </w:r>
      <w:r w:rsidR="00927412">
        <w:t xml:space="preserve">.А. </w:t>
      </w:r>
      <w:r w:rsidRPr="00927412">
        <w:t>Сажина, Г</w:t>
      </w:r>
      <w:r w:rsidR="00927412">
        <w:t xml:space="preserve">.Г. </w:t>
      </w:r>
      <w:r w:rsidRPr="00927412">
        <w:t>Чибриков</w:t>
      </w:r>
      <w:r w:rsidR="00927412" w:rsidRPr="00927412">
        <w:t xml:space="preserve">. </w:t>
      </w:r>
      <w:r w:rsidRPr="00927412">
        <w:t>Экономическая теория</w:t>
      </w:r>
      <w:r w:rsidR="00927412" w:rsidRPr="00927412">
        <w:t>. -</w:t>
      </w:r>
      <w:r w:rsidR="00927412">
        <w:t xml:space="preserve"> </w:t>
      </w:r>
      <w:r w:rsidRPr="00927412">
        <w:t>М</w:t>
      </w:r>
      <w:r w:rsidR="00927412">
        <w:t>.;</w:t>
      </w:r>
      <w:r w:rsidR="00927412" w:rsidRPr="00927412">
        <w:t xml:space="preserve"> </w:t>
      </w:r>
      <w:r w:rsidRPr="00927412">
        <w:t>Инфра-М, 2002</w:t>
      </w:r>
      <w:r w:rsidR="00927412" w:rsidRPr="00927412">
        <w:t>.</w:t>
      </w:r>
    </w:p>
    <w:p w:rsidR="00927412" w:rsidRDefault="00ED2DC0" w:rsidP="004B2C69">
      <w:pPr>
        <w:pStyle w:val="a0"/>
      </w:pPr>
      <w:r w:rsidRPr="00927412">
        <w:t xml:space="preserve">Нуреев </w:t>
      </w:r>
      <w:r w:rsidRPr="00927412">
        <w:rPr>
          <w:lang w:val="en-US"/>
        </w:rPr>
        <w:t>P</w:t>
      </w:r>
      <w:r w:rsidR="00927412" w:rsidRPr="00927412">
        <w:t xml:space="preserve">. </w:t>
      </w:r>
      <w:r w:rsidRPr="00927412">
        <w:rPr>
          <w:lang w:val="en-US"/>
        </w:rPr>
        <w:t>M</w:t>
      </w:r>
      <w:r w:rsidR="00927412" w:rsidRPr="00927412">
        <w:t xml:space="preserve">. </w:t>
      </w:r>
      <w:r w:rsidRPr="00927412">
        <w:t>Курс микроэкономики</w:t>
      </w:r>
      <w:r w:rsidR="00927412" w:rsidRPr="00927412">
        <w:t>. -</w:t>
      </w:r>
      <w:r w:rsidR="00927412">
        <w:t xml:space="preserve"> </w:t>
      </w:r>
      <w:r w:rsidRPr="00927412">
        <w:t>М</w:t>
      </w:r>
      <w:r w:rsidR="00927412">
        <w:t>.;</w:t>
      </w:r>
      <w:r w:rsidR="00927412" w:rsidRPr="00927412">
        <w:t xml:space="preserve"> </w:t>
      </w:r>
      <w:r w:rsidRPr="00927412">
        <w:t>Норма</w:t>
      </w:r>
      <w:r w:rsidR="00927412" w:rsidRPr="00927412">
        <w:t xml:space="preserve"> - </w:t>
      </w:r>
      <w:r w:rsidRPr="00927412">
        <w:t>Инфра-М, 2000</w:t>
      </w:r>
      <w:r w:rsidR="00927412" w:rsidRPr="00927412">
        <w:t>.</w:t>
      </w:r>
    </w:p>
    <w:p w:rsidR="00927412" w:rsidRDefault="00ED2DC0" w:rsidP="004B2C69">
      <w:pPr>
        <w:pStyle w:val="a0"/>
      </w:pPr>
      <w:r w:rsidRPr="00927412">
        <w:t>Российская экономика</w:t>
      </w:r>
      <w:r w:rsidR="00927412" w:rsidRPr="00927412">
        <w:t xml:space="preserve">: </w:t>
      </w:r>
      <w:r w:rsidRPr="00927412">
        <w:t>финансовая система</w:t>
      </w:r>
      <w:r w:rsidR="00927412" w:rsidRPr="00927412">
        <w:t xml:space="preserve">. </w:t>
      </w:r>
      <w:r w:rsidRPr="00927412">
        <w:t>/ Под ред</w:t>
      </w:r>
      <w:r w:rsidR="00927412" w:rsidRPr="00927412">
        <w:t xml:space="preserve">. </w:t>
      </w:r>
      <w:r w:rsidRPr="00927412">
        <w:t>Герасименко В</w:t>
      </w:r>
      <w:r w:rsidR="00927412">
        <w:t xml:space="preserve">.В., </w:t>
      </w:r>
      <w:r w:rsidRPr="00927412">
        <w:t>Городецкого Д</w:t>
      </w:r>
      <w:r w:rsidR="00927412">
        <w:t xml:space="preserve">.Е. </w:t>
      </w:r>
      <w:r w:rsidR="00927412" w:rsidRPr="00927412">
        <w:t>-</w:t>
      </w:r>
      <w:r w:rsidR="00927412">
        <w:t xml:space="preserve"> </w:t>
      </w:r>
      <w:r w:rsidRPr="00927412">
        <w:t>М</w:t>
      </w:r>
      <w:r w:rsidR="00927412">
        <w:t>.;</w:t>
      </w:r>
      <w:r w:rsidR="00927412" w:rsidRPr="00927412">
        <w:t xml:space="preserve"> </w:t>
      </w:r>
      <w:r w:rsidRPr="00927412">
        <w:t>МГУ, ТЕИС, 2002</w:t>
      </w:r>
      <w:r w:rsidR="00927412" w:rsidRPr="00927412">
        <w:t>.</w:t>
      </w:r>
    </w:p>
    <w:p w:rsidR="00927412" w:rsidRDefault="00ED2DC0" w:rsidP="004B2C69">
      <w:pPr>
        <w:pStyle w:val="a0"/>
      </w:pPr>
      <w:r w:rsidRPr="00927412">
        <w:t>Российские рынки капиталов</w:t>
      </w:r>
      <w:r w:rsidR="00927412" w:rsidRPr="00927412">
        <w:t xml:space="preserve">; </w:t>
      </w:r>
      <w:r w:rsidRPr="00927412">
        <w:t>есть ли жизнь на Марсе</w:t>
      </w:r>
      <w:r w:rsidR="00927412" w:rsidRPr="00927412">
        <w:t>?</w:t>
      </w:r>
      <w:r w:rsidR="00927412">
        <w:t xml:space="preserve"> // </w:t>
      </w:r>
      <w:r w:rsidRPr="00927412">
        <w:t>Рынок ценных бумаг</w:t>
      </w:r>
      <w:r w:rsidR="00927412" w:rsidRPr="00927412">
        <w:t>. -</w:t>
      </w:r>
      <w:r w:rsidR="00927412">
        <w:t xml:space="preserve"> </w:t>
      </w:r>
      <w:r w:rsidRPr="00927412">
        <w:t>№4</w:t>
      </w:r>
      <w:r w:rsidR="00927412" w:rsidRPr="00927412">
        <w:t>. -</w:t>
      </w:r>
      <w:r w:rsidR="00927412">
        <w:t xml:space="preserve"> </w:t>
      </w:r>
      <w:r w:rsidRPr="00927412">
        <w:t>2000</w:t>
      </w:r>
      <w:r w:rsidR="00927412" w:rsidRPr="00927412">
        <w:t>.</w:t>
      </w:r>
    </w:p>
    <w:p w:rsidR="00927412" w:rsidRDefault="00ED2DC0" w:rsidP="004B2C69">
      <w:pPr>
        <w:pStyle w:val="a0"/>
      </w:pPr>
      <w:r w:rsidRPr="00927412">
        <w:t>Свиридов О</w:t>
      </w:r>
      <w:r w:rsidR="00927412">
        <w:t xml:space="preserve">.Ю. </w:t>
      </w:r>
      <w:r w:rsidRPr="00927412">
        <w:t>Деньги, кредит, банки</w:t>
      </w:r>
      <w:r w:rsidR="00927412" w:rsidRPr="00927412">
        <w:t>. -</w:t>
      </w:r>
      <w:r w:rsidR="00927412">
        <w:t xml:space="preserve"> </w:t>
      </w:r>
      <w:r w:rsidRPr="00927412">
        <w:t>Ростов-на-Дону</w:t>
      </w:r>
      <w:r w:rsidR="00927412" w:rsidRPr="00927412">
        <w:t xml:space="preserve">; </w:t>
      </w:r>
      <w:r w:rsidRPr="00927412">
        <w:t>Феникс, 2000</w:t>
      </w:r>
      <w:r w:rsidR="00927412" w:rsidRPr="00927412">
        <w:t>.</w:t>
      </w:r>
    </w:p>
    <w:p w:rsidR="00927412" w:rsidRDefault="00ED2DC0" w:rsidP="004B2C69">
      <w:pPr>
        <w:pStyle w:val="a0"/>
      </w:pPr>
      <w:r w:rsidRPr="00927412">
        <w:t>Современная экономика</w:t>
      </w:r>
      <w:r w:rsidR="00927412" w:rsidRPr="00927412">
        <w:t xml:space="preserve">. </w:t>
      </w:r>
      <w:r w:rsidRPr="00927412">
        <w:t>/ Под ред</w:t>
      </w:r>
      <w:r w:rsidR="00927412" w:rsidRPr="00927412">
        <w:t xml:space="preserve">. </w:t>
      </w:r>
      <w:r w:rsidRPr="00927412">
        <w:t>Мамедова О</w:t>
      </w:r>
      <w:r w:rsidR="00927412">
        <w:t xml:space="preserve">.Ю. </w:t>
      </w:r>
      <w:r w:rsidR="00927412" w:rsidRPr="00927412">
        <w:t>-</w:t>
      </w:r>
      <w:r w:rsidR="00927412">
        <w:t xml:space="preserve"> </w:t>
      </w:r>
      <w:r w:rsidRPr="00927412">
        <w:t>Ростов-на-Дону, 2001</w:t>
      </w:r>
      <w:r w:rsidR="00927412" w:rsidRPr="00927412">
        <w:t>.</w:t>
      </w:r>
    </w:p>
    <w:p w:rsidR="00927412" w:rsidRDefault="00ED2DC0" w:rsidP="004B2C69">
      <w:pPr>
        <w:pStyle w:val="a0"/>
      </w:pPr>
      <w:r w:rsidRPr="00927412">
        <w:t>Экономика</w:t>
      </w:r>
      <w:r w:rsidR="00927412" w:rsidRPr="00927412">
        <w:t xml:space="preserve">; </w:t>
      </w:r>
      <w:r w:rsidRPr="00927412">
        <w:t>Учебник / Под ред</w:t>
      </w:r>
      <w:r w:rsidR="00927412" w:rsidRPr="00927412">
        <w:t xml:space="preserve">. </w:t>
      </w:r>
      <w:r w:rsidRPr="00927412">
        <w:t>Булатова А</w:t>
      </w:r>
      <w:r w:rsidR="00927412">
        <w:t xml:space="preserve">.С. </w:t>
      </w:r>
      <w:r w:rsidR="00927412" w:rsidRPr="00927412">
        <w:t>-</w:t>
      </w:r>
      <w:r w:rsidR="00927412">
        <w:t xml:space="preserve"> </w:t>
      </w:r>
      <w:r w:rsidRPr="00927412">
        <w:t>М</w:t>
      </w:r>
      <w:r w:rsidR="00927412">
        <w:t>.:</w:t>
      </w:r>
      <w:r w:rsidR="00927412" w:rsidRPr="00927412">
        <w:t xml:space="preserve"> </w:t>
      </w:r>
      <w:r w:rsidRPr="00927412">
        <w:t>БЕК, 2002</w:t>
      </w:r>
      <w:r w:rsidR="00927412" w:rsidRPr="00927412">
        <w:t>.</w:t>
      </w:r>
    </w:p>
    <w:p w:rsidR="00927412" w:rsidRDefault="00ED2DC0" w:rsidP="004B2C69">
      <w:pPr>
        <w:pStyle w:val="a0"/>
      </w:pPr>
      <w:r w:rsidRPr="00927412">
        <w:t>Экономическая теория / Под ред</w:t>
      </w:r>
      <w:r w:rsidR="00927412">
        <w:t>.</w:t>
      </w:r>
      <w:r w:rsidR="00F96390">
        <w:t xml:space="preserve"> </w:t>
      </w:r>
      <w:r w:rsidR="00927412">
        <w:t xml:space="preserve">А.И. </w:t>
      </w:r>
      <w:r w:rsidRPr="00927412">
        <w:t>Добрынина, Л</w:t>
      </w:r>
      <w:r w:rsidR="00927412">
        <w:t xml:space="preserve">.С. </w:t>
      </w:r>
      <w:r w:rsidRPr="00927412">
        <w:t>Тарасевича</w:t>
      </w:r>
      <w:r w:rsidR="00927412" w:rsidRPr="00927412">
        <w:t>. -</w:t>
      </w:r>
      <w:r w:rsidR="00927412">
        <w:t xml:space="preserve"> </w:t>
      </w:r>
      <w:r w:rsidRPr="00927412">
        <w:t>СПб</w:t>
      </w:r>
      <w:r w:rsidR="00927412" w:rsidRPr="00927412">
        <w:t xml:space="preserve">; </w:t>
      </w:r>
      <w:r w:rsidRPr="00927412">
        <w:t>Питер, 2001</w:t>
      </w:r>
      <w:r w:rsidR="00927412" w:rsidRPr="00927412">
        <w:t>.</w:t>
      </w:r>
    </w:p>
    <w:p w:rsidR="00441E8F" w:rsidRPr="00927412" w:rsidRDefault="00ED2DC0" w:rsidP="004B2C69">
      <w:pPr>
        <w:pStyle w:val="a0"/>
      </w:pPr>
      <w:r w:rsidRPr="00927412">
        <w:t>Маклярский Б</w:t>
      </w:r>
      <w:r w:rsidR="00927412">
        <w:t xml:space="preserve">.М. </w:t>
      </w:r>
      <w:r w:rsidRPr="00927412">
        <w:t>Экономика России</w:t>
      </w:r>
      <w:r w:rsidR="00927412" w:rsidRPr="00927412">
        <w:t xml:space="preserve">. </w:t>
      </w:r>
      <w:r w:rsidRPr="00927412">
        <w:t>Учебное пособие / Б</w:t>
      </w:r>
      <w:r w:rsidR="00927412">
        <w:t xml:space="preserve">.М. </w:t>
      </w:r>
      <w:r w:rsidRPr="00927412">
        <w:t>Маклярский</w:t>
      </w:r>
      <w:r w:rsidR="00927412" w:rsidRPr="00927412">
        <w:t>. -</w:t>
      </w:r>
      <w:r w:rsidR="00927412">
        <w:t xml:space="preserve"> </w:t>
      </w:r>
      <w:r w:rsidRPr="00927412">
        <w:t>М</w:t>
      </w:r>
      <w:r w:rsidR="00927412">
        <w:t>.:</w:t>
      </w:r>
      <w:r w:rsidR="00927412" w:rsidRPr="00927412">
        <w:t xml:space="preserve"> </w:t>
      </w:r>
      <w:r w:rsidRPr="00927412">
        <w:t>Международные отношения, 2001</w:t>
      </w:r>
      <w:r w:rsidR="00893C04">
        <w:t>.</w:t>
      </w:r>
      <w:bookmarkStart w:id="6" w:name="_GoBack"/>
      <w:bookmarkEnd w:id="6"/>
    </w:p>
    <w:sectPr w:rsidR="00441E8F" w:rsidRPr="00927412" w:rsidSect="00927412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2"/>
      <w:pgMar w:top="1134" w:right="850" w:bottom="1134" w:left="1701" w:header="680" w:footer="680" w:gutter="0"/>
      <w:pgNumType w:start="1"/>
      <w:cols w:space="6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3C0" w:rsidRDefault="006913C0">
      <w:r>
        <w:separator/>
      </w:r>
    </w:p>
  </w:endnote>
  <w:endnote w:type="continuationSeparator" w:id="0">
    <w:p w:rsidR="006913C0" w:rsidRDefault="00691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C69" w:rsidRDefault="004B2C6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C69" w:rsidRDefault="004B2C69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3C0" w:rsidRDefault="006913C0">
      <w:r>
        <w:separator/>
      </w:r>
    </w:p>
  </w:footnote>
  <w:footnote w:type="continuationSeparator" w:id="0">
    <w:p w:rsidR="006913C0" w:rsidRDefault="006913C0">
      <w:r>
        <w:continuationSeparator/>
      </w:r>
    </w:p>
  </w:footnote>
  <w:footnote w:id="1">
    <w:p w:rsidR="006913C0" w:rsidRDefault="004B2C69" w:rsidP="004B2C69">
      <w:pPr>
        <w:pStyle w:val="afe"/>
      </w:pPr>
      <w:r>
        <w:rPr>
          <w:vertAlign w:val="superscript"/>
        </w:rPr>
        <w:footnoteRef/>
      </w:r>
      <w:r>
        <w:t xml:space="preserve"> Экономическая теория / Под ред. А.И. Добрынина, Л.С. Тарасевича. - СПб: Питер. 2001. С. 161.</w:t>
      </w:r>
    </w:p>
  </w:footnote>
  <w:footnote w:id="2">
    <w:p w:rsidR="006913C0" w:rsidRDefault="004B2C69" w:rsidP="004B2C69">
      <w:pPr>
        <w:pStyle w:val="afe"/>
      </w:pPr>
      <w:r>
        <w:rPr>
          <w:vertAlign w:val="superscript"/>
        </w:rPr>
        <w:footnoteRef/>
      </w:r>
      <w:r>
        <w:t xml:space="preserve"> Свиридов О.Ю. Деньги, кредит, банки. - Ростов-на-Дону: Феникс, 2000. С. 60.</w:t>
      </w:r>
    </w:p>
  </w:footnote>
  <w:footnote w:id="3">
    <w:p w:rsidR="006913C0" w:rsidRDefault="004B2C69" w:rsidP="004B2C69">
      <w:pPr>
        <w:pStyle w:val="afe"/>
      </w:pPr>
      <w:r>
        <w:rPr>
          <w:vertAlign w:val="superscript"/>
        </w:rPr>
        <w:footnoteRef/>
      </w:r>
      <w:r>
        <w:t xml:space="preserve"> Российские рынки капиталов: есть ли жизнь на Марсе? // Рынок ценных бумаг. - </w:t>
      </w:r>
      <w:r w:rsidRPr="00D77BCC">
        <w:rPr>
          <w:lang w:eastAsia="en-US"/>
        </w:rPr>
        <w:t>№4.-2</w:t>
      </w:r>
      <w:r>
        <w:rPr>
          <w:lang w:val="en-US" w:eastAsia="en-US"/>
        </w:rPr>
        <w:t>QQQ</w:t>
      </w:r>
      <w:r w:rsidRPr="00D77BCC">
        <w:rPr>
          <w:lang w:eastAsia="en-US"/>
        </w:rPr>
        <w:t>,</w:t>
      </w:r>
      <w:r>
        <w:rPr>
          <w:lang w:val="en-US" w:eastAsia="en-US"/>
        </w:rPr>
        <w:t>C</w:t>
      </w:r>
      <w:r w:rsidRPr="00D77BCC">
        <w:rPr>
          <w:lang w:eastAsia="en-US"/>
        </w:rPr>
        <w:t xml:space="preserve">. </w:t>
      </w:r>
      <w:r>
        <w:rPr>
          <w:lang w:eastAsia="en-US"/>
        </w:rPr>
        <w:t>52,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C69" w:rsidRDefault="009F4B00" w:rsidP="00927412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4B2C69" w:rsidRDefault="004B2C69" w:rsidP="00927412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C69" w:rsidRDefault="004B2C6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26423A8"/>
    <w:lvl w:ilvl="0">
      <w:numFmt w:val="bullet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E46CB7"/>
    <w:multiLevelType w:val="singleLevel"/>
    <w:tmpl w:val="F3824FDE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">
    <w:nsid w:val="2C3A5FA6"/>
    <w:multiLevelType w:val="singleLevel"/>
    <w:tmpl w:val="4C78F5E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&gt;"/>
        <w:legacy w:legacy="1" w:legacySpace="0" w:legacyIndent="312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&gt;"/>
        <w:legacy w:legacy="1" w:legacySpace="0" w:legacyIndent="302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&gt;"/>
        <w:legacy w:legacy="1" w:legacySpace="0" w:legacyIndent="322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&gt;"/>
        <w:legacy w:legacy="1" w:legacySpace="0" w:legacyIndent="321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&gt;"/>
        <w:legacy w:legacy="1" w:legacySpace="0" w:legacyIndent="307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&gt;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&gt;"/>
        <w:legacy w:legacy="1" w:legacySpace="0" w:legacyIndent="317"/>
        <w:lvlJc w:val="left"/>
        <w:rPr>
          <w:rFonts w:ascii="Times New Roman" w:hAnsi="Times New Roman" w:hint="default"/>
        </w:rPr>
      </w:lvl>
    </w:lvlOverride>
  </w:num>
  <w:num w:numId="10">
    <w:abstractNumId w:val="3"/>
  </w:num>
  <w:num w:numId="11">
    <w:abstractNumId w:val="3"/>
    <w:lvlOverride w:ilvl="0">
      <w:lvl w:ilvl="0">
        <w:start w:val="1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4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1E8F"/>
    <w:rsid w:val="00071B25"/>
    <w:rsid w:val="002408B9"/>
    <w:rsid w:val="00441E8F"/>
    <w:rsid w:val="004B2C69"/>
    <w:rsid w:val="00525488"/>
    <w:rsid w:val="00662CD7"/>
    <w:rsid w:val="006913C0"/>
    <w:rsid w:val="0071224A"/>
    <w:rsid w:val="00893C04"/>
    <w:rsid w:val="008F5C47"/>
    <w:rsid w:val="00927412"/>
    <w:rsid w:val="009F4B00"/>
    <w:rsid w:val="00AD2B2C"/>
    <w:rsid w:val="00B67BB6"/>
    <w:rsid w:val="00BA5CBD"/>
    <w:rsid w:val="00D61779"/>
    <w:rsid w:val="00D77BCC"/>
    <w:rsid w:val="00DA4700"/>
    <w:rsid w:val="00ED2DC0"/>
    <w:rsid w:val="00F9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4670480-CB0A-4F3E-9CE2-E8B8D2A31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2741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27412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27412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927412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27412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27412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27412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27412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27412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92741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927412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8">
    <w:name w:val="Верхний колонтитул Знак"/>
    <w:link w:val="a6"/>
    <w:uiPriority w:val="99"/>
    <w:semiHidden/>
    <w:locked/>
    <w:rsid w:val="00927412"/>
    <w:rPr>
      <w:rFonts w:cs="Times New Roman"/>
      <w:noProof/>
      <w:kern w:val="16"/>
      <w:sz w:val="28"/>
      <w:szCs w:val="28"/>
      <w:lang w:val="ru-RU" w:eastAsia="ru-RU"/>
    </w:rPr>
  </w:style>
  <w:style w:type="character" w:styleId="a9">
    <w:name w:val="endnote reference"/>
    <w:uiPriority w:val="99"/>
    <w:semiHidden/>
    <w:rsid w:val="00927412"/>
    <w:rPr>
      <w:rFonts w:cs="Times New Roman"/>
      <w:vertAlign w:val="superscript"/>
    </w:rPr>
  </w:style>
  <w:style w:type="paragraph" w:styleId="a7">
    <w:name w:val="Body Text"/>
    <w:basedOn w:val="a2"/>
    <w:link w:val="aa"/>
    <w:uiPriority w:val="99"/>
    <w:rsid w:val="00927412"/>
    <w:pPr>
      <w:ind w:firstLine="0"/>
    </w:pPr>
  </w:style>
  <w:style w:type="character" w:customStyle="1" w:styleId="aa">
    <w:name w:val="Основной текст Знак"/>
    <w:link w:val="a7"/>
    <w:uiPriority w:val="99"/>
    <w:semiHidden/>
    <w:locked/>
    <w:rPr>
      <w:rFonts w:cs="Times New Roman"/>
      <w:sz w:val="28"/>
      <w:szCs w:val="28"/>
    </w:rPr>
  </w:style>
  <w:style w:type="paragraph" w:customStyle="1" w:styleId="ab">
    <w:name w:val="выделение"/>
    <w:uiPriority w:val="99"/>
    <w:rsid w:val="0092741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927412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92741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927412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locked/>
    <w:rPr>
      <w:rFonts w:cs="Times New Roman"/>
      <w:sz w:val="28"/>
      <w:szCs w:val="28"/>
    </w:rPr>
  </w:style>
  <w:style w:type="character" w:styleId="af">
    <w:name w:val="footnote reference"/>
    <w:uiPriority w:val="99"/>
    <w:semiHidden/>
    <w:rsid w:val="00927412"/>
    <w:rPr>
      <w:rFonts w:cs="Times New Roman"/>
      <w:sz w:val="28"/>
      <w:szCs w:val="28"/>
      <w:vertAlign w:val="superscript"/>
    </w:rPr>
  </w:style>
  <w:style w:type="paragraph" w:styleId="af0">
    <w:name w:val="Plain Text"/>
    <w:basedOn w:val="a2"/>
    <w:link w:val="11"/>
    <w:uiPriority w:val="99"/>
    <w:rsid w:val="00927412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0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2">
    <w:name w:val="footer"/>
    <w:basedOn w:val="a2"/>
    <w:link w:val="12"/>
    <w:uiPriority w:val="99"/>
    <w:semiHidden/>
    <w:rsid w:val="00927412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12">
    <w:name w:val="Нижний колонтитул Знак1"/>
    <w:link w:val="af2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927412"/>
    <w:pPr>
      <w:numPr>
        <w:numId w:val="12"/>
      </w:numPr>
      <w:spacing w:line="360" w:lineRule="auto"/>
      <w:jc w:val="both"/>
    </w:pPr>
    <w:rPr>
      <w:sz w:val="28"/>
      <w:szCs w:val="28"/>
    </w:rPr>
  </w:style>
  <w:style w:type="character" w:styleId="af4">
    <w:name w:val="page number"/>
    <w:uiPriority w:val="99"/>
    <w:rsid w:val="00927412"/>
    <w:rPr>
      <w:rFonts w:cs="Times New Roman"/>
    </w:rPr>
  </w:style>
  <w:style w:type="character" w:customStyle="1" w:styleId="af5">
    <w:name w:val="номер страницы"/>
    <w:uiPriority w:val="99"/>
    <w:rsid w:val="00927412"/>
    <w:rPr>
      <w:rFonts w:cs="Times New Roman"/>
      <w:sz w:val="28"/>
      <w:szCs w:val="28"/>
    </w:rPr>
  </w:style>
  <w:style w:type="paragraph" w:styleId="af6">
    <w:name w:val="Normal (Web)"/>
    <w:basedOn w:val="a2"/>
    <w:uiPriority w:val="99"/>
    <w:rsid w:val="00927412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927412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927412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27412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927412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27412"/>
    <w:pPr>
      <w:ind w:left="958"/>
    </w:pPr>
  </w:style>
  <w:style w:type="paragraph" w:styleId="23">
    <w:name w:val="Body Text Indent 2"/>
    <w:basedOn w:val="a2"/>
    <w:link w:val="24"/>
    <w:uiPriority w:val="99"/>
    <w:rsid w:val="00927412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927412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7">
    <w:name w:val="Table Grid"/>
    <w:basedOn w:val="a4"/>
    <w:uiPriority w:val="99"/>
    <w:rsid w:val="0092741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92741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27412"/>
    <w:pPr>
      <w:numPr>
        <w:numId w:val="1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27412"/>
    <w:pPr>
      <w:numPr>
        <w:numId w:val="1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927412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927412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92741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27412"/>
    <w:rPr>
      <w:i/>
      <w:iCs/>
    </w:rPr>
  </w:style>
  <w:style w:type="paragraph" w:customStyle="1" w:styleId="af9">
    <w:name w:val="ТАБЛИЦА"/>
    <w:next w:val="a2"/>
    <w:autoRedefine/>
    <w:uiPriority w:val="99"/>
    <w:rsid w:val="00927412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927412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927412"/>
  </w:style>
  <w:style w:type="table" w:customStyle="1" w:styleId="15">
    <w:name w:val="Стиль таблицы1"/>
    <w:uiPriority w:val="99"/>
    <w:rsid w:val="00927412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927412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927412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locked/>
    <w:rPr>
      <w:rFonts w:cs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927412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927412"/>
    <w:rPr>
      <w:rFonts w:cs="Times New Roman"/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927412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4647</Words>
  <Characters>26493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31078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Zver</dc:creator>
  <cp:keywords/>
  <dc:description/>
  <cp:lastModifiedBy>admin</cp:lastModifiedBy>
  <cp:revision>2</cp:revision>
  <dcterms:created xsi:type="dcterms:W3CDTF">2014-03-13T03:23:00Z</dcterms:created>
  <dcterms:modified xsi:type="dcterms:W3CDTF">2014-03-13T03:23:00Z</dcterms:modified>
</cp:coreProperties>
</file>