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CE7" w:rsidRDefault="008E7CE7">
      <w:pPr>
        <w:spacing w:line="360" w:lineRule="auto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ФЕДЕРАЛЬНОЕ АГЕНСТВО ПО ОБРАЗОВАНИЮ</w:t>
      </w:r>
    </w:p>
    <w:p w:rsidR="008E7CE7" w:rsidRDefault="008E7CE7">
      <w:pPr>
        <w:spacing w:line="360" w:lineRule="auto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8E7CE7" w:rsidRDefault="008E7CE7">
      <w:pPr>
        <w:spacing w:line="360" w:lineRule="auto"/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ДАЛЬНЕВОСТОЧНЫЙ ГОСУДАРСТВЕННЫЙ УНИВЕРСИТЕТ</w:t>
      </w:r>
    </w:p>
    <w:p w:rsidR="008E7CE7" w:rsidRDefault="008E7CE7">
      <w:pPr>
        <w:spacing w:line="360" w:lineRule="auto"/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Академия экологии, морской биологии и биотехнологии</w:t>
      </w:r>
    </w:p>
    <w:p w:rsidR="008E7CE7" w:rsidRDefault="008E7CE7">
      <w:pPr>
        <w:spacing w:line="360" w:lineRule="auto"/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Отделение экологии</w:t>
      </w:r>
    </w:p>
    <w:p w:rsidR="008E7CE7" w:rsidRDefault="008E7CE7">
      <w:pPr>
        <w:spacing w:line="360" w:lineRule="auto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общей экологии</w:t>
      </w:r>
    </w:p>
    <w:p w:rsidR="008E7CE7" w:rsidRDefault="008E7CE7">
      <w:pPr>
        <w:spacing w:line="360" w:lineRule="auto"/>
        <w:ind w:left="-360"/>
        <w:jc w:val="center"/>
        <w:rPr>
          <w:b/>
          <w:bCs/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b/>
          <w:bCs/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b/>
          <w:bCs/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b/>
          <w:bCs/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Жук Александра Евгеньевна</w:t>
      </w:r>
    </w:p>
    <w:p w:rsidR="008E7CE7" w:rsidRDefault="008E7CE7">
      <w:pPr>
        <w:spacing w:line="360" w:lineRule="auto"/>
        <w:ind w:left="-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ФАКТОР СРЕДЫ В ФОРМИРОВАНИИ ЛИЧНОСТИ</w:t>
      </w: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Владивосток</w:t>
      </w: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2006</w:t>
      </w: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ОГЛАВЛЕНИЕ</w:t>
      </w: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8E7CE7" w:rsidRDefault="008E7CE7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ЛИЧНОСТЬ                                                            3</w:t>
      </w:r>
      <w:r>
        <w:rPr>
          <w:sz w:val="28"/>
          <w:szCs w:val="28"/>
        </w:rPr>
        <w:br/>
      </w:r>
    </w:p>
    <w:p w:rsidR="008E7CE7" w:rsidRDefault="008E7CE7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РАЗВИТИЕ ЛИЧНОСТИ РЕБЕНКА ПОД ВЛИЯНИЕМ </w:t>
      </w:r>
    </w:p>
    <w:p w:rsidR="008E7CE7" w:rsidRDefault="008E7CE7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ФАКТОРОВ ОКРУЖАЮЩЕЙ СРЕДЫ                             5</w:t>
      </w:r>
      <w:r>
        <w:rPr>
          <w:sz w:val="28"/>
          <w:szCs w:val="28"/>
        </w:rPr>
        <w:br/>
      </w:r>
    </w:p>
    <w:p w:rsidR="008E7CE7" w:rsidRDefault="008E7CE7">
      <w:pPr>
        <w:spacing w:line="360" w:lineRule="auto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             11</w:t>
      </w:r>
      <w:r>
        <w:rPr>
          <w:sz w:val="28"/>
          <w:szCs w:val="28"/>
        </w:rPr>
        <w:br/>
      </w:r>
    </w:p>
    <w:p w:rsidR="008E7CE7" w:rsidRDefault="008E7CE7">
      <w:pPr>
        <w:spacing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</w:rPr>
      </w:pP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</w:rPr>
      </w:pP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</w:rPr>
      </w:pP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</w:rPr>
      </w:pP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</w:rPr>
      </w:pP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</w:rPr>
      </w:pP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</w:rPr>
      </w:pP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</w:rPr>
      </w:pP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</w:rPr>
      </w:pP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</w:rPr>
      </w:pP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</w:rPr>
      </w:pP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</w:rPr>
      </w:pP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</w:rPr>
      </w:pP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ГЛАВА </w:t>
      </w:r>
      <w:r>
        <w:rPr>
          <w:b/>
          <w:bCs/>
          <w:i/>
          <w:iCs/>
          <w:sz w:val="40"/>
          <w:szCs w:val="40"/>
          <w:lang w:val="en-US"/>
        </w:rPr>
        <w:t>I</w:t>
      </w:r>
      <w:r>
        <w:rPr>
          <w:b/>
          <w:bCs/>
          <w:i/>
          <w:iCs/>
          <w:sz w:val="40"/>
          <w:szCs w:val="40"/>
        </w:rPr>
        <w:t xml:space="preserve"> </w:t>
      </w: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ЛИЧНОСТЬ</w:t>
      </w: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</w:rPr>
      </w:pPr>
    </w:p>
    <w:p w:rsidR="008E7CE7" w:rsidRDefault="008E7C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1160"/>
          <w:tab w:val="left" w:pos="11700"/>
        </w:tabs>
        <w:spacing w:line="360" w:lineRule="auto"/>
        <w:ind w:left="-3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Личность  - это устойчивая  система  социально  значимых  черт,  которые  характеризуют индивида, продукт общественного  развития  и  включения  индивидов  в  систему  социальных отношений посредством активной предметной деятельности и общения. Свойства личности -  это то,  что  сближает  индивидов  в  силу  общности  исторически и социально обусловленных особенностей их жизнедеятельности. Индивид становится личностью  в  процессе освоения  социальных  функций   и   развития   самосознания, т. е. осознания  своей самотождественности и неповторимости как  субъекта  деятельности  и  индивидуальности,  но именно в  качестве  члена  общества.  Стремление  к  слиянию  с  социальной  общностью  (к идентификации  с  нею)  и  вместе  с  тем – к   обособлению,   проявлению   творческой индивидуальности  делает  личность  и  продуктом, и   субъектом   социальных   отношений и социального развития одновременно. </w:t>
      </w:r>
    </w:p>
    <w:p w:rsidR="008E7CE7" w:rsidRDefault="008E7C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1160"/>
          <w:tab w:val="left" w:pos="11700"/>
        </w:tabs>
        <w:spacing w:line="360" w:lineRule="auto"/>
        <w:ind w:left="-36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 личности  осуществляется  в процессах   социализации   индивидов и направленного воспитания: освоения  ими  социальных  норм  и  функций  (социальных  ролей) посредством овладения многообразными видами и формами  деятельности. Богатство которых определяет богатство личности.  Отчуждение  тех  или  иных  присущих  целостному  родовому человеку  видов  и  форм  деятельности   (вследствие   общественного   разделения   труда, закрепляемого   в   классово-антагонистическом   обществе   его   социальной   структурой) обусловливает  формирование   односторонне   развитой   личности,   которая   воспринимает собственную деятельность как несвободную, навязанную извне, чуждую.  Напротив,  присвоение всей целостности исторически сложившихся видов и  форм  деятельности  каждым  индивидом  в обществе, лишенном  классово-антагонистических  противоречий, - непременная  предпосылка всестороннего  и  гармонического  развития   личности.   Помимо   общественных,   личность приобретает черты, вытекающие из специфики  условий  жизнедеятельности  особых  социальных общностей,   членами   которых   являются   индивиды,   т.   е.   классовых,    социально-профессиональных,  национально-этнических,  социально-территориальных  и   половозрастных. Освоение  черт,  присущих  этим  многообразным  общностям,  а  также   социальных   ролей, выполняемых  индивидами  в  групповой  и  коллективной  деятельности,  с  одной   стороны, выражается в социально-типических проявлениях поведения и сознания, а  с  другой  стороны, придает личности  неповторимую  индивидуальность,  так  как  эти  социально  обусловленные качества структурируются  в  устойчивую  целостность  на  основе  психофизических  свойств субъекта. В качестве  субъекта  социальных  отношений  личность  характеризует   активная   творческая деятельность, которая, однако, становится возможной  и  продуктивной  благодаря  овладению унаследованной от предшествующих поколений культурой.</w:t>
      </w:r>
    </w:p>
    <w:p w:rsidR="008E7CE7" w:rsidRDefault="008E7C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1160"/>
          <w:tab w:val="left" w:pos="11700"/>
        </w:tabs>
        <w:spacing w:line="360" w:lineRule="auto"/>
        <w:ind w:left="-36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E7CE7" w:rsidRDefault="008E7C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1160"/>
          <w:tab w:val="left" w:pos="11700"/>
        </w:tabs>
        <w:spacing w:line="360" w:lineRule="auto"/>
        <w:ind w:left="-36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8E7CE7" w:rsidRDefault="008E7C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1160"/>
          <w:tab w:val="left" w:pos="11700"/>
        </w:tabs>
        <w:spacing w:line="360" w:lineRule="auto"/>
        <w:ind w:left="-36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8E7CE7" w:rsidRDefault="008E7C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1160"/>
          <w:tab w:val="left" w:pos="11700"/>
        </w:tabs>
        <w:spacing w:line="360" w:lineRule="auto"/>
        <w:ind w:left="-36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8E7CE7" w:rsidRDefault="008E7C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1160"/>
          <w:tab w:val="left" w:pos="11700"/>
        </w:tabs>
        <w:spacing w:line="360" w:lineRule="auto"/>
        <w:ind w:left="-36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8E7CE7" w:rsidRDefault="008E7C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1160"/>
          <w:tab w:val="left" w:pos="11700"/>
        </w:tabs>
        <w:spacing w:line="360" w:lineRule="auto"/>
        <w:ind w:left="-36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8E7CE7" w:rsidRDefault="008E7C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1160"/>
          <w:tab w:val="left" w:pos="11700"/>
        </w:tabs>
        <w:spacing w:line="360" w:lineRule="auto"/>
        <w:ind w:left="-36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8E7CE7" w:rsidRDefault="008E7C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1160"/>
          <w:tab w:val="left" w:pos="11700"/>
        </w:tabs>
        <w:spacing w:line="360" w:lineRule="auto"/>
        <w:ind w:left="-36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8E7CE7" w:rsidRDefault="008E7C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1160"/>
          <w:tab w:val="left" w:pos="11700"/>
        </w:tabs>
        <w:spacing w:line="360" w:lineRule="auto"/>
        <w:ind w:left="-36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8E7CE7" w:rsidRDefault="008E7C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1160"/>
          <w:tab w:val="left" w:pos="11700"/>
        </w:tabs>
        <w:spacing w:line="360" w:lineRule="auto"/>
        <w:ind w:left="-36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8E7CE7" w:rsidRDefault="008E7C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1160"/>
          <w:tab w:val="left" w:pos="11700"/>
        </w:tabs>
        <w:spacing w:line="360" w:lineRule="auto"/>
        <w:ind w:left="-36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8E7CE7" w:rsidRDefault="008E7C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1160"/>
          <w:tab w:val="left" w:pos="11700"/>
        </w:tabs>
        <w:spacing w:line="360" w:lineRule="auto"/>
        <w:ind w:left="-36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ГЛАВА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>II</w:t>
      </w:r>
    </w:p>
    <w:p w:rsidR="008E7CE7" w:rsidRDefault="008E7C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1160"/>
          <w:tab w:val="left" w:pos="11700"/>
        </w:tabs>
        <w:spacing w:line="360" w:lineRule="auto"/>
        <w:ind w:left="-36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РАЗВИТИЕ ЛИЧНОСТИ РЕБЕНКА ПОД ВЛИЯНИЕМ ФАКТОРОВ СРЕДЫ</w:t>
      </w:r>
    </w:p>
    <w:p w:rsidR="008E7CE7" w:rsidRDefault="008E7CE7">
      <w:pPr>
        <w:rPr>
          <w:rFonts w:ascii="Arial" w:hAnsi="Arial" w:cs="Arial"/>
        </w:rPr>
      </w:pPr>
    </w:p>
    <w:p w:rsidR="008E7CE7" w:rsidRDefault="008E7CE7">
      <w:pPr>
        <w:spacing w:line="360" w:lineRule="auto"/>
        <w:ind w:left="-3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личности человека - это последовательное изменение и усложнение системы отношений к окружающему миру, природе, труду, другим людям и к себе. Оно происходит на протяжении всей его жизни. Особенно важен при этом детский и юношеский возраст. Развитие человека - очень сложный процесс. Оно происходит под влиянием как внешних воздействий, так и внутренних сил, которые свойственны человеку, как всякому живому и растущему организму. К внешним факторам относятся прежде всего окружающая человека естественная и социальная среда, а также специальная целенаправленная деятельность по формированию у детей определенных качеств личности (воспитание); к внутренним- биологические, наследственные факторы. Развитие ребенка - не только сложный, но и противоречивый процесс - означает превращение его из биологического индивида в социальное существо- личность. </w:t>
      </w:r>
    </w:p>
    <w:p w:rsidR="008E7CE7" w:rsidRDefault="008E7CE7">
      <w:pPr>
        <w:spacing w:line="360" w:lineRule="auto"/>
        <w:ind w:left="-3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Человеческая личность формируется и развивается в деятельности и общении. В процессе развития ребенок вовлекается в различные виды деятельности (игровую, трудовую, учебную, спортивную и др.) и вступает в общение (с родителями, сверстниками, посторонними людьми и пр.), проявляя при этом присущую ему активность, это содействует приобретению им особого социального опыта. Для нормального развития ребенка с самого его рождения, огромное значение имеет общение. Только в процессе общения ребенок может освоить человеческую речь, которая, в свою очередь, играет ведущую роль в деятельности ребенка и в познании и освоении им окружающего мира. Ведущие черты личности развиваются в результате внешнего влияния на личность, ее внутренний мир.</w:t>
      </w:r>
    </w:p>
    <w:p w:rsidR="008E7CE7" w:rsidRDefault="008E7CE7">
      <w:pPr>
        <w:pStyle w:val="a3"/>
        <w:spacing w:before="0" w:beforeAutospacing="0" w:after="0" w:afterAutospacing="0"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человека - это процесс количественного и качественного изменения, исчезновения старого и возникновения нового, источник и движущие силы которого скрыты в противоречивом взаимодействии как природных, так и социальных сторон личности.</w:t>
      </w:r>
    </w:p>
    <w:p w:rsidR="008E7CE7" w:rsidRDefault="008E7CE7">
      <w:pPr>
        <w:pStyle w:val="a3"/>
        <w:spacing w:before="0" w:beforeAutospacing="0" w:after="0" w:afterAutospacing="0"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Природная сторона человека развивается и изменяется на протяжении всей его жизни. Эти развития и изменения носят возрастной характер. Источник социального развития личности находится во взаимодействии личности и общества.</w:t>
      </w:r>
    </w:p>
    <w:p w:rsidR="008E7CE7" w:rsidRDefault="008E7CE7">
      <w:pPr>
        <w:pStyle w:val="a3"/>
        <w:spacing w:before="0" w:beforeAutospacing="0" w:after="0" w:afterAutospacing="0"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формирование личности влияют три фактора: воспитание, социальная среда и наследственные задатки.</w:t>
      </w:r>
    </w:p>
    <w:p w:rsidR="008E7CE7" w:rsidRDefault="008E7CE7">
      <w:pPr>
        <w:pStyle w:val="a3"/>
        <w:spacing w:before="0" w:beforeAutospacing="0" w:after="0" w:afterAutospacing="0"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рассматривается педагогикой как ведущий фактор, так как это специально организованная система воздействия на подрастающего человека для передачи накопленного общественного опыта.</w:t>
      </w:r>
    </w:p>
    <w:p w:rsidR="008E7CE7" w:rsidRDefault="008E7CE7">
      <w:pPr>
        <w:pStyle w:val="a3"/>
        <w:spacing w:before="0" w:beforeAutospacing="0" w:after="0" w:afterAutospacing="0"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среда имеет преимущественное значение в развитии личности: уровень развития производства и характер общественных отношений определяют характер деятельности и мировоззрение людей.</w:t>
      </w:r>
    </w:p>
    <w:p w:rsidR="008E7CE7" w:rsidRDefault="008E7CE7">
      <w:pPr>
        <w:pStyle w:val="a3"/>
        <w:spacing w:before="0" w:beforeAutospacing="0" w:after="0" w:afterAutospacing="0"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Задатки - особые анатомо-физиологические предпосылки способностей к разным видам деятельности. Наука о законах наследственности - генетика - полагает наличие у людей сотни различных задатков - от абсолютного слуха, исключительной зрительной памяти, молниеносной реакции до редкой математической и художественной одаренности. Но сами по себе задатки еще не обеспечивают способностей и высоких результатов деятельности. Лишь в процессе воспитания и обучения, общественной жизни и деятельности, усвоения знаний и умений у человека на основе задатков формируются способности. Задатки могут реализоваться лишь при взаимодействии организма с окружающей социальной и природной средой.</w:t>
      </w:r>
    </w:p>
    <w:p w:rsidR="008E7CE7" w:rsidRDefault="008E7CE7">
      <w:pPr>
        <w:spacing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Новорожденный несет в себе комплекс генов не только своих родителей,  но и их отдаленных предков, то есть имеет свой, только ему присущий богатейший наследственный фонд или наследственно предопределенную биологическую программу, благодаря которой возникают и развиваются его индивидуальные качества. Эта программа закономерно и гармонично претворяется в жизнь, если, с одной стороны, в основе биологических процессов лежат достаточно качественные наследственные факторы, а с другой, внешняя среда обеспечивает растущий организм всем необходимым для реализации наследственного начала.</w:t>
      </w:r>
    </w:p>
    <w:p w:rsidR="008E7CE7" w:rsidRDefault="008E7CE7">
      <w:pPr>
        <w:spacing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Приобретенные в течение жизни навыки и свойства не передаются по наследству, наукой не выявлено также особых генов одаренности, однако каждый родившийся ребенок обладает громадным арсеналом задатков, раннее развитие и формирование, которых зависит от социальной структуры общества, от условий воспитания и обучения, забот и усилий родителей и желания самого маленького человека.</w:t>
      </w:r>
    </w:p>
    <w:p w:rsidR="008E7CE7" w:rsidRDefault="008E7CE7">
      <w:pPr>
        <w:spacing w:line="360" w:lineRule="auto"/>
        <w:ind w:left="-3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любом этапе своего развития человек является природным существом, а потому подчиняется биологическим закономерностям. Но если, биологическое, природное, есть и в человеке, и в животном, то в обоих случаях оно существенно разнится, поскольку биология человека неразрывно связана с социальными условиями, сложившимися в процессе развития человечества как результат общения между людьми. Среда человека имеет всегда социальный характер и оказывает наиболее влияние на растущий и развивающийся организм ребенка. Особенно активно можно воздействовать на организм ребенка с помощью таких социально управляемых факторов, как воспитание в семье и детском коллективе, соблюдение режима, рациональное питание, адекватные физические нагрузки, физкультура, закаливающие процедуры и так далее. Правильное использование перечисленных факторов может обеспечить физическое и духовное развитие ребенка и способствовать коррекции многих дефектов генетического характера.   </w:t>
      </w:r>
    </w:p>
    <w:p w:rsidR="008E7CE7" w:rsidRDefault="008E7CE7">
      <w:pPr>
        <w:spacing w:line="360" w:lineRule="auto"/>
        <w:ind w:left="-3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и биологическое в человеке - не две параллельные независимые друг от друга составляющие. В каждой личности они настолько тесно переплетены и взаимообусловлены, что исследователи в основе развития ребенка выделяют два важнейших фактора - наследственность и среду, которые являются и источниками, и условиями развития. </w:t>
      </w:r>
    </w:p>
    <w:p w:rsidR="008E7CE7" w:rsidRDefault="008E7CE7">
      <w:pPr>
        <w:spacing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эволюции человека, в процессе трудовой деятельности совершенствовалось не только его тело, но и прежде всего кора головного мозга и центральная нервная система в целом. Человеческие особенности головного мозга закреплялись в генетическом материале и передавались по наследству. Однако психическое развитие человека как личности и сейчас возможно лишь в процессе воспитания, путем повседневного привития ребенку чисто человеческих навыков. Если человеческое дитя даже с самыми “ лучшими” структурными особенностями мозга попадает в условия изоляции от человеческого общества, то развитие его как личности прекращается. Это многократно подтверждено в случаях, когда дети раннего возраста попадали в стаи диких животных или подвергались искусственной изоляции. Психическое развитие ребенка как человеческой личности возможно лишь в окружении других людей при активном и пассивном обучении поведенческим навыкам.</w:t>
      </w:r>
    </w:p>
    <w:p w:rsidR="008E7CE7" w:rsidRDefault="008E7CE7">
      <w:pPr>
        <w:spacing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социального поведения ребенка происходит в процессе воспитания. В первые полгода жизни все новое он усваивает в полном смысле слова с молоком матери. Ибо пищевой безусловный рефлекс способствует закреплению первых условных рефлексов. Дети, вскармливаемые материнским молоком и имеющие непосредственный повседневный контакт с матерью в течение первого года жизни, растут более спокойными, уравновешенными, лучше усваивают все новое, в их характере преобладает доброта, сочувствие к другим людям. Во втором полугодии жизни ребенок все больше интересуется другими окружающими его людьми, сохраняя по-прежнему привязанность к матери.</w:t>
      </w:r>
    </w:p>
    <w:p w:rsidR="008E7CE7" w:rsidRDefault="008E7CE7">
      <w:pPr>
        <w:spacing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социального поведения ребенка раннего возраста осуществляется не только с помощью целенаправленных мер воспитания. Чаще оно происходит на основе наблюдения ребенка за поведением взрослых людей и более старших детей. В связи с этим важная роль принадлежит окружающим условиям. Ближайшим социальным окружением, в которое попадает ребенок, становится как правило, семейная микросреда - родители, бабушка, дедушка, братья, сестры. Не следует думать, что влияние микросреды вступает в силу, лишь, когда ребенок заговорит. Уже в самые первые месяцы характер заботы взрослых о детях в значительной степени определяет их психическое развитие. Упущенное в этот период трудно восполнимо в дальнейшем. Изоляция детей от родителей может привести при ограниченности, дефиците общения с окружающими к неблагоприятным изменениям в их развитии, к возникновению даже некоторых психопатических черт. Для формирования личностных качеств ребенка значима та семейная атмосфера, в которой живет ребенок: занимают ли родители по отношению к нему единую позицию или разную, проявляют ли они к нему преимущественно строгость и требовательность или же нежность и предупредительность носят ли в семье теплый, дружественный характер или в них преобладают официальность холодность и т.п. Замечено, что в тех семьях, где родители, не проявляя достаточного тепла к ребенку, часто подменяют его навязчивым контролированием, назидательностью и морализаторством, допускают оскорбления и унижения, высмеивание и физические наказания за промахи и неудачи, дети вырастают неуверенными в себе, мало инициативными, с заниженной самооценкой и притязаниями. Эти качества мешают полноценному развитию ребенка не только в дошкольные годы, но и в дальнейшей жизни.</w:t>
      </w:r>
    </w:p>
    <w:p w:rsidR="008E7CE7" w:rsidRDefault="008E7CE7">
      <w:pPr>
        <w:spacing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Дети, воспитанные в атмосфере доброжелательности и поддержки, имеют немало преимуществ - у них больше возможности для развития своей активности, они чаще проявляют творческий подход, оригинальность, дружеские чувства, обнаруживают больше эмоциональности в своих взаимоотношениях, нежели их сверстники, живущие в условиях излишней строгости, дефицита теплоты, ласки.</w:t>
      </w:r>
    </w:p>
    <w:p w:rsidR="008E7CE7" w:rsidRDefault="008E7CE7">
      <w:pPr>
        <w:spacing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здоровье ребенка и развитие у него личностных особенностей большое влияние оказывает структура семьи и характер внутрисемейных отношений. Гармоничному развитию личности часто мешают длительные конфликтные ситуации в семье, разводы родителей, воспитание “единственного” ребенка и др. В таких семьях дети часто страдают неврозами, хуже учатся, отстают в физическом развитии, часто болеют различными соматическими заболеваниями.</w:t>
      </w:r>
    </w:p>
    <w:p w:rsidR="008E7CE7" w:rsidRDefault="008E7CE7">
      <w:pPr>
        <w:spacing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такой ребенок заболевает, происходит дальнейшая астенизация организма, ведущая к снижению физической и психической активности, к ослаблению его реактивности в отношении других неблагоприятных внешнесредовых факторов и предрасполагающая к новым заболеваниям.</w:t>
      </w:r>
    </w:p>
    <w:p w:rsidR="008E7CE7" w:rsidRDefault="008E7CE7">
      <w:pPr>
        <w:spacing w:line="360" w:lineRule="auto"/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сложном процессе формирования личности участвуют многие физические, биологические и социальные факторы. Длительное отрицательное влияние этих факторов на растущий и развивающийся организм ребенка может привести к аномальному развитию личности и способствовать возникновению нервно-психических расстройств. Для воспитания гармоничной личности и предупреждения нервно-психических расстройств у детей огромное значение имеет социально - экономическая структура общества, система государственных и медицинских профилактических мероприятий. В процессе развития происходит формирование ребенка как личности, отражающей социальную сторону его развития, его общественную сущность.  </w:t>
      </w:r>
    </w:p>
    <w:p w:rsidR="008E7CE7" w:rsidRDefault="008E7CE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1160"/>
          <w:tab w:val="left" w:pos="11700"/>
        </w:tabs>
        <w:spacing w:line="360" w:lineRule="auto"/>
        <w:ind w:left="-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ЛИТЕРАТУРА</w:t>
      </w:r>
    </w:p>
    <w:p w:rsidR="008E7CE7" w:rsidRDefault="008E7CE7">
      <w:pPr>
        <w:spacing w:line="360" w:lineRule="auto"/>
        <w:ind w:left="-360"/>
        <w:jc w:val="center"/>
        <w:rPr>
          <w:b/>
          <w:bCs/>
          <w:i/>
          <w:iCs/>
          <w:sz w:val="40"/>
          <w:szCs w:val="40"/>
        </w:rPr>
      </w:pPr>
    </w:p>
    <w:p w:rsidR="008E7CE7" w:rsidRDefault="008E7CE7">
      <w:pPr>
        <w:spacing w:line="360" w:lineRule="auto"/>
        <w:ind w:left="-360"/>
        <w:jc w:val="both"/>
        <w:rPr>
          <w:sz w:val="28"/>
          <w:szCs w:val="28"/>
          <w:lang w:val="en-US"/>
        </w:rPr>
      </w:pPr>
      <w:r w:rsidRPr="00710F99">
        <w:rPr>
          <w:sz w:val="28"/>
          <w:szCs w:val="28"/>
          <w:lang w:val="en-US"/>
        </w:rPr>
        <w:t>http</w:t>
      </w:r>
      <w:r w:rsidRPr="00710F99">
        <w:rPr>
          <w:sz w:val="28"/>
          <w:szCs w:val="28"/>
        </w:rPr>
        <w:t>://</w:t>
      </w:r>
      <w:r w:rsidRPr="00710F99">
        <w:rPr>
          <w:sz w:val="28"/>
          <w:szCs w:val="28"/>
          <w:lang w:val="en-US"/>
        </w:rPr>
        <w:t>www</w:t>
      </w:r>
      <w:r w:rsidRPr="00710F99">
        <w:rPr>
          <w:sz w:val="28"/>
          <w:szCs w:val="28"/>
        </w:rPr>
        <w:t>.</w:t>
      </w:r>
      <w:r w:rsidRPr="00710F99">
        <w:rPr>
          <w:sz w:val="28"/>
          <w:szCs w:val="28"/>
          <w:lang w:val="en-US"/>
        </w:rPr>
        <w:t>diadhilev</w:t>
      </w:r>
      <w:r w:rsidRPr="00710F99">
        <w:rPr>
          <w:sz w:val="28"/>
          <w:szCs w:val="28"/>
        </w:rPr>
        <w:t>.</w:t>
      </w:r>
      <w:r w:rsidRPr="00710F99">
        <w:rPr>
          <w:sz w:val="28"/>
          <w:szCs w:val="28"/>
          <w:lang w:val="en-US"/>
        </w:rPr>
        <w:t>perm</w:t>
      </w:r>
      <w:r w:rsidRPr="00710F99">
        <w:rPr>
          <w:sz w:val="28"/>
          <w:szCs w:val="28"/>
        </w:rPr>
        <w:t>.</w:t>
      </w:r>
      <w:r w:rsidRPr="00710F99">
        <w:rPr>
          <w:sz w:val="28"/>
          <w:szCs w:val="28"/>
          <w:lang w:val="en-US"/>
        </w:rPr>
        <w:t>ru</w:t>
      </w:r>
      <w:r w:rsidRPr="00710F99">
        <w:rPr>
          <w:sz w:val="28"/>
          <w:szCs w:val="28"/>
        </w:rPr>
        <w:t>/</w:t>
      </w:r>
      <w:r w:rsidRPr="00710F99">
        <w:rPr>
          <w:sz w:val="28"/>
          <w:szCs w:val="28"/>
          <w:lang w:val="en-US"/>
        </w:rPr>
        <w:t>art</w:t>
      </w:r>
      <w:r w:rsidRPr="00710F99">
        <w:rPr>
          <w:sz w:val="28"/>
          <w:szCs w:val="28"/>
        </w:rPr>
        <w:t>/</w:t>
      </w:r>
      <w:r w:rsidRPr="00710F99">
        <w:rPr>
          <w:sz w:val="28"/>
          <w:szCs w:val="28"/>
          <w:lang w:val="en-US"/>
        </w:rPr>
        <w:t>dokl</w:t>
      </w:r>
      <w:r w:rsidRPr="00710F99">
        <w:rPr>
          <w:sz w:val="28"/>
          <w:szCs w:val="28"/>
        </w:rPr>
        <w:t>/00010.</w:t>
      </w:r>
      <w:r w:rsidRPr="00710F99">
        <w:rPr>
          <w:sz w:val="28"/>
          <w:szCs w:val="28"/>
          <w:lang w:val="en-US"/>
        </w:rPr>
        <w:t>htm</w:t>
      </w:r>
      <w:r>
        <w:rPr>
          <w:sz w:val="28"/>
          <w:szCs w:val="28"/>
        </w:rPr>
        <w:t xml:space="preserve"> </w:t>
      </w:r>
    </w:p>
    <w:p w:rsidR="008E7CE7" w:rsidRDefault="008E7CE7">
      <w:pPr>
        <w:spacing w:line="360" w:lineRule="auto"/>
        <w:ind w:left="-360"/>
        <w:jc w:val="both"/>
        <w:rPr>
          <w:sz w:val="28"/>
          <w:szCs w:val="28"/>
        </w:rPr>
      </w:pPr>
      <w:r w:rsidRPr="00710F99">
        <w:rPr>
          <w:sz w:val="28"/>
          <w:szCs w:val="28"/>
          <w:lang w:val="en-US"/>
        </w:rPr>
        <w:t>http://www.zachetka.ru/referat/preview.aspx?docid=4972&amp;page=3</w:t>
      </w:r>
      <w:r>
        <w:rPr>
          <w:sz w:val="28"/>
          <w:szCs w:val="28"/>
          <w:lang w:val="en-US"/>
        </w:rPr>
        <w:t>,  2003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.</w:t>
      </w:r>
    </w:p>
    <w:p w:rsidR="008E7CE7" w:rsidRDefault="008E7CE7">
      <w:pPr>
        <w:spacing w:line="360" w:lineRule="auto"/>
        <w:ind w:left="-360"/>
        <w:jc w:val="both"/>
        <w:rPr>
          <w:sz w:val="28"/>
          <w:szCs w:val="28"/>
        </w:rPr>
      </w:pPr>
      <w:r w:rsidRPr="00710F99">
        <w:rPr>
          <w:sz w:val="28"/>
          <w:szCs w:val="28"/>
          <w:lang w:val="en-US"/>
        </w:rPr>
        <w:t>http</w:t>
      </w:r>
      <w:r w:rsidRPr="00710F99">
        <w:rPr>
          <w:sz w:val="28"/>
          <w:szCs w:val="28"/>
        </w:rPr>
        <w:t>://</w:t>
      </w:r>
      <w:r w:rsidRPr="00710F99">
        <w:rPr>
          <w:sz w:val="28"/>
          <w:szCs w:val="28"/>
          <w:lang w:val="en-US"/>
        </w:rPr>
        <w:t>soc</w:t>
      </w:r>
      <w:r w:rsidRPr="00710F99">
        <w:rPr>
          <w:sz w:val="28"/>
          <w:szCs w:val="28"/>
        </w:rPr>
        <w:t>-</w:t>
      </w:r>
      <w:r w:rsidRPr="00710F99">
        <w:rPr>
          <w:sz w:val="28"/>
          <w:szCs w:val="28"/>
          <w:lang w:val="en-US"/>
        </w:rPr>
        <w:t>breeding</w:t>
      </w:r>
      <w:r w:rsidRPr="00710F99">
        <w:rPr>
          <w:sz w:val="28"/>
          <w:szCs w:val="28"/>
        </w:rPr>
        <w:t>.</w:t>
      </w:r>
      <w:r w:rsidRPr="00710F99">
        <w:rPr>
          <w:sz w:val="28"/>
          <w:szCs w:val="28"/>
          <w:lang w:val="en-US"/>
        </w:rPr>
        <w:t>boom</w:t>
      </w:r>
      <w:r w:rsidRPr="00710F99">
        <w:rPr>
          <w:sz w:val="28"/>
          <w:szCs w:val="28"/>
        </w:rPr>
        <w:t>.</w:t>
      </w:r>
      <w:r w:rsidRPr="00710F99">
        <w:rPr>
          <w:sz w:val="28"/>
          <w:szCs w:val="28"/>
          <w:lang w:val="en-US"/>
        </w:rPr>
        <w:t>ru</w:t>
      </w:r>
      <w:r w:rsidRPr="00710F99">
        <w:rPr>
          <w:sz w:val="28"/>
          <w:szCs w:val="28"/>
        </w:rPr>
        <w:t>/</w:t>
      </w:r>
    </w:p>
    <w:p w:rsidR="008E7CE7" w:rsidRDefault="008E7CE7">
      <w:pPr>
        <w:spacing w:line="360" w:lineRule="auto"/>
        <w:ind w:left="-360"/>
        <w:jc w:val="both"/>
        <w:rPr>
          <w:sz w:val="28"/>
          <w:szCs w:val="28"/>
        </w:rPr>
      </w:pPr>
      <w:r w:rsidRPr="00710F99">
        <w:rPr>
          <w:sz w:val="28"/>
          <w:szCs w:val="28"/>
          <w:lang w:val="en-US"/>
        </w:rPr>
        <w:t>http</w:t>
      </w:r>
      <w:r w:rsidRPr="00710F99">
        <w:rPr>
          <w:sz w:val="28"/>
          <w:szCs w:val="28"/>
        </w:rPr>
        <w:t>://</w:t>
      </w:r>
      <w:r w:rsidRPr="00710F99">
        <w:rPr>
          <w:sz w:val="28"/>
          <w:szCs w:val="28"/>
          <w:lang w:val="en-US"/>
        </w:rPr>
        <w:t>www</w:t>
      </w:r>
      <w:r w:rsidRPr="00710F99">
        <w:rPr>
          <w:sz w:val="28"/>
          <w:szCs w:val="28"/>
        </w:rPr>
        <w:t>.</w:t>
      </w:r>
      <w:r w:rsidRPr="00710F99">
        <w:rPr>
          <w:sz w:val="28"/>
          <w:szCs w:val="28"/>
          <w:lang w:val="en-US"/>
        </w:rPr>
        <w:t>referat</w:t>
      </w:r>
      <w:r w:rsidRPr="00710F99">
        <w:rPr>
          <w:sz w:val="28"/>
          <w:szCs w:val="28"/>
        </w:rPr>
        <w:t>.</w:t>
      </w:r>
      <w:r w:rsidRPr="00710F99">
        <w:rPr>
          <w:sz w:val="28"/>
          <w:szCs w:val="28"/>
          <w:lang w:val="en-US"/>
        </w:rPr>
        <w:t>com</w:t>
      </w:r>
      <w:r w:rsidRPr="00710F99">
        <w:rPr>
          <w:sz w:val="28"/>
          <w:szCs w:val="28"/>
        </w:rPr>
        <w:t>/</w:t>
      </w:r>
      <w:r w:rsidRPr="00710F99">
        <w:rPr>
          <w:sz w:val="28"/>
          <w:szCs w:val="28"/>
          <w:lang w:val="en-US"/>
        </w:rPr>
        <w:t>catalog</w:t>
      </w:r>
      <w:r w:rsidRPr="00710F99">
        <w:rPr>
          <w:sz w:val="28"/>
          <w:szCs w:val="28"/>
        </w:rPr>
        <w:t>/?</w:t>
      </w:r>
      <w:r w:rsidRPr="00710F99">
        <w:rPr>
          <w:sz w:val="28"/>
          <w:szCs w:val="28"/>
          <w:lang w:val="en-US"/>
        </w:rPr>
        <w:t>download</w:t>
      </w:r>
      <w:r w:rsidRPr="00710F99">
        <w:rPr>
          <w:sz w:val="28"/>
          <w:szCs w:val="28"/>
        </w:rPr>
        <w:t>=3898.</w:t>
      </w:r>
      <w:r w:rsidRPr="00710F99">
        <w:rPr>
          <w:sz w:val="28"/>
          <w:szCs w:val="28"/>
          <w:lang w:val="en-US"/>
        </w:rPr>
        <w:t>zip</w:t>
      </w:r>
      <w:r w:rsidRPr="00710F99">
        <w:rPr>
          <w:sz w:val="28"/>
          <w:szCs w:val="28"/>
        </w:rPr>
        <w:t>.0</w:t>
      </w:r>
    </w:p>
    <w:p w:rsidR="008E7CE7" w:rsidRDefault="008E7CE7">
      <w:pPr>
        <w:spacing w:line="360" w:lineRule="auto"/>
        <w:ind w:left="-360" w:firstLine="720"/>
        <w:jc w:val="both"/>
        <w:rPr>
          <w:sz w:val="28"/>
          <w:szCs w:val="28"/>
        </w:rPr>
      </w:pPr>
    </w:p>
    <w:p w:rsidR="008E7CE7" w:rsidRDefault="008E7CE7">
      <w:pPr>
        <w:spacing w:line="360" w:lineRule="auto"/>
        <w:ind w:left="-360" w:firstLine="720"/>
        <w:jc w:val="both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</w:p>
    <w:p w:rsidR="008E7CE7" w:rsidRDefault="008E7CE7">
      <w:pPr>
        <w:spacing w:line="360" w:lineRule="auto"/>
        <w:ind w:left="-360"/>
        <w:jc w:val="center"/>
        <w:rPr>
          <w:sz w:val="28"/>
          <w:szCs w:val="28"/>
        </w:rPr>
      </w:pPr>
      <w:bookmarkStart w:id="0" w:name="_GoBack"/>
      <w:bookmarkEnd w:id="0"/>
    </w:p>
    <w:sectPr w:rsidR="008E7CE7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CE7" w:rsidRDefault="008E7CE7">
      <w:r>
        <w:separator/>
      </w:r>
    </w:p>
  </w:endnote>
  <w:endnote w:type="continuationSeparator" w:id="0">
    <w:p w:rsidR="008E7CE7" w:rsidRDefault="008E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CE7" w:rsidRDefault="00710F99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8E7CE7" w:rsidRDefault="008E7C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CE7" w:rsidRDefault="008E7CE7">
      <w:r>
        <w:separator/>
      </w:r>
    </w:p>
  </w:footnote>
  <w:footnote w:type="continuationSeparator" w:id="0">
    <w:p w:rsidR="008E7CE7" w:rsidRDefault="008E7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F99"/>
    <w:rsid w:val="005665B8"/>
    <w:rsid w:val="00710F99"/>
    <w:rsid w:val="008E7CE7"/>
    <w:rsid w:val="00E3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03F431-A95F-4BB3-A765-FBBC0AEB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</w:style>
  <w:style w:type="character" w:styleId="a7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2</Company>
  <LinksUpToDate>false</LinksUpToDate>
  <CharactersWithSpaces>14269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1</dc:creator>
  <cp:keywords/>
  <dc:description/>
  <cp:lastModifiedBy>admin</cp:lastModifiedBy>
  <cp:revision>2</cp:revision>
  <dcterms:created xsi:type="dcterms:W3CDTF">2014-03-08T05:05:00Z</dcterms:created>
  <dcterms:modified xsi:type="dcterms:W3CDTF">2014-03-08T05:05:00Z</dcterms:modified>
</cp:coreProperties>
</file>