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3B" w:rsidRPr="00F35606" w:rsidRDefault="00C6733B" w:rsidP="00F35606">
      <w:pPr>
        <w:spacing w:line="360" w:lineRule="auto"/>
        <w:ind w:firstLine="709"/>
        <w:jc w:val="center"/>
        <w:rPr>
          <w:sz w:val="28"/>
          <w:szCs w:val="28"/>
        </w:rPr>
      </w:pPr>
      <w:r w:rsidRPr="00F35606">
        <w:rPr>
          <w:sz w:val="28"/>
          <w:szCs w:val="28"/>
        </w:rPr>
        <w:t>Московский государственный технический университет им. Н. Э. Баумана</w:t>
      </w:r>
    </w:p>
    <w:p w:rsidR="00C6733B" w:rsidRPr="00F35606" w:rsidRDefault="00C6733B" w:rsidP="00F35606">
      <w:pPr>
        <w:pBdr>
          <w:bottom w:val="single" w:sz="12" w:space="1" w:color="auto"/>
        </w:pBdr>
        <w:spacing w:line="360" w:lineRule="auto"/>
        <w:ind w:firstLine="709"/>
        <w:jc w:val="center"/>
        <w:rPr>
          <w:sz w:val="28"/>
          <w:szCs w:val="28"/>
        </w:rPr>
      </w:pPr>
      <w:r w:rsidRPr="00F35606">
        <w:rPr>
          <w:sz w:val="28"/>
          <w:szCs w:val="28"/>
        </w:rPr>
        <w:t>Калужский филиал</w:t>
      </w:r>
    </w:p>
    <w:p w:rsidR="00C6733B" w:rsidRPr="00F35606" w:rsidRDefault="00C6733B" w:rsidP="00F35606">
      <w:pPr>
        <w:spacing w:line="360" w:lineRule="auto"/>
        <w:ind w:firstLine="709"/>
        <w:jc w:val="center"/>
        <w:rPr>
          <w:sz w:val="28"/>
          <w:szCs w:val="28"/>
        </w:rPr>
      </w:pPr>
      <w:r w:rsidRPr="00F35606">
        <w:rPr>
          <w:sz w:val="28"/>
          <w:szCs w:val="28"/>
        </w:rPr>
        <w:t>Кафедра философии и политологии</w:t>
      </w: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F35606">
        <w:rPr>
          <w:b/>
          <w:sz w:val="28"/>
          <w:szCs w:val="36"/>
        </w:rPr>
        <w:t>Реферат по политологии</w:t>
      </w:r>
    </w:p>
    <w:p w:rsidR="00C6733B" w:rsidRPr="00F35606" w:rsidRDefault="00C6733B" w:rsidP="00F3560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F35606">
        <w:rPr>
          <w:b/>
          <w:sz w:val="28"/>
          <w:szCs w:val="36"/>
        </w:rPr>
        <w:t>Фашистский политический режим и его природа</w:t>
      </w: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center"/>
        <w:rPr>
          <w:sz w:val="28"/>
          <w:szCs w:val="28"/>
        </w:rPr>
      </w:pPr>
      <w:r w:rsidRPr="00F35606">
        <w:rPr>
          <w:sz w:val="28"/>
          <w:szCs w:val="28"/>
        </w:rPr>
        <w:t>Калуга 2005</w:t>
      </w:r>
    </w:p>
    <w:p w:rsidR="00C6733B" w:rsidRPr="00F35606" w:rsidRDefault="00F35606" w:rsidP="00F3560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6733B" w:rsidRPr="00F35606">
        <w:rPr>
          <w:b/>
          <w:sz w:val="28"/>
          <w:szCs w:val="32"/>
        </w:rPr>
        <w:t>Содержание</w:t>
      </w:r>
    </w:p>
    <w:p w:rsidR="00C979A3" w:rsidRPr="00F35606" w:rsidRDefault="00C979A3" w:rsidP="00F35606">
      <w:pPr>
        <w:spacing w:line="360" w:lineRule="auto"/>
        <w:ind w:firstLine="709"/>
        <w:jc w:val="both"/>
        <w:rPr>
          <w:sz w:val="28"/>
          <w:szCs w:val="32"/>
        </w:rPr>
      </w:pP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Введение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5731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. . . . . . . . </w:t>
      </w:r>
      <w:r w:rsidRPr="00F35606">
        <w:rPr>
          <w:sz w:val="28"/>
          <w:szCs w:val="28"/>
        </w:rPr>
        <w:t>3</w:t>
      </w: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Глава 1.</w:t>
      </w:r>
      <w:r w:rsidR="00C979A3" w:rsidRP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Причины зарождения фашизма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5731A3" w:rsidRPr="00F35606">
        <w:rPr>
          <w:sz w:val="28"/>
          <w:szCs w:val="28"/>
        </w:rPr>
        <w:t>.</w:t>
      </w:r>
      <w:r w:rsidR="00C979A3" w:rsidRPr="00F35606">
        <w:rPr>
          <w:sz w:val="28"/>
          <w:szCs w:val="28"/>
        </w:rPr>
        <w:t xml:space="preserve"> </w:t>
      </w:r>
      <w:r w:rsidR="00F35606">
        <w:rPr>
          <w:sz w:val="28"/>
          <w:szCs w:val="28"/>
        </w:rPr>
        <w:t>. .</w:t>
      </w:r>
      <w:r w:rsidR="00C51CB4" w:rsidRPr="00F35606">
        <w:rPr>
          <w:sz w:val="28"/>
          <w:szCs w:val="28"/>
        </w:rPr>
        <w:t>5</w:t>
      </w: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Глава 2. </w:t>
      </w:r>
      <w:r w:rsidR="00C51CB4" w:rsidRPr="00F35606">
        <w:rPr>
          <w:sz w:val="28"/>
          <w:szCs w:val="28"/>
        </w:rPr>
        <w:t>Фашистские государства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51CB4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. . . . </w:t>
      </w:r>
      <w:r w:rsidR="00783BFF" w:rsidRPr="00F35606">
        <w:rPr>
          <w:sz w:val="28"/>
          <w:szCs w:val="28"/>
        </w:rPr>
        <w:t>8</w:t>
      </w:r>
    </w:p>
    <w:p w:rsidR="00C6733B" w:rsidRPr="00F35606" w:rsidRDefault="00C51CB4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2.1.Италия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5731A3" w:rsidRPr="00F35606">
        <w:rPr>
          <w:sz w:val="28"/>
          <w:szCs w:val="28"/>
        </w:rPr>
        <w:t xml:space="preserve">. </w:t>
      </w:r>
      <w:r w:rsidR="00F35606">
        <w:rPr>
          <w:sz w:val="28"/>
          <w:szCs w:val="28"/>
        </w:rPr>
        <w:t>. . . . . . . . . . . .</w:t>
      </w:r>
      <w:r w:rsidR="00783BFF" w:rsidRPr="00F35606">
        <w:rPr>
          <w:sz w:val="28"/>
          <w:szCs w:val="28"/>
        </w:rPr>
        <w:t>8</w:t>
      </w:r>
    </w:p>
    <w:p w:rsidR="00C6733B" w:rsidRPr="00F35606" w:rsidRDefault="00C51CB4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2.2. Германия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6733B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5731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. . . . . . . . . . </w:t>
      </w:r>
      <w:r w:rsidR="00783BFF" w:rsidRPr="00F35606">
        <w:rPr>
          <w:sz w:val="28"/>
          <w:szCs w:val="28"/>
        </w:rPr>
        <w:t>14</w:t>
      </w:r>
    </w:p>
    <w:p w:rsidR="00C51CB4" w:rsidRPr="00F35606" w:rsidRDefault="00C51CB4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2.3. Япония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5731A3" w:rsidRPr="00F35606">
        <w:rPr>
          <w:sz w:val="28"/>
          <w:szCs w:val="28"/>
        </w:rPr>
        <w:t xml:space="preserve">. </w:t>
      </w:r>
      <w:r w:rsidR="00F35606">
        <w:rPr>
          <w:sz w:val="28"/>
          <w:szCs w:val="28"/>
        </w:rPr>
        <w:t>. . .. . . . . . . .</w:t>
      </w:r>
      <w:r w:rsidR="00783BFF" w:rsidRPr="00F35606">
        <w:rPr>
          <w:sz w:val="28"/>
          <w:szCs w:val="28"/>
        </w:rPr>
        <w:t>20</w:t>
      </w:r>
    </w:p>
    <w:p w:rsidR="00C51CB4" w:rsidRPr="00F35606" w:rsidRDefault="00C51CB4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2.4. Другие государства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5731A3" w:rsidRPr="00F35606">
        <w:rPr>
          <w:sz w:val="28"/>
          <w:szCs w:val="28"/>
        </w:rPr>
        <w:t xml:space="preserve">. </w:t>
      </w:r>
      <w:r w:rsidR="00F35606">
        <w:rPr>
          <w:sz w:val="28"/>
          <w:szCs w:val="28"/>
        </w:rPr>
        <w:t>. . . . . . . . .</w:t>
      </w:r>
      <w:r w:rsidR="00783BFF" w:rsidRPr="00F35606">
        <w:rPr>
          <w:sz w:val="28"/>
          <w:szCs w:val="28"/>
        </w:rPr>
        <w:t>23</w:t>
      </w: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Заключение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783BFF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5731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. . . . . . . . .</w:t>
      </w:r>
      <w:r w:rsidR="00D45B84" w:rsidRPr="00F35606">
        <w:rPr>
          <w:sz w:val="28"/>
          <w:szCs w:val="28"/>
        </w:rPr>
        <w:t>33</w:t>
      </w:r>
    </w:p>
    <w:p w:rsidR="00C6733B" w:rsidRPr="00F35606" w:rsidRDefault="00C6733B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Литература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C979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</w:t>
      </w:r>
      <w:r w:rsidR="005731A3" w:rsidRPr="00F35606">
        <w:rPr>
          <w:sz w:val="28"/>
          <w:szCs w:val="28"/>
        </w:rPr>
        <w:t>.</w:t>
      </w:r>
      <w:r w:rsidR="00F35606">
        <w:rPr>
          <w:sz w:val="28"/>
          <w:szCs w:val="28"/>
        </w:rPr>
        <w:t xml:space="preserve"> . . . . . . . . </w:t>
      </w:r>
      <w:r w:rsidR="00D45B84" w:rsidRPr="00F35606">
        <w:rPr>
          <w:sz w:val="28"/>
          <w:szCs w:val="28"/>
        </w:rPr>
        <w:t>34</w:t>
      </w:r>
    </w:p>
    <w:p w:rsidR="00676352" w:rsidRPr="00F35606" w:rsidRDefault="00F35606" w:rsidP="00F35606">
      <w:pPr>
        <w:pStyle w:val="a3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76352" w:rsidRPr="00F35606">
        <w:rPr>
          <w:b/>
          <w:sz w:val="28"/>
          <w:szCs w:val="32"/>
        </w:rPr>
        <w:t>Введение</w:t>
      </w:r>
    </w:p>
    <w:p w:rsidR="00F35606" w:rsidRDefault="00F35606" w:rsidP="00F35606">
      <w:pPr>
        <w:pStyle w:val="a3"/>
        <w:ind w:firstLine="709"/>
        <w:rPr>
          <w:sz w:val="28"/>
          <w:szCs w:val="28"/>
        </w:rPr>
      </w:pPr>
    </w:p>
    <w:p w:rsidR="00676352" w:rsidRPr="00F35606" w:rsidRDefault="00676352" w:rsidP="00F35606">
      <w:pPr>
        <w:pStyle w:val="a3"/>
        <w:ind w:firstLine="709"/>
        <w:rPr>
          <w:sz w:val="28"/>
          <w:szCs w:val="28"/>
        </w:rPr>
      </w:pPr>
      <w:r w:rsidRPr="00F35606">
        <w:rPr>
          <w:sz w:val="28"/>
          <w:szCs w:val="28"/>
        </w:rPr>
        <w:t>Народ не может жить, не помня уроков своей истории. Только на основании опыта, пройденного народом, строятся сегодняшний и завтрашний день… это изречение еще раз подтверждает известную истину о том, что без прошлого нет настоящего и не может быть будущего.</w:t>
      </w:r>
    </w:p>
    <w:p w:rsidR="00C7783E" w:rsidRPr="00F35606" w:rsidRDefault="00676352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По мнению многих исследователей, фашизм как социально-политический и морально-психологический феномен не может быть рассмотрен как категория сугубо историческая. Фашизм, как идеология, политическая система и социальная практика всегда привлекал внимание исследователей. Очевидно, причина заключается не только в историческом интересе к прошлому. Существуют социальные и политические причины этого интереса. Во-первых, живы ещё люди, которые были современниками и участниками роковых событий. И поэтому любое серьезное исследование фашизма люди, пережившие войну, воспринимают как своеобразное осмысление их жизни, борьбы и страданий. Во-вторых, в разных точках планеты периодически возникают военно-полицейские режимы, заимствующие методы и формы политической борьбы из арсенала фашизма. Эти режимы тоже подпитывают интерес к феномену, называемому «фашизм».</w:t>
      </w:r>
    </w:p>
    <w:p w:rsidR="00676352" w:rsidRPr="00F35606" w:rsidRDefault="00676352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результате современное общество оказывается не в состоянии полностью оградить себя от рецидивов фашизма.</w:t>
      </w:r>
    </w:p>
    <w:p w:rsidR="00676352" w:rsidRPr="00F35606" w:rsidRDefault="00676352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Таким образом, неслучайно тема фашизма (который обнаруживает незаурядную способность трансформации и приспособления) до сих пор не оставляет равнодушными людей разных поколений, не позволяет успокоиться людской совести – а также и мысли, в том числе и научной. </w:t>
      </w:r>
    </w:p>
    <w:p w:rsidR="00676352" w:rsidRPr="00F35606" w:rsidRDefault="00676352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Кто виноват в том, что фашизм (по крайней </w:t>
      </w:r>
      <w:r w:rsidR="000B472D" w:rsidRPr="00F35606">
        <w:rPr>
          <w:sz w:val="28"/>
          <w:szCs w:val="28"/>
        </w:rPr>
        <w:t>мере,</w:t>
      </w:r>
      <w:r w:rsidRPr="00F35606">
        <w:rPr>
          <w:sz w:val="28"/>
          <w:szCs w:val="28"/>
        </w:rPr>
        <w:t xml:space="preserve"> в нашей стране) не стал вехой истории? Как ни парадоксально, но факт: пережив Вторую Мировую Войну и испытав на себе всю тяжесть «нового порядка» в Европе, современное общество не в состоянии полностью оградить себя от рецидивов фашизма. То тут, то там можно слышать о неофашистских организациях, о возрождении тоталитарной системы. Через столько лет после победы над Гитлером появляются так называемые «баркашовцы», творят беспредел, используют явно фашистскую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символику, прослеживается та же идеология…</w:t>
      </w:r>
    </w:p>
    <w:p w:rsidR="00676352" w:rsidRPr="00F35606" w:rsidRDefault="00676352" w:rsidP="00F35606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Актуальность выбранной темы очень велика, и связана </w:t>
      </w:r>
      <w:r w:rsidR="000B472D" w:rsidRPr="00F35606">
        <w:rPr>
          <w:sz w:val="28"/>
          <w:szCs w:val="28"/>
        </w:rPr>
        <w:t>она,</w:t>
      </w:r>
      <w:r w:rsidRPr="00F35606">
        <w:rPr>
          <w:sz w:val="28"/>
          <w:szCs w:val="28"/>
        </w:rPr>
        <w:t xml:space="preserve"> прежде всего с тем, что поднимаемый шум вокруг фашизма и неофашизма несет не только положительную функцию в плане освещения проблемы, но и обратную в плане её популяризации и неверной трактовки.</w:t>
      </w:r>
    </w:p>
    <w:p w:rsidR="008A650E" w:rsidRPr="00F35606" w:rsidRDefault="00F35606" w:rsidP="00F3560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51CB4" w:rsidRPr="00F35606">
        <w:rPr>
          <w:b/>
          <w:sz w:val="28"/>
          <w:szCs w:val="32"/>
        </w:rPr>
        <w:t>Глав</w:t>
      </w:r>
      <w:r w:rsidR="00C47363" w:rsidRPr="00F35606">
        <w:rPr>
          <w:b/>
          <w:sz w:val="28"/>
          <w:szCs w:val="32"/>
        </w:rPr>
        <w:t>а 1. Причины зарождения фашизма</w:t>
      </w:r>
    </w:p>
    <w:p w:rsidR="00F35606" w:rsidRPr="00F35606" w:rsidRDefault="00F35606" w:rsidP="00F3560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A650E" w:rsidRPr="00F35606" w:rsidRDefault="008A650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Социальной базой фашистских движений является, прежде всего, мелкая буржуазия. К ней примыкают различного рода деклассированные элементы, а также значительная часть безработных. Но это вовсе не означает, что при установлении фашизма к власти приходит мелкая буржуазия. Эта австромарксистская теория была в свое время широко распространена. К ней часто обращаются и современные буржуазные ученые. Однако на самом деле мелкая буржуазия в силу двойственного характера своей политической психологии и ее положения в системе общественного производства не может сама осуществлять государственную власть. Мелкобуржуазное происхождение многих фашистских вождей (Муссолини - сын кузнеца, Гитлер - сын сапожника, ставшего затем таможенным чиновником), наличие выходцев из этой среды на важных постах в механизме фашистской диктатуры никак не меняет ее сущности. Фактически власть находится в руках наиболее реакционных элементов монополистического капитала. Фашизм устанавливается не сразу. Прежде чем произвести замену политического режима, буржуазия проводит серию подготовительных мероприятий. Г. М. Димитров говорил на VII конгрессе Коминтерна: «До установления фашистской диктатуры буржуазные правительства обычно проходят через ряд подготовительных этапов и осуществляют ряд реакци</w:t>
      </w:r>
      <w:r w:rsidRPr="00F35606">
        <w:rPr>
          <w:sz w:val="28"/>
          <w:szCs w:val="28"/>
        </w:rPr>
        <w:softHyphen/>
        <w:t xml:space="preserve">онных мероприятий, помогающих непосредственному приходу фашизма к власти». </w:t>
      </w:r>
    </w:p>
    <w:p w:rsidR="008A650E" w:rsidRPr="00F35606" w:rsidRDefault="008A650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Фашизация политического режима осуществляется обычно по следующим основным направлениям: открытое нарушение и попрание буржуазно-демократических прав и свобод; преследование и запрещение коммунистических и рабочих партий, а также прогрессивных профсоюзов и общественных организаций; слияние государственного аппарата с монополиями; милитаризация государственного аппарата; упадок роли центральных и местных представительных учреждений; рост дискреционных полномочий исполнитель</w:t>
      </w:r>
      <w:r w:rsidRPr="00F35606">
        <w:rPr>
          <w:sz w:val="28"/>
          <w:szCs w:val="28"/>
        </w:rPr>
        <w:softHyphen/>
        <w:t xml:space="preserve">ных органов государственной власти; сращивание партий и профсоюзов с государственным аппаратом; консолидация ранее разрозненных фашистских и реакционно-экстремистских партий и организаций; возникновение различного рода правоэкстремистских движений ("Национальный фронт во Франции, Итальянское социальное движение и т. д.). </w:t>
      </w:r>
    </w:p>
    <w:p w:rsidR="008A650E" w:rsidRPr="00F35606" w:rsidRDefault="008A650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условиях общего кризиса капитализма, а особенно на современном его этапе, элементы фашизации той либо иной степени имеют место во всех буржуазных странах, достигших стадии государственно-монополистического капитализма. </w:t>
      </w:r>
    </w:p>
    <w:p w:rsidR="008A650E" w:rsidRPr="00F35606" w:rsidRDefault="008A650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Фашизм как особого рода буржуазный политический режим обладает рядом особенностей, отличающих его от иных авторитарных режимов.</w:t>
      </w:r>
      <w:r w:rsidR="00F35606">
        <w:rPr>
          <w:sz w:val="28"/>
          <w:szCs w:val="28"/>
        </w:rPr>
        <w:t xml:space="preserve"> </w:t>
      </w:r>
    </w:p>
    <w:p w:rsidR="008A650E" w:rsidRPr="00F35606" w:rsidRDefault="008A650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Фашизм не только целиком уничтожает буржуазную демократию, но и теоретически “обосновывает” необходимость установления тоталитаризма. Вместо либерально-демократической концепции индивидуализма фашизм выдвигает концепцию нации, народа,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интересы которого всегда, везде и во всем превалирую над интересами отдельных личностей. </w:t>
      </w:r>
    </w:p>
    <w:p w:rsidR="008A650E" w:rsidRPr="00F35606" w:rsidRDefault="008A650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Фашизм в теории и на практике порвал со всеми политическими и правовыми принципами буржуазной демократии, такими, как народный суверенитет, верховенство парламента, разделение властей,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выборность, местное самоуправление, гарантии прав личности, господство права. </w:t>
      </w:r>
    </w:p>
    <w:p w:rsidR="008A650E" w:rsidRPr="00F35606" w:rsidRDefault="008A650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Установление открыто террористического режима при фашизме сопровождается самой оголтелой социальной демагогией, которая возводится в ранг официальной идеологии. Спекулируя на демагогической критике наиболее вопиющих пороков капитализма, фашизм всегда выдвигает псевдосоциалистические лозунги, жонглирует той либо иной разновидностью «национального социализма». Фашизм теоретически «обосновывает» отсутствие антагонистических классов в буржуазном обществе. Вместо классов он вводит понятие корпораций. Корпоративизм провозглашает «сотрудничество труда и капитала», при котором предприниматель уже не является эксплуататором, а выступает как «капитан индустрии», руководитель, осуществляющий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важнейшую социальную функцию. Корпорации якобы сотрудничают друг с другом и пребывают в определенном соподчинении. Согласно фашистской идеологии,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каждая корпорация, занимающая присущее ей место в иерархической системе, осуществляет свойственную ей «социальную функцию». Корпоративистские теории проповедуют единство и монолитность нации. Так, в муссолиниевской Хартии труда (апрель 1927 г.) говорилось: «Итальянская нация является организмом, цели, жизнь и средства, действия которого превышают силой и длительностью цели, жизнь и средства действия составляющих этот организм отдельных лиц и групп их. Она представляет моральное, политическое и экономическое единство и целиком осуществляется в фашистском государстве». На самом деле в условиях фашистского «морально-политического единства» возрождается на империалистической основе кастовая система, при которой псе граждане распределяются по подчиненным фашистскому государству корпорациям, а классовая борьба и профсоюзная деятельность запрещаются и объявляются государственным преступле</w:t>
      </w:r>
      <w:r w:rsidRPr="00F35606">
        <w:rPr>
          <w:sz w:val="28"/>
          <w:szCs w:val="28"/>
        </w:rPr>
        <w:softHyphen/>
        <w:t xml:space="preserve">нием. </w:t>
      </w:r>
    </w:p>
    <w:p w:rsidR="008A650E" w:rsidRPr="00F35606" w:rsidRDefault="008A650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Именно социальная демагогия </w:t>
      </w:r>
      <w:r w:rsidR="00A528EF" w:rsidRPr="00F35606">
        <w:rPr>
          <w:sz w:val="28"/>
          <w:szCs w:val="28"/>
        </w:rPr>
        <w:t>и,</w:t>
      </w:r>
      <w:r w:rsidRPr="00F35606">
        <w:rPr>
          <w:sz w:val="28"/>
          <w:szCs w:val="28"/>
        </w:rPr>
        <w:t xml:space="preserve"> прежде всего</w:t>
      </w:r>
      <w:r w:rsidR="00A528EF" w:rsidRPr="00F35606">
        <w:rPr>
          <w:sz w:val="28"/>
          <w:szCs w:val="28"/>
        </w:rPr>
        <w:t>,</w:t>
      </w:r>
      <w:r w:rsidRPr="00F35606">
        <w:rPr>
          <w:sz w:val="28"/>
          <w:szCs w:val="28"/>
        </w:rPr>
        <w:t xml:space="preserve"> проповедь «национального социализма» отличают фашизм от иных авторитарных режимов, при которых также ликвидируется буржуазная демократия, но делается это без «теоретического обоснования» и не под «социалистическими» лозунгами. </w:t>
      </w:r>
    </w:p>
    <w:p w:rsidR="008A650E" w:rsidRPr="00F35606" w:rsidRDefault="008A650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настоящее время фашизм в его «классической» форме не существует нигде. Однако достаточно широкое распространение получили различного рода тиранические режимы, при которых полностью уничтожаются все институты буржуазной демократии. </w:t>
      </w:r>
    </w:p>
    <w:p w:rsidR="00783BFF" w:rsidRPr="00F35606" w:rsidRDefault="00F35606" w:rsidP="00F3560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bookmarkStart w:id="0" w:name="_Hlt21243603"/>
      <w:bookmarkStart w:id="1" w:name="_Toc21243870"/>
      <w:bookmarkEnd w:id="0"/>
      <w:r w:rsidR="00C47363" w:rsidRPr="00F35606">
        <w:rPr>
          <w:b/>
          <w:sz w:val="28"/>
          <w:szCs w:val="32"/>
        </w:rPr>
        <w:t>Глава 2. Фашистские государства</w:t>
      </w:r>
    </w:p>
    <w:p w:rsidR="00F35606" w:rsidRPr="00F35606" w:rsidRDefault="00F35606" w:rsidP="00F35606">
      <w:pPr>
        <w:pStyle w:val="1"/>
        <w:ind w:firstLine="709"/>
        <w:jc w:val="center"/>
        <w:rPr>
          <w:rFonts w:ascii="Times New Roman" w:hAnsi="Times New Roman"/>
          <w:i w:val="0"/>
          <w:szCs w:val="32"/>
        </w:rPr>
      </w:pPr>
    </w:p>
    <w:p w:rsidR="00BE569A" w:rsidRPr="00F35606" w:rsidRDefault="00783BFF" w:rsidP="00F35606">
      <w:pPr>
        <w:pStyle w:val="1"/>
        <w:ind w:firstLine="709"/>
        <w:jc w:val="center"/>
        <w:rPr>
          <w:rFonts w:ascii="Times New Roman" w:hAnsi="Times New Roman"/>
          <w:i w:val="0"/>
          <w:szCs w:val="32"/>
        </w:rPr>
      </w:pPr>
      <w:r w:rsidRPr="00F35606">
        <w:rPr>
          <w:rFonts w:ascii="Times New Roman" w:hAnsi="Times New Roman"/>
          <w:i w:val="0"/>
          <w:szCs w:val="32"/>
        </w:rPr>
        <w:t>2.1. Италия</w:t>
      </w:r>
      <w:bookmarkEnd w:id="1"/>
    </w:p>
    <w:p w:rsidR="00F35606" w:rsidRDefault="00F35606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Раньше, чем в других странах Европы фашизм утвердился в Италии. Здесь он и зародился. Возникновение и рост итальянского фашизма были определены и обусловлены специфическими экономическими, социальными и политическими проблемами, возникшими уже в 19-м столетии и обост</w:t>
      </w:r>
      <w:r w:rsidRPr="00F35606">
        <w:rPr>
          <w:sz w:val="28"/>
          <w:szCs w:val="28"/>
        </w:rPr>
        <w:softHyphen/>
        <w:t>ренными течением и исходом Первой мировой войны.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Среди больших европейских держав-победительниц Италия была более всех истощена первой мировой войной. Промышленность, финансы, сельское хозяйство находились в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отчаянном положении. Нигде не было такой безработицы и нищеты.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Первые фашистские организации возникают в Италии вскоре, по окончании мировой войны. </w:t>
      </w:r>
    </w:p>
    <w:p w:rsidR="00A528EF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Хотя Италия испытала в Первой мировой войне ряд тяжких поражений, она была одной из держав-победителей. Италия получила Южный Тироль и Истрию с Триестом, но ей пришлось отказаться в пользу Югославии от далматинского побережья, также входившего в ее требования, тогда как Фиуме (Риска) был объявлен вольным городом. </w:t>
      </w:r>
      <w:r w:rsidR="00A528EF" w:rsidRPr="00F35606">
        <w:rPr>
          <w:sz w:val="28"/>
          <w:szCs w:val="28"/>
        </w:rPr>
        <w:t>И</w:t>
      </w:r>
      <w:r w:rsidRPr="00F35606">
        <w:rPr>
          <w:sz w:val="28"/>
          <w:szCs w:val="28"/>
        </w:rPr>
        <w:t>тальянское правительство не решилось энергично вмешаться, когда итальянские войска под предводительством поэта Габриеле Д'Аннунцио не выполнили приказа об отходе и 12 сентября 1919 года своевольно оккупировали город Фиуме. В течение 16 месяцев Д'Аннунцио, присвоивший себе титул «начальника», хозяйничал в городе, развив уже тогда все элементы политического стиля фашистской Италии. Сюда относятся массовые шествия и парады его сторонников в черных рубашках под знаменами с изображением мертвой головы, воинственные песни, приветствие по древнеримскому образцу и эмоциональные диалоги толпы с ее вождем Д'Аннунцио.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Организаци</w:t>
      </w:r>
      <w:r w:rsidR="00A528EF" w:rsidRPr="00F35606">
        <w:rPr>
          <w:sz w:val="28"/>
          <w:szCs w:val="28"/>
        </w:rPr>
        <w:t>я фронтовиков «Боевые отряды»</w:t>
      </w:r>
      <w:r w:rsidRPr="00F35606">
        <w:rPr>
          <w:sz w:val="28"/>
          <w:szCs w:val="28"/>
        </w:rPr>
        <w:t>, основанная Муссолини в Милане 23 марта 1919 года, приняла политический стиль Д'Аннунцио за образец. 7 ноября 1921 года Муссолини сумел объединить свое движение в не особенно крепкую партию (Национ</w:t>
      </w:r>
      <w:r w:rsidR="00A528EF" w:rsidRPr="00F35606">
        <w:rPr>
          <w:sz w:val="28"/>
          <w:szCs w:val="28"/>
        </w:rPr>
        <w:t>альную фашистскую партию, НПФ)</w:t>
      </w:r>
      <w:r w:rsidRPr="00F35606">
        <w:rPr>
          <w:sz w:val="28"/>
          <w:szCs w:val="28"/>
        </w:rPr>
        <w:t xml:space="preserve"> и за поразительно короткое время организовать массовое движение, которое уже в начале 1921 года насчитывало почти 200 000 членов. 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 xml:space="preserve">Это зависело и от </w:t>
      </w:r>
      <w:r w:rsidRPr="00F35606">
        <w:rPr>
          <w:b w:val="0"/>
          <w:bCs w:val="0"/>
          <w:i w:val="0"/>
          <w:iCs w:val="0"/>
          <w:sz w:val="28"/>
          <w:szCs w:val="28"/>
        </w:rPr>
        <w:t>личности самого Муссолини</w:t>
      </w:r>
      <w:r w:rsidRPr="00F35606">
        <w:rPr>
          <w:b w:val="0"/>
          <w:i w:val="0"/>
          <w:sz w:val="28"/>
          <w:szCs w:val="28"/>
        </w:rPr>
        <w:t xml:space="preserve">, и от </w:t>
      </w:r>
      <w:r w:rsidRPr="00F35606">
        <w:rPr>
          <w:b w:val="0"/>
          <w:bCs w:val="0"/>
          <w:i w:val="0"/>
          <w:iCs w:val="0"/>
          <w:sz w:val="28"/>
          <w:szCs w:val="28"/>
        </w:rPr>
        <w:t>пропагандируемой им идеологии</w:t>
      </w:r>
      <w:r w:rsidRPr="00F35606">
        <w:rPr>
          <w:b w:val="0"/>
          <w:i w:val="0"/>
          <w:sz w:val="28"/>
          <w:szCs w:val="28"/>
        </w:rPr>
        <w:t>, содержавшей, наряду с националистическими, также некоторые социалистические элементы. Идеология и военизированный внешний облик нового движения привлекали</w:t>
      </w:r>
      <w:r w:rsidR="00A528EF" w:rsidRPr="00F35606">
        <w:rPr>
          <w:b w:val="0"/>
          <w:i w:val="0"/>
          <w:sz w:val="28"/>
          <w:szCs w:val="28"/>
        </w:rPr>
        <w:t>,</w:t>
      </w:r>
      <w:r w:rsidRPr="00F35606">
        <w:rPr>
          <w:b w:val="0"/>
          <w:i w:val="0"/>
          <w:sz w:val="28"/>
          <w:szCs w:val="28"/>
        </w:rPr>
        <w:t xml:space="preserve"> главным образом</w:t>
      </w:r>
      <w:r w:rsidR="00A528EF" w:rsidRPr="00F35606">
        <w:rPr>
          <w:b w:val="0"/>
          <w:i w:val="0"/>
          <w:sz w:val="28"/>
          <w:szCs w:val="28"/>
        </w:rPr>
        <w:t>,</w:t>
      </w:r>
      <w:r w:rsidRPr="00F35606">
        <w:rPr>
          <w:b w:val="0"/>
          <w:i w:val="0"/>
          <w:sz w:val="28"/>
          <w:szCs w:val="28"/>
        </w:rPr>
        <w:t xml:space="preserve"> участников войны и молодых людей, видевших в этом необычном движении, столь решительно отвергавшем все прежние партии и намеревавшемся их заменить, единственную еще неиспытанную политическую силу, от которой они ожидали радикального решении не только национальных, но и своих личных проблем. Чем более неопределенно и даже противоречиво звучали требования фашистского движения, тем более они производили эффект.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 xml:space="preserve">Еще действеннее, чем программа фашистов, была их </w:t>
      </w:r>
      <w:r w:rsidRPr="00F35606">
        <w:rPr>
          <w:b w:val="0"/>
          <w:bCs w:val="0"/>
          <w:i w:val="0"/>
          <w:iCs w:val="0"/>
          <w:sz w:val="28"/>
          <w:szCs w:val="28"/>
        </w:rPr>
        <w:t>политическая тактика</w:t>
      </w:r>
      <w:r w:rsidRPr="00F35606">
        <w:rPr>
          <w:b w:val="0"/>
          <w:i w:val="0"/>
          <w:sz w:val="28"/>
          <w:szCs w:val="28"/>
        </w:rPr>
        <w:t>, по существу продолжавшая мировую войну гражданской войной. Представители и исполнители ее предприятий, чаще всего завершавшихся насилиями, были «</w:t>
      </w:r>
      <w:r w:rsidRPr="00F35606">
        <w:rPr>
          <w:b w:val="0"/>
          <w:i w:val="0"/>
          <w:sz w:val="28"/>
          <w:szCs w:val="28"/>
          <w:lang w:val="en-US"/>
        </w:rPr>
        <w:t>squadri</w:t>
      </w:r>
      <w:r w:rsidRPr="00F35606">
        <w:rPr>
          <w:b w:val="0"/>
          <w:i w:val="0"/>
          <w:sz w:val="28"/>
          <w:szCs w:val="28"/>
        </w:rPr>
        <w:t xml:space="preserve">» («отряды» - итал.), отряды, состоявшие из учеников и студентов, а также бывших солдат итальянских элитных и штурмовых подразделений, </w:t>
      </w:r>
      <w:r w:rsidRPr="00F35606">
        <w:rPr>
          <w:b w:val="0"/>
          <w:i w:val="0"/>
          <w:sz w:val="28"/>
          <w:szCs w:val="28"/>
          <w:lang w:val="en-US"/>
        </w:rPr>
        <w:t>arditi</w:t>
      </w:r>
      <w:r w:rsidRPr="00F35606">
        <w:rPr>
          <w:b w:val="0"/>
          <w:i w:val="0"/>
          <w:sz w:val="28"/>
          <w:szCs w:val="28"/>
        </w:rPr>
        <w:t xml:space="preserve"> («отважные, дерзкие» - итал.).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Правительство и полиция не только не мешало фашистам, но даже поощряло их. Фашизм получает могущественных покровителей в лице Всеобщей конфедерации промышленников и помещичьих союзов.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 xml:space="preserve">Вечером 27 октября 1921 года Муссолини отдал приказ собравшимся в Неаполе «скуадри» начать поход на Рим. Хотя чернорубашечники были вовсе не вооружены или недостаточно вооружены, полиция и военные опять не вмешивались. </w:t>
      </w:r>
    </w:p>
    <w:p w:rsidR="00BE569A" w:rsidRPr="00F35606" w:rsidRDefault="00BE569A" w:rsidP="00F35606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Правительство имело все возможности быстро и окончательно пресечь путч: достаточно было открыть стрельбу «на четверть часа»» как предлагал королю генерал Бадольо. Но король и его камарилья приняли иное решение: глава партии «шакал» Муссолини был назначен премьер-министром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Италии. 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>28 октября 1921 года Муссолини стал главой правительства, но его положение казалось крайне шатким. Из 535 депутатов парламента лишь 35 принадлежали к Национальной фашистской партии, к которой, впрочем, с начала 1923 года присоединилась Националистическая партия. Муссолини пришлось пойти на коалицию, в которую вошли, кроме уже упомя</w:t>
      </w:r>
      <w:r w:rsidRPr="00F35606">
        <w:rPr>
          <w:b w:val="0"/>
          <w:i w:val="0"/>
          <w:sz w:val="28"/>
          <w:szCs w:val="28"/>
        </w:rPr>
        <w:softHyphen/>
        <w:t>нутых националистов, также либералы, демократы и «пополари» (</w:t>
      </w:r>
      <w:r w:rsidRPr="00F35606">
        <w:rPr>
          <w:b w:val="0"/>
          <w:i w:val="0"/>
          <w:sz w:val="28"/>
          <w:szCs w:val="28"/>
          <w:lang w:val="en-US"/>
        </w:rPr>
        <w:t>popolari</w:t>
      </w:r>
      <w:r w:rsidRPr="00F35606">
        <w:rPr>
          <w:b w:val="0"/>
          <w:i w:val="0"/>
          <w:sz w:val="28"/>
          <w:szCs w:val="28"/>
        </w:rPr>
        <w:t xml:space="preserve"> – популисты, итал.— «народная партия»).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>Парламентские союзники фашизма проявили готовность принять (8 ноября 1923 года) так называемый «закон Ачербо» (</w:t>
      </w:r>
      <w:r w:rsidRPr="00F35606">
        <w:rPr>
          <w:b w:val="0"/>
          <w:i w:val="0"/>
          <w:sz w:val="28"/>
          <w:szCs w:val="28"/>
          <w:lang w:val="en-US"/>
        </w:rPr>
        <w:t>legge</w:t>
      </w:r>
      <w:r w:rsidRPr="00F35606">
        <w:rPr>
          <w:b w:val="0"/>
          <w:i w:val="0"/>
          <w:sz w:val="28"/>
          <w:szCs w:val="28"/>
        </w:rPr>
        <w:t xml:space="preserve"> </w:t>
      </w:r>
      <w:r w:rsidRPr="00F35606">
        <w:rPr>
          <w:b w:val="0"/>
          <w:i w:val="0"/>
          <w:sz w:val="28"/>
          <w:szCs w:val="28"/>
          <w:lang w:val="en-US"/>
        </w:rPr>
        <w:t>Acerbo</w:t>
      </w:r>
      <w:r w:rsidRPr="00F35606">
        <w:rPr>
          <w:b w:val="0"/>
          <w:i w:val="0"/>
          <w:sz w:val="28"/>
          <w:szCs w:val="28"/>
        </w:rPr>
        <w:t>). По этому закону любая партия, набравшая на выборах наибольшее число голосов, но не менее 25%, получала две трети мест в парламенте. На выборах 5 апреля 1924 года фашисты вместе с либералами, выступавшими общим списком с ними, получили почти две трети всех мест и теперь бесспорно гос</w:t>
      </w:r>
      <w:r w:rsidRPr="00F35606">
        <w:rPr>
          <w:b w:val="0"/>
          <w:i w:val="0"/>
          <w:sz w:val="28"/>
          <w:szCs w:val="28"/>
        </w:rPr>
        <w:softHyphen/>
        <w:t xml:space="preserve">подствовали в парламенте. Впрочем, этот успех на выборах был достигнут прежде всего с помощью террористических мер и благодаря финансовой поддержке со стороны промышленного объединения «Конфиндустрия». </w:t>
      </w:r>
    </w:p>
    <w:p w:rsidR="00BE569A" w:rsidRPr="00F35606" w:rsidRDefault="00BE569A" w:rsidP="00F35606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Власть Муссолини основывалась, с одной стороны, на порученной ему королем должности главы правительства (</w:t>
      </w:r>
      <w:r w:rsidRPr="00F35606">
        <w:rPr>
          <w:sz w:val="28"/>
          <w:szCs w:val="28"/>
          <w:lang w:val="en-US"/>
        </w:rPr>
        <w:t>capo</w:t>
      </w:r>
      <w:r w:rsidRPr="00F35606">
        <w:rPr>
          <w:sz w:val="28"/>
          <w:szCs w:val="28"/>
        </w:rPr>
        <w:t xml:space="preserve"> </w:t>
      </w:r>
      <w:r w:rsidRPr="00F35606">
        <w:rPr>
          <w:sz w:val="28"/>
          <w:szCs w:val="28"/>
          <w:lang w:val="en-US"/>
        </w:rPr>
        <w:t>del</w:t>
      </w:r>
      <w:r w:rsidRPr="00F35606">
        <w:rPr>
          <w:sz w:val="28"/>
          <w:szCs w:val="28"/>
        </w:rPr>
        <w:t xml:space="preserve"> </w:t>
      </w:r>
      <w:r w:rsidRPr="00F35606">
        <w:rPr>
          <w:sz w:val="28"/>
          <w:szCs w:val="28"/>
          <w:lang w:val="en-US"/>
        </w:rPr>
        <w:t>governo</w:t>
      </w:r>
      <w:r w:rsidRPr="00F35606">
        <w:rPr>
          <w:sz w:val="28"/>
          <w:szCs w:val="28"/>
        </w:rPr>
        <w:t>), а с другой — на подчиненной ему как «вождю фашизма» (</w:t>
      </w:r>
      <w:r w:rsidRPr="00F35606">
        <w:rPr>
          <w:sz w:val="28"/>
          <w:szCs w:val="28"/>
          <w:lang w:val="en-US"/>
        </w:rPr>
        <w:t>duce</w:t>
      </w:r>
      <w:r w:rsidRPr="00F35606">
        <w:rPr>
          <w:sz w:val="28"/>
          <w:szCs w:val="28"/>
        </w:rPr>
        <w:t xml:space="preserve"> </w:t>
      </w:r>
      <w:r w:rsidRPr="00F35606">
        <w:rPr>
          <w:sz w:val="28"/>
          <w:szCs w:val="28"/>
          <w:lang w:val="en-US"/>
        </w:rPr>
        <w:t>del</w:t>
      </w:r>
      <w:r w:rsidRPr="00F35606">
        <w:rPr>
          <w:sz w:val="28"/>
          <w:szCs w:val="28"/>
        </w:rPr>
        <w:t xml:space="preserve"> </w:t>
      </w:r>
      <w:r w:rsidRPr="00F35606">
        <w:rPr>
          <w:sz w:val="28"/>
          <w:szCs w:val="28"/>
          <w:lang w:val="en-US"/>
        </w:rPr>
        <w:t>fascismo</w:t>
      </w:r>
      <w:r w:rsidRPr="00F35606">
        <w:rPr>
          <w:sz w:val="28"/>
          <w:szCs w:val="28"/>
        </w:rPr>
        <w:t>) единой фашистской партии с ее милицией и многочисленными зависящими от нее организациями.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2 октября 1925 года были учреждены </w:t>
      </w:r>
      <w:r w:rsidRPr="00F35606">
        <w:rPr>
          <w:bCs/>
          <w:iCs/>
          <w:sz w:val="28"/>
          <w:szCs w:val="28"/>
        </w:rPr>
        <w:t>фашистские корпорации</w:t>
      </w:r>
      <w:r w:rsidRPr="00F35606">
        <w:rPr>
          <w:sz w:val="28"/>
          <w:szCs w:val="28"/>
        </w:rPr>
        <w:t xml:space="preserve">, соединявшие работодателей и работников, что положило конец свободе профсоюзного движения. В стране создавались 22 корпорации (по отраслям промышленности). В составе каждой из них находился представитель фашистских профсоюзов, предпринимательских союзов, фашистской партии. Председателем каждой из 22 корпораций стал “сам” Муссолини; он же возглавил министерство корпораций. Закон предоставил корпорациям определение условий труда (рабочее время, заработная плата) и разрешение трудовых споров (забастовки запрещались и подавлялись).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Установление корпоративного строя позволило Муссолини разделаться с парламентом, с тем, что от него осталось.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Вместо него была создана “палата фашистских организаций и корпораций”. Члены ее назначались Муссолини.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За этим в начале ноября 1925 года последовали «высшие фашистские законы», расширившие власть главы правительства за счет парламента, который был отныне полностью подчинен исполнительной власти.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Дальнейшими законами были распущены городские собрания де</w:t>
      </w:r>
      <w:r w:rsidRPr="00F35606">
        <w:rPr>
          <w:sz w:val="28"/>
          <w:szCs w:val="28"/>
        </w:rPr>
        <w:softHyphen/>
        <w:t xml:space="preserve">путатов, отменена свобода собраний и объединений, свобода печати и были уволены политически неблагонадежные служащие.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“Чрезвычайные законы” следовали один на другим:</w:t>
      </w:r>
    </w:p>
    <w:p w:rsidR="00BE569A" w:rsidRPr="00F35606" w:rsidRDefault="00BE569A" w:rsidP="00F3560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они запретили профессиональные союзы (за исключением огосударственных фашистских) и политические партии (за исключением одной фашистской); </w:t>
      </w:r>
    </w:p>
    <w:p w:rsidR="00BE569A" w:rsidRPr="00F35606" w:rsidRDefault="00BE569A" w:rsidP="00F356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они восстановили смертную казнь за “политические преступления”; </w:t>
      </w:r>
    </w:p>
    <w:p w:rsidR="00BE569A" w:rsidRPr="00F35606" w:rsidRDefault="00BE569A" w:rsidP="00F3560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они вводили чрезвычайную юстицию (трибуналы) и административную (внеусадебную) высылку; </w:t>
      </w:r>
    </w:p>
    <w:p w:rsidR="00BE569A" w:rsidRPr="00F35606" w:rsidRDefault="00BE569A" w:rsidP="00F356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коммунистическая партия была объявлена вне закона; </w:t>
      </w:r>
    </w:p>
    <w:p w:rsidR="00BE569A" w:rsidRPr="00F35606" w:rsidRDefault="00BE569A" w:rsidP="00F3560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органы местного самоуправления упразднялись: на их место встали назначенные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правительством чиновники (подеста). </w:t>
      </w:r>
    </w:p>
    <w:p w:rsidR="00BE569A" w:rsidRPr="00F35606" w:rsidRDefault="00BE569A" w:rsidP="00F35606">
      <w:pPr>
        <w:pStyle w:val="aa"/>
        <w:spacing w:line="360" w:lineRule="auto"/>
        <w:ind w:left="0" w:right="0" w:firstLine="709"/>
        <w:rPr>
          <w:color w:val="auto"/>
          <w:sz w:val="28"/>
          <w:szCs w:val="28"/>
        </w:rPr>
      </w:pPr>
      <w:r w:rsidRPr="00F35606">
        <w:rPr>
          <w:color w:val="auto"/>
          <w:sz w:val="28"/>
          <w:szCs w:val="28"/>
        </w:rPr>
        <w:t xml:space="preserve">Всякое новое усиление террора провоцировалось обыкновенно каким-нибудь «покушением», «заговором» и т.п. В ноябре 1926 года за попытку совершить покушение на жизнь Муссолини был убит на месте 15-летний мальчик. Тотчас последовала волна арестов, смертных приговоров и т. д.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начале 1928 года был установлен новый избирательный закон, по которому «большой фашистский совет» составлял перед выборами единый список кандидатов, а избиратели могли только принять или отвергнуть его в целом. Таким образом</w:t>
      </w:r>
      <w:r w:rsidR="00235886" w:rsidRPr="00F35606">
        <w:rPr>
          <w:sz w:val="28"/>
          <w:szCs w:val="28"/>
        </w:rPr>
        <w:t>,</w:t>
      </w:r>
      <w:r w:rsidRPr="00F35606">
        <w:rPr>
          <w:sz w:val="28"/>
          <w:szCs w:val="28"/>
        </w:rPr>
        <w:t xml:space="preserve"> парламентская система в Италии была окончательно заменена диктатурой.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 xml:space="preserve">Власть и влияние монархии, армии и церкви в значительной степени сохранились. Они вообще не были отождествлены с фашизмом, но были, несомненно, его союзниками. 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>Католическая церковь получила по Лютеранскому договору, заключенному в феврале 1929 года, даже больше власти и влияния, чем прежде. Наряду со значительными государственными дотациями она выговорила себе далеко идущие права вмешательства и контроля в области воспи</w:t>
      </w:r>
      <w:r w:rsidRPr="00F35606">
        <w:rPr>
          <w:b w:val="0"/>
          <w:i w:val="0"/>
          <w:sz w:val="28"/>
          <w:szCs w:val="28"/>
        </w:rPr>
        <w:softHyphen/>
        <w:t>тания и семейной жизни.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35606">
        <w:rPr>
          <w:sz w:val="28"/>
          <w:szCs w:val="28"/>
        </w:rPr>
        <w:t xml:space="preserve">Следует отметить </w:t>
      </w:r>
      <w:r w:rsidRPr="00F35606">
        <w:rPr>
          <w:bCs/>
          <w:sz w:val="28"/>
          <w:szCs w:val="28"/>
        </w:rPr>
        <w:t>основные черты итальянского фашизма.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Прежде других определилась </w:t>
      </w:r>
      <w:r w:rsidRPr="00F35606">
        <w:rPr>
          <w:bCs/>
          <w:iCs/>
          <w:sz w:val="28"/>
          <w:szCs w:val="28"/>
        </w:rPr>
        <w:t>тенденция «вождизма»</w:t>
      </w:r>
      <w:r w:rsidRPr="00F35606">
        <w:rPr>
          <w:sz w:val="28"/>
          <w:szCs w:val="28"/>
        </w:rPr>
        <w:t xml:space="preserve">, единоличной диктатуры. Уже закон 1925 года “О полномочиях главы правительства” делал премьер-министра неответственным, не зависящим от парламента. Его коллеги по министерству, его министры превратились в простых помощников, ответственных перед своим главой; они назначались и смещались по воле последнего. </w:t>
      </w:r>
    </w:p>
    <w:p w:rsidR="00BE569A" w:rsidRPr="00F35606" w:rsidRDefault="00BE569A" w:rsidP="00F3560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течение многих лет (до 1936 года) Муссолини занимал 7 министерских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постов одновременно. Закон 1926 года “О праве исполнительной власти издавать юридические нормы” предоставил “исполнительной власти“, то есть тому же главе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правительства, право на издание “декретов - законов”. При этом никакой грани между «законами», оставшимися компетенцией парламента, и «декретами-законами» проведено не было.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bCs/>
          <w:iCs/>
          <w:sz w:val="28"/>
          <w:szCs w:val="28"/>
        </w:rPr>
        <w:t>Вторая</w:t>
      </w:r>
      <w:r w:rsidRPr="00F35606">
        <w:rPr>
          <w:sz w:val="28"/>
          <w:szCs w:val="28"/>
        </w:rPr>
        <w:t xml:space="preserve"> быстро выявившаяся </w:t>
      </w:r>
      <w:r w:rsidRPr="00F35606">
        <w:rPr>
          <w:bCs/>
          <w:iCs/>
          <w:sz w:val="28"/>
          <w:szCs w:val="28"/>
        </w:rPr>
        <w:t>тенденция</w:t>
      </w:r>
      <w:r w:rsidRPr="00F35606">
        <w:rPr>
          <w:sz w:val="28"/>
          <w:szCs w:val="28"/>
        </w:rPr>
        <w:t xml:space="preserve"> касалась </w:t>
      </w:r>
      <w:r w:rsidRPr="00F35606">
        <w:rPr>
          <w:bCs/>
          <w:iCs/>
          <w:sz w:val="28"/>
          <w:szCs w:val="28"/>
        </w:rPr>
        <w:t>фашистской партии</w:t>
      </w:r>
      <w:r w:rsidRPr="00F35606">
        <w:rPr>
          <w:sz w:val="28"/>
          <w:szCs w:val="28"/>
        </w:rPr>
        <w:t xml:space="preserve">: она стала составной частью государственного аппарата. Партийные съезды были отменены, равно как и всякие формы партийного «самоуправления».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Большой совет фашистской партии состоял из чиновников по должности и по назначению. Председателем совета являлся глава правительства. Совет ведал конституционными вопросами, обсуждал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важнейшие законопроекты, от него исходили назначения на ответственные посты.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Устав партии утверждался королевским декретом; официальный руководитель партии («секретарь») назначался королем по представлению главы правительства. Провинциальные организации партии руководились назначенными сверху секретарями: состоявшие при них директории имели совещательные функции, но даже членов этих директорий назначали указом главы правительства.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bCs/>
          <w:iCs/>
          <w:sz w:val="28"/>
          <w:szCs w:val="28"/>
        </w:rPr>
        <w:t>Третья тенденция</w:t>
      </w:r>
      <w:r w:rsidRPr="00F35606">
        <w:rPr>
          <w:sz w:val="28"/>
          <w:szCs w:val="28"/>
        </w:rPr>
        <w:t xml:space="preserve"> может быть определена словом </w:t>
      </w:r>
      <w:r w:rsidRPr="00F35606">
        <w:rPr>
          <w:iCs/>
          <w:sz w:val="28"/>
          <w:szCs w:val="28"/>
        </w:rPr>
        <w:t>террор</w:t>
      </w:r>
      <w:r w:rsidRPr="00F35606">
        <w:rPr>
          <w:sz w:val="28"/>
          <w:szCs w:val="28"/>
        </w:rPr>
        <w:t>. Фашистский режим не может иначе держаться,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кроме как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средствами массового подавления, кровавыми расправами. Соответственно с этим определяется значение полиции, точнее тех многих полицейских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служб, которые были созданы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при режиме Муссолини.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Помимо общей полиции существовали: “организация охраны от антифашистских преступлений” (ОВРА), “особая служба политических расследований”, “ добровольная милиция национальной безопасности” </w:t>
      </w:r>
    </w:p>
    <w:p w:rsidR="00BE569A" w:rsidRPr="00F35606" w:rsidRDefault="00BE569A" w:rsidP="00F3560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Противники режима находились под наблюдением специальной тайной полиции; вновь учрежденные специальные суды приговаривали их к длительным срокам заключения или к интернированию на отдаленные острова. Для осуждения не требовалось никаких иных мотивов, кроме подозрения в “политической неблагонадежности”. </w:t>
      </w:r>
    </w:p>
    <w:p w:rsidR="00BE569A" w:rsidRPr="00F35606" w:rsidRDefault="00BE569A" w:rsidP="00F3560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Национальные меньшинства были также подвергнуты тяжелым притеснениям; но евреев, которых в Италии было очень мало, сначала не трогали. Лишь в 1937-1938 годах, в процессе сотрудничества с национал-социалистской Германией, начали осуществлять а</w:t>
      </w:r>
      <w:r w:rsidR="007826BF" w:rsidRPr="00F35606">
        <w:rPr>
          <w:sz w:val="28"/>
          <w:szCs w:val="28"/>
        </w:rPr>
        <w:t>нтисемитские акции</w:t>
      </w:r>
      <w:r w:rsidRPr="00F35606">
        <w:rPr>
          <w:sz w:val="28"/>
          <w:szCs w:val="28"/>
        </w:rPr>
        <w:t xml:space="preserve">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Неотъемлемым свойством фашистской диктатуры является </w:t>
      </w:r>
      <w:r w:rsidRPr="00F35606">
        <w:rPr>
          <w:bCs/>
          <w:iCs/>
          <w:sz w:val="28"/>
          <w:szCs w:val="28"/>
        </w:rPr>
        <w:t>внешняя экспансия</w:t>
      </w:r>
      <w:r w:rsidRPr="00F35606">
        <w:rPr>
          <w:bCs/>
          <w:sz w:val="28"/>
          <w:szCs w:val="28"/>
        </w:rPr>
        <w:t>.</w:t>
      </w:r>
      <w:r w:rsidRPr="00F35606">
        <w:rPr>
          <w:sz w:val="28"/>
          <w:szCs w:val="28"/>
        </w:rPr>
        <w:t xml:space="preserve"> Муссолини заявлял претензии на то, чтобы “возродить Римскую империю”.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Фашистская Италия требовала себе некоторые французские земли (Савойя, Ницца, Корсика), претендовала на Мальту,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пыталась захватить остров Корфу, надеялась установить господство над Австрией (до союза с гитлеровской Германией), готовилась к захвату Восточной Африки.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осуществление этой программы, удалось захватить слабую, отсталую Абиссинию (1936 г.),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оккупировать Албанию (1938г.)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июне 1940 года Италия - партнер Германии и Японии по антикоминтерновскому пакту - объявила войну Франции и Англии. Спустя некоторое время она напала на Грецию. Итальянская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фашистская пресса наполнилась обещаниями скорой великой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афро-европейской Римской империи. Конец был совсем не таким. </w:t>
      </w:r>
    </w:p>
    <w:p w:rsidR="00F35606" w:rsidRDefault="00F35606" w:rsidP="00F35606">
      <w:pPr>
        <w:pStyle w:val="1"/>
        <w:ind w:firstLine="709"/>
        <w:rPr>
          <w:rFonts w:ascii="Times New Roman" w:hAnsi="Times New Roman"/>
          <w:b w:val="0"/>
          <w:i w:val="0"/>
          <w:szCs w:val="32"/>
        </w:rPr>
      </w:pPr>
    </w:p>
    <w:p w:rsidR="00BE569A" w:rsidRPr="00F35606" w:rsidRDefault="00C47363" w:rsidP="00F35606">
      <w:pPr>
        <w:pStyle w:val="1"/>
        <w:ind w:firstLine="709"/>
        <w:jc w:val="center"/>
        <w:rPr>
          <w:rFonts w:ascii="Times New Roman" w:hAnsi="Times New Roman"/>
          <w:i w:val="0"/>
          <w:szCs w:val="32"/>
        </w:rPr>
      </w:pPr>
      <w:r w:rsidRPr="00F35606">
        <w:rPr>
          <w:rFonts w:ascii="Times New Roman" w:hAnsi="Times New Roman"/>
          <w:i w:val="0"/>
          <w:szCs w:val="32"/>
        </w:rPr>
        <w:t>2.2. Германия</w:t>
      </w:r>
    </w:p>
    <w:p w:rsidR="00F35606" w:rsidRDefault="00F35606" w:rsidP="00F3560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569A" w:rsidRPr="00F35606" w:rsidRDefault="00BE569A" w:rsidP="00F3560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«Немецкий фашизм», при всех общих чертах, значительно отличается от «первоначального», итальянского фашизма — отличается своими причинами, структурой и, не в последнюю очередь, своими последствиями.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 xml:space="preserve">Подобно итальянской фашистской партии, Национал-социалистская рабочая партия Германии (НСДАП) также возникла в условиях экономического и общественного кризиса послевоенных лет. Впрочем, она выросла в массовую партию лишь в годы мирового экономического кризиса. </w:t>
      </w:r>
      <w:r w:rsidR="007826BF" w:rsidRPr="00F35606">
        <w:rPr>
          <w:b w:val="0"/>
          <w:i w:val="0"/>
          <w:sz w:val="28"/>
          <w:szCs w:val="28"/>
        </w:rPr>
        <w:t>И</w:t>
      </w:r>
      <w:r w:rsidRPr="00F35606">
        <w:rPr>
          <w:b w:val="0"/>
          <w:i w:val="0"/>
          <w:sz w:val="28"/>
          <w:szCs w:val="28"/>
        </w:rPr>
        <w:t>стория роста НСДАП существенно отличается от развития фашистской партии в Италии. Несомненно, это объясняется разными условиями, в которых находились эти партии.</w:t>
      </w:r>
      <w:r w:rsidR="00F35606">
        <w:rPr>
          <w:b w:val="0"/>
          <w:i w:val="0"/>
          <w:sz w:val="28"/>
          <w:szCs w:val="28"/>
        </w:rPr>
        <w:t xml:space="preserve"> </w:t>
      </w:r>
      <w:r w:rsidRPr="00F35606">
        <w:rPr>
          <w:b w:val="0"/>
          <w:i w:val="0"/>
          <w:sz w:val="28"/>
          <w:szCs w:val="28"/>
        </w:rPr>
        <w:t xml:space="preserve">Три обстоятельства способствовали установлению фашистской диктатуры в Германии: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а) монополистическая буржуазия нашла в ней желанный выход из острой политической ситуации, созданной экономическим кризисом;</w:t>
      </w:r>
    </w:p>
    <w:p w:rsidR="00BE569A" w:rsidRPr="00F35606" w:rsidRDefault="007826BF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б) мелкая</w:t>
      </w:r>
      <w:r w:rsidR="00BE569A" w:rsidRPr="00F35606">
        <w:rPr>
          <w:sz w:val="28"/>
          <w:szCs w:val="28"/>
        </w:rPr>
        <w:t xml:space="preserve"> буржуазия и некоторые слои крестьянства видели в демагогических о</w:t>
      </w:r>
      <w:r w:rsidRPr="00F35606">
        <w:rPr>
          <w:sz w:val="28"/>
          <w:szCs w:val="28"/>
        </w:rPr>
        <w:t>бещаниях</w:t>
      </w:r>
      <w:r w:rsidR="00BE569A" w:rsidRPr="00F35606">
        <w:rPr>
          <w:sz w:val="28"/>
          <w:szCs w:val="28"/>
        </w:rPr>
        <w:t xml:space="preserve"> гитлеровской партии осуществление надежд на смягчение экономических трудностей, вызванных ростом монополий и усугубленных</w:t>
      </w:r>
      <w:r w:rsidR="00F35606">
        <w:rPr>
          <w:sz w:val="28"/>
          <w:szCs w:val="28"/>
        </w:rPr>
        <w:t xml:space="preserve"> </w:t>
      </w:r>
      <w:r w:rsidR="00BE569A" w:rsidRPr="00F35606">
        <w:rPr>
          <w:sz w:val="28"/>
          <w:szCs w:val="28"/>
        </w:rPr>
        <w:t>кризисом;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в) рабочий класс Германии - и это едва ли не главное оказался расколотым и поэтому разоруженным: коммунистическая партия была недостаточно сильна, чтобы остановить фашизм помимо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и против социал-демократии.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1929 году разразился экономический кризис. Уровень промышленной продукции понизился почти наполовину, а безработных стало 9 млн. человек. Народные массы переходили на сторону компартии. На выборах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1930 года она получила 4,5 млн. голосов - на 1 300 000 человек больше, чем в 1928 году.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Предвидя опасность фашистского переворота, Коммунистическая партия Германки предложила левым силам, особенно социал-демократам, объединиться в едином антинацистском фронте. Предложение было отвергнуто. Социал-демократические лидеры объявили, что не окажут сопротивления Гитлеру, если тот придет к власти «легальным путем» - соблюдение конституционной процедуры: выборы, поручение составить правительство и пр.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На выборах в рейхстаг, состоявшихся в августе 1932 года гитлеровцы получили 13 млн. голосов - далеко не большинство. Они пытались поправить дело в ноябре, но неожиданно, за какие-нибудь два-три месяца, потеряли 2 млн. избирателей. В то же время компартия завоевала 600 тыс. новых голосов. За нее голосовало 6 миллионов избирателей.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Результаты ноябрьских выборов были неожиданными для монополистических хозяев Германии. И хотя на выборах в рейхстаг 6 ноября 1932 года НСДАП потеряла 34 места и оказалась в кризисе, который мог бы привести к ее упадку, по инициативе руководящих деятелей крупной германской промышленности и сельского хозяйства и при поддержке некоторых политиков из окружения президента фон Гинденбурга был свергнут рейхсканцлер фон Шлейхер и было образовано коалиционное правительство во главе с Адольфом Гитлером.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>Сразу же после назначения Гитлера рейхсканцлером был распущен рейхстаг и объявлены новые выборы. В последовавшей за этим избирательной борьбе национал-социалисты могли не только использовать пожертвования промышленников — излившиеся теперь мощным потоком — но и без стеснения эффективно использовать свою позицию силы. Для этого они располагали средствами — государственной властью и партийной армией, к тому же наполовину принявшей государственный характер. В Пруссии двумя приказами (11 и 22 февраля) 40000 штурмовиков и эсэсовцев были включены во вспомогательную полицию. 17 февраля Геринг потребовал от них безжалостно преследовать политических противников, применяя огнестрельное оружие. В ночь поджога рейхстага (27 февраля 1933 года), в котором обвинили коммунистов, были арестованы тысячи коммунистических активистов по зара</w:t>
      </w:r>
      <w:r w:rsidRPr="00F35606">
        <w:rPr>
          <w:b w:val="0"/>
          <w:i w:val="0"/>
          <w:sz w:val="28"/>
          <w:szCs w:val="28"/>
        </w:rPr>
        <w:softHyphen/>
        <w:t>нее составленным спискам. Днем позже эта беспримерная волна арестов была задним числом «легализована» так называемым «Распоряжением рейхспрезидента о защите народа и государства», вследствие чего потеряли силу важнейшие права, гарантированные Веймарской конституцией. Тем самым члены КПГ были фактически поставлены вне закона, хотя их партия могла еще принять участие в выборах в рейхстаг 5 марта. Она получила 81 место, но 13 марта ее мандаты были аннулированы.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Государственная власть фашистской Германии сосредоточилась в правительстве, правительственная власть - в особе “фюрера”.</w:t>
      </w:r>
      <w:r w:rsidR="00783BFF" w:rsidRP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Уже закон 24 марта 1933 г. разрешал имперскому правительству, не испрашивая санкций парламента, надавать акты, которые «уклоняются от конституции».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Августовский закон 1934 года уничтожал должность президента, а его полномочия передавал “фюреру”,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который одновременно оставался главой правительства и партии. Ни перед кем не ответственный,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«фюрер» пребывал в этой роли пожизненно и мог назначить себе преемника.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Рейхстаг сохранялся, но только для парадных демонстраций. Иногда - в демагогических и внешнеполитических целях - гитлеровцы проводили «народные опросы». При этом заранее объявлялось, что всякий, кто воспользуется правом голосовать тайно, будет считаться «врагом народа». </w:t>
      </w:r>
    </w:p>
    <w:p w:rsidR="00BE569A" w:rsidRPr="00F35606" w:rsidRDefault="00BE569A" w:rsidP="00F3560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Как и в Италия, в Германии были уничтожены органы местного самоуправления. Деление на земли, а соответственно с тем земельные ландтаги, упразднялось “во имя единства нации”. Управление областями поручалось чиновникам, которых назначало правительство.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Формально не отмененная Веймарская конституция прекратила свое действие.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Свойственные империализму процессы нашли в гитлеровском рейхе свое законченное выражение. Тесная и непосредственная связь существовала здесь между партией, государством и монополиями.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Законом 27 февраля 1934 года в Германии учреждались </w:t>
      </w:r>
      <w:r w:rsidRPr="00F35606">
        <w:rPr>
          <w:bCs/>
          <w:iCs/>
          <w:sz w:val="28"/>
          <w:szCs w:val="28"/>
        </w:rPr>
        <w:t>хозяйственные палаты</w:t>
      </w:r>
      <w:r w:rsidRPr="00F35606">
        <w:rPr>
          <w:sz w:val="28"/>
          <w:szCs w:val="28"/>
        </w:rPr>
        <w:t xml:space="preserve"> - общеимперская и провинциальные. Во главе их были поставлены представители монополий. Палаты имели важные полномочия в деле регулирования экономической жизни.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Результаты сказались быстро: средняя продолжительность рабочего дня выросла с 8 до 10-12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часов тогда как реальная заработная плата составляла в 1935 году всего только 70% от зарплаты 1933 года. Соответственно с тем происходил рост прибылей монополий: доходы Стального треста, например,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составляли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8.6 млн. марок в 1933 году и 27 млн. в 1940 году.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Используя правительственную власть, хозяйственные палаты проводили искусственное картелирование, в результате которого мелкие предприятия поглощались крупными. Крестьяне и торговцы,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ремесленники и кустари, ожидавшие от фашизма экономических благ, были обмануты: ни земли, ни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кредита,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ни отсрочки долгов они не получили. </w:t>
      </w:r>
    </w:p>
    <w:p w:rsidR="00BE569A" w:rsidRPr="00F35606" w:rsidRDefault="007826BF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Начиная с 1935 года, в</w:t>
      </w:r>
      <w:r w:rsidR="00BE569A" w:rsidRPr="00F35606">
        <w:rPr>
          <w:sz w:val="28"/>
          <w:szCs w:val="28"/>
        </w:rPr>
        <w:t xml:space="preserve"> стране развертывалась настоящая травля коммунистов. Вскоре наступила очередь всех других партий, включая буржуазные. Право на существование получила одна только нацистская партия.</w:t>
      </w:r>
      <w:r w:rsidR="00F35606">
        <w:rPr>
          <w:sz w:val="28"/>
          <w:szCs w:val="28"/>
        </w:rPr>
        <w:t xml:space="preserve">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Профессиональные союзы трудящихся Германии были распущены, средства этих союзов конфискованы. Используя опыт Италии, гитлеровцы создали свои собственные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«профсоюзы», в которые насильно загоняли людей.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bCs/>
          <w:iCs/>
          <w:sz w:val="28"/>
          <w:szCs w:val="28"/>
        </w:rPr>
        <w:t>Нацистская партия</w:t>
      </w:r>
      <w:r w:rsidRPr="00F35606">
        <w:rPr>
          <w:sz w:val="28"/>
          <w:szCs w:val="28"/>
        </w:rPr>
        <w:t xml:space="preserve"> стала частью правительственной машины. Пребывание в рейхстаге и на государственной службе связывалось присягой на верность “национал социализму”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Центральные и местные органы фашистской партии имели правительственные функции. Решения съездов партии получали силу закона.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Партия имела особое устройство. Члены партии должны были беспрекословно подчиняться приказам местных “фюреров”, которых (как и в Италии) назначали сверху. 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непосредственном подчинении партийного центра находились палаческие «штурмовые отряды» (СА), охранные отряды (СС) и некоторые особые воинские части, укомплектованные фанатичными сторонниками Гитлера.</w:t>
      </w:r>
    </w:p>
    <w:p w:rsidR="00BE569A" w:rsidRPr="00F35606" w:rsidRDefault="00C17B80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Особое место</w:t>
      </w:r>
      <w:r w:rsidR="00BE569A" w:rsidRPr="00F35606">
        <w:rPr>
          <w:sz w:val="28"/>
          <w:szCs w:val="28"/>
        </w:rPr>
        <w:t xml:space="preserve"> в системе репрессивного аппарата заняла тельная полиция - гестапо, располагавшая огромным аппаратом, значительными средствами и неограниченными полномочиями.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Как и в Италии, мы видим здесь не одну полицию, а несколько. Гестапо подчиняется прави</w:t>
      </w:r>
      <w:r w:rsidR="00C17B80" w:rsidRPr="00F35606">
        <w:rPr>
          <w:sz w:val="28"/>
          <w:szCs w:val="28"/>
        </w:rPr>
        <w:t>тельству. Штурмовики и эсэсовцы</w:t>
      </w:r>
      <w:r w:rsidRPr="00F35606">
        <w:rPr>
          <w:sz w:val="28"/>
          <w:szCs w:val="28"/>
        </w:rPr>
        <w:t xml:space="preserve"> - партии. Одна полиция следила за другой, и ни одна не доверяла другой. </w:t>
      </w:r>
    </w:p>
    <w:p w:rsidR="00C17B80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 xml:space="preserve">Наряду с политическими противниками системы, сопротивление которых никогда не было полностью сломлено, мероприятия национал-социалистских террористических органов </w:t>
      </w:r>
      <w:r w:rsidR="00C17B80" w:rsidRPr="00F35606">
        <w:rPr>
          <w:b w:val="0"/>
          <w:i w:val="0"/>
          <w:sz w:val="28"/>
          <w:szCs w:val="28"/>
        </w:rPr>
        <w:t>были,</w:t>
      </w:r>
      <w:r w:rsidRPr="00F35606">
        <w:rPr>
          <w:b w:val="0"/>
          <w:i w:val="0"/>
          <w:sz w:val="28"/>
          <w:szCs w:val="28"/>
        </w:rPr>
        <w:t xml:space="preserve"> прежде </w:t>
      </w:r>
      <w:r w:rsidR="00C17B80" w:rsidRPr="00F35606">
        <w:rPr>
          <w:b w:val="0"/>
          <w:i w:val="0"/>
          <w:sz w:val="28"/>
          <w:szCs w:val="28"/>
        </w:rPr>
        <w:t>всего,</w:t>
      </w:r>
      <w:r w:rsidRPr="00F35606">
        <w:rPr>
          <w:b w:val="0"/>
          <w:i w:val="0"/>
          <w:sz w:val="28"/>
          <w:szCs w:val="28"/>
        </w:rPr>
        <w:t xml:space="preserve"> направлены </w:t>
      </w:r>
      <w:r w:rsidRPr="00F35606">
        <w:rPr>
          <w:b w:val="0"/>
          <w:bCs w:val="0"/>
          <w:i w:val="0"/>
          <w:iCs w:val="0"/>
          <w:sz w:val="28"/>
          <w:szCs w:val="28"/>
        </w:rPr>
        <w:t>против меньшинств</w:t>
      </w:r>
      <w:r w:rsidRPr="00F35606">
        <w:rPr>
          <w:b w:val="0"/>
          <w:i w:val="0"/>
          <w:sz w:val="28"/>
          <w:szCs w:val="28"/>
        </w:rPr>
        <w:t xml:space="preserve">. В первую очередь это касалось, конечно, евреев, которые стали жертвами клеветы, бесправия, были исключены из «национального сообщества», ограблены, подвергнуты преследованиям и в конце концов уничтожены. </w:t>
      </w:r>
    </w:p>
    <w:p w:rsidR="00BE569A" w:rsidRPr="00F35606" w:rsidRDefault="00BE569A" w:rsidP="00F35606">
      <w:pPr>
        <w:pStyle w:val="5"/>
        <w:spacing w:before="0" w:after="0" w:line="360" w:lineRule="auto"/>
        <w:ind w:firstLine="709"/>
        <w:jc w:val="both"/>
        <w:rPr>
          <w:rFonts w:eastAsia="Arial Unicode MS"/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>Самые заметные, хотя и не обязательно самые важные действия предпринимались при этом вполне открыто активистами партии и подчиненных ей учреждений; они претендовали на выражение «воли народа», не имея для этого оснований, так как большинство населения было пассивно:</w:t>
      </w:r>
    </w:p>
    <w:p w:rsidR="00BE569A" w:rsidRPr="00F35606" w:rsidRDefault="00BE569A" w:rsidP="00F35606">
      <w:pPr>
        <w:pStyle w:val="5"/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rFonts w:eastAsia="Arial Unicode MS"/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 xml:space="preserve">бойкот еврейских торговцев, врачей и адвокатов, объявленный 1 апреля 1933 года, </w:t>
      </w:r>
    </w:p>
    <w:p w:rsidR="00BE569A" w:rsidRPr="00F35606" w:rsidRDefault="00BE569A" w:rsidP="00F35606">
      <w:pPr>
        <w:pStyle w:val="5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rFonts w:eastAsia="Arial Unicode MS"/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>сожжение в Берлине и в других университетских городах «антинемецких сочинений» 10 мая 1933 года</w:t>
      </w:r>
    </w:p>
    <w:p w:rsidR="00BE569A" w:rsidRPr="00F35606" w:rsidRDefault="00BE569A" w:rsidP="00F35606">
      <w:pPr>
        <w:pStyle w:val="5"/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rFonts w:eastAsia="Arial Unicode MS"/>
          <w:b w:val="0"/>
          <w:i w:val="0"/>
          <w:sz w:val="28"/>
          <w:szCs w:val="28"/>
        </w:rPr>
      </w:pPr>
      <w:r w:rsidRPr="00F35606">
        <w:rPr>
          <w:b w:val="0"/>
          <w:i w:val="0"/>
          <w:sz w:val="28"/>
          <w:szCs w:val="28"/>
        </w:rPr>
        <w:t>«хрустальная ночь» - погром 9 ноября 1938 года, когда были разбиты стекла и разграблены еврейские магазины, а также разрушены почти все синагоги,— сверх того 26000 евреев было отправлено в концентрационные лагеря и был убит 91 человек еврейского происхождения.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Еще важнее этих и многих других безобразий, не только терпимых, но провоцируемых и проводимых национал-социалистами, были сотни антисемитских законов, постановлений и дополнений, опять-таки часто мотивируемых «волей народа», которую представляли сами национал-социалисты.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С первых дней власти гитлеровцы стали готовиться к «</w:t>
      </w:r>
      <w:r w:rsidRPr="00F35606">
        <w:rPr>
          <w:bCs/>
          <w:iCs/>
          <w:sz w:val="28"/>
          <w:szCs w:val="28"/>
        </w:rPr>
        <w:t>большой войне</w:t>
      </w:r>
      <w:r w:rsidRPr="00F35606">
        <w:rPr>
          <w:sz w:val="28"/>
          <w:szCs w:val="28"/>
        </w:rPr>
        <w:t>», которая должна была обеспечить германской нации господство над всем миром.</w:t>
      </w:r>
    </w:p>
    <w:p w:rsidR="00BE569A" w:rsidRPr="00F35606" w:rsidRDefault="00BE569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Односторонне, при благожелательном отношении США, Англии и Фракции, Германия разрывает Версальский договор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создает колоссальную военную машину. В 1939 году Гитлер отдал приказ о начале военных действий против Польши. Вторая мировая война началась.</w:t>
      </w:r>
    </w:p>
    <w:p w:rsidR="004375FE" w:rsidRPr="00F35606" w:rsidRDefault="00F35606" w:rsidP="00F3560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83BFF" w:rsidRPr="00F35606">
        <w:rPr>
          <w:b/>
          <w:sz w:val="28"/>
          <w:szCs w:val="32"/>
        </w:rPr>
        <w:t xml:space="preserve">2.3. </w:t>
      </w:r>
      <w:r w:rsidR="004375FE" w:rsidRPr="00F35606">
        <w:rPr>
          <w:b/>
          <w:sz w:val="28"/>
          <w:szCs w:val="32"/>
        </w:rPr>
        <w:t>Япония</w:t>
      </w:r>
    </w:p>
    <w:p w:rsidR="00F35606" w:rsidRDefault="00F35606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Правящие классы Японии в особой степени тяготели к военно-монархической диктатуре. Иначе и быть не могло, поскольку конкурентная способность японской промышленности обеспечивалась низким жизненным уровнем рабочего, который удавалось удерживать благодаря совсем уж нищенскому существованию японского крестьянина, соглашавшегося на любую работу и за любую плату.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Экономические и политические интересы тесно связывала японские монополии с помещиками и профессиональной военщиной.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Союз этот преследовал две главные цели: обуздание рабочего класса и крестьянства, с одной стороны, завоевание внешних рынков для японской промышленности - с другой. Деревня, жившая натуральным хозяйством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почти не покупала изделий промышленности. Внутренний рынок был поневоле узким. Превратить натуральное крестьянское хозяйство в товарное могла бы только земельная реформа, но ее не хотели помещики.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С помещиками, с реакционным дворянством вообще не хотели ссориться капиталисты: и те и другие имели общего врага - пролетариат и крестьянство.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Выходом из этой ситуации признавалось завоевание чужих территорий, завоевание внешних рынков. Отсюда выдвижение военной силы, агрессивная внешняя политика, отсюда указанный выше союз.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Ни одно из крупных империалистических государств не осуществляло столь робко и столь непоследовательно немногие либеральные реформы, как Япония.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И нигде - вплоть до установления военно-монархической диктатуры - не осуществлялась в таких </w:t>
      </w:r>
      <w:r w:rsidR="009814E5" w:rsidRPr="00F35606">
        <w:rPr>
          <w:sz w:val="28"/>
          <w:szCs w:val="28"/>
        </w:rPr>
        <w:t>масштабах</w:t>
      </w:r>
      <w:r w:rsidRPr="00F35606">
        <w:rPr>
          <w:sz w:val="28"/>
          <w:szCs w:val="28"/>
        </w:rPr>
        <w:t>, как в Японии борьба с рабочим движением.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1928 году японское правительство запрещает все сколько-нибудь левые организации.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1938 году японский парламент принимает пресловутый «закон о всеобщей мобилизации нации», разрешавший предпринимателям удлинять по своему усмотрению рабочий день и снижать заработную плату. Забастовки были объявлены преступлением.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Парламент Японии играл ничтожную роль. Нижняя палата его собиралась не более чем на три месяца в год. Остальные 9 месяцев правительство (пользуясь правом издавать указы)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законодательствовало само.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Конституция не устанавливала ответственности правительства перед парламентом, вследствие чего палата не располагала средством для эффективного влияния на политику. В то же </w:t>
      </w:r>
      <w:r w:rsidR="009814E5" w:rsidRPr="00F35606">
        <w:rPr>
          <w:sz w:val="28"/>
          <w:szCs w:val="28"/>
        </w:rPr>
        <w:t>время правительство, прибегнув к</w:t>
      </w:r>
      <w:r w:rsidRPr="00F35606">
        <w:rPr>
          <w:sz w:val="28"/>
          <w:szCs w:val="28"/>
        </w:rPr>
        <w:t xml:space="preserve"> императорскому указу, могло в любой момент распустить палату.</w:t>
      </w:r>
      <w:r w:rsidR="00F35606">
        <w:rPr>
          <w:sz w:val="28"/>
          <w:szCs w:val="28"/>
        </w:rPr>
        <w:t xml:space="preserve">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Поощряемые крупным капиталом, в стране множились и крепли разного рода фашистские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организации. Одна из них, объединявшая «молодое офицерство», но руководимая генералами требовала ликвидации парламента и партийных кабинетов. Она хотела установления военно-фашистской диктатуры во главе с императором.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1932 -году «молодое офицерство» учинило настоящий военный мятеж. Вместо того чтобы усмирить его участников, правительство пошло навстречу их требованиям: партийный кабинет был устранен, а на его место пришли генералы и адмиралы.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Во всем этом была своя закономерность. Последовательное усиление роли военных в определения политики, их проникновение на все важные посты в государственном аппарате служили, хотя и своеобразно, целям подчинения японской государственной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машины кучке наиболее крупных, наиболее агрессивных монополий, жаждавших войны вовне и сохранения зверских форм эксплуатации внутри страны.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Уже в 1933 году Япония выходит из Лиги наций и вторгается в Китай, намереваясь превратить его в колонию. Она дважды делает попытку вторжения на территорию СССР.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Лелея заветный план порабощения Азии и Океании. Япония вступает в союзе гитлеровской Германией. Заимствуя у последней лозунги “нового порядка“, “избранной расы” и “исторической миссии”, Япония готовилась к переделу мира с тем, чтобы “великая нация” получила «великую территорию».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Фашизация японского государственного строя получила свое развитие с началом второй мировой войны и в ходе ее.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1940 году японские правящие круги, но в особенности генералитет, сделали премьер-министром принца Коноэ, бывшего идеологом тоталитарного военно-фашистского режима. Наиболее важные посты в правительстве были поручены представителям концернов тяжелой промышленности.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Вслед за тем начинается создание так называемой новой политической структуры. В осуществление этого плана политические партии (за исключением, разумеется, коммунистической) объявили о самороспуске. Все вместе они составили «Ассоциация помощи трону» - государственную организацию, финансируе</w:t>
      </w:r>
      <w:r w:rsidRPr="00F35606">
        <w:rPr>
          <w:sz w:val="28"/>
          <w:szCs w:val="28"/>
        </w:rPr>
        <w:softHyphen/>
        <w:t>мую правительством и им же руководимую.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Органами ассоциации на местах служили так называемые соседские общины - средневековый институт, возрожденный реакцией. Каждая такая община объединяла 10-12 семей. Несколько общин составляли «ассоциацию улицы», поселка и т.д.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Ассоциация помощи трону предписывала членам общины следить за поведением соседей и доносить о всем замеченном.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Одна община должна была следить за другой.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На заводах и фабриках создавались вместо запрещенных профсоюзов “общества служения отечеству через производство”, куда рабочих загоняли силой. Здесь точно так же добивались взаимной слежки и слепого повиновения.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Непременным элементом “новой политической структуры” сделались унификация прессы, строжайшая цензура, шовинистическая пропаганда. Ни о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каких «свободах» не могло быть и речи.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Экономическая жизнь контролировалась специальными ассоциациями промышленников и финансистов, наделенных административными полномочиями.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Так получили свое выявление основные признаки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фашизма.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Но были и некоторые отличия: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а) В Германии и Италии фашистские партии контролировали армию, в Японии именно армия играла роль главной руках Вящей политической силы;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б) как и в Италии, так и в Японии фашизм не ликвидировал монархии; разница в том, что итальянский король не играл ни малейшей роли, тогда как японский император нисколько не утратил своей абсолютной власти , ни своего влияния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(сохранились 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все связанные с монархией учреждения вроде Тайного совета и пр.).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Японский фашизм выступал в специфической форме военно-монархической диктатуры. </w:t>
      </w:r>
    </w:p>
    <w:p w:rsidR="00F35606" w:rsidRDefault="00F35606" w:rsidP="00F3560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4375FE" w:rsidRPr="00F35606" w:rsidRDefault="00783BFF" w:rsidP="00F35606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35606">
        <w:rPr>
          <w:b/>
          <w:sz w:val="28"/>
          <w:szCs w:val="32"/>
        </w:rPr>
        <w:t xml:space="preserve">2.4. </w:t>
      </w:r>
      <w:r w:rsidR="004375FE" w:rsidRPr="00F35606">
        <w:rPr>
          <w:b/>
          <w:sz w:val="28"/>
          <w:szCs w:val="32"/>
        </w:rPr>
        <w:t>Другие фашистские государства</w:t>
      </w:r>
    </w:p>
    <w:p w:rsidR="00F35606" w:rsidRDefault="00F35606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Фашистским был по своему существу военный переворот 1923 года в Болгарии, устранивший правительство “земледельцев” (премьер Стамболийский был при этом зверски убит) и передавший власть палачу болгарского народа Цанкову. Правительство Цанкова отменило прогрессивные начинания “земледельцев”, в том числе аграрный закон. Продолжительность рабочего дня была доведена до 12 часов. Фактически ликвидированным оказался воскресный и праздничный отдых. Были предприняты массовые аресты коммунистов.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создавшейся ситуации компартия Болгарии приняла решение о создании единого фронта демократических организаций в целях свержения фашистской диктатуры вооруженным путем. Восстание было начато в сентября 1923 года, продолжал</w:t>
      </w:r>
      <w:r w:rsidR="00C17B80" w:rsidRPr="00F35606">
        <w:rPr>
          <w:sz w:val="28"/>
          <w:szCs w:val="28"/>
        </w:rPr>
        <w:t>ось</w:t>
      </w:r>
      <w:r w:rsidRPr="00F35606">
        <w:rPr>
          <w:sz w:val="28"/>
          <w:szCs w:val="28"/>
        </w:rPr>
        <w:t xml:space="preserve"> около двух недель, но было подавлено.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Фальсифицировав “победу” на выборах в Народное собрание, режим Цанкова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пытался упрочить свое существование террористическим законом “Об охране государства”. Он предусматривал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уголовное наказание за принадлежность к компартии и даже «за коммунистический образ мыслей». Затем были распущены профсоюзы и т. д.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Правительство Цанкова продержалось три года. В течение нескольких следующих лет болгарские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буржуазные партии пытались править методам</w:t>
      </w:r>
      <w:r w:rsidR="00C17B80" w:rsidRPr="00F35606">
        <w:rPr>
          <w:sz w:val="28"/>
          <w:szCs w:val="28"/>
        </w:rPr>
        <w:t xml:space="preserve">и, </w:t>
      </w:r>
      <w:r w:rsidR="00F35606" w:rsidRPr="00F35606">
        <w:rPr>
          <w:sz w:val="28"/>
          <w:szCs w:val="28"/>
        </w:rPr>
        <w:t>приближавшимися</w:t>
      </w:r>
      <w:r w:rsidR="00C17B80" w:rsidRPr="00F35606">
        <w:rPr>
          <w:sz w:val="28"/>
          <w:szCs w:val="28"/>
        </w:rPr>
        <w:t xml:space="preserve"> к буржуазно-</w:t>
      </w:r>
      <w:r w:rsidRPr="00F35606">
        <w:rPr>
          <w:sz w:val="28"/>
          <w:szCs w:val="28"/>
        </w:rPr>
        <w:t>демократическим.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Рабочий класс получил возможность восстановить профсоюзы: компартия оставалась под запретом, но бала разрешена легальная Рабочая партия, через посредство которой коммунисты участвовали в выборах, вели легальную работу в профсоюзах и пр.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1934 году реакционное офицерство, объединенное партией «Звено», устраивает новый военный переворот. </w:t>
      </w:r>
      <w:r w:rsidR="00C17B80" w:rsidRPr="00F35606">
        <w:rPr>
          <w:sz w:val="28"/>
          <w:szCs w:val="28"/>
        </w:rPr>
        <w:t>Самозваное</w:t>
      </w:r>
      <w:r w:rsidRPr="00F35606">
        <w:rPr>
          <w:sz w:val="28"/>
          <w:szCs w:val="28"/>
        </w:rPr>
        <w:t xml:space="preserve"> правительство (К. Георгиева) разгоняет парламент, распускает политические партии, кроме правительственной, запрещает всякую политическую деятельность вообще.</w:t>
      </w:r>
      <w:r w:rsidR="00F35606">
        <w:rPr>
          <w:sz w:val="28"/>
          <w:szCs w:val="28"/>
        </w:rPr>
        <w:t xml:space="preserve">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Спустя восемь месяцев правительство военной диктатуры уступает место правительству монархической диктатуры.</w:t>
      </w:r>
      <w:r w:rsidR="00F35606">
        <w:rPr>
          <w:sz w:val="28"/>
          <w:szCs w:val="28"/>
        </w:rPr>
        <w:t xml:space="preserve">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Логическим следствием этих процессов явилась ориентация на фашистскую Германию. В марте 1941 года в качестве союзника Германии,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Болгария отзывается втянутой во вторую мировую войну. </w:t>
      </w:r>
    </w:p>
    <w:p w:rsidR="004375FE" w:rsidRPr="00F35606" w:rsidRDefault="00F35606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5FE" w:rsidRPr="00F35606">
        <w:rPr>
          <w:sz w:val="28"/>
          <w:szCs w:val="28"/>
        </w:rPr>
        <w:t xml:space="preserve">В </w:t>
      </w:r>
      <w:r w:rsidR="009814E5" w:rsidRPr="00F35606">
        <w:rPr>
          <w:sz w:val="28"/>
          <w:szCs w:val="28"/>
        </w:rPr>
        <w:t>19</w:t>
      </w:r>
      <w:r w:rsidR="004375FE" w:rsidRPr="00F35606">
        <w:rPr>
          <w:sz w:val="28"/>
          <w:szCs w:val="28"/>
        </w:rPr>
        <w:t>26 году военно-фашистский переворот происходит в Польше. Причины его во многих отношениях типические: экономический развал, резкое обострение</w:t>
      </w:r>
      <w:r>
        <w:rPr>
          <w:sz w:val="28"/>
          <w:szCs w:val="28"/>
        </w:rPr>
        <w:t xml:space="preserve"> </w:t>
      </w:r>
      <w:r w:rsidR="004375FE" w:rsidRPr="00F35606">
        <w:rPr>
          <w:sz w:val="28"/>
          <w:szCs w:val="28"/>
        </w:rPr>
        <w:t xml:space="preserve">классовой борьбы в городе и деревне, нежелание правящего буржуазно-помещичьего блока поступиться хоть в малом своими </w:t>
      </w:r>
      <w:r w:rsidRPr="00F35606">
        <w:rPr>
          <w:sz w:val="28"/>
          <w:szCs w:val="28"/>
        </w:rPr>
        <w:t>интересами</w:t>
      </w:r>
      <w:r w:rsidR="004375FE" w:rsidRPr="00F35606">
        <w:rPr>
          <w:sz w:val="28"/>
          <w:szCs w:val="28"/>
        </w:rPr>
        <w:t xml:space="preserve">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Во многом типичными оказались политические последствия военного переворота: фактическая власть сосредоточилась в ру</w:t>
      </w:r>
      <w:r w:rsidR="009814E5" w:rsidRPr="00F35606">
        <w:rPr>
          <w:sz w:val="28"/>
          <w:szCs w:val="28"/>
        </w:rPr>
        <w:t>ках</w:t>
      </w:r>
      <w:r w:rsidRPr="00F35606">
        <w:rPr>
          <w:sz w:val="28"/>
          <w:szCs w:val="28"/>
        </w:rPr>
        <w:t xml:space="preserve"> «главного инспектора вооруженных сил», каким стал Пилсудский; президент республик</w:t>
      </w:r>
      <w:r w:rsidR="009814E5" w:rsidRPr="00F35606">
        <w:rPr>
          <w:sz w:val="28"/>
          <w:szCs w:val="28"/>
        </w:rPr>
        <w:t>и</w:t>
      </w:r>
      <w:r w:rsidRPr="00F35606">
        <w:rPr>
          <w:sz w:val="28"/>
          <w:szCs w:val="28"/>
        </w:rPr>
        <w:t xml:space="preserve"> получил право </w:t>
      </w:r>
      <w:r w:rsidR="009814E5" w:rsidRPr="00F35606">
        <w:rPr>
          <w:sz w:val="28"/>
          <w:szCs w:val="28"/>
        </w:rPr>
        <w:t>и</w:t>
      </w:r>
      <w:r w:rsidRPr="00F35606">
        <w:rPr>
          <w:sz w:val="28"/>
          <w:szCs w:val="28"/>
        </w:rPr>
        <w:t>здания актов, по своему предмету и силе действия не отличающихся от закона, парламент, ничтожный и зависимый, мог быть разогнан по единому слову Пилсудского. Серия уголовных законов и всевластие полиции венчала этот режим. Президент назначает по «своему усмотрению» (а не по парламентским традициям) председателя совета министров, а затем и самих министров, созывает 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распускает парламент, заключает и ратифицирует международные договоры, командует вооруженными силами, назначает на государственные должности и т.д. Он оказывает влияние на выбор преемника, а в известных случаях назначает будущего президента; «отзывает», и тоже «по своему усмотрению», премьер-министра, председателя Верховного суда, высших военных начальников, осуществляет право помилования. Президенту предоставляется право предавать суду членов правительства.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Режим пилсудчиков имел трагические следствия. Когда в 1939 году гитлеровская Германия напала на Польшу, судьба страны решилась в течение первых десяти дней борьбы.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Конституция 1923 года, введенная в Румынии, имела во многих отношениях формальное значение. Это в особенной степени относится к тому кругу буржуазно-демократических свобод, которые она провозглашала под влиянием момента.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Уже в 1924 гиду серией реакционные законов была загнана в подполье коммунистическая партия, поставлены под правительственный контроль профсоюзы, сняты ограничения для арестов </w:t>
      </w:r>
      <w:r w:rsidR="006C5566" w:rsidRPr="00F35606">
        <w:rPr>
          <w:sz w:val="28"/>
          <w:szCs w:val="28"/>
        </w:rPr>
        <w:t>п</w:t>
      </w:r>
      <w:r w:rsidRPr="00F35606">
        <w:rPr>
          <w:sz w:val="28"/>
          <w:szCs w:val="28"/>
        </w:rPr>
        <w:t xml:space="preserve">о политическим мотивам. На полный ход заработали военные трибуналы.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Наперекор «свободе слова и печати» тюремное заключение угрожало всякому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обвиненному в пропаганде демократических идей (закон «О социальной безопасности»).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Всеобщее (мужское) избирательное право сделалось тем более фикцией, когда законом 1926 года была введена «премия» для партии, собравшей 40 голосов: она получала 60% всех мандатов.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Фаши</w:t>
      </w:r>
      <w:r w:rsidR="006C5566" w:rsidRPr="00F35606">
        <w:rPr>
          <w:sz w:val="28"/>
          <w:szCs w:val="28"/>
        </w:rPr>
        <w:t>зация политического строя Румыни</w:t>
      </w:r>
      <w:r w:rsidRPr="00F35606">
        <w:rPr>
          <w:sz w:val="28"/>
          <w:szCs w:val="28"/>
        </w:rPr>
        <w:t xml:space="preserve">и, на чем настаивали реакционные организации вроде «Железной гвардии», была ускорена в годы мирового экономического кризиса.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Закрылись сотни предприятий. Соответственно с тем увеличилось число безработных и голодных людей. Заработная плата рабочих, всегда низкая, едва достигала 60% от уровня 1929 года.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Задолженность крестьян по долгам и</w:t>
      </w:r>
      <w:r w:rsidR="005513BA" w:rsidRPr="00F35606">
        <w:rPr>
          <w:sz w:val="28"/>
          <w:szCs w:val="28"/>
        </w:rPr>
        <w:t xml:space="preserve"> налогам возросла до 150 млрд. л</w:t>
      </w:r>
      <w:r w:rsidRPr="00F35606">
        <w:rPr>
          <w:sz w:val="28"/>
          <w:szCs w:val="28"/>
        </w:rPr>
        <w:t>ей, сотни тысяч их разорились.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Забастовки и крестьянские волнения, а значит, массовые расстрелы и расправы следовали друг за другом.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создавшейся обстановке румынские правящие классы решили воспользоваться опытом Гитлера. Они помогли усилению “Железной гвардии”, активизировали </w:t>
      </w:r>
      <w:r w:rsidR="006C5566" w:rsidRPr="00F35606">
        <w:rPr>
          <w:sz w:val="28"/>
          <w:szCs w:val="28"/>
        </w:rPr>
        <w:t>влияни</w:t>
      </w:r>
      <w:r w:rsidRPr="00F35606">
        <w:rPr>
          <w:sz w:val="28"/>
          <w:szCs w:val="28"/>
        </w:rPr>
        <w:t>е двора на политическую жизнь, свели на нет значение парламента.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1938 году король </w:t>
      </w:r>
      <w:r w:rsidR="006C5566" w:rsidRPr="00F35606">
        <w:rPr>
          <w:sz w:val="28"/>
          <w:szCs w:val="28"/>
        </w:rPr>
        <w:t>Румынии Карл</w:t>
      </w:r>
      <w:r w:rsidR="00F35606" w:rsidRPr="00F35606">
        <w:rPr>
          <w:sz w:val="28"/>
          <w:szCs w:val="28"/>
        </w:rPr>
        <w:t xml:space="preserve"> </w:t>
      </w:r>
      <w:r w:rsidR="006C5566" w:rsidRPr="00F35606">
        <w:rPr>
          <w:sz w:val="28"/>
          <w:szCs w:val="28"/>
          <w:lang w:val="en-US"/>
        </w:rPr>
        <w:t>II</w:t>
      </w:r>
      <w:r w:rsidRPr="00F35606">
        <w:rPr>
          <w:sz w:val="28"/>
          <w:szCs w:val="28"/>
        </w:rPr>
        <w:t xml:space="preserve">, получив поддержку от монополий, помещиков </w:t>
      </w:r>
      <w:r w:rsidR="006C5566" w:rsidRPr="00F35606">
        <w:rPr>
          <w:sz w:val="28"/>
          <w:szCs w:val="28"/>
        </w:rPr>
        <w:t>и</w:t>
      </w:r>
      <w:r w:rsidRPr="00F35606">
        <w:rPr>
          <w:sz w:val="28"/>
          <w:szCs w:val="28"/>
        </w:rPr>
        <w:t xml:space="preserve"> генералитета, совершает военный переворот, отменяет действие конституции 1925 года и всю власть сосредоточивает в своих руках. Политические партии и профсоюзы были распущены, парламент разогнан, демократические свободы окончательно отменены.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Военно-монархическая Румыния связала свою судьбу с судьбой германского фашистского райха.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22 июня 1941 года, в тот же день, что и Германия, фашистская Румыния напала на Советский Союз.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Особую роль в истории предвоенной Европы сыграла установление фашистской диктатуры в Испании.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Первый ее период приходится на 1923-1939 гг. Военный переворот, совершенный генералом Примо де Ривера в 1923 году при прямом содействии монархии, завершился разгоном парламента (кортесов), отменой буржуазных свобод и конституционных гарантий (личной неприкосновенности), роспуском политических партий, переходом власти в руки военной хунты.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Отменив декрет о 8-часовом рабочем дне и запретив стачки под страхом уголовного наказания</w:t>
      </w:r>
      <w:r w:rsidR="005513BA" w:rsidRPr="00F35606">
        <w:rPr>
          <w:sz w:val="28"/>
          <w:szCs w:val="28"/>
        </w:rPr>
        <w:t>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Примо де Ривера стремился упрочить господство буржуазии над рабочим классом введением корпоративной системы по итальянскому образцу.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Как и в Италии, создавались «корпорации», составленные из предпринимателей, представителей допущенных (правительственных) профсоюзов и государственных чиновников.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Но все было напрасно. Рабочий класс Испании не подчинился диктатуре. Крестьянские массы вели упорную борьбу за землю. Правя</w:t>
      </w:r>
      <w:r w:rsidR="006C5566" w:rsidRPr="00F35606">
        <w:rPr>
          <w:sz w:val="28"/>
          <w:szCs w:val="28"/>
        </w:rPr>
        <w:t>щая хунта раздиралась борьбой</w:t>
      </w:r>
      <w:r w:rsidRPr="00F35606">
        <w:rPr>
          <w:sz w:val="28"/>
          <w:szCs w:val="28"/>
        </w:rPr>
        <w:t xml:space="preserve"> за власть. Продолжение военной диктатуры грозило революционным взрывом. В январе 1930 года Примо де Риверо отказался от власти и эмигрировал из страны.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За крахом диктатуры последовало свержение монархов (апрель 1931г.).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апреле 1931 года республиканцы одерживают блестящие победы на муниципальных выборах. Вслед за тем они образуют республиканские правительства сначала в Барселоне, а зятем в Мадриде. Король Альфонс бежал во Францию.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Революция, ликвидировавшая испанскую монархию, была буржуазно-демократической. Такой же оказалась по своему содержанию конституция Испанской республики, утвержденная в 1931 году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Учредительным собранием.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Конституция объявляла ликвидированными феодальные отношения и обещала аграрную реформу. Учредительное собрание приняло законы о 8-часовом рабочем дне и социальном страховании.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Всему этому не суждено было претвориться в жизнь. Аграрная реформа свелась к наделению двух миллионов бедняков 70 тыс. гектаров, закон о социальном страховании, как и многие другие, остался на бумаге.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обстановке всеобщего недовольства исходом революции совершается размежевание сил. В то время как рабочий класс был расколот по вине социал-демократических лидеров, а компартия оставалась недостаточно сильной, реакция, богатая и могущественная, объединяется в так называемой Испанской конфедерации автономных правых. На выборах 1933 года ей удалось одержать крупную победу и составить правительство.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Реакционный курс правых </w:t>
      </w:r>
      <w:r w:rsidR="006C5566" w:rsidRPr="00F35606">
        <w:rPr>
          <w:sz w:val="28"/>
          <w:szCs w:val="28"/>
        </w:rPr>
        <w:t>партий,</w:t>
      </w:r>
      <w:r w:rsidRPr="00F35606">
        <w:rPr>
          <w:sz w:val="28"/>
          <w:szCs w:val="28"/>
        </w:rPr>
        <w:t xml:space="preserve"> их откровенный отказ от завоеваний революции вызвал знаменитое восстание</w:t>
      </w:r>
      <w:r w:rsidR="005513BA" w:rsidRP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шахтеров, поддержанное восстанием в Каталонии и всеобщей забастовкой в Мадриде, Севилье и других городах. С помощью марокканских войск и иностранного легиона правительство подавило восстание: 2 тыс. шахтеров было убито и не менее 30 тыс. приговорено заключению. Автономия Каталонии была ликвидирована.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период «черного двухлетия», которым были названы особенно мрачные 1934-1935 гг., реакции удалось ликвидировать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основные социальные достижения революции: крестьяне сгонялись с земли, рабочие более других испытали на себе последствия контрреволюционного террора. Компартия должна была уйти в подполье.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Тем не </w:t>
      </w:r>
      <w:r w:rsidR="005513BA" w:rsidRPr="00F35606">
        <w:rPr>
          <w:sz w:val="28"/>
          <w:szCs w:val="28"/>
        </w:rPr>
        <w:t>менее,</w:t>
      </w:r>
      <w:r w:rsidRPr="00F35606">
        <w:rPr>
          <w:sz w:val="28"/>
          <w:szCs w:val="28"/>
        </w:rPr>
        <w:t xml:space="preserve"> торжество реакции было призрачным. Каждый новый ее шаг усиливал кризис режима, способствовал отходу ее былых сторонников. В стране назревала революционная ситуация. Возник Народный фронт в составе коммунистов, социалистов, республиканцев, членов Всеобщего рабочего союза и др.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На выборах, происходивших в феврале 1936 года, история преподала правым поучительный урок: партии Народного фронта получили 268 мест в парламенте (из 473).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Правительство левой ориентации, возникшее после выборов, вернуло страну к завоеваниям революции: были выпущены из тюрем политические заключенные, восстановле</w:t>
      </w:r>
      <w:r w:rsidR="006C5566" w:rsidRPr="00F35606">
        <w:rPr>
          <w:sz w:val="28"/>
          <w:szCs w:val="28"/>
        </w:rPr>
        <w:t xml:space="preserve">на автономия Каталонии, приняты </w:t>
      </w:r>
      <w:r w:rsidRPr="00F35606">
        <w:rPr>
          <w:sz w:val="28"/>
          <w:szCs w:val="28"/>
        </w:rPr>
        <w:t>законы, улучшавшие положение рабочих, началось осуществление аграрной реформы.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Победа Народного фронта активизировала испанский фашизм, группировавшийс</w:t>
      </w:r>
      <w:r w:rsidR="005513BA" w:rsidRPr="00F35606">
        <w:rPr>
          <w:sz w:val="28"/>
          <w:szCs w:val="28"/>
        </w:rPr>
        <w:t>я в партии «Фаланга» и вокруг н</w:t>
      </w:r>
      <w:r w:rsidRPr="00F35606">
        <w:rPr>
          <w:sz w:val="28"/>
          <w:szCs w:val="28"/>
        </w:rPr>
        <w:t>ее. В середине июля 1936 года в испанском Марокко, а вслед за тем во многих городах самой Испании начался военно-фашистский мятеж,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главой которого стал генерал Франко.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Мятежники получили щедрую помощь - военными материалами и людьми - со стороны Германии и Италии. На их стороне оказались правительства Англия и Франции.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На помощь республиканской Испании пришли тысячи замечательных бойцов-демократов из всех стран мира. Они создали интернациональную бригаду, покрывшую себя вечной славой. На стороне республиканцев находился, конечно, и советский народ,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Героически бился народ Испании, и особенно испанские коммунисты. Весь мир следил за исходом этой борьбы, одни - со страхом, другие - с восхищением и надеждой.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Два с половиной года (32 месяца) длилась гражданская война в Испании. То, за что бились республиканцы, они пытались осуществить уже в ходе войны: было преступлено к национализации крупной промышленности, более 300 тыс. крестьянских семей получили безвозмездно пять с половиной млн. га земли, были приняты законы о 48 -часовой рабочей неделе, охране труда, социальном обеспечении. Не только Каталония, но и Баскония получили национальную автономию.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конце 1936 года наступило ухудшение военного положения Испанской республики. В январе 1939 года пала Барселона. В конце марта испанский фашизм торжествовал победу.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Спустя несколько месяцев генерал Франко сделался и в законе и фактически единоличным диктатором Испании.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 то армия как Англия и Франция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проводили политику невмешательства в испанские дела, что означало потворствование фашизму, Советский Союз, несмотря на все трудности, снабжал республиканскую Испанию оружием, а советские добровольцы, главным образом танкисты и летчики, принимали непосредственное участие в боях с фашистскими армиями.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Завоевания революции были аннулированы. Рабочее законодательство отменено, трудовые договоры, профсоюзы, стачки и пр. запрещались. </w:t>
      </w:r>
      <w:r w:rsidR="006C5566" w:rsidRPr="00F35606">
        <w:rPr>
          <w:sz w:val="28"/>
          <w:szCs w:val="28"/>
        </w:rPr>
        <w:t>Крестьяне до</w:t>
      </w:r>
      <w:r w:rsidRPr="00F35606">
        <w:rPr>
          <w:sz w:val="28"/>
          <w:szCs w:val="28"/>
        </w:rPr>
        <w:t>лжны были вернуть землю помещицам и заплатить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(за все три года) арендные платежи. По всей стране свирепствовал безудержный террор.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Фактически участвуя в войне на стороне гитлеровской Германии, помогая ей ресурсами и людьми, Испания считалась юридически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«нейтральной». Режим Франко надолго пережил войну, сохранившись до ноября 1975 г., то есть, до смерти диктатора.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1927 году после контрреволюционного переворота, совершенного правым крылом партии гоминдан (во главе с Чан Кай-ши), контрреволюционный, профашистский режим устанавливается в Китае.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Ему предшествует война, начатая</w:t>
      </w:r>
      <w:r w:rsidR="005513BA" w:rsidRP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Кантоническим правительством против милитаристов Севера (“Северный поход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2</w:t>
      </w:r>
      <w:r w:rsidR="00F35606">
        <w:rPr>
          <w:sz w:val="28"/>
          <w:szCs w:val="28"/>
        </w:rPr>
        <w:t>»</w:t>
      </w:r>
      <w:r w:rsidRPr="00F35606">
        <w:rPr>
          <w:sz w:val="28"/>
          <w:szCs w:val="28"/>
        </w:rPr>
        <w:t>). Немногочисленная над национально-революционная армия, выступившая в 1926 году из г. Кантона (на юге Китая), получила широчайшую поддержку рабочих и крестьян. Она быстро превратилась в крупную военную силу. Вскоре у милитаристов (клики генералов, поделивших между собою страну) был отвоеван Центральный Китай, а затем 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Шанхай, самый крупный промышленный город и порт Китая.</w:t>
      </w:r>
      <w:r w:rsidR="00F35606">
        <w:rPr>
          <w:sz w:val="28"/>
          <w:szCs w:val="28"/>
        </w:rPr>
        <w:t xml:space="preserve">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Война пробудила революционную энергию. Крестьяне явочным порядком захватывали земли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помещиков, образовывали союзы, бравшие власть. Быстро росла компартия Китая возникла в 1921 году.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Подъем революционного движения напугал национальную буржуазию, руководившую гоминданом. Она переходит в лагерь реакции, способствуя установлению диктатуры контрреволюционной части гоминдана.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Быстро договорившись со своими недавними противниками-милитаристами,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клика Чан Кай-ши утверждается в Пекине.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Этим заканчивался, по гоминдановской терминологии, «этап военной власти», и начиналась так называемая политическая опека партии гоминдан над народом.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Конституция 1931 года закрепила фактически установившуюся систему «опеки» тем, что передала всю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законодательную власть в руки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съезда гоминдана, а всю исполнительную - правительству, формируемому центральным органом власти (ЦИКом). Глава правительства, формально и фактически безответственный, был наделен функциями пре</w:t>
      </w:r>
      <w:r w:rsidR="005513BA" w:rsidRPr="00F35606">
        <w:rPr>
          <w:sz w:val="28"/>
          <w:szCs w:val="28"/>
        </w:rPr>
        <w:t>зидента,</w:t>
      </w:r>
      <w:r w:rsidR="00F35606">
        <w:rPr>
          <w:sz w:val="28"/>
          <w:szCs w:val="28"/>
        </w:rPr>
        <w:t xml:space="preserve"> </w:t>
      </w:r>
      <w:r w:rsidR="005513BA" w:rsidRPr="00F35606">
        <w:rPr>
          <w:sz w:val="28"/>
          <w:szCs w:val="28"/>
        </w:rPr>
        <w:t>премьер-министра, командующе</w:t>
      </w:r>
      <w:r w:rsidRPr="00F35606">
        <w:rPr>
          <w:sz w:val="28"/>
          <w:szCs w:val="28"/>
        </w:rPr>
        <w:t>го вооруженными силами, и пр.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Никаких свобод не существовало, местного самоуправления - также. Повсюду господствовали “комиссары по умиротворению“, бывшие одновременно с тем командующими местными военными силами.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По своему классовому характеру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диктатура гоминдана была контрреволюционной диктатурой крупных помещиков и крупной буржуазии</w:t>
      </w:r>
      <w:r w:rsidR="00F35606">
        <w:rPr>
          <w:sz w:val="28"/>
          <w:szCs w:val="28"/>
        </w:rPr>
        <w:t xml:space="preserve">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Необходимость “политической опеки” объяснялась обыкновенно “неподготовленностью” народа к демократическому конституционному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правлению. Научить этому обязывались как раз чанкайшисты.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Гоминдану не удалось распространить свою власть на всю территорию Китая. В результате ряда восстаний (особенно кантонского) в стране возникают районы революционной </w:t>
      </w:r>
      <w:r w:rsidR="005513BA" w:rsidRPr="00F35606">
        <w:rPr>
          <w:sz w:val="28"/>
          <w:szCs w:val="28"/>
        </w:rPr>
        <w:t>красной рабоче-крестьянской</w:t>
      </w:r>
      <w:r w:rsidRPr="00F35606">
        <w:rPr>
          <w:sz w:val="28"/>
          <w:szCs w:val="28"/>
        </w:rPr>
        <w:t xml:space="preserve"> власти. Они сливаются в единую рабоче-крестьянскую республику (хотя и существуют рассредоточено). В 1931 году состоялся съезд рабочих и крестьянских депутатов, принявший закон об аграрной реформе, 8-часовом рабочем дне и пр. Съезд избрал центральное советское правительство и утвердила конституцию Советской республики.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1933 году Китайская рабоче-крестьянская республика занимала территорию, на которой проживало 60 млн. человек.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Гоминдановская армия и Красная Армия рабоче-крестьянской республики находились в состоянии непрерывной войны. Военные усилия гоминдана, направленные на ликвидацию “районов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красной власти”, долгое время были безуспешными. Только в 1934, году ему удалось добиться успеха. Красная Армия и правительство рабоче-крестьянской республики должны были оставить Центральную революционную базу и эвакуироваться в один из районов провинции Шенси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 xml:space="preserve">(на севере Китая).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1931 году Китай сделался жертвой японской агрессии. К началу второй мировой войны Япония контролировала большую часть китайской территории. </w:t>
      </w:r>
    </w:p>
    <w:p w:rsidR="00C47363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Фашистские режимы, как они возникли и существовали в период между двумя мировыми войнами, но ограничиваются кругом стран, которые здесь упоминаются. 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Мы оставляем в стороне фашистские и военно-диктаторские режимы </w:t>
      </w:r>
      <w:r w:rsidR="00A528EF" w:rsidRPr="00F35606">
        <w:rPr>
          <w:sz w:val="28"/>
          <w:szCs w:val="28"/>
        </w:rPr>
        <w:t>в Латинской</w:t>
      </w:r>
      <w:r w:rsidRPr="00F35606">
        <w:rPr>
          <w:sz w:val="28"/>
          <w:szCs w:val="28"/>
        </w:rPr>
        <w:t xml:space="preserve"> Америке, фашистский государственный строй Португалии, фашистский политический режим в Южно-Африканском союзе (ныне Южно-Африканская республика) и т. д.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Фашизм был не исключением из правила, не</w:t>
      </w:r>
      <w:r w:rsidR="00F35606">
        <w:rPr>
          <w:sz w:val="28"/>
          <w:szCs w:val="28"/>
        </w:rPr>
        <w:t xml:space="preserve"> </w:t>
      </w:r>
      <w:r w:rsidRPr="00F35606">
        <w:rPr>
          <w:sz w:val="28"/>
          <w:szCs w:val="28"/>
        </w:rPr>
        <w:t>случайностью.</w:t>
      </w:r>
    </w:p>
    <w:p w:rsidR="004375FE" w:rsidRPr="00F35606" w:rsidRDefault="004375FE" w:rsidP="00F356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 Резолюция, принятая по докладу Г. Димитрова на VII конгрессе Коминтерна, определяла фашизм как политическую систему открытой террористической диктатуры, а установлении которой капитализм ищет себе спасение; как открытую, террористическую диктатуру наиболее реакционных, наиболее шовинистических элементов финансового капитала в целях осуществления исключительных, грабительских мер против трудящихся, подготовки нападения на СССР, подавления колониального освободительного движения. Со всем этим нельзя не согласиться. </w:t>
      </w:r>
    </w:p>
    <w:p w:rsidR="005513BA" w:rsidRPr="000B472D" w:rsidRDefault="000B472D" w:rsidP="000B472D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5513BA" w:rsidRPr="000B472D">
        <w:rPr>
          <w:b/>
          <w:sz w:val="28"/>
          <w:szCs w:val="32"/>
        </w:rPr>
        <w:t>Заключение</w:t>
      </w:r>
    </w:p>
    <w:p w:rsidR="000B472D" w:rsidRDefault="000B472D" w:rsidP="00F3560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513BA" w:rsidRPr="00F35606" w:rsidRDefault="005513BA" w:rsidP="00F3560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Фашистские режимы в Германии и Италии были уни</w:t>
      </w:r>
      <w:r w:rsidR="00540CA0" w:rsidRPr="00F35606">
        <w:rPr>
          <w:sz w:val="28"/>
          <w:szCs w:val="28"/>
        </w:rPr>
        <w:t xml:space="preserve">чтожены в ходе </w:t>
      </w:r>
      <w:r w:rsidR="000845B9" w:rsidRPr="00F35606">
        <w:rPr>
          <w:sz w:val="28"/>
          <w:szCs w:val="28"/>
        </w:rPr>
        <w:t>В</w:t>
      </w:r>
      <w:r w:rsidRPr="00F35606">
        <w:rPr>
          <w:sz w:val="28"/>
          <w:szCs w:val="28"/>
        </w:rPr>
        <w:t>торой мировой войны. Однако сам фашизм как идеология и явление не исчез. Он возродился в облике, получившем самое общее название – неофашизм. Неофашизм принимает различные формы. Очень часто его сторонники сами отрицают, что они неофашисты, или преемники фашизма. Сегодня наиболее крупные и влиятельные из подобных течений (Национальный альянс в Италии, Национальный фронт во Франции, Партия свободы в Австрии и др.) заявляют о том, что признают представительную демократию, парламентаризм и принцип либеральной экономики. В то же время они поддерживают расширение репрессивных функций государства, исповедуют национализм, направленный против иммигрантов и иностранцев.</w:t>
      </w:r>
    </w:p>
    <w:p w:rsidR="005513BA" w:rsidRPr="00F35606" w:rsidRDefault="005513BA" w:rsidP="00F35606">
      <w:pPr>
        <w:spacing w:line="360" w:lineRule="auto"/>
        <w:ind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 xml:space="preserve">В последнее десятилетие </w:t>
      </w:r>
      <w:r w:rsidRPr="00F35606">
        <w:rPr>
          <w:sz w:val="28"/>
          <w:szCs w:val="28"/>
          <w:lang w:val="en-US"/>
        </w:rPr>
        <w:t>XX</w:t>
      </w:r>
      <w:r w:rsidR="00C47363" w:rsidRPr="00F35606">
        <w:rPr>
          <w:sz w:val="28"/>
          <w:szCs w:val="28"/>
        </w:rPr>
        <w:t xml:space="preserve"> века</w:t>
      </w:r>
      <w:r w:rsidRPr="00F35606">
        <w:rPr>
          <w:sz w:val="28"/>
          <w:szCs w:val="28"/>
        </w:rPr>
        <w:t xml:space="preserve"> грань, отделяющая крайних, воинствующих националистов от сторонников других идейных течений, всё больше стирается. Бывшие неофашисты из Национального альянса вошли в правительство Италии во главе с Сильвио Берлускони (в </w:t>
      </w:r>
      <w:smartTag w:uri="urn:schemas-microsoft-com:office:smarttags" w:element="metricconverter">
        <w:smartTagPr>
          <w:attr w:name="ProductID" w:val="1994 г"/>
        </w:smartTagPr>
        <w:r w:rsidRPr="00F35606">
          <w:rPr>
            <w:sz w:val="28"/>
            <w:szCs w:val="28"/>
          </w:rPr>
          <w:t>1994 г</w:t>
        </w:r>
      </w:smartTag>
      <w:r w:rsidRPr="00F35606">
        <w:rPr>
          <w:sz w:val="28"/>
          <w:szCs w:val="28"/>
        </w:rPr>
        <w:t xml:space="preserve">. и с </w:t>
      </w:r>
      <w:smartTag w:uri="urn:schemas-microsoft-com:office:smarttags" w:element="metricconverter">
        <w:smartTagPr>
          <w:attr w:name="ProductID" w:val="2000 г"/>
        </w:smartTagPr>
        <w:r w:rsidRPr="00F35606">
          <w:rPr>
            <w:sz w:val="28"/>
            <w:szCs w:val="28"/>
          </w:rPr>
          <w:t>2000 г</w:t>
        </w:r>
      </w:smartTag>
      <w:r w:rsidRPr="00F35606">
        <w:rPr>
          <w:sz w:val="28"/>
          <w:szCs w:val="28"/>
        </w:rPr>
        <w:t>.), французские либеральные и консервативные партии нередко блокируются с Национальным фронтом, а ультранационалистические настроения и враждебность в отношении иммигрантов глубоко проникли в идеологию политических партий, которые участвуют в правительствах Австрии, Швейцарии, Дании и ряда других европейских стран.</w:t>
      </w:r>
    </w:p>
    <w:p w:rsidR="00C6733B" w:rsidRPr="000B472D" w:rsidRDefault="000B472D" w:rsidP="000B472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47363" w:rsidRPr="000B472D">
        <w:rPr>
          <w:b/>
          <w:sz w:val="28"/>
          <w:szCs w:val="28"/>
        </w:rPr>
        <w:t>Литература</w:t>
      </w:r>
    </w:p>
    <w:p w:rsidR="000B472D" w:rsidRPr="00F35606" w:rsidRDefault="000B472D" w:rsidP="00F35606">
      <w:pPr>
        <w:spacing w:line="360" w:lineRule="auto"/>
        <w:ind w:firstLine="709"/>
        <w:jc w:val="both"/>
        <w:rPr>
          <w:sz w:val="28"/>
          <w:szCs w:val="28"/>
        </w:rPr>
      </w:pPr>
    </w:p>
    <w:p w:rsidR="00C6733B" w:rsidRPr="00F35606" w:rsidRDefault="00C6733B" w:rsidP="00F3560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Бенетон Ф. Введение в политическую науку/Пер. с фр. – М.: Весь Мир, 2002. – 368с.</w:t>
      </w:r>
    </w:p>
    <w:p w:rsidR="00C6733B" w:rsidRPr="00F35606" w:rsidRDefault="00C6733B" w:rsidP="00F3560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Воробьёв К. А. Политология: у</w:t>
      </w:r>
      <w:r w:rsidR="00094A03" w:rsidRPr="00F35606">
        <w:rPr>
          <w:sz w:val="28"/>
          <w:szCs w:val="28"/>
        </w:rPr>
        <w:t xml:space="preserve">чебное пособие для вузов. – М.: </w:t>
      </w:r>
      <w:r w:rsidRPr="00F35606">
        <w:rPr>
          <w:sz w:val="28"/>
          <w:szCs w:val="28"/>
        </w:rPr>
        <w:t>Академический проект, 2005. – 448с.</w:t>
      </w:r>
    </w:p>
    <w:p w:rsidR="00C6733B" w:rsidRPr="00F35606" w:rsidRDefault="00C6733B" w:rsidP="00F3560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Гаджиев К. С. Введение в политическую науку. Учебник для высших учебных заведений. – М.: Логос, 2000. – 544с.</w:t>
      </w:r>
    </w:p>
    <w:p w:rsidR="00C6733B" w:rsidRPr="00F35606" w:rsidRDefault="00C6733B" w:rsidP="00F3560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Кравченко А. И. Полито</w:t>
      </w:r>
      <w:r w:rsidR="00094A03" w:rsidRPr="00F35606">
        <w:rPr>
          <w:sz w:val="28"/>
          <w:szCs w:val="28"/>
        </w:rPr>
        <w:t xml:space="preserve">логия: Учебное пособие для студентов высших учебных </w:t>
      </w:r>
      <w:r w:rsidRPr="00F35606">
        <w:rPr>
          <w:sz w:val="28"/>
          <w:szCs w:val="28"/>
        </w:rPr>
        <w:t>заведений. – М.: Академия, 2001. – 336с.</w:t>
      </w:r>
    </w:p>
    <w:p w:rsidR="00C6733B" w:rsidRPr="00F35606" w:rsidRDefault="00C6733B" w:rsidP="00F3560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35606">
        <w:rPr>
          <w:sz w:val="28"/>
          <w:szCs w:val="28"/>
        </w:rPr>
        <w:t>К</w:t>
      </w:r>
      <w:r w:rsidR="00094A03" w:rsidRPr="00F35606">
        <w:rPr>
          <w:sz w:val="28"/>
          <w:szCs w:val="28"/>
        </w:rPr>
        <w:t>ривогуз И. М. Политология. Учебник для студентов</w:t>
      </w:r>
      <w:r w:rsidRPr="00F35606">
        <w:rPr>
          <w:sz w:val="28"/>
          <w:szCs w:val="28"/>
        </w:rPr>
        <w:t xml:space="preserve"> высш</w:t>
      </w:r>
      <w:r w:rsidR="00094A03" w:rsidRPr="00F35606">
        <w:rPr>
          <w:sz w:val="28"/>
          <w:szCs w:val="28"/>
        </w:rPr>
        <w:t xml:space="preserve">их учебных </w:t>
      </w:r>
      <w:r w:rsidRPr="00F35606">
        <w:rPr>
          <w:sz w:val="28"/>
          <w:szCs w:val="28"/>
        </w:rPr>
        <w:t>заведений. – М.: ВЛАДОС, 1999. – 288с.</w:t>
      </w:r>
    </w:p>
    <w:p w:rsidR="00C6733B" w:rsidRPr="000B472D" w:rsidRDefault="00C6733B" w:rsidP="00F3560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72D">
        <w:rPr>
          <w:sz w:val="28"/>
          <w:szCs w:val="28"/>
        </w:rPr>
        <w:t>Панарин А. И. Политология. Учебник. – М.: ПБОЮЛ С. М. Грачев, 2000. – 448с.</w:t>
      </w:r>
      <w:r w:rsidR="00F35606" w:rsidRPr="000B472D">
        <w:rPr>
          <w:sz w:val="28"/>
          <w:szCs w:val="28"/>
        </w:rPr>
        <w:t xml:space="preserve"> </w:t>
      </w:r>
      <w:bookmarkStart w:id="2" w:name="_GoBack"/>
      <w:bookmarkEnd w:id="2"/>
    </w:p>
    <w:sectPr w:rsidR="00C6733B" w:rsidRPr="000B472D" w:rsidSect="00F3560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35" w:rsidRDefault="00417C35">
      <w:r>
        <w:separator/>
      </w:r>
    </w:p>
  </w:endnote>
  <w:endnote w:type="continuationSeparator" w:id="0">
    <w:p w:rsidR="00417C35" w:rsidRDefault="0041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B9" w:rsidRDefault="000845B9" w:rsidP="00C51CB4">
    <w:pPr>
      <w:pStyle w:val="ab"/>
      <w:framePr w:wrap="around" w:vAnchor="text" w:hAnchor="margin" w:xAlign="center" w:y="1"/>
      <w:rPr>
        <w:rStyle w:val="ad"/>
      </w:rPr>
    </w:pPr>
  </w:p>
  <w:p w:rsidR="000845B9" w:rsidRDefault="000845B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B9" w:rsidRDefault="00A3069A" w:rsidP="00C51CB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0845B9" w:rsidRDefault="000845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35" w:rsidRDefault="00417C35">
      <w:r>
        <w:separator/>
      </w:r>
    </w:p>
  </w:footnote>
  <w:footnote w:type="continuationSeparator" w:id="0">
    <w:p w:rsidR="00417C35" w:rsidRDefault="0041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07C"/>
    <w:multiLevelType w:val="multilevel"/>
    <w:tmpl w:val="B3E6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53925"/>
    <w:multiLevelType w:val="hybridMultilevel"/>
    <w:tmpl w:val="EDBE58D4"/>
    <w:lvl w:ilvl="0" w:tplc="0419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2">
    <w:nsid w:val="0B4D2AE4"/>
    <w:multiLevelType w:val="multilevel"/>
    <w:tmpl w:val="4FF26342"/>
    <w:lvl w:ilvl="0">
      <w:start w:val="1"/>
      <w:numFmt w:val="bullet"/>
      <w:lvlText w:val="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3">
    <w:nsid w:val="18A706E1"/>
    <w:multiLevelType w:val="hybridMultilevel"/>
    <w:tmpl w:val="42D084F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791D53"/>
    <w:multiLevelType w:val="hybridMultilevel"/>
    <w:tmpl w:val="424240B2"/>
    <w:lvl w:ilvl="0" w:tplc="0419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B20E63"/>
    <w:multiLevelType w:val="hybridMultilevel"/>
    <w:tmpl w:val="4FF26342"/>
    <w:lvl w:ilvl="0" w:tplc="D5A23D0E">
      <w:start w:val="1"/>
      <w:numFmt w:val="bullet"/>
      <w:lvlText w:val="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6">
    <w:nsid w:val="38F434C8"/>
    <w:multiLevelType w:val="hybridMultilevel"/>
    <w:tmpl w:val="4800B73C"/>
    <w:lvl w:ilvl="0" w:tplc="0419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7">
    <w:nsid w:val="3909585D"/>
    <w:multiLevelType w:val="hybridMultilevel"/>
    <w:tmpl w:val="44ACF650"/>
    <w:lvl w:ilvl="0" w:tplc="0419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8">
    <w:nsid w:val="3AEE7092"/>
    <w:multiLevelType w:val="multilevel"/>
    <w:tmpl w:val="4FF26342"/>
    <w:lvl w:ilvl="0">
      <w:start w:val="1"/>
      <w:numFmt w:val="bullet"/>
      <w:lvlText w:val="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9">
    <w:nsid w:val="3C553B96"/>
    <w:multiLevelType w:val="multilevel"/>
    <w:tmpl w:val="FB3C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3EEC17BF"/>
    <w:multiLevelType w:val="multilevel"/>
    <w:tmpl w:val="4FF26342"/>
    <w:lvl w:ilvl="0">
      <w:start w:val="1"/>
      <w:numFmt w:val="bullet"/>
      <w:lvlText w:val="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1">
    <w:nsid w:val="40D43547"/>
    <w:multiLevelType w:val="multilevel"/>
    <w:tmpl w:val="42D084F8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A76EC4"/>
    <w:multiLevelType w:val="multilevel"/>
    <w:tmpl w:val="1A96573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45E4718D"/>
    <w:multiLevelType w:val="hybridMultilevel"/>
    <w:tmpl w:val="F2A41BA4"/>
    <w:lvl w:ilvl="0" w:tplc="0419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0A2B0E"/>
    <w:multiLevelType w:val="hybridMultilevel"/>
    <w:tmpl w:val="DCFC58E0"/>
    <w:lvl w:ilvl="0" w:tplc="0419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17"/>
        </w:tabs>
        <w:ind w:left="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7"/>
        </w:tabs>
        <w:ind w:left="1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7"/>
        </w:tabs>
        <w:ind w:left="1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7"/>
        </w:tabs>
        <w:ind w:left="2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7"/>
        </w:tabs>
        <w:ind w:left="3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7"/>
        </w:tabs>
        <w:ind w:left="4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7"/>
        </w:tabs>
        <w:ind w:left="4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7"/>
        </w:tabs>
        <w:ind w:left="5557" w:hanging="360"/>
      </w:pPr>
      <w:rPr>
        <w:rFonts w:ascii="Wingdings" w:hAnsi="Wingdings" w:hint="default"/>
      </w:rPr>
    </w:lvl>
  </w:abstractNum>
  <w:abstractNum w:abstractNumId="15">
    <w:nsid w:val="50D8283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51C942F7"/>
    <w:multiLevelType w:val="multilevel"/>
    <w:tmpl w:val="42D084F8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D90380"/>
    <w:multiLevelType w:val="hybridMultilevel"/>
    <w:tmpl w:val="CDC0C1A4"/>
    <w:lvl w:ilvl="0" w:tplc="0419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593AED"/>
    <w:multiLevelType w:val="multilevel"/>
    <w:tmpl w:val="42D084F8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626332"/>
    <w:multiLevelType w:val="multilevel"/>
    <w:tmpl w:val="4FF26342"/>
    <w:lvl w:ilvl="0">
      <w:start w:val="1"/>
      <w:numFmt w:val="bullet"/>
      <w:lvlText w:val="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0">
    <w:nsid w:val="5D8502E0"/>
    <w:multiLevelType w:val="multilevel"/>
    <w:tmpl w:val="4FF26342"/>
    <w:lvl w:ilvl="0">
      <w:start w:val="1"/>
      <w:numFmt w:val="bullet"/>
      <w:lvlText w:val="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21">
    <w:nsid w:val="64A30B64"/>
    <w:multiLevelType w:val="hybridMultilevel"/>
    <w:tmpl w:val="485447DC"/>
    <w:lvl w:ilvl="0" w:tplc="041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7"/>
        </w:tabs>
        <w:ind w:left="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7"/>
        </w:tabs>
        <w:ind w:left="1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7"/>
        </w:tabs>
        <w:ind w:left="2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7"/>
        </w:tabs>
        <w:ind w:left="3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7"/>
        </w:tabs>
        <w:ind w:left="3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7"/>
        </w:tabs>
        <w:ind w:left="4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7"/>
        </w:tabs>
        <w:ind w:left="5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7"/>
        </w:tabs>
        <w:ind w:left="591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9"/>
  </w:num>
  <w:num w:numId="9">
    <w:abstractNumId w:val="14"/>
  </w:num>
  <w:num w:numId="10">
    <w:abstractNumId w:val="20"/>
  </w:num>
  <w:num w:numId="11">
    <w:abstractNumId w:val="1"/>
  </w:num>
  <w:num w:numId="12">
    <w:abstractNumId w:val="8"/>
  </w:num>
  <w:num w:numId="13">
    <w:abstractNumId w:val="21"/>
  </w:num>
  <w:num w:numId="14">
    <w:abstractNumId w:val="18"/>
  </w:num>
  <w:num w:numId="15">
    <w:abstractNumId w:val="13"/>
  </w:num>
  <w:num w:numId="16">
    <w:abstractNumId w:val="11"/>
  </w:num>
  <w:num w:numId="17">
    <w:abstractNumId w:val="4"/>
  </w:num>
  <w:num w:numId="18">
    <w:abstractNumId w:val="16"/>
  </w:num>
  <w:num w:numId="19">
    <w:abstractNumId w:val="17"/>
  </w:num>
  <w:num w:numId="20">
    <w:abstractNumId w:val="9"/>
  </w:num>
  <w:num w:numId="21">
    <w:abstractNumId w:val="12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A53"/>
    <w:rsid w:val="000845B9"/>
    <w:rsid w:val="00094A03"/>
    <w:rsid w:val="000B472D"/>
    <w:rsid w:val="0014367C"/>
    <w:rsid w:val="00235886"/>
    <w:rsid w:val="002A11E4"/>
    <w:rsid w:val="002C6CBD"/>
    <w:rsid w:val="002D548D"/>
    <w:rsid w:val="0038588C"/>
    <w:rsid w:val="003B5A53"/>
    <w:rsid w:val="00417C35"/>
    <w:rsid w:val="004375FE"/>
    <w:rsid w:val="004600B3"/>
    <w:rsid w:val="00540CA0"/>
    <w:rsid w:val="005513BA"/>
    <w:rsid w:val="005731A3"/>
    <w:rsid w:val="00676352"/>
    <w:rsid w:val="006C5566"/>
    <w:rsid w:val="006E6DD6"/>
    <w:rsid w:val="0074193F"/>
    <w:rsid w:val="007826BF"/>
    <w:rsid w:val="00783BFF"/>
    <w:rsid w:val="008864F7"/>
    <w:rsid w:val="008A650E"/>
    <w:rsid w:val="008C032D"/>
    <w:rsid w:val="008D2C5E"/>
    <w:rsid w:val="008E333F"/>
    <w:rsid w:val="009814E5"/>
    <w:rsid w:val="00987146"/>
    <w:rsid w:val="00A3069A"/>
    <w:rsid w:val="00A528EF"/>
    <w:rsid w:val="00BE569A"/>
    <w:rsid w:val="00C17B80"/>
    <w:rsid w:val="00C47363"/>
    <w:rsid w:val="00C51CB4"/>
    <w:rsid w:val="00C535CE"/>
    <w:rsid w:val="00C6733B"/>
    <w:rsid w:val="00C7783E"/>
    <w:rsid w:val="00C979A3"/>
    <w:rsid w:val="00CE195F"/>
    <w:rsid w:val="00D45B84"/>
    <w:rsid w:val="00D834E0"/>
    <w:rsid w:val="00EC1F98"/>
    <w:rsid w:val="00ED3358"/>
    <w:rsid w:val="00F35606"/>
    <w:rsid w:val="00F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73352B-9869-4A12-A037-1E4AE00E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650E"/>
    <w:pPr>
      <w:keepNext/>
      <w:spacing w:line="360" w:lineRule="auto"/>
      <w:jc w:val="both"/>
      <w:outlineLvl w:val="0"/>
    </w:pPr>
    <w:rPr>
      <w:rFonts w:ascii="Courier New" w:hAnsi="Courier New"/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65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E56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76352"/>
    <w:pPr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6763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8A650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8A650E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BE569A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rsid w:val="00BE569A"/>
    <w:pPr>
      <w:widowControl w:val="0"/>
      <w:autoSpaceDE w:val="0"/>
      <w:autoSpaceDN w:val="0"/>
      <w:adjustRightInd w:val="0"/>
      <w:spacing w:line="160" w:lineRule="atLeast"/>
      <w:ind w:left="4" w:right="33" w:firstLine="720"/>
      <w:jc w:val="both"/>
    </w:pPr>
    <w:rPr>
      <w:color w:val="0000FF"/>
      <w:szCs w:val="20"/>
    </w:rPr>
  </w:style>
  <w:style w:type="paragraph" w:styleId="ab">
    <w:name w:val="footer"/>
    <w:basedOn w:val="a"/>
    <w:link w:val="ac"/>
    <w:uiPriority w:val="99"/>
    <w:rsid w:val="00C673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C673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8001</Words>
  <Characters>45606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Pups Inc.</Company>
  <LinksUpToDate>false</LinksUpToDate>
  <CharactersWithSpaces>53501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Pupsik</dc:creator>
  <cp:keywords/>
  <dc:description/>
  <cp:lastModifiedBy>admin</cp:lastModifiedBy>
  <cp:revision>2</cp:revision>
  <dcterms:created xsi:type="dcterms:W3CDTF">2014-03-02T12:22:00Z</dcterms:created>
  <dcterms:modified xsi:type="dcterms:W3CDTF">2014-03-02T12:22:00Z</dcterms:modified>
</cp:coreProperties>
</file>