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7D7" w:rsidRDefault="005B67D7">
      <w:pPr>
        <w:pStyle w:val="10"/>
        <w:spacing w:line="360" w:lineRule="auto"/>
        <w:ind w:left="79"/>
        <w:jc w:val="center"/>
        <w:outlineLvl w:val="0"/>
        <w:rPr>
          <w:sz w:val="32"/>
        </w:rPr>
      </w:pPr>
      <w:r>
        <w:rPr>
          <w:sz w:val="32"/>
        </w:rPr>
        <w:t>Министерство образования Российской Федерации</w:t>
      </w:r>
    </w:p>
    <w:p w:rsidR="005B67D7" w:rsidRDefault="005B67D7">
      <w:pPr>
        <w:pStyle w:val="10"/>
        <w:spacing w:line="360" w:lineRule="auto"/>
        <w:ind w:left="79"/>
        <w:jc w:val="center"/>
        <w:rPr>
          <w:sz w:val="32"/>
        </w:rPr>
      </w:pPr>
    </w:p>
    <w:p w:rsidR="005B67D7" w:rsidRDefault="005B67D7">
      <w:pPr>
        <w:pStyle w:val="10"/>
        <w:spacing w:line="360" w:lineRule="auto"/>
        <w:ind w:left="79"/>
        <w:jc w:val="center"/>
        <w:outlineLvl w:val="0"/>
        <w:rPr>
          <w:sz w:val="32"/>
        </w:rPr>
      </w:pPr>
      <w:r>
        <w:rPr>
          <w:sz w:val="32"/>
        </w:rPr>
        <w:t>Оренбургский государственный университет</w:t>
      </w:r>
    </w:p>
    <w:p w:rsidR="005B67D7" w:rsidRDefault="005B67D7">
      <w:pPr>
        <w:pStyle w:val="10"/>
        <w:spacing w:line="360" w:lineRule="auto"/>
        <w:ind w:left="79"/>
        <w:jc w:val="center"/>
        <w:outlineLvl w:val="0"/>
        <w:rPr>
          <w:sz w:val="32"/>
        </w:rPr>
      </w:pPr>
    </w:p>
    <w:p w:rsidR="005B67D7" w:rsidRDefault="005B67D7">
      <w:pPr>
        <w:pStyle w:val="10"/>
        <w:spacing w:line="360" w:lineRule="auto"/>
        <w:ind w:left="79"/>
        <w:jc w:val="center"/>
        <w:outlineLvl w:val="0"/>
        <w:rPr>
          <w:sz w:val="32"/>
        </w:rPr>
      </w:pPr>
      <w:r>
        <w:rPr>
          <w:sz w:val="32"/>
        </w:rPr>
        <w:t xml:space="preserve">Юридический институт </w:t>
      </w:r>
    </w:p>
    <w:p w:rsidR="005B67D7" w:rsidRDefault="005B67D7">
      <w:pPr>
        <w:pStyle w:val="10"/>
        <w:spacing w:line="360" w:lineRule="auto"/>
        <w:ind w:left="79"/>
        <w:jc w:val="center"/>
        <w:rPr>
          <w:sz w:val="32"/>
        </w:rPr>
      </w:pPr>
    </w:p>
    <w:p w:rsidR="005B67D7" w:rsidRDefault="005B67D7">
      <w:pPr>
        <w:pStyle w:val="10"/>
        <w:spacing w:line="360" w:lineRule="auto"/>
        <w:rPr>
          <w:sz w:val="28"/>
        </w:rPr>
      </w:pPr>
    </w:p>
    <w:p w:rsidR="005B67D7" w:rsidRDefault="005B67D7">
      <w:pPr>
        <w:pStyle w:val="10"/>
        <w:spacing w:line="360" w:lineRule="auto"/>
        <w:rPr>
          <w:sz w:val="28"/>
        </w:rPr>
      </w:pPr>
    </w:p>
    <w:p w:rsidR="005B67D7" w:rsidRDefault="005B67D7">
      <w:pPr>
        <w:pStyle w:val="10"/>
        <w:spacing w:line="360" w:lineRule="auto"/>
        <w:rPr>
          <w:sz w:val="28"/>
        </w:rPr>
      </w:pPr>
    </w:p>
    <w:p w:rsidR="005B67D7" w:rsidRDefault="005B67D7">
      <w:pPr>
        <w:pStyle w:val="10"/>
        <w:spacing w:line="360" w:lineRule="auto"/>
        <w:jc w:val="center"/>
        <w:rPr>
          <w:caps/>
          <w:sz w:val="40"/>
        </w:rPr>
      </w:pPr>
      <w:r>
        <w:rPr>
          <w:caps/>
          <w:sz w:val="40"/>
        </w:rPr>
        <w:t>контрольная работа</w:t>
      </w:r>
    </w:p>
    <w:p w:rsidR="005B67D7" w:rsidRDefault="005B67D7">
      <w:pPr>
        <w:pStyle w:val="10"/>
        <w:spacing w:line="360" w:lineRule="auto"/>
        <w:jc w:val="center"/>
        <w:rPr>
          <w:caps/>
          <w:sz w:val="40"/>
        </w:rPr>
      </w:pPr>
    </w:p>
    <w:p w:rsidR="005B67D7" w:rsidRDefault="005B67D7">
      <w:pPr>
        <w:pStyle w:val="10"/>
        <w:spacing w:line="360" w:lineRule="auto"/>
        <w:jc w:val="center"/>
        <w:rPr>
          <w:sz w:val="36"/>
        </w:rPr>
      </w:pPr>
      <w:r>
        <w:rPr>
          <w:sz w:val="36"/>
        </w:rPr>
        <w:t>на тему : «Федеральная государственная служба в Российской Федерации»</w:t>
      </w:r>
    </w:p>
    <w:p w:rsidR="005B67D7" w:rsidRDefault="005B67D7">
      <w:pPr>
        <w:pStyle w:val="10"/>
        <w:spacing w:line="360" w:lineRule="auto"/>
        <w:ind w:firstLine="4962"/>
        <w:rPr>
          <w:sz w:val="32"/>
        </w:rPr>
      </w:pPr>
    </w:p>
    <w:p w:rsidR="005B67D7" w:rsidRDefault="005B67D7">
      <w:pPr>
        <w:pStyle w:val="10"/>
        <w:spacing w:line="360" w:lineRule="auto"/>
        <w:ind w:left="4820"/>
        <w:jc w:val="left"/>
        <w:rPr>
          <w:sz w:val="32"/>
        </w:rPr>
      </w:pPr>
    </w:p>
    <w:p w:rsidR="005B67D7" w:rsidRDefault="005B67D7">
      <w:pPr>
        <w:pStyle w:val="10"/>
        <w:tabs>
          <w:tab w:val="left" w:pos="5245"/>
        </w:tabs>
        <w:spacing w:line="360" w:lineRule="auto"/>
        <w:ind w:left="4820"/>
        <w:jc w:val="left"/>
        <w:rPr>
          <w:sz w:val="28"/>
        </w:rPr>
      </w:pPr>
      <w:r>
        <w:rPr>
          <w:sz w:val="28"/>
        </w:rPr>
        <w:t xml:space="preserve">Выполнил : Краснов С.Н </w:t>
      </w:r>
    </w:p>
    <w:p w:rsidR="005B67D7" w:rsidRDefault="005B67D7">
      <w:pPr>
        <w:pStyle w:val="10"/>
        <w:tabs>
          <w:tab w:val="left" w:pos="5245"/>
        </w:tabs>
        <w:spacing w:line="360" w:lineRule="auto"/>
        <w:ind w:left="4820"/>
        <w:jc w:val="left"/>
        <w:rPr>
          <w:sz w:val="28"/>
        </w:rPr>
      </w:pPr>
      <w:r>
        <w:rPr>
          <w:sz w:val="28"/>
        </w:rPr>
        <w:t xml:space="preserve">студент группы 97 ЮР1 </w:t>
      </w:r>
    </w:p>
    <w:p w:rsidR="005B67D7" w:rsidRDefault="005B67D7">
      <w:pPr>
        <w:pStyle w:val="10"/>
        <w:tabs>
          <w:tab w:val="left" w:pos="5103"/>
        </w:tabs>
        <w:spacing w:line="360" w:lineRule="auto"/>
        <w:ind w:left="4820"/>
        <w:jc w:val="left"/>
        <w:rPr>
          <w:sz w:val="32"/>
        </w:rPr>
      </w:pPr>
      <w:r>
        <w:rPr>
          <w:sz w:val="28"/>
        </w:rPr>
        <w:t>Проверил: Стороженко О.А.</w:t>
      </w:r>
    </w:p>
    <w:p w:rsidR="005B67D7" w:rsidRDefault="005B67D7">
      <w:pPr>
        <w:pStyle w:val="10"/>
        <w:spacing w:line="360" w:lineRule="auto"/>
        <w:rPr>
          <w:sz w:val="28"/>
        </w:rPr>
      </w:pPr>
    </w:p>
    <w:p w:rsidR="005B67D7" w:rsidRDefault="005B67D7">
      <w:pPr>
        <w:pStyle w:val="10"/>
        <w:spacing w:line="360" w:lineRule="auto"/>
        <w:rPr>
          <w:sz w:val="28"/>
        </w:rPr>
      </w:pPr>
    </w:p>
    <w:p w:rsidR="005B67D7" w:rsidRDefault="005B67D7">
      <w:pPr>
        <w:pStyle w:val="10"/>
        <w:spacing w:line="360" w:lineRule="auto"/>
        <w:rPr>
          <w:sz w:val="28"/>
        </w:rPr>
      </w:pPr>
    </w:p>
    <w:p w:rsidR="005B67D7" w:rsidRDefault="005B67D7">
      <w:pPr>
        <w:pStyle w:val="a8"/>
        <w:spacing w:line="360" w:lineRule="auto"/>
        <w:ind w:firstLine="567"/>
        <w:rPr>
          <w:sz w:val="28"/>
        </w:rPr>
      </w:pPr>
    </w:p>
    <w:p w:rsidR="005B67D7" w:rsidRDefault="005B67D7">
      <w:pPr>
        <w:pStyle w:val="a8"/>
        <w:spacing w:line="360" w:lineRule="auto"/>
        <w:ind w:firstLine="567"/>
        <w:rPr>
          <w:sz w:val="28"/>
        </w:rPr>
      </w:pPr>
    </w:p>
    <w:p w:rsidR="005B67D7" w:rsidRDefault="005B67D7">
      <w:pPr>
        <w:pStyle w:val="a8"/>
        <w:spacing w:line="360" w:lineRule="auto"/>
        <w:ind w:firstLine="567"/>
        <w:rPr>
          <w:sz w:val="28"/>
        </w:rPr>
      </w:pPr>
    </w:p>
    <w:p w:rsidR="005B67D7" w:rsidRDefault="005B67D7">
      <w:pPr>
        <w:pStyle w:val="a8"/>
        <w:spacing w:line="360" w:lineRule="auto"/>
        <w:ind w:firstLine="567"/>
        <w:rPr>
          <w:sz w:val="28"/>
        </w:rPr>
      </w:pPr>
    </w:p>
    <w:p w:rsidR="005B67D7" w:rsidRDefault="005B67D7">
      <w:pPr>
        <w:pStyle w:val="a8"/>
        <w:spacing w:line="360" w:lineRule="auto"/>
        <w:ind w:firstLine="567"/>
        <w:rPr>
          <w:sz w:val="28"/>
        </w:rPr>
      </w:pPr>
    </w:p>
    <w:p w:rsidR="005B67D7" w:rsidRDefault="005B67D7">
      <w:pPr>
        <w:pStyle w:val="10"/>
        <w:spacing w:line="360" w:lineRule="auto"/>
        <w:ind w:left="113" w:right="113" w:firstLine="720"/>
        <w:jc w:val="center"/>
        <w:rPr>
          <w:sz w:val="28"/>
        </w:rPr>
      </w:pPr>
      <w:r>
        <w:rPr>
          <w:sz w:val="28"/>
        </w:rPr>
        <w:t>Оренбург 2001</w:t>
      </w:r>
    </w:p>
    <w:p w:rsidR="005B67D7" w:rsidRDefault="005B67D7">
      <w:pPr>
        <w:pStyle w:val="10"/>
        <w:spacing w:line="360" w:lineRule="auto"/>
        <w:ind w:left="113" w:right="113" w:firstLine="720"/>
        <w:jc w:val="center"/>
        <w:rPr>
          <w:b/>
          <w:sz w:val="32"/>
        </w:rPr>
      </w:pPr>
    </w:p>
    <w:p w:rsidR="005B67D7" w:rsidRDefault="005B67D7">
      <w:pPr>
        <w:pStyle w:val="10"/>
        <w:spacing w:line="360" w:lineRule="auto"/>
        <w:ind w:left="113" w:right="113" w:firstLine="720"/>
        <w:jc w:val="center"/>
        <w:rPr>
          <w:b/>
          <w:sz w:val="32"/>
        </w:rPr>
      </w:pPr>
      <w:r>
        <w:rPr>
          <w:b/>
          <w:sz w:val="32"/>
        </w:rPr>
        <w:t>План работы:</w:t>
      </w:r>
    </w:p>
    <w:p w:rsidR="005B67D7" w:rsidRDefault="005B67D7">
      <w:pPr>
        <w:pStyle w:val="10"/>
        <w:spacing w:line="360" w:lineRule="auto"/>
        <w:ind w:left="113" w:right="113" w:firstLine="720"/>
        <w:jc w:val="center"/>
        <w:rPr>
          <w:b/>
          <w:sz w:val="32"/>
        </w:rPr>
      </w:pPr>
    </w:p>
    <w:p w:rsidR="005B67D7" w:rsidRDefault="005B67D7">
      <w:pPr>
        <w:pStyle w:val="10"/>
        <w:spacing w:line="360" w:lineRule="auto"/>
        <w:ind w:left="113" w:right="113" w:firstLine="720"/>
        <w:rPr>
          <w:sz w:val="28"/>
        </w:rPr>
      </w:pPr>
      <w:r>
        <w:rPr>
          <w:sz w:val="28"/>
        </w:rPr>
        <w:t>1. Общая характеристика организации государственной федеральной службы……………………………………………………………………………..3</w:t>
      </w:r>
    </w:p>
    <w:p w:rsidR="005B67D7" w:rsidRDefault="005B67D7">
      <w:pPr>
        <w:pStyle w:val="10"/>
        <w:spacing w:line="360" w:lineRule="auto"/>
        <w:ind w:left="113" w:right="113" w:firstLine="720"/>
        <w:rPr>
          <w:sz w:val="28"/>
        </w:rPr>
      </w:pPr>
      <w:r>
        <w:rPr>
          <w:sz w:val="28"/>
        </w:rPr>
        <w:t>2. Правовые источники государственной федеральной службы……….12</w:t>
      </w:r>
    </w:p>
    <w:p w:rsidR="005B67D7" w:rsidRDefault="005B67D7">
      <w:pPr>
        <w:pStyle w:val="10"/>
        <w:spacing w:line="360" w:lineRule="auto"/>
        <w:ind w:left="113" w:right="113" w:firstLine="720"/>
        <w:rPr>
          <w:sz w:val="28"/>
        </w:rPr>
      </w:pPr>
      <w:r>
        <w:rPr>
          <w:sz w:val="28"/>
        </w:rPr>
        <w:t>3. Виды федеральной государственной службы………………………...18</w:t>
      </w:r>
    </w:p>
    <w:p w:rsidR="005B67D7" w:rsidRDefault="005B67D7">
      <w:pPr>
        <w:pStyle w:val="10"/>
        <w:spacing w:line="360" w:lineRule="auto"/>
        <w:ind w:left="113" w:right="113" w:firstLine="720"/>
        <w:rPr>
          <w:b/>
          <w:sz w:val="32"/>
        </w:rPr>
      </w:pPr>
      <w:r>
        <w:rPr>
          <w:sz w:val="28"/>
        </w:rPr>
        <w:t>Список использованных нормативных актов и литературы………………………………………………………………………..21</w:t>
      </w:r>
    </w:p>
    <w:p w:rsidR="005B67D7" w:rsidRDefault="005B67D7">
      <w:pPr>
        <w:pStyle w:val="10"/>
        <w:spacing w:line="360" w:lineRule="auto"/>
        <w:ind w:left="113" w:right="113" w:firstLine="720"/>
        <w:jc w:val="center"/>
        <w:rPr>
          <w:b/>
          <w:sz w:val="32"/>
        </w:rPr>
      </w:pPr>
    </w:p>
    <w:p w:rsidR="005B67D7" w:rsidRDefault="005B67D7">
      <w:pPr>
        <w:pStyle w:val="10"/>
        <w:spacing w:line="360" w:lineRule="auto"/>
        <w:ind w:left="113" w:right="113" w:firstLine="720"/>
        <w:jc w:val="center"/>
        <w:rPr>
          <w:b/>
          <w:sz w:val="32"/>
        </w:rPr>
      </w:pPr>
    </w:p>
    <w:p w:rsidR="005B67D7" w:rsidRDefault="005B67D7">
      <w:pPr>
        <w:pStyle w:val="10"/>
        <w:spacing w:line="360" w:lineRule="auto"/>
        <w:ind w:left="113" w:right="113" w:firstLine="720"/>
        <w:jc w:val="center"/>
        <w:rPr>
          <w:b/>
          <w:sz w:val="32"/>
        </w:rPr>
      </w:pPr>
    </w:p>
    <w:p w:rsidR="005B67D7" w:rsidRDefault="005B67D7">
      <w:pPr>
        <w:pStyle w:val="10"/>
        <w:spacing w:line="360" w:lineRule="auto"/>
        <w:ind w:left="113" w:right="113" w:firstLine="720"/>
        <w:jc w:val="center"/>
        <w:rPr>
          <w:b/>
          <w:sz w:val="32"/>
        </w:rPr>
      </w:pPr>
    </w:p>
    <w:p w:rsidR="005B67D7" w:rsidRDefault="005B67D7">
      <w:pPr>
        <w:pStyle w:val="10"/>
        <w:spacing w:line="360" w:lineRule="auto"/>
        <w:ind w:left="113" w:right="113" w:firstLine="720"/>
        <w:jc w:val="center"/>
        <w:rPr>
          <w:b/>
          <w:sz w:val="32"/>
        </w:rPr>
      </w:pPr>
    </w:p>
    <w:p w:rsidR="005B67D7" w:rsidRDefault="005B67D7">
      <w:pPr>
        <w:pStyle w:val="10"/>
        <w:spacing w:line="360" w:lineRule="auto"/>
        <w:ind w:left="113" w:right="113" w:firstLine="720"/>
        <w:jc w:val="center"/>
        <w:rPr>
          <w:b/>
          <w:sz w:val="32"/>
        </w:rPr>
      </w:pPr>
    </w:p>
    <w:p w:rsidR="005B67D7" w:rsidRDefault="005B67D7">
      <w:pPr>
        <w:pStyle w:val="10"/>
        <w:spacing w:line="360" w:lineRule="auto"/>
        <w:ind w:left="113" w:right="113" w:firstLine="720"/>
        <w:jc w:val="center"/>
        <w:rPr>
          <w:b/>
          <w:sz w:val="32"/>
        </w:rPr>
      </w:pPr>
    </w:p>
    <w:p w:rsidR="005B67D7" w:rsidRDefault="005B67D7">
      <w:pPr>
        <w:pStyle w:val="10"/>
        <w:spacing w:line="360" w:lineRule="auto"/>
        <w:ind w:left="113" w:right="113" w:firstLine="720"/>
        <w:jc w:val="center"/>
        <w:rPr>
          <w:b/>
          <w:sz w:val="32"/>
        </w:rPr>
      </w:pPr>
    </w:p>
    <w:p w:rsidR="005B67D7" w:rsidRDefault="005B67D7">
      <w:pPr>
        <w:pStyle w:val="10"/>
        <w:spacing w:line="360" w:lineRule="auto"/>
        <w:ind w:left="113" w:right="113" w:firstLine="720"/>
        <w:jc w:val="center"/>
        <w:rPr>
          <w:b/>
          <w:sz w:val="32"/>
        </w:rPr>
      </w:pPr>
    </w:p>
    <w:p w:rsidR="005B67D7" w:rsidRDefault="005B67D7">
      <w:pPr>
        <w:pStyle w:val="10"/>
        <w:spacing w:line="360" w:lineRule="auto"/>
        <w:ind w:left="113" w:right="113" w:firstLine="720"/>
        <w:jc w:val="center"/>
        <w:rPr>
          <w:b/>
          <w:sz w:val="32"/>
        </w:rPr>
      </w:pPr>
    </w:p>
    <w:p w:rsidR="005B67D7" w:rsidRDefault="005B67D7">
      <w:pPr>
        <w:pStyle w:val="10"/>
        <w:spacing w:line="360" w:lineRule="auto"/>
        <w:ind w:left="113" w:right="113" w:firstLine="720"/>
        <w:jc w:val="center"/>
        <w:rPr>
          <w:b/>
          <w:sz w:val="32"/>
        </w:rPr>
      </w:pPr>
    </w:p>
    <w:p w:rsidR="005B67D7" w:rsidRDefault="005B67D7">
      <w:pPr>
        <w:pStyle w:val="10"/>
        <w:spacing w:line="360" w:lineRule="auto"/>
        <w:ind w:left="113" w:right="113" w:firstLine="720"/>
        <w:jc w:val="center"/>
        <w:rPr>
          <w:b/>
          <w:sz w:val="32"/>
        </w:rPr>
      </w:pPr>
    </w:p>
    <w:p w:rsidR="005B67D7" w:rsidRDefault="005B67D7">
      <w:pPr>
        <w:pStyle w:val="10"/>
        <w:spacing w:line="360" w:lineRule="auto"/>
        <w:ind w:left="113" w:right="113" w:firstLine="720"/>
        <w:jc w:val="center"/>
        <w:rPr>
          <w:b/>
          <w:sz w:val="32"/>
        </w:rPr>
      </w:pPr>
    </w:p>
    <w:p w:rsidR="005B67D7" w:rsidRDefault="005B67D7">
      <w:pPr>
        <w:pStyle w:val="10"/>
        <w:spacing w:line="360" w:lineRule="auto"/>
        <w:ind w:left="113" w:right="113" w:firstLine="720"/>
        <w:jc w:val="center"/>
        <w:rPr>
          <w:b/>
          <w:sz w:val="32"/>
        </w:rPr>
      </w:pPr>
    </w:p>
    <w:p w:rsidR="005B67D7" w:rsidRDefault="005B67D7">
      <w:pPr>
        <w:pStyle w:val="10"/>
        <w:spacing w:line="360" w:lineRule="auto"/>
        <w:ind w:left="113" w:right="113" w:firstLine="720"/>
        <w:jc w:val="center"/>
        <w:rPr>
          <w:b/>
          <w:sz w:val="32"/>
        </w:rPr>
      </w:pPr>
    </w:p>
    <w:p w:rsidR="005B67D7" w:rsidRDefault="005B67D7">
      <w:pPr>
        <w:pStyle w:val="10"/>
        <w:spacing w:line="360" w:lineRule="auto"/>
        <w:ind w:left="113" w:right="113" w:firstLine="720"/>
        <w:jc w:val="center"/>
        <w:rPr>
          <w:b/>
          <w:sz w:val="32"/>
        </w:rPr>
      </w:pPr>
    </w:p>
    <w:p w:rsidR="005B67D7" w:rsidRDefault="005B67D7">
      <w:pPr>
        <w:pStyle w:val="10"/>
        <w:spacing w:line="360" w:lineRule="auto"/>
        <w:ind w:left="113" w:right="113" w:firstLine="720"/>
        <w:jc w:val="center"/>
        <w:rPr>
          <w:b/>
          <w:sz w:val="32"/>
        </w:rPr>
      </w:pPr>
    </w:p>
    <w:p w:rsidR="005B67D7" w:rsidRDefault="005B67D7">
      <w:pPr>
        <w:pStyle w:val="10"/>
        <w:spacing w:line="360" w:lineRule="auto"/>
        <w:ind w:left="113" w:right="113" w:firstLine="720"/>
        <w:jc w:val="center"/>
        <w:rPr>
          <w:b/>
          <w:sz w:val="32"/>
        </w:rPr>
      </w:pPr>
    </w:p>
    <w:p w:rsidR="005B67D7" w:rsidRDefault="005B67D7">
      <w:pPr>
        <w:pStyle w:val="10"/>
        <w:spacing w:line="360" w:lineRule="auto"/>
        <w:ind w:left="113" w:right="113" w:firstLine="720"/>
        <w:jc w:val="center"/>
        <w:rPr>
          <w:b/>
          <w:sz w:val="32"/>
        </w:rPr>
      </w:pPr>
    </w:p>
    <w:p w:rsidR="005B67D7" w:rsidRDefault="005B67D7">
      <w:pPr>
        <w:numPr>
          <w:ilvl w:val="0"/>
          <w:numId w:val="1"/>
        </w:numPr>
        <w:spacing w:line="360" w:lineRule="auto"/>
        <w:ind w:firstLine="567"/>
        <w:jc w:val="center"/>
        <w:rPr>
          <w:b/>
          <w:sz w:val="32"/>
        </w:rPr>
      </w:pPr>
      <w:r>
        <w:rPr>
          <w:b/>
          <w:sz w:val="32"/>
        </w:rPr>
        <w:t>Общая характеристика организации государственной федеральной службы</w:t>
      </w:r>
    </w:p>
    <w:p w:rsidR="005B67D7" w:rsidRDefault="005B67D7">
      <w:pPr>
        <w:spacing w:line="360" w:lineRule="auto"/>
        <w:jc w:val="both"/>
        <w:rPr>
          <w:sz w:val="28"/>
        </w:rPr>
      </w:pPr>
    </w:p>
    <w:p w:rsidR="005B67D7" w:rsidRDefault="005B67D7">
      <w:pPr>
        <w:spacing w:line="360" w:lineRule="auto"/>
        <w:ind w:firstLine="567"/>
        <w:jc w:val="both"/>
        <w:rPr>
          <w:rFonts w:ascii="a_FuturaOrto" w:hAnsi="a_FuturaOrto"/>
          <w:snapToGrid w:val="0"/>
          <w:sz w:val="28"/>
        </w:rPr>
      </w:pPr>
      <w:r>
        <w:rPr>
          <w:rFonts w:ascii="a_FuturaOrto" w:hAnsi="a_FuturaOrto"/>
          <w:snapToGrid w:val="0"/>
          <w:sz w:val="24"/>
        </w:rPr>
        <w:t xml:space="preserve">В п. 1 ст. 2 </w:t>
      </w:r>
      <w:r>
        <w:rPr>
          <w:rFonts w:ascii="a_FuturaOrto" w:hAnsi="a_FuturaOrto"/>
          <w:snapToGrid w:val="0"/>
          <w:sz w:val="28"/>
        </w:rPr>
        <w:t>Федерального закона от 31 июля 1995 г. N 119-ФЗ "Об основах государственной службы Российской Федерации" (с изменениями от 18 февраля 1999 г.)</w:t>
      </w:r>
      <w:r>
        <w:rPr>
          <w:rStyle w:val="a6"/>
          <w:rFonts w:ascii="a_FuturaOrto" w:hAnsi="a_FuturaOrto"/>
          <w:snapToGrid w:val="0"/>
          <w:sz w:val="28"/>
        </w:rPr>
        <w:footnoteReference w:id="1"/>
      </w:r>
      <w:r>
        <w:rPr>
          <w:rFonts w:ascii="a_FuturaOrto" w:hAnsi="a_FuturaOrto"/>
          <w:snapToGrid w:val="0"/>
          <w:sz w:val="28"/>
        </w:rPr>
        <w:t xml:space="preserve"> ( далее Закон ) дается определение государственной службы .</w:t>
      </w:r>
    </w:p>
    <w:p w:rsidR="005B67D7" w:rsidRDefault="005B67D7">
      <w:pPr>
        <w:pStyle w:val="a3"/>
        <w:spacing w:line="360" w:lineRule="auto"/>
        <w:ind w:firstLine="567"/>
        <w:rPr>
          <w:color w:val="auto"/>
        </w:rPr>
      </w:pPr>
      <w:r>
        <w:rPr>
          <w:color w:val="auto"/>
        </w:rPr>
        <w:t xml:space="preserve">     Под государственной службой понимается профессиональная деятельность по обеспечению исполнения полномочий государственных органов.</w:t>
      </w:r>
    </w:p>
    <w:p w:rsidR="005B67D7" w:rsidRDefault="005B67D7">
      <w:pPr>
        <w:spacing w:line="360" w:lineRule="auto"/>
        <w:ind w:firstLine="567"/>
        <w:jc w:val="both"/>
        <w:rPr>
          <w:rFonts w:ascii="a_FuturaOrto" w:hAnsi="a_FuturaOrto"/>
          <w:snapToGrid w:val="0"/>
          <w:sz w:val="28"/>
        </w:rPr>
      </w:pPr>
      <w:r>
        <w:rPr>
          <w:rFonts w:ascii="a_FuturaOrto" w:hAnsi="a_FuturaOrto"/>
          <w:snapToGrid w:val="0"/>
          <w:sz w:val="28"/>
        </w:rPr>
        <w:t xml:space="preserve"> В определении понятия государственной службы  в качестве ведущего признака выделяется профессиональная деятельность. Под профессиональной понимается деятельность, осуществляемая на основе специальных знаний и навыков. Государственная служба как вид профессиональной деятельности означает непрерывное, преемственное и компетентное обеспечение полномочий государственных органов лицами, находящимися на государственных должностях.</w:t>
      </w:r>
    </w:p>
    <w:p w:rsidR="005B67D7" w:rsidRDefault="005B67D7">
      <w:pPr>
        <w:spacing w:line="360" w:lineRule="auto"/>
        <w:ind w:firstLine="567"/>
        <w:jc w:val="both"/>
        <w:rPr>
          <w:rFonts w:ascii="a_FuturaOrto" w:hAnsi="a_FuturaOrto"/>
          <w:snapToGrid w:val="0"/>
          <w:sz w:val="28"/>
        </w:rPr>
      </w:pPr>
      <w:r>
        <w:rPr>
          <w:rFonts w:ascii="a_FuturaOrto" w:hAnsi="a_FuturaOrto"/>
          <w:snapToGrid w:val="0"/>
          <w:sz w:val="28"/>
        </w:rPr>
        <w:t>В п.1 вышеуказанной статьи определяется совершенно конкретный круг лиц, исполнение должностных обязанностей которыми считается в смысле  Закона государственной службой. Согласно п.1 ст.2 Закона к государственной службе относится исполнение должностных обязанностей исключительно лицами, занимающими государственные должности категорий "Б", и "В". Следовательно, в соответствии с Законом не является государственной службой исполнение должностных обязанностей лицами, замещающими государственные должности категории "А", со всеми вытекающими последствиями.</w:t>
      </w:r>
    </w:p>
    <w:p w:rsidR="005B67D7" w:rsidRDefault="005B67D7">
      <w:pPr>
        <w:spacing w:line="360" w:lineRule="auto"/>
        <w:ind w:firstLine="567"/>
        <w:jc w:val="both"/>
        <w:rPr>
          <w:rFonts w:ascii="a_FuturaOrto" w:hAnsi="a_FuturaOrto"/>
          <w:snapToGrid w:val="0"/>
          <w:sz w:val="28"/>
        </w:rPr>
      </w:pPr>
      <w:r>
        <w:rPr>
          <w:rFonts w:ascii="a_FuturaOrto" w:hAnsi="a_FuturaOrto"/>
          <w:snapToGrid w:val="0"/>
          <w:sz w:val="28"/>
        </w:rPr>
        <w:t xml:space="preserve">  Согласно п.2 ст. 2 государственная служба на должностях категории "Б" ограничена сроком, на который назначаются или избираются соответствующие лица, замещающие государственные должности категории "А". Так, в соответствии с ч.1 ст.81 Конституции РФ Президент РФ избирается на четыре года</w:t>
      </w:r>
      <w:r>
        <w:rPr>
          <w:rStyle w:val="a6"/>
          <w:rFonts w:ascii="a_FuturaOrto" w:hAnsi="a_FuturaOrto"/>
          <w:snapToGrid w:val="0"/>
          <w:sz w:val="28"/>
        </w:rPr>
        <w:footnoteReference w:id="2"/>
      </w:r>
      <w:r>
        <w:rPr>
          <w:rFonts w:ascii="a_FuturaOrto" w:hAnsi="a_FuturaOrto"/>
          <w:snapToGrid w:val="0"/>
          <w:sz w:val="28"/>
        </w:rPr>
        <w:t>. Следовательно, только на четыре года могут быть назначены: Руководитель Администрации, Первый помощник, помощник (советник), Управляющий делами, Заведующий Канцелярией, Пресс-секретарь Президента РФ, Руководитель Службы протокола Администрации Президента РФ, Председатель Совета, комиссии, комитета при Президенте РФ, полномочный представитель Президента РФ, председатель Судебной палаты по информационным спорам при Президенте РФ, его заместитель, член Судебной палаты по информационным спорам при Президенте РФ, референт Президента РФ, Руководитель Аналитического центра при Президенте РФ, Секретарь приемной Президента РФ, Заведующий Секретариатом Совета Безопасности РФ.</w:t>
      </w:r>
    </w:p>
    <w:p w:rsidR="005B67D7" w:rsidRDefault="005B67D7">
      <w:pPr>
        <w:spacing w:line="360" w:lineRule="auto"/>
        <w:ind w:firstLine="567"/>
        <w:jc w:val="both"/>
        <w:rPr>
          <w:rFonts w:ascii="a_FuturaOrto" w:hAnsi="a_FuturaOrto"/>
          <w:snapToGrid w:val="0"/>
          <w:sz w:val="28"/>
        </w:rPr>
      </w:pPr>
      <w:r>
        <w:rPr>
          <w:rFonts w:ascii="a_FuturaOrto" w:hAnsi="a_FuturaOrto"/>
          <w:snapToGrid w:val="0"/>
          <w:sz w:val="28"/>
        </w:rPr>
        <w:t>Учитывая федеративные начала в организации государственной службы в п.2 предусматривается, что государственная служба Российской Федерации включает в себя:</w:t>
      </w:r>
    </w:p>
    <w:p w:rsidR="005B67D7" w:rsidRDefault="005B67D7">
      <w:pPr>
        <w:spacing w:line="360" w:lineRule="auto"/>
        <w:ind w:firstLine="567"/>
        <w:jc w:val="both"/>
        <w:rPr>
          <w:rFonts w:ascii="a_FuturaOrto" w:hAnsi="a_FuturaOrto"/>
          <w:snapToGrid w:val="0"/>
          <w:sz w:val="28"/>
        </w:rPr>
      </w:pPr>
      <w:r>
        <w:rPr>
          <w:rFonts w:ascii="a_FuturaOrto" w:hAnsi="a_FuturaOrto"/>
          <w:snapToGrid w:val="0"/>
          <w:sz w:val="28"/>
        </w:rPr>
        <w:t>федеральную государственную службу, находящуюся в ведении Российской Федерации;</w:t>
      </w:r>
    </w:p>
    <w:p w:rsidR="005B67D7" w:rsidRDefault="005B67D7">
      <w:pPr>
        <w:spacing w:line="360" w:lineRule="auto"/>
        <w:ind w:firstLine="567"/>
        <w:jc w:val="both"/>
        <w:rPr>
          <w:rFonts w:ascii="a_FuturaOrto" w:hAnsi="a_FuturaOrto"/>
          <w:snapToGrid w:val="0"/>
          <w:sz w:val="28"/>
        </w:rPr>
      </w:pPr>
      <w:r>
        <w:rPr>
          <w:rFonts w:ascii="a_FuturaOrto" w:hAnsi="a_FuturaOrto"/>
          <w:snapToGrid w:val="0"/>
          <w:sz w:val="28"/>
        </w:rPr>
        <w:t>государственную службу субъектов Российской Федерации, находящуюся в их ведении.</w:t>
      </w:r>
    </w:p>
    <w:p w:rsidR="005B67D7" w:rsidRDefault="005B67D7">
      <w:pPr>
        <w:spacing w:line="360" w:lineRule="auto"/>
        <w:ind w:firstLine="567"/>
        <w:jc w:val="both"/>
        <w:rPr>
          <w:rFonts w:ascii="a_FuturaOrto" w:hAnsi="a_FuturaOrto"/>
          <w:snapToGrid w:val="0"/>
          <w:sz w:val="28"/>
        </w:rPr>
      </w:pPr>
      <w:r>
        <w:rPr>
          <w:rFonts w:ascii="a_FuturaOrto" w:hAnsi="a_FuturaOrto"/>
          <w:snapToGrid w:val="0"/>
          <w:sz w:val="28"/>
        </w:rPr>
        <w:t xml:space="preserve"> Федеральная государственная служба осуществляется в федеральных государственных органах, функционирующих в пределах ведения Российской Федерации и полномочий Российской Федерации по предметам совместного ведения Российской Федерации и субъектов РФ. Она представляет собой профессиональную деятельность лиц, замещающих соответствующие должности в аппаратах федеральных органов государственной власти и иных федеральных государственных органов, образуемых в соответствии с Конституцией РФ и федеральными законами, для обеспечения государственных задач и функций этих органов либо деятельности лиц, замещающих государственные должности Российской Федерации, предусмотренные Конституцией РФ, федеральными конституционными и федеральными законами, и финансируемых из федерального бюджета.</w:t>
      </w:r>
    </w:p>
    <w:p w:rsidR="005B67D7" w:rsidRDefault="005B67D7">
      <w:pPr>
        <w:spacing w:line="360" w:lineRule="auto"/>
        <w:ind w:firstLine="567"/>
        <w:jc w:val="both"/>
        <w:rPr>
          <w:rFonts w:ascii="a_FuturaOrto" w:hAnsi="a_FuturaOrto"/>
          <w:snapToGrid w:val="0"/>
          <w:sz w:val="28"/>
        </w:rPr>
      </w:pPr>
      <w:r>
        <w:rPr>
          <w:rFonts w:ascii="a_FuturaOrto" w:hAnsi="a_FuturaOrto"/>
          <w:snapToGrid w:val="0"/>
          <w:sz w:val="28"/>
        </w:rPr>
        <w:t>Специальным правовым актом, регулирующим отношения данной сферы, явится закон о федеральной государственной службе, проект которого подготовлен.</w:t>
      </w:r>
    </w:p>
    <w:p w:rsidR="005B67D7" w:rsidRDefault="005B67D7">
      <w:pPr>
        <w:spacing w:line="360" w:lineRule="auto"/>
        <w:ind w:firstLine="567"/>
        <w:jc w:val="both"/>
        <w:rPr>
          <w:rFonts w:ascii="a_FuturaOrto" w:hAnsi="a_FuturaOrto"/>
          <w:snapToGrid w:val="0"/>
          <w:sz w:val="28"/>
        </w:rPr>
      </w:pPr>
      <w:r>
        <w:rPr>
          <w:rFonts w:ascii="a_FuturaOrto" w:hAnsi="a_FuturaOrto"/>
          <w:snapToGrid w:val="0"/>
          <w:sz w:val="28"/>
        </w:rPr>
        <w:t xml:space="preserve">Федеральная государственная служба осуществляется на государственных должностях в Администрации Президента РФ, Аппарате Правительства РФ, в аппаратах палат Федерального Собрания РФ, Конституционного Суда РФ, Верховного Суда РФ, Высшего Арбитражного Суда РФ, в федеральных государственных органах, подведомственных Президенту РФ и Правительству РФ, а также на иных должностях в соответствии с законодательством Российской Федерации. Работа на штатных должностях в других федеральных государственных организациях и учреждениях относится к федеральной государственной службе решением Президента РФ по представлению Совета по кадровой политике при Президенте РФ. </w:t>
      </w:r>
    </w:p>
    <w:p w:rsidR="005B67D7" w:rsidRDefault="005B67D7">
      <w:pPr>
        <w:spacing w:line="360" w:lineRule="auto"/>
        <w:ind w:firstLine="567"/>
        <w:jc w:val="both"/>
        <w:rPr>
          <w:rFonts w:ascii="a_FuturaOrto" w:hAnsi="a_FuturaOrto"/>
          <w:snapToGrid w:val="0"/>
          <w:sz w:val="28"/>
        </w:rPr>
      </w:pPr>
      <w:r>
        <w:rPr>
          <w:rFonts w:ascii="a_FuturaOrto" w:hAnsi="a_FuturaOrto"/>
          <w:snapToGrid w:val="0"/>
          <w:sz w:val="28"/>
        </w:rPr>
        <w:t>Федеральная государственная служба в отдельных государственных органах регулируется также федеральными законами об этих органах .</w:t>
      </w:r>
    </w:p>
    <w:p w:rsidR="005B67D7" w:rsidRDefault="005B67D7">
      <w:pPr>
        <w:pStyle w:val="1"/>
        <w:spacing w:line="360" w:lineRule="auto"/>
        <w:ind w:firstLine="567"/>
        <w:jc w:val="both"/>
        <w:rPr>
          <w:color w:val="auto"/>
        </w:rPr>
      </w:pPr>
      <w:r>
        <w:rPr>
          <w:color w:val="auto"/>
        </w:rPr>
        <w:t xml:space="preserve">Перечень государственных должностей федеральной государственной службы  утвержден Указом Президента РФ от 3 сентября 1997 г. N 981 и является составной частью Реестра государственных должностей государственной службы </w:t>
      </w:r>
    </w:p>
    <w:p w:rsidR="005B67D7" w:rsidRDefault="005B67D7">
      <w:pPr>
        <w:pStyle w:val="a4"/>
        <w:spacing w:before="0" w:line="360" w:lineRule="auto"/>
        <w:ind w:firstLine="567"/>
        <w:rPr>
          <w:sz w:val="28"/>
        </w:rPr>
      </w:pPr>
      <w:r>
        <w:rPr>
          <w:sz w:val="28"/>
        </w:rPr>
        <w:t xml:space="preserve"> Все эти должности подразделяются на следующие группы: </w:t>
      </w:r>
    </w:p>
    <w:p w:rsidR="005B67D7" w:rsidRDefault="005B67D7">
      <w:pPr>
        <w:pStyle w:val="a4"/>
        <w:numPr>
          <w:ilvl w:val="0"/>
          <w:numId w:val="6"/>
        </w:numPr>
        <w:spacing w:before="0" w:line="360" w:lineRule="auto"/>
        <w:rPr>
          <w:sz w:val="28"/>
        </w:rPr>
      </w:pPr>
      <w:r>
        <w:rPr>
          <w:sz w:val="28"/>
        </w:rPr>
        <w:t xml:space="preserve">высшие государственные должности государственной службы (5-я группа); </w:t>
      </w:r>
    </w:p>
    <w:p w:rsidR="005B67D7" w:rsidRDefault="005B67D7">
      <w:pPr>
        <w:pStyle w:val="a4"/>
        <w:numPr>
          <w:ilvl w:val="0"/>
          <w:numId w:val="6"/>
        </w:numPr>
        <w:spacing w:before="0" w:line="360" w:lineRule="auto"/>
        <w:rPr>
          <w:sz w:val="28"/>
        </w:rPr>
      </w:pPr>
      <w:r>
        <w:rPr>
          <w:sz w:val="28"/>
        </w:rPr>
        <w:t xml:space="preserve">главные государственные должности государственной службы (4-я группа); </w:t>
      </w:r>
    </w:p>
    <w:p w:rsidR="005B67D7" w:rsidRDefault="005B67D7">
      <w:pPr>
        <w:pStyle w:val="a4"/>
        <w:numPr>
          <w:ilvl w:val="0"/>
          <w:numId w:val="6"/>
        </w:numPr>
        <w:spacing w:before="0" w:line="360" w:lineRule="auto"/>
        <w:rPr>
          <w:sz w:val="28"/>
        </w:rPr>
      </w:pPr>
      <w:r>
        <w:rPr>
          <w:sz w:val="28"/>
        </w:rPr>
        <w:t xml:space="preserve">ведущие государственные должности государственной службы (3-я группа); </w:t>
      </w:r>
    </w:p>
    <w:p w:rsidR="005B67D7" w:rsidRDefault="005B67D7">
      <w:pPr>
        <w:pStyle w:val="a4"/>
        <w:numPr>
          <w:ilvl w:val="0"/>
          <w:numId w:val="6"/>
        </w:numPr>
        <w:spacing w:before="0" w:line="360" w:lineRule="auto"/>
        <w:rPr>
          <w:sz w:val="28"/>
        </w:rPr>
      </w:pPr>
      <w:r>
        <w:rPr>
          <w:sz w:val="28"/>
        </w:rPr>
        <w:t xml:space="preserve">старшие государственные должности государственной службы (2-я группа); </w:t>
      </w:r>
    </w:p>
    <w:p w:rsidR="005B67D7" w:rsidRDefault="005B67D7">
      <w:pPr>
        <w:pStyle w:val="a4"/>
        <w:numPr>
          <w:ilvl w:val="0"/>
          <w:numId w:val="6"/>
        </w:numPr>
        <w:spacing w:before="0" w:line="360" w:lineRule="auto"/>
        <w:rPr>
          <w:sz w:val="28"/>
        </w:rPr>
      </w:pPr>
      <w:r>
        <w:rPr>
          <w:sz w:val="28"/>
        </w:rPr>
        <w:t xml:space="preserve">младшие государственные должности государственной службы (1-я группа). </w:t>
      </w:r>
    </w:p>
    <w:p w:rsidR="005B67D7" w:rsidRDefault="005B67D7">
      <w:pPr>
        <w:pStyle w:val="a4"/>
        <w:spacing w:before="0" w:line="360" w:lineRule="auto"/>
        <w:ind w:firstLine="567"/>
        <w:rPr>
          <w:sz w:val="28"/>
        </w:rPr>
      </w:pPr>
      <w:r>
        <w:rPr>
          <w:sz w:val="28"/>
        </w:rPr>
        <w:t xml:space="preserve">К данному Реестру приложены перечень специализаций государственных должностей государственной службы и квалификационные требования к лицам, замещающим государственные должности государственной службы. </w:t>
      </w:r>
    </w:p>
    <w:p w:rsidR="005B67D7" w:rsidRDefault="005B67D7">
      <w:pPr>
        <w:pStyle w:val="a4"/>
        <w:spacing w:before="0" w:line="360" w:lineRule="auto"/>
        <w:ind w:firstLine="567"/>
        <w:rPr>
          <w:sz w:val="28"/>
        </w:rPr>
      </w:pPr>
      <w:r>
        <w:rPr>
          <w:sz w:val="28"/>
        </w:rPr>
        <w:t xml:space="preserve">Специализация предусматривает наличие у государственного служащего для исполнения обязанностей по государственной должности государственной службы соответствующего профессионального образования. Специализация устанавливается в зависимости от функциональных обязанностей государственных должностей государственной службы и особенностей предмета ведения соответствующих государственных органов. </w:t>
      </w:r>
    </w:p>
    <w:p w:rsidR="005B67D7" w:rsidRDefault="005B67D7">
      <w:pPr>
        <w:pStyle w:val="a4"/>
        <w:spacing w:before="0" w:line="360" w:lineRule="auto"/>
        <w:ind w:firstLine="567"/>
        <w:rPr>
          <w:sz w:val="28"/>
        </w:rPr>
      </w:pPr>
      <w:r>
        <w:rPr>
          <w:sz w:val="28"/>
        </w:rPr>
        <w:t xml:space="preserve">В квалификационные требования к служащим, замещающим государственные должности государственной службы, включаются, во-первых, требования к уровню профессионального образования с учетом группы и специализации должностей. Гражданам, претендующим на такие должности, необходимо иметь: </w:t>
      </w:r>
    </w:p>
    <w:p w:rsidR="005B67D7" w:rsidRDefault="005B67D7">
      <w:pPr>
        <w:pStyle w:val="a4"/>
        <w:spacing w:before="0" w:line="360" w:lineRule="auto"/>
        <w:ind w:firstLine="567"/>
        <w:rPr>
          <w:sz w:val="28"/>
        </w:rPr>
      </w:pPr>
      <w:r>
        <w:rPr>
          <w:sz w:val="28"/>
        </w:rPr>
        <w:t xml:space="preserve">а) для высших и главных государственных должностей государственной службы - высшее профессиональное образование по специализации государственных должностей государственной службы или образование, считающееся равноценным, с дополнительным высшим профессиональным образованием по специализации государственных должностей государственной службы; </w:t>
      </w:r>
    </w:p>
    <w:p w:rsidR="005B67D7" w:rsidRDefault="005B67D7">
      <w:pPr>
        <w:pStyle w:val="a4"/>
        <w:spacing w:before="0" w:line="360" w:lineRule="auto"/>
        <w:ind w:firstLine="567"/>
        <w:rPr>
          <w:sz w:val="28"/>
        </w:rPr>
      </w:pPr>
      <w:r>
        <w:rPr>
          <w:sz w:val="28"/>
        </w:rPr>
        <w:t xml:space="preserve">б) для ведущих и старших государственных должностей государственной службы - высшее профессиональное образование по специальности «государственное управление» либо по специализации государственных должностей государственной службы или образование, считающееся равноценным; </w:t>
      </w:r>
    </w:p>
    <w:p w:rsidR="005B67D7" w:rsidRDefault="005B67D7">
      <w:pPr>
        <w:pStyle w:val="a4"/>
        <w:spacing w:before="0" w:line="360" w:lineRule="auto"/>
        <w:ind w:firstLine="567"/>
        <w:rPr>
          <w:sz w:val="28"/>
        </w:rPr>
      </w:pPr>
      <w:r>
        <w:rPr>
          <w:sz w:val="28"/>
        </w:rPr>
        <w:t xml:space="preserve">в) для младших государственных должностей государственной службы - среднее профессиональное образование по специализации государственных должностей государственной службы или образование, считающееся равноценным. </w:t>
      </w:r>
    </w:p>
    <w:p w:rsidR="005B67D7" w:rsidRDefault="005B67D7">
      <w:pPr>
        <w:pStyle w:val="a4"/>
        <w:spacing w:before="0" w:line="360" w:lineRule="auto"/>
        <w:ind w:firstLine="567"/>
        <w:rPr>
          <w:sz w:val="28"/>
        </w:rPr>
      </w:pPr>
      <w:r>
        <w:rPr>
          <w:sz w:val="28"/>
        </w:rPr>
        <w:t>Решение о признании образования равноценным принимается федеральным органом по вопросам государственной службы.</w:t>
      </w:r>
    </w:p>
    <w:p w:rsidR="005B67D7" w:rsidRDefault="005B67D7">
      <w:pPr>
        <w:pStyle w:val="a4"/>
        <w:spacing w:before="0" w:line="360" w:lineRule="auto"/>
        <w:ind w:firstLine="567"/>
        <w:rPr>
          <w:sz w:val="28"/>
        </w:rPr>
      </w:pPr>
      <w:r>
        <w:rPr>
          <w:sz w:val="28"/>
        </w:rPr>
        <w:t xml:space="preserve">Все эти требования распространяются и на федеральных государственных служащих. </w:t>
      </w:r>
    </w:p>
    <w:p w:rsidR="005B67D7" w:rsidRDefault="005B67D7">
      <w:pPr>
        <w:pStyle w:val="a4"/>
        <w:spacing w:before="0" w:line="360" w:lineRule="auto"/>
        <w:ind w:firstLine="567"/>
        <w:rPr>
          <w:sz w:val="28"/>
        </w:rPr>
      </w:pPr>
      <w:r>
        <w:rPr>
          <w:sz w:val="28"/>
        </w:rPr>
        <w:t xml:space="preserve">Во-вторых, для лиц, замещающих государственные должности федеральной государственной службы или претендующих на их замещение, Указом Президента от 30 января 1996 г. в целях обеспечения высокого их профессионализма, единства предъявляемых к ним квалификационных требований установлены требования по стажу и опыту работы. Эти требования различаются в зависимости от группы должностей. </w:t>
      </w:r>
    </w:p>
    <w:p w:rsidR="005B67D7" w:rsidRDefault="005B67D7">
      <w:pPr>
        <w:pStyle w:val="a4"/>
        <w:spacing w:before="0" w:line="360" w:lineRule="auto"/>
        <w:ind w:firstLine="567"/>
        <w:rPr>
          <w:sz w:val="28"/>
        </w:rPr>
      </w:pPr>
      <w:r>
        <w:rPr>
          <w:sz w:val="28"/>
        </w:rPr>
        <w:t xml:space="preserve">Так, для замещения высших государственных должностей (5-я группа) требуется иметь стаж государственной службы на должностях, отнесенных к главным государственным должностям, не менее 5 лет и профессиональные качества руководителя; для главных государственных должностей (4-я группа) - стаж государственной службы на должностях, отнесенных к ведущим государственным должностям, не менее 3 лет или на должностях, отнесенных к старшим государственным должностям, не менее 5 лет и профессиональные качества руководителя для лиц, замещающих соответствующую государственную должность или претендующих на ее замещение; </w:t>
      </w:r>
    </w:p>
    <w:p w:rsidR="005B67D7" w:rsidRDefault="005B67D7">
      <w:pPr>
        <w:pStyle w:val="a4"/>
        <w:spacing w:before="0" w:line="360" w:lineRule="auto"/>
        <w:ind w:firstLine="567"/>
        <w:rPr>
          <w:sz w:val="28"/>
        </w:rPr>
      </w:pPr>
      <w:r>
        <w:rPr>
          <w:sz w:val="28"/>
        </w:rPr>
        <w:t xml:space="preserve">для ведущих государственных должностей (3-я группа) - стаж государственной службы на должностях, отнесенных к старшим государственным должностям, не менее 2 лет или стаж работы по специальности не менее 5 лет и профессиональные качества руководителя для лиц, замещающих соответствующую государственную должность или претендующих на ее замещение; </w:t>
      </w:r>
    </w:p>
    <w:p w:rsidR="005B67D7" w:rsidRDefault="005B67D7">
      <w:pPr>
        <w:pStyle w:val="a4"/>
        <w:spacing w:before="0" w:line="360" w:lineRule="auto"/>
        <w:ind w:firstLine="567"/>
        <w:rPr>
          <w:sz w:val="28"/>
        </w:rPr>
      </w:pPr>
      <w:r>
        <w:rPr>
          <w:sz w:val="28"/>
        </w:rPr>
        <w:t xml:space="preserve">для старших государственных должностей (2-я группа) - стаж государственной службы не менее 3 лет или стаж работы по специальности не менее 3 лет и профессиональные качества руководителя для лиц, замещающих соответствующую государственную должность или претендующих на ее замещение. </w:t>
      </w:r>
    </w:p>
    <w:p w:rsidR="005B67D7" w:rsidRDefault="005B67D7">
      <w:pPr>
        <w:pStyle w:val="a4"/>
        <w:spacing w:before="0" w:line="360" w:lineRule="auto"/>
        <w:ind w:firstLine="567"/>
        <w:rPr>
          <w:sz w:val="28"/>
        </w:rPr>
      </w:pPr>
      <w:r>
        <w:rPr>
          <w:sz w:val="28"/>
        </w:rPr>
        <w:t xml:space="preserve">Для замещения младших государственных должностей (1-я группа) требования к стажу не предъявляются. </w:t>
      </w:r>
    </w:p>
    <w:p w:rsidR="005B67D7" w:rsidRDefault="005B67D7">
      <w:pPr>
        <w:pStyle w:val="a4"/>
        <w:spacing w:before="0" w:line="360" w:lineRule="auto"/>
        <w:ind w:firstLine="567"/>
        <w:rPr>
          <w:sz w:val="28"/>
        </w:rPr>
      </w:pPr>
      <w:r>
        <w:rPr>
          <w:sz w:val="28"/>
        </w:rPr>
        <w:t xml:space="preserve">Руководители федеральных органов государственной власти и их аппаратов, иных государственных органов и их аппаратов, образованных в соответствии с Конституцией, могут в отдельных случаях оставлять на государственной должности или назначать на такую должность лиц, не имеющих установленного стажа государственной службы, но обладающих профессиональными качествами, необходимыми для исполнения соответствующих должностных обязанностей. </w:t>
      </w:r>
    </w:p>
    <w:p w:rsidR="005B67D7" w:rsidRDefault="005B67D7">
      <w:pPr>
        <w:pStyle w:val="a4"/>
        <w:spacing w:before="0" w:line="360" w:lineRule="auto"/>
        <w:ind w:firstLine="567"/>
        <w:rPr>
          <w:sz w:val="28"/>
        </w:rPr>
      </w:pPr>
      <w:r>
        <w:t xml:space="preserve"> </w:t>
      </w:r>
      <w:r>
        <w:rPr>
          <w:sz w:val="28"/>
        </w:rPr>
        <w:t xml:space="preserve">Устанавливаются, в-третьих, требования и к уровню знаний федеральной Конституции и федеральных законов, конституций, уставов и законов субъектов Федерации применительно к исполнению соответствующих должностных обязанностей. </w:t>
      </w:r>
    </w:p>
    <w:p w:rsidR="005B67D7" w:rsidRDefault="005B67D7">
      <w:pPr>
        <w:pStyle w:val="a4"/>
        <w:spacing w:before="0" w:line="360" w:lineRule="auto"/>
        <w:ind w:firstLine="567"/>
        <w:rPr>
          <w:sz w:val="28"/>
        </w:rPr>
      </w:pPr>
      <w:r>
        <w:rPr>
          <w:sz w:val="28"/>
        </w:rPr>
        <w:t xml:space="preserve">Для организации федеральной государственной службы кроме перечня государственных должностей категорий «Б» и «В» и их деления на пять групп (высшие, главные, ведущие, старшие и младшие) важное значение имеют также квалификационные разряды (звания, классы, чины, ранги). Их особенностью является прежде всего то, что они присваиваются персонально каждому государственному служащему, замещающему должность категории «Б» или «В», с учетом его личных достоинств, по результатам квалификационного экзамена или аттестации. Лица, которым присвоены соответствующие квалификационные разряды, носят форменную одежду, могут иметь знаки различия, в частности погоны. Этим внешне выражается положение человека в обществе и государстве и мера его ответственности. Чем выше квалификационный разряд, тем более государственной личностью он ощущает себя, тем более ответственно должен относиться к работе. </w:t>
      </w:r>
    </w:p>
    <w:p w:rsidR="005B67D7" w:rsidRDefault="005B67D7">
      <w:pPr>
        <w:pStyle w:val="a4"/>
        <w:spacing w:before="0" w:line="360" w:lineRule="auto"/>
        <w:ind w:firstLine="567"/>
        <w:rPr>
          <w:sz w:val="28"/>
        </w:rPr>
      </w:pPr>
      <w:r>
        <w:rPr>
          <w:sz w:val="28"/>
        </w:rPr>
        <w:t xml:space="preserve">Квалификационные разряды подразделяются на группы соответственно тем группам, на которые делятся государственные должности государственной службы. Этим выражается неразрывность сущности квалификационного разряда с той или иной должностью категорий «Б» и «В», его - этого разряда - зависимость от замещаемой должности. Следовательно, квалификационные разряды указывают на соответствие государственных служащих квалификационным требованиям, предъявляемым к государственным должностям государственной службы соответствующих групп. При продвижении на более высокую должность у государственного служащего, отвечающего другим установленным требованиям, возникает право на присвоение ему квалификационного разряда (звания, класса, чина, ранга), предусмотренного для этой должности. </w:t>
      </w:r>
    </w:p>
    <w:p w:rsidR="005B67D7" w:rsidRDefault="005B67D7">
      <w:pPr>
        <w:pStyle w:val="a4"/>
        <w:spacing w:before="0" w:line="360" w:lineRule="auto"/>
        <w:ind w:firstLine="567"/>
        <w:rPr>
          <w:sz w:val="28"/>
        </w:rPr>
      </w:pPr>
      <w:r>
        <w:rPr>
          <w:sz w:val="28"/>
        </w:rPr>
        <w:t xml:space="preserve">Федеральным законом «Об основах государственной службы Российской Федерации» установлено, что лицам, замещающим должности категорий «Б» и «В», могут быть присвоены следующие квалификационные разряды: </w:t>
      </w:r>
    </w:p>
    <w:p w:rsidR="005B67D7" w:rsidRDefault="005B67D7">
      <w:pPr>
        <w:pStyle w:val="a4"/>
        <w:numPr>
          <w:ilvl w:val="0"/>
          <w:numId w:val="6"/>
        </w:numPr>
        <w:spacing w:before="0" w:line="360" w:lineRule="auto"/>
        <w:rPr>
          <w:sz w:val="28"/>
        </w:rPr>
      </w:pPr>
      <w:r>
        <w:rPr>
          <w:sz w:val="28"/>
        </w:rPr>
        <w:t xml:space="preserve">действительный государственный советник Российской Федерации 1-го, 2-го и 3-го класса - лицам, замещающим высшие (5-й группы) государственные должности государственной службы; </w:t>
      </w:r>
    </w:p>
    <w:p w:rsidR="005B67D7" w:rsidRDefault="005B67D7">
      <w:pPr>
        <w:pStyle w:val="a4"/>
        <w:numPr>
          <w:ilvl w:val="0"/>
          <w:numId w:val="6"/>
        </w:numPr>
        <w:spacing w:before="0" w:line="360" w:lineRule="auto"/>
        <w:rPr>
          <w:sz w:val="28"/>
        </w:rPr>
      </w:pPr>
      <w:r>
        <w:rPr>
          <w:sz w:val="28"/>
        </w:rPr>
        <w:t xml:space="preserve"> государственный советник Российской Федерации 1-го, 2-го и 3-го класса - лицам, замещающим главные (4-й группы) должности; </w:t>
      </w:r>
    </w:p>
    <w:p w:rsidR="005B67D7" w:rsidRDefault="005B67D7">
      <w:pPr>
        <w:pStyle w:val="a4"/>
        <w:numPr>
          <w:ilvl w:val="0"/>
          <w:numId w:val="6"/>
        </w:numPr>
        <w:spacing w:before="0" w:line="360" w:lineRule="auto"/>
        <w:rPr>
          <w:sz w:val="28"/>
        </w:rPr>
      </w:pPr>
      <w:r>
        <w:rPr>
          <w:sz w:val="28"/>
        </w:rPr>
        <w:t xml:space="preserve"> советник Российской Федерации 1-го, 2-го и 3-го класса -  лицам, замещающим ведущие (3-й группы) должности; </w:t>
      </w:r>
    </w:p>
    <w:p w:rsidR="005B67D7" w:rsidRDefault="005B67D7">
      <w:pPr>
        <w:pStyle w:val="a4"/>
        <w:numPr>
          <w:ilvl w:val="0"/>
          <w:numId w:val="6"/>
        </w:numPr>
        <w:spacing w:before="0" w:line="360" w:lineRule="auto"/>
        <w:rPr>
          <w:sz w:val="28"/>
        </w:rPr>
      </w:pPr>
      <w:r>
        <w:rPr>
          <w:sz w:val="28"/>
        </w:rPr>
        <w:t xml:space="preserve"> советник государственной службы 1-го, 2-го и 3-го класса лицам, замещающим старшие (2-й группы) должности; </w:t>
      </w:r>
    </w:p>
    <w:p w:rsidR="005B67D7" w:rsidRDefault="005B67D7">
      <w:pPr>
        <w:pStyle w:val="a4"/>
        <w:numPr>
          <w:ilvl w:val="0"/>
          <w:numId w:val="6"/>
        </w:numPr>
        <w:spacing w:before="0" w:line="360" w:lineRule="auto"/>
        <w:rPr>
          <w:sz w:val="28"/>
        </w:rPr>
      </w:pPr>
      <w:r>
        <w:rPr>
          <w:sz w:val="28"/>
        </w:rPr>
        <w:t xml:space="preserve"> референт государственной службы 1-го, 2-го и 3-го класса - лицам, замещающим младшие (1-й группы) государственные должности государственной службы. </w:t>
      </w:r>
    </w:p>
    <w:p w:rsidR="005B67D7" w:rsidRDefault="005B67D7">
      <w:pPr>
        <w:pStyle w:val="a4"/>
        <w:spacing w:before="0" w:line="360" w:lineRule="auto"/>
        <w:ind w:firstLine="567"/>
        <w:rPr>
          <w:sz w:val="28"/>
        </w:rPr>
      </w:pPr>
      <w:r>
        <w:rPr>
          <w:sz w:val="28"/>
        </w:rPr>
        <w:t xml:space="preserve"> Для отдельных видов государственной службы в соответствии с федеральным законом вводятся другие виды квалификационных разрядов: воинские и специальные звания, классы, чины, дипломатические ранги. </w:t>
      </w:r>
    </w:p>
    <w:p w:rsidR="005B67D7" w:rsidRDefault="005B67D7">
      <w:pPr>
        <w:pStyle w:val="a4"/>
        <w:spacing w:before="0" w:line="360" w:lineRule="auto"/>
        <w:ind w:firstLine="567"/>
        <w:rPr>
          <w:sz w:val="28"/>
        </w:rPr>
      </w:pPr>
      <w:r>
        <w:rPr>
          <w:sz w:val="28"/>
        </w:rPr>
        <w:t xml:space="preserve"> Порядок проведения квалификационных экзаменов, присвоения квалификационных разрядов и сохранения их при переводе на иные должности, аттестации государственных служащих устанавливается федеральным законом. До принятия такого закона действует Положение о порядке присвоения и сохранения квалификационных разрядов федеральным государственным служащим, утвержденное Указом Президента от 22 апреля 1996 г</w:t>
      </w:r>
      <w:r>
        <w:rPr>
          <w:rStyle w:val="a6"/>
          <w:sz w:val="28"/>
        </w:rPr>
        <w:footnoteReference w:id="3"/>
      </w:r>
      <w:r>
        <w:rPr>
          <w:sz w:val="28"/>
        </w:rPr>
        <w:t>.</w:t>
      </w:r>
    </w:p>
    <w:p w:rsidR="005B67D7" w:rsidRDefault="005B67D7">
      <w:pPr>
        <w:pStyle w:val="a5"/>
        <w:spacing w:line="360" w:lineRule="auto"/>
        <w:ind w:firstLine="567"/>
        <w:rPr>
          <w:sz w:val="28"/>
        </w:rPr>
      </w:pPr>
      <w:r>
        <w:rPr>
          <w:sz w:val="28"/>
        </w:rPr>
        <w:t>Организация федеральной государственной службы основывается на определенных принципах.</w:t>
      </w:r>
    </w:p>
    <w:p w:rsidR="005B67D7" w:rsidRDefault="005B67D7">
      <w:pPr>
        <w:pStyle w:val="a5"/>
        <w:spacing w:line="360" w:lineRule="auto"/>
        <w:ind w:firstLine="567"/>
        <w:rPr>
          <w:sz w:val="28"/>
        </w:rPr>
      </w:pPr>
      <w:r>
        <w:rPr>
          <w:sz w:val="28"/>
        </w:rPr>
        <w:t>Принципы  государственной  службы  это  основополагающие  идеи,  установления  выражающие  объективные  закономерности  и  определяющие  научно  -  обоснованные  направления  реализации  компетенции,  задач  и  функций  государственных  органов,  полномочий  государственных  служащих,  действующих  в  системе  государственной  службы.</w:t>
      </w:r>
    </w:p>
    <w:p w:rsidR="005B67D7" w:rsidRDefault="005B67D7">
      <w:pPr>
        <w:spacing w:line="360" w:lineRule="auto"/>
        <w:ind w:firstLine="567"/>
        <w:jc w:val="both"/>
        <w:rPr>
          <w:sz w:val="28"/>
        </w:rPr>
      </w:pPr>
      <w:r>
        <w:rPr>
          <w:sz w:val="28"/>
        </w:rPr>
        <w:t>Принципы  государственной  службы  обуславливают  значимость, законность  и  социальную  ценность  отношений,  возникающих  в  системе  государственной  службы.  «Отсутствие  правовых  принципов  государственной  службы  влечёт  за  собой  появление  в  ней  элементов  произвольности,  бюрократизма,  неорганизованности,  беззакония,  несправедливости  и  безнравственности».</w:t>
      </w:r>
      <w:r>
        <w:rPr>
          <w:rStyle w:val="a6"/>
          <w:sz w:val="28"/>
        </w:rPr>
        <w:footnoteReference w:id="4"/>
      </w:r>
    </w:p>
    <w:p w:rsidR="005B67D7" w:rsidRDefault="005B67D7">
      <w:pPr>
        <w:spacing w:line="360" w:lineRule="auto"/>
        <w:ind w:firstLine="567"/>
        <w:jc w:val="both"/>
        <w:rPr>
          <w:sz w:val="28"/>
        </w:rPr>
      </w:pPr>
      <w:r>
        <w:rPr>
          <w:sz w:val="28"/>
        </w:rPr>
        <w:t>Принципы  современной федеральной  государственной  службы  закрепляются  в  различных  законодательных  и  других  нормативных  правовых  актах:  Конституции  РФ,  федеральных  и  других  законах,  указах  Президента  РФ,  постановлениях  Правительства  РФ.   Они реализуются  государственными  служащими  посредствам  их  практических  действий.  Принципы  государственной  службы,  установление  в  ФЗ  «О  основах  государственной  службы  РФ»,  являются  моделью  для  всех  других  законодательных  и  иных  нормативных  правовых  актов,  которые  также  определяют  систему  принципов  публичной  службы.</w:t>
      </w:r>
    </w:p>
    <w:p w:rsidR="005B67D7" w:rsidRDefault="005B67D7">
      <w:pPr>
        <w:spacing w:line="360" w:lineRule="auto"/>
        <w:ind w:firstLine="567"/>
        <w:jc w:val="both"/>
        <w:rPr>
          <w:sz w:val="28"/>
        </w:rPr>
      </w:pPr>
      <w:r>
        <w:rPr>
          <w:sz w:val="28"/>
        </w:rPr>
        <w:t>Принципы  государственной  службы  можно  подразделить  на  конституционные  и  организационные.</w:t>
      </w:r>
    </w:p>
    <w:p w:rsidR="005B67D7" w:rsidRDefault="005B67D7">
      <w:pPr>
        <w:spacing w:line="360" w:lineRule="auto"/>
        <w:ind w:firstLine="567"/>
        <w:jc w:val="both"/>
        <w:rPr>
          <w:sz w:val="28"/>
        </w:rPr>
      </w:pPr>
      <w:r>
        <w:rPr>
          <w:sz w:val="28"/>
        </w:rPr>
        <w:t>Конституционные  принципы  обусловлены  положениями  Конституции  РФ,  которые  конкретизируются  в  соответствующих  законодательных  актах.</w:t>
      </w:r>
    </w:p>
    <w:p w:rsidR="005B67D7" w:rsidRDefault="005B67D7">
      <w:pPr>
        <w:spacing w:line="360" w:lineRule="auto"/>
        <w:ind w:firstLine="567"/>
        <w:jc w:val="both"/>
        <w:rPr>
          <w:sz w:val="28"/>
        </w:rPr>
      </w:pPr>
      <w:r>
        <w:rPr>
          <w:sz w:val="28"/>
        </w:rPr>
        <w:t>Организационные  принципы  отражают  механизм  построения  и  функционирования  государственной  службы,  государственного  аппарата  и  его  звеньев,  разделения  управленческого  труда,  обеспечения  эффективной  деятельности  в  государственных  органах.</w:t>
      </w:r>
    </w:p>
    <w:p w:rsidR="005B67D7" w:rsidRDefault="005B67D7">
      <w:pPr>
        <w:spacing w:line="360" w:lineRule="auto"/>
        <w:ind w:firstLine="567"/>
        <w:jc w:val="both"/>
        <w:rPr>
          <w:sz w:val="28"/>
        </w:rPr>
      </w:pPr>
      <w:r>
        <w:rPr>
          <w:sz w:val="28"/>
        </w:rPr>
        <w:t>К  конституционным  принципам  государственной  службы  относятся:  1)  принцип  верховенства  Конституции  РФ  и  федеральных  законов  над  нормативными  правовыми  актами,  должностными  инструкциями  при  исполнении  государственными  служащими  должностных  обязанностей  и  обеспечении  их  прав;  2)  принцип  приоритета  прав  и  свобод  человека  и  гражданина,  их  непосредственного  действия;  3)  принцип  единства  системы  государственной  власти,  разграничения  предметов  ведения  между  РФ  и  субъектами  РФ;  4)  принцип  разделения  законодательной,  исполнительной  и  судебной  властей;  5)  принцип  равного  доступа  граждан  к  государственной  службе  в  соответствии  со  способностями  и  профессиональной  подготовкой;  6)  принцип  внепартийности  государственной  службы,  отделения  религиозных  объединений  от  государства.</w:t>
      </w:r>
    </w:p>
    <w:p w:rsidR="005B67D7" w:rsidRDefault="005B67D7">
      <w:pPr>
        <w:pStyle w:val="20"/>
        <w:spacing w:line="360" w:lineRule="auto"/>
        <w:ind w:firstLine="567"/>
      </w:pPr>
      <w:r>
        <w:t xml:space="preserve">Прочие  принципы  государственной  службы,  содержаться  в  ст. 5  ФЗ  «Об  основах  государственной  службы  РФ»  можно  отнести  к  организационным  принципам  государственной   службы.  Это: 1)  принцип  обязательности  для  государственных  служащих  решений,  принятых  вышестоящими  государственными  органами  и  руководителями  в  пределах их  полномочий и  в  соответствии  с  законодательством  РФ;  2)  принцип  единства  основных  требований,  предъявляемых  к  государственной  службе;  3)  принцип  профессионализма  и  компетентности  государственных  служащих;  4)  принцип  гласности  в  осуществлении  государственной  службы;  5)  принцип  стабильности  кадров  государственных  служащих  в  государственных  органах.  </w:t>
      </w:r>
    </w:p>
    <w:p w:rsidR="005B67D7" w:rsidRDefault="005B67D7">
      <w:pPr>
        <w:spacing w:line="360" w:lineRule="auto"/>
        <w:ind w:firstLine="567"/>
        <w:jc w:val="both"/>
        <w:rPr>
          <w:sz w:val="28"/>
        </w:rPr>
      </w:pPr>
    </w:p>
    <w:p w:rsidR="005B67D7" w:rsidRDefault="005B67D7">
      <w:pPr>
        <w:spacing w:line="360" w:lineRule="auto"/>
        <w:ind w:firstLine="567"/>
        <w:jc w:val="both"/>
        <w:rPr>
          <w:sz w:val="28"/>
        </w:rPr>
      </w:pPr>
    </w:p>
    <w:p w:rsidR="005B67D7" w:rsidRDefault="005B67D7">
      <w:pPr>
        <w:spacing w:line="360" w:lineRule="auto"/>
        <w:ind w:firstLine="567"/>
        <w:jc w:val="both"/>
        <w:rPr>
          <w:sz w:val="28"/>
        </w:rPr>
      </w:pPr>
    </w:p>
    <w:p w:rsidR="005B67D7" w:rsidRDefault="005B67D7">
      <w:pPr>
        <w:spacing w:line="360" w:lineRule="auto"/>
        <w:ind w:firstLine="567"/>
        <w:jc w:val="both"/>
        <w:rPr>
          <w:sz w:val="28"/>
        </w:rPr>
      </w:pPr>
    </w:p>
    <w:p w:rsidR="005B67D7" w:rsidRDefault="005B67D7">
      <w:pPr>
        <w:spacing w:line="360" w:lineRule="auto"/>
        <w:ind w:firstLine="567"/>
        <w:jc w:val="both"/>
        <w:rPr>
          <w:sz w:val="28"/>
        </w:rPr>
      </w:pPr>
    </w:p>
    <w:p w:rsidR="005B67D7" w:rsidRDefault="005B67D7">
      <w:pPr>
        <w:spacing w:line="360" w:lineRule="auto"/>
        <w:ind w:firstLine="567"/>
        <w:jc w:val="center"/>
        <w:rPr>
          <w:b/>
          <w:sz w:val="32"/>
        </w:rPr>
      </w:pPr>
      <w:r>
        <w:rPr>
          <w:b/>
          <w:sz w:val="32"/>
        </w:rPr>
        <w:t>2. Правовые источники государственной федеральной службы</w:t>
      </w:r>
    </w:p>
    <w:p w:rsidR="005B67D7" w:rsidRDefault="005B67D7">
      <w:pPr>
        <w:spacing w:line="360" w:lineRule="auto"/>
        <w:ind w:firstLine="567"/>
        <w:jc w:val="both"/>
        <w:rPr>
          <w:rFonts w:ascii="a_FuturaOrto" w:hAnsi="a_FuturaOrto"/>
          <w:snapToGrid w:val="0"/>
          <w:sz w:val="28"/>
        </w:rPr>
      </w:pPr>
      <w:r>
        <w:rPr>
          <w:rFonts w:ascii="a_FuturaOrto" w:hAnsi="a_FuturaOrto"/>
          <w:snapToGrid w:val="0"/>
          <w:sz w:val="28"/>
        </w:rPr>
        <w:t xml:space="preserve"> </w:t>
      </w:r>
    </w:p>
    <w:p w:rsidR="005B67D7" w:rsidRDefault="005B67D7">
      <w:pPr>
        <w:spacing w:line="360" w:lineRule="auto"/>
        <w:ind w:firstLine="567"/>
        <w:jc w:val="both"/>
        <w:rPr>
          <w:rFonts w:ascii="a_FuturaOrto" w:hAnsi="a_FuturaOrto"/>
          <w:snapToGrid w:val="0"/>
          <w:sz w:val="28"/>
        </w:rPr>
      </w:pPr>
      <w:r>
        <w:rPr>
          <w:rFonts w:ascii="a_FuturaOrto" w:hAnsi="a_FuturaOrto"/>
          <w:snapToGrid w:val="0"/>
          <w:sz w:val="28"/>
        </w:rPr>
        <w:t xml:space="preserve">     Данное законодательство  состоит из Конституции РФ, Федерального закона "Об основах государственной службы Российской Федерации", федеральных законов и иных нормативных правовых актов Российской Федерации .</w:t>
      </w:r>
    </w:p>
    <w:p w:rsidR="005B67D7" w:rsidRDefault="005B67D7">
      <w:pPr>
        <w:spacing w:line="360" w:lineRule="auto"/>
        <w:ind w:firstLine="567"/>
        <w:jc w:val="both"/>
        <w:rPr>
          <w:rFonts w:ascii="a_FuturaOrto" w:hAnsi="a_FuturaOrto"/>
          <w:snapToGrid w:val="0"/>
          <w:sz w:val="28"/>
        </w:rPr>
      </w:pPr>
      <w:r>
        <w:rPr>
          <w:rFonts w:ascii="a_FuturaOrto" w:hAnsi="a_FuturaOrto"/>
          <w:snapToGrid w:val="0"/>
          <w:sz w:val="28"/>
        </w:rPr>
        <w:t>Конституция РФ закрепляет такие исходные основы, как верховенство Конституции РФ и федеральных законов на всей территории Российской Федерации (ч.2 ст.4); единство системы государственной власти, разграничение предметов ведения между Российской Федерацией и ее субъектами (ч.3 ст.5); приоритет прав и свобод человека и гражданина, их непосредственное действие (ст.18); обязанность государства признавать, соблюдать и защищать права и свободы человека и гражданина (ст.2); разделение законодательной, исполнительной и судебной власти (ст.10); равный доступ граждан к государственной службе (ч.4 ст.32); некоторые обязанности всех должностных лиц (ч.2 ст.24, ч.3 ст.41, ч.2 ст.46 и др.).</w:t>
      </w:r>
    </w:p>
    <w:p w:rsidR="005B67D7" w:rsidRDefault="005B67D7">
      <w:pPr>
        <w:spacing w:line="360" w:lineRule="auto"/>
        <w:ind w:firstLine="567"/>
        <w:jc w:val="both"/>
        <w:rPr>
          <w:rFonts w:ascii="a_FuturaOrto" w:hAnsi="a_FuturaOrto"/>
          <w:snapToGrid w:val="0"/>
          <w:sz w:val="28"/>
        </w:rPr>
      </w:pPr>
      <w:r>
        <w:rPr>
          <w:rFonts w:ascii="a_FuturaOrto" w:hAnsi="a_FuturaOrto"/>
          <w:snapToGrid w:val="0"/>
          <w:sz w:val="28"/>
        </w:rPr>
        <w:t>Государственная служба связана с рядом правоограничений для лиц, состоящих на ней, а всякое ограничение прав личности допускается только по федеральному закону (ст.55 Конституции РФ).</w:t>
      </w:r>
    </w:p>
    <w:p w:rsidR="005B67D7" w:rsidRDefault="005B67D7">
      <w:pPr>
        <w:spacing w:line="360" w:lineRule="auto"/>
        <w:ind w:firstLine="567"/>
        <w:jc w:val="both"/>
        <w:rPr>
          <w:rFonts w:ascii="a_FuturaOrto" w:hAnsi="a_FuturaOrto"/>
          <w:snapToGrid w:val="0"/>
          <w:sz w:val="28"/>
        </w:rPr>
      </w:pPr>
      <w:r>
        <w:rPr>
          <w:rFonts w:ascii="a_FuturaOrto" w:hAnsi="a_FuturaOrto"/>
          <w:snapToGrid w:val="0"/>
          <w:sz w:val="28"/>
        </w:rPr>
        <w:t>Весьма важное значение имеет положение Конституции РФ (ч.2 ст.42) о возможности обжаловать в суд решения и действия (или бездействие) органов государственной власти и должностных лиц. При этом и Конституция РФ, и иное законодательство (Закон РФ от 27 апреля 1993 г. "Об обжаловании в суд действий и решений, нарушающих права и свободы граждан исходят из того, что в суд можно обжаловать любые действия и решения органов государственной власти и должностных лиц.</w:t>
      </w:r>
    </w:p>
    <w:p w:rsidR="005B67D7" w:rsidRDefault="005B67D7">
      <w:pPr>
        <w:spacing w:line="360" w:lineRule="auto"/>
        <w:ind w:firstLine="567"/>
        <w:jc w:val="both"/>
        <w:rPr>
          <w:rFonts w:ascii="a_FuturaOrto" w:hAnsi="a_FuturaOrto"/>
          <w:snapToGrid w:val="0"/>
          <w:sz w:val="28"/>
        </w:rPr>
      </w:pPr>
      <w:r>
        <w:rPr>
          <w:rFonts w:ascii="a_FuturaOrto" w:hAnsi="a_FuturaOrto"/>
          <w:snapToGrid w:val="0"/>
          <w:sz w:val="28"/>
        </w:rPr>
        <w:t>Федеральный закон "Об основах государственной службы Российской федерации" - принципиально новый акт в системе законодательства о  федеральной государственной службе. Будучи базовым, он содержит основы (начала) всех иных законодательных и нормативных правовых актов о федеральной государственной службе.</w:t>
      </w:r>
    </w:p>
    <w:p w:rsidR="005B67D7" w:rsidRDefault="005B67D7">
      <w:pPr>
        <w:spacing w:line="360" w:lineRule="auto"/>
        <w:ind w:firstLine="567"/>
        <w:jc w:val="both"/>
        <w:rPr>
          <w:rFonts w:ascii="a_FuturaOrto" w:hAnsi="a_FuturaOrto"/>
          <w:snapToGrid w:val="0"/>
          <w:sz w:val="28"/>
        </w:rPr>
      </w:pPr>
      <w:r>
        <w:rPr>
          <w:rFonts w:ascii="a_FuturaOrto" w:hAnsi="a_FuturaOrto"/>
          <w:snapToGrid w:val="0"/>
          <w:sz w:val="28"/>
        </w:rPr>
        <w:t>Закон регулирует весь комплекс основных вопросов федеральной государственной службы. В нем установлены базовые принципы организации государственной службы РФ и основы правового положения государственных служащих.</w:t>
      </w:r>
    </w:p>
    <w:p w:rsidR="005B67D7" w:rsidRDefault="005B67D7">
      <w:pPr>
        <w:spacing w:line="360" w:lineRule="auto"/>
        <w:ind w:firstLine="567"/>
        <w:jc w:val="both"/>
        <w:rPr>
          <w:rFonts w:ascii="a_FuturaOrto" w:hAnsi="a_FuturaOrto"/>
          <w:snapToGrid w:val="0"/>
          <w:sz w:val="28"/>
        </w:rPr>
      </w:pPr>
      <w:r>
        <w:rPr>
          <w:rFonts w:ascii="a_FuturaOrto" w:hAnsi="a_FuturaOrto"/>
          <w:snapToGrid w:val="0"/>
          <w:sz w:val="28"/>
        </w:rPr>
        <w:t>Положения Закона способствуют развитию правовой базы для борьбы с бюрократизмом, коррупцией, произволом центрального и местного чиновничества, практикой подбора кадров по принципу личной преданности. Закон направлен на повышение требований к государственным служащим, их обязанностям, на обеспечение их правовой и социальной защищенности.</w:t>
      </w:r>
    </w:p>
    <w:p w:rsidR="005B67D7" w:rsidRDefault="005B67D7">
      <w:pPr>
        <w:spacing w:line="360" w:lineRule="auto"/>
        <w:ind w:firstLine="567"/>
        <w:jc w:val="both"/>
        <w:rPr>
          <w:rFonts w:ascii="a_FuturaOrto" w:hAnsi="a_FuturaOrto"/>
          <w:snapToGrid w:val="0"/>
          <w:sz w:val="28"/>
        </w:rPr>
      </w:pPr>
      <w:r>
        <w:rPr>
          <w:rFonts w:ascii="a_FuturaOrto" w:hAnsi="a_FuturaOrto"/>
          <w:snapToGrid w:val="0"/>
          <w:sz w:val="28"/>
        </w:rPr>
        <w:t xml:space="preserve">Что касается других федеральных законов, о которых говорится в п.1 ст.4 Закона как об источниках законодательства Российской Федерации о федеральной государственной службе, то в настоящее время законов, специально посвященных этой теме, еще нет. </w:t>
      </w:r>
    </w:p>
    <w:p w:rsidR="005B67D7" w:rsidRDefault="005B67D7">
      <w:pPr>
        <w:spacing w:line="360" w:lineRule="auto"/>
        <w:ind w:firstLine="567"/>
        <w:jc w:val="both"/>
        <w:rPr>
          <w:rFonts w:ascii="a_FuturaOrto" w:hAnsi="a_FuturaOrto"/>
          <w:snapToGrid w:val="0"/>
          <w:sz w:val="28"/>
        </w:rPr>
      </w:pPr>
      <w:r>
        <w:rPr>
          <w:rFonts w:ascii="a_FuturaOrto" w:hAnsi="a_FuturaOrto"/>
          <w:snapToGrid w:val="0"/>
          <w:sz w:val="28"/>
        </w:rPr>
        <w:t xml:space="preserve"> Ранее вопросы федеральной службы  детально регламентировались Положением о федеральной государственной службе.</w:t>
      </w:r>
    </w:p>
    <w:p w:rsidR="005B67D7" w:rsidRDefault="005B67D7">
      <w:pPr>
        <w:spacing w:line="360" w:lineRule="auto"/>
        <w:ind w:firstLine="567"/>
        <w:jc w:val="both"/>
        <w:rPr>
          <w:rFonts w:ascii="a_FuturaOrto" w:hAnsi="a_FuturaOrto"/>
          <w:snapToGrid w:val="0"/>
          <w:sz w:val="28"/>
        </w:rPr>
      </w:pPr>
      <w:r>
        <w:rPr>
          <w:rFonts w:ascii="a_FuturaOrto" w:hAnsi="a_FuturaOrto"/>
          <w:snapToGrid w:val="0"/>
          <w:sz w:val="28"/>
        </w:rPr>
        <w:t>Однако согласно Указу Президента РФ от 17 января 2000 г. N 72 вышеуказанное Положение утратило силу</w:t>
      </w:r>
    </w:p>
    <w:p w:rsidR="005B67D7" w:rsidRDefault="005B67D7">
      <w:pPr>
        <w:spacing w:line="360" w:lineRule="auto"/>
        <w:ind w:firstLine="567"/>
        <w:jc w:val="both"/>
        <w:rPr>
          <w:rFonts w:ascii="a_FuturaOrto" w:hAnsi="a_FuturaOrto"/>
          <w:snapToGrid w:val="0"/>
          <w:sz w:val="28"/>
        </w:rPr>
      </w:pPr>
      <w:r>
        <w:rPr>
          <w:rFonts w:ascii="a_FuturaOrto" w:hAnsi="a_FuturaOrto"/>
          <w:snapToGrid w:val="0"/>
          <w:sz w:val="28"/>
        </w:rPr>
        <w:t>Под иными нормативными правовыми актами в п.1 ст.4 Закона подразумеваются акты Президента РФ и акты федерального Правительства. При этом в абз.2 указанного пункта содержится важное правило о том, что вопросы, регулируемые в соответствии с настоящим Законом нормативными актами Президента РФ и Правительства РФ, могут также регулироваться федеральным законом.</w:t>
      </w:r>
    </w:p>
    <w:p w:rsidR="005B67D7" w:rsidRDefault="005B67D7">
      <w:pPr>
        <w:spacing w:line="360" w:lineRule="auto"/>
        <w:ind w:firstLine="567"/>
        <w:jc w:val="both"/>
        <w:rPr>
          <w:rFonts w:ascii="a_FuturaOrto" w:hAnsi="a_FuturaOrto"/>
          <w:snapToGrid w:val="0"/>
          <w:sz w:val="28"/>
        </w:rPr>
      </w:pPr>
      <w:r>
        <w:rPr>
          <w:rFonts w:ascii="a_FuturaOrto" w:hAnsi="a_FuturaOrto"/>
          <w:snapToGrid w:val="0"/>
          <w:sz w:val="28"/>
        </w:rPr>
        <w:t>В количественном и, главное, в оперативном отношении именно акты Президента РФ составляют важнейший источник законодательства о государственной службе.</w:t>
      </w:r>
    </w:p>
    <w:p w:rsidR="005B67D7" w:rsidRDefault="005B67D7">
      <w:pPr>
        <w:spacing w:line="360" w:lineRule="auto"/>
        <w:ind w:firstLine="567"/>
        <w:jc w:val="both"/>
        <w:rPr>
          <w:rFonts w:ascii="a_FuturaOrto" w:hAnsi="a_FuturaOrto"/>
          <w:snapToGrid w:val="0"/>
          <w:sz w:val="28"/>
        </w:rPr>
      </w:pPr>
      <w:r>
        <w:rPr>
          <w:rFonts w:ascii="a_FuturaOrto" w:hAnsi="a_FuturaOrto"/>
          <w:snapToGrid w:val="0"/>
          <w:sz w:val="28"/>
        </w:rPr>
        <w:t>Значительная часть указов относится к организации государственной службы и реализации Закона. В их числе наиболее важным является Указ Президента РФ от 6 сентября 1995 г. N 900 "О первоочередных мерах по улучшению работы с кадрами в системе государственной службы и реализации Федерального закона "Об основах государственной службы Российской Федерации», которым утвержден обширный план организационных мероприятий.</w:t>
      </w:r>
    </w:p>
    <w:p w:rsidR="005B67D7" w:rsidRDefault="005B67D7">
      <w:pPr>
        <w:spacing w:line="360" w:lineRule="auto"/>
        <w:ind w:firstLine="567"/>
        <w:jc w:val="both"/>
        <w:rPr>
          <w:rFonts w:ascii="a_FuturaOrto" w:hAnsi="a_FuturaOrto"/>
          <w:snapToGrid w:val="0"/>
          <w:sz w:val="28"/>
        </w:rPr>
      </w:pPr>
      <w:r>
        <w:rPr>
          <w:rFonts w:ascii="a_FuturaOrto" w:hAnsi="a_FuturaOrto"/>
          <w:snapToGrid w:val="0"/>
          <w:sz w:val="28"/>
        </w:rPr>
        <w:t>Указ Президента РФ от 6 мая 1994 г. N 902 "Вопросы Совета по кадровой политике при Президенте РФ» посвящен вопросам управления государственной службой.</w:t>
      </w:r>
    </w:p>
    <w:p w:rsidR="005B67D7" w:rsidRDefault="005B67D7">
      <w:pPr>
        <w:spacing w:line="360" w:lineRule="auto"/>
        <w:ind w:firstLine="567"/>
        <w:jc w:val="both"/>
        <w:rPr>
          <w:rFonts w:ascii="a_FuturaOrto" w:hAnsi="a_FuturaOrto"/>
          <w:snapToGrid w:val="0"/>
          <w:sz w:val="28"/>
        </w:rPr>
      </w:pPr>
      <w:r>
        <w:rPr>
          <w:rFonts w:ascii="a_FuturaOrto" w:hAnsi="a_FuturaOrto"/>
          <w:snapToGrid w:val="0"/>
          <w:sz w:val="28"/>
        </w:rPr>
        <w:t>Указом от 11 января 1995 г. N 33 Президент РФ утвердил Реестр государственных должностей федеральных государственных служащих. В последующем указами Президента РФ этот Реестр неоднократно измерялся и дополнялся».</w:t>
      </w:r>
    </w:p>
    <w:p w:rsidR="005B67D7" w:rsidRDefault="005B67D7">
      <w:pPr>
        <w:spacing w:line="360" w:lineRule="auto"/>
        <w:ind w:firstLine="567"/>
        <w:jc w:val="both"/>
        <w:rPr>
          <w:rFonts w:ascii="a_FuturaOrto" w:hAnsi="a_FuturaOrto"/>
          <w:snapToGrid w:val="0"/>
          <w:sz w:val="28"/>
        </w:rPr>
      </w:pPr>
      <w:r>
        <w:rPr>
          <w:rFonts w:ascii="a_FuturaOrto" w:hAnsi="a_FuturaOrto"/>
          <w:snapToGrid w:val="0"/>
          <w:sz w:val="28"/>
        </w:rPr>
        <w:t>Указы Президента РФ являются в настоящее время основными актами, регулирующими вопросы повышения квалификации, переподготовки и стажировки государственных служащих: Указом от 23 августа 1994 г. N 1722 установлен общий порядок и сроки повышения квалификации и переподготовки федеральных государственных служащих; Указом от 6 сентября 1995 г. N 900 определены первоочередные меры по улучшению работы с кадрами в системе государственной службы, Указом от 9 марта 1996 г. N 353 утверждено Положение о проведении аттестации федерального государственного служащего.</w:t>
      </w:r>
    </w:p>
    <w:p w:rsidR="005B67D7" w:rsidRDefault="005B67D7">
      <w:pPr>
        <w:spacing w:line="360" w:lineRule="auto"/>
        <w:ind w:firstLine="567"/>
        <w:jc w:val="both"/>
        <w:rPr>
          <w:rFonts w:ascii="a_FuturaOrto" w:hAnsi="a_FuturaOrto"/>
          <w:snapToGrid w:val="0"/>
          <w:sz w:val="28"/>
        </w:rPr>
      </w:pPr>
      <w:r>
        <w:rPr>
          <w:rFonts w:ascii="a_FuturaOrto" w:hAnsi="a_FuturaOrto"/>
          <w:snapToGrid w:val="0"/>
          <w:sz w:val="28"/>
        </w:rPr>
        <w:t>Указом Президента РФ от 22 декабря 1993 г. N 2267 определен общий порядок направления в загранкомандировки должностных лиц центральных федеральных органов исполнительной власти и возмещения командировочных расходов федеральному государственному служащему</w:t>
      </w:r>
      <w:r>
        <w:rPr>
          <w:rStyle w:val="a6"/>
          <w:rFonts w:ascii="a_FuturaOrto" w:hAnsi="a_FuturaOrto"/>
          <w:snapToGrid w:val="0"/>
          <w:sz w:val="28"/>
        </w:rPr>
        <w:footnoteReference w:id="5"/>
      </w:r>
      <w:r>
        <w:rPr>
          <w:rFonts w:ascii="a_FuturaOrto" w:hAnsi="a_FuturaOrto"/>
          <w:snapToGrid w:val="0"/>
          <w:sz w:val="28"/>
        </w:rPr>
        <w:t>.</w:t>
      </w:r>
    </w:p>
    <w:p w:rsidR="005B67D7" w:rsidRDefault="005B67D7">
      <w:pPr>
        <w:spacing w:line="360" w:lineRule="auto"/>
        <w:ind w:firstLine="567"/>
        <w:jc w:val="both"/>
        <w:rPr>
          <w:rFonts w:ascii="a_FuturaOrto" w:hAnsi="a_FuturaOrto"/>
          <w:snapToGrid w:val="0"/>
          <w:sz w:val="28"/>
        </w:rPr>
      </w:pPr>
      <w:r>
        <w:rPr>
          <w:rFonts w:ascii="a_FuturaOrto" w:hAnsi="a_FuturaOrto"/>
          <w:snapToGrid w:val="0"/>
          <w:sz w:val="28"/>
        </w:rPr>
        <w:t>В целях повышения дисциплины государственных служащих Президент РФ в соответствии со ст.80 Конституции РФ издал Указ от 6 июня 1996 г. N 810 "О мерах по укреплению дисциплины в системе государственной службы".</w:t>
      </w:r>
    </w:p>
    <w:p w:rsidR="005B67D7" w:rsidRDefault="005B67D7">
      <w:pPr>
        <w:spacing w:line="360" w:lineRule="auto"/>
        <w:ind w:firstLine="567"/>
        <w:jc w:val="both"/>
        <w:rPr>
          <w:rFonts w:ascii="a_FuturaOrto" w:hAnsi="a_FuturaOrto"/>
          <w:snapToGrid w:val="0"/>
          <w:sz w:val="28"/>
        </w:rPr>
      </w:pPr>
      <w:r>
        <w:rPr>
          <w:rFonts w:ascii="a_FuturaOrto" w:hAnsi="a_FuturaOrto"/>
          <w:snapToGrid w:val="0"/>
          <w:sz w:val="28"/>
        </w:rPr>
        <w:t>Важная роль в организации государственной службы принадлежит Правительству РФ. Федеральное Правительство принимает правовые и организационные меры по исполнению законов и указов Президента РФ о государственной службе. Они образуют существо повседневного управления федеральной государственной службой (подготовка проектов нормативных актов по вопросам государственной службы, организации формирования конкурсных комиссий, организация аттестаций, конкурсов, государственных квалификационных экзаменов, подготовка предложений по формированию Реестра государственных должностей, внесение в него изменений и дополнений и т.д.). Правительством РФ определен порядок формирования, размещения и исполнения государственного заказа на переподготовку и повышение квалификации государственных служащих федеральных органов исполнительной власти, а также взаимодействия этих федеральных органов с министерствами и образовательными учреждениями, осуществляющими переподготовку и повышение квалификации государственных служащих Постановлением от 30 декабря 1994 г. N 1462 Правительство РФ утвердило Положение о государственном заказе на переподготовку и повышение квалификации государственных служащих федеральных органов исполнительной власти.</w:t>
      </w:r>
    </w:p>
    <w:p w:rsidR="005B67D7" w:rsidRDefault="005B67D7">
      <w:pPr>
        <w:spacing w:line="360" w:lineRule="auto"/>
        <w:ind w:firstLine="567"/>
        <w:jc w:val="both"/>
        <w:rPr>
          <w:rFonts w:ascii="a_FuturaOrto" w:hAnsi="a_FuturaOrto"/>
          <w:snapToGrid w:val="0"/>
          <w:sz w:val="28"/>
        </w:rPr>
      </w:pPr>
      <w:r>
        <w:rPr>
          <w:rFonts w:ascii="a_FuturaOrto" w:hAnsi="a_FuturaOrto"/>
          <w:snapToGrid w:val="0"/>
          <w:sz w:val="28"/>
        </w:rPr>
        <w:t>В целях упорядочения структуры и штатов Правительством РФ постановлением от 5 ноября 1995 г. N 1094 "О структуре центрального аппарата федеральных органов исполнительной власти" регламентирован порядок определения количества высших, главных, ведущих и старших должностей государственных служащих в этих органах.</w:t>
      </w:r>
    </w:p>
    <w:p w:rsidR="005B67D7" w:rsidRDefault="005B67D7">
      <w:pPr>
        <w:spacing w:line="360" w:lineRule="auto"/>
        <w:ind w:firstLine="567"/>
        <w:jc w:val="both"/>
        <w:rPr>
          <w:rFonts w:ascii="a_FuturaOrto" w:hAnsi="a_FuturaOrto"/>
          <w:snapToGrid w:val="0"/>
          <w:sz w:val="28"/>
        </w:rPr>
      </w:pPr>
      <w:r>
        <w:rPr>
          <w:rFonts w:ascii="a_FuturaOrto" w:hAnsi="a_FuturaOrto"/>
          <w:snapToGrid w:val="0"/>
          <w:sz w:val="28"/>
        </w:rPr>
        <w:t>Постановлением Правительства РФ от 8 сентября 1994 г. N 1036 установлены дополнительные льготы работникам центрального аппарата федеральных органов исполнительной власти.</w:t>
      </w:r>
    </w:p>
    <w:p w:rsidR="005B67D7" w:rsidRDefault="005B67D7">
      <w:pPr>
        <w:spacing w:line="360" w:lineRule="auto"/>
        <w:ind w:firstLine="567"/>
        <w:jc w:val="both"/>
        <w:rPr>
          <w:rFonts w:ascii="a_FuturaOrto" w:hAnsi="a_FuturaOrto"/>
          <w:snapToGrid w:val="0"/>
          <w:sz w:val="28"/>
        </w:rPr>
      </w:pPr>
      <w:r>
        <w:rPr>
          <w:rFonts w:ascii="a_FuturaOrto" w:hAnsi="a_FuturaOrto"/>
          <w:snapToGrid w:val="0"/>
          <w:sz w:val="28"/>
        </w:rPr>
        <w:t>В числе иных нормативных правовых актов - источников законодательства о государственной службе - следует упомянуть уставы и положения о дисциплине, действующие в ряде отраслей и сфер государственной деятельности; положения о конкретных органах и подразделениях, содержащие нормы о статусе соответствующих должностных лиц; должностные инструкции, утверждаемые министерствами и ведомствами.</w:t>
      </w:r>
    </w:p>
    <w:p w:rsidR="005B67D7" w:rsidRDefault="005B67D7">
      <w:pPr>
        <w:spacing w:line="360" w:lineRule="auto"/>
        <w:ind w:firstLine="567"/>
        <w:jc w:val="both"/>
        <w:rPr>
          <w:rFonts w:ascii="a_FuturaOrto" w:hAnsi="a_FuturaOrto"/>
          <w:snapToGrid w:val="0"/>
          <w:sz w:val="28"/>
        </w:rPr>
      </w:pPr>
      <w:r>
        <w:rPr>
          <w:rFonts w:ascii="a_FuturaOrto" w:hAnsi="a_FuturaOrto"/>
          <w:snapToGrid w:val="0"/>
          <w:sz w:val="28"/>
        </w:rPr>
        <w:t>Значительная часть уставов о дисциплине работников утверждена постановлениями Правительства РФ.</w:t>
      </w:r>
    </w:p>
    <w:p w:rsidR="005B67D7" w:rsidRDefault="005B67D7">
      <w:pPr>
        <w:spacing w:line="360" w:lineRule="auto"/>
        <w:ind w:firstLine="567"/>
        <w:jc w:val="both"/>
        <w:rPr>
          <w:rFonts w:ascii="a_FuturaOrto" w:hAnsi="a_FuturaOrto"/>
          <w:snapToGrid w:val="0"/>
          <w:sz w:val="28"/>
        </w:rPr>
      </w:pPr>
      <w:r>
        <w:rPr>
          <w:rFonts w:ascii="a_FuturaOrto" w:hAnsi="a_FuturaOrto"/>
          <w:snapToGrid w:val="0"/>
          <w:sz w:val="28"/>
        </w:rPr>
        <w:t>Как правило, упомянутые нормативные акты распространяют свое действие лишь на определенные категории государственных служащих, включая работников центрального аппарата министерств и ведомств.</w:t>
      </w:r>
    </w:p>
    <w:p w:rsidR="005B67D7" w:rsidRDefault="005B67D7">
      <w:pPr>
        <w:spacing w:line="360" w:lineRule="auto"/>
        <w:ind w:firstLine="567"/>
        <w:jc w:val="both"/>
        <w:rPr>
          <w:rFonts w:ascii="a_FuturaOrto" w:hAnsi="a_FuturaOrto"/>
          <w:snapToGrid w:val="0"/>
          <w:sz w:val="28"/>
        </w:rPr>
      </w:pPr>
      <w:r>
        <w:rPr>
          <w:rFonts w:ascii="a_FuturaOrto" w:hAnsi="a_FuturaOrto"/>
          <w:snapToGrid w:val="0"/>
          <w:sz w:val="28"/>
        </w:rPr>
        <w:t xml:space="preserve"> Закон распространяется на федеральных государственных служащих всех государственных органов. Вместе с тем в п.2 ст.4 Закона прямо указывается, что особенности службы в отдельных государственных органах устанавливаются федеральными законами на основании комментируемого Закона.</w:t>
      </w:r>
    </w:p>
    <w:p w:rsidR="005B67D7" w:rsidRDefault="005B67D7">
      <w:pPr>
        <w:spacing w:line="360" w:lineRule="auto"/>
        <w:ind w:firstLine="567"/>
        <w:jc w:val="both"/>
        <w:rPr>
          <w:rFonts w:ascii="a_FuturaOrto" w:hAnsi="a_FuturaOrto"/>
          <w:snapToGrid w:val="0"/>
          <w:sz w:val="28"/>
        </w:rPr>
      </w:pPr>
      <w:r>
        <w:rPr>
          <w:rFonts w:ascii="a_FuturaOrto" w:hAnsi="a_FuturaOrto"/>
          <w:snapToGrid w:val="0"/>
          <w:sz w:val="28"/>
        </w:rPr>
        <w:t>Так, федеральными законами регулируются отношения государственной службы в военизированных и правоохранительных органах, а также в органах, работники которых в силу служебных обязанностей соприкасаются с населением, различными предприятиями, учреждениями и организациями, осуществляют специальные контрольно-надзорные функции (транспорта, связи, различных инспекций и др.). Такими законами являются: Закон РФ от 11 февраля 1993 г. "О воинской обязанности и военной службе", Закон РФ от 24 июня 1993 г. "О федеральных органах налоговой полиции", Федеральный закон от 24 ноября 1995 г. "О статусе военнослужащих"; Закон РСФСР от 18 апреля 1991 г. "О милиции", Федеральный закон от 21 июля 1997 г. "О службе в таможенных органах Российской Федерации" и др.</w:t>
      </w:r>
    </w:p>
    <w:p w:rsidR="005B67D7" w:rsidRDefault="005B67D7">
      <w:pPr>
        <w:spacing w:line="360" w:lineRule="auto"/>
        <w:ind w:firstLine="567"/>
        <w:jc w:val="both"/>
        <w:rPr>
          <w:rFonts w:ascii="a_FuturaOrto" w:hAnsi="a_FuturaOrto"/>
          <w:snapToGrid w:val="0"/>
          <w:sz w:val="28"/>
        </w:rPr>
      </w:pPr>
      <w:r>
        <w:rPr>
          <w:rFonts w:ascii="a_FuturaOrto" w:hAnsi="a_FuturaOrto"/>
          <w:snapToGrid w:val="0"/>
          <w:sz w:val="28"/>
        </w:rPr>
        <w:t xml:space="preserve">В данном случае речь идет не об изъятиях из Закона, а об учете специфики возлагаемых на отдельные государственные органы задач и функций, а также предоставленных для этих целей полномочий их работников. Поэтому законы, регулирующие особенности государственной службы, должны учитывать требования как комментируемого Закона, так и законов о правовом статусе соответствующих государственных органов. </w:t>
      </w:r>
    </w:p>
    <w:p w:rsidR="005B67D7" w:rsidRDefault="005B67D7">
      <w:pPr>
        <w:spacing w:line="360" w:lineRule="auto"/>
        <w:ind w:firstLine="567"/>
        <w:jc w:val="both"/>
        <w:rPr>
          <w:rFonts w:ascii="a_FuturaOrto" w:hAnsi="a_FuturaOrto"/>
          <w:snapToGrid w:val="0"/>
          <w:sz w:val="28"/>
        </w:rPr>
      </w:pPr>
      <w:r>
        <w:rPr>
          <w:rFonts w:ascii="a_FuturaOrto" w:hAnsi="a_FuturaOrto"/>
          <w:snapToGrid w:val="0"/>
          <w:sz w:val="28"/>
        </w:rPr>
        <w:t>Особенности государственной службы в отдельных государственных органах практически устанавливаются наряду с законами и другими нормативными правовыми актами Российской Федерации.</w:t>
      </w:r>
    </w:p>
    <w:p w:rsidR="005B67D7" w:rsidRDefault="005B67D7">
      <w:pPr>
        <w:spacing w:line="360" w:lineRule="auto"/>
        <w:ind w:firstLine="567"/>
        <w:jc w:val="both"/>
        <w:rPr>
          <w:rFonts w:ascii="a_FuturaOrto" w:hAnsi="a_FuturaOrto"/>
          <w:snapToGrid w:val="0"/>
          <w:sz w:val="28"/>
        </w:rPr>
      </w:pPr>
      <w:r>
        <w:rPr>
          <w:rFonts w:ascii="a_FuturaOrto" w:hAnsi="a_FuturaOrto"/>
          <w:snapToGrid w:val="0"/>
          <w:sz w:val="28"/>
        </w:rPr>
        <w:t xml:space="preserve"> Пункт 3  статьи 4 предусматривает, что на государственных служащих распространяется действие законодательства Российской Федерации о труде, но с особенностями, установленными настоящим Законом.</w:t>
      </w:r>
    </w:p>
    <w:p w:rsidR="005B67D7" w:rsidRDefault="005B67D7">
      <w:pPr>
        <w:spacing w:line="360" w:lineRule="auto"/>
        <w:ind w:firstLine="567"/>
        <w:jc w:val="both"/>
        <w:rPr>
          <w:rFonts w:ascii="a_FuturaOrto" w:hAnsi="a_FuturaOrto"/>
          <w:snapToGrid w:val="0"/>
          <w:sz w:val="28"/>
        </w:rPr>
      </w:pPr>
      <w:r>
        <w:rPr>
          <w:rFonts w:ascii="a_FuturaOrto" w:hAnsi="a_FuturaOrto"/>
          <w:snapToGrid w:val="0"/>
          <w:sz w:val="28"/>
        </w:rPr>
        <w:t>Это положение полностью соответствует Конвенции 1978 года о трудовых отношениях на государственной службе, принятой Генеральной конференцией Международной организации труда 27 июня 1978 г. Статья 9 Конвенции предусматривает, что государственные служащие пользуются, как и другие трудящиеся, гражданскими и политическими правами, но при единственном условии: соблюдении обязательств, вытекающих из их статуса и характера выполняемых ими функций.</w:t>
      </w:r>
    </w:p>
    <w:p w:rsidR="005B67D7" w:rsidRDefault="005B67D7">
      <w:pPr>
        <w:spacing w:line="360" w:lineRule="auto"/>
        <w:ind w:firstLine="567"/>
        <w:jc w:val="both"/>
        <w:rPr>
          <w:rFonts w:ascii="a_FuturaOrto" w:hAnsi="a_FuturaOrto"/>
          <w:snapToGrid w:val="0"/>
          <w:sz w:val="28"/>
        </w:rPr>
      </w:pPr>
      <w:r>
        <w:rPr>
          <w:rFonts w:ascii="a_FuturaOrto" w:hAnsi="a_FuturaOrto"/>
          <w:snapToGrid w:val="0"/>
          <w:sz w:val="28"/>
        </w:rPr>
        <w:t>Комментируемая статья не устанавливает приоритета законодательства о государственной службе перед законодательством о труде. КЗоТ и другие акты законодательства о труде применяются к отношениям государственной службы в полном объеме, за исключением особенностей, предусмотренных настоящим Законом. Эти особенности касаются: порядка поступления и нахождения на государственной службе (ст.21); проведения конкурса на замещение вакантной государственной должности (ст.22); испытания при замещении государственной должности (ст.23); порядка и условий проведения аттестации государственных служащих (ст.24). Помимо оснований, предусмотренных законодательством Российской Федерации о труде, в настоящем Законе (ст.25) устанавливаются и иные основания увольнения государственного служащего. Статья 15 предусматривает гарантии для государственных служащих.</w:t>
      </w:r>
    </w:p>
    <w:p w:rsidR="005B67D7" w:rsidRDefault="005B67D7">
      <w:pPr>
        <w:spacing w:line="360" w:lineRule="auto"/>
        <w:ind w:firstLine="567"/>
        <w:jc w:val="both"/>
        <w:rPr>
          <w:rFonts w:ascii="a_FuturaOrto" w:hAnsi="a_FuturaOrto"/>
          <w:snapToGrid w:val="0"/>
          <w:sz w:val="28"/>
        </w:rPr>
      </w:pPr>
      <w:r>
        <w:rPr>
          <w:rFonts w:ascii="a_FuturaOrto" w:hAnsi="a_FuturaOrto"/>
          <w:snapToGrid w:val="0"/>
          <w:sz w:val="28"/>
        </w:rPr>
        <w:t>Но наиболее существенные особенности по сравнению с законодательством о труде Российской Федерации касаются прав и обязанностей (ст.ст.9, 10 Закона), а также их ограничений для государственных служащих (ст.11 Закона).</w:t>
      </w:r>
    </w:p>
    <w:p w:rsidR="005B67D7" w:rsidRDefault="005B67D7">
      <w:pPr>
        <w:spacing w:line="360" w:lineRule="auto"/>
        <w:ind w:firstLine="567"/>
        <w:jc w:val="both"/>
        <w:rPr>
          <w:rFonts w:ascii="a_FuturaOrto" w:hAnsi="a_FuturaOrto"/>
          <w:snapToGrid w:val="0"/>
          <w:sz w:val="28"/>
        </w:rPr>
      </w:pPr>
    </w:p>
    <w:p w:rsidR="005B67D7" w:rsidRDefault="005B67D7">
      <w:pPr>
        <w:spacing w:line="360" w:lineRule="auto"/>
        <w:ind w:firstLine="567"/>
        <w:jc w:val="center"/>
        <w:rPr>
          <w:b/>
          <w:sz w:val="32"/>
        </w:rPr>
      </w:pPr>
      <w:r>
        <w:rPr>
          <w:b/>
          <w:sz w:val="32"/>
        </w:rPr>
        <w:t>3. Виды федеральной государственной службы</w:t>
      </w:r>
    </w:p>
    <w:p w:rsidR="005B67D7" w:rsidRDefault="005B67D7">
      <w:pPr>
        <w:pStyle w:val="20"/>
        <w:spacing w:line="360" w:lineRule="auto"/>
        <w:ind w:firstLine="567"/>
        <w:rPr>
          <w:b/>
        </w:rPr>
      </w:pPr>
    </w:p>
    <w:p w:rsidR="005B67D7" w:rsidRDefault="005B67D7">
      <w:pPr>
        <w:pStyle w:val="20"/>
        <w:spacing w:line="360" w:lineRule="auto"/>
        <w:ind w:firstLine="567"/>
        <w:rPr>
          <w:b/>
        </w:rPr>
      </w:pPr>
    </w:p>
    <w:p w:rsidR="005B67D7" w:rsidRDefault="005B67D7">
      <w:pPr>
        <w:pStyle w:val="20"/>
        <w:spacing w:line="360" w:lineRule="auto"/>
        <w:ind w:firstLine="567"/>
      </w:pPr>
      <w:r>
        <w:t>В  соответствии  с  конституционно-правовым  принципом  разделения  властей  государственная  служба  может  быть  подразделена  на  службу  в  органах  представительной,  исполнительной  и  судебной  власти.  За  этими  рамками  остаётся  служба  как  профессиональная  деятельность  в  органах  прокуратуры,  которая  также  должна  быть  государственной.</w:t>
      </w:r>
    </w:p>
    <w:p w:rsidR="005B67D7" w:rsidRDefault="005B67D7">
      <w:pPr>
        <w:pStyle w:val="20"/>
        <w:spacing w:line="360" w:lineRule="auto"/>
        <w:ind w:firstLine="567"/>
      </w:pPr>
      <w:r>
        <w:t>В  специальной  литературе  общепризнанно подразделение  государственной  службы  в  зависимости  от  характера  деятельности  государственных  органов,  на гражданскую  и  милитаризованную.</w:t>
      </w:r>
    </w:p>
    <w:p w:rsidR="005B67D7" w:rsidRDefault="005B67D7">
      <w:pPr>
        <w:pStyle w:val="20"/>
        <w:spacing w:line="360" w:lineRule="auto"/>
        <w:ind w:firstLine="567"/>
      </w:pPr>
      <w:r>
        <w:t>Гражданская  служба  может  быть:  обще функциональной  -  это  осуществление  общих  традиционных  для  всякой  сферы  деятельности  государственно-служебных  функций,  не  отличающихся  отраслевой  спецификой  (например:  деятельность  персонала  в  администрации  края,  её  отделах  и  департаментах,  в  министерствах, государственных  комитетах  и  т.д.);  специальной  -  это  реализация  особо   установленных  в  нормативных  правовых  актах  полномочий  служащих,  занимающих  должности  в  государственных  органах,  имеющих  ярко  выраженную  отраслевую  компетенцию, которая  налагает  отпечаток  на  практическую  деятельность  персонала  (например:  судейская,  дипломатическая,  служба  на  железнодорожном  транспорте  и  т.д.).</w:t>
      </w:r>
    </w:p>
    <w:p w:rsidR="005B67D7" w:rsidRDefault="005B67D7">
      <w:pPr>
        <w:pStyle w:val="20"/>
        <w:spacing w:line="360" w:lineRule="auto"/>
        <w:ind w:firstLine="567"/>
      </w:pPr>
      <w:r>
        <w:t>Гражданская  служба  регулируется  только  ФЗ  РФ  «Об  основах  государственной  службы  РФ»  и  рядом  подзаконных  актов.</w:t>
      </w:r>
    </w:p>
    <w:p w:rsidR="005B67D7" w:rsidRDefault="005B67D7">
      <w:pPr>
        <w:pStyle w:val="20"/>
        <w:spacing w:line="360" w:lineRule="auto"/>
        <w:ind w:firstLine="567"/>
      </w:pPr>
      <w:r>
        <w:t>Милитаризованная  государственная  служба  -  это  государственная  служба  на  должностях  в  органах  государственного,  управления,  в  вооружённых  силах,  в  органах  внутренних  дел  в  органах  государственной  безопасности,  в  органах  налоговой  полиции  и  налоговой  инспекции,  в  органах  федерального  агентства  правительственной  связи  и  информации,  в  органах  федеральной  пограничной  службы,  т.е.  всех  силовых  милитаризованных  ведомствах.</w:t>
      </w:r>
    </w:p>
    <w:p w:rsidR="005B67D7" w:rsidRDefault="005B67D7">
      <w:pPr>
        <w:pStyle w:val="20"/>
        <w:spacing w:line="360" w:lineRule="auto"/>
        <w:ind w:firstLine="567"/>
      </w:pPr>
      <w:r>
        <w:t>Милитаризованная  служба  имеет  множество  отличительных  от  гражданкой  службы  признаков,  устанавливающих  правовое  положение  этих  видов  государственной  службы  и  соответствующих  государственных  служащих. Такими  признаками,  по  мнению  Бахраха  Д.Н.,  являются:  1)  наличие  специальных  особых  дисциплинарных  уставов,  положений  о  дисциплине;  2)  эти  служащие  имеют  особые  условия  поступления  на  службу,  её прохождения,  присвоения,  специальных  званий,  проведения  аттестации  и  прекращение  службы;  особый  порядок  привлечения  к  правовой  ответственности;  и  др</w:t>
      </w:r>
      <w:r>
        <w:rPr>
          <w:rStyle w:val="a6"/>
        </w:rPr>
        <w:footnoteReference w:id="6"/>
      </w:r>
      <w:r>
        <w:t>.</w:t>
      </w:r>
    </w:p>
    <w:p w:rsidR="005B67D7" w:rsidRDefault="005B67D7">
      <w:pPr>
        <w:pStyle w:val="20"/>
        <w:spacing w:line="360" w:lineRule="auto"/>
        <w:ind w:firstLine="567"/>
      </w:pPr>
      <w:r>
        <w:t>В  качестве  примера  милитаризованной  государственной  службы  можно  привести  службу  в  милиции.  Служба  в  милиции,  кроме  Конституции  РФ  и  ФЗ  «Об  основах  государственной  службы  РФ»  регулируется  специальным  законом  РСФСР  «О  милиции»  от  18  апреля  1991  г.</w:t>
      </w:r>
      <w:r>
        <w:rPr>
          <w:rStyle w:val="a6"/>
        </w:rPr>
        <w:footnoteReference w:id="7"/>
      </w:r>
      <w:r>
        <w:t>:</w:t>
      </w:r>
    </w:p>
    <w:p w:rsidR="005B67D7" w:rsidRDefault="005B67D7">
      <w:pPr>
        <w:pStyle w:val="20"/>
        <w:spacing w:line="360" w:lineRule="auto"/>
        <w:ind w:firstLine="567"/>
      </w:pPr>
      <w:r>
        <w:t>«Задачами  милиции  являются:</w:t>
      </w:r>
    </w:p>
    <w:p w:rsidR="005B67D7" w:rsidRDefault="005B67D7">
      <w:pPr>
        <w:pStyle w:val="20"/>
        <w:numPr>
          <w:ilvl w:val="0"/>
          <w:numId w:val="4"/>
        </w:numPr>
        <w:spacing w:line="360" w:lineRule="auto"/>
        <w:ind w:firstLine="567"/>
      </w:pPr>
      <w:r>
        <w:t>обеспечение  личной  безопасности  граждан;</w:t>
      </w:r>
    </w:p>
    <w:p w:rsidR="005B67D7" w:rsidRDefault="005B67D7">
      <w:pPr>
        <w:pStyle w:val="20"/>
        <w:numPr>
          <w:ilvl w:val="0"/>
          <w:numId w:val="4"/>
        </w:numPr>
        <w:spacing w:line="360" w:lineRule="auto"/>
        <w:ind w:firstLine="567"/>
      </w:pPr>
      <w:r>
        <w:t>предупреждение  и  пресечение  преступлений  и  административных  правонарушений;</w:t>
      </w:r>
    </w:p>
    <w:p w:rsidR="005B67D7" w:rsidRDefault="005B67D7">
      <w:pPr>
        <w:pStyle w:val="20"/>
        <w:numPr>
          <w:ilvl w:val="0"/>
          <w:numId w:val="4"/>
        </w:numPr>
        <w:spacing w:line="360" w:lineRule="auto"/>
        <w:ind w:firstLine="567"/>
      </w:pPr>
      <w:r>
        <w:t>раскрытие  преступлений;</w:t>
      </w:r>
    </w:p>
    <w:p w:rsidR="005B67D7" w:rsidRDefault="005B67D7">
      <w:pPr>
        <w:pStyle w:val="20"/>
        <w:numPr>
          <w:ilvl w:val="0"/>
          <w:numId w:val="4"/>
        </w:numPr>
        <w:spacing w:line="360" w:lineRule="auto"/>
        <w:ind w:firstLine="567"/>
      </w:pPr>
      <w:r>
        <w:t>охрана  общественного  порядка  и  обеспечение  общественной  безопасности;</w:t>
      </w:r>
    </w:p>
    <w:p w:rsidR="005B67D7" w:rsidRDefault="005B67D7">
      <w:pPr>
        <w:pStyle w:val="20"/>
        <w:numPr>
          <w:ilvl w:val="0"/>
          <w:numId w:val="4"/>
        </w:numPr>
        <w:spacing w:line="360" w:lineRule="auto"/>
        <w:ind w:firstLine="567"/>
      </w:pPr>
      <w:r>
        <w:t>оказание  помощи  в  пределах,  установленных  настоящим  Законом,  гражданам,  должностным  лицам,  предприятиям,  учреждениям,  организациям  и  общественным  объединениям  в  осуществлении  их  законных  прав  и  интересов».</w:t>
      </w:r>
    </w:p>
    <w:p w:rsidR="005B67D7" w:rsidRDefault="005B67D7">
      <w:pPr>
        <w:pStyle w:val="20"/>
        <w:spacing w:line="360" w:lineRule="auto"/>
        <w:ind w:firstLine="567"/>
      </w:pPr>
      <w:r>
        <w:t>«Милиция  имеет  право  применять  физическую  силу,  специальные  средства  и  огнестрельное  оружие…»</w:t>
      </w:r>
    </w:p>
    <w:p w:rsidR="005B67D7" w:rsidRDefault="005B67D7">
      <w:pPr>
        <w:pStyle w:val="20"/>
        <w:spacing w:line="360" w:lineRule="auto"/>
        <w:ind w:firstLine="567"/>
      </w:pPr>
      <w:r>
        <w:t>«Сотрудники  милиции  обязаны  проходить  специальную  подготовку,  а  также  периодическую  проверку  на  пригодность  к  действиям  в  условиях,  связанных  с  применением  физической  силы,  специальных  средств  и  огнестрельного  оружия…».</w:t>
      </w:r>
    </w:p>
    <w:p w:rsidR="005B67D7" w:rsidRDefault="005B67D7">
      <w:pPr>
        <w:spacing w:line="360" w:lineRule="auto"/>
        <w:ind w:firstLine="567"/>
        <w:jc w:val="both"/>
        <w:rPr>
          <w:sz w:val="24"/>
        </w:rPr>
      </w:pPr>
    </w:p>
    <w:p w:rsidR="005B67D7" w:rsidRDefault="005B67D7">
      <w:pPr>
        <w:spacing w:line="360" w:lineRule="auto"/>
        <w:ind w:firstLine="567"/>
        <w:jc w:val="both"/>
        <w:rPr>
          <w:b/>
          <w:sz w:val="24"/>
        </w:rPr>
      </w:pPr>
    </w:p>
    <w:p w:rsidR="005B67D7" w:rsidRDefault="005B67D7">
      <w:pPr>
        <w:spacing w:line="360" w:lineRule="auto"/>
        <w:ind w:firstLine="567"/>
        <w:jc w:val="both"/>
        <w:rPr>
          <w:b/>
          <w:sz w:val="24"/>
        </w:rPr>
      </w:pPr>
    </w:p>
    <w:p w:rsidR="005B67D7" w:rsidRDefault="005B67D7">
      <w:pPr>
        <w:spacing w:line="360" w:lineRule="auto"/>
        <w:ind w:firstLine="567"/>
        <w:jc w:val="both"/>
        <w:rPr>
          <w:b/>
          <w:sz w:val="24"/>
        </w:rPr>
      </w:pPr>
    </w:p>
    <w:p w:rsidR="005B67D7" w:rsidRDefault="005B67D7">
      <w:pPr>
        <w:spacing w:line="360" w:lineRule="auto"/>
        <w:ind w:firstLine="567"/>
        <w:jc w:val="both"/>
        <w:rPr>
          <w:sz w:val="24"/>
        </w:rPr>
      </w:pPr>
    </w:p>
    <w:p w:rsidR="005B67D7" w:rsidRDefault="005B67D7">
      <w:pPr>
        <w:pStyle w:val="a5"/>
        <w:spacing w:line="360" w:lineRule="auto"/>
        <w:ind w:firstLine="567"/>
      </w:pPr>
    </w:p>
    <w:p w:rsidR="005B67D7" w:rsidRDefault="005B67D7">
      <w:pPr>
        <w:spacing w:line="360" w:lineRule="auto"/>
        <w:ind w:firstLine="567"/>
        <w:jc w:val="both"/>
        <w:rPr>
          <w:sz w:val="24"/>
        </w:rPr>
      </w:pPr>
    </w:p>
    <w:p w:rsidR="005B67D7" w:rsidRDefault="005B67D7">
      <w:pPr>
        <w:spacing w:line="360" w:lineRule="auto"/>
        <w:ind w:firstLine="567"/>
        <w:jc w:val="both"/>
        <w:rPr>
          <w:sz w:val="24"/>
        </w:rPr>
      </w:pPr>
    </w:p>
    <w:p w:rsidR="005B67D7" w:rsidRDefault="005B67D7">
      <w:pPr>
        <w:spacing w:line="360" w:lineRule="auto"/>
        <w:ind w:firstLine="567"/>
        <w:jc w:val="both"/>
        <w:rPr>
          <w:sz w:val="24"/>
        </w:rPr>
      </w:pPr>
    </w:p>
    <w:p w:rsidR="005B67D7" w:rsidRDefault="005B67D7">
      <w:pPr>
        <w:spacing w:line="360" w:lineRule="auto"/>
        <w:ind w:firstLine="567"/>
        <w:jc w:val="both"/>
        <w:rPr>
          <w:sz w:val="24"/>
        </w:rPr>
      </w:pPr>
    </w:p>
    <w:p w:rsidR="005B67D7" w:rsidRDefault="005B67D7">
      <w:pPr>
        <w:spacing w:line="360" w:lineRule="auto"/>
        <w:ind w:firstLine="567"/>
        <w:jc w:val="both"/>
        <w:rPr>
          <w:sz w:val="24"/>
        </w:rPr>
      </w:pPr>
    </w:p>
    <w:p w:rsidR="005B67D7" w:rsidRDefault="005B67D7">
      <w:pPr>
        <w:spacing w:line="360" w:lineRule="auto"/>
        <w:ind w:firstLine="567"/>
        <w:jc w:val="both"/>
        <w:rPr>
          <w:sz w:val="24"/>
        </w:rPr>
      </w:pPr>
    </w:p>
    <w:p w:rsidR="005B67D7" w:rsidRDefault="005B67D7">
      <w:pPr>
        <w:spacing w:line="360" w:lineRule="auto"/>
        <w:ind w:firstLine="567"/>
        <w:jc w:val="both"/>
        <w:rPr>
          <w:sz w:val="24"/>
        </w:rPr>
      </w:pPr>
    </w:p>
    <w:p w:rsidR="005B67D7" w:rsidRDefault="005B67D7">
      <w:pPr>
        <w:spacing w:line="360" w:lineRule="auto"/>
        <w:ind w:firstLine="567"/>
        <w:jc w:val="both"/>
        <w:rPr>
          <w:sz w:val="24"/>
        </w:rPr>
      </w:pPr>
    </w:p>
    <w:p w:rsidR="005B67D7" w:rsidRDefault="005B67D7">
      <w:pPr>
        <w:spacing w:line="360" w:lineRule="auto"/>
        <w:ind w:firstLine="567"/>
        <w:jc w:val="both"/>
        <w:rPr>
          <w:sz w:val="24"/>
        </w:rPr>
      </w:pPr>
    </w:p>
    <w:p w:rsidR="005B67D7" w:rsidRDefault="005B67D7">
      <w:pPr>
        <w:spacing w:line="360" w:lineRule="auto"/>
        <w:ind w:firstLine="567"/>
        <w:jc w:val="both"/>
        <w:rPr>
          <w:sz w:val="24"/>
        </w:rPr>
      </w:pPr>
    </w:p>
    <w:p w:rsidR="005B67D7" w:rsidRDefault="005B67D7">
      <w:pPr>
        <w:spacing w:line="360" w:lineRule="auto"/>
        <w:ind w:firstLine="567"/>
        <w:jc w:val="both"/>
        <w:rPr>
          <w:sz w:val="24"/>
        </w:rPr>
      </w:pPr>
    </w:p>
    <w:p w:rsidR="005B67D7" w:rsidRDefault="005B67D7">
      <w:pPr>
        <w:spacing w:line="360" w:lineRule="auto"/>
        <w:ind w:firstLine="567"/>
        <w:jc w:val="both"/>
        <w:rPr>
          <w:sz w:val="24"/>
        </w:rPr>
      </w:pPr>
    </w:p>
    <w:p w:rsidR="005B67D7" w:rsidRDefault="005B67D7">
      <w:pPr>
        <w:spacing w:line="360" w:lineRule="auto"/>
        <w:ind w:firstLine="567"/>
        <w:jc w:val="both"/>
        <w:rPr>
          <w:sz w:val="24"/>
        </w:rPr>
      </w:pPr>
    </w:p>
    <w:p w:rsidR="005B67D7" w:rsidRDefault="005B67D7">
      <w:pPr>
        <w:spacing w:line="360" w:lineRule="auto"/>
        <w:ind w:firstLine="567"/>
        <w:jc w:val="both"/>
        <w:rPr>
          <w:sz w:val="24"/>
        </w:rPr>
      </w:pPr>
    </w:p>
    <w:p w:rsidR="005B67D7" w:rsidRDefault="005B67D7">
      <w:pPr>
        <w:spacing w:line="360" w:lineRule="auto"/>
        <w:ind w:firstLine="567"/>
        <w:jc w:val="both"/>
        <w:rPr>
          <w:sz w:val="24"/>
        </w:rPr>
      </w:pPr>
    </w:p>
    <w:p w:rsidR="005B67D7" w:rsidRDefault="005B67D7">
      <w:pPr>
        <w:spacing w:line="360" w:lineRule="auto"/>
        <w:ind w:firstLine="567"/>
        <w:jc w:val="both"/>
        <w:rPr>
          <w:sz w:val="24"/>
        </w:rPr>
      </w:pPr>
    </w:p>
    <w:p w:rsidR="005B67D7" w:rsidRDefault="005B67D7">
      <w:pPr>
        <w:spacing w:line="360" w:lineRule="auto"/>
        <w:ind w:firstLine="567"/>
        <w:jc w:val="both"/>
        <w:rPr>
          <w:sz w:val="24"/>
        </w:rPr>
      </w:pPr>
    </w:p>
    <w:p w:rsidR="005B67D7" w:rsidRDefault="005B67D7">
      <w:pPr>
        <w:spacing w:line="360" w:lineRule="auto"/>
        <w:ind w:firstLine="567"/>
        <w:jc w:val="both"/>
        <w:rPr>
          <w:sz w:val="24"/>
        </w:rPr>
      </w:pPr>
    </w:p>
    <w:p w:rsidR="005B67D7" w:rsidRDefault="005B67D7">
      <w:pPr>
        <w:spacing w:line="360" w:lineRule="auto"/>
        <w:ind w:firstLine="567"/>
        <w:jc w:val="both"/>
        <w:rPr>
          <w:sz w:val="24"/>
        </w:rPr>
      </w:pPr>
    </w:p>
    <w:p w:rsidR="005B67D7" w:rsidRDefault="005B67D7">
      <w:pPr>
        <w:spacing w:line="360" w:lineRule="auto"/>
        <w:ind w:firstLine="567"/>
        <w:jc w:val="both"/>
        <w:rPr>
          <w:sz w:val="24"/>
        </w:rPr>
      </w:pPr>
    </w:p>
    <w:p w:rsidR="005B67D7" w:rsidRDefault="005B67D7">
      <w:pPr>
        <w:spacing w:line="360" w:lineRule="auto"/>
        <w:ind w:firstLine="567"/>
        <w:jc w:val="both"/>
        <w:rPr>
          <w:sz w:val="24"/>
        </w:rPr>
      </w:pPr>
    </w:p>
    <w:p w:rsidR="005B67D7" w:rsidRDefault="005B67D7">
      <w:pPr>
        <w:spacing w:line="360" w:lineRule="auto"/>
        <w:ind w:firstLine="567"/>
        <w:jc w:val="both"/>
        <w:rPr>
          <w:sz w:val="24"/>
        </w:rPr>
      </w:pPr>
    </w:p>
    <w:p w:rsidR="005B67D7" w:rsidRDefault="005B67D7">
      <w:pPr>
        <w:pStyle w:val="2"/>
      </w:pPr>
      <w:r>
        <w:t>Список использованных нормативных актов и литературы</w:t>
      </w:r>
    </w:p>
    <w:p w:rsidR="005B67D7" w:rsidRDefault="005B67D7">
      <w:pPr>
        <w:spacing w:line="360" w:lineRule="auto"/>
        <w:ind w:firstLine="567"/>
        <w:jc w:val="both"/>
        <w:rPr>
          <w:sz w:val="28"/>
        </w:rPr>
      </w:pPr>
    </w:p>
    <w:p w:rsidR="005B67D7" w:rsidRDefault="005B67D7">
      <w:pPr>
        <w:numPr>
          <w:ilvl w:val="0"/>
          <w:numId w:val="5"/>
        </w:numPr>
        <w:spacing w:line="360" w:lineRule="auto"/>
        <w:jc w:val="both"/>
        <w:rPr>
          <w:sz w:val="28"/>
        </w:rPr>
      </w:pPr>
      <w:r>
        <w:rPr>
          <w:sz w:val="28"/>
        </w:rPr>
        <w:t>Конституция  Российской  Федерации. М.: - 1999.</w:t>
      </w:r>
    </w:p>
    <w:p w:rsidR="005B67D7" w:rsidRDefault="005B67D7">
      <w:pPr>
        <w:numPr>
          <w:ilvl w:val="0"/>
          <w:numId w:val="5"/>
        </w:numPr>
        <w:tabs>
          <w:tab w:val="num" w:pos="1211"/>
        </w:tabs>
        <w:spacing w:line="360" w:lineRule="auto"/>
        <w:jc w:val="both"/>
        <w:rPr>
          <w:sz w:val="28"/>
        </w:rPr>
      </w:pPr>
      <w:r>
        <w:rPr>
          <w:sz w:val="28"/>
        </w:rPr>
        <w:t>Закон  РФ  «Об  основах  государственной  службы  Российской  Федерации»  от  31  июля  1995 г.  //  СЗ  РФ  1995 г.  № 31  ст.2990</w:t>
      </w:r>
    </w:p>
    <w:p w:rsidR="005B67D7" w:rsidRDefault="005B67D7">
      <w:pPr>
        <w:numPr>
          <w:ilvl w:val="0"/>
          <w:numId w:val="5"/>
        </w:numPr>
        <w:tabs>
          <w:tab w:val="num" w:pos="1211"/>
        </w:tabs>
        <w:spacing w:line="360" w:lineRule="auto"/>
        <w:jc w:val="both"/>
        <w:rPr>
          <w:sz w:val="28"/>
        </w:rPr>
      </w:pPr>
      <w:r>
        <w:rPr>
          <w:sz w:val="28"/>
        </w:rPr>
        <w:t>Закон РСФСР  «О  милиции» от  18  апреля  1991 г.,  в  редакции  от 15  июня 1996 г.  //  Ведомости  съезда  народных  депутатов  РСФСР  и  Верховного  Совета  РСФСР  1991 г.,  № 16  ст.503</w:t>
      </w:r>
    </w:p>
    <w:p w:rsidR="005B67D7" w:rsidRDefault="005B67D7">
      <w:pPr>
        <w:numPr>
          <w:ilvl w:val="0"/>
          <w:numId w:val="5"/>
        </w:numPr>
        <w:tabs>
          <w:tab w:val="num" w:pos="1211"/>
        </w:tabs>
        <w:spacing w:line="360" w:lineRule="auto"/>
        <w:jc w:val="both"/>
        <w:rPr>
          <w:sz w:val="28"/>
        </w:rPr>
      </w:pPr>
      <w:r>
        <w:rPr>
          <w:sz w:val="28"/>
        </w:rPr>
        <w:t>Указ  Президента  РФ  от  22  декабря  1993 г.  «Об  утверждении  положения  о  федеральной  государственной  службе» // СЗ  РФ  1993 г.,  № 5  ст. 121</w:t>
      </w:r>
    </w:p>
    <w:p w:rsidR="005B67D7" w:rsidRDefault="005B67D7">
      <w:pPr>
        <w:numPr>
          <w:ilvl w:val="0"/>
          <w:numId w:val="5"/>
        </w:numPr>
        <w:tabs>
          <w:tab w:val="num" w:pos="1211"/>
        </w:tabs>
        <w:spacing w:line="360" w:lineRule="auto"/>
        <w:jc w:val="both"/>
        <w:rPr>
          <w:sz w:val="28"/>
        </w:rPr>
      </w:pPr>
      <w:r>
        <w:rPr>
          <w:sz w:val="28"/>
        </w:rPr>
        <w:t>Указ  Президента  РФ  от  6  июня  1996 г.,  № 810  «О  мерах  по  укреплению  дисциплины  в  системе  государственной  службы»  // СЗ РФ  1996 г.,  № 24  ст.2868</w:t>
      </w:r>
    </w:p>
    <w:p w:rsidR="005B67D7" w:rsidRDefault="005B67D7">
      <w:pPr>
        <w:numPr>
          <w:ilvl w:val="0"/>
          <w:numId w:val="5"/>
        </w:numPr>
        <w:spacing w:line="360" w:lineRule="auto"/>
        <w:jc w:val="both"/>
        <w:rPr>
          <w:sz w:val="28"/>
        </w:rPr>
      </w:pPr>
      <w:r>
        <w:rPr>
          <w:sz w:val="28"/>
        </w:rPr>
        <w:t>Бахрах  Д.Н.  Государственная  служба  в  Российской  Федерации  /  Екатеринбург:  Издательство  Государственной  юридической академии,  1995 г.</w:t>
      </w:r>
    </w:p>
    <w:p w:rsidR="005B67D7" w:rsidRDefault="005B67D7">
      <w:pPr>
        <w:numPr>
          <w:ilvl w:val="0"/>
          <w:numId w:val="5"/>
        </w:numPr>
        <w:spacing w:line="360" w:lineRule="auto"/>
        <w:jc w:val="both"/>
        <w:rPr>
          <w:sz w:val="28"/>
        </w:rPr>
      </w:pPr>
      <w:r>
        <w:rPr>
          <w:sz w:val="28"/>
        </w:rPr>
        <w:t>Лазарев  Б.М.  Государственная  служба  /  М.,  1993 г.</w:t>
      </w:r>
    </w:p>
    <w:p w:rsidR="005B67D7" w:rsidRDefault="005B67D7">
      <w:pPr>
        <w:numPr>
          <w:ilvl w:val="0"/>
          <w:numId w:val="5"/>
        </w:numPr>
        <w:spacing w:line="360" w:lineRule="auto"/>
        <w:jc w:val="both"/>
        <w:rPr>
          <w:sz w:val="28"/>
        </w:rPr>
      </w:pPr>
      <w:r>
        <w:rPr>
          <w:sz w:val="28"/>
        </w:rPr>
        <w:t>Старилов  Ю.Н.  Государственная  служба  в  РФ  /  Воронеж  1996 г.</w:t>
      </w:r>
      <w:bookmarkStart w:id="0" w:name="_GoBack"/>
      <w:bookmarkEnd w:id="0"/>
    </w:p>
    <w:sectPr w:rsidR="005B67D7">
      <w:footerReference w:type="even" r:id="rId7"/>
      <w:footerReference w:type="default" r:id="rId8"/>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7D7" w:rsidRDefault="005B67D7">
      <w:r>
        <w:separator/>
      </w:r>
    </w:p>
  </w:endnote>
  <w:endnote w:type="continuationSeparator" w:id="0">
    <w:p w:rsidR="005B67D7" w:rsidRDefault="005B6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_FuturaOrto">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7D7" w:rsidRDefault="005B67D7">
    <w:pPr>
      <w:pStyle w:val="a9"/>
      <w:framePr w:wrap="around" w:vAnchor="text" w:hAnchor="margin" w:xAlign="center" w:y="1"/>
      <w:rPr>
        <w:rStyle w:val="aa"/>
      </w:rPr>
    </w:pPr>
  </w:p>
  <w:p w:rsidR="005B67D7" w:rsidRDefault="005B67D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7D7" w:rsidRDefault="00DA6646">
    <w:pPr>
      <w:pStyle w:val="a9"/>
      <w:framePr w:wrap="around" w:vAnchor="text" w:hAnchor="margin" w:xAlign="center" w:y="1"/>
      <w:rPr>
        <w:rStyle w:val="aa"/>
      </w:rPr>
    </w:pPr>
    <w:r>
      <w:rPr>
        <w:rStyle w:val="aa"/>
        <w:noProof/>
      </w:rPr>
      <w:t>3</w:t>
    </w:r>
  </w:p>
  <w:p w:rsidR="005B67D7" w:rsidRDefault="005B67D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7D7" w:rsidRDefault="005B67D7">
      <w:r>
        <w:separator/>
      </w:r>
    </w:p>
  </w:footnote>
  <w:footnote w:type="continuationSeparator" w:id="0">
    <w:p w:rsidR="005B67D7" w:rsidRDefault="005B67D7">
      <w:r>
        <w:continuationSeparator/>
      </w:r>
    </w:p>
  </w:footnote>
  <w:footnote w:id="1">
    <w:p w:rsidR="005B67D7" w:rsidRDefault="005B67D7">
      <w:pPr>
        <w:pStyle w:val="a7"/>
      </w:pPr>
      <w:r>
        <w:rPr>
          <w:rStyle w:val="a6"/>
        </w:rPr>
        <w:footnoteRef/>
      </w:r>
      <w:r>
        <w:t xml:space="preserve"> </w:t>
      </w:r>
      <w:r>
        <w:rPr>
          <w:sz w:val="24"/>
        </w:rPr>
        <w:t>СЗ  РФ  1995 г.  № 31  ст.2990</w:t>
      </w:r>
    </w:p>
  </w:footnote>
  <w:footnote w:id="2">
    <w:p w:rsidR="005B67D7" w:rsidRDefault="005B67D7">
      <w:pPr>
        <w:pStyle w:val="a7"/>
      </w:pPr>
      <w:r>
        <w:rPr>
          <w:rStyle w:val="a6"/>
        </w:rPr>
        <w:footnoteRef/>
      </w:r>
      <w:r>
        <w:t xml:space="preserve"> </w:t>
      </w:r>
      <w:r>
        <w:rPr>
          <w:sz w:val="24"/>
        </w:rPr>
        <w:t>Конституция  Российской  Федерации. М.: - 1999.</w:t>
      </w:r>
    </w:p>
  </w:footnote>
  <w:footnote w:id="3">
    <w:p w:rsidR="005B67D7" w:rsidRDefault="005B67D7">
      <w:pPr>
        <w:tabs>
          <w:tab w:val="num" w:pos="1211"/>
        </w:tabs>
        <w:spacing w:line="360" w:lineRule="auto"/>
        <w:jc w:val="both"/>
        <w:rPr>
          <w:sz w:val="24"/>
        </w:rPr>
      </w:pPr>
      <w:r>
        <w:rPr>
          <w:rStyle w:val="a6"/>
          <w:sz w:val="24"/>
        </w:rPr>
        <w:footnoteRef/>
      </w:r>
      <w:r>
        <w:rPr>
          <w:sz w:val="24"/>
        </w:rPr>
        <w:t xml:space="preserve"> СЗ РФ  1996 г.,  № 17  ст.1936</w:t>
      </w:r>
    </w:p>
  </w:footnote>
  <w:footnote w:id="4">
    <w:p w:rsidR="005B67D7" w:rsidRDefault="005B67D7">
      <w:pPr>
        <w:pStyle w:val="a7"/>
      </w:pPr>
      <w:r>
        <w:rPr>
          <w:rStyle w:val="a6"/>
          <w:sz w:val="24"/>
        </w:rPr>
        <w:footnoteRef/>
      </w:r>
      <w:r>
        <w:rPr>
          <w:sz w:val="24"/>
        </w:rPr>
        <w:t xml:space="preserve"> Старилов  Ю.Н.  «Государственная  служба  в  РФ»  / Воронеж  1996 г.,  стр.  78</w:t>
      </w:r>
    </w:p>
  </w:footnote>
  <w:footnote w:id="5">
    <w:p w:rsidR="005B67D7" w:rsidRDefault="005B67D7">
      <w:pPr>
        <w:pStyle w:val="a7"/>
        <w:rPr>
          <w:sz w:val="24"/>
        </w:rPr>
      </w:pPr>
      <w:r>
        <w:rPr>
          <w:rStyle w:val="a6"/>
          <w:sz w:val="24"/>
        </w:rPr>
        <w:footnoteRef/>
      </w:r>
      <w:r>
        <w:rPr>
          <w:sz w:val="24"/>
        </w:rPr>
        <w:t xml:space="preserve"> СЗ  РФ  1993 г.,  № 5  ст. 121</w:t>
      </w:r>
    </w:p>
  </w:footnote>
  <w:footnote w:id="6">
    <w:p w:rsidR="005B67D7" w:rsidRDefault="005B67D7">
      <w:pPr>
        <w:pStyle w:val="a7"/>
      </w:pPr>
      <w:r>
        <w:rPr>
          <w:rStyle w:val="a6"/>
        </w:rPr>
        <w:footnoteRef/>
      </w:r>
      <w:r>
        <w:t xml:space="preserve"> </w:t>
      </w:r>
      <w:r>
        <w:rPr>
          <w:sz w:val="24"/>
        </w:rPr>
        <w:t>Бахрах  Д.Н.  Государственная  служба  в  Российской  Федерации  /  Екатеринбург:  Издательство  Государственной  юридической академии,  1995 г</w:t>
      </w:r>
    </w:p>
  </w:footnote>
  <w:footnote w:id="7">
    <w:p w:rsidR="005B67D7" w:rsidRDefault="005B67D7">
      <w:pPr>
        <w:tabs>
          <w:tab w:val="num" w:pos="1211"/>
        </w:tabs>
        <w:spacing w:line="360" w:lineRule="auto"/>
        <w:jc w:val="both"/>
        <w:rPr>
          <w:sz w:val="28"/>
        </w:rPr>
      </w:pPr>
      <w:r>
        <w:rPr>
          <w:rStyle w:val="a6"/>
        </w:rPr>
        <w:footnoteRef/>
      </w:r>
      <w:r>
        <w:rPr>
          <w:sz w:val="28"/>
        </w:rPr>
        <w:t xml:space="preserve"> </w:t>
      </w:r>
      <w:r>
        <w:rPr>
          <w:sz w:val="24"/>
        </w:rPr>
        <w:t xml:space="preserve"> Ведомости  съезда  народных  депутатов  РСФСР  и  Верховного  Совета  РСФСР  1991 г., № 16  ст.503</w:t>
      </w:r>
    </w:p>
    <w:p w:rsidR="005B67D7" w:rsidRDefault="005B67D7">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3BE6971"/>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37DE1199"/>
    <w:multiLevelType w:val="singleLevel"/>
    <w:tmpl w:val="85964EE2"/>
    <w:lvl w:ilvl="0">
      <w:numFmt w:val="bullet"/>
      <w:lvlText w:val="-"/>
      <w:lvlJc w:val="left"/>
      <w:pPr>
        <w:tabs>
          <w:tab w:val="num" w:pos="360"/>
        </w:tabs>
        <w:ind w:left="360" w:hanging="360"/>
      </w:pPr>
      <w:rPr>
        <w:rFonts w:hint="default"/>
      </w:rPr>
    </w:lvl>
  </w:abstractNum>
  <w:abstractNum w:abstractNumId="3">
    <w:nsid w:val="555F6A22"/>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59DC0EF3"/>
    <w:multiLevelType w:val="singleLevel"/>
    <w:tmpl w:val="77661DE6"/>
    <w:lvl w:ilvl="0">
      <w:start w:val="1"/>
      <w:numFmt w:val="bullet"/>
      <w:lvlText w:val="-"/>
      <w:lvlJc w:val="left"/>
      <w:pPr>
        <w:tabs>
          <w:tab w:val="num" w:pos="360"/>
        </w:tabs>
        <w:ind w:left="360" w:hanging="360"/>
      </w:pPr>
      <w:rPr>
        <w:rFonts w:hint="default"/>
      </w:rPr>
    </w:lvl>
  </w:abstractNum>
  <w:abstractNum w:abstractNumId="5">
    <w:nsid w:val="68930B90"/>
    <w:multiLevelType w:val="multilevel"/>
    <w:tmpl w:val="C9C8858A"/>
    <w:lvl w:ilvl="0">
      <w:start w:val="1"/>
      <w:numFmt w:val="decimal"/>
      <w:lvlText w:val=""/>
      <w:lvlJc w:val="left"/>
      <w:pPr>
        <w:tabs>
          <w:tab w:val="num" w:pos="360"/>
        </w:tabs>
        <w:ind w:left="360" w:hanging="360"/>
      </w:pPr>
      <w:rPr>
        <w:rFonts w:hint="default"/>
      </w:rPr>
    </w:lvl>
    <w:lvl w:ilvl="1">
      <w:start w:val="3"/>
      <w:numFmt w:val="decimal"/>
      <w:isLgl/>
      <w:lvlText w:val="%1.%2"/>
      <w:lvlJc w:val="left"/>
      <w:pPr>
        <w:tabs>
          <w:tab w:val="num" w:pos="1129"/>
        </w:tabs>
        <w:ind w:left="1129" w:hanging="4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2847"/>
        </w:tabs>
        <w:ind w:left="2847" w:hanging="72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625"/>
        </w:tabs>
        <w:ind w:left="4625" w:hanging="1080"/>
      </w:pPr>
      <w:rPr>
        <w:rFonts w:hint="default"/>
      </w:rPr>
    </w:lvl>
    <w:lvl w:ilvl="6">
      <w:start w:val="1"/>
      <w:numFmt w:val="decimal"/>
      <w:isLgl/>
      <w:lvlText w:val="%1.%2.%3.%4.%5.%6.%7"/>
      <w:lvlJc w:val="left"/>
      <w:pPr>
        <w:tabs>
          <w:tab w:val="num" w:pos="5694"/>
        </w:tabs>
        <w:ind w:left="5694" w:hanging="1440"/>
      </w:pPr>
      <w:rPr>
        <w:rFonts w:hint="default"/>
      </w:rPr>
    </w:lvl>
    <w:lvl w:ilvl="7">
      <w:start w:val="1"/>
      <w:numFmt w:val="decimal"/>
      <w:isLgl/>
      <w:lvlText w:val="%1.%2.%3.%4.%5.%6.%7.%8"/>
      <w:lvlJc w:val="left"/>
      <w:pPr>
        <w:tabs>
          <w:tab w:val="num" w:pos="6403"/>
        </w:tabs>
        <w:ind w:left="6403" w:hanging="1440"/>
      </w:pPr>
      <w:rPr>
        <w:rFonts w:hint="default"/>
      </w:rPr>
    </w:lvl>
    <w:lvl w:ilvl="8">
      <w:start w:val="1"/>
      <w:numFmt w:val="decimal"/>
      <w:isLgl/>
      <w:lvlText w:val="%1.%2.%3.%4.%5.%6.%7.%8.%9"/>
      <w:lvlJc w:val="left"/>
      <w:pPr>
        <w:tabs>
          <w:tab w:val="num" w:pos="7472"/>
        </w:tabs>
        <w:ind w:left="7472" w:hanging="1800"/>
      </w:pPr>
      <w:rPr>
        <w:rFonts w:hint="default"/>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46"/>
    <w:rsid w:val="000F6EAC"/>
    <w:rsid w:val="00431209"/>
    <w:rsid w:val="005B67D7"/>
    <w:rsid w:val="00DA6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1C1D72-B56C-4BBF-94C4-E2F3B9B98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a_FuturaOrto" w:hAnsi="a_FuturaOrto"/>
      <w:snapToGrid w:val="0"/>
      <w:color w:val="000080"/>
      <w:sz w:val="28"/>
    </w:rPr>
  </w:style>
  <w:style w:type="paragraph" w:styleId="2">
    <w:name w:val="heading 2"/>
    <w:basedOn w:val="a"/>
    <w:next w:val="a"/>
    <w:qFormat/>
    <w:pPr>
      <w:keepNext/>
      <w:spacing w:line="360" w:lineRule="auto"/>
      <w:ind w:firstLine="567"/>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rFonts w:ascii="a_FuturaOrto" w:hAnsi="a_FuturaOrto"/>
      <w:snapToGrid w:val="0"/>
      <w:color w:val="000000"/>
      <w:sz w:val="28"/>
    </w:rPr>
  </w:style>
  <w:style w:type="paragraph" w:customStyle="1" w:styleId="a4">
    <w:name w:val="Мой стиль"/>
    <w:basedOn w:val="a3"/>
    <w:pPr>
      <w:suppressAutoHyphens/>
      <w:spacing w:before="120"/>
      <w:ind w:firstLine="720"/>
    </w:pPr>
    <w:rPr>
      <w:rFonts w:ascii="Times New Roman" w:hAnsi="Times New Roman"/>
      <w:snapToGrid/>
      <w:color w:val="auto"/>
      <w:sz w:val="24"/>
    </w:rPr>
  </w:style>
  <w:style w:type="paragraph" w:styleId="a5">
    <w:name w:val="Body Text Indent"/>
    <w:basedOn w:val="a"/>
    <w:semiHidden/>
    <w:pPr>
      <w:ind w:firstLine="709"/>
      <w:jc w:val="both"/>
    </w:pPr>
    <w:rPr>
      <w:sz w:val="24"/>
    </w:rPr>
  </w:style>
  <w:style w:type="character" w:styleId="a6">
    <w:name w:val="footnote reference"/>
    <w:semiHidden/>
    <w:rPr>
      <w:vertAlign w:val="superscript"/>
    </w:rPr>
  </w:style>
  <w:style w:type="paragraph" w:styleId="a7">
    <w:name w:val="footnote text"/>
    <w:basedOn w:val="a"/>
    <w:semiHidden/>
  </w:style>
  <w:style w:type="paragraph" w:styleId="20">
    <w:name w:val="Body Text Indent 2"/>
    <w:basedOn w:val="a"/>
    <w:semiHidden/>
    <w:pPr>
      <w:ind w:firstLine="709"/>
      <w:jc w:val="both"/>
    </w:pPr>
    <w:rPr>
      <w:sz w:val="28"/>
    </w:rPr>
  </w:style>
  <w:style w:type="paragraph" w:styleId="3">
    <w:name w:val="Body Text Indent 3"/>
    <w:basedOn w:val="a"/>
    <w:semiHidden/>
    <w:pPr>
      <w:ind w:firstLine="485"/>
      <w:jc w:val="both"/>
    </w:pPr>
    <w:rPr>
      <w:rFonts w:ascii="a_FuturaOrto" w:hAnsi="a_FuturaOrto"/>
      <w:snapToGrid w:val="0"/>
      <w:color w:val="000000"/>
      <w:sz w:val="28"/>
    </w:rPr>
  </w:style>
  <w:style w:type="paragraph" w:styleId="a8">
    <w:name w:val="Title"/>
    <w:basedOn w:val="a"/>
    <w:qFormat/>
    <w:pPr>
      <w:autoSpaceDE w:val="0"/>
      <w:autoSpaceDN w:val="0"/>
      <w:adjustRightInd w:val="0"/>
      <w:jc w:val="center"/>
    </w:pPr>
    <w:rPr>
      <w:b/>
      <w:sz w:val="36"/>
    </w:rPr>
  </w:style>
  <w:style w:type="paragraph" w:customStyle="1" w:styleId="10">
    <w:name w:val="Обычный1"/>
    <w:pPr>
      <w:ind w:left="40" w:firstLine="360"/>
      <w:jc w:val="both"/>
    </w:pPr>
    <w:rPr>
      <w:snapToGrid w:val="0"/>
    </w:rPr>
  </w:style>
  <w:style w:type="paragraph" w:styleId="a9">
    <w:name w:val="footer"/>
    <w:basedOn w:val="a"/>
    <w:semiHidden/>
    <w:pPr>
      <w:tabs>
        <w:tab w:val="center" w:pos="4153"/>
        <w:tab w:val="right" w:pos="8306"/>
      </w:tabs>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4815</Words>
  <Characters>27449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 </Company>
  <LinksUpToDate>false</LinksUpToDate>
  <CharactersWithSpaces>32200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admin</cp:lastModifiedBy>
  <cp:revision>2</cp:revision>
  <cp:lastPrinted>2001-01-16T20:56:00Z</cp:lastPrinted>
  <dcterms:created xsi:type="dcterms:W3CDTF">2014-02-12T22:47:00Z</dcterms:created>
  <dcterms:modified xsi:type="dcterms:W3CDTF">2014-02-12T22:47:00Z</dcterms:modified>
</cp:coreProperties>
</file>