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85" w:rsidRDefault="00D26085" w:rsidP="002C51C7">
      <w:pPr>
        <w:pStyle w:val="3"/>
        <w:numPr>
          <w:ilvl w:val="0"/>
          <w:numId w:val="0"/>
        </w:numPr>
        <w:tabs>
          <w:tab w:val="left" w:pos="0"/>
        </w:tabs>
        <w:spacing w:line="360" w:lineRule="auto"/>
        <w:rPr>
          <w:rFonts w:ascii="Times New Roman" w:hAnsi="Times New Roman"/>
          <w:b w:val="0"/>
          <w:bCs/>
          <w:shadow w:val="0"/>
          <w:sz w:val="32"/>
          <w:szCs w:val="32"/>
          <w:lang w:val="ru-RU"/>
        </w:rPr>
      </w:pPr>
    </w:p>
    <w:p w:rsidR="002C51C7" w:rsidRPr="000B2897" w:rsidRDefault="002C51C7" w:rsidP="002C51C7">
      <w:pPr>
        <w:pStyle w:val="3"/>
        <w:numPr>
          <w:ilvl w:val="0"/>
          <w:numId w:val="0"/>
        </w:numPr>
        <w:tabs>
          <w:tab w:val="left" w:pos="0"/>
        </w:tabs>
        <w:spacing w:line="360" w:lineRule="auto"/>
        <w:rPr>
          <w:rFonts w:ascii="Times New Roman" w:hAnsi="Times New Roman"/>
          <w:b w:val="0"/>
          <w:bCs/>
          <w:shadow w:val="0"/>
          <w:sz w:val="32"/>
          <w:szCs w:val="32"/>
          <w:lang w:val="ru-RU"/>
        </w:rPr>
      </w:pPr>
      <w:r w:rsidRPr="000B2897">
        <w:rPr>
          <w:rFonts w:ascii="Times New Roman" w:hAnsi="Times New Roman"/>
          <w:b w:val="0"/>
          <w:bCs/>
          <w:shadow w:val="0"/>
          <w:sz w:val="32"/>
          <w:szCs w:val="32"/>
          <w:lang w:val="ru-RU"/>
        </w:rPr>
        <w:t>Федеральное агентство по образованию</w:t>
      </w:r>
    </w:p>
    <w:p w:rsidR="002C51C7" w:rsidRPr="000B2897" w:rsidRDefault="002C51C7" w:rsidP="002C51C7">
      <w:pPr>
        <w:pStyle w:val="1"/>
        <w:numPr>
          <w:ilvl w:val="0"/>
          <w:numId w:val="0"/>
        </w:numPr>
        <w:tabs>
          <w:tab w:val="left" w:pos="0"/>
        </w:tabs>
        <w:spacing w:line="360" w:lineRule="auto"/>
        <w:rPr>
          <w:bCs/>
          <w:sz w:val="32"/>
          <w:szCs w:val="32"/>
          <w:lang w:val="ru-RU"/>
        </w:rPr>
      </w:pPr>
      <w:r w:rsidRPr="000B2897">
        <w:rPr>
          <w:bCs/>
          <w:sz w:val="32"/>
          <w:szCs w:val="32"/>
          <w:lang w:val="ru-RU"/>
        </w:rPr>
        <w:t>ГОУ ВПО Уральский государственный экономический университет</w:t>
      </w:r>
    </w:p>
    <w:p w:rsidR="002C51C7" w:rsidRPr="000B2897" w:rsidRDefault="002C51C7" w:rsidP="002C51C7">
      <w:pPr>
        <w:pStyle w:val="4"/>
        <w:numPr>
          <w:ilvl w:val="0"/>
          <w:numId w:val="0"/>
        </w:numPr>
        <w:tabs>
          <w:tab w:val="left" w:pos="0"/>
        </w:tabs>
        <w:spacing w:line="360" w:lineRule="auto"/>
        <w:rPr>
          <w:lang w:val="ru-RU"/>
        </w:rPr>
      </w:pPr>
      <w:r w:rsidRPr="000B2897">
        <w:rPr>
          <w:lang w:val="ru-RU"/>
        </w:rPr>
        <w:t>Центр дистанционного образования</w:t>
      </w:r>
    </w:p>
    <w:p w:rsidR="002C51C7" w:rsidRPr="000B2897" w:rsidRDefault="002C51C7" w:rsidP="002C51C7">
      <w:pPr>
        <w:jc w:val="center"/>
        <w:rPr>
          <w:sz w:val="32"/>
          <w:szCs w:val="32"/>
        </w:rPr>
      </w:pPr>
      <w:r w:rsidRPr="000B2897">
        <w:rPr>
          <w:sz w:val="32"/>
          <w:szCs w:val="32"/>
        </w:rPr>
        <w:t>Кафедра экономики труда и управления персоналом</w:t>
      </w:r>
    </w:p>
    <w:p w:rsidR="002C51C7" w:rsidRPr="000B2897" w:rsidRDefault="002C51C7" w:rsidP="002C51C7">
      <w:pPr>
        <w:jc w:val="center"/>
        <w:rPr>
          <w:sz w:val="28"/>
        </w:rPr>
      </w:pPr>
    </w:p>
    <w:p w:rsidR="002C51C7" w:rsidRPr="000B2897" w:rsidRDefault="002C51C7" w:rsidP="002C51C7">
      <w:pPr>
        <w:jc w:val="center"/>
        <w:rPr>
          <w:sz w:val="28"/>
        </w:rPr>
      </w:pPr>
    </w:p>
    <w:p w:rsidR="002C51C7" w:rsidRPr="000B2897" w:rsidRDefault="002C51C7" w:rsidP="002C51C7">
      <w:pPr>
        <w:jc w:val="center"/>
        <w:rPr>
          <w:sz w:val="28"/>
        </w:rPr>
      </w:pPr>
    </w:p>
    <w:p w:rsidR="002C51C7" w:rsidRPr="000B2897" w:rsidRDefault="002C51C7" w:rsidP="002C51C7">
      <w:pPr>
        <w:jc w:val="center"/>
        <w:rPr>
          <w:sz w:val="28"/>
        </w:rPr>
      </w:pPr>
    </w:p>
    <w:p w:rsidR="002C51C7" w:rsidRPr="000B2897" w:rsidRDefault="002C51C7" w:rsidP="002C51C7">
      <w:pPr>
        <w:jc w:val="center"/>
        <w:rPr>
          <w:sz w:val="28"/>
        </w:rPr>
      </w:pPr>
    </w:p>
    <w:p w:rsidR="002C51C7" w:rsidRPr="000B2897" w:rsidRDefault="002C51C7" w:rsidP="002C51C7">
      <w:pPr>
        <w:jc w:val="center"/>
        <w:rPr>
          <w:sz w:val="28"/>
        </w:rPr>
      </w:pPr>
    </w:p>
    <w:p w:rsidR="002C51C7" w:rsidRPr="000B2897" w:rsidRDefault="002C51C7" w:rsidP="002C51C7">
      <w:pPr>
        <w:rPr>
          <w:sz w:val="28"/>
        </w:rPr>
      </w:pPr>
    </w:p>
    <w:p w:rsidR="002C51C7" w:rsidRPr="000B2897" w:rsidRDefault="002C51C7" w:rsidP="002C51C7">
      <w:pPr>
        <w:rPr>
          <w:sz w:val="28"/>
        </w:rPr>
      </w:pPr>
    </w:p>
    <w:p w:rsidR="002C51C7" w:rsidRPr="000B2897" w:rsidRDefault="002C51C7" w:rsidP="002C51C7">
      <w:pPr>
        <w:jc w:val="center"/>
        <w:rPr>
          <w:b/>
          <w:bCs/>
          <w:sz w:val="40"/>
          <w:szCs w:val="40"/>
        </w:rPr>
      </w:pPr>
      <w:r w:rsidRPr="000B2897">
        <w:rPr>
          <w:b/>
          <w:bCs/>
          <w:sz w:val="40"/>
          <w:szCs w:val="40"/>
        </w:rPr>
        <w:t>КОНТРОЛЬНАЯ  РАБОТА</w:t>
      </w:r>
    </w:p>
    <w:p w:rsidR="002C51C7" w:rsidRPr="000B2897" w:rsidRDefault="002C51C7" w:rsidP="002C51C7">
      <w:pPr>
        <w:jc w:val="center"/>
        <w:rPr>
          <w:b/>
          <w:bCs/>
          <w:sz w:val="40"/>
          <w:szCs w:val="40"/>
        </w:rPr>
      </w:pPr>
    </w:p>
    <w:p w:rsidR="002C51C7" w:rsidRDefault="002C51C7" w:rsidP="002C51C7">
      <w:pPr>
        <w:spacing w:line="360" w:lineRule="auto"/>
        <w:jc w:val="center"/>
        <w:rPr>
          <w:sz w:val="32"/>
          <w:szCs w:val="32"/>
        </w:rPr>
      </w:pPr>
      <w:r>
        <w:rPr>
          <w:sz w:val="32"/>
          <w:szCs w:val="32"/>
        </w:rPr>
        <w:t>по дисциплине:  «Социология</w:t>
      </w:r>
      <w:r w:rsidRPr="000B2897">
        <w:rPr>
          <w:sz w:val="32"/>
          <w:szCs w:val="32"/>
        </w:rPr>
        <w:t>»</w:t>
      </w:r>
    </w:p>
    <w:p w:rsidR="002C51C7" w:rsidRPr="00C22A1C" w:rsidRDefault="002C51C7" w:rsidP="002C51C7">
      <w:pPr>
        <w:pStyle w:val="a3"/>
        <w:spacing w:after="0" w:line="360" w:lineRule="exact"/>
        <w:ind w:left="0"/>
        <w:jc w:val="center"/>
        <w:rPr>
          <w:b/>
          <w:sz w:val="32"/>
          <w:szCs w:val="32"/>
        </w:rPr>
      </w:pPr>
      <w:r w:rsidRPr="00C22A1C">
        <w:rPr>
          <w:sz w:val="32"/>
          <w:szCs w:val="32"/>
        </w:rPr>
        <w:t>Тема: 24 «Феминизм и эмансипация женщин в современном обществе»</w:t>
      </w:r>
    </w:p>
    <w:p w:rsidR="002C51C7" w:rsidRPr="00C22A1C" w:rsidRDefault="002C51C7" w:rsidP="002C51C7">
      <w:pPr>
        <w:spacing w:line="360" w:lineRule="auto"/>
        <w:jc w:val="center"/>
        <w:rPr>
          <w:sz w:val="32"/>
          <w:szCs w:val="32"/>
        </w:rPr>
      </w:pPr>
    </w:p>
    <w:p w:rsidR="002C51C7" w:rsidRDefault="002C51C7" w:rsidP="002C51C7">
      <w:pPr>
        <w:spacing w:line="360" w:lineRule="auto"/>
        <w:jc w:val="center"/>
      </w:pPr>
    </w:p>
    <w:p w:rsidR="002C51C7" w:rsidRPr="000B2897" w:rsidRDefault="002C51C7" w:rsidP="002C51C7">
      <w:pPr>
        <w:spacing w:line="360" w:lineRule="auto"/>
        <w:jc w:val="center"/>
      </w:pPr>
    </w:p>
    <w:p w:rsidR="002C51C7" w:rsidRPr="000B2897" w:rsidRDefault="002C51C7" w:rsidP="002C51C7">
      <w:pPr>
        <w:spacing w:line="360" w:lineRule="auto"/>
        <w:jc w:val="center"/>
      </w:pPr>
    </w:p>
    <w:p w:rsidR="002C51C7" w:rsidRDefault="002C51C7" w:rsidP="002C51C7">
      <w:pPr>
        <w:spacing w:line="200" w:lineRule="atLeast"/>
        <w:jc w:val="right"/>
        <w:rPr>
          <w:bCs/>
          <w:sz w:val="28"/>
        </w:rPr>
      </w:pPr>
      <w:r w:rsidRPr="000B2897">
        <w:rPr>
          <w:bCs/>
          <w:sz w:val="28"/>
        </w:rPr>
        <w:t xml:space="preserve">                                                     </w:t>
      </w:r>
    </w:p>
    <w:p w:rsidR="002C51C7" w:rsidRDefault="002C51C7" w:rsidP="002C51C7">
      <w:pPr>
        <w:spacing w:line="200" w:lineRule="atLeast"/>
        <w:jc w:val="right"/>
        <w:rPr>
          <w:bCs/>
          <w:sz w:val="28"/>
        </w:rPr>
      </w:pPr>
    </w:p>
    <w:p w:rsidR="002C51C7" w:rsidRPr="000B2897" w:rsidRDefault="002C51C7" w:rsidP="002C51C7">
      <w:pPr>
        <w:spacing w:line="360" w:lineRule="auto"/>
        <w:jc w:val="center"/>
        <w:rPr>
          <w:sz w:val="28"/>
        </w:rPr>
      </w:pPr>
      <w:r>
        <w:rPr>
          <w:bCs/>
          <w:sz w:val="28"/>
        </w:rPr>
        <w:t xml:space="preserve">                                                                         </w:t>
      </w:r>
      <w:r w:rsidRPr="000B2897">
        <w:rPr>
          <w:bCs/>
          <w:sz w:val="28"/>
        </w:rPr>
        <w:t>Выполнил:</w:t>
      </w:r>
      <w:r w:rsidRPr="000B2897">
        <w:rPr>
          <w:b/>
          <w:sz w:val="28"/>
        </w:rPr>
        <w:t xml:space="preserve"> </w:t>
      </w:r>
      <w:r w:rsidRPr="000B2897">
        <w:rPr>
          <w:sz w:val="28"/>
        </w:rPr>
        <w:t>студент гр. ЭТР-09 СВ</w:t>
      </w:r>
    </w:p>
    <w:p w:rsidR="002C51C7" w:rsidRPr="000B2897" w:rsidRDefault="002C51C7" w:rsidP="002C51C7">
      <w:pPr>
        <w:spacing w:line="360" w:lineRule="auto"/>
        <w:ind w:left="4962"/>
        <w:rPr>
          <w:sz w:val="28"/>
        </w:rPr>
      </w:pPr>
      <w:r>
        <w:rPr>
          <w:sz w:val="28"/>
        </w:rPr>
        <w:t xml:space="preserve">   </w:t>
      </w:r>
      <w:r w:rsidRPr="000B2897">
        <w:rPr>
          <w:sz w:val="28"/>
        </w:rPr>
        <w:t>Рыбьякова Марина Борисовна</w:t>
      </w:r>
    </w:p>
    <w:p w:rsidR="002C51C7" w:rsidRPr="000B2897" w:rsidRDefault="002C51C7" w:rsidP="002C51C7">
      <w:pPr>
        <w:spacing w:line="360" w:lineRule="auto"/>
        <w:ind w:left="4962"/>
        <w:rPr>
          <w:caps/>
          <w:sz w:val="28"/>
          <w:szCs w:val="28"/>
        </w:rPr>
      </w:pPr>
      <w:r w:rsidRPr="000B2897">
        <w:rPr>
          <w:caps/>
          <w:sz w:val="28"/>
          <w:szCs w:val="28"/>
        </w:rPr>
        <w:t xml:space="preserve">    </w:t>
      </w:r>
    </w:p>
    <w:p w:rsidR="002C51C7" w:rsidRPr="00AF6ADC" w:rsidRDefault="002C51C7" w:rsidP="002C51C7">
      <w:pPr>
        <w:spacing w:line="360" w:lineRule="auto"/>
        <w:ind w:left="4962"/>
        <w:rPr>
          <w:sz w:val="28"/>
        </w:rPr>
      </w:pPr>
      <w:r>
        <w:rPr>
          <w:sz w:val="28"/>
        </w:rPr>
        <w:t xml:space="preserve">   </w:t>
      </w:r>
      <w:r w:rsidRPr="00AF6ADC">
        <w:rPr>
          <w:sz w:val="28"/>
        </w:rPr>
        <w:t>Проверил преподаватель:</w:t>
      </w:r>
    </w:p>
    <w:p w:rsidR="002C51C7" w:rsidRPr="00AF6ADC" w:rsidRDefault="002C51C7" w:rsidP="002C51C7">
      <w:pPr>
        <w:spacing w:line="360" w:lineRule="auto"/>
        <w:ind w:left="4962"/>
        <w:rPr>
          <w:sz w:val="28"/>
        </w:rPr>
      </w:pPr>
      <w:r>
        <w:rPr>
          <w:sz w:val="28"/>
        </w:rPr>
        <w:t xml:space="preserve">   _____________________________</w:t>
      </w:r>
    </w:p>
    <w:p w:rsidR="002C51C7" w:rsidRPr="00AF6ADC" w:rsidRDefault="002C51C7" w:rsidP="002C51C7">
      <w:pPr>
        <w:spacing w:line="360" w:lineRule="auto"/>
        <w:ind w:left="4962"/>
        <w:rPr>
          <w:caps/>
          <w:sz w:val="28"/>
          <w:szCs w:val="28"/>
        </w:rPr>
      </w:pPr>
    </w:p>
    <w:p w:rsidR="002C51C7" w:rsidRPr="00AF6ADC" w:rsidRDefault="002C51C7" w:rsidP="002C51C7">
      <w:pPr>
        <w:spacing w:line="360" w:lineRule="auto"/>
        <w:ind w:left="4962"/>
        <w:rPr>
          <w:sz w:val="28"/>
        </w:rPr>
      </w:pPr>
    </w:p>
    <w:p w:rsidR="002C51C7" w:rsidRPr="00AF6ADC" w:rsidRDefault="002C51C7" w:rsidP="002C51C7">
      <w:pPr>
        <w:spacing w:line="360" w:lineRule="auto"/>
        <w:jc w:val="right"/>
        <w:rPr>
          <w:sz w:val="28"/>
        </w:rPr>
      </w:pPr>
    </w:p>
    <w:p w:rsidR="002C51C7" w:rsidRPr="00AF6ADC" w:rsidRDefault="002C51C7" w:rsidP="002C51C7">
      <w:pPr>
        <w:spacing w:line="360" w:lineRule="auto"/>
        <w:jc w:val="right"/>
        <w:rPr>
          <w:sz w:val="28"/>
        </w:rPr>
      </w:pPr>
    </w:p>
    <w:p w:rsidR="002C51C7" w:rsidRPr="00AF6ADC" w:rsidRDefault="002C51C7" w:rsidP="002C51C7">
      <w:pPr>
        <w:jc w:val="right"/>
        <w:rPr>
          <w:sz w:val="28"/>
        </w:rPr>
      </w:pPr>
    </w:p>
    <w:p w:rsidR="002C51C7" w:rsidRDefault="002C51C7" w:rsidP="002C51C7">
      <w:pPr>
        <w:jc w:val="center"/>
        <w:rPr>
          <w:sz w:val="28"/>
        </w:rPr>
      </w:pPr>
    </w:p>
    <w:p w:rsidR="002C51C7" w:rsidRPr="000B2897" w:rsidRDefault="002C51C7" w:rsidP="002C51C7">
      <w:pPr>
        <w:jc w:val="center"/>
        <w:rPr>
          <w:sz w:val="28"/>
        </w:rPr>
      </w:pPr>
      <w:r w:rsidRPr="000B2897">
        <w:rPr>
          <w:sz w:val="28"/>
        </w:rPr>
        <w:t>2010г.</w:t>
      </w:r>
    </w:p>
    <w:p w:rsidR="002C51C7" w:rsidRDefault="002C51C7" w:rsidP="002C51C7">
      <w:pPr>
        <w:spacing w:line="360" w:lineRule="auto"/>
        <w:rPr>
          <w:b/>
          <w:sz w:val="28"/>
          <w:szCs w:val="28"/>
        </w:rPr>
      </w:pPr>
      <w:r w:rsidRPr="002F2C39">
        <w:rPr>
          <w:b/>
          <w:sz w:val="28"/>
          <w:szCs w:val="28"/>
        </w:rPr>
        <w:t xml:space="preserve">Содержание: </w:t>
      </w:r>
    </w:p>
    <w:p w:rsidR="002C51C7" w:rsidRPr="00C22A1C" w:rsidRDefault="002C51C7" w:rsidP="002C51C7">
      <w:pPr>
        <w:spacing w:line="360" w:lineRule="auto"/>
        <w:jc w:val="both"/>
      </w:pPr>
      <w:r w:rsidRPr="00C22A1C">
        <w:t>Введение………………</w:t>
      </w:r>
      <w:r>
        <w:t>……………………………………………………………………….</w:t>
      </w:r>
      <w:r w:rsidRPr="00C22A1C">
        <w:t>…3</w:t>
      </w:r>
    </w:p>
    <w:p w:rsidR="002C51C7" w:rsidRPr="00C22A1C" w:rsidRDefault="002C51C7" w:rsidP="002C51C7">
      <w:pPr>
        <w:spacing w:line="360" w:lineRule="auto"/>
        <w:jc w:val="both"/>
      </w:pPr>
      <w:smartTag w:uri="urn:schemas-microsoft-com:office:smarttags" w:element="place">
        <w:r w:rsidRPr="00C22A1C">
          <w:rPr>
            <w:lang w:val="en-US"/>
          </w:rPr>
          <w:t>I</w:t>
        </w:r>
        <w:r w:rsidRPr="00C22A1C">
          <w:t>.</w:t>
        </w:r>
      </w:smartTag>
      <w:r w:rsidRPr="00C22A1C">
        <w:t xml:space="preserve"> Равноправие женщин……………………</w:t>
      </w:r>
      <w:r>
        <w:t>………………………………………………</w:t>
      </w:r>
      <w:r w:rsidRPr="00C22A1C">
        <w:t>…….4</w:t>
      </w:r>
    </w:p>
    <w:p w:rsidR="002C51C7" w:rsidRPr="00C22A1C" w:rsidRDefault="002C51C7" w:rsidP="002C51C7">
      <w:pPr>
        <w:spacing w:line="360" w:lineRule="auto"/>
        <w:jc w:val="both"/>
      </w:pPr>
      <w:r w:rsidRPr="00C22A1C">
        <w:rPr>
          <w:lang w:val="en-US"/>
        </w:rPr>
        <w:t>II</w:t>
      </w:r>
      <w:r w:rsidRPr="00C22A1C">
        <w:t>. Характеристика идей и течений феминизма……</w:t>
      </w:r>
      <w:r>
        <w:t>………………………….</w:t>
      </w:r>
      <w:r w:rsidRPr="00C22A1C">
        <w:t>……………….6</w:t>
      </w:r>
    </w:p>
    <w:p w:rsidR="002C51C7" w:rsidRDefault="002C51C7" w:rsidP="002C51C7">
      <w:pPr>
        <w:spacing w:line="360" w:lineRule="auto"/>
        <w:jc w:val="both"/>
      </w:pPr>
      <w:r w:rsidRPr="00C22A1C">
        <w:rPr>
          <w:lang w:val="en-US"/>
        </w:rPr>
        <w:t>III</w:t>
      </w:r>
      <w:r w:rsidRPr="00C22A1C">
        <w:t>. Перспективы феминизма в России……………</w:t>
      </w:r>
      <w:r>
        <w:t>……………………………….</w:t>
      </w:r>
      <w:r w:rsidRPr="00C22A1C">
        <w:t>……………7</w:t>
      </w:r>
    </w:p>
    <w:p w:rsidR="002C51C7" w:rsidRPr="00204796" w:rsidRDefault="002C51C7" w:rsidP="002C51C7">
      <w:pPr>
        <w:pStyle w:val="a3"/>
        <w:spacing w:after="0" w:line="360" w:lineRule="auto"/>
        <w:ind w:left="0"/>
      </w:pPr>
      <w:r w:rsidRPr="00204796">
        <w:rPr>
          <w:lang w:val="en-US"/>
        </w:rPr>
        <w:t>IV</w:t>
      </w:r>
      <w:r w:rsidRPr="00204796">
        <w:t>. Практические задания</w:t>
      </w:r>
      <w:r>
        <w:t>……………………………………………………………………...11</w:t>
      </w:r>
    </w:p>
    <w:p w:rsidR="002C51C7" w:rsidRDefault="002C51C7" w:rsidP="002C51C7">
      <w:pPr>
        <w:spacing w:line="360" w:lineRule="auto"/>
        <w:jc w:val="both"/>
      </w:pPr>
      <w:r w:rsidRPr="00204796">
        <w:t>1. Существует ли в России в настоящее время дискриминация женщин? Если да, то в чем? Приведите примеры</w:t>
      </w:r>
      <w:r>
        <w:t>…………………………………………………………………………….11</w:t>
      </w:r>
    </w:p>
    <w:p w:rsidR="002C51C7" w:rsidRDefault="002C51C7" w:rsidP="002C51C7">
      <w:pPr>
        <w:pStyle w:val="a3"/>
        <w:spacing w:after="0" w:line="360" w:lineRule="auto"/>
        <w:ind w:left="0"/>
        <w:jc w:val="both"/>
      </w:pPr>
      <w:r w:rsidRPr="00204796">
        <w:t>2. Возможно ли развитие феминизма в странах с традиционной восточной культурой?</w:t>
      </w:r>
      <w:r>
        <w:t>....12</w:t>
      </w:r>
    </w:p>
    <w:p w:rsidR="002C51C7" w:rsidRPr="00204796" w:rsidRDefault="002C51C7" w:rsidP="002C51C7">
      <w:pPr>
        <w:pStyle w:val="a3"/>
        <w:spacing w:after="0" w:line="360" w:lineRule="auto"/>
        <w:ind w:left="0"/>
        <w:jc w:val="both"/>
      </w:pPr>
      <w:r w:rsidRPr="00204796">
        <w:t>3. Каковы последствия распространения феминизма для демографической ситуации?</w:t>
      </w:r>
      <w:r>
        <w:t>.....15</w:t>
      </w:r>
    </w:p>
    <w:p w:rsidR="002C51C7" w:rsidRPr="00C22A1C" w:rsidRDefault="002C51C7" w:rsidP="002C51C7">
      <w:pPr>
        <w:spacing w:line="360" w:lineRule="auto"/>
        <w:jc w:val="both"/>
      </w:pPr>
      <w:r w:rsidRPr="00C22A1C">
        <w:t>Заключение………………………………………………</w:t>
      </w:r>
      <w:r>
        <w:t>…………………………………..</w:t>
      </w:r>
      <w:r w:rsidRPr="00C22A1C">
        <w:t>….</w:t>
      </w:r>
      <w:r>
        <w:t>17</w:t>
      </w:r>
    </w:p>
    <w:p w:rsidR="002C51C7" w:rsidRPr="00C22A1C" w:rsidRDefault="002C51C7" w:rsidP="002C51C7">
      <w:pPr>
        <w:spacing w:line="360" w:lineRule="auto"/>
        <w:jc w:val="both"/>
      </w:pPr>
      <w:r w:rsidRPr="00C22A1C">
        <w:t>Список используемой литературы</w:t>
      </w:r>
      <w:r>
        <w:t>…………………………………………………………….18</w:t>
      </w:r>
    </w:p>
    <w:p w:rsidR="002C51C7" w:rsidRPr="00C22A1C" w:rsidRDefault="002C51C7" w:rsidP="002C51C7">
      <w:pPr>
        <w:pStyle w:val="a3"/>
        <w:spacing w:after="0" w:line="360" w:lineRule="auto"/>
        <w:ind w:left="0"/>
        <w:jc w:val="both"/>
      </w:pPr>
    </w:p>
    <w:p w:rsidR="002C51C7" w:rsidRPr="00196AB0" w:rsidRDefault="002C51C7" w:rsidP="002C51C7">
      <w:pPr>
        <w:spacing w:line="360" w:lineRule="auto"/>
        <w:jc w:val="both"/>
        <w:rPr>
          <w:b/>
          <w:sz w:val="28"/>
          <w:szCs w:val="28"/>
        </w:rPr>
      </w:pPr>
    </w:p>
    <w:p w:rsidR="002C51C7" w:rsidRPr="00196AB0" w:rsidRDefault="002C51C7" w:rsidP="002C51C7">
      <w:pPr>
        <w:spacing w:line="360" w:lineRule="auto"/>
        <w:jc w:val="both"/>
        <w:rPr>
          <w:b/>
          <w:sz w:val="28"/>
          <w:szCs w:val="28"/>
        </w:rPr>
      </w:pPr>
    </w:p>
    <w:p w:rsidR="002C51C7" w:rsidRPr="00196AB0" w:rsidRDefault="002C51C7" w:rsidP="002C51C7">
      <w:pPr>
        <w:spacing w:line="360" w:lineRule="auto"/>
        <w:jc w:val="both"/>
        <w:rPr>
          <w:b/>
          <w:sz w:val="28"/>
          <w:szCs w:val="28"/>
        </w:rPr>
      </w:pPr>
    </w:p>
    <w:p w:rsidR="002C51C7" w:rsidRDefault="002C51C7" w:rsidP="002C51C7"/>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2C51C7" w:rsidRDefault="002C51C7" w:rsidP="00196AB0">
      <w:pPr>
        <w:spacing w:line="360" w:lineRule="auto"/>
        <w:jc w:val="both"/>
        <w:rPr>
          <w:b/>
          <w:sz w:val="28"/>
          <w:szCs w:val="28"/>
        </w:rPr>
      </w:pPr>
    </w:p>
    <w:p w:rsidR="00DA3DF0" w:rsidRPr="00196AB0" w:rsidRDefault="00DA3DF0" w:rsidP="00196AB0">
      <w:pPr>
        <w:spacing w:line="360" w:lineRule="auto"/>
        <w:jc w:val="both"/>
        <w:rPr>
          <w:b/>
          <w:sz w:val="28"/>
          <w:szCs w:val="28"/>
        </w:rPr>
      </w:pPr>
      <w:r w:rsidRPr="00196AB0">
        <w:rPr>
          <w:b/>
          <w:sz w:val="28"/>
          <w:szCs w:val="28"/>
        </w:rPr>
        <w:t>Введение</w:t>
      </w:r>
    </w:p>
    <w:p w:rsidR="00DA3DF0" w:rsidRPr="00196AB0" w:rsidRDefault="00DA3DF0" w:rsidP="00196AB0">
      <w:pPr>
        <w:spacing w:line="360" w:lineRule="auto"/>
        <w:ind w:firstLine="708"/>
        <w:jc w:val="both"/>
      </w:pPr>
      <w:r w:rsidRPr="00196AB0">
        <w:t xml:space="preserve">В XX веке произошло резкое изменение роли женщины во всех сферах жизнедеятельности общества. Она прочно заняла значимое место в экономике, политике, культуре. Значимое, важное, но не равноправное. В начале XXI века, так же как и в начале XX века, пока рано говорить о достижении равноправия женщин и мужчин. </w:t>
      </w:r>
    </w:p>
    <w:p w:rsidR="00DA3DF0" w:rsidRPr="00196AB0" w:rsidRDefault="00DA3DF0" w:rsidP="00196AB0">
      <w:pPr>
        <w:spacing w:line="360" w:lineRule="auto"/>
        <w:ind w:firstLine="708"/>
        <w:jc w:val="both"/>
      </w:pPr>
      <w:r w:rsidRPr="00196AB0">
        <w:t xml:space="preserve">Длительная борьба женщин за равноправие привела к определенным изменениям общественного сознания во взглядах на социально-политическую роль женщины, но, несмотря на это, фактическое равноправие не достигнуто. </w:t>
      </w:r>
    </w:p>
    <w:p w:rsidR="00DA3DF0" w:rsidRPr="00196AB0" w:rsidRDefault="00DA3DF0" w:rsidP="00196AB0">
      <w:pPr>
        <w:spacing w:line="360" w:lineRule="auto"/>
        <w:ind w:firstLine="708"/>
        <w:jc w:val="both"/>
      </w:pPr>
      <w:r w:rsidRPr="00196AB0">
        <w:t>В настоящее время женские проблемы заняли особое место в периодике, литературе, искусстве. Несмотря на то, что как международные, так и национальные законодательные акты исходят из принципа равноправия, на практике женщины не обладают равноправием в общественной жизни и деятельности. Наблюдается ярко выраженное противоречие между новыми потребностями и отсутствием условий в обществе для их удовлетворения: возрастает общественное самосознание женщин, их больше не удовлетворяет навязанный им стереотип социальных ролей, где семья и материнство являются единственными ценностями. Ответом на существующие противоречия и являются женские движения.</w:t>
      </w: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DA3DF0" w:rsidRPr="00196AB0" w:rsidRDefault="00DA3DF0" w:rsidP="00196AB0">
      <w:pPr>
        <w:spacing w:line="360" w:lineRule="auto"/>
        <w:jc w:val="both"/>
      </w:pPr>
    </w:p>
    <w:p w:rsidR="00196AB0" w:rsidRDefault="00196AB0" w:rsidP="00196AB0">
      <w:pPr>
        <w:spacing w:line="360" w:lineRule="auto"/>
        <w:jc w:val="both"/>
      </w:pPr>
    </w:p>
    <w:p w:rsidR="00196AB0" w:rsidRDefault="00196AB0" w:rsidP="00196AB0">
      <w:pPr>
        <w:spacing w:line="360" w:lineRule="auto"/>
        <w:jc w:val="both"/>
      </w:pPr>
    </w:p>
    <w:p w:rsidR="00196AB0" w:rsidRDefault="00196AB0" w:rsidP="00196AB0">
      <w:pPr>
        <w:spacing w:line="360" w:lineRule="auto"/>
        <w:jc w:val="both"/>
      </w:pPr>
    </w:p>
    <w:p w:rsidR="00196AB0" w:rsidRDefault="00196AB0" w:rsidP="00196AB0">
      <w:pPr>
        <w:spacing w:line="360" w:lineRule="auto"/>
        <w:jc w:val="both"/>
      </w:pPr>
    </w:p>
    <w:p w:rsidR="000C6EDF" w:rsidRPr="00196AB0" w:rsidRDefault="00196AB0" w:rsidP="00196AB0">
      <w:pPr>
        <w:spacing w:line="360" w:lineRule="auto"/>
        <w:jc w:val="both"/>
        <w:rPr>
          <w:b/>
          <w:sz w:val="28"/>
          <w:szCs w:val="28"/>
        </w:rPr>
      </w:pPr>
      <w:smartTag w:uri="urn:schemas-microsoft-com:office:smarttags" w:element="place">
        <w:r w:rsidRPr="00196AB0">
          <w:rPr>
            <w:b/>
            <w:sz w:val="28"/>
            <w:szCs w:val="28"/>
            <w:lang w:val="en-US"/>
          </w:rPr>
          <w:t>I</w:t>
        </w:r>
        <w:r w:rsidRPr="00196AB0">
          <w:rPr>
            <w:b/>
            <w:sz w:val="28"/>
            <w:szCs w:val="28"/>
          </w:rPr>
          <w:t>.</w:t>
        </w:r>
      </w:smartTag>
      <w:r w:rsidRPr="00196AB0">
        <w:rPr>
          <w:b/>
          <w:sz w:val="28"/>
          <w:szCs w:val="28"/>
        </w:rPr>
        <w:t xml:space="preserve"> Р</w:t>
      </w:r>
      <w:r w:rsidR="000C6EDF" w:rsidRPr="00196AB0">
        <w:rPr>
          <w:b/>
          <w:sz w:val="28"/>
          <w:szCs w:val="28"/>
        </w:rPr>
        <w:t>авноправие женщин</w:t>
      </w:r>
    </w:p>
    <w:p w:rsidR="000C6EDF" w:rsidRPr="00196AB0" w:rsidRDefault="000C6EDF" w:rsidP="00196AB0">
      <w:pPr>
        <w:spacing w:line="360" w:lineRule="auto"/>
        <w:ind w:firstLine="708"/>
        <w:jc w:val="both"/>
      </w:pPr>
      <w:r w:rsidRPr="00196AB0">
        <w:t>Реформы середины 80-х годов изменили позиции женщины в обществе. Они создали условия для возникновения новых форм женского движения, для рождения множества общественных объединений, которые начали добиваться не просто формально-юридического, но реального гендерного равенства. Абсолютное большинство возникавших и действовавших по сей день организаций, отстаивающих интересы женщин, предпочитало именоваться именно «женскими». Термин «феминизм» и производные от него (феминистка, феминистский) ассоциировались в общественном сознании с чем-то негативным, политизированным, идеологическим, привнесенном с Запада и ненужным России. Это было пережитком советского прошлого, в котором обособленная от общей борьбы пролетариата борьба за права женщин рассматривалась как «буржуазная» и потому бессмысленная.</w:t>
      </w:r>
    </w:p>
    <w:p w:rsidR="000C6EDF" w:rsidRPr="00196AB0" w:rsidRDefault="000C6EDF" w:rsidP="00196AB0">
      <w:pPr>
        <w:spacing w:line="360" w:lineRule="auto"/>
        <w:ind w:firstLine="708"/>
        <w:jc w:val="both"/>
      </w:pPr>
      <w:r w:rsidRPr="00196AB0">
        <w:t>Первые женские группы, объявившие себя независимыми, начали появляться уже в конце 80-х. Именно они открыто поставили под сомнение «опыт решения женского вопроса в СССР», показав, что он не решен, что женщины даже формально не полностью уравнены в правах с мужчинами, а о фактическом равенстве и вовсе говорить нельзя. Они открыто противопоставили себя существующему в стране партийному диктату, заявив, что никакой «эмансипации женщины» за годы советской власти не произошло; сам термин «эмансипация» оказался подмененным словосочтением «решение женского вопроса» и марксистской теорией освобождения женщины по мере приближения к заветному коммунистическому «завтра». Образующиеся женские группы ставили перед собой конкретные задачи - реже научно-исследовательские, чаще - практические (не случайно среди них было много «Кризисных центров», помогающим преодолеть последствия домашнего насилия, сексуальных домогательств на рабочем месте, «Комитетов солдатских матерей», первый из которых возник как правозащитная организация в 1989 году).</w:t>
      </w:r>
    </w:p>
    <w:p w:rsidR="000C6EDF" w:rsidRPr="00196AB0" w:rsidRDefault="000C6EDF" w:rsidP="00196AB0">
      <w:pPr>
        <w:spacing w:line="360" w:lineRule="auto"/>
        <w:ind w:firstLine="708"/>
        <w:jc w:val="both"/>
      </w:pPr>
      <w:r w:rsidRPr="00196AB0">
        <w:t>29-31 марта 1991 года в подмосковной Дубне состоялся «Первый», а в 1992 году «Второй» независимый женский форум, объединивший более 70 организаций. Встречи в Дубне наглядно продемонстрировали ненужность уже давно бездействовавшего Комитета советских женщин и ликвидировали его монополизм в решении «женских проблем». На этом, первом, этапе возрожденное в России женское движение занималось определением задач и целей своей деятельности. Идея прав человека тогда не слишком занимала их, поскольку страна была в состоянии экономического кризиса, у безработицы было «женское лицо». Женщин впервые за долгие десятилетия отнесли к социально незащищенной и уязвимой социальной группе, на</w:t>
      </w:r>
      <w:r w:rsidR="00196AB0">
        <w:t>равне с инвалидами и беженцами.</w:t>
      </w:r>
      <w:r w:rsidR="00196AB0">
        <w:tab/>
      </w:r>
      <w:r w:rsidRPr="00196AB0">
        <w:t>Немало женщин вступило в борьбу за улучшение экологического состояния городов и районов, создав первые на российской «почве» экофеминисткие организации. В 1992 году была создана первая база данных о 70 женских объединениях России.</w:t>
      </w:r>
    </w:p>
    <w:p w:rsidR="000C6EDF" w:rsidRPr="00196AB0" w:rsidRDefault="000C6EDF" w:rsidP="00196AB0">
      <w:pPr>
        <w:spacing w:line="360" w:lineRule="auto"/>
        <w:ind w:firstLine="708"/>
        <w:jc w:val="both"/>
      </w:pPr>
      <w:r w:rsidRPr="00196AB0">
        <w:t>На втором этапе, в 1993-1995 годах эти организации стали искать пути взаимодействия со структурами государственной власти и партийно-политической системой и натолкнулись на стереотипы в оценке роли и места женщины в обществе. Их число выросло до 300.</w:t>
      </w:r>
    </w:p>
    <w:p w:rsidR="000C6EDF" w:rsidRPr="00196AB0" w:rsidRDefault="000C6EDF" w:rsidP="00196AB0">
      <w:pPr>
        <w:spacing w:line="360" w:lineRule="auto"/>
        <w:ind w:firstLine="708"/>
        <w:jc w:val="both"/>
      </w:pPr>
      <w:r w:rsidRPr="00196AB0">
        <w:t xml:space="preserve">Именно на этом этапе возникла задача гендерного просвещения общества, распространения знаний о правах человека, рассмотрения прав женщин в контексте нереализованных прав человека. Центральное событие этого этапа - победа движения «Женщины России» на выборах в Государственную Думу в 1993 году, сумевшего завоевать 8,13% голосов избирателей. Итогом этой победы было формирование первой в российской истории женской парламентской фракции во главе с Е.Ф.Лаховой. </w:t>
      </w:r>
    </w:p>
    <w:p w:rsidR="000C6EDF" w:rsidRPr="00196AB0" w:rsidRDefault="000C6EDF" w:rsidP="00196AB0">
      <w:pPr>
        <w:spacing w:line="360" w:lineRule="auto"/>
        <w:ind w:firstLine="708"/>
        <w:jc w:val="both"/>
      </w:pPr>
      <w:r w:rsidRPr="00196AB0">
        <w:t xml:space="preserve">В Российской Академии наук, Российской Академии образования, в университетах и вузах начали возникать группы, лаборатории, отделы женских и гендерных исследований, сотрудники которых дали новый импульс разработкам теоретических проблем феминизма как теории, анализирующей причины угнетения женщин и предлагающей варианты преодоления мужского превосходства над женщинами. Под «женским движением» с этого времени стали понимать не только реальные действия женских групп и общественных коллективов, объединяющих женщин, но и определенную ориентированность сознания (схожую с западным либеральным феминизмом). </w:t>
      </w:r>
    </w:p>
    <w:p w:rsidR="000C6EDF" w:rsidRPr="00196AB0" w:rsidRDefault="000C6EDF" w:rsidP="00196AB0">
      <w:pPr>
        <w:spacing w:line="360" w:lineRule="auto"/>
        <w:ind w:firstLine="708"/>
        <w:jc w:val="both"/>
      </w:pPr>
      <w:r w:rsidRPr="00196AB0">
        <w:t>Экофеминистские организации России провели в 1993-1994 годах свои первые объединительные форумы и создали два Международных экофеминистских конгресса - «Женщина. Экология. Цивилизация» (1993 год) и «Женщина. Экология. Политика» (1994 год).</w:t>
      </w:r>
    </w:p>
    <w:p w:rsidR="000C6EDF" w:rsidRPr="00196AB0" w:rsidRDefault="000C6EDF" w:rsidP="00196AB0">
      <w:pPr>
        <w:spacing w:line="360" w:lineRule="auto"/>
        <w:ind w:firstLine="708"/>
        <w:jc w:val="both"/>
      </w:pPr>
      <w:r w:rsidRPr="00196AB0">
        <w:t xml:space="preserve">На третьем этапе возрождения феминизма его основными целями было самоопределение движения в контексте гражданского общества, освоение способов действия в его рамках. В 1999 году Министерством юстиции РСФСР было зарегистрировано уже более 650 женских объединений, 9 из которых имеют федеральный статус (Общероссийское общественно-политическое движение женщин России, Женская Лига, Союз женщин России, Конфедерация деловых женщин, Ассоциация женщин-предпринимателей и др.). На выборах 1999 года «Женщины России» получили всего 2% и не смогли сформировать фракции в парламенте. На повестку дня был поставлен полузабытый с советских времен вопрос о квотировании мест для женщин в структурах государственной власти, который в настоящее время пропагандирует и ООН. </w:t>
      </w:r>
    </w:p>
    <w:p w:rsidR="00DA3DF0" w:rsidRPr="00196AB0" w:rsidRDefault="000C6EDF" w:rsidP="00196AB0">
      <w:pPr>
        <w:spacing w:line="360" w:lineRule="auto"/>
        <w:ind w:firstLine="708"/>
        <w:jc w:val="both"/>
      </w:pPr>
      <w:r w:rsidRPr="00196AB0">
        <w:t>В последнее время российские феминистские организации пропагандируют принципы социального партнерства, соучастия в решении острых социальных проблем (насилия, беспризорности, наркомании, торговли женщинами). Этому немало способствует созданный в 1998 году Информационный центр независимого женского форума и Консорциум женских неправительственных объединений, ставящие в центр своей работы проблему лоббирования интересов женщин в структурах власти различных уровней</w:t>
      </w:r>
    </w:p>
    <w:p w:rsidR="00196AB0" w:rsidRDefault="00196AB0" w:rsidP="00196AB0">
      <w:pPr>
        <w:spacing w:line="360" w:lineRule="auto"/>
        <w:jc w:val="both"/>
      </w:pPr>
    </w:p>
    <w:p w:rsidR="000C6EDF" w:rsidRPr="00196AB0" w:rsidRDefault="00196AB0" w:rsidP="00196AB0">
      <w:pPr>
        <w:spacing w:line="360" w:lineRule="auto"/>
        <w:jc w:val="both"/>
        <w:rPr>
          <w:b/>
          <w:sz w:val="28"/>
          <w:szCs w:val="28"/>
        </w:rPr>
      </w:pPr>
      <w:r>
        <w:rPr>
          <w:b/>
          <w:sz w:val="28"/>
          <w:szCs w:val="28"/>
          <w:lang w:val="en-US"/>
        </w:rPr>
        <w:t>II</w:t>
      </w:r>
      <w:r w:rsidRPr="00196AB0">
        <w:rPr>
          <w:b/>
          <w:sz w:val="28"/>
          <w:szCs w:val="28"/>
        </w:rPr>
        <w:t>.</w:t>
      </w:r>
      <w:r>
        <w:rPr>
          <w:b/>
          <w:sz w:val="28"/>
          <w:szCs w:val="28"/>
        </w:rPr>
        <w:t xml:space="preserve"> </w:t>
      </w:r>
      <w:r w:rsidR="000C6EDF" w:rsidRPr="00196AB0">
        <w:rPr>
          <w:b/>
          <w:sz w:val="28"/>
          <w:szCs w:val="28"/>
        </w:rPr>
        <w:t>Характеристика идей и течений феминизма</w:t>
      </w:r>
    </w:p>
    <w:p w:rsidR="000C6EDF" w:rsidRPr="00196AB0" w:rsidRDefault="000C6EDF" w:rsidP="00196AB0">
      <w:pPr>
        <w:spacing w:line="360" w:lineRule="auto"/>
        <w:ind w:firstLine="708"/>
        <w:jc w:val="both"/>
      </w:pPr>
      <w:r w:rsidRPr="00196AB0">
        <w:t xml:space="preserve">Определить, что такое феминизм, учитывая многообразие и непрерывное развитие этого явления, достаточно сложно. Не менее сложно определить, какие стороны феминизма могут быть соотнесены с российским контекстом. В постсоветских обществах существует некий собирательный (негативный) образ феминистки и феминизма, который сформировался благодаря советской идеологии, говорящей, что всё западное - зло! </w:t>
      </w:r>
    </w:p>
    <w:p w:rsidR="000C6EDF" w:rsidRPr="00196AB0" w:rsidRDefault="00196AB0" w:rsidP="00196AB0">
      <w:pPr>
        <w:spacing w:line="360" w:lineRule="auto"/>
        <w:ind w:firstLine="708"/>
        <w:jc w:val="both"/>
      </w:pPr>
      <w:r>
        <w:t>Е</w:t>
      </w:r>
      <w:r w:rsidR="000C6EDF" w:rsidRPr="00196AB0">
        <w:t xml:space="preserve">сли внимательнее просмотреть историю феминистических движений, становиться заметна их актуальность и полезность. «Волны» расцвета феминистского движения во всех странах совпадают с затруднениями в социальной и экономической сферах общества. Отклонением от такой традиции являются сегодняшние дни. </w:t>
      </w:r>
    </w:p>
    <w:p w:rsidR="000C6EDF" w:rsidRPr="00196AB0" w:rsidRDefault="000C6EDF" w:rsidP="00196AB0">
      <w:pPr>
        <w:spacing w:line="360" w:lineRule="auto"/>
        <w:ind w:firstLine="708"/>
        <w:jc w:val="both"/>
      </w:pPr>
      <w:r w:rsidRPr="00196AB0">
        <w:t>Вопрос о том, какую роль играли или могли сыграть женщины и женское движение в реформации, происходящей в России 90-х годов, остается маргинальным и для общественной практики, и для академической науки. Подавляющее большинство женщин не проявляют интереса к подобному движению, а после спада общественной активности в начале 90-х годов - и к какому-либо другому.</w:t>
      </w:r>
    </w:p>
    <w:p w:rsidR="000C6EDF" w:rsidRPr="00196AB0" w:rsidRDefault="000C6EDF" w:rsidP="00196AB0">
      <w:pPr>
        <w:spacing w:line="360" w:lineRule="auto"/>
        <w:ind w:firstLine="708"/>
        <w:jc w:val="both"/>
      </w:pPr>
      <w:r w:rsidRPr="00196AB0">
        <w:t>По словам одной венгерской исследовательницы, если вы спросите мужчин или женщин на улицах Венгрии, что означает феминизм, более толерантные ответят: "Я не знаю", а менее толерантные скажут, что это слово применимо к женщинам, которые ненавидят мужчин и детей, которые сексуально ненасытны, не носят украшений, и ко всему прочему они очень несчастливы, и они - лесбиянки. И такое отношение далеко не только в Венгрии, подобные высказывания можно услышать по отношению к любым участницам женских движений в России. Это не правильно и с этим что-то необходимо делать. По моему мнению, рано или поздно феминизм победит, поскольку равноправие мужчин и женщин гораздо выгоднее для всех, чем зависимость одного пола от другого. И выражение «сильный пол» будет таким же неприличным, как выражение «высшая раса». С этим придется смириться и женщинам, и мужчинам. В свою пользу я могу привести один хороший аргумент: патриархальная семья с мужем-добытчиком и женой-домохозяйкой экономически слабее семьи с двумя работающими супругами, и</w:t>
      </w:r>
      <w:r w:rsidR="00196AB0">
        <w:t xml:space="preserve"> поэтому обречена на вымирание. </w:t>
      </w:r>
      <w:r w:rsidRPr="00196AB0">
        <w:t xml:space="preserve">Собственно, доказательство можно увидеть на примере Западного феминизма. Настоящий расцвет феминизма пришелся на Западе, на начало 1980-х годов - время глубокого экономического кризиса, когда вдруг выяснилось, что мужчина-добытчик просто не в состоянии в одиночку обеспечить семью, расплатиться за дом, машину и кучу бытовой техники, купленной в кредит, да еще и оплатить образование детей. Тут-то и обнаружилось, что женщина может делать то же самое, что и он: выступать в суде, заседать в парламенте, оперировать раковые опухоли и снимать кино. </w:t>
      </w:r>
    </w:p>
    <w:p w:rsidR="000C6EDF" w:rsidRPr="00196AB0" w:rsidRDefault="000C6EDF" w:rsidP="00196AB0">
      <w:pPr>
        <w:spacing w:line="360" w:lineRule="auto"/>
        <w:ind w:firstLine="708"/>
        <w:jc w:val="both"/>
      </w:pPr>
      <w:r w:rsidRPr="00196AB0">
        <w:t xml:space="preserve">И здесь ничего не поделаешь. Да, никто не избавит женщин от менструации, беременности, родов, кормления грудью, варикоза и целлюлита. Так же, как никто не избавит мужчин от абстинентного синдрома, храпа, облысения, простатита и повышенного риска сердечно-сосудистых заболеваний. Но современный характер и условия труда позволяют эффективно работать независимо от физиологических ограничений. Тяжелый неквалифицированный труд, для которого нужны здоровые и сильные мужчины, больше не определяет экономическое процветание. Компьютерные программы пишут парализованные, музыку сочиняют слепые, законы принимают беременные, а бюджет утверждают кормящие. Проблема лишь в том, чтобы перестать воспринимать кормящего президента страны как чудовище. Ведь Рузвельта никто чудовищем не считает, хотя его физиологические ограничения были куда более серьезными. </w:t>
      </w:r>
    </w:p>
    <w:p w:rsidR="000C6EDF" w:rsidRPr="00196AB0" w:rsidRDefault="000C6EDF" w:rsidP="00196AB0">
      <w:pPr>
        <w:spacing w:line="360" w:lineRule="auto"/>
        <w:ind w:firstLine="708"/>
        <w:jc w:val="both"/>
      </w:pPr>
      <w:r w:rsidRPr="00196AB0">
        <w:t>Каждый имеет свои измерения жизни. Изменение стереотипов - это долгий и мучительный процесс. Но стоит попробовать. Если же не хочется даже пробовать, если не хочется стать чуть-чуть более толерантным, если кто-то раз и навсегда пригвожден быть ущербнее, вторичное, слабее (будь то женщина, еврей или человек иного цвета кожи), то я хочу напомнить только о том, что, ущемляя права другого, мы ущемляем в первую очередь себя. И потом пожинаем плоды. Войны в России тому пример.</w:t>
      </w:r>
    </w:p>
    <w:p w:rsidR="000C6EDF" w:rsidRPr="00196AB0" w:rsidRDefault="000C6EDF" w:rsidP="00196AB0">
      <w:pPr>
        <w:spacing w:line="360" w:lineRule="auto"/>
        <w:jc w:val="both"/>
      </w:pPr>
    </w:p>
    <w:p w:rsidR="000C6EDF" w:rsidRPr="00E10F87" w:rsidRDefault="00E10F87" w:rsidP="00196AB0">
      <w:pPr>
        <w:spacing w:line="360" w:lineRule="auto"/>
        <w:jc w:val="both"/>
        <w:rPr>
          <w:b/>
          <w:sz w:val="28"/>
          <w:szCs w:val="28"/>
        </w:rPr>
      </w:pPr>
      <w:r w:rsidRPr="00E10F87">
        <w:rPr>
          <w:b/>
          <w:sz w:val="28"/>
          <w:szCs w:val="28"/>
          <w:lang w:val="en-US"/>
        </w:rPr>
        <w:t>III</w:t>
      </w:r>
      <w:r w:rsidRPr="00E10F87">
        <w:rPr>
          <w:b/>
          <w:sz w:val="28"/>
          <w:szCs w:val="28"/>
        </w:rPr>
        <w:t>. Перспективы феминизма в России</w:t>
      </w:r>
    </w:p>
    <w:p w:rsidR="00885CD8" w:rsidRDefault="000C6EDF" w:rsidP="00E10F87">
      <w:pPr>
        <w:spacing w:line="360" w:lineRule="auto"/>
        <w:ind w:firstLine="708"/>
        <w:jc w:val="both"/>
      </w:pPr>
      <w:r w:rsidRPr="00196AB0">
        <w:t xml:space="preserve">Гендерные исследования, которые являются в современных гуманитарных и социальных науках одним из самых быстро развивающихся направлений, зародились в рамках феминистской теории. В отечественной науке феминистская теория и сегодня сохраняет для них роль основной методологии. Кроме того, феминизм - как теория, так и практика - в современной России призван выполнять и другие важнейшие функции. </w:t>
      </w:r>
    </w:p>
    <w:p w:rsidR="00885CD8" w:rsidRDefault="000C6EDF" w:rsidP="00885CD8">
      <w:pPr>
        <w:spacing w:line="360" w:lineRule="auto"/>
        <w:ind w:firstLine="708"/>
        <w:jc w:val="both"/>
      </w:pPr>
      <w:r w:rsidRPr="00196AB0">
        <w:t xml:space="preserve">Во-первых, способствовать расширению процесса демократизации российского общества на основе репрезентации женского восприятия реальности. </w:t>
      </w:r>
    </w:p>
    <w:p w:rsidR="000C6EDF" w:rsidRPr="00196AB0" w:rsidRDefault="000C6EDF" w:rsidP="00885CD8">
      <w:pPr>
        <w:spacing w:line="360" w:lineRule="auto"/>
        <w:ind w:firstLine="708"/>
        <w:jc w:val="both"/>
      </w:pPr>
      <w:r w:rsidRPr="00196AB0">
        <w:t xml:space="preserve">Во-вторых, через участие женщин в женских неправительственных организациях содействовать формированию гражданского общества. </w:t>
      </w:r>
      <w:r w:rsidR="00885CD8">
        <w:tab/>
      </w:r>
      <w:r w:rsidR="00885CD8">
        <w:tab/>
      </w:r>
      <w:r w:rsidR="00885CD8">
        <w:tab/>
      </w:r>
      <w:r w:rsidR="00885CD8">
        <w:tab/>
      </w:r>
      <w:r w:rsidR="00885CD8">
        <w:tab/>
      </w:r>
      <w:r w:rsidRPr="00196AB0">
        <w:t xml:space="preserve">В-третьих, с учетом интересов женщин лоббировать разработку и контролировать реализацию политики гендерного равенства, которая в обществе с политическим доминированием мужчин легко может превратиться в очередную декларацию. </w:t>
      </w:r>
      <w:r w:rsidR="00885CD8">
        <w:tab/>
      </w:r>
      <w:r w:rsidR="00885CD8">
        <w:tab/>
      </w:r>
      <w:r w:rsidRPr="00196AB0">
        <w:t xml:space="preserve">В-четвертых, способствовать освоению российским социумом толерантности, так как признание права на существование феминистских идей - это, прежде всего, признание иного взгляда, иного мнения, несовпадающих с доминирующей точкой зрения. </w:t>
      </w:r>
      <w:r w:rsidR="00885CD8">
        <w:tab/>
      </w:r>
      <w:r w:rsidR="00885CD8">
        <w:tab/>
      </w:r>
      <w:r w:rsidRPr="00196AB0">
        <w:t xml:space="preserve">В-пятых, дать новые возможности для вхождения России в глобальное мировое сообщество, в формировании которого феминистские </w:t>
      </w:r>
      <w:r w:rsidR="00885CD8">
        <w:t>течения играют заметную роль</w:t>
      </w:r>
      <w:r w:rsidRPr="00196AB0">
        <w:t xml:space="preserve">. </w:t>
      </w:r>
      <w:r w:rsidR="00885CD8">
        <w:tab/>
      </w:r>
      <w:r w:rsidRPr="00196AB0">
        <w:t xml:space="preserve">И, наконец, способствовать свободному развитию личности женщины, так как в самом широком смысле феминизм сегодня понимается как "свобода решать свою собственную судьбу; свобода от детерминированной полом роли; свобода от подавляющих ограничений со стороны общества; свобода полного выражения своих мыслей и превращения их в действие. Он постулирует, что основная ценность женщины вытекает из ее общечеловеческой природы и не зависит от других отношений в </w:t>
      </w:r>
      <w:r w:rsidR="00885CD8">
        <w:t>ее жизни"</w:t>
      </w:r>
      <w:r w:rsidRPr="00196AB0">
        <w:t>.</w:t>
      </w:r>
    </w:p>
    <w:p w:rsidR="000C6EDF" w:rsidRPr="00196AB0" w:rsidRDefault="000C6EDF" w:rsidP="00885CD8">
      <w:pPr>
        <w:spacing w:line="360" w:lineRule="auto"/>
        <w:ind w:firstLine="708"/>
        <w:jc w:val="both"/>
      </w:pPr>
      <w:r w:rsidRPr="00196AB0">
        <w:t>Очевидно, что выполнить свои функции в России феминизм может только при условии его дальнейшего и постоянного развития. Однако развитие феминизма в российском социуме затруднено по ряду причин. Первая из этих причин заключается в негативной коннотации самих терминов "феминизм" и "феминистка" и непонимании их современного звучания.</w:t>
      </w:r>
    </w:p>
    <w:p w:rsidR="000C6EDF" w:rsidRPr="00196AB0" w:rsidRDefault="000C6EDF" w:rsidP="00885CD8">
      <w:pPr>
        <w:spacing w:line="360" w:lineRule="auto"/>
        <w:ind w:firstLine="708"/>
        <w:jc w:val="both"/>
      </w:pPr>
      <w:r w:rsidRPr="00196AB0">
        <w:t>На обыденном уровне феминизм продолжает восприниматься лишь как борьба женщин за равенство с мужчинами, что ассоциируется с выравниванием всех по мужскому образцу. Отсюда представление о феминизме как о движении по маскулинизации женщин, как угроза институту семьи и т.п. Феминизм в таком понимании близок к результату эксперимента по эмансипации женщин, осуществленном в советский период и установившем двойную или даже тройную нагрузку, которая легла на плечи советских женщин. Этот результат стал отождествляться с итогами реализации феминистских идей и получил резко негативную оценку.</w:t>
      </w:r>
    </w:p>
    <w:p w:rsidR="000C6EDF" w:rsidRPr="00196AB0" w:rsidRDefault="000C6EDF" w:rsidP="00885CD8">
      <w:pPr>
        <w:spacing w:line="360" w:lineRule="auto"/>
        <w:ind w:firstLine="708"/>
        <w:jc w:val="both"/>
      </w:pPr>
      <w:r w:rsidRPr="00196AB0">
        <w:t>Преимущественно негативное отношение к феминизму существует в России и на уровне научного сообщества. Большинство российских ученых, не имея возможности игнорировать развитие гендерных исследований, стремятся противопоставить феминистскую теорию и концепцию гендерного равен</w:t>
      </w:r>
      <w:r w:rsidR="00885CD8">
        <w:t>ства. Они стараются не замечать:</w:t>
      </w:r>
      <w:r w:rsidR="00885CD8">
        <w:tab/>
        <w:t>В</w:t>
      </w:r>
      <w:r w:rsidRPr="00196AB0">
        <w:t>о-первых, что "гендер" как социологическая категория родился именно в рамках феминистской теории; что, во-вторых, за очень редким исключением, феминисты/ки также выступают за гендерное равенство и что, наконец, феминизм как таковой представляет собой многоплановое явление, включающее в себя не только и на сегодняшний день не столько борьбу за равноправие женщин, как, главным образом, идею гендерного равенства, представленную с точки зрения женщин, и концепцию социокультурного развития, являющуюся альтернативой доминирующей сегодня патриархатной модели развития.</w:t>
      </w:r>
    </w:p>
    <w:p w:rsidR="000C6EDF" w:rsidRPr="00196AB0" w:rsidRDefault="000C6EDF" w:rsidP="00885CD8">
      <w:pPr>
        <w:spacing w:line="360" w:lineRule="auto"/>
        <w:ind w:firstLine="708"/>
        <w:jc w:val="both"/>
      </w:pPr>
      <w:r w:rsidRPr="00196AB0">
        <w:t>Вторая причина заключается в широко распространенном ошибочном мнении об отсутствии в российском обществе дискриминации по признаку пола. Это объясняется как декларируемым в советском и современном российском законодательстве равенством мужчин и женщин, так и определенной направленностью в подаче материалов о гендерном равенстве подавляющим большинством современных российских СМИ. Так, телевизионные каналы НТВ и "Культура" в своих популярных программах "К барьеру" и "Культурная революция" неоднократно обращались к этой теме, но практически всегда основным лейтмотивом передач был тезис об отсутствии в российском обществе дискриминации по признаку пола. В передачах практически не принимали участие специалисты, занимающиеся гендерными исследованиями. Разговор велся на уровне обыденных представлений и сводился к рассказам успешных на сегодняшний день женщин, которые, по их словам, на своем жизненном пути никогда не встречались с дискриминацией по признаку пола.</w:t>
      </w:r>
    </w:p>
    <w:p w:rsidR="000C6EDF" w:rsidRPr="00196AB0" w:rsidRDefault="000C6EDF" w:rsidP="00885CD8">
      <w:pPr>
        <w:spacing w:line="360" w:lineRule="auto"/>
        <w:ind w:firstLine="708"/>
        <w:jc w:val="both"/>
      </w:pPr>
      <w:r w:rsidRPr="00196AB0">
        <w:t>Третья причина - доминирование традиционных гендерных стереотипов. В основе этих стереотипов лежат эссенциальные взгляды, которые аккумулируются в идею о предназначении полов. Существование традиционных гендерных стереотипов, в которых за мужчинами закрепляется лидерство в обществе, а женщинам отводится роль аутсайдеров, создает иллюзию, что современная гендерная система, основанная на гендерной асимметрии и гендерном неравенстве, единственно возможная.</w:t>
      </w:r>
    </w:p>
    <w:p w:rsidR="000C6EDF" w:rsidRPr="00196AB0" w:rsidRDefault="000C6EDF" w:rsidP="00885CD8">
      <w:pPr>
        <w:spacing w:line="360" w:lineRule="auto"/>
        <w:ind w:firstLine="708"/>
        <w:jc w:val="both"/>
      </w:pPr>
      <w:r w:rsidRPr="00196AB0">
        <w:t>Четвертая причина заключается в больших трудностях, которые испытывает феминизм в России в теоретическом и методологическом плане. Западные феминистские дискурсы носят преимущественно вторичный характер и основываются на философских дискурсах, напрямую несвязанных с проблемами феминизма. Особенно продуктивным для развития феминистской теории на Западе оказался постмодернистский дискурс. Но в современной российской философии постмодернистский дискурс, как и многие другие, отличные от марксистского, только начинают осваиваться. Переход от единой марксистской концепции видения мира к представлению о многоликости мира крайне сложен и длителен. Поэтому у российской феминистской теории еще слабы методологические основы. Кроме того, при освоении огромных наработок западной философии сам феминистский дискурс воспринимается большинством "серьезных" ученых как малозначительный, не стоящий особого внимания и оказывается не представленным при анализе западных философских дискурсов.</w:t>
      </w:r>
    </w:p>
    <w:p w:rsidR="000C6EDF" w:rsidRPr="00196AB0" w:rsidRDefault="000C6EDF" w:rsidP="00885CD8">
      <w:pPr>
        <w:spacing w:line="360" w:lineRule="auto"/>
        <w:ind w:firstLine="708"/>
        <w:jc w:val="both"/>
      </w:pPr>
      <w:r w:rsidRPr="00196AB0">
        <w:t>Пятая причина - низкий уровень жизни большинства российского населения, при котором более актуален вопрос не о том, как жить достойно, а о том, как выжить. В сложившихся условиях в российском социуме отсутствует эксплицитная гендерная чувствительность. Современный феминизм, провозглашающий свободу выбора как стратегию жизни для женщины, оказывается не созвучным задачам простого выживания.</w:t>
      </w:r>
    </w:p>
    <w:p w:rsidR="000C6EDF" w:rsidRPr="00196AB0" w:rsidRDefault="000C6EDF" w:rsidP="00885CD8">
      <w:pPr>
        <w:spacing w:line="360" w:lineRule="auto"/>
        <w:ind w:firstLine="708"/>
        <w:jc w:val="both"/>
      </w:pPr>
      <w:r w:rsidRPr="00196AB0">
        <w:t>Шестая причина определяется отсутствием в России традиции уважения к личности и ее праву свободного выбора своего жизненного пути. Феминизм, основной целью которого как раз и является предоставление возможности самой женщине выбирать свой жизненный путь, который позволит ей самореализоваться, оказывается до настоящего времени чужд российскому социуму.</w:t>
      </w:r>
    </w:p>
    <w:p w:rsidR="000C6EDF" w:rsidRPr="00196AB0" w:rsidRDefault="000C6EDF" w:rsidP="00885CD8">
      <w:pPr>
        <w:spacing w:line="360" w:lineRule="auto"/>
        <w:ind w:firstLine="708"/>
        <w:jc w:val="both"/>
      </w:pPr>
      <w:r w:rsidRPr="00196AB0">
        <w:t>Таким образом, в современной России мы имеем, с одной стороны, потребность в развитии феминизма как важной составляющей движения общества к гендерному равенству и демократизации; с другой стороны, многочисленные препятствия, тормозящие процесс распространения феминистских идей в российском обществе. Основным вопросом в сложившейся ситуации становится вопрос о перспективах развития феминизма на российской почве. Перспективы, в свою очередь, зависят от наличия в самой российской социетальности основании для развития и углубления феминизма.</w:t>
      </w:r>
    </w:p>
    <w:p w:rsidR="000C6EDF" w:rsidRPr="00196AB0" w:rsidRDefault="000C6EDF" w:rsidP="00885CD8">
      <w:pPr>
        <w:spacing w:line="360" w:lineRule="auto"/>
        <w:ind w:firstLine="708"/>
        <w:jc w:val="both"/>
      </w:pPr>
      <w:r w:rsidRPr="00196AB0">
        <w:t>В современной России феминизм также представлен в качестве социокультурной практики, но в сравнении с предыдущим периодом нашей истории значительным образом изменился удельный вес его отдельных компонентов. Идея равенства мужчин и женщин во всех сферах и сегодня официально признана на государственном уровне и включена в Конституцию РФ. Кроме того, Россия подписала все международные документы о ликвидации дискриминации по признаку пола. Но четкой гендерной политики в государстве нет; проблема гендерного равенства на государственном уровне не определена как значимая и практически не озвучивается. То есть в феминизме как социокультурной практике современной России значительно ослабли позиции официальной политики по отношению к женщине. В то же время значительно усилились его остальные компоненты. Женское движение сегодня представлено многочисленными неправительственными общественными организациями, которые проводят независимую и самостоятельную политику. Среди них есть и организации, открыто придерживающиеся феминистской ориентации. Важнейшим компонентом современного российского феминизма и его главной особенностью является активная и плодотворная разработка феминисткой теории и быстро развивающиеся гендерные исследования.</w:t>
      </w:r>
    </w:p>
    <w:p w:rsidR="000C6EDF" w:rsidRDefault="000C6EDF" w:rsidP="00196AB0">
      <w:pPr>
        <w:spacing w:line="360" w:lineRule="auto"/>
        <w:jc w:val="both"/>
      </w:pPr>
    </w:p>
    <w:p w:rsidR="00E461C9" w:rsidRPr="00246E76" w:rsidRDefault="00E461C9" w:rsidP="00E461C9">
      <w:pPr>
        <w:pStyle w:val="a3"/>
        <w:spacing w:after="0" w:line="360" w:lineRule="auto"/>
        <w:ind w:left="0"/>
        <w:rPr>
          <w:b/>
          <w:sz w:val="28"/>
          <w:szCs w:val="28"/>
        </w:rPr>
      </w:pPr>
      <w:r>
        <w:rPr>
          <w:b/>
          <w:sz w:val="28"/>
          <w:szCs w:val="28"/>
          <w:lang w:val="en-US"/>
        </w:rPr>
        <w:t xml:space="preserve">IV. </w:t>
      </w:r>
      <w:r w:rsidRPr="00246E76">
        <w:rPr>
          <w:b/>
          <w:sz w:val="28"/>
          <w:szCs w:val="28"/>
        </w:rPr>
        <w:t>Практическ</w:t>
      </w:r>
      <w:r>
        <w:rPr>
          <w:b/>
          <w:sz w:val="28"/>
          <w:szCs w:val="28"/>
        </w:rPr>
        <w:t>и</w:t>
      </w:r>
      <w:r w:rsidRPr="00246E76">
        <w:rPr>
          <w:b/>
          <w:sz w:val="28"/>
          <w:szCs w:val="28"/>
        </w:rPr>
        <w:t>е</w:t>
      </w:r>
      <w:r>
        <w:rPr>
          <w:b/>
          <w:sz w:val="28"/>
          <w:szCs w:val="28"/>
        </w:rPr>
        <w:t xml:space="preserve"> задания</w:t>
      </w:r>
    </w:p>
    <w:p w:rsidR="00E461C9" w:rsidRPr="00E461C9" w:rsidRDefault="00E461C9" w:rsidP="00E461C9">
      <w:pPr>
        <w:pStyle w:val="a3"/>
        <w:tabs>
          <w:tab w:val="left" w:pos="720"/>
        </w:tabs>
        <w:spacing w:after="0" w:line="360" w:lineRule="auto"/>
        <w:ind w:left="0"/>
        <w:jc w:val="both"/>
        <w:rPr>
          <w:b/>
        </w:rPr>
      </w:pPr>
      <w:r>
        <w:rPr>
          <w:sz w:val="28"/>
          <w:szCs w:val="28"/>
        </w:rPr>
        <w:tab/>
      </w:r>
      <w:r w:rsidRPr="00E461C9">
        <w:rPr>
          <w:b/>
        </w:rPr>
        <w:t>1. Существует ли в России в настоящее время дискриминация женщин? Если да, то в чем? Приведите примеры.</w:t>
      </w:r>
      <w:r>
        <w:rPr>
          <w:b/>
        </w:rPr>
        <w:tab/>
      </w:r>
      <w:r>
        <w:rPr>
          <w:b/>
        </w:rPr>
        <w:tab/>
      </w:r>
      <w:r>
        <w:rPr>
          <w:b/>
        </w:rPr>
        <w:tab/>
      </w:r>
      <w:r>
        <w:rPr>
          <w:b/>
        </w:rPr>
        <w:tab/>
      </w:r>
      <w:r>
        <w:rPr>
          <w:b/>
        </w:rPr>
        <w:tab/>
      </w:r>
      <w:r>
        <w:rPr>
          <w:b/>
        </w:rPr>
        <w:tab/>
      </w:r>
      <w:r>
        <w:rPr>
          <w:b/>
        </w:rPr>
        <w:tab/>
      </w:r>
      <w:r>
        <w:rPr>
          <w:b/>
        </w:rPr>
        <w:tab/>
      </w:r>
      <w:r w:rsidRPr="00E461C9">
        <w:t>Дискриминация - явление остро ощутимое социально, но пока еще слабо фиксируемо формально. Она существует, о ней говорят и, одновременно, она не отражается в юридических, экономических, социальных, политических документах, отчетах, хотя политически она объявлена вне закона. В Европе дискриминация формально, казалось бы, ушла из жизни современного человека, но, как это не покажется странным, она вплетена в ткань общественных отношений, и некоторые ощущают ее на себе, даже не отдавая отчета в том, что подвергаются дискриминации.</w:t>
      </w:r>
      <w:r>
        <w:tab/>
      </w:r>
      <w:r>
        <w:tab/>
      </w:r>
      <w:r>
        <w:tab/>
      </w:r>
      <w:r w:rsidRPr="00E461C9">
        <w:t>Равенство возможностей закреплено в российском конституционном законодательстве (ч. 3 ст. 19 Конституции РФ) и, как следствие этого, обязательно для исполнения. И если законодатель исходит из идеи достигнутого равенства двух полов то, как следствие этого, очевидна необходимость в проведении политики мягкой поддержки женщин. Признание проблемы отсутствия эффективного равенства и равноправия по признаку пола ставит вопрос и решение его в иную плоскость - принятия антидискриминационных мер в сфере возможностей и прав. Речь идет не только о политике, но и законодательной стратегии в сфере прав и свобод двух субъектов - мужчин и женщин, и о соответствующей судебной практике. Развитое законодательство в области прав женщин в России в целом направлено на преодоление дискриминации. Но проблем остается очень много - от идеологических постулатов, лежащих в основе равенства, до законодательной политики, не отошедшей от традиций, возрождающих патриархальные взгляды на роль женщины в обществе. Конституция РФ 1993 года дала юридический стандарт равенства, и путь к соблюдению его лежит через систему антидискриминационных мер защиты.</w:t>
      </w:r>
      <w:r>
        <w:tab/>
      </w:r>
      <w:r>
        <w:tab/>
      </w:r>
      <w:r>
        <w:tab/>
      </w:r>
      <w:r>
        <w:tab/>
      </w:r>
      <w:r>
        <w:tab/>
      </w:r>
      <w:r>
        <w:tab/>
      </w:r>
      <w:r>
        <w:tab/>
      </w:r>
      <w:r w:rsidRPr="00E461C9">
        <w:t>Элементы дискриминации, неравного отношения, неравных прав и возможностей, конечно, были, есть и будут. Формально мы декларируем движение к равенству, но на деле - не получается. Бывают проявления и при приеме на работу, и при продвижении по карьерной лестнице, и при оплате труда. От этого страдают в основном женщины.</w:t>
      </w:r>
    </w:p>
    <w:p w:rsidR="00E461C9" w:rsidRPr="00E461C9" w:rsidRDefault="00E461C9" w:rsidP="00E461C9">
      <w:pPr>
        <w:spacing w:line="360" w:lineRule="auto"/>
        <w:ind w:firstLine="708"/>
        <w:jc w:val="both"/>
      </w:pPr>
      <w:r w:rsidRPr="00E461C9">
        <w:t>Примеры.</w:t>
      </w:r>
    </w:p>
    <w:p w:rsidR="00E461C9" w:rsidRPr="00E461C9" w:rsidRDefault="00E461C9" w:rsidP="00E461C9">
      <w:pPr>
        <w:spacing w:line="360" w:lineRule="auto"/>
        <w:ind w:firstLine="708"/>
        <w:jc w:val="both"/>
      </w:pPr>
      <w:r w:rsidRPr="00E461C9">
        <w:t xml:space="preserve">Я часто сталкиваюсь с дискриминацией женщин на дорогах. "Баба за рулем" - это уже ругательство. Причем, мужчины-автомобилисты часто совершают ошибки посерьезней. </w:t>
      </w:r>
    </w:p>
    <w:p w:rsidR="00E461C9" w:rsidRPr="00E461C9" w:rsidRDefault="00E461C9" w:rsidP="00E461C9">
      <w:pPr>
        <w:spacing w:line="360" w:lineRule="auto"/>
        <w:ind w:firstLine="708"/>
        <w:jc w:val="both"/>
      </w:pPr>
      <w:r w:rsidRPr="00E461C9">
        <w:t>Знаю случаи, когда мужчина-начальник самоутверждается за счет унижения женщины-подчиненной. Заставляет секретаря бегать в магазин за покупками, кофе варить и другие непрофильные услуги оказывать. Но это такие частные случаи.</w:t>
      </w:r>
    </w:p>
    <w:p w:rsidR="00E461C9" w:rsidRDefault="00E461C9" w:rsidP="00E461C9">
      <w:pPr>
        <w:spacing w:line="360" w:lineRule="auto"/>
        <w:ind w:firstLine="708"/>
        <w:jc w:val="both"/>
      </w:pPr>
      <w:r w:rsidRPr="00E461C9">
        <w:t>На политическом уровне есть дискриминация женщин. Посмотрите - в органах власти всех уровней с женщинами плохо. По личному опыту могу сказать - чтобы женщине добиться в политике тех же результатов, что и мужчине, ей надо работать на порядок больше. Зато в судебной сфере ситуация противоположная - там женское засилье. Мужчины с большей охотой идут в адвокатуру, где труд лучше оплачивается и ответственности меньше.</w:t>
      </w:r>
    </w:p>
    <w:p w:rsidR="00E461C9" w:rsidRDefault="00E461C9" w:rsidP="00E461C9">
      <w:pPr>
        <w:spacing w:line="360" w:lineRule="auto"/>
        <w:ind w:firstLine="708"/>
        <w:jc w:val="both"/>
      </w:pPr>
    </w:p>
    <w:p w:rsidR="00E461C9" w:rsidRDefault="00E461C9" w:rsidP="00E461C9">
      <w:pPr>
        <w:pStyle w:val="a3"/>
        <w:spacing w:after="0" w:line="360" w:lineRule="auto"/>
        <w:ind w:left="0" w:firstLine="720"/>
        <w:jc w:val="both"/>
        <w:rPr>
          <w:b/>
        </w:rPr>
      </w:pPr>
      <w:r w:rsidRPr="00E461C9">
        <w:rPr>
          <w:b/>
        </w:rPr>
        <w:t>2. Возможно ли развитие феминизма в странах с традиционной восточной культурой?</w:t>
      </w:r>
    </w:p>
    <w:p w:rsidR="00E461C9" w:rsidRPr="00E461C9" w:rsidRDefault="00E461C9" w:rsidP="00E461C9">
      <w:pPr>
        <w:spacing w:line="360" w:lineRule="auto"/>
        <w:ind w:firstLine="708"/>
        <w:jc w:val="both"/>
      </w:pPr>
      <w:r w:rsidRPr="00E461C9">
        <w:t>Развитие феминизма в странах с традиционной восточной культурой возможно.</w:t>
      </w:r>
    </w:p>
    <w:p w:rsidR="00E461C9" w:rsidRPr="00E461C9" w:rsidRDefault="00E461C9" w:rsidP="00E461C9">
      <w:pPr>
        <w:spacing w:line="360" w:lineRule="auto"/>
        <w:ind w:firstLine="708"/>
        <w:jc w:val="both"/>
      </w:pPr>
      <w:r w:rsidRPr="00E461C9">
        <w:t>Фемини́зм (от лат. femina, «женщина») — общественно-политическое движение, целью которого является предоставление женщинам всей полноты гражданских прав. В широком смысле — стремление к равноправию женщин с мужчинами во всех сферах общества. В узком смысле — женское движение, целью которого является устранение дискриминации женщин и уравнение их в правах с мужчинами. Возникло в XVIII веке. Особенно активизировалось с конца 1960-х годов.</w:t>
      </w:r>
    </w:p>
    <w:p w:rsidR="00E461C9" w:rsidRPr="00E461C9" w:rsidRDefault="00E461C9" w:rsidP="00E461C9">
      <w:pPr>
        <w:spacing w:line="360" w:lineRule="auto"/>
        <w:ind w:firstLine="708"/>
        <w:jc w:val="both"/>
      </w:pPr>
      <w:r w:rsidRPr="00E461C9">
        <w:t>Феминизм также оказал влияние на многие аспекты религии. Набирающие силу деноминации ислама запрещают мусульманкам быть в составе духовенства в каком бы то ни было качестве, включая занятия теологией. Либеральные движения внутри ислама всё же не оставляют попыток провести некоторые реформы феминистского характера в мусульманском обществе.</w:t>
      </w:r>
    </w:p>
    <w:p w:rsidR="00E461C9" w:rsidRPr="00E461C9" w:rsidRDefault="00E461C9" w:rsidP="00E461C9">
      <w:pPr>
        <w:spacing w:line="360" w:lineRule="auto"/>
        <w:ind w:firstLine="708"/>
        <w:jc w:val="both"/>
      </w:pPr>
      <w:r w:rsidRPr="00E461C9">
        <w:t>Что касается мусульманского феминизма, то он начинается с глубокой духовности. Мы отталкиваемся от идеи равенства перед Всевышним и боремся против любых проявлений дискриминации, против той логики, по которой женщину начинают считать вещью, которая сводит женщину строго к роли матери, роли супруги, роли дочери – против всего того, что противоречит принципу равенства и справедливости.</w:t>
      </w:r>
    </w:p>
    <w:p w:rsidR="00E461C9" w:rsidRPr="00E461C9" w:rsidRDefault="00E461C9" w:rsidP="00E461C9">
      <w:pPr>
        <w:spacing w:line="360" w:lineRule="auto"/>
        <w:ind w:firstLine="708"/>
        <w:jc w:val="both"/>
      </w:pPr>
      <w:r w:rsidRPr="00E461C9">
        <w:t xml:space="preserve">Идея о том, что Ислам пришел, чтобы освободить женщин, может прозвучать довольно странно для многих, и она, в общем-то, противоречит практике, принятой в некоторых мусульманских обществах. Однако она истинна. </w:t>
      </w:r>
    </w:p>
    <w:p w:rsidR="00E461C9" w:rsidRPr="00E461C9" w:rsidRDefault="00E461C9" w:rsidP="00E461C9">
      <w:pPr>
        <w:spacing w:line="360" w:lineRule="auto"/>
        <w:ind w:firstLine="708"/>
        <w:jc w:val="both"/>
      </w:pPr>
      <w:r w:rsidRPr="00E461C9">
        <w:t>Даже появление термина «исламский феминизм» кажется парадоксальным. Во-первых, в рамках западного контекста, особенно во Франции, эмансипация женщины ассоциируется с определенной степенью отрыва от религии. Во-вторых, исламский феминизм сложно воспринимается в атмосфере, когда, с одной стороны, международные новостные агентства преподносят аудитории карикатуру фундаменталистских и сексистских религиозных группировок, а с другой, - реалии жизни в некоторых мусульманских странах сами по себе, несомненно, ужасны, в плане отношения к женщинам.</w:t>
      </w:r>
    </w:p>
    <w:p w:rsidR="00E461C9" w:rsidRPr="00E461C9" w:rsidRDefault="00E461C9" w:rsidP="00E461C9">
      <w:pPr>
        <w:spacing w:line="360" w:lineRule="auto"/>
        <w:ind w:firstLine="708"/>
        <w:jc w:val="both"/>
      </w:pPr>
      <w:r w:rsidRPr="00E461C9">
        <w:t xml:space="preserve">Но тут для начала стоит заметить, что большинство мусульманских стран принадлежат к третьему миру, где политические режимы далеки от демократии. К примеру, в Афганистане множество людей лишено элементарных прав (на безопасность, здравоохранение, доступ к образованию), и женщины находятся на самом дне общественной иерархии. Афганские женщины на всех уровнях страдают вдвойне от ненадежности своего положения, нищеты и сексизма, а американская оккупация только добавляет проблем. </w:t>
      </w:r>
    </w:p>
    <w:p w:rsidR="00E461C9" w:rsidRPr="00E461C9" w:rsidRDefault="00E461C9" w:rsidP="00E461C9">
      <w:pPr>
        <w:spacing w:line="360" w:lineRule="auto"/>
        <w:ind w:firstLine="708"/>
        <w:jc w:val="both"/>
      </w:pPr>
      <w:r w:rsidRPr="00E461C9">
        <w:t>Мышление в таких странах остается совершенно допотопным, когда дело касается женских вопросов, а социально-политические концепции не могут объяснить всего. Именно на этом уровне, необходимо преломить исламскую мысль к проблемам женщин. Откровение принесло эгалитарное послание для женщин, и наша обязанность – отделить такое понимание Слова Аллаха, которое при применении через призму культурного патриархата и сексизма искажает смысл самого Корана, и то, что остается верным по отношению к смыслу Послания.</w:t>
      </w:r>
    </w:p>
    <w:p w:rsidR="00E461C9" w:rsidRPr="00E461C9" w:rsidRDefault="00E461C9" w:rsidP="00E461C9">
      <w:pPr>
        <w:spacing w:line="360" w:lineRule="auto"/>
        <w:ind w:firstLine="708"/>
        <w:jc w:val="both"/>
      </w:pPr>
      <w:r w:rsidRPr="00E461C9">
        <w:t xml:space="preserve">Наиболее важной и выдающейся ролью женщины, упомянутой в исламских источниках, является роль жены и матери, но роль женщины в Исламе никоим образом не ограничивается этим. Женщины могут быть предпринимателями, как Хадиджа, первая жена Мухаммада и первая из обратившихся в Ислам. Они могут занимать активную политическую позицию, даже приводящую к мученичеству, как Фатима, дочь Мухаммада, жена имама Али и мать имамов Хасана и Хусейна, да будет над ними всеми мир. </w:t>
      </w:r>
    </w:p>
    <w:p w:rsidR="00E461C9" w:rsidRPr="00E461C9" w:rsidRDefault="00E461C9" w:rsidP="00E461C9">
      <w:pPr>
        <w:spacing w:line="360" w:lineRule="auto"/>
        <w:ind w:firstLine="708"/>
        <w:jc w:val="both"/>
      </w:pPr>
      <w:r w:rsidRPr="00E461C9">
        <w:t xml:space="preserve">Некоторые позиции, как, например, руководство коллективной молитвой мужчин, считаются не подходящими для женщин. </w:t>
      </w:r>
    </w:p>
    <w:p w:rsidR="00E461C9" w:rsidRPr="00E461C9" w:rsidRDefault="00E461C9" w:rsidP="00E461C9">
      <w:pPr>
        <w:spacing w:line="360" w:lineRule="auto"/>
        <w:ind w:firstLine="708"/>
        <w:jc w:val="both"/>
      </w:pPr>
      <w:r w:rsidRPr="00E461C9">
        <w:t>Западники всегда полагают, что, поскольку общественные отношения между мужчинами и женщинами ограничены в исламских обществах такими способами, которые им кажутся странными, следовательно, мусульманские женщины социально и политически не активны. Следующая история, которую сообщает У. Морган Шустер о событиях в Тегеране в 1911, дает некоторое представление о том, насколько ошибочно такое представление.</w:t>
      </w:r>
    </w:p>
    <w:p w:rsidR="00E461C9" w:rsidRPr="00E461C9" w:rsidRDefault="00E461C9" w:rsidP="00E461C9">
      <w:pPr>
        <w:spacing w:line="360" w:lineRule="auto"/>
        <w:ind w:firstLine="708"/>
        <w:jc w:val="both"/>
      </w:pPr>
      <w:r w:rsidRPr="00E461C9">
        <w:t>В темные дни, когда поползли сомнительные слухи о том, сможет ли Меджлис надежно противостоять русской угрозе, персидские женщины, с их жаждой свободы и чувством патриотизма по отношению к своей стране... помогли дать ответ. Из огражденных стенами дворов и гаремов вышли на демонстрацию три сотни представительниц слабого пола, щеки их полыхали неблекнущим румянцем решимости. Они были закутаны в черные балахоны с белыми покрывалами, ниспадающими на лица. Многие в юбках или складках рукавов имели при себе пистолеты. Они направились прямо к Меджлису, и, собравшись там, потребовали от Председателя принять их. История не сохранила упоминания о том, что при этом подумали собравшиеся понурые депутаты земли Льва и Солнца. Председатель согласился принять делегацию из их числа. Они встретились с ним в зале для приемов, и чтобы он и его коллеги не сомневались в серьезности их намерений, эти затворницы – персидские матери, жены и дочери –  угрожающе продемонстрировали свои револьверы, откинули свои покрывала и признались в своем намерении убить собственных мужей и сыновей и оставить рядом с ними и собственные мертвые тела, если депутаты поколеблются в исполнении долга по поддержанию свободы и достоинства персидского народа и нации.</w:t>
      </w:r>
    </w:p>
    <w:p w:rsidR="00E461C9" w:rsidRPr="00E461C9" w:rsidRDefault="00E461C9" w:rsidP="00E461C9">
      <w:pPr>
        <w:spacing w:line="360" w:lineRule="auto"/>
        <w:ind w:firstLine="708"/>
        <w:jc w:val="both"/>
      </w:pPr>
      <w:r w:rsidRPr="00E461C9">
        <w:t xml:space="preserve">Это – не единичиный инцидент. Женщины в мусульманских обществах всегда были и остаются активными в общественных и политических делах, даже если они редко берут на себя заметную публичную роль. Внимательное чтение Корана демонстрирует, что это – не историческая случайность. Бог в откровении Корана напрямую обращается к женщинам, заверяя их в том, что их поступки не останутся без награды, предлагая примеры тех женщин, которые мужественно взяли на себя ответственность в тяжких общественных условиях, не для того, однако, чтобы преследовать собственные права и интересы, а для повиновения Богу. </w:t>
      </w:r>
    </w:p>
    <w:p w:rsidR="00E461C9" w:rsidRDefault="00E461C9" w:rsidP="00E461C9">
      <w:pPr>
        <w:spacing w:line="360" w:lineRule="auto"/>
        <w:ind w:firstLine="708"/>
        <w:jc w:val="both"/>
      </w:pPr>
      <w:r w:rsidRPr="00E461C9">
        <w:t xml:space="preserve">Примерные роли, надлежащие женщинам в Исламе – это роли жены и матери, и именно с ними феминистки связывают самый большой дискомфорт. Феминистки озабочены «освобождением» женщин от ожиданий, что они должны выйти замуж и иметь детей. Они усматривают прогресс для женщин в увеличении карьерных возможностей, доходов, возможностей экспериментировать с нетрадиционными сексуальными отношениями и политической властью. Хотя Исламом не возбраняется, чтобы женщины обладали богатством и властью, он делает более сильный акцент на браке и семье. Похоже, это соответствует интересам подавляющего большинства женщин во всем мире. Хотя они и не отвращаются от богатства и власти, их первоочередные заботы сосредоточены на браке и семье. Ислам возводит такие заботы в ранг добродетели, в то время как феминизм стремится подорвать их. </w:t>
      </w:r>
    </w:p>
    <w:p w:rsidR="00E461C9" w:rsidRDefault="00E461C9" w:rsidP="00E461C9">
      <w:pPr>
        <w:pStyle w:val="a3"/>
        <w:spacing w:after="0" w:line="360" w:lineRule="auto"/>
        <w:ind w:left="0"/>
        <w:jc w:val="both"/>
        <w:rPr>
          <w:sz w:val="28"/>
          <w:szCs w:val="28"/>
        </w:rPr>
      </w:pPr>
    </w:p>
    <w:p w:rsidR="00E461C9" w:rsidRDefault="00E461C9" w:rsidP="00E461C9">
      <w:pPr>
        <w:pStyle w:val="a3"/>
        <w:spacing w:after="0" w:line="360" w:lineRule="auto"/>
        <w:ind w:left="0" w:firstLine="708"/>
        <w:jc w:val="both"/>
        <w:rPr>
          <w:b/>
        </w:rPr>
      </w:pPr>
      <w:r w:rsidRPr="00E461C9">
        <w:rPr>
          <w:b/>
        </w:rPr>
        <w:t>3. Каковы последствия распространения феминизма для демографической ситуации?</w:t>
      </w:r>
    </w:p>
    <w:p w:rsidR="00E461C9" w:rsidRPr="00E461C9" w:rsidRDefault="00E461C9" w:rsidP="00E461C9">
      <w:pPr>
        <w:spacing w:line="360" w:lineRule="auto"/>
        <w:ind w:firstLine="708"/>
        <w:jc w:val="both"/>
      </w:pPr>
      <w:r w:rsidRPr="00E461C9">
        <w:t xml:space="preserve">Повсеместно и резко снизилась рождаемость. В 50-х американка в среднем за свою жизнь имела 3,7 ребёнка. Спустя 30 лет этот показатель сократился вдвое. В </w:t>
      </w:r>
      <w:smartTag w:uri="urn:schemas-microsoft-com:office:smarttags" w:element="metricconverter">
        <w:smartTagPr>
          <w:attr w:name="ProductID" w:val="1990 г"/>
        </w:smartTagPr>
        <w:r w:rsidRPr="00E461C9">
          <w:t>1990 г</w:t>
        </w:r>
      </w:smartTag>
      <w:r w:rsidRPr="00E461C9">
        <w:t xml:space="preserve"> суммарный коэффициент рождаемости составил 1,9 ребёнка, что ниже цифры простого замещения поколений в 2,2 ребёнка. По России цифры менялись с 5,41 детей на 1 женщину в 1890г до 2,42 в I960 г и 1,17 в </w:t>
      </w:r>
      <w:smartTag w:uri="urn:schemas-microsoft-com:office:smarttags" w:element="metricconverter">
        <w:smartTagPr>
          <w:attr w:name="ProductID" w:val="1999 г"/>
        </w:smartTagPr>
        <w:r w:rsidRPr="00E461C9">
          <w:t>1999 г</w:t>
        </w:r>
      </w:smartTag>
      <w:r w:rsidRPr="00E461C9">
        <w:t xml:space="preserve">. (энциклопедия Брокгауз и Ефронт, статья "Рождаемость"). Но центры российской эмансипации выделяются даже на этом катастрофическом фоне. Так суммарный коэффициент рождаемости составил в </w:t>
      </w:r>
      <w:smartTag w:uri="urn:schemas-microsoft-com:office:smarttags" w:element="metricconverter">
        <w:smartTagPr>
          <w:attr w:name="ProductID" w:val="1999 г"/>
        </w:smartTagPr>
        <w:r w:rsidRPr="00E461C9">
          <w:t>1999 г</w:t>
        </w:r>
      </w:smartTag>
      <w:r w:rsidRPr="00E461C9">
        <w:t xml:space="preserve"> по Московской области - 1,05, по Санкт-Петербургу -0,95. </w:t>
      </w:r>
    </w:p>
    <w:p w:rsidR="00E461C9" w:rsidRPr="00E461C9" w:rsidRDefault="00E461C9" w:rsidP="00E461C9">
      <w:pPr>
        <w:spacing w:line="360" w:lineRule="auto"/>
        <w:ind w:firstLine="708"/>
        <w:jc w:val="both"/>
      </w:pPr>
      <w:r w:rsidRPr="00E461C9">
        <w:t xml:space="preserve">Для сравнения число родившихся детей на 1 женщину по странам Европы, данные за 2001 год по странам с минимальными размерами семьи: </w:t>
      </w:r>
    </w:p>
    <w:p w:rsidR="00E461C9" w:rsidRPr="00E461C9" w:rsidRDefault="00E461C9" w:rsidP="00E461C9">
      <w:pPr>
        <w:spacing w:line="360" w:lineRule="auto"/>
        <w:jc w:val="both"/>
      </w:pPr>
      <w:r w:rsidRPr="00E461C9">
        <w:t xml:space="preserve">Швеция - 2,2 чел </w:t>
      </w:r>
    </w:p>
    <w:p w:rsidR="00E461C9" w:rsidRPr="00E461C9" w:rsidRDefault="00E461C9" w:rsidP="00E461C9">
      <w:pPr>
        <w:spacing w:line="360" w:lineRule="auto"/>
        <w:jc w:val="both"/>
      </w:pPr>
      <w:r w:rsidRPr="00E461C9">
        <w:t xml:space="preserve">Германия - 2,3 чел </w:t>
      </w:r>
    </w:p>
    <w:p w:rsidR="00E461C9" w:rsidRPr="00E461C9" w:rsidRDefault="00E461C9" w:rsidP="00E461C9">
      <w:pPr>
        <w:spacing w:line="360" w:lineRule="auto"/>
        <w:jc w:val="both"/>
      </w:pPr>
      <w:r w:rsidRPr="00E461C9">
        <w:t xml:space="preserve">Дания - 2,3 чел </w:t>
      </w:r>
    </w:p>
    <w:p w:rsidR="00E461C9" w:rsidRPr="00E461C9" w:rsidRDefault="00E461C9" w:rsidP="00E461C9">
      <w:pPr>
        <w:spacing w:line="360" w:lineRule="auto"/>
        <w:jc w:val="both"/>
      </w:pPr>
    </w:p>
    <w:p w:rsidR="00E461C9" w:rsidRPr="00E461C9" w:rsidRDefault="00E461C9" w:rsidP="00E461C9">
      <w:pPr>
        <w:spacing w:line="360" w:lineRule="auto"/>
        <w:jc w:val="both"/>
      </w:pPr>
      <w:r w:rsidRPr="00E461C9">
        <w:t xml:space="preserve">Норвегия - 2,4 чел </w:t>
      </w:r>
    </w:p>
    <w:p w:rsidR="00E461C9" w:rsidRPr="00E461C9" w:rsidRDefault="00E461C9" w:rsidP="00E461C9">
      <w:pPr>
        <w:spacing w:line="360" w:lineRule="auto"/>
        <w:jc w:val="both"/>
      </w:pPr>
      <w:r w:rsidRPr="00E461C9">
        <w:t xml:space="preserve">Швейцария - 2,4 чел </w:t>
      </w:r>
    </w:p>
    <w:p w:rsidR="00E461C9" w:rsidRPr="00E461C9" w:rsidRDefault="00E461C9" w:rsidP="00E461C9">
      <w:pPr>
        <w:spacing w:line="360" w:lineRule="auto"/>
        <w:jc w:val="both"/>
      </w:pPr>
      <w:r w:rsidRPr="00E461C9">
        <w:t xml:space="preserve">Финляндия - 2,5 чел </w:t>
      </w:r>
    </w:p>
    <w:p w:rsidR="00E461C9" w:rsidRPr="00E461C9" w:rsidRDefault="00E461C9" w:rsidP="00E461C9">
      <w:pPr>
        <w:spacing w:line="360" w:lineRule="auto"/>
        <w:jc w:val="both"/>
      </w:pPr>
      <w:r w:rsidRPr="00E461C9">
        <w:t xml:space="preserve">Чехия - 2,5 чел </w:t>
      </w:r>
    </w:p>
    <w:p w:rsidR="00E461C9" w:rsidRPr="00E461C9" w:rsidRDefault="00E461C9" w:rsidP="00E461C9">
      <w:pPr>
        <w:spacing w:line="360" w:lineRule="auto"/>
        <w:jc w:val="both"/>
      </w:pPr>
      <w:r w:rsidRPr="00E461C9">
        <w:t xml:space="preserve">США - 2,6 чел </w:t>
      </w:r>
    </w:p>
    <w:p w:rsidR="00E461C9" w:rsidRPr="00E461C9" w:rsidRDefault="00E461C9" w:rsidP="00E461C9">
      <w:pPr>
        <w:spacing w:line="360" w:lineRule="auto"/>
        <w:jc w:val="both"/>
      </w:pPr>
      <w:r w:rsidRPr="00E461C9">
        <w:t xml:space="preserve">Франция - 2,6 чел </w:t>
      </w:r>
    </w:p>
    <w:p w:rsidR="00E461C9" w:rsidRPr="00E461C9" w:rsidRDefault="00E461C9" w:rsidP="00E461C9">
      <w:pPr>
        <w:spacing w:line="360" w:lineRule="auto"/>
        <w:jc w:val="both"/>
      </w:pPr>
      <w:r w:rsidRPr="00E461C9">
        <w:t>Россия - 2,8 чел</w:t>
      </w:r>
    </w:p>
    <w:p w:rsidR="00E461C9" w:rsidRPr="00E461C9" w:rsidRDefault="00E461C9" w:rsidP="00E461C9">
      <w:pPr>
        <w:spacing w:line="360" w:lineRule="auto"/>
        <w:ind w:firstLine="708"/>
        <w:jc w:val="both"/>
      </w:pPr>
      <w:r w:rsidRPr="00E461C9">
        <w:t xml:space="preserve">Статистика показывает, что смертность в стране неуклонно растет, число умерших в 1,7 раза превышает число родившихся. </w:t>
      </w:r>
    </w:p>
    <w:p w:rsidR="00E461C9" w:rsidRPr="00E461C9" w:rsidRDefault="00E461C9" w:rsidP="00E461C9">
      <w:pPr>
        <w:spacing w:line="360" w:lineRule="auto"/>
        <w:ind w:firstLine="708"/>
        <w:jc w:val="both"/>
      </w:pPr>
      <w:r w:rsidRPr="00E461C9">
        <w:t xml:space="preserve">Число родившихся за последние 15 лет сократилось почти в два раза. Среднее число детей рожденных одной женщиной сегодня составляет коэффициент 1, 25, в то время как для простого воспроизводства он должен достигать 2, 15. </w:t>
      </w:r>
    </w:p>
    <w:p w:rsidR="00E461C9" w:rsidRPr="00E461C9" w:rsidRDefault="00E461C9" w:rsidP="00E461C9">
      <w:pPr>
        <w:spacing w:line="360" w:lineRule="auto"/>
        <w:ind w:firstLine="708"/>
        <w:jc w:val="both"/>
      </w:pPr>
      <w:r w:rsidRPr="00E461C9">
        <w:t xml:space="preserve">Общество устойчиво ориентируется на однодетную семью - одного ребенка имеют 54 % семей, двух - 37 %, трех и более - 9 %, 15-17 % супружеских пар бесплодны. 30 % детей рождаются вне брака. </w:t>
      </w:r>
    </w:p>
    <w:p w:rsidR="00E461C9" w:rsidRPr="00E461C9" w:rsidRDefault="00E461C9" w:rsidP="00E461C9">
      <w:pPr>
        <w:spacing w:line="360" w:lineRule="auto"/>
        <w:ind w:firstLine="708"/>
        <w:jc w:val="both"/>
      </w:pPr>
      <w:r w:rsidRPr="00E461C9">
        <w:t xml:space="preserve">Общий коэффициент смертности неуклонно растет. </w:t>
      </w:r>
    </w:p>
    <w:p w:rsidR="00E461C9" w:rsidRPr="00E461C9" w:rsidRDefault="00E461C9" w:rsidP="00E461C9">
      <w:pPr>
        <w:spacing w:line="360" w:lineRule="auto"/>
        <w:ind w:firstLine="708"/>
        <w:jc w:val="both"/>
      </w:pPr>
      <w:r w:rsidRPr="00E461C9">
        <w:t xml:space="preserve">Продолжительность жизни российских мужчин - 58 лет. </w:t>
      </w:r>
    </w:p>
    <w:p w:rsidR="00E461C9" w:rsidRPr="00E461C9" w:rsidRDefault="00E461C9" w:rsidP="00E461C9">
      <w:pPr>
        <w:spacing w:line="360" w:lineRule="auto"/>
        <w:ind w:firstLine="708"/>
        <w:jc w:val="both"/>
      </w:pPr>
      <w:r w:rsidRPr="00E461C9">
        <w:t xml:space="preserve">Показатель младенческой смертности достигает 13 на тысячу детей в возрасте до одного года, что в 3-4 раза больше, чем в развитых странах. По уровню младенческой смертности Россия имеет самый высокий показатель в Европе. </w:t>
      </w:r>
    </w:p>
    <w:p w:rsidR="00E461C9" w:rsidRPr="00E461C9" w:rsidRDefault="00E461C9" w:rsidP="00E461C9">
      <w:pPr>
        <w:spacing w:line="360" w:lineRule="auto"/>
        <w:ind w:firstLine="708"/>
        <w:jc w:val="both"/>
      </w:pPr>
      <w:r w:rsidRPr="00E461C9">
        <w:t xml:space="preserve">Огромное количество абортов - около 6 миллионов (2005 год). Именно столько потенциальных граждан наша страна теряет ежегодно - Россия занимает первое место в мире по количеству абортов (около 100 млн. за поколение). </w:t>
      </w:r>
    </w:p>
    <w:p w:rsidR="00E461C9" w:rsidRPr="00E461C9" w:rsidRDefault="00E461C9" w:rsidP="00E461C9">
      <w:pPr>
        <w:spacing w:line="360" w:lineRule="auto"/>
        <w:ind w:firstLine="708"/>
        <w:jc w:val="both"/>
      </w:pPr>
      <w:r w:rsidRPr="00E461C9">
        <w:t xml:space="preserve">Численность больных наркоманией достигает 4 миллионов человек, ежегодно вследствие употребления наркотиков умирает 70 тысяч человек. </w:t>
      </w:r>
    </w:p>
    <w:p w:rsidR="00E461C9" w:rsidRPr="00E461C9" w:rsidRDefault="00E461C9" w:rsidP="00E461C9">
      <w:pPr>
        <w:spacing w:line="360" w:lineRule="auto"/>
        <w:ind w:firstLine="708"/>
        <w:jc w:val="both"/>
      </w:pPr>
      <w:r w:rsidRPr="00E461C9">
        <w:t xml:space="preserve">По такому показателю как продолжительность здоровой жизни Россия занимает 107-е место в мире. </w:t>
      </w:r>
    </w:p>
    <w:p w:rsidR="00E461C9" w:rsidRPr="00E461C9" w:rsidRDefault="00E461C9" w:rsidP="00E461C9">
      <w:pPr>
        <w:spacing w:line="360" w:lineRule="auto"/>
        <w:ind w:firstLine="708"/>
        <w:jc w:val="both"/>
      </w:pPr>
      <w:r w:rsidRPr="00E461C9">
        <w:t>С 1999 года отмечается интенсивный рост числа инвалидов - примерно на 1 миллионов человек в год. В 2015 году их число возрастет до 20 миллионов, что составит 15 процентов населения. Прогнозы численности населения России неутешительны: к 2025 году россиян будет 125 миллионов, а к середине текущего столетия нас станет меньше на 45 миллионов.</w:t>
      </w:r>
    </w:p>
    <w:p w:rsidR="00E461C9" w:rsidRPr="00E461C9" w:rsidRDefault="00E461C9" w:rsidP="00E461C9">
      <w:pPr>
        <w:spacing w:line="360" w:lineRule="auto"/>
        <w:ind w:firstLine="708"/>
        <w:jc w:val="both"/>
      </w:pPr>
      <w:r w:rsidRPr="00E461C9">
        <w:t xml:space="preserve">В мирное время стало актуальным понятие "безотцовщина". </w:t>
      </w:r>
    </w:p>
    <w:p w:rsidR="00E461C9" w:rsidRPr="00E461C9" w:rsidRDefault="00E461C9" w:rsidP="00E461C9">
      <w:pPr>
        <w:spacing w:line="360" w:lineRule="auto"/>
        <w:ind w:firstLine="708"/>
        <w:jc w:val="both"/>
      </w:pPr>
      <w:r w:rsidRPr="00E461C9">
        <w:t xml:space="preserve">В России на сегодня 6.5 млн. детей из общего числа 29.1 млн. растут без отцов. Доля детей в России, родившихся у не состоящих в браке женщин, в общем числе родившихся увеличилась с 25,3% в 1997 году до 28,8% в 2001 году. Еще одной причиной увеличения числа неполных семей является рост разводов, а также высокая смертность мужчин в трудоспособных возрастах. </w:t>
      </w:r>
    </w:p>
    <w:p w:rsidR="00E461C9" w:rsidRPr="00E461C9" w:rsidRDefault="00E461C9" w:rsidP="00E461C9">
      <w:pPr>
        <w:spacing w:line="360" w:lineRule="auto"/>
        <w:ind w:firstLine="708"/>
        <w:jc w:val="both"/>
      </w:pPr>
      <w:r w:rsidRPr="00E461C9">
        <w:t xml:space="preserve">Вероятность быть затронутыми разводом родителей для несовершеннолетних детей в России составляла на </w:t>
      </w:r>
      <w:smartTag w:uri="urn:schemas-microsoft-com:office:smarttags" w:element="metricconverter">
        <w:smartTagPr>
          <w:attr w:name="ProductID" w:val="1994 г"/>
        </w:smartTagPr>
        <w:r w:rsidRPr="00E461C9">
          <w:t>1994 г</w:t>
        </w:r>
      </w:smartTag>
      <w:r w:rsidRPr="00E461C9">
        <w:t xml:space="preserve">. около 29 % с тенденцией к росту. Около 19 % детей в этом же году жили в неполных семьях, на </w:t>
      </w:r>
      <w:smartTag w:uri="urn:schemas-microsoft-com:office:smarttags" w:element="metricconverter">
        <w:smartTagPr>
          <w:attr w:name="ProductID" w:val="2005 г"/>
        </w:smartTagPr>
        <w:r w:rsidRPr="00E461C9">
          <w:t>2005 г</w:t>
        </w:r>
      </w:smartTag>
      <w:r w:rsidRPr="00E461C9">
        <w:t xml:space="preserve">. - 23 %. </w:t>
      </w:r>
    </w:p>
    <w:p w:rsidR="00E461C9" w:rsidRPr="00E461C9" w:rsidRDefault="00E461C9" w:rsidP="00E461C9">
      <w:pPr>
        <w:spacing w:line="360" w:lineRule="auto"/>
        <w:ind w:firstLine="708"/>
        <w:jc w:val="both"/>
      </w:pPr>
      <w:r w:rsidRPr="00E461C9">
        <w:t xml:space="preserve">В России на 100 браков приходилось: </w:t>
      </w:r>
    </w:p>
    <w:p w:rsidR="00E461C9" w:rsidRPr="00E461C9" w:rsidRDefault="00E461C9" w:rsidP="00E461C9">
      <w:pPr>
        <w:spacing w:line="360" w:lineRule="auto"/>
        <w:ind w:firstLine="708"/>
        <w:jc w:val="both"/>
      </w:pPr>
      <w:r w:rsidRPr="00E461C9">
        <w:t xml:space="preserve">в </w:t>
      </w:r>
      <w:smartTag w:uri="urn:schemas-microsoft-com:office:smarttags" w:element="metricconverter">
        <w:smartTagPr>
          <w:attr w:name="ProductID" w:val="1950 г"/>
        </w:smartTagPr>
        <w:r w:rsidRPr="00E461C9">
          <w:t>1950 г</w:t>
        </w:r>
      </w:smartTag>
      <w:r w:rsidRPr="00E461C9">
        <w:t xml:space="preserve">. - 3 развода; </w:t>
      </w:r>
    </w:p>
    <w:p w:rsidR="00E461C9" w:rsidRPr="00E461C9" w:rsidRDefault="00E461C9" w:rsidP="00E461C9">
      <w:pPr>
        <w:spacing w:line="360" w:lineRule="auto"/>
        <w:ind w:firstLine="708"/>
        <w:jc w:val="both"/>
      </w:pPr>
      <w:r w:rsidRPr="00E461C9">
        <w:t xml:space="preserve">в </w:t>
      </w:r>
      <w:smartTag w:uri="urn:schemas-microsoft-com:office:smarttags" w:element="metricconverter">
        <w:smartTagPr>
          <w:attr w:name="ProductID" w:val="1960 г"/>
        </w:smartTagPr>
        <w:r w:rsidRPr="00E461C9">
          <w:t>1960 г</w:t>
        </w:r>
      </w:smartTag>
      <w:r w:rsidRPr="00E461C9">
        <w:t xml:space="preserve">. - 10 </w:t>
      </w:r>
    </w:p>
    <w:p w:rsidR="00E461C9" w:rsidRPr="00E461C9" w:rsidRDefault="00E461C9" w:rsidP="00E461C9">
      <w:pPr>
        <w:spacing w:line="360" w:lineRule="auto"/>
        <w:ind w:firstLine="708"/>
        <w:jc w:val="both"/>
      </w:pPr>
      <w:r w:rsidRPr="00E461C9">
        <w:t xml:space="preserve">в </w:t>
      </w:r>
      <w:smartTag w:uri="urn:schemas-microsoft-com:office:smarttags" w:element="metricconverter">
        <w:smartTagPr>
          <w:attr w:name="ProductID" w:val="1967 г"/>
        </w:smartTagPr>
        <w:r w:rsidRPr="00E461C9">
          <w:t>1967 г</w:t>
        </w:r>
      </w:smartTag>
      <w:r w:rsidRPr="00E461C9">
        <w:t xml:space="preserve">. - 30 </w:t>
      </w:r>
    </w:p>
    <w:p w:rsidR="00E461C9" w:rsidRPr="00E461C9" w:rsidRDefault="00E461C9" w:rsidP="00E461C9">
      <w:pPr>
        <w:spacing w:line="360" w:lineRule="auto"/>
        <w:ind w:firstLine="708"/>
        <w:jc w:val="both"/>
      </w:pPr>
      <w:r w:rsidRPr="00E461C9">
        <w:t xml:space="preserve">в </w:t>
      </w:r>
      <w:smartTag w:uri="urn:schemas-microsoft-com:office:smarttags" w:element="metricconverter">
        <w:smartTagPr>
          <w:attr w:name="ProductID" w:val="1994 г"/>
        </w:smartTagPr>
        <w:r w:rsidRPr="00E461C9">
          <w:t>1994 г</w:t>
        </w:r>
      </w:smartTag>
      <w:r w:rsidRPr="00E461C9">
        <w:t xml:space="preserve">. - 62 </w:t>
      </w:r>
    </w:p>
    <w:p w:rsidR="00E461C9" w:rsidRPr="00E461C9" w:rsidRDefault="00E461C9" w:rsidP="00E461C9">
      <w:pPr>
        <w:spacing w:line="360" w:lineRule="auto"/>
        <w:ind w:firstLine="708"/>
        <w:jc w:val="both"/>
      </w:pPr>
      <w:r w:rsidRPr="00E461C9">
        <w:t xml:space="preserve">в 2002 - до 80. </w:t>
      </w:r>
    </w:p>
    <w:p w:rsidR="00E461C9" w:rsidRPr="00E461C9" w:rsidRDefault="00E461C9" w:rsidP="00E461C9">
      <w:pPr>
        <w:spacing w:line="360" w:lineRule="auto"/>
        <w:ind w:firstLine="708"/>
        <w:jc w:val="both"/>
      </w:pPr>
      <w:r w:rsidRPr="00E461C9">
        <w:t>Средняя продолжительность брака - около 10 лет.</w:t>
      </w:r>
    </w:p>
    <w:p w:rsidR="00E461C9" w:rsidRPr="00E461C9" w:rsidRDefault="00E461C9" w:rsidP="00E461C9">
      <w:pPr>
        <w:spacing w:line="360" w:lineRule="auto"/>
        <w:ind w:firstLine="708"/>
        <w:jc w:val="both"/>
      </w:pPr>
    </w:p>
    <w:p w:rsidR="00E461C9" w:rsidRPr="00E461C9" w:rsidRDefault="00E461C9" w:rsidP="00E461C9">
      <w:pPr>
        <w:pStyle w:val="a3"/>
        <w:spacing w:after="0" w:line="360" w:lineRule="auto"/>
        <w:ind w:left="0" w:firstLine="708"/>
        <w:jc w:val="both"/>
        <w:rPr>
          <w:b/>
        </w:rPr>
      </w:pPr>
    </w:p>
    <w:p w:rsidR="00E461C9" w:rsidRDefault="00E461C9" w:rsidP="00196AB0">
      <w:pPr>
        <w:spacing w:line="360" w:lineRule="auto"/>
        <w:jc w:val="both"/>
        <w:rPr>
          <w:b/>
        </w:rPr>
      </w:pPr>
    </w:p>
    <w:p w:rsidR="000C6EDF" w:rsidRPr="00885CD8" w:rsidRDefault="000C6EDF" w:rsidP="00196AB0">
      <w:pPr>
        <w:spacing w:line="360" w:lineRule="auto"/>
        <w:jc w:val="both"/>
        <w:rPr>
          <w:b/>
          <w:sz w:val="28"/>
          <w:szCs w:val="28"/>
        </w:rPr>
      </w:pPr>
      <w:r w:rsidRPr="00885CD8">
        <w:rPr>
          <w:b/>
          <w:sz w:val="28"/>
          <w:szCs w:val="28"/>
        </w:rPr>
        <w:t>Заключение</w:t>
      </w:r>
    </w:p>
    <w:p w:rsidR="000C6EDF" w:rsidRPr="00196AB0" w:rsidRDefault="000C6EDF" w:rsidP="00885CD8">
      <w:pPr>
        <w:spacing w:line="360" w:lineRule="auto"/>
        <w:ind w:firstLine="708"/>
        <w:jc w:val="both"/>
      </w:pPr>
      <w:r w:rsidRPr="00196AB0">
        <w:t>На основании рассмотрения данной темы можно сделать некоторые выводы: женские движения возникли не из ничего, их появление было обусловлено многими причинами, в том числе и развитием самого общества; на разных исторических этапах женские движения принимали разнообразные формы, вплоть до самых крайних, таких как феминистский сепаратизм. В большинстве цивилизованных стран равенство мужчин и женщин закреплено в правовых актах, что является неоспоримым достижением женских движений, но часто государство, признавая равенство возможностей, предоставляет эти возможности только мужчинам, что недопустимо и является одной из форм дискриминации женщин. Также одна из заслуг женских движений - создание большого числа женских организаций и объединений, различных по задачам, пронизывающих все сферы жизни.</w:t>
      </w:r>
    </w:p>
    <w:p w:rsidR="000C6EDF" w:rsidRPr="00196AB0" w:rsidRDefault="000C6EDF" w:rsidP="00885CD8">
      <w:pPr>
        <w:spacing w:line="360" w:lineRule="auto"/>
        <w:ind w:firstLine="708"/>
        <w:jc w:val="both"/>
      </w:pPr>
      <w:r w:rsidRPr="00196AB0">
        <w:t>Однако, несмотря на множество достижений, женские движения на всех этапах своего развития испытывали множество трудностей. В настоящее время встает острая необходимость для активизации женских движений. Это очевидная потребность общемирового сообщества. Гендерное равенство является важнейшим условием развития и сохранения мира в любой стране. Женщина, двигая дело своего освобождения, в то же время помогает и всему освобождению страны, потому что освобождение женщины есть не только ее личное движение вперед, но, больше того, оно накладывает печать на всю жизнь страны, создается свободная жизнь. Пора, наконец, понять, что женское движение направлено не на борьбу с мужчинами, а на организацию женщин, на мобилизацию целой половины населения для борьбы с предрассудками; на борьбу с однобоким мужским строем общества.</w:t>
      </w: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p>
    <w:p w:rsidR="00885CD8" w:rsidRDefault="00885CD8" w:rsidP="00196AB0">
      <w:pPr>
        <w:spacing w:line="360" w:lineRule="auto"/>
        <w:jc w:val="both"/>
      </w:pPr>
    </w:p>
    <w:p w:rsidR="000C6EDF" w:rsidRPr="00885CD8" w:rsidRDefault="000C6EDF" w:rsidP="00196AB0">
      <w:pPr>
        <w:spacing w:line="360" w:lineRule="auto"/>
        <w:jc w:val="both"/>
        <w:rPr>
          <w:b/>
          <w:sz w:val="28"/>
          <w:szCs w:val="28"/>
        </w:rPr>
      </w:pPr>
      <w:r w:rsidRPr="00885CD8">
        <w:rPr>
          <w:b/>
          <w:sz w:val="28"/>
          <w:szCs w:val="28"/>
        </w:rPr>
        <w:t xml:space="preserve">Список </w:t>
      </w:r>
      <w:r w:rsidR="001F1739">
        <w:rPr>
          <w:b/>
          <w:sz w:val="28"/>
          <w:szCs w:val="28"/>
        </w:rPr>
        <w:t xml:space="preserve">используемой </w:t>
      </w:r>
      <w:r w:rsidRPr="00885CD8">
        <w:rPr>
          <w:b/>
          <w:sz w:val="28"/>
          <w:szCs w:val="28"/>
        </w:rPr>
        <w:t>литературы</w:t>
      </w:r>
      <w:r w:rsidR="00885CD8">
        <w:rPr>
          <w:b/>
          <w:sz w:val="28"/>
          <w:szCs w:val="28"/>
        </w:rPr>
        <w:t>:</w:t>
      </w:r>
    </w:p>
    <w:p w:rsidR="000C6EDF" w:rsidRPr="00196AB0" w:rsidRDefault="00885CD8" w:rsidP="00885CD8">
      <w:pPr>
        <w:spacing w:line="360" w:lineRule="auto"/>
        <w:ind w:firstLine="708"/>
        <w:jc w:val="both"/>
      </w:pPr>
      <w:r>
        <w:t>1)</w:t>
      </w:r>
      <w:r w:rsidR="000C6EDF" w:rsidRPr="00196AB0">
        <w:t xml:space="preserve"> Воронина О.А. Феминизм и гендерное равенство. Едиториал УРСС. М. 2004</w:t>
      </w:r>
      <w:r>
        <w:t>г</w:t>
      </w:r>
      <w:r w:rsidR="000C6EDF" w:rsidRPr="00196AB0">
        <w:t>.</w:t>
      </w:r>
      <w:r>
        <w:t>;</w:t>
      </w:r>
    </w:p>
    <w:p w:rsidR="000C6EDF" w:rsidRPr="00196AB0" w:rsidRDefault="00885CD8" w:rsidP="00885CD8">
      <w:pPr>
        <w:spacing w:line="360" w:lineRule="auto"/>
        <w:ind w:left="708"/>
        <w:jc w:val="both"/>
      </w:pPr>
      <w:r>
        <w:t>2)</w:t>
      </w:r>
      <w:r w:rsidR="000C6EDF" w:rsidRPr="00196AB0">
        <w:t xml:space="preserve"> Воронина О.А. Социокультурные детерминанты развития гендерной теории в России и на Западе // Общественные науки и современность №4. М. 2000</w:t>
      </w:r>
      <w:r>
        <w:t>г</w:t>
      </w:r>
      <w:r w:rsidR="000C6EDF" w:rsidRPr="00196AB0">
        <w:t>.</w:t>
      </w:r>
      <w:r>
        <w:t>;</w:t>
      </w:r>
    </w:p>
    <w:p w:rsidR="000C6EDF" w:rsidRPr="00196AB0" w:rsidRDefault="00885CD8" w:rsidP="00885CD8">
      <w:pPr>
        <w:spacing w:line="360" w:lineRule="auto"/>
        <w:ind w:left="708"/>
        <w:jc w:val="both"/>
      </w:pPr>
      <w:r>
        <w:t>3)</w:t>
      </w:r>
      <w:r w:rsidR="000C6EDF" w:rsidRPr="00196AB0">
        <w:t xml:space="preserve"> Гендерные аспекты политической социологии: Учеб. пособие / Отв. ред.С.Г. Айвазова, О.А. Хасбулатова. РОССПЭН. М. 2004</w:t>
      </w:r>
      <w:r>
        <w:t>г.;</w:t>
      </w:r>
    </w:p>
    <w:p w:rsidR="000C6EDF" w:rsidRPr="00196AB0" w:rsidRDefault="00885CD8" w:rsidP="00885CD8">
      <w:pPr>
        <w:spacing w:line="360" w:lineRule="auto"/>
        <w:ind w:left="708"/>
        <w:jc w:val="both"/>
      </w:pPr>
      <w:r>
        <w:t>4)</w:t>
      </w:r>
      <w:r w:rsidR="000C6EDF" w:rsidRPr="00196AB0">
        <w:t xml:space="preserve"> Здравомыслова Е. А., Темкина А.А. Исследования женщин и гендерные исследования на Западе и в России // Общественные науки и современность №6. М. 1999</w:t>
      </w:r>
      <w:r>
        <w:t>г</w:t>
      </w:r>
      <w:r w:rsidR="000C6EDF" w:rsidRPr="00196AB0">
        <w:t>.</w:t>
      </w:r>
      <w:r>
        <w:t>;</w:t>
      </w:r>
    </w:p>
    <w:p w:rsidR="000C6EDF" w:rsidRPr="00196AB0" w:rsidRDefault="00885CD8" w:rsidP="00885CD8">
      <w:pPr>
        <w:spacing w:line="360" w:lineRule="auto"/>
        <w:ind w:left="708"/>
        <w:jc w:val="both"/>
      </w:pPr>
      <w:r>
        <w:t>5)</w:t>
      </w:r>
      <w:r w:rsidR="000C6EDF" w:rsidRPr="00196AB0">
        <w:t xml:space="preserve"> Зуйкова Е. М., Ерусланова Р. И. Феминология. Учебное пособие. «Маркетинг». М. 2001</w:t>
      </w:r>
      <w:r>
        <w:t>г</w:t>
      </w:r>
      <w:r w:rsidR="000C6EDF" w:rsidRPr="00196AB0">
        <w:t>.</w:t>
      </w:r>
      <w:r>
        <w:t>;</w:t>
      </w:r>
    </w:p>
    <w:p w:rsidR="000C6EDF" w:rsidRPr="00196AB0" w:rsidRDefault="00885CD8" w:rsidP="00885CD8">
      <w:pPr>
        <w:spacing w:line="360" w:lineRule="auto"/>
        <w:ind w:left="708"/>
        <w:jc w:val="both"/>
      </w:pPr>
      <w:r>
        <w:t>6)</w:t>
      </w:r>
      <w:r w:rsidR="000C6EDF" w:rsidRPr="00196AB0">
        <w:t xml:space="preserve"> Обеспечение равенства полов: политика стран Европы / Под ред. Мезенцевой Е. Идея пресс. М. 2000</w:t>
      </w:r>
      <w:r>
        <w:t>г</w:t>
      </w:r>
      <w:r w:rsidR="000C6EDF" w:rsidRPr="00196AB0">
        <w:t>.</w:t>
      </w:r>
      <w:r>
        <w:t>;</w:t>
      </w:r>
    </w:p>
    <w:p w:rsidR="000C6EDF" w:rsidRPr="00196AB0" w:rsidRDefault="00885CD8" w:rsidP="00885CD8">
      <w:pPr>
        <w:spacing w:line="360" w:lineRule="auto"/>
        <w:ind w:firstLine="708"/>
        <w:jc w:val="both"/>
      </w:pPr>
      <w:r>
        <w:t>7)</w:t>
      </w:r>
      <w:r w:rsidR="000C6EDF" w:rsidRPr="00196AB0">
        <w:t xml:space="preserve"> Феминизм: Восток, Запад, Россия. Наука. М. 1993</w:t>
      </w:r>
      <w:r>
        <w:t>г</w:t>
      </w:r>
      <w:r w:rsidR="000C6EDF" w:rsidRPr="00196AB0">
        <w:t>.</w:t>
      </w:r>
    </w:p>
    <w:p w:rsidR="000C6EDF" w:rsidRPr="00196AB0" w:rsidRDefault="000C6EDF" w:rsidP="00196AB0">
      <w:pPr>
        <w:spacing w:line="360" w:lineRule="auto"/>
        <w:jc w:val="both"/>
      </w:pPr>
    </w:p>
    <w:p w:rsidR="000C6EDF" w:rsidRPr="00196AB0" w:rsidRDefault="000C6EDF" w:rsidP="00196AB0">
      <w:pPr>
        <w:spacing w:line="360" w:lineRule="auto"/>
        <w:jc w:val="both"/>
      </w:pPr>
    </w:p>
    <w:p w:rsidR="000C6EDF" w:rsidRPr="00196AB0" w:rsidRDefault="000C6EDF" w:rsidP="00196AB0">
      <w:pPr>
        <w:spacing w:line="360" w:lineRule="auto"/>
        <w:jc w:val="both"/>
      </w:pPr>
      <w:bookmarkStart w:id="0" w:name="_GoBack"/>
      <w:bookmarkEnd w:id="0"/>
    </w:p>
    <w:sectPr w:rsidR="000C6EDF" w:rsidRPr="00196AB0" w:rsidSect="002C51C7">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CB" w:rsidRDefault="00223ACB">
      <w:r>
        <w:separator/>
      </w:r>
    </w:p>
  </w:endnote>
  <w:endnote w:type="continuationSeparator" w:id="0">
    <w:p w:rsidR="00223ACB" w:rsidRDefault="0022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etter Gothic">
    <w:altName w:val="Courier New"/>
    <w:charset w:val="CC"/>
    <w:family w:val="modern"/>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CB" w:rsidRDefault="00223ACB">
      <w:r>
        <w:separator/>
      </w:r>
    </w:p>
  </w:footnote>
  <w:footnote w:type="continuationSeparator" w:id="0">
    <w:p w:rsidR="00223ACB" w:rsidRDefault="00223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CD8" w:rsidRDefault="00885CD8" w:rsidP="002C51C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5CD8" w:rsidRDefault="00885CD8" w:rsidP="00885CD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CD8" w:rsidRDefault="00885CD8" w:rsidP="002C51C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6085">
      <w:rPr>
        <w:rStyle w:val="a5"/>
        <w:noProof/>
      </w:rPr>
      <w:t>2</w:t>
    </w:r>
    <w:r>
      <w:rPr>
        <w:rStyle w:val="a5"/>
      </w:rPr>
      <w:fldChar w:fldCharType="end"/>
    </w:r>
  </w:p>
  <w:p w:rsidR="00885CD8" w:rsidRDefault="00885CD8" w:rsidP="00885CD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DF0"/>
    <w:rsid w:val="000C6EDF"/>
    <w:rsid w:val="0016125F"/>
    <w:rsid w:val="00196AB0"/>
    <w:rsid w:val="001B1DD7"/>
    <w:rsid w:val="001F1739"/>
    <w:rsid w:val="00223ACB"/>
    <w:rsid w:val="002C353D"/>
    <w:rsid w:val="002C51C7"/>
    <w:rsid w:val="00474F07"/>
    <w:rsid w:val="006C23B5"/>
    <w:rsid w:val="00885CD8"/>
    <w:rsid w:val="00D26085"/>
    <w:rsid w:val="00DA13A1"/>
    <w:rsid w:val="00DA3DF0"/>
    <w:rsid w:val="00E10F87"/>
    <w:rsid w:val="00E461C9"/>
    <w:rsid w:val="00F1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7F00D7-F142-45F0-A53E-E70638E2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C51C7"/>
    <w:pPr>
      <w:keepNext/>
      <w:widowControl w:val="0"/>
      <w:numPr>
        <w:numId w:val="1"/>
      </w:numPr>
      <w:suppressAutoHyphens/>
      <w:jc w:val="center"/>
      <w:outlineLvl w:val="0"/>
    </w:pPr>
    <w:rPr>
      <w:rFonts w:eastAsia="Lucida Sans Unicode" w:cs="Tahoma"/>
      <w:color w:val="000000"/>
      <w:sz w:val="28"/>
      <w:lang w:val="en-US" w:eastAsia="en-US" w:bidi="en-US"/>
    </w:rPr>
  </w:style>
  <w:style w:type="paragraph" w:styleId="3">
    <w:name w:val="heading 3"/>
    <w:basedOn w:val="a"/>
    <w:next w:val="a"/>
    <w:qFormat/>
    <w:rsid w:val="002C51C7"/>
    <w:pPr>
      <w:keepNext/>
      <w:widowControl w:val="0"/>
      <w:numPr>
        <w:ilvl w:val="2"/>
        <w:numId w:val="1"/>
      </w:numPr>
      <w:suppressAutoHyphens/>
      <w:jc w:val="center"/>
      <w:outlineLvl w:val="2"/>
    </w:pPr>
    <w:rPr>
      <w:rFonts w:ascii="Letter Gothic" w:eastAsia="Lucida Sans Unicode" w:hAnsi="Letter Gothic" w:cs="Tahoma"/>
      <w:b/>
      <w:shadow/>
      <w:color w:val="000000"/>
      <w:sz w:val="28"/>
      <w:lang w:val="en-US" w:eastAsia="en-US" w:bidi="en-US"/>
    </w:rPr>
  </w:style>
  <w:style w:type="paragraph" w:styleId="4">
    <w:name w:val="heading 4"/>
    <w:basedOn w:val="a"/>
    <w:next w:val="a"/>
    <w:qFormat/>
    <w:rsid w:val="002C51C7"/>
    <w:pPr>
      <w:keepNext/>
      <w:widowControl w:val="0"/>
      <w:numPr>
        <w:ilvl w:val="3"/>
        <w:numId w:val="1"/>
      </w:numPr>
      <w:suppressAutoHyphens/>
      <w:jc w:val="center"/>
      <w:outlineLvl w:val="3"/>
    </w:pPr>
    <w:rPr>
      <w:rFonts w:eastAsia="Lucida Sans Unicode" w:cs="Tahoma"/>
      <w:color w:val="000000"/>
      <w:sz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5CD8"/>
    <w:pPr>
      <w:spacing w:after="120"/>
      <w:ind w:left="283"/>
    </w:pPr>
  </w:style>
  <w:style w:type="paragraph" w:styleId="a4">
    <w:name w:val="footer"/>
    <w:basedOn w:val="a"/>
    <w:rsid w:val="00885CD8"/>
    <w:pPr>
      <w:tabs>
        <w:tab w:val="center" w:pos="4677"/>
        <w:tab w:val="right" w:pos="9355"/>
      </w:tabs>
    </w:pPr>
  </w:style>
  <w:style w:type="character" w:styleId="a5">
    <w:name w:val="page number"/>
    <w:basedOn w:val="a0"/>
    <w:rsid w:val="00885CD8"/>
  </w:style>
  <w:style w:type="paragraph" w:styleId="a6">
    <w:name w:val="header"/>
    <w:basedOn w:val="a"/>
    <w:rsid w:val="00885CD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комп</Company>
  <LinksUpToDate>false</LinksUpToDate>
  <CharactersWithSpaces>36136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комп</dc:creator>
  <cp:keywords/>
  <cp:lastModifiedBy>admin</cp:lastModifiedBy>
  <cp:revision>2</cp:revision>
  <cp:lastPrinted>2003-02-27T00:55:00Z</cp:lastPrinted>
  <dcterms:created xsi:type="dcterms:W3CDTF">2014-04-09T08:56:00Z</dcterms:created>
  <dcterms:modified xsi:type="dcterms:W3CDTF">2014-04-09T08:56:00Z</dcterms:modified>
</cp:coreProperties>
</file>