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A2BCB" w:rsidRPr="00076285" w:rsidRDefault="002A2BCB" w:rsidP="002A2BCB">
      <w:pPr>
        <w:jc w:val="center"/>
        <w:rPr>
          <w:b/>
          <w:sz w:val="32"/>
          <w:szCs w:val="32"/>
        </w:rPr>
      </w:pPr>
      <w:r w:rsidRPr="00076285">
        <w:rPr>
          <w:b/>
          <w:sz w:val="32"/>
          <w:szCs w:val="32"/>
        </w:rPr>
        <w:t>Министерство Образования Российской Федерации</w:t>
      </w:r>
    </w:p>
    <w:p w:rsidR="002A2BCB" w:rsidRDefault="002A2BCB" w:rsidP="002A2BCB">
      <w:pPr>
        <w:jc w:val="center"/>
        <w:rPr>
          <w:b/>
          <w:sz w:val="32"/>
          <w:szCs w:val="32"/>
        </w:rPr>
      </w:pPr>
    </w:p>
    <w:p w:rsidR="002A2BCB" w:rsidRDefault="002A2BCB" w:rsidP="002A2BCB">
      <w:pPr>
        <w:jc w:val="center"/>
        <w:rPr>
          <w:b/>
          <w:sz w:val="32"/>
          <w:szCs w:val="32"/>
        </w:rPr>
      </w:pPr>
    </w:p>
    <w:p w:rsidR="002A2BCB" w:rsidRDefault="002A2BCB" w:rsidP="002A2BCB">
      <w:pPr>
        <w:jc w:val="center"/>
        <w:rPr>
          <w:b/>
          <w:sz w:val="32"/>
          <w:szCs w:val="32"/>
        </w:rPr>
      </w:pPr>
    </w:p>
    <w:p w:rsidR="002A2BCB" w:rsidRDefault="002A2BCB" w:rsidP="002A2BCB">
      <w:pPr>
        <w:jc w:val="center"/>
        <w:rPr>
          <w:b/>
          <w:sz w:val="32"/>
          <w:szCs w:val="32"/>
        </w:rPr>
      </w:pPr>
    </w:p>
    <w:p w:rsidR="002A2BCB" w:rsidRDefault="002A2BCB" w:rsidP="002A2BCB">
      <w:pPr>
        <w:jc w:val="center"/>
        <w:rPr>
          <w:b/>
          <w:sz w:val="32"/>
          <w:szCs w:val="32"/>
        </w:rPr>
      </w:pPr>
    </w:p>
    <w:p w:rsidR="002A2BCB" w:rsidRDefault="002A2BCB" w:rsidP="002A2BCB">
      <w:pPr>
        <w:jc w:val="center"/>
        <w:rPr>
          <w:b/>
          <w:sz w:val="32"/>
          <w:szCs w:val="32"/>
        </w:rPr>
      </w:pPr>
    </w:p>
    <w:p w:rsidR="002A2BCB" w:rsidRDefault="002A2BCB" w:rsidP="002A2BCB">
      <w:pPr>
        <w:jc w:val="center"/>
        <w:rPr>
          <w:b/>
          <w:sz w:val="32"/>
          <w:szCs w:val="32"/>
        </w:rPr>
      </w:pPr>
    </w:p>
    <w:p w:rsidR="002A2BCB" w:rsidRDefault="002A2BCB" w:rsidP="002A2BCB">
      <w:pPr>
        <w:jc w:val="center"/>
        <w:rPr>
          <w:b/>
          <w:sz w:val="32"/>
          <w:szCs w:val="32"/>
        </w:rPr>
      </w:pPr>
    </w:p>
    <w:p w:rsidR="002A2BCB" w:rsidRDefault="002A2BCB" w:rsidP="002A2BCB">
      <w:pPr>
        <w:jc w:val="center"/>
        <w:rPr>
          <w:b/>
          <w:shadow/>
          <w:sz w:val="48"/>
          <w:szCs w:val="48"/>
        </w:rPr>
      </w:pPr>
      <w:r w:rsidRPr="00076285">
        <w:rPr>
          <w:b/>
          <w:shadow/>
          <w:sz w:val="48"/>
          <w:szCs w:val="48"/>
        </w:rPr>
        <w:t>Курсовая работа</w:t>
      </w:r>
    </w:p>
    <w:p w:rsidR="002A2BCB" w:rsidRDefault="002A2BCB" w:rsidP="002A2BCB">
      <w:pPr>
        <w:jc w:val="center"/>
        <w:rPr>
          <w:b/>
          <w:shadow/>
          <w:sz w:val="32"/>
          <w:szCs w:val="32"/>
        </w:rPr>
      </w:pPr>
      <w:r>
        <w:rPr>
          <w:b/>
          <w:shadow/>
          <w:sz w:val="32"/>
          <w:szCs w:val="32"/>
        </w:rPr>
        <w:t>по дисциплине «Теория политики»</w:t>
      </w:r>
    </w:p>
    <w:p w:rsidR="002A2BCB" w:rsidRDefault="002A2BCB" w:rsidP="002A2BCB">
      <w:pPr>
        <w:jc w:val="center"/>
        <w:rPr>
          <w:b/>
          <w:shadow/>
          <w:sz w:val="32"/>
          <w:szCs w:val="32"/>
        </w:rPr>
      </w:pPr>
      <w:r>
        <w:rPr>
          <w:b/>
          <w:shadow/>
          <w:sz w:val="32"/>
          <w:szCs w:val="32"/>
        </w:rPr>
        <w:t>на тему:</w:t>
      </w:r>
    </w:p>
    <w:p w:rsidR="002A2BCB" w:rsidRDefault="002A2BCB" w:rsidP="002A2BCB">
      <w:pPr>
        <w:jc w:val="center"/>
        <w:rPr>
          <w:b/>
          <w:shadow/>
          <w:sz w:val="48"/>
          <w:szCs w:val="48"/>
        </w:rPr>
      </w:pPr>
      <w:r w:rsidRPr="00076285">
        <w:rPr>
          <w:b/>
          <w:shadow/>
          <w:sz w:val="48"/>
          <w:szCs w:val="48"/>
        </w:rPr>
        <w:t>«Феномен вождизма в мировой истории».</w:t>
      </w:r>
    </w:p>
    <w:p w:rsidR="002A2BCB" w:rsidRDefault="002A2BCB" w:rsidP="002A2BCB">
      <w:pPr>
        <w:jc w:val="center"/>
        <w:rPr>
          <w:b/>
          <w:shadow/>
          <w:sz w:val="32"/>
          <w:szCs w:val="32"/>
        </w:rPr>
      </w:pPr>
    </w:p>
    <w:p w:rsidR="002A2BCB" w:rsidRDefault="002A2BCB" w:rsidP="002A2BCB">
      <w:pPr>
        <w:jc w:val="center"/>
        <w:rPr>
          <w:b/>
          <w:shadow/>
          <w:sz w:val="32"/>
          <w:szCs w:val="32"/>
        </w:rPr>
      </w:pPr>
    </w:p>
    <w:p w:rsidR="002A2BCB" w:rsidRDefault="002A2BCB" w:rsidP="002A2BCB">
      <w:pPr>
        <w:jc w:val="center"/>
        <w:rPr>
          <w:b/>
          <w:shadow/>
          <w:sz w:val="32"/>
          <w:szCs w:val="32"/>
        </w:rPr>
      </w:pPr>
    </w:p>
    <w:p w:rsidR="002A2BCB" w:rsidRDefault="002A2BCB" w:rsidP="002A2BCB">
      <w:pPr>
        <w:jc w:val="center"/>
        <w:rPr>
          <w:b/>
          <w:sz w:val="32"/>
          <w:szCs w:val="32"/>
        </w:rPr>
      </w:pPr>
    </w:p>
    <w:p w:rsidR="002A2BCB" w:rsidRDefault="002A2BCB" w:rsidP="002A2BCB">
      <w:pPr>
        <w:jc w:val="center"/>
        <w:rPr>
          <w:b/>
          <w:sz w:val="32"/>
          <w:szCs w:val="32"/>
        </w:rPr>
      </w:pPr>
    </w:p>
    <w:p w:rsidR="002A2BCB" w:rsidRDefault="002A2BCB" w:rsidP="002A2BCB">
      <w:pPr>
        <w:jc w:val="center"/>
        <w:rPr>
          <w:b/>
          <w:sz w:val="32"/>
          <w:szCs w:val="32"/>
        </w:rPr>
      </w:pPr>
    </w:p>
    <w:p w:rsidR="002A2BCB" w:rsidRDefault="002A2BCB" w:rsidP="002A2BCB">
      <w:pPr>
        <w:jc w:val="center"/>
        <w:rPr>
          <w:b/>
          <w:sz w:val="32"/>
          <w:szCs w:val="32"/>
        </w:rPr>
      </w:pPr>
    </w:p>
    <w:p w:rsidR="002A2BCB" w:rsidRPr="00CD576F" w:rsidRDefault="002A2BCB" w:rsidP="00ED7A07">
      <w:pPr>
        <w:ind w:firstLine="5760"/>
        <w:rPr>
          <w:rFonts w:ascii="Arial" w:hAnsi="Arial" w:cs="Arial"/>
          <w:b/>
          <w:i/>
          <w:sz w:val="32"/>
          <w:szCs w:val="32"/>
        </w:rPr>
      </w:pPr>
      <w:r w:rsidRPr="00774F3F">
        <w:rPr>
          <w:rFonts w:ascii="Arial" w:hAnsi="Arial" w:cs="Arial"/>
          <w:b/>
          <w:sz w:val="32"/>
          <w:szCs w:val="32"/>
        </w:rPr>
        <w:t>Выполнил:</w:t>
      </w:r>
      <w:r w:rsidR="00CD576F">
        <w:rPr>
          <w:rFonts w:ascii="Arial" w:hAnsi="Arial" w:cs="Arial"/>
          <w:b/>
          <w:sz w:val="32"/>
          <w:szCs w:val="32"/>
        </w:rPr>
        <w:t xml:space="preserve">  </w:t>
      </w:r>
      <w:r w:rsidR="00CD576F" w:rsidRPr="00CD576F">
        <w:rPr>
          <w:rFonts w:ascii="Arial" w:hAnsi="Arial" w:cs="Arial"/>
          <w:b/>
          <w:i/>
          <w:sz w:val="32"/>
          <w:szCs w:val="32"/>
        </w:rPr>
        <w:t>Я</w:t>
      </w:r>
    </w:p>
    <w:p w:rsidR="002A2BCB" w:rsidRDefault="002A2BCB" w:rsidP="002A2BCB">
      <w:pPr>
        <w:rPr>
          <w:b/>
          <w:sz w:val="32"/>
          <w:szCs w:val="32"/>
        </w:rPr>
      </w:pPr>
    </w:p>
    <w:p w:rsidR="005675B7" w:rsidRDefault="005675B7" w:rsidP="002A2BCB">
      <w:pPr>
        <w:rPr>
          <w:b/>
          <w:sz w:val="32"/>
          <w:szCs w:val="32"/>
        </w:rPr>
      </w:pPr>
    </w:p>
    <w:p w:rsidR="005675B7" w:rsidRDefault="005675B7" w:rsidP="002A2BCB">
      <w:pPr>
        <w:rPr>
          <w:b/>
          <w:sz w:val="32"/>
          <w:szCs w:val="32"/>
        </w:rPr>
      </w:pPr>
    </w:p>
    <w:p w:rsidR="005675B7" w:rsidRDefault="005675B7" w:rsidP="002A2BCB">
      <w:pPr>
        <w:rPr>
          <w:b/>
          <w:sz w:val="32"/>
          <w:szCs w:val="32"/>
        </w:rPr>
      </w:pPr>
    </w:p>
    <w:p w:rsidR="005675B7" w:rsidRDefault="005675B7" w:rsidP="002A2BCB">
      <w:pPr>
        <w:rPr>
          <w:b/>
          <w:sz w:val="32"/>
          <w:szCs w:val="32"/>
        </w:rPr>
      </w:pPr>
    </w:p>
    <w:p w:rsidR="005675B7" w:rsidRDefault="005675B7" w:rsidP="002A2BCB">
      <w:pPr>
        <w:rPr>
          <w:b/>
          <w:sz w:val="32"/>
          <w:szCs w:val="32"/>
        </w:rPr>
      </w:pPr>
    </w:p>
    <w:p w:rsidR="00CD576F" w:rsidRDefault="00CD576F" w:rsidP="002A2BCB">
      <w:pPr>
        <w:rPr>
          <w:b/>
          <w:sz w:val="32"/>
          <w:szCs w:val="32"/>
        </w:rPr>
      </w:pPr>
    </w:p>
    <w:p w:rsidR="00CD576F" w:rsidRDefault="00CD576F" w:rsidP="002A2BCB">
      <w:pPr>
        <w:rPr>
          <w:b/>
          <w:sz w:val="32"/>
          <w:szCs w:val="32"/>
        </w:rPr>
      </w:pPr>
    </w:p>
    <w:p w:rsidR="00CD576F" w:rsidRDefault="00CD576F" w:rsidP="002A2BCB">
      <w:pPr>
        <w:rPr>
          <w:b/>
          <w:sz w:val="32"/>
          <w:szCs w:val="32"/>
        </w:rPr>
      </w:pPr>
    </w:p>
    <w:p w:rsidR="00CD576F" w:rsidRDefault="00CD576F" w:rsidP="002A2BCB">
      <w:pPr>
        <w:rPr>
          <w:b/>
          <w:sz w:val="32"/>
          <w:szCs w:val="32"/>
        </w:rPr>
      </w:pPr>
    </w:p>
    <w:p w:rsidR="00CD576F" w:rsidRDefault="00CD576F" w:rsidP="002A2BCB">
      <w:pPr>
        <w:rPr>
          <w:b/>
          <w:sz w:val="32"/>
          <w:szCs w:val="32"/>
        </w:rPr>
      </w:pPr>
    </w:p>
    <w:p w:rsidR="002A2BCB" w:rsidRDefault="002A2BCB" w:rsidP="002A2BCB">
      <w:pPr>
        <w:rPr>
          <w:b/>
          <w:sz w:val="32"/>
          <w:szCs w:val="32"/>
        </w:rPr>
      </w:pPr>
    </w:p>
    <w:p w:rsidR="002A2BCB" w:rsidRDefault="002A2BCB" w:rsidP="002A2BCB">
      <w:pPr>
        <w:jc w:val="center"/>
        <w:rPr>
          <w:rFonts w:eastAsia="Batang" w:cs="Tahoma"/>
          <w:b/>
          <w:sz w:val="32"/>
          <w:szCs w:val="32"/>
        </w:rPr>
      </w:pPr>
      <w:r w:rsidRPr="00473675">
        <w:rPr>
          <w:rFonts w:ascii="Comic Sans MS" w:eastAsia="Batang" w:hAnsi="Comic Sans MS" w:cs="Tahoma"/>
          <w:b/>
          <w:sz w:val="32"/>
          <w:szCs w:val="32"/>
        </w:rPr>
        <w:t>Тула</w:t>
      </w:r>
      <w:r w:rsidRPr="00473675">
        <w:rPr>
          <w:rFonts w:ascii="OCR A Extended" w:eastAsia="Batang" w:hAnsi="OCR A Extended" w:cs="Tahoma"/>
          <w:b/>
          <w:sz w:val="32"/>
          <w:szCs w:val="32"/>
        </w:rPr>
        <w:t xml:space="preserve"> 2003</w:t>
      </w:r>
    </w:p>
    <w:p w:rsidR="00CD576F" w:rsidRDefault="00CD576F" w:rsidP="007B5811">
      <w:pPr>
        <w:pStyle w:val="a9"/>
        <w:rPr>
          <w:rFonts w:ascii="Georgia" w:hAnsi="Georgia"/>
          <w:b/>
          <w:i w:val="0"/>
          <w:sz w:val="40"/>
        </w:rPr>
      </w:pPr>
    </w:p>
    <w:p w:rsidR="00CD576F" w:rsidRDefault="00CD576F" w:rsidP="007B5811">
      <w:pPr>
        <w:pStyle w:val="a9"/>
        <w:rPr>
          <w:rFonts w:ascii="Georgia" w:hAnsi="Georgia"/>
          <w:b/>
          <w:i w:val="0"/>
          <w:sz w:val="40"/>
        </w:rPr>
      </w:pPr>
    </w:p>
    <w:p w:rsidR="00CD576F" w:rsidRDefault="00CD576F" w:rsidP="007B5811">
      <w:pPr>
        <w:pStyle w:val="a9"/>
        <w:rPr>
          <w:rFonts w:ascii="Georgia" w:hAnsi="Georgia"/>
          <w:b/>
          <w:i w:val="0"/>
          <w:sz w:val="40"/>
        </w:rPr>
      </w:pPr>
    </w:p>
    <w:p w:rsidR="00CD576F" w:rsidRDefault="00CD576F" w:rsidP="007B5811">
      <w:pPr>
        <w:pStyle w:val="a9"/>
        <w:rPr>
          <w:rFonts w:ascii="Georgia" w:hAnsi="Georgia"/>
          <w:b/>
          <w:i w:val="0"/>
          <w:sz w:val="40"/>
        </w:rPr>
      </w:pPr>
    </w:p>
    <w:p w:rsidR="007B5811" w:rsidRPr="00095EA0" w:rsidRDefault="007B5811" w:rsidP="007B5811">
      <w:pPr>
        <w:pStyle w:val="a9"/>
        <w:rPr>
          <w:rFonts w:ascii="Georgia" w:hAnsi="Georgia"/>
          <w:b/>
          <w:i w:val="0"/>
          <w:sz w:val="40"/>
        </w:rPr>
      </w:pPr>
      <w:r w:rsidRPr="00095EA0">
        <w:rPr>
          <w:rFonts w:ascii="Georgia" w:hAnsi="Georgia"/>
          <w:b/>
          <w:i w:val="0"/>
          <w:sz w:val="40"/>
        </w:rPr>
        <w:t>Введение.</w:t>
      </w:r>
    </w:p>
    <w:p w:rsidR="00CD576F" w:rsidRDefault="00CD576F" w:rsidP="007B5811">
      <w:pPr>
        <w:pStyle w:val="a9"/>
        <w:rPr>
          <w:rFonts w:ascii="Georgia" w:hAnsi="Georgia"/>
          <w:b/>
          <w:i w:val="0"/>
          <w:sz w:val="40"/>
        </w:rPr>
      </w:pPr>
    </w:p>
    <w:p w:rsidR="007B5811" w:rsidRPr="00095EA0" w:rsidRDefault="007B5811" w:rsidP="007B5811">
      <w:pPr>
        <w:jc w:val="center"/>
        <w:rPr>
          <w:rFonts w:ascii="Georgia" w:hAnsi="Georgia"/>
          <w:i/>
          <w:sz w:val="36"/>
        </w:rPr>
      </w:pPr>
      <w:r w:rsidRPr="00095EA0">
        <w:rPr>
          <w:rFonts w:ascii="Georgia" w:hAnsi="Georgia"/>
          <w:i/>
          <w:sz w:val="36"/>
        </w:rPr>
        <w:t>Вождизм как тема для изучения</w:t>
      </w:r>
    </w:p>
    <w:p w:rsidR="007B5811" w:rsidRDefault="007B5811" w:rsidP="007B5811">
      <w:pPr>
        <w:jc w:val="center"/>
        <w:rPr>
          <w:i/>
          <w:sz w:val="36"/>
        </w:rPr>
      </w:pPr>
    </w:p>
    <w:p w:rsidR="007B5811" w:rsidRDefault="007B5811" w:rsidP="007B5811">
      <w:pPr>
        <w:jc w:val="both"/>
        <w:rPr>
          <w:i/>
          <w:sz w:val="28"/>
        </w:rPr>
      </w:pPr>
    </w:p>
    <w:p w:rsidR="007B5811" w:rsidRDefault="007B5811" w:rsidP="007B5811">
      <w:pPr>
        <w:pStyle w:val="1"/>
        <w:rPr>
          <w:i w:val="0"/>
        </w:rPr>
      </w:pPr>
      <w:r>
        <w:tab/>
      </w:r>
      <w:r>
        <w:rPr>
          <w:i w:val="0"/>
        </w:rPr>
        <w:t>В современном мире существуют страны, где ведущую роль в общественной жизни играет такое явление, как вождизм. При этом  даже развитие и модернизация экономики могут осуществляться в рамках этого специфического типа  политических отношений. Наибольшее развитие вождизм как институт власти  получил на Востоке, достигая наиболее зрелых форм в так называемом «восточном деспотизме».</w:t>
      </w:r>
    </w:p>
    <w:p w:rsidR="007B5811" w:rsidRDefault="007B5811" w:rsidP="007B5811">
      <w:pPr>
        <w:jc w:val="both"/>
        <w:rPr>
          <w:sz w:val="28"/>
        </w:rPr>
      </w:pPr>
      <w:r>
        <w:tab/>
      </w:r>
      <w:r>
        <w:rPr>
          <w:sz w:val="28"/>
        </w:rPr>
        <w:t>Для отечественной политологии особенно актуально изучение феномена вождизма, так как и наша страна и ее ближайшие соседи столкнулись с этой проблемой.</w:t>
      </w:r>
    </w:p>
    <w:p w:rsidR="007B5811" w:rsidRDefault="007B5811" w:rsidP="007B5811">
      <w:pPr>
        <w:jc w:val="both"/>
        <w:rPr>
          <w:sz w:val="28"/>
        </w:rPr>
      </w:pPr>
      <w:r>
        <w:rPr>
          <w:sz w:val="28"/>
        </w:rPr>
        <w:tab/>
        <w:t>Изучив это явление</w:t>
      </w:r>
      <w:r w:rsidRPr="00791FD9">
        <w:rPr>
          <w:sz w:val="28"/>
        </w:rPr>
        <w:t>,</w:t>
      </w:r>
      <w:r>
        <w:rPr>
          <w:sz w:val="28"/>
        </w:rPr>
        <w:t xml:space="preserve"> можно сделать прогноз о том, к чему стремится власть в современной России, будет ли она демократической, или же мы вернемся к прошлому, и нами будет управлять вождь, подобный Сталину. Этого нельзя исключать, ведь исторически сложилось так, что наш народ привык подчиняться какому-нибудь правителю, обладающему абсолютной властью и умеющему покорить своей волей массы. Даже в сегодняшней России, стремящейся к демократии, сохранилась такая традиция прошлого как передача власти по наследству. Когда президент Ельцин сначала назначил Путина на пост председателя правительства, а потом фактически передал ему свои полномочия еще  до президентских выборов, </w:t>
      </w:r>
      <w:r w:rsidR="003049D2">
        <w:rPr>
          <w:sz w:val="28"/>
        </w:rPr>
        <w:t>сразу</w:t>
      </w:r>
      <w:r>
        <w:rPr>
          <w:sz w:val="28"/>
        </w:rPr>
        <w:t xml:space="preserve"> вспоминается опыт из истории Северной Кореи, где еще при жизни Ким Ир Сена начал формироваться культ личности его сына Ким Чжон Ира, что в  последующем привело к полной передачи власти по наследству.</w:t>
      </w:r>
    </w:p>
    <w:p w:rsidR="007B5811" w:rsidRPr="009D0AD2" w:rsidRDefault="007B5811" w:rsidP="007B5811">
      <w:pPr>
        <w:pStyle w:val="a6"/>
        <w:rPr>
          <w:sz w:val="28"/>
          <w:szCs w:val="28"/>
        </w:rPr>
      </w:pPr>
      <w:r>
        <w:tab/>
      </w:r>
      <w:r w:rsidRPr="009D0AD2">
        <w:rPr>
          <w:sz w:val="28"/>
          <w:szCs w:val="28"/>
        </w:rPr>
        <w:t>Что касается ближайших к России стран, таких как Северная Корея, Китай, Туркмения, а также ее давнего партнера Кубы, то в них вождизм продолжает играть ведущую роль во многих сферах общественной и политической жизни. В некоторых из них он существует в завуалированных и не столь явных формах, в других носит открытый характер. И для того, чтобы  проводить грамотную внешнюю политику с такими странами, необходимо учитывать особенности политической культуры, присущие только данному государству.</w:t>
      </w:r>
    </w:p>
    <w:p w:rsidR="007B5811" w:rsidRDefault="007B5811" w:rsidP="007B5811">
      <w:pPr>
        <w:jc w:val="both"/>
        <w:rPr>
          <w:sz w:val="28"/>
        </w:rPr>
      </w:pPr>
      <w:r>
        <w:rPr>
          <w:sz w:val="28"/>
        </w:rPr>
        <w:tab/>
        <w:t>Последние события в мире также делают тему вождизма актуальной для рассмотрения. Если обратить внимание на то, какие страны США и их союзники по НАТО включили в «черный список», то сразу  станет видно, что подавляющее большинство из них - это страны, в которых главой является правитель, обладающий всеми признаками вождя. Примером могут служить Куба, Северная Корея и до недавнего времени - Ирак. Преследуя свои личные цели, США пытаются свергнуть действующие режимы в этих странах и навязать им свою модель демократии, не вникая в национальные особенности, в отношении народа к своему предводителю и в другие факторы, характеризующие политический режим и традиции управления.</w:t>
      </w:r>
    </w:p>
    <w:p w:rsidR="007B5811" w:rsidRDefault="007B5811" w:rsidP="007B5811">
      <w:pPr>
        <w:jc w:val="both"/>
        <w:rPr>
          <w:sz w:val="28"/>
        </w:rPr>
      </w:pPr>
      <w:r>
        <w:rPr>
          <w:sz w:val="28"/>
        </w:rPr>
        <w:tab/>
        <w:t>В последние время множество средств массовой информации освещают события в мире, связанные с проявлениями вождизма. Но единого подхода к этой проблеме нет. Некоторые считают, что для определенных стран вождизм – это естественный тип политических отношений, другие утверждают, что это явление губительно сказывается на обществе и гражданских  свободах.</w:t>
      </w:r>
    </w:p>
    <w:p w:rsidR="007B5811" w:rsidRDefault="007B5811" w:rsidP="007B5811">
      <w:pPr>
        <w:jc w:val="both"/>
        <w:rPr>
          <w:sz w:val="28"/>
        </w:rPr>
      </w:pPr>
      <w:r>
        <w:rPr>
          <w:sz w:val="28"/>
        </w:rPr>
        <w:tab/>
        <w:t>В книгах и учебниках по политологии о вождизме говорится только в рамках тоталитарных и авторитарных режимов. В качестве особого явления, имеющего свои тонкости и особенности, вождизм не рассматривается. Возможно, это связано с тем, что недостаточно накопилось материала по данной теме, ведь это молодое явление, история которого продолжает развиваться до сих пор. Благодаря чему изучение этой темы становится более интересным.</w:t>
      </w:r>
    </w:p>
    <w:p w:rsidR="007B5811" w:rsidRDefault="007B5811" w:rsidP="007B5811">
      <w:pPr>
        <w:jc w:val="both"/>
        <w:rPr>
          <w:sz w:val="28"/>
        </w:rPr>
      </w:pPr>
      <w:r>
        <w:rPr>
          <w:sz w:val="28"/>
        </w:rPr>
        <w:tab/>
        <w:t>Для  изучения феномена вождизма недостаточно обращаться только к политическим аспектам этого явления, важно рассмотреть традиции, культуру того общества, где имеет место данный тип господства. Ведь как бы не стремился лидер к неограниченной власти, общество, в традициях которого не имеется склонности к слепому и безоговорочному подчинению, никогда не допустит его до этого. Поэтому вождизм не получил распространения на Западе, где права и свободы являются главными ценностями</w:t>
      </w:r>
      <w:r w:rsidRPr="00791FD9">
        <w:rPr>
          <w:sz w:val="28"/>
        </w:rPr>
        <w:t>,</w:t>
      </w:r>
      <w:r>
        <w:rPr>
          <w:sz w:val="28"/>
        </w:rPr>
        <w:t xml:space="preserve"> а укоренился на Востоке, где даже религия учит подчиняться своему правителю.</w:t>
      </w:r>
    </w:p>
    <w:p w:rsidR="007B5811" w:rsidRDefault="007B5811" w:rsidP="007B5811">
      <w:pPr>
        <w:jc w:val="both"/>
        <w:rPr>
          <w:sz w:val="28"/>
        </w:rPr>
      </w:pPr>
      <w:r>
        <w:rPr>
          <w:sz w:val="28"/>
        </w:rPr>
        <w:tab/>
        <w:t>Феномен вождизма – это не только исторический и политический вопрос, но и психологический. Психологический анализ даст понять, почему вождизм возникает, становясь главной силой в обществе. Еще можно определить, какие качества лидера, его действия, черты характера поспособствовали тому, что он стал всенародным кумиром.</w:t>
      </w:r>
    </w:p>
    <w:p w:rsidR="007B5811" w:rsidRDefault="007B5811" w:rsidP="007B5811">
      <w:pPr>
        <w:jc w:val="both"/>
        <w:rPr>
          <w:sz w:val="28"/>
        </w:rPr>
      </w:pPr>
      <w:r>
        <w:rPr>
          <w:sz w:val="28"/>
        </w:rPr>
        <w:tab/>
        <w:t>Чтобы иметь целостное представление о вождизме, необходимо обратить внимание на исторические предпосылки, зарождение, этапы становления этого явления в разных странах мира. Это поможет выявить общие черты вождизма, а также индивидуальные особенности, зависящие от национального колорита.</w:t>
      </w:r>
    </w:p>
    <w:p w:rsidR="007B5811" w:rsidRDefault="007B5811">
      <w:pPr>
        <w:jc w:val="center"/>
        <w:rPr>
          <w:b/>
          <w:sz w:val="40"/>
        </w:rPr>
      </w:pPr>
    </w:p>
    <w:p w:rsidR="007B5811" w:rsidRDefault="007B5811">
      <w:pPr>
        <w:jc w:val="center"/>
        <w:rPr>
          <w:b/>
          <w:sz w:val="40"/>
        </w:rPr>
      </w:pPr>
    </w:p>
    <w:p w:rsidR="007B5811" w:rsidRDefault="007B5811">
      <w:pPr>
        <w:jc w:val="center"/>
        <w:rPr>
          <w:b/>
          <w:sz w:val="40"/>
        </w:rPr>
      </w:pPr>
    </w:p>
    <w:p w:rsidR="007B5811" w:rsidRDefault="007B5811">
      <w:pPr>
        <w:jc w:val="center"/>
        <w:rPr>
          <w:b/>
          <w:sz w:val="40"/>
        </w:rPr>
      </w:pPr>
    </w:p>
    <w:p w:rsidR="007B5811" w:rsidRDefault="007B5811">
      <w:pPr>
        <w:jc w:val="center"/>
        <w:rPr>
          <w:b/>
          <w:sz w:val="40"/>
        </w:rPr>
      </w:pPr>
    </w:p>
    <w:p w:rsidR="007B5811" w:rsidRDefault="007B5811">
      <w:pPr>
        <w:jc w:val="center"/>
        <w:rPr>
          <w:b/>
          <w:sz w:val="40"/>
        </w:rPr>
      </w:pPr>
    </w:p>
    <w:p w:rsidR="007B5811" w:rsidRDefault="007B5811">
      <w:pPr>
        <w:jc w:val="center"/>
        <w:rPr>
          <w:b/>
          <w:sz w:val="40"/>
        </w:rPr>
      </w:pPr>
    </w:p>
    <w:p w:rsidR="007B5811" w:rsidRDefault="007B5811">
      <w:pPr>
        <w:jc w:val="center"/>
        <w:rPr>
          <w:b/>
          <w:sz w:val="40"/>
        </w:rPr>
      </w:pPr>
    </w:p>
    <w:p w:rsidR="007B5811" w:rsidRDefault="007B5811">
      <w:pPr>
        <w:jc w:val="center"/>
        <w:rPr>
          <w:b/>
          <w:sz w:val="40"/>
        </w:rPr>
      </w:pPr>
    </w:p>
    <w:p w:rsidR="00CD576F" w:rsidRDefault="00CD576F">
      <w:pPr>
        <w:jc w:val="center"/>
        <w:rPr>
          <w:rFonts w:ascii="Georgia" w:hAnsi="Georgia"/>
          <w:b/>
          <w:sz w:val="40"/>
        </w:rPr>
      </w:pPr>
    </w:p>
    <w:p w:rsidR="00CD576F" w:rsidRDefault="00CD576F">
      <w:pPr>
        <w:jc w:val="center"/>
        <w:rPr>
          <w:rFonts w:ascii="Georgia" w:hAnsi="Georgia"/>
          <w:b/>
          <w:sz w:val="40"/>
        </w:rPr>
      </w:pPr>
    </w:p>
    <w:p w:rsidR="00012E95" w:rsidRPr="00095EA0" w:rsidRDefault="00095EA0">
      <w:pPr>
        <w:jc w:val="center"/>
        <w:rPr>
          <w:rFonts w:ascii="Georgia" w:hAnsi="Georgia"/>
          <w:b/>
          <w:sz w:val="40"/>
        </w:rPr>
      </w:pPr>
      <w:r>
        <w:rPr>
          <w:rFonts w:ascii="Georgia" w:hAnsi="Georgia"/>
          <w:b/>
          <w:sz w:val="40"/>
        </w:rPr>
        <w:t>Г</w:t>
      </w:r>
      <w:r w:rsidR="00012E95" w:rsidRPr="00095EA0">
        <w:rPr>
          <w:rFonts w:ascii="Georgia" w:hAnsi="Georgia"/>
          <w:b/>
          <w:sz w:val="40"/>
        </w:rPr>
        <w:t xml:space="preserve">лава </w:t>
      </w:r>
      <w:r w:rsidR="00012E95" w:rsidRPr="00095EA0">
        <w:rPr>
          <w:rFonts w:ascii="Georgia" w:hAnsi="Georgia"/>
          <w:b/>
          <w:sz w:val="40"/>
          <w:lang w:val="en-US"/>
        </w:rPr>
        <w:t>I</w:t>
      </w:r>
      <w:r w:rsidR="00012E95" w:rsidRPr="00095EA0">
        <w:rPr>
          <w:rFonts w:ascii="Georgia" w:hAnsi="Georgia"/>
          <w:b/>
          <w:sz w:val="40"/>
        </w:rPr>
        <w:t>. Великие вожди 20 века.</w:t>
      </w:r>
    </w:p>
    <w:p w:rsidR="00012E95" w:rsidRPr="00095EA0" w:rsidRDefault="00012E95">
      <w:pPr>
        <w:jc w:val="center"/>
        <w:rPr>
          <w:rFonts w:ascii="Georgia" w:hAnsi="Georgia"/>
          <w:i/>
          <w:sz w:val="36"/>
        </w:rPr>
      </w:pPr>
    </w:p>
    <w:p w:rsidR="00012E95" w:rsidRPr="00095EA0" w:rsidRDefault="00012E95" w:rsidP="00095EA0">
      <w:pPr>
        <w:numPr>
          <w:ilvl w:val="1"/>
          <w:numId w:val="1"/>
        </w:numPr>
        <w:rPr>
          <w:rFonts w:ascii="Georgia" w:hAnsi="Georgia"/>
          <w:i/>
          <w:sz w:val="36"/>
        </w:rPr>
      </w:pPr>
      <w:r w:rsidRPr="00095EA0">
        <w:rPr>
          <w:rFonts w:ascii="Georgia" w:hAnsi="Georgia"/>
          <w:i/>
          <w:sz w:val="36"/>
        </w:rPr>
        <w:t xml:space="preserve">Вождизм – феномен </w:t>
      </w:r>
      <w:r w:rsidRPr="00095EA0">
        <w:rPr>
          <w:rFonts w:ascii="Georgia" w:hAnsi="Georgia"/>
          <w:i/>
          <w:sz w:val="36"/>
          <w:lang w:val="en-US"/>
        </w:rPr>
        <w:t>XX</w:t>
      </w:r>
      <w:r w:rsidRPr="00095EA0">
        <w:rPr>
          <w:rFonts w:ascii="Georgia" w:hAnsi="Georgia"/>
          <w:i/>
          <w:sz w:val="36"/>
        </w:rPr>
        <w:t xml:space="preserve"> века</w:t>
      </w:r>
    </w:p>
    <w:p w:rsidR="00012E95" w:rsidRDefault="00012E95">
      <w:pPr>
        <w:jc w:val="center"/>
        <w:rPr>
          <w:i/>
          <w:sz w:val="36"/>
        </w:rPr>
      </w:pPr>
    </w:p>
    <w:p w:rsidR="00012E95" w:rsidRPr="00012E95" w:rsidRDefault="00012E95">
      <w:pPr>
        <w:pStyle w:val="a3"/>
      </w:pPr>
      <w:r>
        <w:t>Почему же вождизм возник и начал развиваться в двадцатом веке</w:t>
      </w:r>
      <w:r w:rsidRPr="00012E95">
        <w:t>?</w:t>
      </w:r>
      <w:r>
        <w:t xml:space="preserve"> Какие социальные, экономические, политические и психологические предпосылки послужили становлению этого типа властных отношений?</w:t>
      </w:r>
    </w:p>
    <w:p w:rsidR="00012E95" w:rsidRDefault="00012E95">
      <w:pPr>
        <w:ind w:firstLine="720"/>
        <w:jc w:val="both"/>
        <w:rPr>
          <w:sz w:val="28"/>
        </w:rPr>
      </w:pPr>
      <w:r>
        <w:rPr>
          <w:sz w:val="28"/>
        </w:rPr>
        <w:t>Двадцатый век- век становления индустриального общества, интенсивно развивалась наука и техника, это привело к появлению массовых коммуникаций. Сильно возросла численность государственного аппарата, появляются новые социальные группы.</w:t>
      </w:r>
    </w:p>
    <w:p w:rsidR="00012E95" w:rsidRDefault="00012E95">
      <w:pPr>
        <w:ind w:firstLine="720"/>
        <w:jc w:val="both"/>
        <w:rPr>
          <w:sz w:val="28"/>
        </w:rPr>
      </w:pPr>
      <w:r>
        <w:rPr>
          <w:sz w:val="28"/>
        </w:rPr>
        <w:t xml:space="preserve">Начало двадцатого века сопровождалось  кризисом, вызванным социальными предпосылками и </w:t>
      </w:r>
      <w:r>
        <w:rPr>
          <w:sz w:val="28"/>
          <w:lang w:val="en-US"/>
        </w:rPr>
        <w:t>I</w:t>
      </w:r>
      <w:r>
        <w:rPr>
          <w:sz w:val="28"/>
        </w:rPr>
        <w:t xml:space="preserve"> Мировой войной. Возросла безработица, общество маргинализировало, недовольство граждан росло. Все хотели перемен и были готовы пойти за кем угодно, кто эти перемены пообещает.</w:t>
      </w:r>
    </w:p>
    <w:p w:rsidR="00012E95" w:rsidRDefault="00012E95">
      <w:pPr>
        <w:ind w:firstLine="720"/>
        <w:jc w:val="both"/>
        <w:rPr>
          <w:sz w:val="28"/>
        </w:rPr>
      </w:pPr>
      <w:r>
        <w:rPr>
          <w:sz w:val="28"/>
        </w:rPr>
        <w:t>При появлении массовых коммуникаций стало возможным влияние на огромные слои населения. Благодаря этому лидеры выдвигали привлекательные лозунги, доступные большому количеству людей</w:t>
      </w:r>
      <w:r w:rsidRPr="00012E95">
        <w:rPr>
          <w:sz w:val="28"/>
        </w:rPr>
        <w:t>.</w:t>
      </w:r>
      <w:r>
        <w:rPr>
          <w:sz w:val="28"/>
        </w:rPr>
        <w:t xml:space="preserve"> Это повлекло за собой вовлечение масс в политическую жизнь. Растет роль государства, происходит этатизация общества. В этот момент и появляются вожди. Вся власть концентрируется в одном политическом центре, объем управления становится всеохватывающим. При таком росте могущества государственной власти растет и идеалогизация всех сфер жизни населения, пропаганда и агитация не устает работать на укрепление авторитета вождя. Она контролирует всю информацию, поступающую в народ.</w:t>
      </w:r>
    </w:p>
    <w:p w:rsidR="00012E95" w:rsidRDefault="00012E95">
      <w:pPr>
        <w:ind w:firstLine="720"/>
        <w:jc w:val="both"/>
        <w:rPr>
          <w:sz w:val="28"/>
        </w:rPr>
      </w:pPr>
      <w:r>
        <w:rPr>
          <w:sz w:val="28"/>
        </w:rPr>
        <w:t>После того, как наступает относительная стабильность, общество свыкается со своим лидером, начинает ему доверять, а потом и боготворить.</w:t>
      </w:r>
    </w:p>
    <w:p w:rsidR="00012E95" w:rsidRDefault="00012E95">
      <w:pPr>
        <w:ind w:firstLine="720"/>
        <w:jc w:val="both"/>
        <w:rPr>
          <w:sz w:val="28"/>
        </w:rPr>
      </w:pPr>
      <w:r>
        <w:rPr>
          <w:sz w:val="28"/>
        </w:rPr>
        <w:t>Так в двадцатом веке стало возможным появление на свет самого загадочного и трудно поддающегося объяснению феномена – феномена вождизма.</w:t>
      </w:r>
    </w:p>
    <w:p w:rsidR="00012E95" w:rsidRDefault="00012E95">
      <w:pPr>
        <w:ind w:firstLine="720"/>
        <w:jc w:val="both"/>
        <w:rPr>
          <w:sz w:val="28"/>
        </w:rPr>
      </w:pPr>
    </w:p>
    <w:p w:rsidR="00012E95" w:rsidRDefault="00012E95">
      <w:pPr>
        <w:ind w:firstLine="720"/>
        <w:jc w:val="both"/>
        <w:rPr>
          <w:sz w:val="28"/>
        </w:rPr>
      </w:pPr>
    </w:p>
    <w:p w:rsidR="00012E95" w:rsidRDefault="00012E95">
      <w:pPr>
        <w:ind w:firstLine="720"/>
        <w:jc w:val="both"/>
        <w:rPr>
          <w:sz w:val="28"/>
        </w:rPr>
      </w:pPr>
    </w:p>
    <w:p w:rsidR="00012E95" w:rsidRDefault="00012E95">
      <w:pPr>
        <w:ind w:firstLine="720"/>
        <w:jc w:val="both"/>
        <w:rPr>
          <w:sz w:val="28"/>
        </w:rPr>
      </w:pPr>
    </w:p>
    <w:p w:rsidR="00012E95" w:rsidRDefault="00012E95">
      <w:pPr>
        <w:ind w:firstLine="720"/>
        <w:jc w:val="both"/>
        <w:rPr>
          <w:sz w:val="28"/>
        </w:rPr>
      </w:pPr>
    </w:p>
    <w:p w:rsidR="00012E95" w:rsidRDefault="00012E95">
      <w:pPr>
        <w:ind w:firstLine="720"/>
        <w:jc w:val="both"/>
        <w:rPr>
          <w:sz w:val="28"/>
        </w:rPr>
      </w:pPr>
    </w:p>
    <w:p w:rsidR="00012E95" w:rsidRDefault="00012E95">
      <w:pPr>
        <w:ind w:firstLine="720"/>
        <w:jc w:val="both"/>
        <w:rPr>
          <w:sz w:val="28"/>
        </w:rPr>
      </w:pPr>
    </w:p>
    <w:p w:rsidR="00012E95" w:rsidRDefault="00012E95">
      <w:pPr>
        <w:ind w:firstLine="720"/>
        <w:jc w:val="both"/>
        <w:rPr>
          <w:sz w:val="28"/>
        </w:rPr>
      </w:pPr>
    </w:p>
    <w:p w:rsidR="00012E95" w:rsidRDefault="00012E95">
      <w:pPr>
        <w:ind w:firstLine="720"/>
        <w:jc w:val="both"/>
        <w:rPr>
          <w:sz w:val="28"/>
        </w:rPr>
      </w:pPr>
    </w:p>
    <w:p w:rsidR="00012E95" w:rsidRDefault="00012E95">
      <w:pPr>
        <w:ind w:firstLine="720"/>
        <w:jc w:val="both"/>
        <w:rPr>
          <w:sz w:val="28"/>
        </w:rPr>
      </w:pPr>
    </w:p>
    <w:p w:rsidR="00012E95" w:rsidRDefault="00012E95">
      <w:pPr>
        <w:ind w:firstLine="720"/>
        <w:jc w:val="both"/>
        <w:rPr>
          <w:sz w:val="28"/>
        </w:rPr>
      </w:pPr>
    </w:p>
    <w:p w:rsidR="00A34F3E" w:rsidRDefault="00A34F3E">
      <w:pPr>
        <w:ind w:firstLine="720"/>
        <w:jc w:val="both"/>
        <w:rPr>
          <w:sz w:val="28"/>
        </w:rPr>
      </w:pPr>
    </w:p>
    <w:p w:rsidR="00A34F3E" w:rsidRDefault="00A34F3E">
      <w:pPr>
        <w:ind w:firstLine="720"/>
        <w:jc w:val="both"/>
        <w:rPr>
          <w:sz w:val="28"/>
        </w:rPr>
      </w:pPr>
    </w:p>
    <w:p w:rsidR="00012E95" w:rsidRPr="00095EA0" w:rsidRDefault="00095EA0" w:rsidP="00095EA0">
      <w:pPr>
        <w:ind w:left="710"/>
        <w:rPr>
          <w:rFonts w:ascii="Georgia" w:hAnsi="Georgia"/>
          <w:i/>
          <w:sz w:val="36"/>
        </w:rPr>
      </w:pPr>
      <w:r>
        <w:rPr>
          <w:rFonts w:ascii="Georgia" w:hAnsi="Georgia"/>
          <w:i/>
          <w:sz w:val="36"/>
        </w:rPr>
        <w:t>1.</w:t>
      </w:r>
      <w:r w:rsidR="00012E95" w:rsidRPr="00095EA0">
        <w:rPr>
          <w:rFonts w:ascii="Georgia" w:hAnsi="Georgia"/>
          <w:i/>
          <w:sz w:val="36"/>
        </w:rPr>
        <w:t>2. Феномен вождизма в Отечественной истории</w:t>
      </w:r>
    </w:p>
    <w:p w:rsidR="00012E95" w:rsidRDefault="00012E95" w:rsidP="00095EA0">
      <w:pPr>
        <w:ind w:left="630"/>
        <w:jc w:val="center"/>
        <w:rPr>
          <w:i/>
          <w:sz w:val="28"/>
        </w:rPr>
      </w:pPr>
    </w:p>
    <w:p w:rsidR="00012E95" w:rsidRDefault="00012E95">
      <w:pPr>
        <w:jc w:val="both"/>
        <w:rPr>
          <w:i/>
          <w:sz w:val="28"/>
        </w:rPr>
      </w:pPr>
    </w:p>
    <w:p w:rsidR="00012E95" w:rsidRDefault="00012E95">
      <w:pPr>
        <w:pStyle w:val="a3"/>
      </w:pPr>
      <w:r>
        <w:t>Возникновение вождизма в СССР – одна из наиболее актуальных тем для изучения, так как она напрямую касается истории нашей страны и нашего народа. Важно понять, как в послереволюционной России на смену монархии пришел более жесткий и тиранический порядок, почему народ, боровшийся за свободу, дал навязать себе тоталитаризм и диктатуру. Необходимо обратить внимание на то, какие причины явились поводом для зарождения и укрепления вождизма, какие исторические предпосылки послужили этому, а также на особенности менталитета и традиции русского народа (преобладающего народа в СССР).</w:t>
      </w:r>
    </w:p>
    <w:p w:rsidR="00012E95" w:rsidRDefault="00012E95">
      <w:pPr>
        <w:pStyle w:val="a3"/>
      </w:pPr>
      <w:r>
        <w:t>Вождизм в СССР, в большей мере, связан с именем Иосифа Виссарионовича Сталина, так как В.И. Ленин являлся скорее вождем революции и не достиг такого же прижизненного поклонения. Но тем не менее, стоит обратить внимание на фигуру Ленина, сыгравшего большую роль в политической карьере Сталина, считавшегося его приемником.</w:t>
      </w:r>
    </w:p>
    <w:p w:rsidR="00012E95" w:rsidRDefault="00012E95">
      <w:pPr>
        <w:pStyle w:val="a3"/>
      </w:pPr>
      <w:r>
        <w:t>Итак, рассмотрим обстановку в нашей стране, сложившуюся с началом революции. Народ остался без царя и бога, без привычных жизненных правил. В такие переломные периоды истории, когда нарушены традиции, привычные связи, когда человек мечется, пытаясь найти свое место в происходящих событиях, особенно сильна тяга к вере. Вот тут-то нужен был лидер, непререкаемый авторитет, за которым можно идти без колебаний, с полной уверенностью, что он приведет к лучшей жизни. Тогда на роль такого лидера никого, кроме В.И. Ленина, не было. Он был одним из немногих (если не единственным), кто был понятен и доступен народу. Это дало ему возможность овладеть революционной ситуацией. Но вскоре Ленин умирает</w:t>
      </w:r>
      <w:r w:rsidRPr="00012E95">
        <w:t>,</w:t>
      </w:r>
      <w:r>
        <w:t xml:space="preserve"> не завершив своего дела</w:t>
      </w:r>
      <w:r w:rsidRPr="00012E95">
        <w:t>.</w:t>
      </w:r>
      <w:r>
        <w:t xml:space="preserve"> </w:t>
      </w:r>
    </w:p>
    <w:p w:rsidR="00012E95" w:rsidRDefault="00012E95">
      <w:pPr>
        <w:pStyle w:val="a3"/>
      </w:pPr>
      <w:r>
        <w:t>После смерти Ленина требовался новый лидер. Его приемником и верным последователем в глазах народа становится Сталин, который поначалу во всем опирался на авторитет своего великого предшественника. Это послужило первым поводом для укрепления политической роли Сталина и усиления народного доверия к нему.</w:t>
      </w:r>
    </w:p>
    <w:p w:rsidR="00012E95" w:rsidRDefault="00012E95">
      <w:pPr>
        <w:pStyle w:val="a3"/>
      </w:pPr>
      <w:r>
        <w:t>В тридцатые годы окончательно оформилась та административно-командная система управления советским обществом, которая тесно связана с функционированием государственной партии, обладающей полномочиями верховной власти в стране. Всей этой властью руководил Сталин. И все перемены в лучшую сторону приписывались ему, а неудачи и провалы  считались виной врагов народа и различных вредителей. В это же время и начал формироваться культ личности Сталина. Официальная пропаганда (а другой не было вообще) восхваляла подвиги вождя народов, в сознание людей вбивались догмы, которые нельзя было критиковать. Всех инакомыслящих или устраняли, или ссылали в лагеря. В итоге остались только те, которые либо действительно любили вождя, либо делали вид. Первые – это в основном рабочий класс и низшие слои общества, которые благодарили Сталина за все, что имели в жизни: дом, работу, социальное положение. Последние – это интеллигенция и люди близкие к власти, понимавшие угрозу, исходящую от режима, но ничего не способные сделать.</w:t>
      </w:r>
    </w:p>
    <w:p w:rsidR="00012E95" w:rsidRDefault="00012E95">
      <w:pPr>
        <w:pStyle w:val="a3"/>
      </w:pPr>
      <w:r>
        <w:t>Люди верили, что они живут лучше остального мира, и их политическое устройство самое справедливое. Это происходило благодаря тому, что страна стала закрытой от других государств и невозможно было сравнить уровень жизни с капиталистические державами.</w:t>
      </w:r>
    </w:p>
    <w:p w:rsidR="00012E95" w:rsidRDefault="00012E95">
      <w:pPr>
        <w:pStyle w:val="a3"/>
      </w:pPr>
      <w:r>
        <w:t>Действия сверху сыграли не последнюю роль в формировании культа личности Сталина. Но были и другие причины, обуславливающие возвеличивание и превращение его в настоящего вождя. Ведь умелая пропаганда – это лишь половина дела, остальное это то, что делает феномен вождизма таким загадочным и трудно поддающимся объяснению.</w:t>
      </w:r>
    </w:p>
    <w:p w:rsidR="00012E95" w:rsidRDefault="00012E95">
      <w:pPr>
        <w:pStyle w:val="a3"/>
      </w:pPr>
      <w:r>
        <w:t>Другая причина заключается в особенности русского народа и его менталитете. Многие столетия Россией правил самодержавный царь, и в психологии людей отложилась склонность к тому, что должен существовать правитель, который все решает сам, а народ его любит и подчиняется. Подсознательная вера в лидера с неограниченной властью, в то, что он заботится о своих подданных, что ничего не надо делать, а лишь слушаться своего предводителя, и лучшие времена наступят сами собой, привела к всенародному одобрению личности вождя и вручению ему огромных полномочий. Раньше был православный царь-батюшка, а теперь его сменил коммунистический вождь народов.</w:t>
      </w:r>
    </w:p>
    <w:p w:rsidR="00012E95" w:rsidRDefault="00012E95">
      <w:pPr>
        <w:pStyle w:val="a3"/>
      </w:pPr>
      <w:r>
        <w:t xml:space="preserve">Кстати, неслучайно религия была запрещена и против нее велась такая ожесточенная борьба. Ведь считалось, что она отвлекает граждан от строительства коммунизма. «Религия – это яд!» – кричали надписи с агитационных плакатов. Но на самом деле была более серьезная причина для такого гонения. Народ в СССР не должен боготворить никого, кроме вождя, вождь заменил бога, и только он достоин поклонения. И Сталин хорошо справился с этой ролью. </w:t>
      </w:r>
    </w:p>
    <w:p w:rsidR="00012E95" w:rsidRDefault="00012E95">
      <w:pPr>
        <w:pStyle w:val="a3"/>
      </w:pPr>
      <w:r>
        <w:t>Сталин знал как убедить народ в правоте и неоспоримости своих идей. В детстве он получил богословское образование и, скорее всего, использовал эти навыки для придания своему учению большей убедительности. Принципы сталинизма просты и легки для восприятия обычным людям, поэтому эти идеи получили широкое распространение в народных массах, что способствовало укреплению культа личности.</w:t>
      </w:r>
    </w:p>
    <w:p w:rsidR="00012E95" w:rsidRDefault="00012E95">
      <w:pPr>
        <w:pStyle w:val="a3"/>
      </w:pPr>
      <w:r>
        <w:t>Личность самого Сталина – одна из самых больших загадок в феномене советского вождизма. Являясь жестоким диктатором, погубившим миллионы людей, он одновременно был народным кумиром</w:t>
      </w:r>
      <w:r w:rsidR="003049D2">
        <w:t xml:space="preserve"> </w:t>
      </w:r>
      <w:r>
        <w:t>и все его боготворили. Каким-то образом ему удавалось казаться людям заботящимся и добрым правителем. Он был ни умнее других, ни образованнее, ни красноречивее. Однако природа наделила его холодной настойчивостью, волей и честолюбием. Он никогда не повиновался чувствам, всегда умел подчинить их расчету, был понятен народным массам, поскольку из них вышел, близок им по своему мышлению и поведению. Эти качества дали ему преимущества перед Троцким, который, будучи интеллектуалом, был далек от понимания народом и воспринимался как «барин». Бухарин – активный пропагандист НЭПа, в котором народ уже видел опасность возврата к старому социальному неравенству. Пусть люди были пока бедны, но равны во всем. Сталин воспринимался реальным человеком, олицетворявшим власть. Более того, выступал символом того, во что люди верили, чего хотели – символом справедливости, лучшей, чем вчера жизни.</w:t>
      </w:r>
    </w:p>
    <w:p w:rsidR="00012E95" w:rsidRDefault="00012E95">
      <w:pPr>
        <w:pStyle w:val="a3"/>
      </w:pPr>
      <w:r>
        <w:t>Политическая обстановка на протяжении всего сталинского периода благоприятствовало росту его популярности и авторитета среди народа. Во-первых, для СССР были решены основные экономические задачи, в тридцатые годы была полностью завершена индустриализация, СССР вышел на пятое место в мире по промышленному производству, превысив уровень дореволюционной России, значительные успехи были достигнуты в сельском хозяйстве и других отраслях народного хозяйства</w:t>
      </w:r>
      <w:r>
        <w:rPr>
          <w:rStyle w:val="a5"/>
        </w:rPr>
        <w:footnoteReference w:id="1"/>
      </w:r>
      <w:r>
        <w:t>; во-вторых, огромную роль в возвышении Сталина сыграла победа в Великой Отечественной войне, поскольку СССР из страны, находившейся в длительной политической изоляции превратилась в государство, диктовавшее направления в мировой политике, которое не принимало правила западных капиталистических стран, а само устанавливало эти правила; в-третьих, победа (не без помощи СССР) коммунистических режимов в странах Восточной Европы, Азии и др. Все это поднимало у народа чувство патриотизма и любви  к Родине, а значит и к своему вождю.</w:t>
      </w:r>
    </w:p>
    <w:p w:rsidR="00012E95" w:rsidRDefault="00012E95">
      <w:pPr>
        <w:pStyle w:val="a3"/>
      </w:pPr>
      <w:r>
        <w:t>Исторический опыт показал, что вождизм в СССР – один из самых отрицательных примеров этого явления в мире. Манипулируя народом, Сталин проводил жестокую политику по отношению к советским гражданам. Из-за своей слепой преданности вождю люди не замечали всех ужасов сталинского правления. Это показывает, как опасны подобные режимы для общества, какой вред они могут нанести стране.</w:t>
      </w:r>
    </w:p>
    <w:p w:rsidR="00012E95" w:rsidRDefault="00012E95">
      <w:pPr>
        <w:pStyle w:val="a3"/>
      </w:pPr>
      <w:r>
        <w:t>Разоблачение культа личности Сталина после его смерти выявило негативное отношение народа к его фигуре и подтвердило неискренность любви к нему основной массы населения.</w:t>
      </w:r>
    </w:p>
    <w:p w:rsidR="00012E95" w:rsidRDefault="00012E95">
      <w:pPr>
        <w:pStyle w:val="a3"/>
      </w:pPr>
      <w:r>
        <w:t>Вождизм в СССР укрепился благодаря нескольким фактам: умелой пропаганде, контролирующей всю информацию, поступающую в общество, жестокому репрессивному аппарату, подсознательному страху людей перед протестом и свободомыслием, тотальному контролю, исторической склонности народа к харизматическому лидерству и последовательным действиям Сталина по укреплению своей  власти и подчинению всех государственных структур.</w:t>
      </w:r>
    </w:p>
    <w:p w:rsidR="00012E95" w:rsidRPr="00012E95" w:rsidRDefault="00012E95">
      <w:pPr>
        <w:pStyle w:val="a3"/>
      </w:pPr>
      <w:r>
        <w:t>Изучив феномен вождизма в отечественной истории, можно оценить вероятность повторения этого явления и вовремя предотвратить его.</w:t>
      </w:r>
    </w:p>
    <w:p w:rsidR="00A34F3E" w:rsidRDefault="00012E95">
      <w:pPr>
        <w:pStyle w:val="a3"/>
        <w:ind w:firstLine="0"/>
        <w:rPr>
          <w:i/>
          <w:sz w:val="36"/>
        </w:rPr>
      </w:pPr>
      <w:r w:rsidRPr="00012E95">
        <w:rPr>
          <w:i/>
          <w:sz w:val="36"/>
        </w:rPr>
        <w:t xml:space="preserve">                     </w:t>
      </w:r>
    </w:p>
    <w:p w:rsidR="00A34F3E" w:rsidRDefault="00A34F3E">
      <w:pPr>
        <w:pStyle w:val="a3"/>
        <w:ind w:firstLine="0"/>
        <w:rPr>
          <w:i/>
          <w:sz w:val="36"/>
        </w:rPr>
      </w:pPr>
    </w:p>
    <w:p w:rsidR="00A34F3E" w:rsidRDefault="00A34F3E">
      <w:pPr>
        <w:pStyle w:val="a3"/>
        <w:ind w:firstLine="0"/>
        <w:rPr>
          <w:i/>
          <w:sz w:val="36"/>
        </w:rPr>
      </w:pPr>
    </w:p>
    <w:p w:rsidR="00A34F3E" w:rsidRDefault="00A34F3E">
      <w:pPr>
        <w:pStyle w:val="a3"/>
        <w:ind w:firstLine="0"/>
        <w:rPr>
          <w:i/>
          <w:sz w:val="36"/>
        </w:rPr>
      </w:pPr>
    </w:p>
    <w:p w:rsidR="00012E95" w:rsidRPr="00095EA0" w:rsidRDefault="00012E95" w:rsidP="00095EA0">
      <w:pPr>
        <w:pStyle w:val="a3"/>
        <w:ind w:firstLine="0"/>
        <w:jc w:val="center"/>
        <w:rPr>
          <w:rFonts w:ascii="Georgia" w:hAnsi="Georgia"/>
          <w:i/>
          <w:sz w:val="36"/>
        </w:rPr>
      </w:pPr>
      <w:r w:rsidRPr="00095EA0">
        <w:rPr>
          <w:rFonts w:ascii="Georgia" w:hAnsi="Georgia"/>
          <w:i/>
          <w:sz w:val="36"/>
        </w:rPr>
        <w:t>1.3.</w:t>
      </w:r>
      <w:r w:rsidR="00CF0599" w:rsidRPr="00095EA0">
        <w:rPr>
          <w:rFonts w:ascii="Georgia" w:hAnsi="Georgia"/>
          <w:i/>
          <w:sz w:val="36"/>
        </w:rPr>
        <w:t xml:space="preserve"> </w:t>
      </w:r>
      <w:r w:rsidRPr="00095EA0">
        <w:rPr>
          <w:rFonts w:ascii="Georgia" w:hAnsi="Georgia"/>
          <w:i/>
          <w:sz w:val="36"/>
        </w:rPr>
        <w:t>Гитлер. Вождизм в Европе</w:t>
      </w:r>
    </w:p>
    <w:p w:rsidR="00012E95" w:rsidRPr="00012E95" w:rsidRDefault="00012E95">
      <w:pPr>
        <w:pStyle w:val="a3"/>
        <w:ind w:firstLine="0"/>
        <w:rPr>
          <w:i/>
          <w:sz w:val="36"/>
        </w:rPr>
      </w:pPr>
    </w:p>
    <w:p w:rsidR="00012E95" w:rsidRDefault="00012E95">
      <w:pPr>
        <w:pStyle w:val="a3"/>
        <w:ind w:firstLine="0"/>
        <w:rPr>
          <w:i/>
          <w:sz w:val="36"/>
        </w:rPr>
      </w:pPr>
    </w:p>
    <w:p w:rsidR="00012E95" w:rsidRDefault="00012E95">
      <w:pPr>
        <w:pStyle w:val="a3"/>
      </w:pPr>
      <w:r>
        <w:t>Феномен вождизма в Германии -  серьезная тема для рассмотрения, в центре которой стоит жестокий диктатор, нанесший огромный ущерб всему миру. Гитлер добился поразительного успеха – чего не удавалось никому ни до него, ни после – внедрить чудовищную тиранию в народ, внесший в прошлом столь огромный вклад в европейскую культуру. Стечение обстоятельств вознесло его из уличного оратора на вершину власти в Германии. Чтобы свергнуть его – потребовалось объединение всех сил мира.</w:t>
      </w:r>
    </w:p>
    <w:p w:rsidR="00012E95" w:rsidRDefault="00012E95">
      <w:pPr>
        <w:pStyle w:val="a3"/>
      </w:pPr>
      <w:r>
        <w:t>Историки сходятся на важности роли Гитлера не только для истории Третьего рейха, но и для истории двадцатого века в целом. Он шел к политической власти с помощью жестокости и лжи, используя любые средства для покорения других народов и народа собственного. Его идеи были ветхими и поношенными, но его методы были украшены атрибутами современных технологических достижений. И на пути к власти, и во время своего правления он использовал террор и крайнюю жестокость.</w:t>
      </w:r>
    </w:p>
    <w:p w:rsidR="00012E95" w:rsidRDefault="00012E95">
      <w:pPr>
        <w:pStyle w:val="a3"/>
      </w:pPr>
      <w:r>
        <w:t>В чем же секрет феномена вождизма в Германии?</w:t>
      </w:r>
    </w:p>
    <w:p w:rsidR="00012E95" w:rsidRDefault="00012E95">
      <w:pPr>
        <w:pStyle w:val="a3"/>
      </w:pPr>
      <w:r>
        <w:t>Немцы – гордый и великий народ. Но после поражения в Первой мировой войне их национальная гордость была сильно оскорблена. Народ не мог смириться с позором Версальского мира. Гитлер на волне такого недовольства сумел неплохо поднять свой авторитет, пообещав отомстить. Будучи человеком с нарушенной психикой, он обнаружил в измученном душевном состоянии людей, пережившего шок от поражения, отражение собственной</w:t>
      </w:r>
      <w:r w:rsidRPr="00012E95">
        <w:t xml:space="preserve"> </w:t>
      </w:r>
      <w:r>
        <w:t>ущемленности, крайнего расстройства и враждебности. Всю жизнь он, являясь австрийцем, упрямо олицетворял себя с немецким народом и, будоража его своими гипнотическими ораторскими способностями и злобной пропагандой, находил в этом отдушину для личной ненависти и честолюбия. Немцы увидели в Гитлере борца за их нацию и поддались его планам. Фюрер умело выдавал  свои преступные действия за стремление к отмщению. Например: 22 июня 1940 года он потребовал от французов прекращение боевых действий в том же самом пассажирском вагоне в Компьене, в котором немцы были вынуждены подписать перемирие 1918 года. Гитлер возвратился в Берлин героем-победителем</w:t>
      </w:r>
      <w:r>
        <w:rPr>
          <w:rStyle w:val="a5"/>
        </w:rPr>
        <w:footnoteReference w:id="2"/>
      </w:r>
      <w:r>
        <w:t>.</w:t>
      </w:r>
    </w:p>
    <w:p w:rsidR="00012E95" w:rsidRPr="00012E95" w:rsidRDefault="00012E95">
      <w:pPr>
        <w:pStyle w:val="a3"/>
      </w:pPr>
      <w:r>
        <w:t xml:space="preserve">Гитлер уверял, что начавшийся в 1933 году Третий рейх просуществует тысячу лет. Оказавшись у власти, он рьяно принялся создавать и укреплять в стране абсолютную диктатуру. В этом ему сильно помогла пропаганда во главе с </w:t>
      </w:r>
      <w:r w:rsidR="003049D2">
        <w:t>Геббельсом</w:t>
      </w:r>
      <w:r>
        <w:t>, который обращался к нации: «Мы являемся свидетелями величайшего события в истории. Гений создает мир! Его голос мы слышали, когда Германия спала. Его руки снова создали из нас нацию! Он один никогда не ошибается! Он всегда как звезда над нами!»</w:t>
      </w:r>
      <w:r>
        <w:rPr>
          <w:rStyle w:val="a5"/>
        </w:rPr>
        <w:footnoteReference w:id="3"/>
      </w:r>
      <w:r>
        <w:t xml:space="preserve"> и т.д. На сознание немцев действовали многотысячные колонны, маршировавшие с факелами и штандартами, которые должны были показать единение народа, его величие. Перед таким давлением не мог устоять никто. Это привело к массовому поклонению Фюреру. А тех, кто пытался протестовать против подобного правления, избивали или убивали, арестовывали и бросали в тюрьмы.</w:t>
      </w:r>
    </w:p>
    <w:p w:rsidR="00012E95" w:rsidRDefault="00012E95">
      <w:pPr>
        <w:pStyle w:val="a3"/>
      </w:pPr>
      <w:r>
        <w:t>До войны</w:t>
      </w:r>
      <w:r w:rsidRPr="00012E95">
        <w:t>,</w:t>
      </w:r>
      <w:r>
        <w:t xml:space="preserve"> за время правления Фюрера значительно развивалась экономика страны</w:t>
      </w:r>
      <w:r w:rsidRPr="00012E95">
        <w:t xml:space="preserve">, ускорились темпы роста промышленности. </w:t>
      </w:r>
      <w:r>
        <w:t>Армия увеличилась в несколько раз</w:t>
      </w:r>
      <w:r w:rsidRPr="00012E95">
        <w:t>,</w:t>
      </w:r>
      <w:r>
        <w:t xml:space="preserve"> с Германией стали считаться в мире</w:t>
      </w:r>
      <w:r w:rsidRPr="00012E95">
        <w:t>. Это поднимало у немцев чувство гордости за свою страну,</w:t>
      </w:r>
      <w:r>
        <w:t xml:space="preserve"> а значит и за того</w:t>
      </w:r>
      <w:r w:rsidRPr="00012E95">
        <w:t>,</w:t>
      </w:r>
      <w:r>
        <w:t xml:space="preserve"> кто ей управляет - за  Адольфа Гитлера</w:t>
      </w:r>
      <w:r w:rsidRPr="00012E95">
        <w:t>.</w:t>
      </w:r>
      <w:r>
        <w:t xml:space="preserve"> </w:t>
      </w:r>
    </w:p>
    <w:p w:rsidR="00012E95" w:rsidRDefault="00012E95">
      <w:pPr>
        <w:pStyle w:val="a3"/>
      </w:pPr>
      <w:r>
        <w:t>Победы Гитлера на фронтах Европы в первые годы войны неплохо поднимали его престиж в глазах немцев, которые по-настоящему стали верить в свое высшее происхождение. Бывший нищий авантюрист из Вены стал теперь самым могущественным диктатором в Европе со времен Наполеона. Немцы считали его непревзойденным государственным деятелем, даже более великим, чем Бисмарк.</w:t>
      </w:r>
    </w:p>
    <w:p w:rsidR="00012E95" w:rsidRDefault="00012E95">
      <w:pPr>
        <w:pStyle w:val="a3"/>
      </w:pPr>
      <w:r>
        <w:t>Гитлеровское правление оказалось губительным для немецкого народа и Германии. Это подтверждает опасность вождизма. Массовый фанатизм и слепота людей, не осознающих ужасов режима, привели к неограниченному диктату Фюрера.</w:t>
      </w:r>
    </w:p>
    <w:p w:rsidR="00012E95" w:rsidRDefault="00012E95">
      <w:pPr>
        <w:pStyle w:val="a3"/>
      </w:pPr>
      <w:r>
        <w:t>Гитлер стал вождем благодаря умелой игре на чувствах немцев</w:t>
      </w:r>
      <w:r w:rsidRPr="00012E95">
        <w:t xml:space="preserve">, </w:t>
      </w:r>
      <w:r>
        <w:t>их стремлению отомстить за обиду поражения в Первой мировой войне</w:t>
      </w:r>
      <w:r w:rsidRPr="00012E95">
        <w:t>,</w:t>
      </w:r>
      <w:r>
        <w:t xml:space="preserve"> тотальному контролю и агрессивной пропаганде, незаурядному характеру и красноречивости, а также подъему экономической, политической и военной мощи страны. Эти факты во многом объясняют феномен вождизма в Германии.</w:t>
      </w:r>
    </w:p>
    <w:p w:rsidR="00012E95" w:rsidRDefault="00012E95">
      <w:pPr>
        <w:jc w:val="both"/>
        <w:rPr>
          <w:sz w:val="28"/>
        </w:rPr>
      </w:pPr>
      <w:r>
        <w:rPr>
          <w:sz w:val="28"/>
        </w:rPr>
        <w:t xml:space="preserve"> </w:t>
      </w:r>
    </w:p>
    <w:p w:rsidR="00012E95" w:rsidRDefault="00012E95">
      <w:pPr>
        <w:jc w:val="both"/>
        <w:rPr>
          <w:sz w:val="28"/>
        </w:rPr>
      </w:pPr>
    </w:p>
    <w:p w:rsidR="00012E95" w:rsidRDefault="00012E95">
      <w:pPr>
        <w:jc w:val="both"/>
        <w:rPr>
          <w:sz w:val="28"/>
        </w:rPr>
      </w:pPr>
    </w:p>
    <w:p w:rsidR="00012E95" w:rsidRDefault="00012E95">
      <w:pPr>
        <w:jc w:val="both"/>
        <w:rPr>
          <w:sz w:val="28"/>
        </w:rPr>
      </w:pPr>
    </w:p>
    <w:p w:rsidR="00012E95" w:rsidRDefault="00012E95">
      <w:pPr>
        <w:jc w:val="both"/>
        <w:rPr>
          <w:sz w:val="28"/>
        </w:rPr>
      </w:pPr>
    </w:p>
    <w:p w:rsidR="00012E95" w:rsidRDefault="00012E95">
      <w:pPr>
        <w:jc w:val="both"/>
        <w:rPr>
          <w:sz w:val="28"/>
        </w:rPr>
      </w:pPr>
    </w:p>
    <w:p w:rsidR="00012E95" w:rsidRDefault="00012E95">
      <w:pPr>
        <w:jc w:val="both"/>
        <w:rPr>
          <w:sz w:val="28"/>
        </w:rPr>
      </w:pPr>
    </w:p>
    <w:p w:rsidR="00012E95" w:rsidRDefault="00012E95">
      <w:pPr>
        <w:jc w:val="both"/>
        <w:rPr>
          <w:sz w:val="28"/>
        </w:rPr>
      </w:pPr>
    </w:p>
    <w:p w:rsidR="00012E95" w:rsidRDefault="00012E95">
      <w:pPr>
        <w:jc w:val="both"/>
        <w:rPr>
          <w:sz w:val="28"/>
        </w:rPr>
      </w:pPr>
    </w:p>
    <w:p w:rsidR="00012E95" w:rsidRDefault="00012E95">
      <w:pPr>
        <w:jc w:val="both"/>
        <w:rPr>
          <w:sz w:val="28"/>
        </w:rPr>
      </w:pPr>
    </w:p>
    <w:p w:rsidR="00012E95" w:rsidRDefault="00012E95">
      <w:pPr>
        <w:jc w:val="both"/>
        <w:rPr>
          <w:sz w:val="28"/>
        </w:rPr>
      </w:pPr>
    </w:p>
    <w:p w:rsidR="00012E95" w:rsidRDefault="00012E95">
      <w:pPr>
        <w:jc w:val="both"/>
        <w:rPr>
          <w:sz w:val="28"/>
        </w:rPr>
      </w:pPr>
    </w:p>
    <w:p w:rsidR="00012E95" w:rsidRDefault="00012E95">
      <w:pPr>
        <w:jc w:val="both"/>
        <w:rPr>
          <w:sz w:val="28"/>
        </w:rPr>
      </w:pPr>
    </w:p>
    <w:p w:rsidR="00012E95" w:rsidRDefault="00012E95">
      <w:pPr>
        <w:jc w:val="both"/>
        <w:rPr>
          <w:sz w:val="28"/>
        </w:rPr>
      </w:pPr>
    </w:p>
    <w:p w:rsidR="00012E95" w:rsidRDefault="00012E95">
      <w:pPr>
        <w:rPr>
          <w:i/>
          <w:sz w:val="36"/>
        </w:rPr>
      </w:pPr>
      <w:r>
        <w:rPr>
          <w:sz w:val="28"/>
        </w:rPr>
        <w:t xml:space="preserve"> </w:t>
      </w:r>
      <w:r>
        <w:rPr>
          <w:i/>
          <w:sz w:val="36"/>
        </w:rPr>
        <w:t xml:space="preserve">  </w:t>
      </w:r>
    </w:p>
    <w:p w:rsidR="00A34F3E" w:rsidRDefault="00A34F3E">
      <w:pPr>
        <w:rPr>
          <w:i/>
          <w:sz w:val="36"/>
        </w:rPr>
      </w:pPr>
    </w:p>
    <w:p w:rsidR="00012E95" w:rsidRDefault="00012E95" w:rsidP="00095EA0">
      <w:pPr>
        <w:pStyle w:val="a3"/>
        <w:ind w:left="1277" w:firstLine="0"/>
        <w:rPr>
          <w:rFonts w:ascii="Georgia" w:hAnsi="Georgia"/>
          <w:i/>
          <w:sz w:val="36"/>
        </w:rPr>
      </w:pPr>
    </w:p>
    <w:p w:rsidR="00095EA0" w:rsidRPr="00095EA0" w:rsidRDefault="00095EA0" w:rsidP="00095EA0">
      <w:pPr>
        <w:pStyle w:val="a3"/>
        <w:ind w:left="931" w:firstLine="0"/>
        <w:rPr>
          <w:rFonts w:ascii="Georgia" w:hAnsi="Georgia"/>
          <w:i/>
          <w:sz w:val="36"/>
        </w:rPr>
      </w:pPr>
    </w:p>
    <w:p w:rsidR="00095EA0" w:rsidRDefault="00095EA0" w:rsidP="00095EA0">
      <w:pPr>
        <w:pStyle w:val="a3"/>
        <w:numPr>
          <w:ilvl w:val="1"/>
          <w:numId w:val="3"/>
        </w:numPr>
        <w:rPr>
          <w:rFonts w:ascii="Georgia" w:hAnsi="Georgia"/>
          <w:i/>
          <w:sz w:val="36"/>
        </w:rPr>
      </w:pPr>
      <w:r w:rsidRPr="00095EA0">
        <w:rPr>
          <w:rFonts w:ascii="Georgia" w:hAnsi="Georgia"/>
          <w:i/>
          <w:sz w:val="36"/>
        </w:rPr>
        <w:t>Два поколения  вождей  в  Северной  Корее</w:t>
      </w:r>
    </w:p>
    <w:p w:rsidR="00012E95" w:rsidRDefault="00012E95">
      <w:pPr>
        <w:pStyle w:val="a3"/>
        <w:ind w:left="810" w:firstLine="0"/>
        <w:rPr>
          <w:i/>
          <w:sz w:val="36"/>
        </w:rPr>
      </w:pPr>
    </w:p>
    <w:p w:rsidR="00012E95" w:rsidRDefault="00012E95">
      <w:pPr>
        <w:pStyle w:val="a3"/>
        <w:ind w:left="810" w:firstLine="0"/>
        <w:rPr>
          <w:i/>
          <w:sz w:val="36"/>
        </w:rPr>
      </w:pPr>
    </w:p>
    <w:p w:rsidR="00012E95" w:rsidRDefault="00012E95">
      <w:pPr>
        <w:pStyle w:val="a3"/>
      </w:pPr>
      <w:r>
        <w:t>Вождизм в Северной Корее является самым выразительным примером этого явления. Он глубоко укоренился в Корейском обществе и превзошел все рекорды по временным рамкам, прочности позиций и контролю над населением.</w:t>
      </w:r>
    </w:p>
    <w:p w:rsidR="00012E95" w:rsidRDefault="00012E95">
      <w:pPr>
        <w:ind w:firstLine="720"/>
        <w:jc w:val="both"/>
        <w:rPr>
          <w:sz w:val="28"/>
        </w:rPr>
      </w:pPr>
      <w:r>
        <w:rPr>
          <w:sz w:val="28"/>
        </w:rPr>
        <w:t>Нужно рассмотреть, какие меры принимали лидеры страны для укрепления своей власти, какие национальные особенности  корейцев позволили возникнуть этому феномену и то, как повлияет вождизм на будущее страны.</w:t>
      </w:r>
    </w:p>
    <w:p w:rsidR="00012E95" w:rsidRDefault="00012E95">
      <w:pPr>
        <w:ind w:firstLine="720"/>
        <w:jc w:val="both"/>
        <w:rPr>
          <w:sz w:val="28"/>
        </w:rPr>
      </w:pPr>
      <w:r>
        <w:rPr>
          <w:sz w:val="28"/>
        </w:rPr>
        <w:t>Становление вождизма происходило следующим образом</w:t>
      </w:r>
      <w:r w:rsidRPr="00012E95">
        <w:rPr>
          <w:sz w:val="28"/>
        </w:rPr>
        <w:t>.</w:t>
      </w:r>
      <w:r>
        <w:rPr>
          <w:sz w:val="28"/>
        </w:rPr>
        <w:t xml:space="preserve"> </w:t>
      </w:r>
    </w:p>
    <w:p w:rsidR="00012E95" w:rsidRPr="00012E95" w:rsidRDefault="00012E95">
      <w:pPr>
        <w:ind w:firstLine="720"/>
        <w:jc w:val="both"/>
        <w:rPr>
          <w:sz w:val="28"/>
        </w:rPr>
      </w:pPr>
      <w:r>
        <w:rPr>
          <w:sz w:val="28"/>
        </w:rPr>
        <w:t>В Северной Корее побеждает революция</w:t>
      </w:r>
      <w:r w:rsidRPr="00012E95">
        <w:rPr>
          <w:sz w:val="28"/>
        </w:rPr>
        <w:t>,</w:t>
      </w:r>
      <w:r>
        <w:rPr>
          <w:sz w:val="28"/>
        </w:rPr>
        <w:t xml:space="preserve"> и страну возглавляет Ким Ир Сен</w:t>
      </w:r>
      <w:r w:rsidRPr="00012E95">
        <w:rPr>
          <w:sz w:val="28"/>
        </w:rPr>
        <w:t>.</w:t>
      </w:r>
      <w:r>
        <w:rPr>
          <w:sz w:val="28"/>
        </w:rPr>
        <w:t xml:space="preserve"> После прихода к власти, он начинает последовательные действия по укреплению своих</w:t>
      </w:r>
      <w:r w:rsidR="00CF0599">
        <w:rPr>
          <w:sz w:val="28"/>
        </w:rPr>
        <w:t xml:space="preserve"> позиций. Упрочение режима своего</w:t>
      </w:r>
      <w:r>
        <w:rPr>
          <w:sz w:val="28"/>
        </w:rPr>
        <w:t xml:space="preserve"> единоличного правления Ким Ир Сен сопровождал интенсивной компанией самовосхваления. После 1962 г. северокорейские власти стали всегда сообщать, что в очередных выборах приняло участие 100 % зарегистрированных избирателей, причем все      100 % проголосовали в поддержку выдвинутых кандидатов. С этого же времени культ Ким Ир Сена в Корее приобретает такие формы, которые производят на неподготовленного человека подавляющее впечатление. Завладеть умами граждан ему удается настолько хорошо, что стало возможным превратиться в самого могущественного диктатора, которого знала история Кореи</w:t>
      </w:r>
      <w:r w:rsidRPr="00012E95">
        <w:rPr>
          <w:sz w:val="28"/>
        </w:rPr>
        <w:t>.</w:t>
      </w:r>
    </w:p>
    <w:p w:rsidR="00012E95" w:rsidRDefault="00012E95">
      <w:pPr>
        <w:ind w:firstLine="720"/>
        <w:jc w:val="both"/>
        <w:rPr>
          <w:sz w:val="28"/>
        </w:rPr>
      </w:pPr>
      <w:r>
        <w:rPr>
          <w:sz w:val="28"/>
        </w:rPr>
        <w:t>С особой силой восхваление «Великого Вождя, Солнца Нации, Железного Всепобеждающего Полководца, Маршала Могучей Республики» начинается с 1972 года, когда с чрезвычайной помпой было отпраздновано его шестидесятилетие. Если до этого пропаганда личности Ким Ир Сена  в общем не выходила за те рамки, в которых удерживалось восхваление И.В. Сталина в СССР или Мао Цзэдуна в Китае, то после 1972 года Ким Ир Сен стал, безусловно, самым прославляемым руководителем современного мира. Все достигшие совершеннолетия корейцы были обязаны носить значки с портретом Ким Ир Сена, эти же портреты помещаются в каждом жилом и служебном помещении, в вагонах метро и поездов.</w:t>
      </w:r>
    </w:p>
    <w:p w:rsidR="00012E95" w:rsidRDefault="00012E95">
      <w:pPr>
        <w:ind w:firstLine="720"/>
        <w:jc w:val="both"/>
        <w:rPr>
          <w:sz w:val="28"/>
        </w:rPr>
      </w:pPr>
      <w:r>
        <w:rPr>
          <w:sz w:val="28"/>
        </w:rPr>
        <w:t>Главная тема северокорейской пропаганды – это, конечно, Ким Ир Сен, его жизнь и заслуги перед страной. «Воспитание любви к Вождю» (или, иначе говоря, насаждение культа личности Ким Ир Сена) во всех официальных документах рассматривается как важнейшая задача пропаганды. Методы этого воспитания были некогда заимствованы из СССР, но нынешняя северокорейская пропаганда оставила далеко позади сталинские образцы. С конца 1970-х годов большое внимание уделяется и пропаганде личности Ким Чжон Ир – сына Ким Ир Сена, который официально провозглашен его приемником и «продолжателем великого чучхейского революционного дела». Не только средства массовой информации, но и кинематограф, театр, литература неустанно подчеркивают, что уже с ранней юности Ким Ир Сен стал Великим Вождем корейского народа</w:t>
      </w:r>
      <w:r w:rsidRPr="00012E95">
        <w:rPr>
          <w:sz w:val="28"/>
        </w:rPr>
        <w:t xml:space="preserve">, </w:t>
      </w:r>
      <w:r>
        <w:rPr>
          <w:sz w:val="28"/>
        </w:rPr>
        <w:t>который обязан ему всем.</w:t>
      </w:r>
    </w:p>
    <w:p w:rsidR="00012E95" w:rsidRDefault="00012E95">
      <w:pPr>
        <w:ind w:firstLine="720"/>
        <w:jc w:val="both"/>
        <w:rPr>
          <w:sz w:val="28"/>
        </w:rPr>
      </w:pPr>
      <w:r>
        <w:rPr>
          <w:sz w:val="28"/>
        </w:rPr>
        <w:t>Пожалуй, официальная пропаганда сыграла решающую роль в становлении вождизма. Она затрагивает даже религиозные чувства корейцев.</w:t>
      </w:r>
    </w:p>
    <w:p w:rsidR="00012E95" w:rsidRDefault="00012E95">
      <w:pPr>
        <w:ind w:firstLine="720"/>
        <w:jc w:val="both"/>
        <w:rPr>
          <w:sz w:val="28"/>
        </w:rPr>
      </w:pPr>
      <w:r>
        <w:rPr>
          <w:sz w:val="28"/>
        </w:rPr>
        <w:t>Патерналистские идеи о «правителе – отце народа», столь популярные в конфуцианстве, обычны и в северокорейской пропаганде. Ким Ир Сен изображается как мудрый и заботливый отец, не оставляющий вниманием своих подданных.</w:t>
      </w:r>
    </w:p>
    <w:p w:rsidR="00012E95" w:rsidRDefault="00012E95">
      <w:pPr>
        <w:pStyle w:val="a3"/>
      </w:pPr>
      <w:r>
        <w:t>По всей стране разбросано великое множество памятников Ким Ир Сену. Фактически Ким Ир Сен и члены его семьи  - это единственные люди, памятники которым можно увидеть в КНДР. 16 апреля, в день рождения северокорейского руководителя ( а этот день является главным праздником КНДР) эти памятники становятся местом обязательного паломничества местного населения. Все корейцы обязаны в этот день придти к той статуе Ким Ир Сена. что расположена по близости от их дома и, совершив перед ней несколько поясных поклонов, возложить к ее подножию букет цветов.</w:t>
      </w:r>
    </w:p>
    <w:p w:rsidR="00012E95" w:rsidRDefault="00012E95">
      <w:pPr>
        <w:ind w:firstLine="720"/>
        <w:jc w:val="both"/>
        <w:rPr>
          <w:sz w:val="28"/>
        </w:rPr>
      </w:pPr>
      <w:r>
        <w:rPr>
          <w:sz w:val="28"/>
        </w:rPr>
        <w:t>Правитель в  Северной Корее – это не просто вождь- это божество, объект всеобщего поклонения.</w:t>
      </w:r>
    </w:p>
    <w:p w:rsidR="00012E95" w:rsidRDefault="00012E95">
      <w:pPr>
        <w:ind w:firstLine="720"/>
        <w:jc w:val="both"/>
        <w:rPr>
          <w:sz w:val="28"/>
        </w:rPr>
      </w:pPr>
      <w:r>
        <w:rPr>
          <w:sz w:val="28"/>
        </w:rPr>
        <w:t>Одной из характерных черт северокорейского общества является всеобъемлющий государственный контроль, который касается всех сторон жизни корейца. По видимому, не будет особым преувеличением сказать, что Северная Корея – наиболее контролируемое общество современного мира.</w:t>
      </w:r>
    </w:p>
    <w:p w:rsidR="00012E95" w:rsidRDefault="00012E95">
      <w:pPr>
        <w:ind w:firstLine="720"/>
        <w:jc w:val="both"/>
        <w:rPr>
          <w:sz w:val="28"/>
        </w:rPr>
      </w:pPr>
      <w:r>
        <w:rPr>
          <w:sz w:val="28"/>
        </w:rPr>
        <w:t>КНДР, к несчастью большинства ее жителей, находится на стадии тотального политического и информационного контроля, со всеми вытекающими отсюда последствиями, в том числе – и нехваткой объективной информации о том, как же там осуществляется контроль над населением.</w:t>
      </w:r>
    </w:p>
    <w:p w:rsidR="00012E95" w:rsidRDefault="00012E95">
      <w:pPr>
        <w:ind w:firstLine="720"/>
        <w:jc w:val="both"/>
        <w:rPr>
          <w:sz w:val="28"/>
        </w:rPr>
      </w:pPr>
      <w:r>
        <w:rPr>
          <w:sz w:val="28"/>
        </w:rPr>
        <w:t>В этой стране нет ни Интернета, ни спутникового телевидения, никакой другой связи с внешним миром. Выросло поколение корейцев, которое не знает  ни о</w:t>
      </w:r>
      <w:r w:rsidRPr="00012E95">
        <w:rPr>
          <w:sz w:val="28"/>
        </w:rPr>
        <w:t xml:space="preserve"> </w:t>
      </w:r>
      <w:r>
        <w:rPr>
          <w:sz w:val="28"/>
        </w:rPr>
        <w:t>каком другом государственном строе, кроме существующего, для них это единственно правильное и справедливое правление.</w:t>
      </w:r>
    </w:p>
    <w:p w:rsidR="00012E95" w:rsidRDefault="00012E95">
      <w:pPr>
        <w:ind w:firstLine="720"/>
        <w:jc w:val="both"/>
        <w:rPr>
          <w:sz w:val="28"/>
        </w:rPr>
      </w:pPr>
      <w:r>
        <w:rPr>
          <w:sz w:val="28"/>
        </w:rPr>
        <w:t>Застой, отсутствие потрясений и изменений в какую-либо сторону помогают вождизму сохранять свои позиции в обществе.</w:t>
      </w:r>
    </w:p>
    <w:p w:rsidR="00012E95" w:rsidRDefault="00012E95">
      <w:pPr>
        <w:ind w:firstLine="720"/>
        <w:jc w:val="both"/>
        <w:rPr>
          <w:sz w:val="28"/>
        </w:rPr>
      </w:pPr>
      <w:r>
        <w:rPr>
          <w:sz w:val="28"/>
        </w:rPr>
        <w:t>Северокорейское общество очень консервативно и замкнуто. Правления Ким Ир Сена и Ким Чжон Ира можно рассматривать как единый этап в истории страны. При передаче власти не изменились ни методы управления, ни структура государства, ни отношения народа к своему вождю. Личность Ким Чжон Ира следует рассмотреть для того, чтобы понять, какие меры были приняты его отцом для передачи ему своей власти.</w:t>
      </w:r>
    </w:p>
    <w:p w:rsidR="00012E95" w:rsidRDefault="00012E95">
      <w:pPr>
        <w:ind w:firstLine="720"/>
        <w:jc w:val="both"/>
        <w:rPr>
          <w:sz w:val="28"/>
        </w:rPr>
      </w:pPr>
      <w:r>
        <w:rPr>
          <w:sz w:val="28"/>
        </w:rPr>
        <w:t>К концу правления Ким Ир Сена Северная Корея превратилась в аристократическое государство, в котором «знатность» происхождения играла едва ли не решающую роль в доступе к должностям и богатству.</w:t>
      </w:r>
    </w:p>
    <w:p w:rsidR="00012E95" w:rsidRDefault="00012E95">
      <w:pPr>
        <w:ind w:firstLine="720"/>
        <w:jc w:val="both"/>
        <w:rPr>
          <w:sz w:val="28"/>
        </w:rPr>
      </w:pPr>
      <w:r>
        <w:rPr>
          <w:sz w:val="28"/>
        </w:rPr>
        <w:t>Около 1970 г. начинается стремительное продвижение Ким Чжон Ира по служебной лестнице. После назначения Ким Чжон Ира, которому тогда был всего 31 год, в 1973 г. заведующим отдела пропаганды ЦК ТПК и введения его  в феврале 1974 г. в состав Политбюро, намерения Вождя-отца передать власть по наследству стали явными.</w:t>
      </w:r>
    </w:p>
    <w:p w:rsidR="00012E95" w:rsidRDefault="00012E95">
      <w:pPr>
        <w:ind w:firstLine="720"/>
        <w:jc w:val="both"/>
        <w:rPr>
          <w:sz w:val="28"/>
        </w:rPr>
      </w:pPr>
      <w:r>
        <w:rPr>
          <w:sz w:val="28"/>
        </w:rPr>
        <w:t xml:space="preserve">В 1980 г. на </w:t>
      </w:r>
      <w:r>
        <w:rPr>
          <w:sz w:val="28"/>
          <w:lang w:val="en-US"/>
        </w:rPr>
        <w:t>VI</w:t>
      </w:r>
      <w:r>
        <w:rPr>
          <w:sz w:val="28"/>
        </w:rPr>
        <w:t xml:space="preserve"> съезде КПК Ким Чжон Ир был провозглашен наследником своего отца, «продолжателем великого чучхейского революционного дела», а пропаганда начала восхвалять его сверхчеловеческую мудрость с той силой, с какой раньше она воспевала только деяния его отца. В течение 1980-х г.г. происходила постепенная передача контроля над важнейшими областями жизни страны в руки Ким Чжон Ира и его людей (или тех, кого пока такими считают). Наконец, в 1992 г. Ким Чжон Ир был назначен Верховным Главнокомандующим северокорейскими вооруженными силами и получил звание Маршала (одновременно сам Ким Ир Сен стал Генералиссимусом).</w:t>
      </w:r>
    </w:p>
    <w:p w:rsidR="00012E95" w:rsidRDefault="00012E95">
      <w:pPr>
        <w:ind w:firstLine="720"/>
        <w:jc w:val="both"/>
        <w:rPr>
          <w:sz w:val="28"/>
        </w:rPr>
      </w:pPr>
      <w:r>
        <w:rPr>
          <w:sz w:val="28"/>
        </w:rPr>
        <w:t>Феномен корейского вождизма берет свои истоки в конфуцианстве, а закрепляется благодаря тотальному контролю над обществом, его замкнутостью, а так же существенной роли официальной пропаганды, восхваляющей подвиги вождей. Зародившись в середине двадцатого века, вождизм в Северной Корее дошел до наших дней практически без изменений. При таком же течении событий в будущем Северная Корея может превратиться в агрессивно настроенное государство-секту, которое будет готово совершить любое распоряжение вождя – диктатора.</w:t>
      </w:r>
    </w:p>
    <w:p w:rsidR="00012E95" w:rsidRDefault="00012E95">
      <w:pPr>
        <w:ind w:firstLine="720"/>
        <w:jc w:val="both"/>
        <w:rPr>
          <w:sz w:val="28"/>
        </w:rPr>
      </w:pPr>
      <w:r>
        <w:rPr>
          <w:sz w:val="28"/>
        </w:rPr>
        <w:t>Изучение вождизма в Северной Корее и его анализ – одна из приоритетных задач для отечественной политологии, так как Россия является чуть ли не единственным посредником между КНДР и остальным миром. Задачи нашей внешней политики – это преодоление изолированности и замкнутости КНДР от остального мира.</w:t>
      </w:r>
    </w:p>
    <w:p w:rsidR="00012E95" w:rsidRDefault="00012E95">
      <w:pPr>
        <w:ind w:firstLine="720"/>
        <w:jc w:val="both"/>
        <w:rPr>
          <w:sz w:val="28"/>
        </w:rPr>
      </w:pPr>
    </w:p>
    <w:p w:rsidR="00012E95" w:rsidRDefault="00012E95">
      <w:pPr>
        <w:ind w:firstLine="720"/>
        <w:jc w:val="both"/>
        <w:rPr>
          <w:sz w:val="28"/>
        </w:rPr>
      </w:pPr>
    </w:p>
    <w:p w:rsidR="00012E95" w:rsidRDefault="00012E95">
      <w:pPr>
        <w:ind w:firstLine="720"/>
        <w:jc w:val="both"/>
        <w:rPr>
          <w:sz w:val="28"/>
        </w:rPr>
      </w:pPr>
    </w:p>
    <w:p w:rsidR="00012E95" w:rsidRDefault="00012E95">
      <w:pPr>
        <w:ind w:firstLine="720"/>
        <w:jc w:val="both"/>
        <w:rPr>
          <w:sz w:val="28"/>
        </w:rPr>
      </w:pPr>
    </w:p>
    <w:p w:rsidR="00A34F3E" w:rsidRDefault="00A34F3E">
      <w:pPr>
        <w:ind w:firstLine="720"/>
        <w:jc w:val="both"/>
        <w:rPr>
          <w:sz w:val="28"/>
        </w:rPr>
      </w:pPr>
    </w:p>
    <w:p w:rsidR="00A34F3E" w:rsidRDefault="00A34F3E">
      <w:pPr>
        <w:ind w:firstLine="720"/>
        <w:jc w:val="both"/>
        <w:rPr>
          <w:sz w:val="28"/>
        </w:rPr>
      </w:pPr>
    </w:p>
    <w:p w:rsidR="00A34F3E" w:rsidRDefault="00A34F3E">
      <w:pPr>
        <w:ind w:firstLine="720"/>
        <w:jc w:val="both"/>
        <w:rPr>
          <w:sz w:val="28"/>
        </w:rPr>
      </w:pPr>
    </w:p>
    <w:p w:rsidR="00A34F3E" w:rsidRDefault="00A34F3E">
      <w:pPr>
        <w:ind w:firstLine="720"/>
        <w:jc w:val="both"/>
        <w:rPr>
          <w:sz w:val="28"/>
        </w:rPr>
      </w:pPr>
    </w:p>
    <w:p w:rsidR="00A34F3E" w:rsidRDefault="00A34F3E">
      <w:pPr>
        <w:ind w:firstLine="720"/>
        <w:jc w:val="both"/>
        <w:rPr>
          <w:sz w:val="28"/>
        </w:rPr>
      </w:pPr>
    </w:p>
    <w:p w:rsidR="00A34F3E" w:rsidRDefault="00A34F3E">
      <w:pPr>
        <w:ind w:firstLine="720"/>
        <w:jc w:val="both"/>
        <w:rPr>
          <w:sz w:val="28"/>
        </w:rPr>
      </w:pPr>
    </w:p>
    <w:p w:rsidR="00A34F3E" w:rsidRDefault="00A34F3E">
      <w:pPr>
        <w:ind w:firstLine="720"/>
        <w:jc w:val="both"/>
        <w:rPr>
          <w:sz w:val="28"/>
        </w:rPr>
      </w:pPr>
    </w:p>
    <w:p w:rsidR="00A34F3E" w:rsidRDefault="00A34F3E">
      <w:pPr>
        <w:ind w:firstLine="720"/>
        <w:jc w:val="both"/>
        <w:rPr>
          <w:sz w:val="28"/>
        </w:rPr>
      </w:pPr>
    </w:p>
    <w:p w:rsidR="00012E95" w:rsidRDefault="00012E95">
      <w:pPr>
        <w:ind w:firstLine="720"/>
        <w:jc w:val="both"/>
        <w:rPr>
          <w:sz w:val="28"/>
        </w:rPr>
      </w:pPr>
    </w:p>
    <w:p w:rsidR="00012E95" w:rsidRDefault="00012E95">
      <w:pPr>
        <w:ind w:firstLine="720"/>
        <w:jc w:val="both"/>
        <w:rPr>
          <w:sz w:val="28"/>
        </w:rPr>
      </w:pPr>
    </w:p>
    <w:p w:rsidR="00012E95" w:rsidRDefault="00F8732C">
      <w:pPr>
        <w:ind w:firstLine="720"/>
        <w:jc w:val="both"/>
        <w:rPr>
          <w:sz w:val="28"/>
        </w:rPr>
      </w:pPr>
      <w:r>
        <w:rPr>
          <w:noProof/>
          <w:sz w:val="28"/>
        </w:rPr>
        <w:pict>
          <v:line id="_x0000_s1028" style="position:absolute;left:0;text-align:left;z-index:251657216" from="0,12.45pt" to="126pt,12.45pt"/>
        </w:pict>
      </w:r>
    </w:p>
    <w:p w:rsidR="00012E95" w:rsidRDefault="00012E95">
      <w:pPr>
        <w:pStyle w:val="a6"/>
      </w:pPr>
      <w:r>
        <w:t>Данные биографии Ким Ир Сена и Ким Чжон Ира были взяты из статьи, напечатанной в книге А.Н. Ланькова «Северная Корея: вчера и сегодня». – М., Восточная литература, 1995.</w:t>
      </w:r>
    </w:p>
    <w:p w:rsidR="00012E95" w:rsidRDefault="00012E95">
      <w:pPr>
        <w:pStyle w:val="a6"/>
        <w:jc w:val="center"/>
        <w:rPr>
          <w:rFonts w:ascii="Georgia" w:hAnsi="Georgia"/>
          <w:sz w:val="40"/>
        </w:rPr>
      </w:pPr>
    </w:p>
    <w:p w:rsidR="004517F5" w:rsidRPr="00095EA0" w:rsidRDefault="004517F5">
      <w:pPr>
        <w:pStyle w:val="a6"/>
        <w:jc w:val="center"/>
        <w:rPr>
          <w:rFonts w:ascii="Georgia" w:hAnsi="Georgia"/>
          <w:sz w:val="40"/>
        </w:rPr>
      </w:pPr>
    </w:p>
    <w:p w:rsidR="004517F5" w:rsidRDefault="004517F5" w:rsidP="004517F5">
      <w:pPr>
        <w:pStyle w:val="a6"/>
        <w:jc w:val="center"/>
        <w:rPr>
          <w:rFonts w:ascii="Georgia" w:hAnsi="Georgia"/>
          <w:b/>
          <w:sz w:val="40"/>
        </w:rPr>
      </w:pPr>
      <w:r w:rsidRPr="004517F5">
        <w:rPr>
          <w:rFonts w:ascii="Georgia" w:hAnsi="Georgia"/>
          <w:b/>
          <w:sz w:val="40"/>
        </w:rPr>
        <w:t xml:space="preserve"> </w:t>
      </w:r>
      <w:r w:rsidRPr="00095EA0">
        <w:rPr>
          <w:rFonts w:ascii="Georgia" w:hAnsi="Georgia"/>
          <w:b/>
          <w:sz w:val="40"/>
        </w:rPr>
        <w:t xml:space="preserve">Глава </w:t>
      </w:r>
      <w:r w:rsidRPr="00095EA0">
        <w:rPr>
          <w:rFonts w:ascii="Georgia" w:hAnsi="Georgia"/>
          <w:b/>
          <w:sz w:val="40"/>
          <w:lang w:val="en-US"/>
        </w:rPr>
        <w:t>II</w:t>
      </w:r>
      <w:r w:rsidRPr="00095EA0">
        <w:rPr>
          <w:rFonts w:ascii="Georgia" w:hAnsi="Georgia"/>
          <w:b/>
          <w:sz w:val="40"/>
        </w:rPr>
        <w:t>. Вождизм в наши дни.</w:t>
      </w:r>
    </w:p>
    <w:p w:rsidR="004517F5" w:rsidRPr="00095EA0" w:rsidRDefault="004517F5" w:rsidP="004517F5">
      <w:pPr>
        <w:pStyle w:val="a6"/>
        <w:jc w:val="center"/>
        <w:rPr>
          <w:rFonts w:ascii="Georgia" w:hAnsi="Georgia"/>
          <w:b/>
          <w:sz w:val="40"/>
        </w:rPr>
      </w:pPr>
    </w:p>
    <w:p w:rsidR="00012E95" w:rsidRPr="00095EA0" w:rsidRDefault="004517F5">
      <w:pPr>
        <w:pStyle w:val="a6"/>
        <w:jc w:val="center"/>
        <w:rPr>
          <w:rFonts w:ascii="Georgia" w:hAnsi="Georgia"/>
          <w:i/>
          <w:sz w:val="36"/>
        </w:rPr>
      </w:pPr>
      <w:r>
        <w:rPr>
          <w:rFonts w:ascii="Georgia" w:hAnsi="Georgia"/>
          <w:i/>
          <w:sz w:val="36"/>
        </w:rPr>
        <w:t>2</w:t>
      </w:r>
      <w:r w:rsidR="00012E95" w:rsidRPr="00095EA0">
        <w:rPr>
          <w:rFonts w:ascii="Georgia" w:hAnsi="Georgia"/>
          <w:i/>
          <w:sz w:val="36"/>
        </w:rPr>
        <w:t>.1. Фидель Кастро. Вождь острова Свободы</w:t>
      </w:r>
    </w:p>
    <w:p w:rsidR="00012E95" w:rsidRDefault="00012E95">
      <w:pPr>
        <w:pStyle w:val="a6"/>
        <w:jc w:val="center"/>
        <w:rPr>
          <w:i/>
          <w:sz w:val="36"/>
        </w:rPr>
      </w:pPr>
    </w:p>
    <w:p w:rsidR="00012E95" w:rsidRDefault="00012E95">
      <w:pPr>
        <w:pStyle w:val="a6"/>
        <w:rPr>
          <w:sz w:val="28"/>
        </w:rPr>
      </w:pPr>
      <w:r>
        <w:rPr>
          <w:sz w:val="28"/>
        </w:rPr>
        <w:tab/>
        <w:t>Фидель Кастро сегодня – один из самых известных политических деятелей на мировой арене. Навряд ли кто-нибудь возьмется оспаривать тот факт, что в течение четырех последних десятилетий этот человек, вознесенный на политический Олимп Кубинской революции, по-прежнему не перестает восхищать неиссякаемой силой духа, интеллектуального таланта и способностью, вопреки всем препятствиям, добиваться поставленных целей.</w:t>
      </w:r>
    </w:p>
    <w:p w:rsidR="00012E95" w:rsidRDefault="00012E95">
      <w:pPr>
        <w:pStyle w:val="a6"/>
        <w:rPr>
          <w:sz w:val="28"/>
        </w:rPr>
      </w:pPr>
      <w:r>
        <w:rPr>
          <w:sz w:val="28"/>
        </w:rPr>
        <w:tab/>
        <w:t>Ф. Кастро – плоть от плоти кубинского народа. Он – великий латиноамериканец, выдающийся лидер третьего мира, национально-освободительного и революционного движения. Уже сегодня его имя по праву стоит в одном ряду с такими легендарными личностями современной истории, как Хо Ши Мин, Джавахарлал Неру, Мао Цзэдун, Гамаль Абдель Насер, Нельсон Мандела. Его вклад в формирование нынешней политической картины мира, менталитета лидеров развивающихся государств трудно переоценить.</w:t>
      </w:r>
    </w:p>
    <w:p w:rsidR="00012E95" w:rsidRDefault="00012E95">
      <w:pPr>
        <w:pStyle w:val="a6"/>
        <w:rPr>
          <w:sz w:val="28"/>
        </w:rPr>
      </w:pPr>
      <w:r>
        <w:rPr>
          <w:sz w:val="28"/>
        </w:rPr>
        <w:t xml:space="preserve"> </w:t>
      </w:r>
      <w:r>
        <w:rPr>
          <w:sz w:val="28"/>
        </w:rPr>
        <w:tab/>
        <w:t>В нашей стране Куба всегда вызывала большой интерес. О ней было написано немало книг в эпоху советско-кубинского сотрудничества. Однако, как ни парадоксально, до сих пор  опубликовано очень мало биографических исследований о Ф. Кастро.</w:t>
      </w:r>
    </w:p>
    <w:p w:rsidR="00012E95" w:rsidRDefault="00012E95">
      <w:pPr>
        <w:pStyle w:val="a6"/>
        <w:rPr>
          <w:sz w:val="28"/>
        </w:rPr>
      </w:pPr>
      <w:r>
        <w:rPr>
          <w:sz w:val="28"/>
        </w:rPr>
        <w:tab/>
        <w:t>Фиделя Кастро невозможно отделить ни от истории Кубинской революции, ни от жизни кубинского общества. Он не покидает своего народа от начала революции до сегодняшних дней. Феномен вождизма на Кубе – это результат естественного единения правителя со своим народом в течение долгого срока времени.</w:t>
      </w:r>
    </w:p>
    <w:p w:rsidR="00012E95" w:rsidRDefault="00012E95">
      <w:pPr>
        <w:pStyle w:val="a6"/>
        <w:rPr>
          <w:sz w:val="28"/>
        </w:rPr>
      </w:pPr>
      <w:r>
        <w:rPr>
          <w:sz w:val="28"/>
        </w:rPr>
        <w:tab/>
        <w:t>Рассмотрим, какие шаги делал Кастро для сближения с кубинскими гражданами и почему заслужил такую всенародную любовь.</w:t>
      </w:r>
    </w:p>
    <w:p w:rsidR="00012E95" w:rsidRDefault="00012E95">
      <w:pPr>
        <w:pStyle w:val="a6"/>
        <w:rPr>
          <w:sz w:val="28"/>
        </w:rPr>
      </w:pPr>
      <w:r>
        <w:rPr>
          <w:sz w:val="28"/>
        </w:rPr>
        <w:tab/>
        <w:t>Кубинцы хотели свободы и независимости. Кастро возглавил революцию и дал им то, к чему они стремились. После свержения старого строя нужно было создавать новый, и лидер Кубы, учтя требования народа, начал строить социализм. Большая его заслуга в том, что он проанализировал опыт тринадцати уже существовавших социалистических государств и, увидев их недостатки, принялся за осуществление собственной модели социализма.</w:t>
      </w:r>
    </w:p>
    <w:p w:rsidR="00012E95" w:rsidRDefault="00012E95">
      <w:pPr>
        <w:pStyle w:val="a6"/>
        <w:ind w:firstLine="709"/>
        <w:rPr>
          <w:sz w:val="28"/>
        </w:rPr>
      </w:pPr>
      <w:r>
        <w:rPr>
          <w:sz w:val="28"/>
        </w:rPr>
        <w:tab/>
        <w:t>Кубинцы не ощущают себя отлученными от управления страной. На первых этапах создания нового государства Фидель практиковал прямую демократию. Миллионные митинги порой играли роль всенародного веча. На них происходило одобрение и обсуждение идей развития государства.</w:t>
      </w:r>
    </w:p>
    <w:p w:rsidR="00012E95" w:rsidRDefault="00012E95">
      <w:pPr>
        <w:pStyle w:val="a6"/>
        <w:ind w:firstLine="709"/>
        <w:rPr>
          <w:sz w:val="28"/>
        </w:rPr>
      </w:pPr>
      <w:r>
        <w:rPr>
          <w:sz w:val="28"/>
        </w:rPr>
        <w:t>Характерно, что на Кубе начиная с 1976 г. во время выборов всех уровней соблюдается принцип выдвижения большего числа кандидатов по отношению к числу мест, т.е. выборы носят альтернативный характер</w:t>
      </w:r>
      <w:r w:rsidR="009C6822">
        <w:rPr>
          <w:rStyle w:val="a5"/>
          <w:sz w:val="28"/>
        </w:rPr>
        <w:footnoteReference w:id="4"/>
      </w:r>
      <w:r>
        <w:rPr>
          <w:sz w:val="28"/>
        </w:rPr>
        <w:t>. Этого в то время не было ни в какой другой социалистической стране. Широкая гласность при подсчете голосов также способствовала обеспечению демократического характера избрания депутатов во все инстанции. Гласность и открытость придают кубинцам большую веру в своего вождя.</w:t>
      </w:r>
    </w:p>
    <w:p w:rsidR="00012E95" w:rsidRDefault="00012E95">
      <w:pPr>
        <w:pStyle w:val="a6"/>
        <w:ind w:firstLine="709"/>
        <w:rPr>
          <w:sz w:val="28"/>
        </w:rPr>
      </w:pPr>
      <w:r>
        <w:rPr>
          <w:sz w:val="28"/>
        </w:rPr>
        <w:t>Фидель Кастро бросил вызов самой могущественной империи современного мира и сделал это у нее под боком, в небольшой слаборазвитой стране. Под его руководством Куба стала подлинно независимым государством, подорвавшим монополию Вашингтона на политическое господство в Западном полушарии. Внешняя угроза от США делает Кастро необычайно популярным среди народа. Попытки Вашингтона свергнуть режим на Кубе и посягнуть на национальную гордость сплачивают кубинцев вокруг своего вождя. Уже то, что Фидель неугоден агрессивному соседу, необычайно сильно поднимает его авторитет не только в стране, но и за ее пределами.</w:t>
      </w:r>
    </w:p>
    <w:p w:rsidR="00012E95" w:rsidRDefault="00012E95">
      <w:pPr>
        <w:pStyle w:val="a6"/>
        <w:ind w:firstLine="709"/>
        <w:rPr>
          <w:sz w:val="28"/>
        </w:rPr>
      </w:pPr>
      <w:r>
        <w:rPr>
          <w:sz w:val="28"/>
        </w:rPr>
        <w:t>Кастро является воплощением национальной гордости кубинцев. Он – пример для подражания и неоспоримый авторитет. За время его правления в стране наметился экономическим подъем, даже после того, как Куба лишилась помощи СССР после его распада, Фидель смог удержать государство от упадка. Лидер страны ассоциируется у народа со стабильностью и порядком. Трудно представить, что будет с Кубой после смерти ее вождя. Вся политическая система держится на авторитете Фиделя. С его уходом страну ждут перемены, и кубинцы, понимая это, с опасением смотрят в будущее.</w:t>
      </w:r>
    </w:p>
    <w:p w:rsidR="00012E95" w:rsidRDefault="00012E95">
      <w:pPr>
        <w:pStyle w:val="a6"/>
        <w:ind w:firstLine="709"/>
        <w:rPr>
          <w:sz w:val="28"/>
        </w:rPr>
      </w:pPr>
      <w:r>
        <w:rPr>
          <w:sz w:val="28"/>
        </w:rPr>
        <w:t>Вождизм на Кубе, пожалуй, самый яркий пример подлинной любви народа к своему лидеру. Этот феномен можно объяснить стремлением вождя следовать требованиям граждан, той стабильностью, которую он обеспечивает в стране, личными качествами Кастро, отвечающими представлениям кубинцев о своем предводителе, а также его заслугами  в ходе революции и управлении страной.</w:t>
      </w:r>
    </w:p>
    <w:p w:rsidR="00012E95" w:rsidRDefault="00012E95">
      <w:pPr>
        <w:pStyle w:val="a6"/>
        <w:ind w:firstLine="709"/>
        <w:rPr>
          <w:sz w:val="28"/>
        </w:rPr>
      </w:pPr>
      <w:r>
        <w:rPr>
          <w:sz w:val="28"/>
        </w:rPr>
        <w:t>Можно сказать с уверенностью, что имя Фиделя Кастро навсегда останется в истории кубинского народа, как великого предводителя и кумира всей нации.</w:t>
      </w:r>
    </w:p>
    <w:p w:rsidR="00012E95" w:rsidRDefault="00012E95">
      <w:pPr>
        <w:pStyle w:val="a6"/>
        <w:ind w:firstLine="709"/>
        <w:rPr>
          <w:sz w:val="28"/>
        </w:rPr>
      </w:pPr>
    </w:p>
    <w:p w:rsidR="00012E95" w:rsidRDefault="00012E95">
      <w:pPr>
        <w:pStyle w:val="a6"/>
        <w:ind w:firstLine="709"/>
        <w:rPr>
          <w:sz w:val="28"/>
        </w:rPr>
      </w:pPr>
    </w:p>
    <w:p w:rsidR="00012E95" w:rsidRDefault="00012E95">
      <w:pPr>
        <w:pStyle w:val="a6"/>
        <w:ind w:firstLine="709"/>
        <w:rPr>
          <w:sz w:val="28"/>
        </w:rPr>
      </w:pPr>
    </w:p>
    <w:p w:rsidR="00012E95" w:rsidRDefault="00012E95">
      <w:pPr>
        <w:pStyle w:val="a6"/>
        <w:ind w:firstLine="709"/>
        <w:rPr>
          <w:sz w:val="28"/>
        </w:rPr>
      </w:pPr>
    </w:p>
    <w:p w:rsidR="00012E95" w:rsidRDefault="00012E95">
      <w:pPr>
        <w:pStyle w:val="a6"/>
        <w:ind w:firstLine="709"/>
        <w:rPr>
          <w:sz w:val="28"/>
        </w:rPr>
      </w:pPr>
    </w:p>
    <w:p w:rsidR="00012E95" w:rsidRDefault="00012E95">
      <w:pPr>
        <w:pStyle w:val="a6"/>
        <w:ind w:firstLine="709"/>
        <w:rPr>
          <w:sz w:val="28"/>
        </w:rPr>
      </w:pPr>
    </w:p>
    <w:p w:rsidR="00012E95" w:rsidRDefault="00012E95">
      <w:pPr>
        <w:pStyle w:val="a6"/>
        <w:ind w:firstLine="709"/>
        <w:rPr>
          <w:sz w:val="28"/>
        </w:rPr>
      </w:pPr>
    </w:p>
    <w:p w:rsidR="00012E95" w:rsidRDefault="00012E95">
      <w:pPr>
        <w:pStyle w:val="a6"/>
        <w:ind w:firstLine="709"/>
        <w:rPr>
          <w:sz w:val="28"/>
        </w:rPr>
      </w:pPr>
    </w:p>
    <w:p w:rsidR="00012E95" w:rsidRDefault="00012E95">
      <w:pPr>
        <w:pStyle w:val="a6"/>
        <w:ind w:firstLine="709"/>
        <w:rPr>
          <w:sz w:val="28"/>
        </w:rPr>
      </w:pPr>
    </w:p>
    <w:p w:rsidR="00A34F3E" w:rsidRDefault="00A34F3E">
      <w:pPr>
        <w:pStyle w:val="a6"/>
        <w:ind w:firstLine="709"/>
        <w:jc w:val="center"/>
        <w:rPr>
          <w:i/>
          <w:sz w:val="36"/>
        </w:rPr>
      </w:pPr>
    </w:p>
    <w:p w:rsidR="00A34F3E" w:rsidRDefault="00A34F3E">
      <w:pPr>
        <w:pStyle w:val="a6"/>
        <w:ind w:firstLine="709"/>
        <w:jc w:val="center"/>
        <w:rPr>
          <w:i/>
          <w:sz w:val="36"/>
        </w:rPr>
      </w:pPr>
    </w:p>
    <w:p w:rsidR="00A34F3E" w:rsidRDefault="00A34F3E">
      <w:pPr>
        <w:pStyle w:val="a6"/>
        <w:ind w:firstLine="709"/>
        <w:jc w:val="center"/>
        <w:rPr>
          <w:i/>
          <w:sz w:val="36"/>
        </w:rPr>
      </w:pPr>
    </w:p>
    <w:p w:rsidR="00A34F3E" w:rsidRDefault="00A34F3E">
      <w:pPr>
        <w:pStyle w:val="a6"/>
        <w:ind w:firstLine="709"/>
        <w:jc w:val="center"/>
        <w:rPr>
          <w:i/>
          <w:sz w:val="36"/>
        </w:rPr>
      </w:pPr>
    </w:p>
    <w:p w:rsidR="00012E95" w:rsidRPr="00A53E20" w:rsidRDefault="00012E95">
      <w:pPr>
        <w:pStyle w:val="a6"/>
        <w:ind w:firstLine="709"/>
        <w:jc w:val="center"/>
        <w:rPr>
          <w:rFonts w:ascii="Georgia" w:hAnsi="Georgia"/>
          <w:i/>
          <w:sz w:val="36"/>
        </w:rPr>
      </w:pPr>
      <w:r w:rsidRPr="00A53E20">
        <w:rPr>
          <w:rFonts w:ascii="Georgia" w:hAnsi="Georgia"/>
          <w:i/>
          <w:sz w:val="36"/>
        </w:rPr>
        <w:t>2.2. Туркмен-баши – отец всех туркмен</w:t>
      </w:r>
    </w:p>
    <w:p w:rsidR="009C6822" w:rsidRDefault="009C6822">
      <w:pPr>
        <w:pStyle w:val="a6"/>
        <w:ind w:firstLine="709"/>
        <w:jc w:val="center"/>
        <w:rPr>
          <w:i/>
          <w:sz w:val="36"/>
        </w:rPr>
      </w:pPr>
    </w:p>
    <w:p w:rsidR="009C6822" w:rsidRDefault="009C6822">
      <w:pPr>
        <w:pStyle w:val="a6"/>
        <w:ind w:firstLine="709"/>
        <w:jc w:val="center"/>
        <w:rPr>
          <w:i/>
          <w:sz w:val="36"/>
        </w:rPr>
      </w:pPr>
    </w:p>
    <w:p w:rsidR="00012E95" w:rsidRDefault="00012E95">
      <w:pPr>
        <w:pStyle w:val="a6"/>
        <w:ind w:firstLine="709"/>
        <w:rPr>
          <w:sz w:val="28"/>
        </w:rPr>
      </w:pPr>
      <w:r>
        <w:rPr>
          <w:sz w:val="28"/>
        </w:rPr>
        <w:t>Президент Туркмении 59-летний Сапармурат Ниязов первым из лидеров Содружества решил все проблемы со своим политическим будущим. Он получил полномочия без ограничения срока, иначе говоря стал пожизненным главой государства.</w:t>
      </w:r>
    </w:p>
    <w:p w:rsidR="00012E95" w:rsidRDefault="00012E95">
      <w:pPr>
        <w:pStyle w:val="a6"/>
        <w:ind w:firstLine="709"/>
        <w:rPr>
          <w:sz w:val="28"/>
        </w:rPr>
      </w:pPr>
      <w:r>
        <w:rPr>
          <w:sz w:val="28"/>
        </w:rPr>
        <w:t>Этот шаг не стал сюрпризом. Общественное мнение страны давно подготовлено к тому, чтобы увековечить образ Туркмен-баши – отца всех туркмен.</w:t>
      </w:r>
    </w:p>
    <w:p w:rsidR="00012E95" w:rsidRDefault="00012E95">
      <w:pPr>
        <w:pStyle w:val="a6"/>
        <w:ind w:firstLine="709"/>
        <w:rPr>
          <w:sz w:val="28"/>
        </w:rPr>
      </w:pPr>
      <w:r>
        <w:rPr>
          <w:sz w:val="28"/>
        </w:rPr>
        <w:t>Свои полномочия он продлевал на безальтернативных выборах и на всенародном референдуме, получая неизменные 99 процентов голосов</w:t>
      </w:r>
      <w:r w:rsidR="009C6822">
        <w:rPr>
          <w:rStyle w:val="a5"/>
          <w:sz w:val="28"/>
        </w:rPr>
        <w:footnoteReference w:id="5"/>
      </w:r>
      <w:r>
        <w:rPr>
          <w:sz w:val="28"/>
        </w:rPr>
        <w:t>.</w:t>
      </w:r>
    </w:p>
    <w:p w:rsidR="00012E95" w:rsidRDefault="00012E95">
      <w:pPr>
        <w:pStyle w:val="a6"/>
        <w:ind w:firstLine="709"/>
        <w:rPr>
          <w:sz w:val="28"/>
        </w:rPr>
      </w:pPr>
      <w:r>
        <w:rPr>
          <w:sz w:val="28"/>
        </w:rPr>
        <w:t>Помимо президентского кресла он занимает посты премьер-министра, председателя единственной в стране Демократической партии и верховного главнокомандующего</w:t>
      </w:r>
      <w:r w:rsidR="009C6822">
        <w:rPr>
          <w:rStyle w:val="a5"/>
          <w:sz w:val="28"/>
        </w:rPr>
        <w:footnoteReference w:id="6"/>
      </w:r>
      <w:r>
        <w:rPr>
          <w:sz w:val="28"/>
        </w:rPr>
        <w:t>.</w:t>
      </w:r>
    </w:p>
    <w:p w:rsidR="00012E95" w:rsidRDefault="00012E95">
      <w:pPr>
        <w:pStyle w:val="a6"/>
        <w:ind w:firstLine="709"/>
        <w:rPr>
          <w:sz w:val="28"/>
        </w:rPr>
      </w:pPr>
      <w:r>
        <w:rPr>
          <w:sz w:val="28"/>
        </w:rPr>
        <w:t>Стиль управления Туркменского президента – чисто восточный. Он все решает сам, министры, губернаторы, мэры, депутаты – лишь исполнители. Ниязов, к примеру, учредитель почти всех газет и журналов, он лично подписывает все коммерческие контракты на более или менее приличную сумму в валюте, снимает и назначает членов правительства, армейских и милицейских генералов, объявляет амнистии, вводит латиницу вместо кириллицы, переименовывает города и поселки.</w:t>
      </w:r>
    </w:p>
    <w:p w:rsidR="00012E95" w:rsidRDefault="00012E95">
      <w:pPr>
        <w:pStyle w:val="a6"/>
        <w:ind w:firstLine="709"/>
        <w:rPr>
          <w:sz w:val="28"/>
        </w:rPr>
      </w:pPr>
      <w:r>
        <w:rPr>
          <w:sz w:val="28"/>
        </w:rPr>
        <w:t>По всей стране ставятся памятники Ниязову, в его честь называют географические объекты, народ боготворит своего президента.</w:t>
      </w:r>
    </w:p>
    <w:p w:rsidR="00012E95" w:rsidRDefault="00012E95">
      <w:pPr>
        <w:pStyle w:val="a6"/>
        <w:ind w:firstLine="709"/>
        <w:rPr>
          <w:sz w:val="28"/>
        </w:rPr>
      </w:pPr>
      <w:r>
        <w:rPr>
          <w:sz w:val="28"/>
        </w:rPr>
        <w:t>В чем же причина появления такого всевластного лидера?</w:t>
      </w:r>
    </w:p>
    <w:p w:rsidR="00012E95" w:rsidRDefault="00012E95">
      <w:pPr>
        <w:pStyle w:val="a6"/>
        <w:ind w:firstLine="709"/>
        <w:rPr>
          <w:sz w:val="28"/>
        </w:rPr>
      </w:pPr>
      <w:r>
        <w:rPr>
          <w:sz w:val="28"/>
        </w:rPr>
        <w:t>Думается, одна из причин кроется в Туркменской истории. Огромные и жаркие Каракумы никогда не были объединены в единое государство. Туркмены, как небольшой кочевой народ, вечно куда-то входили – в состав Афганистана, Ирана, в Бухарский Эмират, Хивинское ханство, в Туркменскую губернию. Только советская власть в двадцатом веке очертила границы республики. Но у туркмен не было своего Петра Великого, Бисмарка или Вашингтона. Таковым, вероятно, должен стать в глазах народа и будущих поколений нынешний руководитель Ниязов. Он хочет казаться мудрым и заботящимся о своих подданных правителем.</w:t>
      </w:r>
    </w:p>
    <w:p w:rsidR="00012E95" w:rsidRDefault="00012E95">
      <w:pPr>
        <w:pStyle w:val="a6"/>
        <w:ind w:firstLine="709"/>
        <w:rPr>
          <w:sz w:val="28"/>
        </w:rPr>
      </w:pPr>
      <w:r>
        <w:rPr>
          <w:sz w:val="28"/>
        </w:rPr>
        <w:t>Но эта причина не является основной для объяснения такого феномена, должен быть еще более весомый повод, чтобы оправдать возникновение вождизма в бывшей Советской республике.</w:t>
      </w:r>
    </w:p>
    <w:p w:rsidR="00012E95" w:rsidRDefault="00012E95">
      <w:pPr>
        <w:pStyle w:val="a6"/>
        <w:ind w:firstLine="709"/>
        <w:rPr>
          <w:sz w:val="28"/>
        </w:rPr>
      </w:pPr>
      <w:r>
        <w:rPr>
          <w:sz w:val="28"/>
        </w:rPr>
        <w:t xml:space="preserve"> Туркмения – страна с богатыми нефтяными запасами. Но воспользоваться ими в полной мере не представлялось возможным, так как Туркмения была окраиной СССР, и все средства от нефтяной промышленности уходили центру, в то время как сама страна получала небольшую часть от своих богатств. С обретением независимости исчезла необходимость в том, чтобы делиться своей нефтью, и в стране наметился экономический подъем, выросло благосостояние граждан. И во всем этом заслуга Сапармурата Ниязова. Естественно, что народ стал боготворить своего вождя. Он получил поддержку от населения и имел все основания для концентрации власти в своих руках.</w:t>
      </w:r>
    </w:p>
    <w:p w:rsidR="00012E95" w:rsidRDefault="00012E95">
      <w:pPr>
        <w:pStyle w:val="a6"/>
        <w:ind w:firstLine="709"/>
        <w:rPr>
          <w:sz w:val="28"/>
        </w:rPr>
      </w:pPr>
      <w:r>
        <w:rPr>
          <w:sz w:val="28"/>
        </w:rPr>
        <w:t>Возможно, Туркмения когда-нибудь станет такой же богатой страной как Бруней или Объединенные Арабские Эмираты благодаря своим нефтяным запасам, а ее жители будут благодарить за это своего любимого вождя.</w:t>
      </w:r>
    </w:p>
    <w:p w:rsidR="00012E95" w:rsidRDefault="00012E95">
      <w:pPr>
        <w:pStyle w:val="a6"/>
        <w:ind w:firstLine="709"/>
        <w:rPr>
          <w:sz w:val="28"/>
        </w:rPr>
      </w:pPr>
      <w:r>
        <w:rPr>
          <w:sz w:val="28"/>
        </w:rPr>
        <w:t>Если ко всему вышеперечисленному прибавить особенности туркменского народа – народа восточного, которому никогда не были известны ни демократия, ни самоуправление, то вопрос о возникновении вождизма становится более понятным.</w:t>
      </w:r>
    </w:p>
    <w:p w:rsidR="00012E95" w:rsidRDefault="00012E95">
      <w:pPr>
        <w:pStyle w:val="a6"/>
        <w:ind w:firstLine="709"/>
        <w:rPr>
          <w:sz w:val="28"/>
        </w:rPr>
      </w:pPr>
      <w:r>
        <w:rPr>
          <w:sz w:val="28"/>
        </w:rPr>
        <w:t>Туркмены желают иметь во главе своего государства сильного великого правителя, который сможет прославить их родную страну и будет заботиться о своих гражданах, станет примером подражания для всей нации. Таким человеком является Сапармурат Ниязов.</w:t>
      </w:r>
    </w:p>
    <w:p w:rsidR="00012E95" w:rsidRDefault="00012E95">
      <w:pPr>
        <w:pStyle w:val="a6"/>
        <w:ind w:firstLine="709"/>
        <w:rPr>
          <w:sz w:val="28"/>
        </w:rPr>
      </w:pPr>
      <w:r>
        <w:rPr>
          <w:sz w:val="28"/>
        </w:rPr>
        <w:t>Личность Сапармурата Ниязова сыграла не последнюю роль в становлении его культа. Он старается быть простым, близким к народу и отзывчивым человеком. Благодаря чему граждане Туркмении считают его своим отцом. Кстати, Туркмен-баши переводится как «отец всех туркмен».</w:t>
      </w:r>
    </w:p>
    <w:p w:rsidR="00012E95" w:rsidRDefault="00012E95">
      <w:pPr>
        <w:pStyle w:val="a6"/>
        <w:ind w:firstLine="709"/>
        <w:rPr>
          <w:sz w:val="28"/>
        </w:rPr>
      </w:pPr>
      <w:r>
        <w:rPr>
          <w:sz w:val="28"/>
        </w:rPr>
        <w:t xml:space="preserve">На вопрос, заданный мной гражданину Туркмении, обучающемуся в Тульском Государственном Педагогическом Университете им. Л.Н. Толстого, о том, за что тот любит своего президента, я получил ответ : «Так же, как нельзя не любить Родину, нельзя не любить нашего президента… Все, что делается в нашей стране хорошего – заслуга президента Ниязова. Даже то, что я в России учусь - это благодаря ему…» Скорее всего, подобной точке зрения придерживается большинство туркмен, для них понятие Родина и Туркмен-баши неразрывно связаны между собой. До сих пор у этого народа не было ни </w:t>
      </w:r>
      <w:r w:rsidR="009C6822">
        <w:rPr>
          <w:sz w:val="28"/>
        </w:rPr>
        <w:t>не зависимости</w:t>
      </w:r>
      <w:r>
        <w:rPr>
          <w:sz w:val="28"/>
        </w:rPr>
        <w:t>, ни своего президента, теперь же, обретя и то и другое, они гордятся и дорожат ими одинаково.</w:t>
      </w:r>
    </w:p>
    <w:p w:rsidR="00012E95" w:rsidRDefault="00012E95">
      <w:pPr>
        <w:pStyle w:val="a6"/>
        <w:ind w:firstLine="709"/>
        <w:rPr>
          <w:sz w:val="28"/>
        </w:rPr>
      </w:pPr>
      <w:r>
        <w:rPr>
          <w:sz w:val="28"/>
        </w:rPr>
        <w:t>Пример вождизма в Туркмении может служить одним из наиболее идеальных проявлений этого феномена в современном мире. Президент Ниязов не использует масштабного репрессивного аппарата, как это делали Советские или Северокорейские вожди. Официальная пропаганда не столь сильна, как в других странах с подобным типом правления. Граждане имеют доступ к независимой информации и внешнему миру.</w:t>
      </w:r>
    </w:p>
    <w:p w:rsidR="00012E95" w:rsidRDefault="00012E95">
      <w:pPr>
        <w:pStyle w:val="a6"/>
        <w:ind w:firstLine="709"/>
        <w:rPr>
          <w:sz w:val="28"/>
        </w:rPr>
      </w:pPr>
      <w:r>
        <w:rPr>
          <w:sz w:val="28"/>
        </w:rPr>
        <w:t xml:space="preserve">Единственный настораживающий момент заключается в том, что вождизм в Туркмении зародился совсем недавно, и то, какие формы он примет в дальнейшем, неизвестно. Может быть это будет процветающее государство, но нельзя исключать и того, что все обернется жестким тоталитарным контролем, подавлением свобод и нарушением прав личности со стороны </w:t>
      </w:r>
      <w:r w:rsidR="000E480A">
        <w:rPr>
          <w:sz w:val="28"/>
        </w:rPr>
        <w:t>власти</w:t>
      </w:r>
      <w:r>
        <w:rPr>
          <w:sz w:val="28"/>
        </w:rPr>
        <w:t>. Такие примеры известны истории, но будем надеяться, что подобного не случиться, и у России появится благополучный и надежный партнер по СНГ.</w:t>
      </w:r>
    </w:p>
    <w:p w:rsidR="00012E95" w:rsidRDefault="00012E95">
      <w:pPr>
        <w:pStyle w:val="a6"/>
        <w:ind w:firstLine="709"/>
        <w:rPr>
          <w:sz w:val="28"/>
        </w:rPr>
      </w:pPr>
      <w:r>
        <w:rPr>
          <w:sz w:val="28"/>
        </w:rPr>
        <w:t>Итак, можно сказать, что феномен туркменского вождизма объясняется несколькими причинами: во-первых, исторические предпосылки и стремление нации к самоопределению; во-вторых, особенности менталитета, культуры и традиций туркменского народа; в-третьих, личные качества вождя, отвечающие представлениям граждан о своем предводителе. Лишь совокупность всех этих причин поспособствовала становлению вождизма и формированию режима личной власти Сапармурата Ниязова.</w:t>
      </w:r>
    </w:p>
    <w:p w:rsidR="00012E95" w:rsidRDefault="00012E95">
      <w:pPr>
        <w:pStyle w:val="a6"/>
        <w:ind w:firstLine="709"/>
        <w:rPr>
          <w:sz w:val="28"/>
        </w:rPr>
      </w:pPr>
    </w:p>
    <w:p w:rsidR="00012E95" w:rsidRDefault="00012E95">
      <w:pPr>
        <w:pStyle w:val="a6"/>
        <w:ind w:firstLine="709"/>
        <w:rPr>
          <w:sz w:val="28"/>
        </w:rPr>
      </w:pPr>
    </w:p>
    <w:p w:rsidR="00012E95" w:rsidRDefault="00012E95">
      <w:pPr>
        <w:pStyle w:val="a6"/>
        <w:ind w:firstLine="709"/>
        <w:rPr>
          <w:sz w:val="28"/>
        </w:rPr>
      </w:pPr>
    </w:p>
    <w:p w:rsidR="00012E95" w:rsidRDefault="00012E95">
      <w:pPr>
        <w:pStyle w:val="a6"/>
        <w:ind w:firstLine="709"/>
        <w:rPr>
          <w:sz w:val="28"/>
        </w:rPr>
      </w:pPr>
    </w:p>
    <w:p w:rsidR="00012E95" w:rsidRDefault="00012E95">
      <w:pPr>
        <w:pStyle w:val="a6"/>
        <w:ind w:firstLine="709"/>
        <w:rPr>
          <w:sz w:val="28"/>
        </w:rPr>
      </w:pPr>
    </w:p>
    <w:p w:rsidR="00012E95" w:rsidRDefault="00012E95">
      <w:pPr>
        <w:pStyle w:val="a6"/>
        <w:ind w:firstLine="709"/>
        <w:rPr>
          <w:sz w:val="28"/>
        </w:rPr>
      </w:pPr>
    </w:p>
    <w:p w:rsidR="00012E95" w:rsidRDefault="00012E95">
      <w:pPr>
        <w:pStyle w:val="a6"/>
        <w:ind w:firstLine="709"/>
        <w:rPr>
          <w:sz w:val="28"/>
        </w:rPr>
      </w:pPr>
    </w:p>
    <w:p w:rsidR="00012E95" w:rsidRDefault="00012E95">
      <w:pPr>
        <w:pStyle w:val="a6"/>
        <w:ind w:firstLine="709"/>
        <w:rPr>
          <w:sz w:val="28"/>
        </w:rPr>
      </w:pPr>
    </w:p>
    <w:p w:rsidR="00012E95" w:rsidRDefault="00012E95">
      <w:pPr>
        <w:pStyle w:val="a6"/>
        <w:ind w:firstLine="709"/>
        <w:rPr>
          <w:sz w:val="28"/>
        </w:rPr>
      </w:pPr>
    </w:p>
    <w:p w:rsidR="00012E95" w:rsidRDefault="00012E95">
      <w:pPr>
        <w:pStyle w:val="a6"/>
        <w:ind w:firstLine="709"/>
        <w:rPr>
          <w:sz w:val="28"/>
        </w:rPr>
      </w:pPr>
    </w:p>
    <w:p w:rsidR="00012E95" w:rsidRDefault="00012E95">
      <w:pPr>
        <w:pStyle w:val="a6"/>
        <w:ind w:firstLine="709"/>
        <w:rPr>
          <w:sz w:val="28"/>
        </w:rPr>
      </w:pPr>
    </w:p>
    <w:p w:rsidR="00012E95" w:rsidRDefault="00012E95">
      <w:pPr>
        <w:pStyle w:val="a6"/>
        <w:ind w:firstLine="709"/>
        <w:rPr>
          <w:sz w:val="28"/>
        </w:rPr>
      </w:pPr>
    </w:p>
    <w:p w:rsidR="00012E95" w:rsidRDefault="00012E95">
      <w:pPr>
        <w:pStyle w:val="a6"/>
        <w:ind w:firstLine="709"/>
        <w:rPr>
          <w:sz w:val="28"/>
        </w:rPr>
      </w:pPr>
    </w:p>
    <w:p w:rsidR="00012E95" w:rsidRDefault="00012E95">
      <w:pPr>
        <w:pStyle w:val="a6"/>
        <w:ind w:firstLine="709"/>
        <w:rPr>
          <w:sz w:val="28"/>
        </w:rPr>
      </w:pPr>
    </w:p>
    <w:p w:rsidR="00012E95" w:rsidRDefault="00012E95">
      <w:pPr>
        <w:pStyle w:val="a6"/>
        <w:ind w:firstLine="709"/>
        <w:rPr>
          <w:sz w:val="28"/>
        </w:rPr>
      </w:pPr>
    </w:p>
    <w:p w:rsidR="00012E95" w:rsidRDefault="00012E95">
      <w:pPr>
        <w:pStyle w:val="a6"/>
        <w:ind w:firstLine="709"/>
        <w:rPr>
          <w:sz w:val="28"/>
        </w:rPr>
      </w:pPr>
    </w:p>
    <w:p w:rsidR="00012E95" w:rsidRDefault="00012E95">
      <w:pPr>
        <w:pStyle w:val="a6"/>
        <w:ind w:firstLine="709"/>
        <w:rPr>
          <w:sz w:val="28"/>
        </w:rPr>
      </w:pPr>
    </w:p>
    <w:p w:rsidR="00012E95" w:rsidRDefault="00012E95">
      <w:pPr>
        <w:pStyle w:val="a6"/>
        <w:ind w:firstLine="709"/>
        <w:rPr>
          <w:sz w:val="28"/>
        </w:rPr>
      </w:pPr>
    </w:p>
    <w:p w:rsidR="00012E95" w:rsidRDefault="00012E95">
      <w:pPr>
        <w:pStyle w:val="a6"/>
        <w:ind w:firstLine="709"/>
        <w:rPr>
          <w:sz w:val="28"/>
        </w:rPr>
      </w:pPr>
    </w:p>
    <w:p w:rsidR="00012E95" w:rsidRDefault="00012E95">
      <w:pPr>
        <w:pStyle w:val="a6"/>
        <w:ind w:firstLine="709"/>
        <w:rPr>
          <w:sz w:val="28"/>
        </w:rPr>
      </w:pPr>
    </w:p>
    <w:p w:rsidR="00012E95" w:rsidRDefault="00012E95">
      <w:pPr>
        <w:pStyle w:val="a6"/>
        <w:ind w:firstLine="709"/>
        <w:rPr>
          <w:sz w:val="28"/>
        </w:rPr>
      </w:pPr>
    </w:p>
    <w:p w:rsidR="00012E95" w:rsidRDefault="00012E95">
      <w:pPr>
        <w:pStyle w:val="a6"/>
        <w:ind w:firstLine="709"/>
        <w:rPr>
          <w:sz w:val="28"/>
        </w:rPr>
      </w:pPr>
    </w:p>
    <w:p w:rsidR="00012E95" w:rsidRDefault="00012E95">
      <w:pPr>
        <w:pStyle w:val="a6"/>
        <w:ind w:firstLine="709"/>
        <w:rPr>
          <w:sz w:val="28"/>
        </w:rPr>
      </w:pPr>
    </w:p>
    <w:p w:rsidR="00012E95" w:rsidRDefault="00012E95">
      <w:pPr>
        <w:pStyle w:val="a6"/>
        <w:ind w:firstLine="709"/>
        <w:rPr>
          <w:sz w:val="28"/>
        </w:rPr>
      </w:pPr>
    </w:p>
    <w:p w:rsidR="00012E95" w:rsidRDefault="00012E95">
      <w:pPr>
        <w:pStyle w:val="a6"/>
        <w:ind w:firstLine="709"/>
        <w:rPr>
          <w:sz w:val="28"/>
        </w:rPr>
      </w:pPr>
    </w:p>
    <w:p w:rsidR="00012E95" w:rsidRDefault="00012E95">
      <w:pPr>
        <w:pStyle w:val="a6"/>
        <w:ind w:firstLine="709"/>
        <w:rPr>
          <w:sz w:val="28"/>
        </w:rPr>
      </w:pPr>
    </w:p>
    <w:p w:rsidR="00012E95" w:rsidRDefault="00012E95">
      <w:pPr>
        <w:pStyle w:val="a6"/>
        <w:ind w:firstLine="709"/>
        <w:rPr>
          <w:sz w:val="28"/>
        </w:rPr>
      </w:pPr>
    </w:p>
    <w:p w:rsidR="00012E95" w:rsidRDefault="00012E95">
      <w:pPr>
        <w:pStyle w:val="a6"/>
        <w:ind w:firstLine="709"/>
        <w:rPr>
          <w:sz w:val="28"/>
        </w:rPr>
      </w:pPr>
    </w:p>
    <w:p w:rsidR="00012E95" w:rsidRDefault="00012E95">
      <w:pPr>
        <w:pStyle w:val="a6"/>
        <w:ind w:firstLine="709"/>
        <w:rPr>
          <w:sz w:val="28"/>
        </w:rPr>
      </w:pPr>
    </w:p>
    <w:p w:rsidR="00012E95" w:rsidRDefault="00012E95">
      <w:pPr>
        <w:pStyle w:val="a6"/>
        <w:ind w:firstLine="709"/>
        <w:rPr>
          <w:sz w:val="28"/>
        </w:rPr>
      </w:pPr>
    </w:p>
    <w:p w:rsidR="00012E95" w:rsidRDefault="00012E95">
      <w:pPr>
        <w:pStyle w:val="a6"/>
        <w:ind w:firstLine="709"/>
        <w:rPr>
          <w:sz w:val="28"/>
        </w:rPr>
      </w:pPr>
    </w:p>
    <w:p w:rsidR="00012E95" w:rsidRDefault="00012E95">
      <w:pPr>
        <w:pStyle w:val="a6"/>
        <w:ind w:firstLine="709"/>
        <w:rPr>
          <w:sz w:val="28"/>
        </w:rPr>
      </w:pPr>
    </w:p>
    <w:p w:rsidR="00012E95" w:rsidRDefault="00012E95" w:rsidP="000E480A">
      <w:pPr>
        <w:pStyle w:val="a6"/>
        <w:rPr>
          <w:sz w:val="28"/>
        </w:rPr>
      </w:pPr>
    </w:p>
    <w:p w:rsidR="000E480A" w:rsidRDefault="000E480A" w:rsidP="000E480A">
      <w:pPr>
        <w:pStyle w:val="a6"/>
        <w:rPr>
          <w:sz w:val="28"/>
        </w:rPr>
      </w:pPr>
    </w:p>
    <w:p w:rsidR="00A34F3E" w:rsidRDefault="000E480A" w:rsidP="000E480A">
      <w:pPr>
        <w:pStyle w:val="a6"/>
        <w:rPr>
          <w:b/>
          <w:sz w:val="40"/>
          <w:szCs w:val="40"/>
        </w:rPr>
      </w:pPr>
      <w:r>
        <w:rPr>
          <w:b/>
          <w:sz w:val="40"/>
          <w:szCs w:val="40"/>
        </w:rPr>
        <w:t xml:space="preserve">                          </w:t>
      </w:r>
    </w:p>
    <w:p w:rsidR="00A34F3E" w:rsidRDefault="00A34F3E" w:rsidP="000E480A">
      <w:pPr>
        <w:pStyle w:val="a6"/>
        <w:rPr>
          <w:b/>
          <w:sz w:val="40"/>
          <w:szCs w:val="40"/>
        </w:rPr>
      </w:pPr>
    </w:p>
    <w:p w:rsidR="00012E95" w:rsidRPr="00A53E20" w:rsidRDefault="00012E95" w:rsidP="00A34F3E">
      <w:pPr>
        <w:pStyle w:val="a6"/>
        <w:jc w:val="center"/>
        <w:rPr>
          <w:rFonts w:ascii="Georgia" w:hAnsi="Georgia"/>
          <w:b/>
          <w:sz w:val="40"/>
          <w:szCs w:val="40"/>
        </w:rPr>
      </w:pPr>
      <w:r w:rsidRPr="00A53E20">
        <w:rPr>
          <w:rFonts w:ascii="Georgia" w:hAnsi="Georgia"/>
          <w:b/>
          <w:sz w:val="40"/>
          <w:szCs w:val="40"/>
        </w:rPr>
        <w:t>Заключение</w:t>
      </w:r>
    </w:p>
    <w:p w:rsidR="000E480A" w:rsidRPr="000E480A" w:rsidRDefault="000E480A" w:rsidP="000E480A">
      <w:pPr>
        <w:pStyle w:val="a6"/>
        <w:rPr>
          <w:b/>
          <w:sz w:val="40"/>
          <w:szCs w:val="40"/>
        </w:rPr>
      </w:pPr>
    </w:p>
    <w:p w:rsidR="00012E95" w:rsidRDefault="00012E95">
      <w:pPr>
        <w:pStyle w:val="a6"/>
        <w:ind w:firstLine="709"/>
        <w:rPr>
          <w:sz w:val="28"/>
        </w:rPr>
      </w:pPr>
      <w:r>
        <w:rPr>
          <w:sz w:val="28"/>
        </w:rPr>
        <w:t>Рассмотрев различные примеры вождизма в мировой истории, можно сделать некоторые выводы об этом явлении.</w:t>
      </w:r>
    </w:p>
    <w:p w:rsidR="00012E95" w:rsidRDefault="00012E95">
      <w:pPr>
        <w:pStyle w:val="a6"/>
        <w:ind w:firstLine="709"/>
        <w:rPr>
          <w:sz w:val="28"/>
        </w:rPr>
      </w:pPr>
      <w:r>
        <w:rPr>
          <w:sz w:val="28"/>
        </w:rPr>
        <w:t>Как правило, вожди появляются в переломные для страны времена. Когда растет недовольство народа, вызванное разного рада кризисами или войной. Чаще всего вождями становятся предводители революций или народных восстаний (И. Сталин, Ф. Кастро, Ким Ир Сен), реже – лидеры в период коренных перемен в политическом устройстве страны, но не связанные с вооруженным переворотом (А. Гитлер, С. Ниязов). Х. Марти так сказал об этой закономерности появления вождей. «Нации в критические моменты рождают людей, в которых они вопл</w:t>
      </w:r>
      <w:r w:rsidR="00CF0599">
        <w:rPr>
          <w:sz w:val="28"/>
        </w:rPr>
        <w:t>ощаются: национальные личности».</w:t>
      </w:r>
      <w:r>
        <w:rPr>
          <w:rStyle w:val="a5"/>
          <w:sz w:val="28"/>
        </w:rPr>
        <w:footnoteReference w:customMarkFollows="1" w:id="7"/>
        <w:t>1</w:t>
      </w:r>
    </w:p>
    <w:p w:rsidR="00012E95" w:rsidRDefault="00012E95">
      <w:pPr>
        <w:pStyle w:val="a6"/>
        <w:ind w:firstLine="709"/>
        <w:rPr>
          <w:sz w:val="28"/>
        </w:rPr>
      </w:pPr>
      <w:r>
        <w:rPr>
          <w:sz w:val="28"/>
        </w:rPr>
        <w:t xml:space="preserve">Вожди – харизматические личности, получившие авторитет благодаря лозунгам, отвечающим народным требованиям. Такие люди обладают неординарным характером, расчетливым умом и огромной жаждой власти. Гитлер сказал по этому поводу: «Человек, рожденный быть диктатором, не подчиняется чужой воле – он сам воля; его никто не подталкивает – он сам идет вперед, и в этом нет ничего предосудительного. Человек, которому предназначено вести за собой народ, не имеет права сказать: «Если вы хотите меня, я приду.» </w:t>
      </w:r>
      <w:r w:rsidR="00CF0599">
        <w:rPr>
          <w:sz w:val="28"/>
        </w:rPr>
        <w:t>Нет, его долг – явиться самому.»</w:t>
      </w:r>
      <w:r>
        <w:rPr>
          <w:rStyle w:val="a5"/>
          <w:sz w:val="28"/>
        </w:rPr>
        <w:footnoteReference w:customMarkFollows="1" w:id="8"/>
        <w:t>2</w:t>
      </w:r>
      <w:r>
        <w:rPr>
          <w:sz w:val="28"/>
        </w:rPr>
        <w:t xml:space="preserve"> Вождь обладает уникальными способностями вести народ за собой. Он сам искренне верит в свое высшее предназначение и прилагает все силы для убеждения обществ</w:t>
      </w:r>
      <w:r w:rsidR="000E480A">
        <w:rPr>
          <w:sz w:val="28"/>
        </w:rPr>
        <w:t>а в этом.</w:t>
      </w:r>
    </w:p>
    <w:p w:rsidR="00012E95" w:rsidRDefault="00012E95">
      <w:pPr>
        <w:pStyle w:val="a6"/>
        <w:ind w:firstLine="709"/>
        <w:rPr>
          <w:sz w:val="28"/>
        </w:rPr>
      </w:pPr>
      <w:r>
        <w:rPr>
          <w:sz w:val="28"/>
        </w:rPr>
        <w:t>Еще одна закономерность заключается в том, что вождизм укореняется в таких обществах, традиции и культура которых предрасположены к этому явлению. В основном, это восточные государства (Северная Корея, СССР, Туркмения), а в странах, не имеющих склонности к вождизму, он возникает благодаря особенностям менталитета народа, стремлению его к</w:t>
      </w:r>
      <w:r w:rsidR="000E480A">
        <w:rPr>
          <w:sz w:val="28"/>
        </w:rPr>
        <w:t xml:space="preserve"> возвышению над другими или</w:t>
      </w:r>
      <w:r>
        <w:rPr>
          <w:sz w:val="28"/>
        </w:rPr>
        <w:t xml:space="preserve"> самоопределению (Германия, Куба).</w:t>
      </w:r>
    </w:p>
    <w:p w:rsidR="00012E95" w:rsidRDefault="00012E95">
      <w:pPr>
        <w:pStyle w:val="a6"/>
        <w:ind w:firstLine="709"/>
        <w:rPr>
          <w:sz w:val="28"/>
        </w:rPr>
      </w:pPr>
      <w:r>
        <w:rPr>
          <w:sz w:val="28"/>
        </w:rPr>
        <w:t>Для укрепления своего режима диктаторы используют пропаганду и агитацию, в большинстве случаев это единственная информация, доступная населению.</w:t>
      </w:r>
    </w:p>
    <w:p w:rsidR="00012E95" w:rsidRDefault="00012E95">
      <w:pPr>
        <w:pStyle w:val="a6"/>
        <w:ind w:firstLine="709"/>
        <w:rPr>
          <w:sz w:val="28"/>
        </w:rPr>
      </w:pPr>
      <w:r>
        <w:rPr>
          <w:sz w:val="28"/>
        </w:rPr>
        <w:t>В итоге можно сказать, что феномен вождизма объясняется несколькими общими для различных стран мира факторами:</w:t>
      </w:r>
    </w:p>
    <w:p w:rsidR="00012E95" w:rsidRDefault="00012E95">
      <w:pPr>
        <w:pStyle w:val="a6"/>
        <w:numPr>
          <w:ilvl w:val="0"/>
          <w:numId w:val="2"/>
        </w:numPr>
        <w:rPr>
          <w:sz w:val="28"/>
        </w:rPr>
      </w:pPr>
      <w:r>
        <w:rPr>
          <w:sz w:val="28"/>
        </w:rPr>
        <w:t>исторические предпосылки, повлиявшие на национальные чувства людей;</w:t>
      </w:r>
    </w:p>
    <w:p w:rsidR="00012E95" w:rsidRDefault="00012E95">
      <w:pPr>
        <w:pStyle w:val="a6"/>
        <w:numPr>
          <w:ilvl w:val="0"/>
          <w:numId w:val="2"/>
        </w:numPr>
        <w:rPr>
          <w:sz w:val="28"/>
        </w:rPr>
      </w:pPr>
      <w:r>
        <w:rPr>
          <w:sz w:val="28"/>
        </w:rPr>
        <w:t>личностные качества вождя, его способность влиять на массы;</w:t>
      </w:r>
    </w:p>
    <w:p w:rsidR="00012E95" w:rsidRDefault="00012E95">
      <w:pPr>
        <w:pStyle w:val="a6"/>
        <w:numPr>
          <w:ilvl w:val="0"/>
          <w:numId w:val="2"/>
        </w:numPr>
        <w:rPr>
          <w:sz w:val="28"/>
        </w:rPr>
      </w:pPr>
      <w:r>
        <w:rPr>
          <w:sz w:val="28"/>
        </w:rPr>
        <w:t>предрасположенность народа к вождизму;</w:t>
      </w:r>
    </w:p>
    <w:p w:rsidR="00012E95" w:rsidRDefault="00012E95">
      <w:pPr>
        <w:pStyle w:val="a6"/>
        <w:numPr>
          <w:ilvl w:val="0"/>
          <w:numId w:val="2"/>
        </w:numPr>
        <w:rPr>
          <w:sz w:val="28"/>
        </w:rPr>
      </w:pPr>
      <w:r>
        <w:rPr>
          <w:sz w:val="28"/>
        </w:rPr>
        <w:t>психологическое давление.</w:t>
      </w:r>
    </w:p>
    <w:p w:rsidR="00A34F3E" w:rsidRDefault="00A34F3E" w:rsidP="00912C74">
      <w:pPr>
        <w:ind w:left="540"/>
        <w:rPr>
          <w:rFonts w:eastAsia="Batang" w:cs="Tahoma"/>
          <w:b/>
          <w:sz w:val="32"/>
          <w:szCs w:val="32"/>
        </w:rPr>
      </w:pPr>
    </w:p>
    <w:p w:rsidR="00A34F3E" w:rsidRDefault="00A34F3E" w:rsidP="00912C74">
      <w:pPr>
        <w:ind w:left="540"/>
        <w:rPr>
          <w:rFonts w:eastAsia="Batang" w:cs="Tahoma"/>
          <w:b/>
          <w:sz w:val="32"/>
          <w:szCs w:val="32"/>
        </w:rPr>
      </w:pPr>
    </w:p>
    <w:p w:rsidR="00A34F3E" w:rsidRDefault="00A34F3E" w:rsidP="00912C74">
      <w:pPr>
        <w:ind w:left="540"/>
        <w:rPr>
          <w:rFonts w:eastAsia="Batang" w:cs="Tahoma"/>
          <w:b/>
          <w:sz w:val="32"/>
          <w:szCs w:val="32"/>
        </w:rPr>
      </w:pPr>
    </w:p>
    <w:p w:rsidR="00A34F3E" w:rsidRDefault="00A34F3E" w:rsidP="00912C74">
      <w:pPr>
        <w:ind w:left="540"/>
        <w:rPr>
          <w:rFonts w:eastAsia="Batang" w:cs="Tahoma"/>
          <w:b/>
          <w:sz w:val="32"/>
          <w:szCs w:val="32"/>
        </w:rPr>
      </w:pPr>
    </w:p>
    <w:p w:rsidR="00912C74" w:rsidRPr="008E358D" w:rsidRDefault="00912C74" w:rsidP="00912C74">
      <w:pPr>
        <w:ind w:left="540"/>
        <w:rPr>
          <w:rFonts w:ascii="Georgia" w:eastAsia="Batang" w:hAnsi="Georgia" w:cs="Tahoma"/>
          <w:i/>
          <w:sz w:val="32"/>
          <w:szCs w:val="32"/>
        </w:rPr>
      </w:pPr>
      <w:r w:rsidRPr="008E358D">
        <w:rPr>
          <w:rFonts w:ascii="Georgia" w:eastAsia="Batang" w:hAnsi="Georgia" w:cs="Tahoma"/>
          <w:i/>
          <w:sz w:val="32"/>
          <w:szCs w:val="32"/>
        </w:rPr>
        <w:t>Список литературы:</w:t>
      </w:r>
    </w:p>
    <w:p w:rsidR="00912C74" w:rsidRPr="008E358D" w:rsidRDefault="00912C74" w:rsidP="00912C74">
      <w:pPr>
        <w:ind w:left="540"/>
        <w:rPr>
          <w:rFonts w:ascii="Georgia" w:eastAsia="Batang" w:hAnsi="Georgia" w:cs="Tahoma"/>
          <w:i/>
          <w:sz w:val="32"/>
          <w:szCs w:val="32"/>
        </w:rPr>
      </w:pPr>
    </w:p>
    <w:p w:rsidR="00912C74" w:rsidRPr="008E358D" w:rsidRDefault="00912C74" w:rsidP="00912C74">
      <w:pPr>
        <w:ind w:left="540"/>
        <w:rPr>
          <w:rFonts w:ascii="Georgia" w:eastAsia="Batang" w:hAnsi="Georgia" w:cs="Tahoma"/>
          <w:i/>
          <w:sz w:val="32"/>
          <w:szCs w:val="32"/>
        </w:rPr>
      </w:pPr>
    </w:p>
    <w:p w:rsidR="00912C74" w:rsidRPr="008E358D" w:rsidRDefault="00912C74" w:rsidP="00912C74">
      <w:pPr>
        <w:ind w:left="540"/>
        <w:rPr>
          <w:rFonts w:ascii="Georgia" w:eastAsia="Batang" w:hAnsi="Georgia" w:cs="Tahoma"/>
          <w:i/>
          <w:sz w:val="32"/>
          <w:szCs w:val="32"/>
        </w:rPr>
      </w:pPr>
      <w:r w:rsidRPr="008E358D">
        <w:rPr>
          <w:rFonts w:ascii="Georgia" w:eastAsia="Batang" w:hAnsi="Georgia" w:cs="Tahoma"/>
          <w:i/>
          <w:sz w:val="32"/>
          <w:szCs w:val="32"/>
        </w:rPr>
        <w:t>Бородаев В. А. Фидель Кастро.</w:t>
      </w:r>
      <w:r w:rsidR="009B4D31" w:rsidRPr="008E358D">
        <w:rPr>
          <w:rFonts w:ascii="Georgia" w:eastAsia="Batang" w:hAnsi="Georgia" w:cs="Tahoma"/>
          <w:i/>
          <w:sz w:val="32"/>
          <w:szCs w:val="32"/>
        </w:rPr>
        <w:t xml:space="preserve"> </w:t>
      </w:r>
      <w:r w:rsidRPr="008E358D">
        <w:rPr>
          <w:rFonts w:ascii="Georgia" w:eastAsia="Batang" w:hAnsi="Georgia" w:cs="Tahoma"/>
          <w:i/>
          <w:sz w:val="32"/>
          <w:szCs w:val="32"/>
        </w:rPr>
        <w:t xml:space="preserve"> Политическая</w:t>
      </w:r>
      <w:r w:rsidR="009B4D31" w:rsidRPr="008E358D">
        <w:rPr>
          <w:rFonts w:ascii="Georgia" w:eastAsia="Batang" w:hAnsi="Georgia" w:cs="Tahoma"/>
          <w:i/>
          <w:sz w:val="32"/>
          <w:szCs w:val="32"/>
        </w:rPr>
        <w:t xml:space="preserve"> </w:t>
      </w:r>
      <w:r w:rsidRPr="008E358D">
        <w:rPr>
          <w:rFonts w:ascii="Georgia" w:eastAsia="Batang" w:hAnsi="Georgia" w:cs="Tahoma"/>
          <w:i/>
          <w:sz w:val="32"/>
          <w:szCs w:val="32"/>
        </w:rPr>
        <w:t xml:space="preserve"> биография. – М.,</w:t>
      </w:r>
      <w:r w:rsidR="009B4D31" w:rsidRPr="008E358D">
        <w:rPr>
          <w:rFonts w:ascii="Georgia" w:eastAsia="Batang" w:hAnsi="Georgia" w:cs="Tahoma"/>
          <w:i/>
          <w:sz w:val="32"/>
          <w:szCs w:val="32"/>
        </w:rPr>
        <w:t xml:space="preserve"> </w:t>
      </w:r>
      <w:r w:rsidRPr="008E358D">
        <w:rPr>
          <w:rFonts w:ascii="Georgia" w:eastAsia="Batang" w:hAnsi="Georgia" w:cs="Tahoma"/>
          <w:i/>
          <w:sz w:val="32"/>
          <w:szCs w:val="32"/>
        </w:rPr>
        <w:t xml:space="preserve"> «ООО Редакционно – компьютерное </w:t>
      </w:r>
      <w:r w:rsidR="009B4D31" w:rsidRPr="008E358D">
        <w:rPr>
          <w:rFonts w:ascii="Georgia" w:eastAsia="Batang" w:hAnsi="Georgia" w:cs="Tahoma"/>
          <w:i/>
          <w:sz w:val="32"/>
          <w:szCs w:val="32"/>
        </w:rPr>
        <w:t xml:space="preserve"> </w:t>
      </w:r>
      <w:r w:rsidR="003049D2" w:rsidRPr="008E358D">
        <w:rPr>
          <w:rFonts w:ascii="Georgia" w:eastAsia="Batang" w:hAnsi="Georgia" w:cs="Tahoma"/>
          <w:i/>
          <w:sz w:val="32"/>
          <w:szCs w:val="32"/>
        </w:rPr>
        <w:t>агентство</w:t>
      </w:r>
      <w:r w:rsidRPr="008E358D">
        <w:rPr>
          <w:rFonts w:ascii="Georgia" w:eastAsia="Batang" w:hAnsi="Georgia" w:cs="Tahoma"/>
          <w:i/>
          <w:sz w:val="32"/>
          <w:szCs w:val="32"/>
        </w:rPr>
        <w:t xml:space="preserve"> газеты «Труд»», 1999;</w:t>
      </w:r>
    </w:p>
    <w:p w:rsidR="003049D2" w:rsidRPr="008E358D" w:rsidRDefault="003049D2" w:rsidP="00912C74">
      <w:pPr>
        <w:ind w:left="540"/>
        <w:rPr>
          <w:rFonts w:ascii="Georgia" w:eastAsia="Batang" w:hAnsi="Georgia" w:cs="Tahoma"/>
          <w:i/>
          <w:sz w:val="32"/>
          <w:szCs w:val="32"/>
        </w:rPr>
      </w:pPr>
    </w:p>
    <w:p w:rsidR="003049D2" w:rsidRPr="008E358D" w:rsidRDefault="003049D2" w:rsidP="00912C74">
      <w:pPr>
        <w:ind w:left="540"/>
        <w:rPr>
          <w:rFonts w:ascii="Georgia" w:eastAsia="Batang" w:hAnsi="Georgia" w:cs="Tahoma"/>
          <w:i/>
          <w:sz w:val="32"/>
          <w:szCs w:val="32"/>
        </w:rPr>
      </w:pPr>
      <w:r w:rsidRPr="008E358D">
        <w:rPr>
          <w:rFonts w:ascii="Georgia" w:eastAsia="Batang" w:hAnsi="Georgia" w:cs="Tahoma"/>
          <w:i/>
          <w:sz w:val="32"/>
          <w:szCs w:val="32"/>
        </w:rPr>
        <w:t>Верт Н.</w:t>
      </w:r>
      <w:r w:rsidR="009B4D31" w:rsidRPr="008E358D">
        <w:rPr>
          <w:rFonts w:ascii="Georgia" w:eastAsia="Batang" w:hAnsi="Georgia" w:cs="Tahoma"/>
          <w:i/>
          <w:sz w:val="32"/>
          <w:szCs w:val="32"/>
        </w:rPr>
        <w:t xml:space="preserve"> </w:t>
      </w:r>
      <w:r w:rsidRPr="008E358D">
        <w:rPr>
          <w:rFonts w:ascii="Georgia" w:eastAsia="Batang" w:hAnsi="Georgia" w:cs="Tahoma"/>
          <w:i/>
          <w:sz w:val="32"/>
          <w:szCs w:val="32"/>
        </w:rPr>
        <w:t xml:space="preserve"> История</w:t>
      </w:r>
      <w:r w:rsidR="009B4D31" w:rsidRPr="008E358D">
        <w:rPr>
          <w:rFonts w:ascii="Georgia" w:eastAsia="Batang" w:hAnsi="Georgia" w:cs="Tahoma"/>
          <w:i/>
          <w:sz w:val="32"/>
          <w:szCs w:val="32"/>
        </w:rPr>
        <w:t xml:space="preserve"> </w:t>
      </w:r>
      <w:r w:rsidRPr="008E358D">
        <w:rPr>
          <w:rFonts w:ascii="Georgia" w:eastAsia="Batang" w:hAnsi="Georgia" w:cs="Tahoma"/>
          <w:i/>
          <w:sz w:val="32"/>
          <w:szCs w:val="32"/>
        </w:rPr>
        <w:t xml:space="preserve"> советского </w:t>
      </w:r>
      <w:r w:rsidR="009B4D31" w:rsidRPr="008E358D">
        <w:rPr>
          <w:rFonts w:ascii="Georgia" w:eastAsia="Batang" w:hAnsi="Georgia" w:cs="Tahoma"/>
          <w:i/>
          <w:sz w:val="32"/>
          <w:szCs w:val="32"/>
        </w:rPr>
        <w:t xml:space="preserve"> </w:t>
      </w:r>
      <w:r w:rsidRPr="008E358D">
        <w:rPr>
          <w:rFonts w:ascii="Georgia" w:eastAsia="Batang" w:hAnsi="Georgia" w:cs="Tahoma"/>
          <w:i/>
          <w:sz w:val="32"/>
          <w:szCs w:val="32"/>
        </w:rPr>
        <w:t>государства. - М., Прогресс</w:t>
      </w:r>
      <w:r w:rsidR="009B4D31" w:rsidRPr="008E358D">
        <w:rPr>
          <w:rFonts w:ascii="Georgia" w:eastAsia="Batang" w:hAnsi="Georgia" w:cs="Tahoma"/>
          <w:i/>
          <w:sz w:val="32"/>
          <w:szCs w:val="32"/>
        </w:rPr>
        <w:t>-Академия, 1992;</w:t>
      </w:r>
    </w:p>
    <w:p w:rsidR="009B4D31" w:rsidRPr="008E358D" w:rsidRDefault="009B4D31" w:rsidP="00912C74">
      <w:pPr>
        <w:ind w:left="540"/>
        <w:rPr>
          <w:rFonts w:ascii="Georgia" w:eastAsia="Batang" w:hAnsi="Georgia" w:cs="Tahoma"/>
          <w:i/>
          <w:sz w:val="32"/>
          <w:szCs w:val="32"/>
        </w:rPr>
      </w:pPr>
    </w:p>
    <w:p w:rsidR="009B4D31" w:rsidRPr="008E358D" w:rsidRDefault="009B4D31" w:rsidP="009B4D31">
      <w:pPr>
        <w:pStyle w:val="a4"/>
        <w:ind w:left="540"/>
        <w:rPr>
          <w:rFonts w:ascii="Georgia" w:hAnsi="Georgia"/>
          <w:i/>
          <w:sz w:val="32"/>
          <w:szCs w:val="32"/>
        </w:rPr>
      </w:pPr>
      <w:r w:rsidRPr="008E358D">
        <w:rPr>
          <w:rFonts w:ascii="Georgia" w:eastAsia="Batang" w:hAnsi="Georgia" w:cs="Tahoma"/>
          <w:i/>
          <w:sz w:val="32"/>
          <w:szCs w:val="32"/>
        </w:rPr>
        <w:t>Зуев М.Н. История  России с древнейших  времен  до  конца  ХХ века</w:t>
      </w:r>
      <w:r w:rsidRPr="008E358D">
        <w:rPr>
          <w:rFonts w:ascii="Georgia" w:hAnsi="Georgia"/>
          <w:i/>
          <w:sz w:val="32"/>
          <w:szCs w:val="32"/>
        </w:rPr>
        <w:t>: Учеб. пособие.-М.,</w:t>
      </w:r>
      <w:r w:rsidR="00A53E20" w:rsidRPr="008E358D">
        <w:rPr>
          <w:rFonts w:ascii="Georgia" w:hAnsi="Georgia"/>
          <w:i/>
          <w:sz w:val="32"/>
          <w:szCs w:val="32"/>
        </w:rPr>
        <w:t xml:space="preserve"> </w:t>
      </w:r>
      <w:r w:rsidRPr="008E358D">
        <w:rPr>
          <w:rFonts w:ascii="Georgia" w:hAnsi="Georgia"/>
          <w:i/>
          <w:sz w:val="32"/>
          <w:szCs w:val="32"/>
        </w:rPr>
        <w:t>Дрофа,2001;</w:t>
      </w:r>
    </w:p>
    <w:p w:rsidR="00912C74" w:rsidRPr="008E358D" w:rsidRDefault="00912C74" w:rsidP="00912C74">
      <w:pPr>
        <w:ind w:left="540"/>
        <w:rPr>
          <w:rFonts w:ascii="Georgia" w:eastAsia="Batang" w:hAnsi="Georgia" w:cs="Tahoma"/>
          <w:i/>
          <w:sz w:val="32"/>
          <w:szCs w:val="32"/>
        </w:rPr>
      </w:pPr>
    </w:p>
    <w:p w:rsidR="00912C74" w:rsidRPr="008E358D" w:rsidRDefault="00912C74" w:rsidP="00912C74">
      <w:pPr>
        <w:pStyle w:val="a6"/>
        <w:ind w:left="540"/>
        <w:rPr>
          <w:rFonts w:ascii="Georgia" w:hAnsi="Georgia"/>
          <w:i/>
          <w:sz w:val="32"/>
          <w:szCs w:val="32"/>
        </w:rPr>
      </w:pPr>
      <w:r w:rsidRPr="008E358D">
        <w:rPr>
          <w:rFonts w:ascii="Georgia" w:hAnsi="Georgia"/>
          <w:i/>
          <w:sz w:val="32"/>
          <w:szCs w:val="32"/>
        </w:rPr>
        <w:t>Ланьков А.Н.</w:t>
      </w:r>
      <w:r w:rsidR="009B4D31" w:rsidRPr="008E358D">
        <w:rPr>
          <w:rFonts w:ascii="Georgia" w:hAnsi="Georgia"/>
          <w:i/>
          <w:sz w:val="32"/>
          <w:szCs w:val="32"/>
        </w:rPr>
        <w:t xml:space="preserve"> </w:t>
      </w:r>
      <w:r w:rsidR="00E87D79" w:rsidRPr="008E358D">
        <w:rPr>
          <w:rFonts w:ascii="Georgia" w:hAnsi="Georgia"/>
          <w:i/>
          <w:sz w:val="32"/>
          <w:szCs w:val="32"/>
        </w:rPr>
        <w:t xml:space="preserve">Северная Корея: вчера и </w:t>
      </w:r>
      <w:r w:rsidR="009B4D31" w:rsidRPr="008E358D">
        <w:rPr>
          <w:rFonts w:ascii="Georgia" w:hAnsi="Georgia"/>
          <w:i/>
          <w:sz w:val="32"/>
          <w:szCs w:val="32"/>
        </w:rPr>
        <w:t xml:space="preserve">сегодня.- М., </w:t>
      </w:r>
      <w:r w:rsidRPr="008E358D">
        <w:rPr>
          <w:rFonts w:ascii="Georgia" w:hAnsi="Georgia"/>
          <w:i/>
          <w:sz w:val="32"/>
          <w:szCs w:val="32"/>
        </w:rPr>
        <w:t xml:space="preserve">Восточная </w:t>
      </w:r>
      <w:r w:rsidR="009B4D31" w:rsidRPr="008E358D">
        <w:rPr>
          <w:rFonts w:ascii="Georgia" w:hAnsi="Georgia"/>
          <w:i/>
          <w:sz w:val="32"/>
          <w:szCs w:val="32"/>
        </w:rPr>
        <w:t>–</w:t>
      </w:r>
      <w:r w:rsidRPr="008E358D">
        <w:rPr>
          <w:rFonts w:ascii="Georgia" w:hAnsi="Georgia"/>
          <w:i/>
          <w:sz w:val="32"/>
          <w:szCs w:val="32"/>
        </w:rPr>
        <w:t>литература, 1995;</w:t>
      </w:r>
    </w:p>
    <w:p w:rsidR="00912C74" w:rsidRPr="008E358D" w:rsidRDefault="00912C74" w:rsidP="00912C74">
      <w:pPr>
        <w:pStyle w:val="a6"/>
        <w:ind w:left="540"/>
        <w:rPr>
          <w:rFonts w:ascii="Georgia" w:hAnsi="Georgia"/>
          <w:i/>
          <w:sz w:val="32"/>
          <w:szCs w:val="32"/>
        </w:rPr>
      </w:pPr>
    </w:p>
    <w:p w:rsidR="00912C74" w:rsidRPr="008E358D" w:rsidRDefault="00912C74" w:rsidP="00912C74">
      <w:pPr>
        <w:ind w:left="540"/>
        <w:rPr>
          <w:rFonts w:ascii="Georgia" w:hAnsi="Georgia"/>
          <w:i/>
          <w:sz w:val="32"/>
          <w:szCs w:val="32"/>
        </w:rPr>
      </w:pPr>
      <w:r w:rsidRPr="008E358D">
        <w:rPr>
          <w:rFonts w:ascii="Georgia" w:hAnsi="Georgia"/>
          <w:i/>
          <w:sz w:val="32"/>
          <w:szCs w:val="32"/>
        </w:rPr>
        <w:t xml:space="preserve">Толанд Дж. </w:t>
      </w:r>
      <w:r w:rsidR="00E87D79" w:rsidRPr="008E358D">
        <w:rPr>
          <w:rFonts w:ascii="Georgia" w:hAnsi="Georgia"/>
          <w:i/>
          <w:sz w:val="32"/>
          <w:szCs w:val="32"/>
        </w:rPr>
        <w:t xml:space="preserve"> </w:t>
      </w:r>
      <w:r w:rsidRPr="008E358D">
        <w:rPr>
          <w:rFonts w:ascii="Georgia" w:hAnsi="Georgia"/>
          <w:i/>
          <w:sz w:val="32"/>
          <w:szCs w:val="32"/>
        </w:rPr>
        <w:t>Адольф Гитлер. Кн. 2.</w:t>
      </w:r>
      <w:r w:rsidR="009B4D31" w:rsidRPr="008E358D">
        <w:rPr>
          <w:rFonts w:ascii="Georgia" w:hAnsi="Georgia"/>
          <w:i/>
          <w:sz w:val="32"/>
          <w:szCs w:val="32"/>
        </w:rPr>
        <w:t xml:space="preserve"> - Пер с англ.  О. Тихонова.</w:t>
      </w:r>
      <w:r w:rsidRPr="008E358D">
        <w:rPr>
          <w:rFonts w:ascii="Georgia" w:hAnsi="Georgia"/>
          <w:i/>
          <w:sz w:val="32"/>
          <w:szCs w:val="32"/>
        </w:rPr>
        <w:t xml:space="preserve"> </w:t>
      </w:r>
      <w:r w:rsidR="009B4D31" w:rsidRPr="008E358D">
        <w:rPr>
          <w:rFonts w:ascii="Georgia" w:hAnsi="Georgia"/>
          <w:i/>
          <w:sz w:val="32"/>
          <w:szCs w:val="32"/>
        </w:rPr>
        <w:t xml:space="preserve">    - </w:t>
      </w:r>
      <w:r w:rsidRPr="008E358D">
        <w:rPr>
          <w:rFonts w:ascii="Georgia" w:hAnsi="Georgia"/>
          <w:i/>
          <w:sz w:val="32"/>
          <w:szCs w:val="32"/>
        </w:rPr>
        <w:t>М.,</w:t>
      </w:r>
      <w:r w:rsidR="00E87D79" w:rsidRPr="008E358D">
        <w:rPr>
          <w:rFonts w:ascii="Georgia" w:hAnsi="Georgia"/>
          <w:i/>
          <w:sz w:val="32"/>
          <w:szCs w:val="32"/>
        </w:rPr>
        <w:t xml:space="preserve"> Интердайджест,</w:t>
      </w:r>
      <w:r w:rsidRPr="008E358D">
        <w:rPr>
          <w:rFonts w:ascii="Georgia" w:hAnsi="Georgia"/>
          <w:i/>
          <w:sz w:val="32"/>
          <w:szCs w:val="32"/>
        </w:rPr>
        <w:t xml:space="preserve"> 1993</w:t>
      </w:r>
      <w:r w:rsidR="00E87D79" w:rsidRPr="008E358D">
        <w:rPr>
          <w:rFonts w:ascii="Georgia" w:hAnsi="Georgia"/>
          <w:i/>
          <w:sz w:val="32"/>
          <w:szCs w:val="32"/>
        </w:rPr>
        <w:t>;</w:t>
      </w:r>
    </w:p>
    <w:p w:rsidR="00912C74" w:rsidRPr="008E358D" w:rsidRDefault="00912C74" w:rsidP="00912C74">
      <w:pPr>
        <w:pStyle w:val="a4"/>
        <w:ind w:left="540"/>
        <w:rPr>
          <w:rFonts w:ascii="Georgia" w:hAnsi="Georgia"/>
          <w:i/>
          <w:sz w:val="32"/>
          <w:szCs w:val="32"/>
        </w:rPr>
      </w:pPr>
    </w:p>
    <w:p w:rsidR="00912C74" w:rsidRPr="008E358D" w:rsidRDefault="00912C74" w:rsidP="00912C74">
      <w:pPr>
        <w:pStyle w:val="a4"/>
        <w:ind w:left="540"/>
        <w:rPr>
          <w:rFonts w:ascii="Georgia" w:hAnsi="Georgia"/>
          <w:i/>
          <w:sz w:val="32"/>
          <w:szCs w:val="32"/>
        </w:rPr>
      </w:pPr>
      <w:r w:rsidRPr="008E358D">
        <w:rPr>
          <w:rFonts w:ascii="Georgia" w:hAnsi="Georgia"/>
          <w:i/>
          <w:sz w:val="32"/>
          <w:szCs w:val="32"/>
        </w:rPr>
        <w:t xml:space="preserve">Энциклопедия </w:t>
      </w:r>
      <w:r w:rsidR="00E87D79" w:rsidRPr="008E358D">
        <w:rPr>
          <w:rFonts w:ascii="Georgia" w:hAnsi="Georgia"/>
          <w:i/>
          <w:sz w:val="32"/>
          <w:szCs w:val="32"/>
        </w:rPr>
        <w:t xml:space="preserve"> </w:t>
      </w:r>
      <w:r w:rsidRPr="008E358D">
        <w:rPr>
          <w:rFonts w:ascii="Georgia" w:hAnsi="Georgia"/>
          <w:i/>
          <w:sz w:val="32"/>
          <w:szCs w:val="32"/>
        </w:rPr>
        <w:t>Третьего рейха</w:t>
      </w:r>
      <w:r w:rsidR="00E87D79" w:rsidRPr="008E358D">
        <w:rPr>
          <w:rFonts w:ascii="Georgia" w:hAnsi="Georgia"/>
          <w:i/>
          <w:sz w:val="32"/>
          <w:szCs w:val="32"/>
        </w:rPr>
        <w:t xml:space="preserve"> </w:t>
      </w:r>
      <w:r w:rsidRPr="008E358D">
        <w:rPr>
          <w:rFonts w:ascii="Georgia" w:hAnsi="Georgia"/>
          <w:i/>
          <w:sz w:val="32"/>
          <w:szCs w:val="32"/>
        </w:rPr>
        <w:t>/</w:t>
      </w:r>
      <w:r w:rsidR="00E87D79" w:rsidRPr="008E358D">
        <w:rPr>
          <w:rFonts w:ascii="Georgia" w:hAnsi="Georgia"/>
          <w:i/>
          <w:sz w:val="32"/>
          <w:szCs w:val="32"/>
        </w:rPr>
        <w:t xml:space="preserve"> </w:t>
      </w:r>
      <w:r w:rsidRPr="008E358D">
        <w:rPr>
          <w:rFonts w:ascii="Georgia" w:hAnsi="Georgia"/>
          <w:i/>
          <w:sz w:val="32"/>
          <w:szCs w:val="32"/>
        </w:rPr>
        <w:t>сост.</w:t>
      </w:r>
      <w:r w:rsidR="00E87D79" w:rsidRPr="008E358D">
        <w:rPr>
          <w:rFonts w:ascii="Georgia" w:hAnsi="Georgia"/>
          <w:i/>
          <w:sz w:val="32"/>
          <w:szCs w:val="32"/>
        </w:rPr>
        <w:t xml:space="preserve"> </w:t>
      </w:r>
      <w:r w:rsidRPr="008E358D">
        <w:rPr>
          <w:rFonts w:ascii="Georgia" w:hAnsi="Georgia"/>
          <w:i/>
          <w:sz w:val="32"/>
          <w:szCs w:val="32"/>
        </w:rPr>
        <w:t xml:space="preserve">Воропаев С.-М., </w:t>
      </w:r>
      <w:r w:rsidR="00E87D79" w:rsidRPr="008E358D">
        <w:rPr>
          <w:rFonts w:ascii="Georgia" w:hAnsi="Georgia"/>
          <w:i/>
          <w:sz w:val="32"/>
          <w:szCs w:val="32"/>
        </w:rPr>
        <w:t xml:space="preserve"> </w:t>
      </w:r>
      <w:r w:rsidRPr="008E358D">
        <w:rPr>
          <w:rFonts w:ascii="Georgia" w:hAnsi="Georgia"/>
          <w:i/>
          <w:sz w:val="32"/>
          <w:szCs w:val="32"/>
        </w:rPr>
        <w:t>Локид; «Миф», 2000;</w:t>
      </w:r>
    </w:p>
    <w:p w:rsidR="00912C74" w:rsidRPr="008E358D" w:rsidRDefault="00912C74" w:rsidP="00912C74">
      <w:pPr>
        <w:pStyle w:val="a4"/>
        <w:ind w:left="540"/>
        <w:rPr>
          <w:rFonts w:ascii="Georgia" w:hAnsi="Georgia"/>
          <w:i/>
          <w:sz w:val="32"/>
          <w:szCs w:val="32"/>
        </w:rPr>
      </w:pPr>
    </w:p>
    <w:p w:rsidR="00912C74" w:rsidRPr="008E358D" w:rsidRDefault="00912C74" w:rsidP="00912C74">
      <w:pPr>
        <w:ind w:left="540"/>
        <w:rPr>
          <w:rFonts w:ascii="Georgia" w:eastAsia="Batang" w:hAnsi="Georgia" w:cs="Tahoma"/>
          <w:i/>
          <w:sz w:val="32"/>
          <w:szCs w:val="32"/>
        </w:rPr>
      </w:pPr>
      <w:r w:rsidRPr="008E358D">
        <w:rPr>
          <w:rFonts w:ascii="Georgia" w:hAnsi="Georgia"/>
          <w:i/>
          <w:sz w:val="32"/>
          <w:szCs w:val="32"/>
        </w:rPr>
        <w:t>Березовский В.П.</w:t>
      </w:r>
      <w:r w:rsidR="00E87D79" w:rsidRPr="008E358D">
        <w:rPr>
          <w:rFonts w:ascii="Georgia" w:hAnsi="Georgia"/>
          <w:i/>
          <w:sz w:val="32"/>
          <w:szCs w:val="32"/>
        </w:rPr>
        <w:t xml:space="preserve">   Туркмен–</w:t>
      </w:r>
      <w:r w:rsidRPr="008E358D">
        <w:rPr>
          <w:rFonts w:ascii="Georgia" w:hAnsi="Georgia"/>
          <w:i/>
          <w:sz w:val="32"/>
          <w:szCs w:val="32"/>
        </w:rPr>
        <w:t>баши</w:t>
      </w:r>
      <w:r w:rsidR="00E87D79" w:rsidRPr="008E358D">
        <w:rPr>
          <w:rFonts w:ascii="Georgia" w:hAnsi="Georgia"/>
          <w:i/>
          <w:sz w:val="32"/>
          <w:szCs w:val="32"/>
        </w:rPr>
        <w:t xml:space="preserve"> </w:t>
      </w:r>
      <w:r w:rsidRPr="008E358D">
        <w:rPr>
          <w:rFonts w:ascii="Georgia" w:hAnsi="Georgia"/>
          <w:i/>
          <w:sz w:val="32"/>
          <w:szCs w:val="32"/>
        </w:rPr>
        <w:t xml:space="preserve"> – </w:t>
      </w:r>
      <w:r w:rsidR="00E87D79" w:rsidRPr="008E358D">
        <w:rPr>
          <w:rFonts w:ascii="Georgia" w:hAnsi="Georgia"/>
          <w:i/>
          <w:sz w:val="32"/>
          <w:szCs w:val="32"/>
        </w:rPr>
        <w:t xml:space="preserve"> </w:t>
      </w:r>
      <w:r w:rsidRPr="008E358D">
        <w:rPr>
          <w:rFonts w:ascii="Georgia" w:hAnsi="Georgia"/>
          <w:i/>
          <w:sz w:val="32"/>
          <w:szCs w:val="32"/>
        </w:rPr>
        <w:t>домотворец</w:t>
      </w:r>
      <w:r w:rsidR="00E87D79" w:rsidRPr="008E358D">
        <w:rPr>
          <w:rFonts w:ascii="Georgia" w:hAnsi="Georgia"/>
          <w:i/>
          <w:sz w:val="32"/>
          <w:szCs w:val="32"/>
        </w:rPr>
        <w:t xml:space="preserve">    </w:t>
      </w:r>
      <w:r w:rsidRPr="008E358D">
        <w:rPr>
          <w:rFonts w:ascii="Georgia" w:hAnsi="Georgia"/>
          <w:i/>
          <w:sz w:val="32"/>
          <w:szCs w:val="32"/>
        </w:rPr>
        <w:t xml:space="preserve"> и пожизненный президент</w:t>
      </w:r>
      <w:r w:rsidR="00E87D79" w:rsidRPr="008E358D">
        <w:rPr>
          <w:rFonts w:ascii="Georgia" w:hAnsi="Georgia"/>
          <w:i/>
          <w:sz w:val="32"/>
          <w:szCs w:val="32"/>
        </w:rPr>
        <w:t xml:space="preserve"> </w:t>
      </w:r>
      <w:r w:rsidRPr="008E358D">
        <w:rPr>
          <w:rFonts w:ascii="Georgia" w:hAnsi="Georgia"/>
          <w:i/>
          <w:sz w:val="32"/>
          <w:szCs w:val="32"/>
        </w:rPr>
        <w:t xml:space="preserve">// </w:t>
      </w:r>
      <w:r w:rsidR="00E87D79" w:rsidRPr="008E358D">
        <w:rPr>
          <w:rFonts w:ascii="Georgia" w:hAnsi="Georgia"/>
          <w:i/>
          <w:sz w:val="32"/>
          <w:szCs w:val="32"/>
        </w:rPr>
        <w:t xml:space="preserve">   Т</w:t>
      </w:r>
      <w:r w:rsidRPr="008E358D">
        <w:rPr>
          <w:rFonts w:ascii="Georgia" w:hAnsi="Georgia"/>
          <w:i/>
          <w:sz w:val="32"/>
          <w:szCs w:val="32"/>
        </w:rPr>
        <w:t>руд. №7,</w:t>
      </w:r>
      <w:r w:rsidR="00E87D79" w:rsidRPr="008E358D">
        <w:rPr>
          <w:rFonts w:ascii="Georgia" w:hAnsi="Georgia"/>
          <w:i/>
          <w:sz w:val="32"/>
          <w:szCs w:val="32"/>
        </w:rPr>
        <w:t xml:space="preserve"> </w:t>
      </w:r>
      <w:r w:rsidRPr="008E358D">
        <w:rPr>
          <w:rFonts w:ascii="Georgia" w:hAnsi="Georgia"/>
          <w:i/>
          <w:sz w:val="32"/>
          <w:szCs w:val="32"/>
        </w:rPr>
        <w:t xml:space="preserve"> 3-9 </w:t>
      </w:r>
      <w:r w:rsidR="00E87D79" w:rsidRPr="008E358D">
        <w:rPr>
          <w:rFonts w:ascii="Georgia" w:hAnsi="Georgia"/>
          <w:i/>
          <w:sz w:val="32"/>
          <w:szCs w:val="32"/>
        </w:rPr>
        <w:t xml:space="preserve"> </w:t>
      </w:r>
      <w:r w:rsidRPr="008E358D">
        <w:rPr>
          <w:rFonts w:ascii="Georgia" w:hAnsi="Georgia"/>
          <w:i/>
          <w:sz w:val="32"/>
          <w:szCs w:val="32"/>
        </w:rPr>
        <w:t>октября,  2002.</w:t>
      </w:r>
    </w:p>
    <w:p w:rsidR="00912C74" w:rsidRPr="00A53E20" w:rsidRDefault="00912C74" w:rsidP="00912C74">
      <w:pPr>
        <w:ind w:left="540"/>
        <w:rPr>
          <w:rFonts w:ascii="Lucida Console" w:eastAsia="Batang" w:hAnsi="Lucida Console" w:cs="Tahoma"/>
          <w:b/>
          <w:sz w:val="32"/>
          <w:szCs w:val="32"/>
        </w:rPr>
      </w:pPr>
    </w:p>
    <w:p w:rsidR="00A53E20" w:rsidRPr="00A53E20" w:rsidRDefault="00A53E20" w:rsidP="00A53E20">
      <w:pPr>
        <w:pStyle w:val="a4"/>
        <w:ind w:left="540"/>
        <w:rPr>
          <w:rFonts w:ascii="Lucida Console" w:hAnsi="Lucida Console"/>
          <w:b/>
          <w:sz w:val="32"/>
          <w:szCs w:val="32"/>
        </w:rPr>
      </w:pPr>
    </w:p>
    <w:p w:rsidR="00912C74" w:rsidRPr="00A53E20" w:rsidRDefault="00F8732C" w:rsidP="00912C74">
      <w:pPr>
        <w:pStyle w:val="a6"/>
        <w:rPr>
          <w:rFonts w:ascii="Lucida Console" w:hAnsi="Lucida Console"/>
          <w:sz w:val="28"/>
        </w:rPr>
      </w:pPr>
      <w:r>
        <w:rPr>
          <w:rFonts w:ascii="Lucida Console" w:hAnsi="Lucida Console"/>
          <w:noProof/>
          <w:sz w:val="28"/>
        </w:rPr>
        <w:pict>
          <v:rect id="_x0000_s1031" style="position:absolute;left:0;text-align:left;margin-left:459pt;margin-top:241.85pt;width:27pt;height:18pt;z-index:251658240" strokecolor="white"/>
        </w:pict>
      </w:r>
      <w:bookmarkStart w:id="0" w:name="_GoBack"/>
      <w:bookmarkEnd w:id="0"/>
    </w:p>
    <w:sectPr w:rsidR="00912C74" w:rsidRPr="00A53E20" w:rsidSect="00A53E20">
      <w:footerReference w:type="even" r:id="rId7"/>
      <w:footerReference w:type="default" r:id="rId8"/>
      <w:pgSz w:w="11906" w:h="16838"/>
      <w:pgMar w:top="1134" w:right="1134" w:bottom="1134" w:left="1134" w:header="720" w:footer="720" w:gutter="0"/>
      <w:pgNumType w:start="2"/>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D1F0A" w:rsidRDefault="00DD1F0A">
      <w:r>
        <w:separator/>
      </w:r>
    </w:p>
  </w:endnote>
  <w:endnote w:type="continuationSeparator" w:id="0">
    <w:p w:rsidR="00DD1F0A" w:rsidRDefault="00DD1F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Comic Sans MS">
    <w:panose1 w:val="030F0702030302020204"/>
    <w:charset w:val="CC"/>
    <w:family w:val="script"/>
    <w:pitch w:val="variable"/>
    <w:sig w:usb0="00000287" w:usb1="40000013"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CC"/>
    <w:family w:val="swiss"/>
    <w:pitch w:val="variable"/>
    <w:sig w:usb0="E1002EFF" w:usb1="C000605B" w:usb2="00000029" w:usb3="00000000" w:csb0="000101FF" w:csb1="00000000"/>
  </w:font>
  <w:font w:name="OCR A Extended">
    <w:altName w:val="MV Boli"/>
    <w:charset w:val="00"/>
    <w:family w:val="modern"/>
    <w:pitch w:val="variable"/>
    <w:sig w:usb0="00000003" w:usb1="00000000" w:usb2="00000000" w:usb3="00000000" w:csb0="00000001" w:csb1="00000000"/>
  </w:font>
  <w:font w:name="Lucida Console">
    <w:panose1 w:val="020B0609040504020204"/>
    <w:charset w:val="CC"/>
    <w:family w:val="modern"/>
    <w:pitch w:val="fixed"/>
    <w:sig w:usb0="8000028F" w:usb1="00001800" w:usb2="00000000" w:usb3="00000000" w:csb0="0000001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7A33" w:rsidRDefault="00047A33" w:rsidP="00A53E20">
    <w:pPr>
      <w:pStyle w:val="a7"/>
      <w:framePr w:wrap="around" w:vAnchor="text" w:hAnchor="margin" w:xAlign="right" w:y="1"/>
      <w:rPr>
        <w:rStyle w:val="a8"/>
      </w:rPr>
    </w:pPr>
  </w:p>
  <w:p w:rsidR="00047A33" w:rsidRDefault="00047A33" w:rsidP="000E480A">
    <w:pPr>
      <w:pStyle w:val="a7"/>
      <w:ind w:right="360"/>
    </w:pPr>
  </w:p>
  <w:p w:rsidR="00047A33" w:rsidRDefault="00047A33"/>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7A33" w:rsidRDefault="0054497F" w:rsidP="00A53E20">
    <w:pPr>
      <w:pStyle w:val="a7"/>
      <w:framePr w:wrap="around" w:vAnchor="text" w:hAnchor="margin" w:xAlign="right" w:y="1"/>
      <w:rPr>
        <w:rStyle w:val="a8"/>
      </w:rPr>
    </w:pPr>
    <w:r>
      <w:rPr>
        <w:rStyle w:val="a8"/>
        <w:noProof/>
      </w:rPr>
      <w:t>3</w:t>
    </w:r>
  </w:p>
  <w:p w:rsidR="00047A33" w:rsidRDefault="00047A33" w:rsidP="000E480A">
    <w:pPr>
      <w:pStyle w:val="a7"/>
      <w:ind w:right="360"/>
    </w:pPr>
  </w:p>
  <w:p w:rsidR="00047A33" w:rsidRDefault="00047A33"/>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D1F0A" w:rsidRDefault="00DD1F0A">
      <w:r>
        <w:separator/>
      </w:r>
    </w:p>
  </w:footnote>
  <w:footnote w:type="continuationSeparator" w:id="0">
    <w:p w:rsidR="00DD1F0A" w:rsidRDefault="00DD1F0A">
      <w:r>
        <w:continuationSeparator/>
      </w:r>
    </w:p>
  </w:footnote>
  <w:footnote w:id="1">
    <w:p w:rsidR="00047A33" w:rsidRPr="00012E95" w:rsidRDefault="00047A33">
      <w:pPr>
        <w:pStyle w:val="a4"/>
      </w:pPr>
      <w:r>
        <w:rPr>
          <w:rStyle w:val="a5"/>
        </w:rPr>
        <w:footnoteRef/>
      </w:r>
      <w:r>
        <w:t xml:space="preserve"> Зуев М</w:t>
      </w:r>
      <w:r w:rsidRPr="00012E95">
        <w:t>.</w:t>
      </w:r>
      <w:r>
        <w:t>Н</w:t>
      </w:r>
      <w:r w:rsidRPr="00012E95">
        <w:t xml:space="preserve">. </w:t>
      </w:r>
      <w:r>
        <w:t xml:space="preserve">История России с древнейших времен до конца </w:t>
      </w:r>
      <w:r>
        <w:rPr>
          <w:lang w:val="en-US"/>
        </w:rPr>
        <w:t>XX</w:t>
      </w:r>
      <w:r>
        <w:t xml:space="preserve"> века</w:t>
      </w:r>
      <w:r w:rsidRPr="00012E95">
        <w:t xml:space="preserve"> : </w:t>
      </w:r>
      <w:r>
        <w:t>Учеб</w:t>
      </w:r>
      <w:r w:rsidRPr="00012E95">
        <w:t xml:space="preserve">. </w:t>
      </w:r>
      <w:r>
        <w:t>пособие</w:t>
      </w:r>
      <w:r w:rsidRPr="00012E95">
        <w:t>.-</w:t>
      </w:r>
      <w:r>
        <w:t>М</w:t>
      </w:r>
      <w:r w:rsidRPr="00012E95">
        <w:t>.,</w:t>
      </w:r>
      <w:r>
        <w:t>Дрофа</w:t>
      </w:r>
      <w:r w:rsidRPr="00012E95">
        <w:t>,2001.(</w:t>
      </w:r>
      <w:r>
        <w:rPr>
          <w:lang w:val="en-US"/>
        </w:rPr>
        <w:t>c</w:t>
      </w:r>
      <w:r w:rsidRPr="00012E95">
        <w:t>.612)</w:t>
      </w:r>
    </w:p>
  </w:footnote>
  <w:footnote w:id="2">
    <w:p w:rsidR="00047A33" w:rsidRDefault="00047A33">
      <w:pPr>
        <w:pStyle w:val="a4"/>
      </w:pPr>
      <w:r>
        <w:rPr>
          <w:rStyle w:val="a5"/>
        </w:rPr>
        <w:footnoteRef/>
      </w:r>
      <w:r>
        <w:t xml:space="preserve"> Энциклопедия Третьего рейха</w:t>
      </w:r>
      <w:r w:rsidRPr="00012E95">
        <w:t>/</w:t>
      </w:r>
      <w:r>
        <w:t>сост</w:t>
      </w:r>
      <w:r w:rsidRPr="00012E95">
        <w:t>.</w:t>
      </w:r>
      <w:r>
        <w:t>Воропаев С</w:t>
      </w:r>
      <w:r w:rsidRPr="00012E95">
        <w:t>.</w:t>
      </w:r>
      <w:r>
        <w:t>-М</w:t>
      </w:r>
      <w:r w:rsidRPr="00012E95">
        <w:t>.,</w:t>
      </w:r>
      <w:r>
        <w:t>Локид</w:t>
      </w:r>
      <w:r w:rsidRPr="00012E95">
        <w:t xml:space="preserve">; </w:t>
      </w:r>
      <w:r>
        <w:t>Миф</w:t>
      </w:r>
      <w:r w:rsidRPr="00012E95">
        <w:t>,2000.</w:t>
      </w:r>
      <w:r>
        <w:t>(с</w:t>
      </w:r>
      <w:r w:rsidRPr="00012E95">
        <w:t>.</w:t>
      </w:r>
      <w:r>
        <w:t>175)</w:t>
      </w:r>
    </w:p>
  </w:footnote>
  <w:footnote w:id="3">
    <w:p w:rsidR="00047A33" w:rsidRPr="00012E95" w:rsidRDefault="00047A33">
      <w:pPr>
        <w:pStyle w:val="a4"/>
        <w:rPr>
          <w:sz w:val="24"/>
        </w:rPr>
      </w:pPr>
      <w:r>
        <w:rPr>
          <w:rStyle w:val="a5"/>
          <w:sz w:val="24"/>
        </w:rPr>
        <w:footnoteRef/>
      </w:r>
      <w:r>
        <w:rPr>
          <w:sz w:val="24"/>
        </w:rPr>
        <w:t xml:space="preserve"> Энциклопедия Третьего рейха / сост. С. Воропаев. – М., Локид; Миф,  2000</w:t>
      </w:r>
      <w:r w:rsidRPr="00012E95">
        <w:rPr>
          <w:sz w:val="24"/>
        </w:rPr>
        <w:t>.(</w:t>
      </w:r>
      <w:r>
        <w:rPr>
          <w:sz w:val="24"/>
        </w:rPr>
        <w:t>с</w:t>
      </w:r>
      <w:r w:rsidRPr="00012E95">
        <w:rPr>
          <w:sz w:val="24"/>
        </w:rPr>
        <w:t>.175)</w:t>
      </w:r>
    </w:p>
  </w:footnote>
  <w:footnote w:id="4">
    <w:p w:rsidR="00047A33" w:rsidRDefault="00047A33">
      <w:pPr>
        <w:pStyle w:val="a4"/>
      </w:pPr>
      <w:r>
        <w:rPr>
          <w:rStyle w:val="a5"/>
        </w:rPr>
        <w:footnoteRef/>
      </w:r>
      <w:r>
        <w:t xml:space="preserve"> Бородаев В.А. Фидель Кастро. Политическая биография. – М., ООО Рекламно-компьютерное агенство газеты «Труд», 1999. (с. 254).</w:t>
      </w:r>
    </w:p>
  </w:footnote>
  <w:footnote w:id="5">
    <w:p w:rsidR="00047A33" w:rsidRPr="009C6822" w:rsidRDefault="00047A33">
      <w:pPr>
        <w:pStyle w:val="a4"/>
      </w:pPr>
      <w:r>
        <w:rPr>
          <w:rStyle w:val="a5"/>
        </w:rPr>
        <w:footnoteRef/>
      </w:r>
      <w:r>
        <w:t xml:space="preserve"> Березовский В.П. Туркмен – баши – домотворец и пожизненный президент// Труд. №7 3-9 октября,  2002. (с.15)</w:t>
      </w:r>
    </w:p>
  </w:footnote>
  <w:footnote w:id="6">
    <w:p w:rsidR="00047A33" w:rsidRDefault="00047A33">
      <w:pPr>
        <w:pStyle w:val="a4"/>
      </w:pPr>
      <w:r>
        <w:rPr>
          <w:rStyle w:val="a5"/>
        </w:rPr>
        <w:footnoteRef/>
      </w:r>
      <w:r>
        <w:t xml:space="preserve"> там же (с.16)</w:t>
      </w:r>
    </w:p>
  </w:footnote>
  <w:footnote w:id="7">
    <w:p w:rsidR="00047A33" w:rsidRDefault="00047A33">
      <w:pPr>
        <w:pStyle w:val="a4"/>
        <w:rPr>
          <w:sz w:val="24"/>
        </w:rPr>
      </w:pPr>
      <w:r>
        <w:rPr>
          <w:rStyle w:val="a5"/>
          <w:sz w:val="24"/>
        </w:rPr>
        <w:t>1</w:t>
      </w:r>
      <w:r>
        <w:rPr>
          <w:sz w:val="24"/>
        </w:rPr>
        <w:t xml:space="preserve"> Бородаев В.А. Фидель Кастро. Политическая биография. с. 7. – М., 1999</w:t>
      </w:r>
    </w:p>
  </w:footnote>
  <w:footnote w:id="8">
    <w:p w:rsidR="00047A33" w:rsidRDefault="00047A33">
      <w:pPr>
        <w:pStyle w:val="a4"/>
        <w:rPr>
          <w:sz w:val="24"/>
        </w:rPr>
      </w:pPr>
      <w:r>
        <w:rPr>
          <w:rStyle w:val="a5"/>
        </w:rPr>
        <w:t>2</w:t>
      </w:r>
      <w:r>
        <w:t xml:space="preserve"> </w:t>
      </w:r>
      <w:r>
        <w:rPr>
          <w:sz w:val="24"/>
        </w:rPr>
        <w:t>Толанд Дж. Адольф Гитлер. Кн. 2. с. 341. – М., 1993</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614067"/>
    <w:multiLevelType w:val="multilevel"/>
    <w:tmpl w:val="BD981FE8"/>
    <w:lvl w:ilvl="0">
      <w:start w:val="1"/>
      <w:numFmt w:val="decimal"/>
      <w:lvlText w:val="%1."/>
      <w:lvlJc w:val="left"/>
      <w:pPr>
        <w:tabs>
          <w:tab w:val="num" w:pos="630"/>
        </w:tabs>
        <w:ind w:left="630" w:hanging="630"/>
      </w:pPr>
      <w:rPr>
        <w:rFonts w:hint="default"/>
      </w:rPr>
    </w:lvl>
    <w:lvl w:ilvl="1">
      <w:start w:val="1"/>
      <w:numFmt w:val="decimal"/>
      <w:lvlText w:val="%1.%2."/>
      <w:lvlJc w:val="left"/>
      <w:pPr>
        <w:tabs>
          <w:tab w:val="num" w:pos="2847"/>
        </w:tabs>
        <w:ind w:left="2847" w:hanging="720"/>
      </w:pPr>
      <w:rPr>
        <w:rFonts w:hint="default"/>
      </w:rPr>
    </w:lvl>
    <w:lvl w:ilvl="2">
      <w:start w:val="1"/>
      <w:numFmt w:val="decimalZero"/>
      <w:lvlText w:val="%1.%2.%3."/>
      <w:lvlJc w:val="left"/>
      <w:pPr>
        <w:tabs>
          <w:tab w:val="num" w:pos="1080"/>
        </w:tabs>
        <w:ind w:left="1080" w:hanging="108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2160"/>
        </w:tabs>
        <w:ind w:left="2160" w:hanging="216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520"/>
        </w:tabs>
        <w:ind w:left="2520" w:hanging="2520"/>
      </w:pPr>
      <w:rPr>
        <w:rFonts w:hint="default"/>
      </w:rPr>
    </w:lvl>
  </w:abstractNum>
  <w:abstractNum w:abstractNumId="1">
    <w:nsid w:val="048D3936"/>
    <w:multiLevelType w:val="multilevel"/>
    <w:tmpl w:val="46663114"/>
    <w:lvl w:ilvl="0">
      <w:start w:val="1"/>
      <w:numFmt w:val="decimal"/>
      <w:lvlText w:val="%1."/>
      <w:lvlJc w:val="left"/>
      <w:pPr>
        <w:tabs>
          <w:tab w:val="num" w:pos="990"/>
        </w:tabs>
        <w:ind w:left="990" w:hanging="360"/>
      </w:pPr>
      <w:rPr>
        <w:rFonts w:hint="default"/>
      </w:rPr>
    </w:lvl>
    <w:lvl w:ilvl="1">
      <w:start w:val="4"/>
      <w:numFmt w:val="decimal"/>
      <w:isLgl/>
      <w:lvlText w:val="%1.%2."/>
      <w:lvlJc w:val="left"/>
      <w:pPr>
        <w:tabs>
          <w:tab w:val="num" w:pos="1530"/>
        </w:tabs>
        <w:ind w:left="1530" w:hanging="720"/>
      </w:pPr>
      <w:rPr>
        <w:rFonts w:hint="default"/>
      </w:rPr>
    </w:lvl>
    <w:lvl w:ilvl="2">
      <w:start w:val="1"/>
      <w:numFmt w:val="decimal"/>
      <w:isLgl/>
      <w:lvlText w:val="%1.%2.%3."/>
      <w:lvlJc w:val="left"/>
      <w:pPr>
        <w:tabs>
          <w:tab w:val="num" w:pos="2070"/>
        </w:tabs>
        <w:ind w:left="2070" w:hanging="1080"/>
      </w:pPr>
      <w:rPr>
        <w:rFonts w:hint="default"/>
      </w:rPr>
    </w:lvl>
    <w:lvl w:ilvl="3">
      <w:start w:val="1"/>
      <w:numFmt w:val="decimal"/>
      <w:isLgl/>
      <w:lvlText w:val="%1.%2.%3.%4."/>
      <w:lvlJc w:val="left"/>
      <w:pPr>
        <w:tabs>
          <w:tab w:val="num" w:pos="2250"/>
        </w:tabs>
        <w:ind w:left="2250" w:hanging="1080"/>
      </w:pPr>
      <w:rPr>
        <w:rFonts w:hint="default"/>
      </w:rPr>
    </w:lvl>
    <w:lvl w:ilvl="4">
      <w:start w:val="1"/>
      <w:numFmt w:val="decimal"/>
      <w:isLgl/>
      <w:lvlText w:val="%1.%2.%3.%4.%5."/>
      <w:lvlJc w:val="left"/>
      <w:pPr>
        <w:tabs>
          <w:tab w:val="num" w:pos="2790"/>
        </w:tabs>
        <w:ind w:left="2790" w:hanging="1440"/>
      </w:pPr>
      <w:rPr>
        <w:rFonts w:hint="default"/>
      </w:rPr>
    </w:lvl>
    <w:lvl w:ilvl="5">
      <w:start w:val="1"/>
      <w:numFmt w:val="decimal"/>
      <w:isLgl/>
      <w:lvlText w:val="%1.%2.%3.%4.%5.%6."/>
      <w:lvlJc w:val="left"/>
      <w:pPr>
        <w:tabs>
          <w:tab w:val="num" w:pos="3330"/>
        </w:tabs>
        <w:ind w:left="3330" w:hanging="1800"/>
      </w:pPr>
      <w:rPr>
        <w:rFonts w:hint="default"/>
      </w:rPr>
    </w:lvl>
    <w:lvl w:ilvl="6">
      <w:start w:val="1"/>
      <w:numFmt w:val="decimal"/>
      <w:isLgl/>
      <w:lvlText w:val="%1.%2.%3.%4.%5.%6.%7."/>
      <w:lvlJc w:val="left"/>
      <w:pPr>
        <w:tabs>
          <w:tab w:val="num" w:pos="3870"/>
        </w:tabs>
        <w:ind w:left="3870" w:hanging="2160"/>
      </w:pPr>
      <w:rPr>
        <w:rFonts w:hint="default"/>
      </w:rPr>
    </w:lvl>
    <w:lvl w:ilvl="7">
      <w:start w:val="1"/>
      <w:numFmt w:val="decimal"/>
      <w:isLgl/>
      <w:lvlText w:val="%1.%2.%3.%4.%5.%6.%7.%8."/>
      <w:lvlJc w:val="left"/>
      <w:pPr>
        <w:tabs>
          <w:tab w:val="num" w:pos="4050"/>
        </w:tabs>
        <w:ind w:left="4050" w:hanging="2160"/>
      </w:pPr>
      <w:rPr>
        <w:rFonts w:hint="default"/>
      </w:rPr>
    </w:lvl>
    <w:lvl w:ilvl="8">
      <w:start w:val="1"/>
      <w:numFmt w:val="decimal"/>
      <w:isLgl/>
      <w:lvlText w:val="%1.%2.%3.%4.%5.%6.%7.%8.%9."/>
      <w:lvlJc w:val="left"/>
      <w:pPr>
        <w:tabs>
          <w:tab w:val="num" w:pos="4590"/>
        </w:tabs>
        <w:ind w:left="4590" w:hanging="2520"/>
      </w:pPr>
      <w:rPr>
        <w:rFonts w:hint="default"/>
      </w:rPr>
    </w:lvl>
  </w:abstractNum>
  <w:abstractNum w:abstractNumId="2">
    <w:nsid w:val="0F7D555A"/>
    <w:multiLevelType w:val="multilevel"/>
    <w:tmpl w:val="43DCA0CE"/>
    <w:lvl w:ilvl="0">
      <w:start w:val="1"/>
      <w:numFmt w:val="decimal"/>
      <w:lvlText w:val="%1."/>
      <w:lvlJc w:val="left"/>
      <w:pPr>
        <w:tabs>
          <w:tab w:val="num" w:pos="555"/>
        </w:tabs>
        <w:ind w:left="555" w:hanging="555"/>
      </w:pPr>
      <w:rPr>
        <w:rFonts w:hint="default"/>
      </w:rPr>
    </w:lvl>
    <w:lvl w:ilvl="1">
      <w:start w:val="1"/>
      <w:numFmt w:val="decimal"/>
      <w:lvlText w:val="%1.%2."/>
      <w:lvlJc w:val="left"/>
      <w:pPr>
        <w:tabs>
          <w:tab w:val="num" w:pos="1440"/>
        </w:tabs>
        <w:ind w:left="1440" w:hanging="720"/>
      </w:pPr>
      <w:rPr>
        <w:rFonts w:hint="default"/>
        <w:b/>
      </w:rPr>
    </w:lvl>
    <w:lvl w:ilvl="2">
      <w:start w:val="1"/>
      <w:numFmt w:val="decimal"/>
      <w:lvlText w:val="%1.%2.%3."/>
      <w:lvlJc w:val="left"/>
      <w:pPr>
        <w:tabs>
          <w:tab w:val="num" w:pos="2136"/>
        </w:tabs>
        <w:ind w:left="2136" w:hanging="720"/>
      </w:pPr>
      <w:rPr>
        <w:rFonts w:hint="default"/>
      </w:rPr>
    </w:lvl>
    <w:lvl w:ilvl="3">
      <w:start w:val="1"/>
      <w:numFmt w:val="decimal"/>
      <w:lvlText w:val="%1.%2.%3.%4."/>
      <w:lvlJc w:val="left"/>
      <w:pPr>
        <w:tabs>
          <w:tab w:val="num" w:pos="3204"/>
        </w:tabs>
        <w:ind w:left="3204" w:hanging="1080"/>
      </w:pPr>
      <w:rPr>
        <w:rFonts w:hint="default"/>
      </w:rPr>
    </w:lvl>
    <w:lvl w:ilvl="4">
      <w:start w:val="1"/>
      <w:numFmt w:val="decimal"/>
      <w:lvlText w:val="%1.%2.%3.%4.%5."/>
      <w:lvlJc w:val="left"/>
      <w:pPr>
        <w:tabs>
          <w:tab w:val="num" w:pos="4272"/>
        </w:tabs>
        <w:ind w:left="4272" w:hanging="1440"/>
      </w:pPr>
      <w:rPr>
        <w:rFonts w:hint="default"/>
      </w:rPr>
    </w:lvl>
    <w:lvl w:ilvl="5">
      <w:start w:val="1"/>
      <w:numFmt w:val="decimal"/>
      <w:lvlText w:val="%1.%2.%3.%4.%5.%6."/>
      <w:lvlJc w:val="left"/>
      <w:pPr>
        <w:tabs>
          <w:tab w:val="num" w:pos="4980"/>
        </w:tabs>
        <w:ind w:left="4980" w:hanging="1440"/>
      </w:pPr>
      <w:rPr>
        <w:rFonts w:hint="default"/>
      </w:rPr>
    </w:lvl>
    <w:lvl w:ilvl="6">
      <w:start w:val="1"/>
      <w:numFmt w:val="decimal"/>
      <w:lvlText w:val="%1.%2.%3.%4.%5.%6.%7."/>
      <w:lvlJc w:val="left"/>
      <w:pPr>
        <w:tabs>
          <w:tab w:val="num" w:pos="6048"/>
        </w:tabs>
        <w:ind w:left="6048" w:hanging="1800"/>
      </w:pPr>
      <w:rPr>
        <w:rFonts w:hint="default"/>
      </w:rPr>
    </w:lvl>
    <w:lvl w:ilvl="7">
      <w:start w:val="1"/>
      <w:numFmt w:val="decimal"/>
      <w:lvlText w:val="%1.%2.%3.%4.%5.%6.%7.%8."/>
      <w:lvlJc w:val="left"/>
      <w:pPr>
        <w:tabs>
          <w:tab w:val="num" w:pos="7116"/>
        </w:tabs>
        <w:ind w:left="7116" w:hanging="2160"/>
      </w:pPr>
      <w:rPr>
        <w:rFonts w:hint="default"/>
      </w:rPr>
    </w:lvl>
    <w:lvl w:ilvl="8">
      <w:start w:val="1"/>
      <w:numFmt w:val="decimal"/>
      <w:lvlText w:val="%1.%2.%3.%4.%5.%6.%7.%8.%9."/>
      <w:lvlJc w:val="left"/>
      <w:pPr>
        <w:tabs>
          <w:tab w:val="num" w:pos="7824"/>
        </w:tabs>
        <w:ind w:left="7824" w:hanging="2160"/>
      </w:pPr>
      <w:rPr>
        <w:rFonts w:hint="default"/>
      </w:rPr>
    </w:lvl>
  </w:abstractNum>
  <w:abstractNum w:abstractNumId="3">
    <w:nsid w:val="3F7530B1"/>
    <w:multiLevelType w:val="singleLevel"/>
    <w:tmpl w:val="617A1C68"/>
    <w:lvl w:ilvl="0">
      <w:start w:val="1"/>
      <w:numFmt w:val="decimal"/>
      <w:lvlText w:val="%1."/>
      <w:lvlJc w:val="left"/>
      <w:pPr>
        <w:tabs>
          <w:tab w:val="num" w:pos="405"/>
        </w:tabs>
        <w:ind w:left="405" w:hanging="405"/>
      </w:pPr>
      <w:rPr>
        <w:rFonts w:hint="default"/>
      </w:rPr>
    </w:lvl>
  </w:abstractNum>
  <w:abstractNum w:abstractNumId="4">
    <w:nsid w:val="61012AD9"/>
    <w:multiLevelType w:val="multilevel"/>
    <w:tmpl w:val="20607F86"/>
    <w:lvl w:ilvl="0">
      <w:start w:val="1"/>
      <w:numFmt w:val="decimal"/>
      <w:lvlText w:val="%1."/>
      <w:lvlJc w:val="left"/>
      <w:pPr>
        <w:tabs>
          <w:tab w:val="num" w:pos="1070"/>
        </w:tabs>
        <w:ind w:left="1070" w:hanging="360"/>
      </w:pPr>
      <w:rPr>
        <w:rFonts w:ascii="Georgia" w:hAnsi="Georgia" w:hint="default"/>
      </w:rPr>
    </w:lvl>
    <w:lvl w:ilvl="1">
      <w:start w:val="4"/>
      <w:numFmt w:val="decimal"/>
      <w:isLgl/>
      <w:lvlText w:val="%1.%2."/>
      <w:lvlJc w:val="left"/>
      <w:pPr>
        <w:tabs>
          <w:tab w:val="num" w:pos="1997"/>
        </w:tabs>
        <w:ind w:left="1997" w:hanging="720"/>
      </w:pPr>
      <w:rPr>
        <w:rFonts w:ascii="Georgia" w:hAnsi="Georgia" w:hint="default"/>
      </w:rPr>
    </w:lvl>
    <w:lvl w:ilvl="2">
      <w:start w:val="1"/>
      <w:numFmt w:val="decimal"/>
      <w:isLgl/>
      <w:lvlText w:val="%1.%2.%3."/>
      <w:lvlJc w:val="left"/>
      <w:pPr>
        <w:tabs>
          <w:tab w:val="num" w:pos="2150"/>
        </w:tabs>
        <w:ind w:left="2150" w:hanging="1080"/>
      </w:pPr>
      <w:rPr>
        <w:rFonts w:hint="default"/>
      </w:rPr>
    </w:lvl>
    <w:lvl w:ilvl="3">
      <w:start w:val="1"/>
      <w:numFmt w:val="decimal"/>
      <w:isLgl/>
      <w:lvlText w:val="%1.%2.%3.%4."/>
      <w:lvlJc w:val="left"/>
      <w:pPr>
        <w:tabs>
          <w:tab w:val="num" w:pos="2330"/>
        </w:tabs>
        <w:ind w:left="2330" w:hanging="1080"/>
      </w:pPr>
      <w:rPr>
        <w:rFonts w:hint="default"/>
      </w:rPr>
    </w:lvl>
    <w:lvl w:ilvl="4">
      <w:start w:val="1"/>
      <w:numFmt w:val="decimal"/>
      <w:isLgl/>
      <w:lvlText w:val="%1.%2.%3.%4.%5."/>
      <w:lvlJc w:val="left"/>
      <w:pPr>
        <w:tabs>
          <w:tab w:val="num" w:pos="2870"/>
        </w:tabs>
        <w:ind w:left="2870" w:hanging="1440"/>
      </w:pPr>
      <w:rPr>
        <w:rFonts w:hint="default"/>
      </w:rPr>
    </w:lvl>
    <w:lvl w:ilvl="5">
      <w:start w:val="1"/>
      <w:numFmt w:val="decimal"/>
      <w:isLgl/>
      <w:lvlText w:val="%1.%2.%3.%4.%5.%6."/>
      <w:lvlJc w:val="left"/>
      <w:pPr>
        <w:tabs>
          <w:tab w:val="num" w:pos="3410"/>
        </w:tabs>
        <w:ind w:left="3410" w:hanging="1800"/>
      </w:pPr>
      <w:rPr>
        <w:rFonts w:hint="default"/>
      </w:rPr>
    </w:lvl>
    <w:lvl w:ilvl="6">
      <w:start w:val="1"/>
      <w:numFmt w:val="decimal"/>
      <w:isLgl/>
      <w:lvlText w:val="%1.%2.%3.%4.%5.%6.%7."/>
      <w:lvlJc w:val="left"/>
      <w:pPr>
        <w:tabs>
          <w:tab w:val="num" w:pos="3950"/>
        </w:tabs>
        <w:ind w:left="3950" w:hanging="2160"/>
      </w:pPr>
      <w:rPr>
        <w:rFonts w:hint="default"/>
      </w:rPr>
    </w:lvl>
    <w:lvl w:ilvl="7">
      <w:start w:val="1"/>
      <w:numFmt w:val="decimal"/>
      <w:isLgl/>
      <w:lvlText w:val="%1.%2.%3.%4.%5.%6.%7.%8."/>
      <w:lvlJc w:val="left"/>
      <w:pPr>
        <w:tabs>
          <w:tab w:val="num" w:pos="4130"/>
        </w:tabs>
        <w:ind w:left="4130" w:hanging="2160"/>
      </w:pPr>
      <w:rPr>
        <w:rFonts w:hint="default"/>
      </w:rPr>
    </w:lvl>
    <w:lvl w:ilvl="8">
      <w:start w:val="1"/>
      <w:numFmt w:val="decimal"/>
      <w:isLgl/>
      <w:lvlText w:val="%1.%2.%3.%4.%5.%6.%7.%8.%9."/>
      <w:lvlJc w:val="left"/>
      <w:pPr>
        <w:tabs>
          <w:tab w:val="num" w:pos="4670"/>
        </w:tabs>
        <w:ind w:left="4670" w:hanging="2520"/>
      </w:pPr>
      <w:rPr>
        <w:rFonts w:hint="default"/>
      </w:rPr>
    </w:lvl>
  </w:abstractNum>
  <w:abstractNum w:abstractNumId="5">
    <w:nsid w:val="70D57960"/>
    <w:multiLevelType w:val="multilevel"/>
    <w:tmpl w:val="46663114"/>
    <w:lvl w:ilvl="0">
      <w:start w:val="1"/>
      <w:numFmt w:val="decimal"/>
      <w:lvlText w:val="%1."/>
      <w:lvlJc w:val="left"/>
      <w:pPr>
        <w:tabs>
          <w:tab w:val="num" w:pos="990"/>
        </w:tabs>
        <w:ind w:left="990" w:hanging="360"/>
      </w:pPr>
      <w:rPr>
        <w:rFonts w:hint="default"/>
      </w:rPr>
    </w:lvl>
    <w:lvl w:ilvl="1">
      <w:start w:val="4"/>
      <w:numFmt w:val="decimal"/>
      <w:isLgl/>
      <w:lvlText w:val="%1.%2."/>
      <w:lvlJc w:val="left"/>
      <w:pPr>
        <w:tabs>
          <w:tab w:val="num" w:pos="1530"/>
        </w:tabs>
        <w:ind w:left="1530" w:hanging="720"/>
      </w:pPr>
      <w:rPr>
        <w:rFonts w:hint="default"/>
      </w:rPr>
    </w:lvl>
    <w:lvl w:ilvl="2">
      <w:start w:val="1"/>
      <w:numFmt w:val="decimal"/>
      <w:isLgl/>
      <w:lvlText w:val="%1.%2.%3."/>
      <w:lvlJc w:val="left"/>
      <w:pPr>
        <w:tabs>
          <w:tab w:val="num" w:pos="2070"/>
        </w:tabs>
        <w:ind w:left="2070" w:hanging="1080"/>
      </w:pPr>
      <w:rPr>
        <w:rFonts w:hint="default"/>
      </w:rPr>
    </w:lvl>
    <w:lvl w:ilvl="3">
      <w:start w:val="1"/>
      <w:numFmt w:val="decimal"/>
      <w:isLgl/>
      <w:lvlText w:val="%1.%2.%3.%4."/>
      <w:lvlJc w:val="left"/>
      <w:pPr>
        <w:tabs>
          <w:tab w:val="num" w:pos="2250"/>
        </w:tabs>
        <w:ind w:left="2250" w:hanging="1080"/>
      </w:pPr>
      <w:rPr>
        <w:rFonts w:hint="default"/>
      </w:rPr>
    </w:lvl>
    <w:lvl w:ilvl="4">
      <w:start w:val="1"/>
      <w:numFmt w:val="decimal"/>
      <w:isLgl/>
      <w:lvlText w:val="%1.%2.%3.%4.%5."/>
      <w:lvlJc w:val="left"/>
      <w:pPr>
        <w:tabs>
          <w:tab w:val="num" w:pos="2790"/>
        </w:tabs>
        <w:ind w:left="2790" w:hanging="1440"/>
      </w:pPr>
      <w:rPr>
        <w:rFonts w:hint="default"/>
      </w:rPr>
    </w:lvl>
    <w:lvl w:ilvl="5">
      <w:start w:val="1"/>
      <w:numFmt w:val="decimal"/>
      <w:isLgl/>
      <w:lvlText w:val="%1.%2.%3.%4.%5.%6."/>
      <w:lvlJc w:val="left"/>
      <w:pPr>
        <w:tabs>
          <w:tab w:val="num" w:pos="3330"/>
        </w:tabs>
        <w:ind w:left="3330" w:hanging="1800"/>
      </w:pPr>
      <w:rPr>
        <w:rFonts w:hint="default"/>
      </w:rPr>
    </w:lvl>
    <w:lvl w:ilvl="6">
      <w:start w:val="1"/>
      <w:numFmt w:val="decimal"/>
      <w:isLgl/>
      <w:lvlText w:val="%1.%2.%3.%4.%5.%6.%7."/>
      <w:lvlJc w:val="left"/>
      <w:pPr>
        <w:tabs>
          <w:tab w:val="num" w:pos="3870"/>
        </w:tabs>
        <w:ind w:left="3870" w:hanging="2160"/>
      </w:pPr>
      <w:rPr>
        <w:rFonts w:hint="default"/>
      </w:rPr>
    </w:lvl>
    <w:lvl w:ilvl="7">
      <w:start w:val="1"/>
      <w:numFmt w:val="decimal"/>
      <w:isLgl/>
      <w:lvlText w:val="%1.%2.%3.%4.%5.%6.%7.%8."/>
      <w:lvlJc w:val="left"/>
      <w:pPr>
        <w:tabs>
          <w:tab w:val="num" w:pos="4050"/>
        </w:tabs>
        <w:ind w:left="4050" w:hanging="2160"/>
      </w:pPr>
      <w:rPr>
        <w:rFonts w:hint="default"/>
      </w:rPr>
    </w:lvl>
    <w:lvl w:ilvl="8">
      <w:start w:val="1"/>
      <w:numFmt w:val="decimal"/>
      <w:isLgl/>
      <w:lvlText w:val="%1.%2.%3.%4.%5.%6.%7.%8.%9."/>
      <w:lvlJc w:val="left"/>
      <w:pPr>
        <w:tabs>
          <w:tab w:val="num" w:pos="4590"/>
        </w:tabs>
        <w:ind w:left="4590" w:hanging="2520"/>
      </w:pPr>
      <w:rPr>
        <w:rFonts w:hint="default"/>
      </w:rPr>
    </w:lvl>
  </w:abstractNum>
  <w:abstractNum w:abstractNumId="6">
    <w:nsid w:val="7B6A5327"/>
    <w:multiLevelType w:val="multilevel"/>
    <w:tmpl w:val="849A98AC"/>
    <w:lvl w:ilvl="0">
      <w:start w:val="2"/>
      <w:numFmt w:val="decimal"/>
      <w:lvlText w:val="%1."/>
      <w:lvlJc w:val="left"/>
      <w:pPr>
        <w:tabs>
          <w:tab w:val="num" w:pos="705"/>
        </w:tabs>
        <w:ind w:left="705" w:hanging="705"/>
      </w:pPr>
      <w:rPr>
        <w:rFonts w:hint="default"/>
      </w:rPr>
    </w:lvl>
    <w:lvl w:ilvl="1">
      <w:start w:val="1"/>
      <w:numFmt w:val="decimal"/>
      <w:lvlText w:val="%1.%2."/>
      <w:lvlJc w:val="left"/>
      <w:pPr>
        <w:tabs>
          <w:tab w:val="num" w:pos="1440"/>
        </w:tabs>
        <w:ind w:left="1440" w:hanging="720"/>
      </w:pPr>
      <w:rPr>
        <w:rFonts w:hint="default"/>
        <w:b/>
      </w:rPr>
    </w:lvl>
    <w:lvl w:ilvl="2">
      <w:start w:val="1"/>
      <w:numFmt w:val="decimal"/>
      <w:lvlText w:val="%1.%2.%3."/>
      <w:lvlJc w:val="left"/>
      <w:pPr>
        <w:tabs>
          <w:tab w:val="num" w:pos="2136"/>
        </w:tabs>
        <w:ind w:left="2136" w:hanging="720"/>
      </w:pPr>
      <w:rPr>
        <w:rFonts w:hint="default"/>
      </w:rPr>
    </w:lvl>
    <w:lvl w:ilvl="3">
      <w:start w:val="1"/>
      <w:numFmt w:val="decimal"/>
      <w:lvlText w:val="%1.%2.%3.%4."/>
      <w:lvlJc w:val="left"/>
      <w:pPr>
        <w:tabs>
          <w:tab w:val="num" w:pos="3204"/>
        </w:tabs>
        <w:ind w:left="3204" w:hanging="1080"/>
      </w:pPr>
      <w:rPr>
        <w:rFonts w:hint="default"/>
      </w:rPr>
    </w:lvl>
    <w:lvl w:ilvl="4">
      <w:start w:val="1"/>
      <w:numFmt w:val="decimal"/>
      <w:lvlText w:val="%1.%2.%3.%4.%5."/>
      <w:lvlJc w:val="left"/>
      <w:pPr>
        <w:tabs>
          <w:tab w:val="num" w:pos="4272"/>
        </w:tabs>
        <w:ind w:left="4272" w:hanging="1440"/>
      </w:pPr>
      <w:rPr>
        <w:rFonts w:hint="default"/>
      </w:rPr>
    </w:lvl>
    <w:lvl w:ilvl="5">
      <w:start w:val="1"/>
      <w:numFmt w:val="decimal"/>
      <w:lvlText w:val="%1.%2.%3.%4.%5.%6."/>
      <w:lvlJc w:val="left"/>
      <w:pPr>
        <w:tabs>
          <w:tab w:val="num" w:pos="4980"/>
        </w:tabs>
        <w:ind w:left="4980" w:hanging="1440"/>
      </w:pPr>
      <w:rPr>
        <w:rFonts w:hint="default"/>
      </w:rPr>
    </w:lvl>
    <w:lvl w:ilvl="6">
      <w:start w:val="1"/>
      <w:numFmt w:val="decimal"/>
      <w:lvlText w:val="%1.%2.%3.%4.%5.%6.%7."/>
      <w:lvlJc w:val="left"/>
      <w:pPr>
        <w:tabs>
          <w:tab w:val="num" w:pos="6048"/>
        </w:tabs>
        <w:ind w:left="6048" w:hanging="1800"/>
      </w:pPr>
      <w:rPr>
        <w:rFonts w:hint="default"/>
      </w:rPr>
    </w:lvl>
    <w:lvl w:ilvl="7">
      <w:start w:val="1"/>
      <w:numFmt w:val="decimal"/>
      <w:lvlText w:val="%1.%2.%3.%4.%5.%6.%7.%8."/>
      <w:lvlJc w:val="left"/>
      <w:pPr>
        <w:tabs>
          <w:tab w:val="num" w:pos="7116"/>
        </w:tabs>
        <w:ind w:left="7116" w:hanging="2160"/>
      </w:pPr>
      <w:rPr>
        <w:rFonts w:hint="default"/>
      </w:rPr>
    </w:lvl>
    <w:lvl w:ilvl="8">
      <w:start w:val="1"/>
      <w:numFmt w:val="decimal"/>
      <w:lvlText w:val="%1.%2.%3.%4.%5.%6.%7.%8.%9."/>
      <w:lvlJc w:val="left"/>
      <w:pPr>
        <w:tabs>
          <w:tab w:val="num" w:pos="7824"/>
        </w:tabs>
        <w:ind w:left="7824" w:hanging="2160"/>
      </w:pPr>
      <w:rPr>
        <w:rFonts w:hint="default"/>
      </w:rPr>
    </w:lvl>
  </w:abstractNum>
  <w:num w:numId="1">
    <w:abstractNumId w:val="0"/>
  </w:num>
  <w:num w:numId="2">
    <w:abstractNumId w:val="3"/>
  </w:num>
  <w:num w:numId="3">
    <w:abstractNumId w:val="4"/>
  </w:num>
  <w:num w:numId="4">
    <w:abstractNumId w:val="2"/>
  </w:num>
  <w:num w:numId="5">
    <w:abstractNumId w:val="6"/>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12E95"/>
    <w:rsid w:val="00012E95"/>
    <w:rsid w:val="00047A33"/>
    <w:rsid w:val="00095EA0"/>
    <w:rsid w:val="000E480A"/>
    <w:rsid w:val="002A2BCB"/>
    <w:rsid w:val="003049D2"/>
    <w:rsid w:val="004517F5"/>
    <w:rsid w:val="004C1DAE"/>
    <w:rsid w:val="0054497F"/>
    <w:rsid w:val="005675B7"/>
    <w:rsid w:val="00713ECC"/>
    <w:rsid w:val="007B5811"/>
    <w:rsid w:val="008E2B8F"/>
    <w:rsid w:val="008E358D"/>
    <w:rsid w:val="00912C74"/>
    <w:rsid w:val="009B4D31"/>
    <w:rsid w:val="009C6822"/>
    <w:rsid w:val="009D0AD2"/>
    <w:rsid w:val="00A34F3E"/>
    <w:rsid w:val="00A47883"/>
    <w:rsid w:val="00A53E20"/>
    <w:rsid w:val="00B04A6A"/>
    <w:rsid w:val="00B7730A"/>
    <w:rsid w:val="00CC7CC2"/>
    <w:rsid w:val="00CD576F"/>
    <w:rsid w:val="00CF0599"/>
    <w:rsid w:val="00DD1F0A"/>
    <w:rsid w:val="00E655AE"/>
    <w:rsid w:val="00E87D79"/>
    <w:rsid w:val="00ED7A07"/>
    <w:rsid w:val="00F873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2"/>
    <o:shapelayout v:ext="edit">
      <o:idmap v:ext="edit" data="1"/>
    </o:shapelayout>
  </w:shapeDefaults>
  <w:decimalSymbol w:val=","/>
  <w:listSeparator w:val=";"/>
  <w15:chartTrackingRefBased/>
  <w15:docId w15:val="{77CAF139-896D-4DDC-A981-6C4C8E7398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rsid w:val="007B5811"/>
    <w:pPr>
      <w:keepNext/>
      <w:jc w:val="both"/>
      <w:outlineLvl w:val="0"/>
    </w:pPr>
    <w:rPr>
      <w:i/>
      <w:iCs/>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ind w:firstLine="720"/>
      <w:jc w:val="both"/>
    </w:pPr>
    <w:rPr>
      <w:sz w:val="28"/>
    </w:rPr>
  </w:style>
  <w:style w:type="paragraph" w:styleId="a4">
    <w:name w:val="footnote text"/>
    <w:basedOn w:val="a"/>
    <w:semiHidden/>
  </w:style>
  <w:style w:type="character" w:styleId="a5">
    <w:name w:val="footnote reference"/>
    <w:semiHidden/>
    <w:rPr>
      <w:vertAlign w:val="superscript"/>
    </w:rPr>
  </w:style>
  <w:style w:type="paragraph" w:styleId="a6">
    <w:name w:val="Body Text"/>
    <w:basedOn w:val="a"/>
    <w:pPr>
      <w:jc w:val="both"/>
    </w:pPr>
    <w:rPr>
      <w:sz w:val="24"/>
    </w:rPr>
  </w:style>
  <w:style w:type="paragraph" w:styleId="a7">
    <w:name w:val="footer"/>
    <w:basedOn w:val="a"/>
    <w:rsid w:val="000E480A"/>
    <w:pPr>
      <w:tabs>
        <w:tab w:val="center" w:pos="4677"/>
        <w:tab w:val="right" w:pos="9355"/>
      </w:tabs>
    </w:pPr>
  </w:style>
  <w:style w:type="character" w:styleId="a8">
    <w:name w:val="page number"/>
    <w:basedOn w:val="a0"/>
    <w:rsid w:val="000E480A"/>
  </w:style>
  <w:style w:type="paragraph" w:styleId="a9">
    <w:name w:val="Title"/>
    <w:basedOn w:val="a"/>
    <w:qFormat/>
    <w:rsid w:val="007B5811"/>
    <w:pPr>
      <w:jc w:val="center"/>
    </w:pPr>
    <w:rPr>
      <w:i/>
      <w:iCs/>
      <w:sz w:val="36"/>
      <w:szCs w:val="24"/>
    </w:rPr>
  </w:style>
  <w:style w:type="paragraph" w:styleId="aa">
    <w:name w:val="header"/>
    <w:basedOn w:val="a"/>
    <w:rsid w:val="00E87D79"/>
    <w:pPr>
      <w:tabs>
        <w:tab w:val="center" w:pos="4677"/>
        <w:tab w:val="right" w:pos="9355"/>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5859</Words>
  <Characters>33402</Characters>
  <Application>Microsoft Office Word</Application>
  <DocSecurity>0</DocSecurity>
  <Lines>278</Lines>
  <Paragraphs>78</Paragraphs>
  <ScaleCrop>false</ScaleCrop>
  <HeadingPairs>
    <vt:vector size="2" baseType="variant">
      <vt:variant>
        <vt:lpstr>Название</vt:lpstr>
      </vt:variant>
      <vt:variant>
        <vt:i4>1</vt:i4>
      </vt:variant>
    </vt:vector>
  </HeadingPairs>
  <TitlesOfParts>
    <vt:vector size="1" baseType="lpstr">
      <vt:lpstr>Are You suprised ?</vt:lpstr>
    </vt:vector>
  </TitlesOfParts>
  <Company>ОАО "Кран - УМЗ"</Company>
  <LinksUpToDate>false</LinksUpToDate>
  <CharactersWithSpaces>39183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Are You suprised ?</dc:title>
  <dc:subject>Birthday </dc:subject>
  <dc:creator>LSK</dc:creator>
  <cp:keywords>Birthday</cp:keywords>
  <dc:description>Shankar's Birthday falls on 25th July.  Don't Forget to wish him</dc:description>
  <cp:lastModifiedBy>admin</cp:lastModifiedBy>
  <cp:revision>2</cp:revision>
  <dcterms:created xsi:type="dcterms:W3CDTF">2014-02-08T08:10:00Z</dcterms:created>
  <dcterms:modified xsi:type="dcterms:W3CDTF">2014-02-08T08:10:00Z</dcterms:modified>
</cp:coreProperties>
</file>