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7B" w:rsidRDefault="003E627B" w:rsidP="003E627B">
      <w:pPr>
        <w:jc w:val="center"/>
        <w:rPr>
          <w:b/>
          <w:sz w:val="22"/>
        </w:rPr>
      </w:pPr>
      <w:r>
        <w:rPr>
          <w:b/>
          <w:sz w:val="22"/>
        </w:rPr>
        <w:t>Министерство образования Российской Федерации</w:t>
      </w:r>
    </w:p>
    <w:p w:rsidR="003E627B" w:rsidRDefault="003E627B" w:rsidP="003E627B">
      <w:pPr>
        <w:jc w:val="center"/>
        <w:rPr>
          <w:b/>
          <w:sz w:val="22"/>
        </w:rPr>
      </w:pPr>
      <w:r>
        <w:rPr>
          <w:b/>
          <w:sz w:val="22"/>
        </w:rPr>
        <w:t>Пермский государственный университет</w:t>
      </w:r>
    </w:p>
    <w:p w:rsidR="003E627B" w:rsidRDefault="003E627B" w:rsidP="003E627B">
      <w:pPr>
        <w:jc w:val="center"/>
        <w:rPr>
          <w:b/>
          <w:sz w:val="22"/>
        </w:rPr>
      </w:pPr>
    </w:p>
    <w:p w:rsidR="003E627B" w:rsidRDefault="003E627B" w:rsidP="003E627B">
      <w:pPr>
        <w:jc w:val="center"/>
        <w:rPr>
          <w:sz w:val="22"/>
        </w:rPr>
      </w:pPr>
    </w:p>
    <w:p w:rsidR="003E627B" w:rsidRDefault="003E627B" w:rsidP="003E627B">
      <w:pPr>
        <w:jc w:val="center"/>
      </w:pPr>
    </w:p>
    <w:p w:rsidR="003E627B" w:rsidRDefault="003E627B" w:rsidP="003E627B">
      <w:pPr>
        <w:jc w:val="center"/>
      </w:pPr>
    </w:p>
    <w:p w:rsidR="003E627B" w:rsidRDefault="003E627B" w:rsidP="003E627B">
      <w:pPr>
        <w:jc w:val="right"/>
        <w:rPr>
          <w:i/>
        </w:rPr>
      </w:pPr>
      <w:r>
        <w:t xml:space="preserve"> </w:t>
      </w:r>
      <w:r>
        <w:rPr>
          <w:i/>
        </w:rPr>
        <w:t>Кафедра гражданского</w:t>
      </w:r>
    </w:p>
    <w:p w:rsidR="003E627B" w:rsidRDefault="003E627B" w:rsidP="003E627B">
      <w:pPr>
        <w:jc w:val="right"/>
        <w:rPr>
          <w:i/>
        </w:rPr>
      </w:pPr>
      <w:r>
        <w:rPr>
          <w:i/>
        </w:rPr>
        <w:t xml:space="preserve"> права и процесса</w:t>
      </w:r>
    </w:p>
    <w:p w:rsidR="003E627B" w:rsidRDefault="00820752" w:rsidP="003E627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56.2pt;width:287.45pt;height:319.3pt;z-index:251657216" o:allowincell="f">
            <v:imagedata r:id="rId6" o:title="DIPLOMA"/>
            <w10:wrap type="topAndBottom"/>
          </v:shape>
        </w:pict>
      </w:r>
    </w:p>
    <w:p w:rsidR="003E627B" w:rsidRDefault="003E627B" w:rsidP="003E627B">
      <w:pPr>
        <w:ind w:right="-1050"/>
        <w:jc w:val="center"/>
        <w:rPr>
          <w:b/>
        </w:rPr>
      </w:pPr>
    </w:p>
    <w:p w:rsidR="003E627B" w:rsidRDefault="003E627B" w:rsidP="003E627B">
      <w:pPr>
        <w:ind w:right="-1050"/>
        <w:jc w:val="center"/>
        <w:rPr>
          <w:b/>
        </w:rPr>
      </w:pPr>
    </w:p>
    <w:p w:rsidR="003E627B" w:rsidRDefault="00820752" w:rsidP="003E627B">
      <w:pPr>
        <w:ind w:right="-1050"/>
        <w:jc w:val="center"/>
        <w:rPr>
          <w:b/>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117pt;margin-top:95.8pt;width:162pt;height:135pt;z-index:251658240">
            <v:textbox>
              <w:txbxContent>
                <w:p w:rsidR="003E627B" w:rsidRDefault="003E627B" w:rsidP="003E627B">
                  <w:pPr>
                    <w:jc w:val="center"/>
                    <w:rPr>
                      <w:rFonts w:ascii="Century Gothic" w:hAnsi="Century Gothic"/>
                      <w:i/>
                      <w:sz w:val="28"/>
                      <w:szCs w:val="28"/>
                    </w:rPr>
                  </w:pPr>
                </w:p>
                <w:p w:rsidR="003E627B" w:rsidRDefault="003E627B" w:rsidP="003E627B">
                  <w:pPr>
                    <w:jc w:val="center"/>
                    <w:rPr>
                      <w:rFonts w:ascii="Century Gothic" w:hAnsi="Century Gothic"/>
                      <w:i/>
                      <w:sz w:val="28"/>
                      <w:szCs w:val="28"/>
                    </w:rPr>
                  </w:pPr>
                </w:p>
                <w:p w:rsidR="003E627B" w:rsidRPr="00E65FD6" w:rsidRDefault="003E627B" w:rsidP="003E627B">
                  <w:pPr>
                    <w:jc w:val="center"/>
                    <w:rPr>
                      <w:rFonts w:ascii="Century Gothic" w:hAnsi="Century Gothic"/>
                      <w:i/>
                      <w:sz w:val="28"/>
                      <w:szCs w:val="28"/>
                    </w:rPr>
                  </w:pPr>
                  <w:r w:rsidRPr="00E65FD6">
                    <w:rPr>
                      <w:rFonts w:ascii="Century Gothic" w:hAnsi="Century Gothic"/>
                      <w:i/>
                      <w:sz w:val="28"/>
                      <w:szCs w:val="28"/>
                    </w:rPr>
                    <w:t>Филиалы и представительства</w:t>
                  </w:r>
                </w:p>
              </w:txbxContent>
            </v:textbox>
          </v:shape>
        </w:pict>
      </w:r>
    </w:p>
    <w:p w:rsidR="003E627B" w:rsidRDefault="003E627B" w:rsidP="003E627B"/>
    <w:p w:rsidR="003E627B" w:rsidRDefault="003E627B" w:rsidP="003E627B"/>
    <w:p w:rsidR="003E627B" w:rsidRDefault="003E627B" w:rsidP="003E627B"/>
    <w:p w:rsidR="003E627B" w:rsidRDefault="003E627B" w:rsidP="003E627B"/>
    <w:p w:rsidR="003E627B" w:rsidRDefault="003E627B" w:rsidP="003E627B">
      <w:pPr>
        <w:jc w:val="right"/>
      </w:pPr>
      <w:r>
        <w:t>Курсовая работа студента 2 курса</w:t>
      </w:r>
    </w:p>
    <w:p w:rsidR="003E627B" w:rsidRDefault="003E627B" w:rsidP="003E627B">
      <w:pPr>
        <w:jc w:val="right"/>
      </w:pPr>
      <w:r>
        <w:t>Юридического ф-та, з/о (1 группа)</w:t>
      </w:r>
    </w:p>
    <w:p w:rsidR="003E627B" w:rsidRDefault="003E627B" w:rsidP="003E627B">
      <w:pPr>
        <w:jc w:val="right"/>
      </w:pPr>
      <w:r>
        <w:t xml:space="preserve">Латышева О. Н.        </w:t>
      </w:r>
    </w:p>
    <w:p w:rsidR="003E627B" w:rsidRPr="003E627B" w:rsidRDefault="003E627B" w:rsidP="003E627B">
      <w:pPr>
        <w:jc w:val="right"/>
      </w:pPr>
      <w:r>
        <w:t>Научный руководитель</w:t>
      </w:r>
      <w:r w:rsidRPr="00E65FD6">
        <w:t>:</w:t>
      </w:r>
    </w:p>
    <w:p w:rsidR="003E627B" w:rsidRDefault="003E627B" w:rsidP="003E627B">
      <w:pPr>
        <w:jc w:val="right"/>
      </w:pPr>
      <w:r>
        <w:t>Строгонова Т. П.</w:t>
      </w:r>
    </w:p>
    <w:p w:rsidR="003E627B" w:rsidRDefault="003E627B" w:rsidP="003E627B">
      <w:pPr>
        <w:jc w:val="right"/>
      </w:pPr>
    </w:p>
    <w:p w:rsidR="003E627B" w:rsidRDefault="003E627B" w:rsidP="003E627B">
      <w:pPr>
        <w:jc w:val="center"/>
      </w:pPr>
    </w:p>
    <w:p w:rsidR="003E627B" w:rsidRDefault="003E627B" w:rsidP="003E627B">
      <w:pPr>
        <w:jc w:val="center"/>
      </w:pPr>
    </w:p>
    <w:p w:rsidR="003E627B" w:rsidRDefault="003E627B" w:rsidP="003E627B">
      <w:pPr>
        <w:jc w:val="center"/>
      </w:pPr>
    </w:p>
    <w:p w:rsidR="003E627B" w:rsidRDefault="003E627B" w:rsidP="003E627B">
      <w:pPr>
        <w:jc w:val="center"/>
      </w:pPr>
    </w:p>
    <w:p w:rsidR="003E627B" w:rsidRPr="00E65FD6" w:rsidRDefault="003E627B" w:rsidP="003E627B">
      <w:pPr>
        <w:jc w:val="center"/>
        <w:rPr>
          <w:b/>
          <w:sz w:val="22"/>
          <w:szCs w:val="22"/>
        </w:rPr>
      </w:pPr>
      <w:r w:rsidRPr="00E65FD6">
        <w:rPr>
          <w:b/>
          <w:sz w:val="22"/>
          <w:szCs w:val="22"/>
        </w:rPr>
        <w:t>Пермь 2000</w:t>
      </w:r>
    </w:p>
    <w:p w:rsidR="003E627B" w:rsidRDefault="003E627B" w:rsidP="003E627B">
      <w:pPr>
        <w:pStyle w:val="1"/>
        <w:jc w:val="left"/>
        <w:rPr>
          <w:outline/>
          <w:shadow/>
          <w:sz w:val="36"/>
        </w:rPr>
      </w:pPr>
    </w:p>
    <w:p w:rsidR="003E627B" w:rsidRDefault="003E627B">
      <w:pPr>
        <w:pStyle w:val="1"/>
        <w:rPr>
          <w:outline/>
          <w:shadow/>
          <w:sz w:val="36"/>
        </w:rPr>
      </w:pPr>
    </w:p>
    <w:p w:rsidR="003E627B" w:rsidRDefault="003E627B">
      <w:pPr>
        <w:pStyle w:val="1"/>
        <w:rPr>
          <w:outline/>
          <w:shadow/>
          <w:sz w:val="36"/>
        </w:rPr>
      </w:pPr>
      <w:r>
        <w:rPr>
          <w:outline/>
          <w:shadow/>
          <w:sz w:val="36"/>
        </w:rPr>
        <w:t>Глава 1</w:t>
      </w:r>
    </w:p>
    <w:p w:rsidR="003E627B" w:rsidRDefault="003E627B">
      <w:pPr>
        <w:pStyle w:val="2"/>
        <w:rPr>
          <w:b/>
        </w:rPr>
      </w:pPr>
      <w:r>
        <w:rPr>
          <w:b/>
        </w:rPr>
        <w:t>Вступление</w:t>
      </w:r>
    </w:p>
    <w:p w:rsidR="003E627B" w:rsidRDefault="003E627B">
      <w:pPr>
        <w:pStyle w:val="2"/>
        <w:framePr w:dropCap="drop" w:lines="3" w:wrap="around" w:vAnchor="text" w:hAnchor="text"/>
        <w:spacing w:line="1238" w:lineRule="exact"/>
        <w:jc w:val="both"/>
        <w:rPr>
          <w:position w:val="17"/>
          <w:sz w:val="117"/>
        </w:rPr>
      </w:pPr>
      <w:r>
        <w:rPr>
          <w:position w:val="17"/>
          <w:sz w:val="117"/>
        </w:rPr>
        <w:t>Д</w:t>
      </w:r>
    </w:p>
    <w:p w:rsidR="003E627B" w:rsidRDefault="003E627B">
      <w:pPr>
        <w:pStyle w:val="2"/>
        <w:jc w:val="both"/>
        <w:rPr>
          <w:sz w:val="24"/>
        </w:rPr>
      </w:pPr>
      <w:r>
        <w:rPr>
          <w:sz w:val="24"/>
        </w:rPr>
        <w:t xml:space="preserve">ля ведения хозяйственно-экономической деятельности предприятиям необходимо иметь структуры, которые бы  представляли его интересы и  защищали их вне места его нахождения.  Эту функцию призваны выполнять филиалы и представительства. Необходимость создания, существования, деятельности этих обособленных подразделений приводит к необходимости правовой регламентации этих процессов. </w:t>
      </w:r>
    </w:p>
    <w:p w:rsidR="003E627B" w:rsidRDefault="003E627B">
      <w:pPr>
        <w:spacing w:line="360" w:lineRule="auto"/>
        <w:jc w:val="both"/>
        <w:rPr>
          <w:sz w:val="24"/>
        </w:rPr>
      </w:pPr>
      <w:r>
        <w:rPr>
          <w:sz w:val="24"/>
        </w:rPr>
        <w:t xml:space="preserve">    Правовой статус филиалов и представительств в нашей стране начал складываться в период становления капиталистических отношений в экономической сфере общественных отношений, это время - последняя четверть 19 века.</w:t>
      </w:r>
    </w:p>
    <w:p w:rsidR="003E627B" w:rsidRDefault="003E627B">
      <w:pPr>
        <w:spacing w:line="360" w:lineRule="auto"/>
        <w:jc w:val="both"/>
        <w:rPr>
          <w:sz w:val="24"/>
        </w:rPr>
      </w:pPr>
      <w:r>
        <w:rPr>
          <w:sz w:val="24"/>
        </w:rPr>
        <w:t>В данной работе мною рассмотрены три периода - дореволюционный, советский, современный.</w:t>
      </w:r>
    </w:p>
    <w:p w:rsidR="003E627B" w:rsidRDefault="003E627B">
      <w:pPr>
        <w:spacing w:line="360" w:lineRule="auto"/>
        <w:jc w:val="both"/>
        <w:rPr>
          <w:sz w:val="24"/>
        </w:rPr>
      </w:pPr>
      <w:r>
        <w:rPr>
          <w:sz w:val="24"/>
        </w:rPr>
        <w:t>Такое разделение обусловлено как исторически, так и юридически.</w:t>
      </w:r>
    </w:p>
    <w:p w:rsidR="003E627B" w:rsidRDefault="003E627B">
      <w:pPr>
        <w:spacing w:line="360" w:lineRule="auto"/>
        <w:jc w:val="both"/>
        <w:rPr>
          <w:sz w:val="24"/>
        </w:rPr>
      </w:pPr>
    </w:p>
    <w:p w:rsidR="003E627B" w:rsidRDefault="003E627B">
      <w:pPr>
        <w:pStyle w:val="20"/>
      </w:pPr>
      <w:r>
        <w:t>Статус филиалов и представительств в дореволюционной России.</w:t>
      </w:r>
    </w:p>
    <w:p w:rsidR="003E627B" w:rsidRDefault="003E627B">
      <w:pPr>
        <w:keepNext/>
        <w:framePr w:dropCap="drop" w:lines="3" w:wrap="around" w:vAnchor="text" w:hAnchor="text"/>
        <w:spacing w:line="1238" w:lineRule="exact"/>
        <w:jc w:val="both"/>
        <w:rPr>
          <w:position w:val="-5"/>
          <w:sz w:val="151"/>
        </w:rPr>
      </w:pPr>
      <w:r>
        <w:rPr>
          <w:position w:val="-5"/>
          <w:sz w:val="151"/>
        </w:rPr>
        <w:t>В</w:t>
      </w:r>
    </w:p>
    <w:p w:rsidR="003E627B" w:rsidRDefault="003E627B">
      <w:pPr>
        <w:spacing w:line="360" w:lineRule="auto"/>
        <w:jc w:val="both"/>
        <w:rPr>
          <w:sz w:val="24"/>
        </w:rPr>
      </w:pPr>
      <w:r>
        <w:rPr>
          <w:sz w:val="24"/>
        </w:rPr>
        <w:t xml:space="preserve"> дореволюционных источниках по гражданскому и торговому праву многие авторы достаточно детально рассматривают институт представительства, среди этих авторов особо можно выделить  Шершеневича и Гордона. Значение ''представительство'' у этих авторов (как и у других их современников) относится в равной мере к представительству физических и юридических лиц. В произведениях дореволюционных авторов представитель - это физическое лицо, которое на основании доверенности, выполняет юридически значимые действия от имени лица, выдавшего доверенность и в его интересах.</w:t>
      </w:r>
    </w:p>
    <w:p w:rsidR="003E627B" w:rsidRDefault="003E627B">
      <w:pPr>
        <w:spacing w:line="360" w:lineRule="auto"/>
        <w:jc w:val="both"/>
        <w:rPr>
          <w:sz w:val="24"/>
        </w:rPr>
      </w:pPr>
      <w:r>
        <w:rPr>
          <w:sz w:val="24"/>
        </w:rPr>
        <w:t xml:space="preserve">     Вопрос о вспомогательных торговых деятелях начинает занимать российского законодателя с 18 века. Указом от 14 мая 1723 года предписывается "купецким людям, у которых приказчики и в лавках  сидельцы торгуют именами хозяйскими, впредь тех сидельцев имена хозяевам их записывать в Таможне, объявляя именно, что они торговать будут их хозяйскими именами и за них они в торговых делах  с посторонними купцами счет иметь будут и для того, если впредь  от кого в таких счетах или в торговых  долгах на тех приказчиков и сидельцев будет челобитье, то повинны будут платить и отвечать те их хозяева". Здесь интересно прежде всего признание непосредственной ответственности хозяина за действия приказчика, следовательно непосредственный переход на них прав и обязанностей по сделкам, заключенных приказчиками от их имени (под фирмою). Те же начала подтверждаются в указах от 15 марта 1732 года и 14 марта 1844 года. Некоторые постановления о приказчиках встречаются в Таможенном уставе от 1 декабря 1755 года, но главный материал, из которого составлены действующие постановления взят из устава о цехах от 12 ноября 1799 года. С изданием второй части 11 тома в 1887 году, положения эти перенесены в торговый устав, где вместе с другими постановлениями о приказчиках составили первый раздел первой книги в объеме 60 статей.</w:t>
      </w:r>
    </w:p>
    <w:p w:rsidR="003E627B" w:rsidRDefault="003E627B">
      <w:pPr>
        <w:spacing w:line="360" w:lineRule="auto"/>
        <w:jc w:val="both"/>
        <w:rPr>
          <w:sz w:val="24"/>
        </w:rPr>
      </w:pPr>
      <w:r>
        <w:rPr>
          <w:sz w:val="24"/>
        </w:rPr>
        <w:t xml:space="preserve">     Активное развитие экономики, становление капиталистических отношений привели к появлению юридических лиц и повышению их роли в хозяйственно-экономической сфере. В 70-х годах 19 века вопрос о правовой регламентации деятельности юридических лиц и акционерных обществ в особенности, является  очень актуальным в гражданском праве России. Создание филиалов и представительств наиболее значимо для крупных компаний, осуществляющих свою деятельность на обширной территории, как своей страны, так и за ее пределами, возможно. Как правило, такие компании являются акционерными. С 1822 по 1855 годы в России возникло не более  81 акционерной компании. К 1876 году в России было 550 акционерных компаний. Для осуществления каких либо действий, направленных на достижение целей юридического лица, а также для представительства его интересов во внешних отношениях юридическому лицу необходимо иметь представителя. В товариществе (кроме полного) представительство осуществляется не всеми участниками товарищества, а лишь уполномоченными на это. Закон требует, чтобы в выписке, представляемой в управу, были обозначены товарищи, которые уполномочены непосредственно руководить и распоряжаться делами, с приложением их подписи и печати</w:t>
      </w:r>
      <w:r w:rsidR="009B369B">
        <w:rPr>
          <w:rStyle w:val="a9"/>
          <w:sz w:val="24"/>
        </w:rPr>
        <w:footnoteReference w:id="1"/>
      </w:r>
      <w:r>
        <w:rPr>
          <w:sz w:val="24"/>
        </w:rPr>
        <w:t>. Только сделки, заключенные товарищами-распорядителями имеют силу в отношении товарищества. На осуществление своих полномочий товарищ-распорядитель не нуждается в получении доверенности. Лишение права представлять товарищество возможно только с общего согласия. Кроме товарищей-распорядителей, право представительства может быть предоставлено посторонним лицам в качестве торговых доверенных и деятельность их осуществляется по нормам, принятым в отношении приказчиков. Закон требует общей гражданской дееспособности для представителя, то есть представителями могут быть все те, кому не воспрещено вступать в договоры</w:t>
      </w:r>
      <w:r w:rsidR="009B369B">
        <w:rPr>
          <w:rStyle w:val="a9"/>
          <w:sz w:val="24"/>
        </w:rPr>
        <w:footnoteReference w:id="2"/>
      </w:r>
      <w:r>
        <w:rPr>
          <w:sz w:val="24"/>
        </w:rPr>
        <w:t>. По сделке, заключенной представителем, права и обязанности возникают непосредственно в лице представляемого. Этот принцип признается законодательствами м</w:t>
      </w:r>
      <w:r w:rsidR="009B369B">
        <w:rPr>
          <w:sz w:val="24"/>
        </w:rPr>
        <w:t>ногих государств того времени (</w:t>
      </w:r>
      <w:r>
        <w:rPr>
          <w:sz w:val="24"/>
        </w:rPr>
        <w:t>Французским кодексом, Германским уложением). Та же мысль слабо выражена в российском законодательстве</w:t>
      </w:r>
      <w:r w:rsidR="009B369B">
        <w:rPr>
          <w:rStyle w:val="a9"/>
          <w:sz w:val="24"/>
        </w:rPr>
        <w:footnoteReference w:id="3"/>
      </w:r>
      <w:r>
        <w:rPr>
          <w:sz w:val="24"/>
        </w:rPr>
        <w:t xml:space="preserve">. Круг сделок, разрешенных представителю, называется полномочием. Оно устанавливается уставом, законом или же доверенностью. Каждая сделка, не выходящая из этого круга, совершенная представителем, обязательна </w:t>
      </w:r>
      <w:r w:rsidR="009B369B">
        <w:rPr>
          <w:sz w:val="24"/>
        </w:rPr>
        <w:t xml:space="preserve"> </w:t>
      </w:r>
      <w:r>
        <w:rPr>
          <w:sz w:val="24"/>
        </w:rPr>
        <w:t>для представляемого.</w:t>
      </w:r>
    </w:p>
    <w:p w:rsidR="003E627B" w:rsidRDefault="003E627B">
      <w:pPr>
        <w:spacing w:line="360" w:lineRule="auto"/>
        <w:jc w:val="both"/>
        <w:rPr>
          <w:sz w:val="24"/>
        </w:rPr>
      </w:pPr>
      <w:r>
        <w:rPr>
          <w:sz w:val="24"/>
        </w:rPr>
        <w:t xml:space="preserve">    Филиалы и представительства действуют на определенной территории и выполняют те же функции, что и учредившая их компания (их компетенция может быть ограничена, но она не может быть более той, что есть у компании). Филиал</w:t>
      </w:r>
      <w:r w:rsidR="009B369B" w:rsidRPr="009B369B">
        <w:rPr>
          <w:sz w:val="24"/>
        </w:rPr>
        <w:t xml:space="preserve"> </w:t>
      </w:r>
      <w:r>
        <w:rPr>
          <w:sz w:val="24"/>
        </w:rPr>
        <w:t>(представительство) не является самостоятельным юридическим лицом, все свои действия он осуществляет от имени компании-учредителя, и на учредившую компанию ложатся права и обязанности, вытекающие из деятельности этого обособленного структурного подразделения. Открытие и закрытие филиалов и представительств осуществляется решением общего собрания учредителей юридического лица, в соответствии с его уставом. Управляющие, возглавляющие филиалы и представительства, назначаются в соответствии с уставом юридического лица и законом, увольнение управляющего должно соответствовать тем же правилам.</w:t>
      </w:r>
    </w:p>
    <w:p w:rsidR="003E627B" w:rsidRDefault="003E627B">
      <w:pPr>
        <w:spacing w:line="360" w:lineRule="auto"/>
        <w:jc w:val="both"/>
        <w:rPr>
          <w:sz w:val="24"/>
        </w:rPr>
      </w:pPr>
      <w:r>
        <w:rPr>
          <w:sz w:val="24"/>
        </w:rPr>
        <w:t xml:space="preserve">     В российском законодательстве о требованиях к организации филиалов ничего не сказано, однако можно сделать вывод о том, что нормы, определяющие правовое положение представительства вполне подходят и для регулирования их деятельности, так как имеется схожесть функций между ними. Организация, функционирование, открытие и закрытие филиалов и представительств - все эти действия осуществляются юридическими лицами самостоятельно, что вытекает из ст.2132, где подобные действия ограничиваются требованиям соответствия их общему благу и не причинению вреда, убытка или ущерба.</w:t>
      </w:r>
    </w:p>
    <w:p w:rsidR="003E627B" w:rsidRDefault="003E627B">
      <w:pPr>
        <w:spacing w:line="360" w:lineRule="auto"/>
        <w:jc w:val="both"/>
        <w:rPr>
          <w:sz w:val="24"/>
        </w:rPr>
      </w:pPr>
      <w:r>
        <w:rPr>
          <w:sz w:val="24"/>
        </w:rPr>
        <w:t xml:space="preserve">     Несоответствие законодательства о представительстве и отсутствие упоминания о филиалах с экономической ситуацией в России в конце 19 века было очевидно, на это обращает внимание и Шершеневич в "Курсе торгового права", тем не менее такая ситуация оставалась до конца Российской Империи.</w:t>
      </w:r>
    </w:p>
    <w:p w:rsidR="003E627B" w:rsidRDefault="003E627B">
      <w:pPr>
        <w:spacing w:line="360" w:lineRule="auto"/>
        <w:jc w:val="both"/>
        <w:rPr>
          <w:sz w:val="24"/>
        </w:rPr>
      </w:pPr>
    </w:p>
    <w:p w:rsidR="003E627B" w:rsidRDefault="003E627B">
      <w:pPr>
        <w:pStyle w:val="3"/>
      </w:pPr>
      <w:r>
        <w:t>Деятельность иностранных юридических лиц</w:t>
      </w:r>
    </w:p>
    <w:p w:rsidR="003E627B" w:rsidRDefault="003E627B">
      <w:pPr>
        <w:spacing w:line="360" w:lineRule="auto"/>
        <w:jc w:val="center"/>
        <w:rPr>
          <w:b/>
          <w:sz w:val="28"/>
        </w:rPr>
      </w:pPr>
      <w:r>
        <w:rPr>
          <w:b/>
          <w:sz w:val="28"/>
        </w:rPr>
        <w:t xml:space="preserve"> в дореволюционной России.</w:t>
      </w:r>
    </w:p>
    <w:p w:rsidR="003E627B" w:rsidRDefault="003E627B">
      <w:pPr>
        <w:keepNext/>
        <w:framePr w:dropCap="drop" w:lines="3" w:wrap="around" w:vAnchor="text" w:hAnchor="text"/>
        <w:spacing w:line="1238" w:lineRule="exact"/>
        <w:jc w:val="both"/>
        <w:rPr>
          <w:position w:val="-3"/>
          <w:sz w:val="144"/>
        </w:rPr>
      </w:pPr>
      <w:r>
        <w:rPr>
          <w:position w:val="-3"/>
          <w:sz w:val="144"/>
        </w:rPr>
        <w:t>О</w:t>
      </w:r>
    </w:p>
    <w:p w:rsidR="003E627B" w:rsidRDefault="003E627B">
      <w:pPr>
        <w:spacing w:line="360" w:lineRule="auto"/>
        <w:jc w:val="both"/>
        <w:rPr>
          <w:sz w:val="24"/>
        </w:rPr>
      </w:pPr>
      <w:r>
        <w:rPr>
          <w:sz w:val="24"/>
        </w:rPr>
        <w:t xml:space="preserve"> допустимости действия у нас публичных иностранных юридических лиц в российском законодательстве ничего не говорится, а упоминается. В примечании к статье 2139 т.10  упоминается о пользовании у нас всеми их правами, в соответствии с нашими законами. Действия же иностранных частных юридических лиц, акционерных компаний и других  торговых и промышленных товариществ может быть допущена только при наличии конвенции, которая заключается министром иностранных дел по согласованию с министром финансов с иностранными государствами, только на основании  такой конвенции в России разрешено присутствие иностранных акционерных компаний. Основываясь на этом указании закона, Сенат  (реш. 1883 г. номер 44) и Мыш в своей статье "О судебной защите иностранных акционерных компаний в России" совершенно основательно объяснили, что, как правом судебной защиты, так и вообще имущественными гражданскими правами у нас могут, в силу этого закона, пользоваться акционерные компании и товарищества только тех государств, с которыми на этот счет заключены  особые конвенции, причем Мыш  совершенно основательно заметил, что этим законом иностранные акционерные компании и товарищества должны быть признаны уполномоченными на совершение различных сделок, согласно их уставам, именно в России и на их защиту посредством суда у нас, а не только сделок, совершенных ими за границей, в соответствии с иностранными законами, осуществление которых у нас вообще   гарантируется нашими  законами, без всякого отношения к тому - совершены  ли они лицами физическими или юридическими</w:t>
      </w:r>
      <w:r w:rsidR="009B369B">
        <w:rPr>
          <w:rStyle w:val="a9"/>
          <w:sz w:val="24"/>
        </w:rPr>
        <w:footnoteReference w:id="4"/>
      </w:r>
      <w:r>
        <w:rPr>
          <w:sz w:val="24"/>
        </w:rPr>
        <w:t>.</w:t>
      </w:r>
    </w:p>
    <w:p w:rsidR="003E627B" w:rsidRDefault="003E627B">
      <w:pPr>
        <w:spacing w:line="360" w:lineRule="auto"/>
        <w:jc w:val="both"/>
        <w:rPr>
          <w:sz w:val="24"/>
        </w:rPr>
      </w:pPr>
      <w:r>
        <w:rPr>
          <w:sz w:val="24"/>
        </w:rPr>
        <w:t xml:space="preserve">   Хотя мысль о допустимости действия у нас иностранных юридических лиц не иначе, как только вследствие заключения об этом особой конвенции с тем или другим государством и выражена в частном постановлении закона только по отношению допустимости действия у нас иностранных акционерных  компаний, но, несмотря на это, следует, кажется, видеть в этом законе выражение общего начала, руководившим законодателем при его издании и заключающегося в том, что у нас без особой конвенции, или же без особого дозволения правительства, выраженного в какой-либо иной форме, и вообще не может считаться допустимым  действие и других иностранных юридических лиц, как частных, так и публичных.</w:t>
      </w:r>
    </w:p>
    <w:p w:rsidR="003E627B" w:rsidRDefault="003E627B">
      <w:pPr>
        <w:spacing w:line="360" w:lineRule="auto"/>
        <w:jc w:val="both"/>
        <w:rPr>
          <w:sz w:val="24"/>
        </w:rPr>
      </w:pPr>
      <w:r>
        <w:rPr>
          <w:sz w:val="24"/>
        </w:rPr>
        <w:t xml:space="preserve">    В российско</w:t>
      </w:r>
      <w:r w:rsidR="009B369B">
        <w:rPr>
          <w:sz w:val="24"/>
        </w:rPr>
        <w:t>м законодательстве не было</w:t>
      </w:r>
      <w:r>
        <w:rPr>
          <w:sz w:val="24"/>
        </w:rPr>
        <w:t xml:space="preserve"> четкого ответа на то, какие признаки являются основанием признания юридического лица иностранным. Существовало несколько точек зрения на эту проблему. Шершеневич Г.Ф. отвергал в качестве основы для признания общества иностранным, и национальность учредителей, и место учреждения товарищества. Он придерживается точки зрения, согласно которой, иностранными товариществами могут быть признаны только те, чей центр деятельности находится за границей, что выражается в местонахождении правления или его имущества. Хотя такое деление вызывает определенные трудности при определении правового положения  товариществ, не имеющих видимого центра (банки, страховые компании). Такая неопределенность еще раз </w:t>
      </w:r>
      <w:r w:rsidR="009B369B">
        <w:rPr>
          <w:sz w:val="24"/>
        </w:rPr>
        <w:t>наглядно показывало</w:t>
      </w:r>
      <w:r>
        <w:rPr>
          <w:sz w:val="24"/>
        </w:rPr>
        <w:t xml:space="preserve"> отсталость правовой базы от экономической ситуации в стране.</w:t>
      </w:r>
    </w:p>
    <w:p w:rsidR="003E627B" w:rsidRDefault="003E627B">
      <w:pPr>
        <w:spacing w:line="360" w:lineRule="auto"/>
        <w:jc w:val="both"/>
        <w:rPr>
          <w:sz w:val="24"/>
        </w:rPr>
      </w:pPr>
    </w:p>
    <w:p w:rsidR="003E627B" w:rsidRDefault="003E627B">
      <w:pPr>
        <w:pStyle w:val="1"/>
        <w:rPr>
          <w:outline/>
          <w:shadow/>
          <w:sz w:val="36"/>
        </w:rPr>
      </w:pPr>
      <w:r>
        <w:rPr>
          <w:outline/>
          <w:shadow/>
          <w:sz w:val="36"/>
        </w:rPr>
        <w:t>Глава 2</w:t>
      </w:r>
    </w:p>
    <w:p w:rsidR="003E627B" w:rsidRDefault="003E627B">
      <w:pPr>
        <w:pStyle w:val="20"/>
      </w:pPr>
      <w:r>
        <w:t>Правовое положение филиалов и представительств в СССР.</w:t>
      </w:r>
    </w:p>
    <w:p w:rsidR="003E627B" w:rsidRDefault="003E627B">
      <w:pPr>
        <w:keepNext/>
        <w:framePr w:dropCap="drop" w:lines="3" w:wrap="around" w:vAnchor="text" w:hAnchor="text"/>
        <w:spacing w:line="1238" w:lineRule="exact"/>
        <w:jc w:val="both"/>
        <w:rPr>
          <w:position w:val="-5"/>
          <w:sz w:val="151"/>
        </w:rPr>
      </w:pPr>
      <w:r>
        <w:rPr>
          <w:position w:val="-5"/>
          <w:sz w:val="151"/>
        </w:rPr>
        <w:t>П</w:t>
      </w:r>
    </w:p>
    <w:p w:rsidR="003E627B" w:rsidRDefault="003E627B">
      <w:pPr>
        <w:spacing w:line="360" w:lineRule="auto"/>
        <w:jc w:val="both"/>
        <w:rPr>
          <w:sz w:val="24"/>
        </w:rPr>
      </w:pPr>
      <w:r>
        <w:rPr>
          <w:sz w:val="24"/>
        </w:rPr>
        <w:t>осле прихода к власти большевиков, гражданское право, отражавшее интересы  бурж</w:t>
      </w:r>
      <w:r w:rsidR="009B369B">
        <w:rPr>
          <w:sz w:val="24"/>
        </w:rPr>
        <w:t>уазного общества было разрушено</w:t>
      </w:r>
      <w:r>
        <w:rPr>
          <w:sz w:val="24"/>
        </w:rPr>
        <w:t xml:space="preserve"> новой идеологией. "Декларация прав трудящегося и эксплуатируемого народ" упраздняет право частной собственности, статья 15 этого документа гласит, что вся земля, леса, недра, воды, а равно фабрики и заводы, железнодорожный, водный и воздушный транспорт и средства связи являются социалистической государственной собственностью.</w:t>
      </w:r>
    </w:p>
    <w:p w:rsidR="003E627B" w:rsidRDefault="003E627B">
      <w:pPr>
        <w:spacing w:line="360" w:lineRule="auto"/>
        <w:jc w:val="both"/>
        <w:rPr>
          <w:sz w:val="24"/>
        </w:rPr>
      </w:pPr>
      <w:r>
        <w:rPr>
          <w:sz w:val="24"/>
        </w:rPr>
        <w:t>Но ситуация, сложившаяся в экономике, обществе и государстве к началу 20-х годов потребовал от новой власти принятия мер, направленных на восстановления некоторых институтов гражданского права,  без которых не может существовать, функционировать и  развиваться  экономика  любого государства. Гражданское право того времени характеризует фраза  Ленина В.И.- буржуазное право без буржуазии. Принятие в 1922 году Гражданского кодекса РСФСР привело к тому, что законодательно было предоставлено право юридическим лицам, частным и переведенным на хозрасчет государственным предприятиям и учреждениям, открывать свои филиалы и представительства по всей территории страны, руководствуясь своими интересами.</w:t>
      </w:r>
    </w:p>
    <w:p w:rsidR="003E627B" w:rsidRDefault="003E627B">
      <w:pPr>
        <w:spacing w:line="360" w:lineRule="auto"/>
        <w:jc w:val="both"/>
        <w:rPr>
          <w:sz w:val="24"/>
        </w:rPr>
      </w:pPr>
      <w:r>
        <w:rPr>
          <w:sz w:val="24"/>
        </w:rPr>
        <w:t>В  апреле 1922 года было принято постановление ВЦИК и СНК  "О порядке  допущения иностранных фирм к производству торговых операций в пределах РСФСР". Этот нормативный акт установил, что иностранные фирмы  допускаются к производству торговых операций в пределах РСФСР и к открытию контор, отделений и представительств, если эти операции сводятся к заключению сделок, связанных с ввозом и вывозом  товаров, пропускаемых  в силу действующих постановлений или соглашений Союза ССР с иностранными государствами через границу в безлицензионном или ином  упрощенном  порядке. Этот же нормативный акт разрешил брать роль представителей иностранных фирм  гражданам РСФСР не состоящих на государственной службе и при наличии у иностранных фирм соответствующего разрешения.</w:t>
      </w:r>
    </w:p>
    <w:p w:rsidR="003E627B" w:rsidRDefault="003E627B">
      <w:pPr>
        <w:spacing w:line="360" w:lineRule="auto"/>
        <w:jc w:val="both"/>
        <w:rPr>
          <w:sz w:val="24"/>
        </w:rPr>
      </w:pPr>
      <w:r>
        <w:rPr>
          <w:sz w:val="24"/>
        </w:rPr>
        <w:t xml:space="preserve">    Советское гражданское право признавало и допускало образование обособленных подразделений у юридических лиц, так как это способствовало  расширению территориальной сферы деятельности предприятий и учреждений.  Другой, специфической для советского права причиной, обусловившей необходимость детального правового регулирования сферы отношений, связанной с правовым положением филиалов и представительств, является особая роль государства в хозяйственно-экономической  деятельности.</w:t>
      </w:r>
    </w:p>
    <w:p w:rsidR="003E627B" w:rsidRDefault="003E627B">
      <w:pPr>
        <w:spacing w:line="360" w:lineRule="auto"/>
        <w:jc w:val="both"/>
        <w:rPr>
          <w:sz w:val="24"/>
        </w:rPr>
      </w:pPr>
      <w:r>
        <w:rPr>
          <w:sz w:val="24"/>
        </w:rPr>
        <w:t xml:space="preserve">    Статья 94 ГК РСФСР 1964 года  подтвердила, что государство является единым собственником   всего государственного имущества, а также, что государственное имущество, закрепленное за государственными организациями, состоит в их оперативном управлении.</w:t>
      </w:r>
    </w:p>
    <w:p w:rsidR="003E627B" w:rsidRDefault="003E627B">
      <w:pPr>
        <w:spacing w:line="360" w:lineRule="auto"/>
        <w:jc w:val="both"/>
        <w:rPr>
          <w:sz w:val="24"/>
        </w:rPr>
      </w:pPr>
      <w:r>
        <w:rPr>
          <w:sz w:val="24"/>
        </w:rPr>
        <w:t xml:space="preserve">    Статья 31 ГК РСФСР 1964 года:</w:t>
      </w:r>
    </w:p>
    <w:p w:rsidR="003E627B" w:rsidRDefault="003E627B">
      <w:pPr>
        <w:spacing w:line="360" w:lineRule="auto"/>
        <w:jc w:val="both"/>
        <w:rPr>
          <w:sz w:val="24"/>
        </w:rPr>
      </w:pPr>
      <w:r>
        <w:rPr>
          <w:sz w:val="24"/>
        </w:rPr>
        <w:t xml:space="preserve">   Юридическое лицо может открывать филиалы и представительства в порядке, установленном законодательством Союза ССР и РСФСР.         Руководитель филиала или представительства действует на основании доверенности, полученной от соответствующего лица.</w:t>
      </w:r>
    </w:p>
    <w:p w:rsidR="003E627B" w:rsidRDefault="003E627B">
      <w:pPr>
        <w:spacing w:line="360" w:lineRule="auto"/>
        <w:jc w:val="both"/>
        <w:rPr>
          <w:sz w:val="24"/>
        </w:rPr>
      </w:pPr>
      <w:r>
        <w:rPr>
          <w:sz w:val="24"/>
        </w:rPr>
        <w:t>Филиал, в соответствии с советским гражданским правом, это составная часть юридического лица, осуществляющая на определенной территории все или часть функций юридического лица, создавшего ее.</w:t>
      </w:r>
    </w:p>
    <w:p w:rsidR="003E627B" w:rsidRDefault="003E627B">
      <w:pPr>
        <w:pStyle w:val="a3"/>
      </w:pPr>
      <w:r>
        <w:t>Филиал не является юридическим лицом.  Руководители филиалов должны действовать на основании доверенности соответствующего юридического лица. Филиалам открываются  самостоятельные расчетные счета в банке и разрешается заключать договоры после того, как они пройдут государственную регистрацию. В соответствии с гражданским процессуальным законодательством, представлять интересы юридического лица на судебном процессе в праве и руководитель филиала, наделенный специальными полномочиями на основании особой доверенности. Однако это обстоятельство не может поколебать вывод о том, что филиал не является юридическим лицом. Государственная  регистрация является одним из способов проверки законности возникновения филиала. Открытие расчетного счета, предоставление права заключать договоры - это только способ перенесения деятельности юридического лица в другой, территориально отличный от места его нахождения пункт. Наличие филиала облегчает выполнение функций, возложенных на юридическое лицо, и пространственно расширяет его сферу деятельности.</w:t>
      </w:r>
    </w:p>
    <w:p w:rsidR="003E627B" w:rsidRDefault="003E627B">
      <w:pPr>
        <w:spacing w:line="360" w:lineRule="auto"/>
        <w:jc w:val="both"/>
        <w:rPr>
          <w:sz w:val="24"/>
        </w:rPr>
      </w:pPr>
      <w:r>
        <w:rPr>
          <w:sz w:val="24"/>
        </w:rPr>
        <w:t>Такое истолкование понятия филиала находится в соответствии с теми указаниями, которые содержатся по этому поводу в постановлении  СНК СССР  от 9.12.35   "О порядке открытия и регистрации филиалов и представительств хозяйственных организаций и предприятий".  Этот нормативный акт устанавливает весьма сложный  порядок  образования  филиалов и представительств. Он рассчитан  на борьбу с созданием филиалов и представительств без особой необходимости. Филиалы и представительства могут быть образованны организациями союзного значения - по приказу руководителя союзного министерства или ведомства и организациями  республиканского или местного значения - с санкции Совета Министров союзной республики, а если филиал или представительство создаются за пределами данной  республики, требуется также согласие Совета Министров той союзной республики, на территории которой  они будут находиться. Постановление СНК  СССР от 9. 12. 35 вместе с тем специально оговаривает,  что перечисленные в нем органы могут разрешать открытие филиалов и представительств лишь в пределах штатных контингентов, установленных для соответствующей хозяйственной организации. Как видно из вышеизложенного, определение филиала и его функции  не претерпели сколько-нибудь серьезного изменения по сравнению с досоветским периодом.  Порядок образования филиалов их регистрация  по советскому праву носит  характерный отпечаток командно-административной  системы управления экономикой и полной подконтрольности хозяйствующих субъектов воле и интересам государства.</w:t>
      </w:r>
    </w:p>
    <w:p w:rsidR="003E627B" w:rsidRDefault="003E627B">
      <w:pPr>
        <w:spacing w:line="360" w:lineRule="auto"/>
        <w:jc w:val="both"/>
        <w:rPr>
          <w:sz w:val="24"/>
        </w:rPr>
      </w:pPr>
      <w:r>
        <w:rPr>
          <w:sz w:val="24"/>
        </w:rPr>
        <w:t>То обстоятельство, что закон предусматривает для филиалов такие же условия их образования и деятельности, что и для представительств, свидетельствует о том, что филиал это не самостоятельный субъект права, не самостоятельное предприятие. Отличие филиала от представительства заключается в том, что представительство, равно как и единолично уполномоченный, совершает от имени и за счет представляемой хозяйственной организации необходимые для выполнения возложенных на нее задач сделки и иные юридические действия на той территории, которую обслуживает данное представительство. Филиал же,  помимо выполнения этих задач, может осуществлять на данной территории и те хозяйственно-оперативные функции, которые составляют содержание деятельности самого юридического лица.</w:t>
      </w:r>
    </w:p>
    <w:p w:rsidR="003E627B" w:rsidRDefault="003E627B">
      <w:pPr>
        <w:spacing w:line="360" w:lineRule="auto"/>
        <w:jc w:val="both"/>
        <w:rPr>
          <w:sz w:val="24"/>
        </w:rPr>
      </w:pPr>
      <w:r>
        <w:rPr>
          <w:sz w:val="24"/>
        </w:rPr>
        <w:t>Однако на практике филиалами зачастую именовались входящие в состав хозяйственной организации  хозрасчетные единицы - производственные предприятия, выполняющие самостоятельные задачи и являющимися самостоятельными юридическими лицами.</w:t>
      </w:r>
    </w:p>
    <w:p w:rsidR="003E627B" w:rsidRDefault="003E627B">
      <w:pPr>
        <w:spacing w:line="360" w:lineRule="auto"/>
        <w:jc w:val="both"/>
        <w:rPr>
          <w:sz w:val="24"/>
        </w:rPr>
      </w:pPr>
      <w:r>
        <w:rPr>
          <w:sz w:val="24"/>
        </w:rPr>
        <w:t>Например, Государственный институт по проектированию заводов авиационной промышленности ( Гипроавиапром ) является хозрасчетной организацией и действует на основе Положения о трестах от 29. 06. 27. В силу параграфа 14 Устава Гипроавиапрома, входящие в состав института филиалы действуют в качестве подотчетных производственных единиц на хозрасчете.  Но если в состав данной хозяйственной организации входят переведенные на хозрасчет  производственные единицы, то их и следует именовать тем, чем они являются в действительности, то есть предприятиями, а не филиалами  (точно так же Положение о Центральной  научно-исследовательской лаборатории по водоочистке и  водоподготовке Центрального научно-исследовательского института бумажной промышленности именует лабораторию филиалом института. Однако в действительности лаборатория являе</w:t>
      </w:r>
      <w:r w:rsidR="009B369B">
        <w:rPr>
          <w:sz w:val="24"/>
        </w:rPr>
        <w:t>тся не филиалом, а предприятием</w:t>
      </w:r>
      <w:r>
        <w:rPr>
          <w:sz w:val="24"/>
        </w:rPr>
        <w:t>, находящимся в ведении института и выполняющим самостоятельные  функции, не сливающиеся с функциями, лежащими на институте). Если же данная производственная единица находится на внутреннем хозрасчете, она ничем не отличается от цеха предприятия.</w:t>
      </w:r>
    </w:p>
    <w:p w:rsidR="003E627B" w:rsidRDefault="003E627B">
      <w:pPr>
        <w:pStyle w:val="a3"/>
      </w:pPr>
      <w:r>
        <w:t>В практике хозяйственны</w:t>
      </w:r>
      <w:r w:rsidR="009B369B">
        <w:t>х министерств встречались</w:t>
      </w:r>
      <w:r>
        <w:t xml:space="preserve"> случаи открытия филиалов производственных предприятий. В некоторых положениях о </w:t>
      </w:r>
      <w:r w:rsidR="009B369B">
        <w:t>таких филиалах предусматривалась</w:t>
      </w:r>
      <w:r>
        <w:t xml:space="preserve"> субсидиарная ответственность за долги филиала; баланс филиала входит в баланс завода; начальник филиала действует на основании доверенности, выданной директором завода. Затем неожиданно выясняется, что  начальнику филиала, действующему по доверенности директора завода, предоставляется право совершать сделки и иные юридические действия от имени филиала, а также выдавать доверенности отдельным лицам на право совершения тех или иных действий от имени филиала. Иногда в таких положениях содержится указание, что филиал действует на началах хозрасчета и производит все  необходимые для осуществления возложенных на него  задач  операции по всей территории СССР.  Но хозрасчет филиала может быть только внутренним хозрасчетом, то есть принципом, определяющим взаимоотношения филиала с его предприятием, а не положение филиала во вне, в гражданском обороте, ибо, в конечном счете, предприятие должно нести имущественную ответственность за долги филиала. Нельзя признать правильным предоставление филиалу права осуществлять возложенные на него задачи по всей территории страны, так как филиал в этом случае перестает быть филиалом и превращается в самостоятельное предприятие.</w:t>
      </w:r>
    </w:p>
    <w:p w:rsidR="003E627B" w:rsidRDefault="003E627B">
      <w:pPr>
        <w:spacing w:line="360" w:lineRule="auto"/>
        <w:jc w:val="both"/>
        <w:rPr>
          <w:sz w:val="24"/>
        </w:rPr>
      </w:pPr>
      <w:r>
        <w:rPr>
          <w:sz w:val="24"/>
        </w:rPr>
        <w:t>Нормативные акты способствуют смешению понятий "филиал" и "предприятие"</w:t>
      </w:r>
      <w:r w:rsidR="009B369B">
        <w:rPr>
          <w:rStyle w:val="a9"/>
          <w:sz w:val="24"/>
        </w:rPr>
        <w:footnoteReference w:id="5"/>
      </w:r>
      <w:r>
        <w:rPr>
          <w:sz w:val="24"/>
        </w:rPr>
        <w:t>. Отсутствие ясности в трактовке понятия "филиал" в советском  праве вносит ненужные осложнения в процесс жизнедеятельности юридических лиц.</w:t>
      </w:r>
    </w:p>
    <w:p w:rsidR="003E627B" w:rsidRDefault="003E627B">
      <w:pPr>
        <w:spacing w:line="360" w:lineRule="auto"/>
        <w:jc w:val="both"/>
        <w:rPr>
          <w:sz w:val="24"/>
        </w:rPr>
      </w:pPr>
    </w:p>
    <w:p w:rsidR="003E627B" w:rsidRDefault="003E627B">
      <w:pPr>
        <w:pStyle w:val="1"/>
        <w:rPr>
          <w:outline/>
          <w:shadow/>
          <w:sz w:val="36"/>
        </w:rPr>
      </w:pPr>
      <w:r>
        <w:rPr>
          <w:outline/>
          <w:shadow/>
          <w:sz w:val="36"/>
        </w:rPr>
        <w:t>Глава 3</w:t>
      </w:r>
    </w:p>
    <w:p w:rsidR="003E627B" w:rsidRDefault="003E627B">
      <w:pPr>
        <w:pStyle w:val="20"/>
      </w:pPr>
      <w:r>
        <w:t>Правовое положение филиалов и представительств в настоящее время</w:t>
      </w:r>
    </w:p>
    <w:p w:rsidR="003E627B" w:rsidRDefault="003E627B">
      <w:pPr>
        <w:keepNext/>
        <w:framePr w:dropCap="drop" w:lines="3" w:wrap="around" w:vAnchor="text" w:hAnchor="text"/>
        <w:spacing w:before="199" w:line="1238" w:lineRule="exact"/>
        <w:jc w:val="both"/>
        <w:rPr>
          <w:position w:val="-3"/>
          <w:sz w:val="144"/>
        </w:rPr>
      </w:pPr>
      <w:r>
        <w:rPr>
          <w:position w:val="-3"/>
          <w:sz w:val="144"/>
        </w:rPr>
        <w:t>Ю</w:t>
      </w:r>
    </w:p>
    <w:p w:rsidR="003E627B" w:rsidRDefault="003E627B">
      <w:pPr>
        <w:spacing w:before="200" w:line="360" w:lineRule="auto"/>
        <w:jc w:val="both"/>
        <w:rPr>
          <w:sz w:val="24"/>
        </w:rPr>
      </w:pPr>
      <w:r>
        <w:rPr>
          <w:sz w:val="24"/>
        </w:rPr>
        <w:t>ридическое лицо для осуществления каких либо функций за пределами своего основного места нахождения вправе создать в другом месте свое обособленное подразделение в виде представительства или филиала. Статья</w:t>
      </w:r>
      <w:r>
        <w:rPr>
          <w:noProof/>
          <w:sz w:val="24"/>
        </w:rPr>
        <w:t xml:space="preserve"> 55</w:t>
      </w:r>
      <w:r>
        <w:rPr>
          <w:sz w:val="24"/>
        </w:rPr>
        <w:t xml:space="preserve"> ГК РФ дает такое определение представительствам и филиалам:</w:t>
      </w:r>
    </w:p>
    <w:p w:rsidR="003E627B" w:rsidRDefault="003E627B">
      <w:pPr>
        <w:spacing w:before="200" w:line="360" w:lineRule="auto"/>
        <w:jc w:val="both"/>
        <w:rPr>
          <w:sz w:val="24"/>
        </w:rPr>
      </w:pPr>
    </w:p>
    <w:p w:rsidR="003E627B" w:rsidRDefault="003E627B">
      <w:pPr>
        <w:spacing w:line="360" w:lineRule="auto"/>
        <w:ind w:left="520" w:hanging="340"/>
        <w:jc w:val="both"/>
        <w:rPr>
          <w:sz w:val="24"/>
        </w:rPr>
      </w:pPr>
      <w:r>
        <w:rPr>
          <w:noProof/>
          <w:sz w:val="24"/>
        </w:rPr>
        <w:t>1.</w:t>
      </w:r>
      <w:r>
        <w:rPr>
          <w:sz w:val="24"/>
        </w:rPr>
        <w:t xml:space="preserve">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3E627B" w:rsidRDefault="003E627B">
      <w:pPr>
        <w:spacing w:line="360" w:lineRule="auto"/>
        <w:ind w:left="520" w:hanging="340"/>
        <w:jc w:val="both"/>
        <w:rPr>
          <w:sz w:val="24"/>
        </w:rPr>
      </w:pPr>
      <w:r>
        <w:rPr>
          <w:noProof/>
          <w:sz w:val="24"/>
        </w:rPr>
        <w:t>2.</w:t>
      </w:r>
      <w:r>
        <w:rPr>
          <w:sz w:val="24"/>
        </w:rPr>
        <w:t xml:space="preserve"> Филиалом является обособленное подразделение юридического лица, расположенное вне места его нахождения и осуществляющее все его функции или их часть</w:t>
      </w:r>
      <w:r>
        <w:rPr>
          <w:noProof/>
          <w:sz w:val="24"/>
        </w:rPr>
        <w:t>,</w:t>
      </w:r>
      <w:r>
        <w:rPr>
          <w:sz w:val="24"/>
        </w:rPr>
        <w:t xml:space="preserve"> в том числе функции представительства.</w:t>
      </w:r>
    </w:p>
    <w:p w:rsidR="003E627B" w:rsidRDefault="003E627B">
      <w:pPr>
        <w:spacing w:line="360" w:lineRule="auto"/>
        <w:ind w:left="520" w:hanging="340"/>
        <w:jc w:val="both"/>
        <w:rPr>
          <w:sz w:val="24"/>
        </w:rPr>
      </w:pPr>
      <w:r>
        <w:rPr>
          <w:noProof/>
          <w:sz w:val="24"/>
        </w:rPr>
        <w:t>3.</w:t>
      </w:r>
      <w:r>
        <w:rPr>
          <w:sz w:val="24"/>
        </w:rPr>
        <w:t xml:space="preserve"> Представительства и филиалы не являются юридическими лицами</w:t>
      </w:r>
      <w:r>
        <w:rPr>
          <w:noProof/>
          <w:sz w:val="24"/>
        </w:rPr>
        <w:t xml:space="preserve">. </w:t>
      </w:r>
      <w:r>
        <w:rPr>
          <w:sz w:val="24"/>
        </w:rPr>
        <w:t>Они наделяются имуществом создавших их юридических лиц и действуют на основании утвержденных ими положений</w:t>
      </w:r>
      <w:r>
        <w:rPr>
          <w:noProof/>
          <w:sz w:val="24"/>
        </w:rPr>
        <w:t>.</w:t>
      </w:r>
    </w:p>
    <w:p w:rsidR="003E627B" w:rsidRDefault="003E627B">
      <w:pPr>
        <w:spacing w:before="400" w:line="360" w:lineRule="auto"/>
        <w:ind w:left="200" w:firstLine="140"/>
        <w:jc w:val="both"/>
        <w:rPr>
          <w:sz w:val="24"/>
        </w:rPr>
      </w:pPr>
      <w:r>
        <w:rPr>
          <w:sz w:val="24"/>
        </w:rPr>
        <w:t xml:space="preserve"> Руководители представительств и филиалов назначаются юридическим лицом и действуют на основании его доверенности</w:t>
      </w:r>
      <w:r>
        <w:rPr>
          <w:noProof/>
          <w:sz w:val="24"/>
        </w:rPr>
        <w:t>.</w:t>
      </w:r>
    </w:p>
    <w:p w:rsidR="003E627B" w:rsidRDefault="003E627B">
      <w:pPr>
        <w:spacing w:line="360" w:lineRule="auto"/>
        <w:ind w:left="200" w:firstLine="140"/>
        <w:jc w:val="both"/>
        <w:rPr>
          <w:sz w:val="24"/>
        </w:rPr>
      </w:pPr>
      <w:r>
        <w:rPr>
          <w:sz w:val="24"/>
        </w:rPr>
        <w:t xml:space="preserve"> Представительства и филиалы должны быть указаны в учредительных документах создавшего их юридического лица</w:t>
      </w:r>
      <w:r>
        <w:rPr>
          <w:noProof/>
          <w:sz w:val="24"/>
        </w:rPr>
        <w:t>.</w:t>
      </w:r>
    </w:p>
    <w:p w:rsidR="003E627B" w:rsidRDefault="003E627B">
      <w:pPr>
        <w:spacing w:line="360" w:lineRule="auto"/>
        <w:ind w:left="200" w:firstLine="140"/>
        <w:jc w:val="both"/>
        <w:rPr>
          <w:sz w:val="24"/>
        </w:rPr>
      </w:pPr>
      <w:r>
        <w:rPr>
          <w:sz w:val="24"/>
        </w:rPr>
        <w:t xml:space="preserve">  Создавшие представительство или филиал юридические лица передают им некоторое имущество необходимое для осуществления функций представительства или филиала</w:t>
      </w:r>
      <w:r>
        <w:rPr>
          <w:noProof/>
          <w:sz w:val="24"/>
        </w:rPr>
        <w:t>.</w:t>
      </w:r>
      <w:r>
        <w:rPr>
          <w:sz w:val="24"/>
        </w:rPr>
        <w:t xml:space="preserve"> Обязательно указывать об этом в своих учредительных документах</w:t>
      </w:r>
      <w:r>
        <w:rPr>
          <w:noProof/>
          <w:sz w:val="24"/>
        </w:rPr>
        <w:t>,</w:t>
      </w:r>
      <w:r>
        <w:rPr>
          <w:sz w:val="24"/>
        </w:rPr>
        <w:t xml:space="preserve"> для того чтобы об этом знали потенциальные   кредиторы</w:t>
      </w:r>
      <w:r>
        <w:rPr>
          <w:noProof/>
          <w:sz w:val="24"/>
        </w:rPr>
        <w:t>.</w:t>
      </w:r>
      <w:r>
        <w:rPr>
          <w:sz w:val="24"/>
        </w:rPr>
        <w:t xml:space="preserve">   В   связи   с   этим</w:t>
      </w:r>
      <w:r>
        <w:rPr>
          <w:noProof/>
          <w:sz w:val="24"/>
        </w:rPr>
        <w:t>,</w:t>
      </w:r>
      <w:r>
        <w:rPr>
          <w:sz w:val="24"/>
        </w:rPr>
        <w:t xml:space="preserve">   выделенное представительствам и филиалам имущество</w:t>
      </w:r>
      <w:r>
        <w:rPr>
          <w:noProof/>
          <w:sz w:val="24"/>
        </w:rPr>
        <w:t>,</w:t>
      </w:r>
      <w:r>
        <w:rPr>
          <w:sz w:val="24"/>
        </w:rPr>
        <w:t xml:space="preserve"> учитываемое на их отдельных балансах</w:t>
      </w:r>
      <w:r>
        <w:rPr>
          <w:noProof/>
          <w:sz w:val="24"/>
        </w:rPr>
        <w:t xml:space="preserve"> ,</w:t>
      </w:r>
      <w:r>
        <w:rPr>
          <w:sz w:val="24"/>
        </w:rPr>
        <w:t xml:space="preserve"> может стать объектом взыскания кредиторов создавших их юридических лиц</w:t>
      </w:r>
      <w:r>
        <w:rPr>
          <w:noProof/>
          <w:sz w:val="24"/>
        </w:rPr>
        <w:t xml:space="preserve"> ,</w:t>
      </w:r>
      <w:r>
        <w:rPr>
          <w:sz w:val="24"/>
        </w:rPr>
        <w:t xml:space="preserve"> причем не зависимо от того</w:t>
      </w:r>
      <w:r>
        <w:rPr>
          <w:noProof/>
          <w:sz w:val="24"/>
        </w:rPr>
        <w:t>,</w:t>
      </w:r>
      <w:r>
        <w:rPr>
          <w:sz w:val="24"/>
        </w:rPr>
        <w:t xml:space="preserve"> связано это с деятельностью данных подразделений или нет</w:t>
      </w:r>
      <w:r>
        <w:rPr>
          <w:noProof/>
          <w:sz w:val="24"/>
        </w:rPr>
        <w:t>.</w:t>
      </w:r>
      <w:r>
        <w:rPr>
          <w:sz w:val="24"/>
        </w:rPr>
        <w:t xml:space="preserve"> Вместе с тем</w:t>
      </w:r>
      <w:r>
        <w:rPr>
          <w:noProof/>
          <w:sz w:val="24"/>
        </w:rPr>
        <w:t>,</w:t>
      </w:r>
      <w:r>
        <w:rPr>
          <w:sz w:val="24"/>
        </w:rPr>
        <w:t xml:space="preserve"> по долгам</w:t>
      </w:r>
      <w:r>
        <w:rPr>
          <w:noProof/>
          <w:sz w:val="24"/>
        </w:rPr>
        <w:t>,</w:t>
      </w:r>
      <w:r>
        <w:rPr>
          <w:sz w:val="24"/>
        </w:rPr>
        <w:t xml:space="preserve"> возникшим в связи с деятельностью представительств и филиалов</w:t>
      </w:r>
      <w:r>
        <w:rPr>
          <w:noProof/>
          <w:sz w:val="24"/>
        </w:rPr>
        <w:t>,</w:t>
      </w:r>
      <w:r>
        <w:rPr>
          <w:sz w:val="24"/>
        </w:rPr>
        <w:t xml:space="preserve"> юридическое лицо отвечает всем своим имуществом</w:t>
      </w:r>
      <w:r>
        <w:rPr>
          <w:noProof/>
          <w:sz w:val="24"/>
        </w:rPr>
        <w:t>,</w:t>
      </w:r>
      <w:r>
        <w:rPr>
          <w:sz w:val="24"/>
        </w:rPr>
        <w:t xml:space="preserve"> а не только выделенным этим своим подразделениям</w:t>
      </w:r>
      <w:r>
        <w:rPr>
          <w:noProof/>
          <w:sz w:val="24"/>
        </w:rPr>
        <w:t>.</w:t>
      </w:r>
    </w:p>
    <w:p w:rsidR="003E627B" w:rsidRDefault="003E627B">
      <w:pPr>
        <w:spacing w:line="360" w:lineRule="auto"/>
        <w:ind w:left="200" w:firstLine="140"/>
        <w:jc w:val="both"/>
        <w:rPr>
          <w:sz w:val="24"/>
        </w:rPr>
      </w:pPr>
      <w:r>
        <w:rPr>
          <w:sz w:val="24"/>
        </w:rPr>
        <w:t xml:space="preserve">    Для осуществления представительских и иных юридических функций от имени юридического лица последнее должно выдать доверенность назначенному им руководителю своего представительства или филиала</w:t>
      </w:r>
      <w:r>
        <w:rPr>
          <w:noProof/>
          <w:sz w:val="24"/>
        </w:rPr>
        <w:t xml:space="preserve">. </w:t>
      </w:r>
      <w:r>
        <w:rPr>
          <w:sz w:val="24"/>
        </w:rPr>
        <w:t>Совместное Постановление Пленумов Верховного Суда и Высшего Арбитражного Суда РФ</w:t>
      </w:r>
      <w:r>
        <w:rPr>
          <w:noProof/>
          <w:sz w:val="24"/>
        </w:rPr>
        <w:t xml:space="preserve"> N 6/8 (</w:t>
      </w:r>
      <w:r>
        <w:rPr>
          <w:sz w:val="24"/>
        </w:rPr>
        <w:t>п</w:t>
      </w:r>
      <w:r>
        <w:rPr>
          <w:noProof/>
          <w:sz w:val="24"/>
        </w:rPr>
        <w:t>.20)</w:t>
      </w:r>
      <w:r>
        <w:rPr>
          <w:sz w:val="24"/>
        </w:rPr>
        <w:t xml:space="preserve"> требует наличия у руководителя филиала или представительства доверенности и в том случае</w:t>
      </w:r>
      <w:r>
        <w:rPr>
          <w:noProof/>
          <w:sz w:val="24"/>
        </w:rPr>
        <w:t>,</w:t>
      </w:r>
      <w:r>
        <w:rPr>
          <w:sz w:val="24"/>
        </w:rPr>
        <w:t xml:space="preserve"> когда его полномочия определены учредительными документами создавшего их юридического лица</w:t>
      </w:r>
      <w:r>
        <w:rPr>
          <w:noProof/>
          <w:sz w:val="24"/>
        </w:rPr>
        <w:t>.</w:t>
      </w:r>
    </w:p>
    <w:p w:rsidR="003E627B" w:rsidRDefault="003E627B">
      <w:pPr>
        <w:spacing w:line="360" w:lineRule="auto"/>
        <w:ind w:left="200" w:firstLine="140"/>
        <w:jc w:val="both"/>
        <w:rPr>
          <w:sz w:val="24"/>
        </w:rPr>
      </w:pPr>
    </w:p>
    <w:p w:rsidR="003E627B" w:rsidRDefault="003E627B">
      <w:pPr>
        <w:spacing w:line="360" w:lineRule="auto"/>
        <w:jc w:val="both"/>
        <w:rPr>
          <w:sz w:val="24"/>
        </w:rPr>
      </w:pPr>
      <w:r>
        <w:rPr>
          <w:sz w:val="24"/>
        </w:rPr>
        <w:t xml:space="preserve">    Правовой статус филиалов и представительств так же закреплен в законах</w:t>
      </w:r>
      <w:r>
        <w:rPr>
          <w:noProof/>
          <w:sz w:val="24"/>
        </w:rPr>
        <w:t xml:space="preserve"> </w:t>
      </w:r>
      <w:r>
        <w:rPr>
          <w:sz w:val="24"/>
        </w:rPr>
        <w:t>"Об акционерных обществах</w:t>
      </w:r>
      <w:r>
        <w:rPr>
          <w:noProof/>
          <w:sz w:val="24"/>
        </w:rPr>
        <w:t>"</w:t>
      </w:r>
      <w:r>
        <w:rPr>
          <w:sz w:val="24"/>
        </w:rPr>
        <w:t xml:space="preserve"> от</w:t>
      </w:r>
      <w:r>
        <w:rPr>
          <w:noProof/>
          <w:sz w:val="24"/>
        </w:rPr>
        <w:t xml:space="preserve"> 2.12.95,</w:t>
      </w:r>
      <w:r>
        <w:rPr>
          <w:sz w:val="24"/>
        </w:rPr>
        <w:t xml:space="preserve"> "Об обществах с ограниченной ответственностью</w:t>
      </w:r>
      <w:r w:rsidR="009B369B" w:rsidRPr="009B369B">
        <w:rPr>
          <w:noProof/>
          <w:sz w:val="24"/>
        </w:rPr>
        <w:t>”</w:t>
      </w:r>
      <w:r>
        <w:rPr>
          <w:sz w:val="24"/>
        </w:rPr>
        <w:t xml:space="preserve"> от</w:t>
      </w:r>
      <w:r>
        <w:rPr>
          <w:noProof/>
          <w:sz w:val="24"/>
        </w:rPr>
        <w:t xml:space="preserve"> 8. 2 .98.</w:t>
      </w:r>
    </w:p>
    <w:p w:rsidR="003E627B" w:rsidRDefault="003E627B">
      <w:pPr>
        <w:spacing w:line="360" w:lineRule="auto"/>
        <w:jc w:val="both"/>
        <w:rPr>
          <w:sz w:val="24"/>
        </w:rPr>
      </w:pPr>
      <w:r>
        <w:rPr>
          <w:sz w:val="24"/>
        </w:rPr>
        <w:t xml:space="preserve">    В статье</w:t>
      </w:r>
      <w:r>
        <w:rPr>
          <w:noProof/>
          <w:sz w:val="24"/>
        </w:rPr>
        <w:t xml:space="preserve"> 5</w:t>
      </w:r>
      <w:r>
        <w:rPr>
          <w:sz w:val="24"/>
        </w:rPr>
        <w:t xml:space="preserve"> ФЗ</w:t>
      </w:r>
      <w:r>
        <w:rPr>
          <w:noProof/>
          <w:sz w:val="24"/>
        </w:rPr>
        <w:t xml:space="preserve"> </w:t>
      </w:r>
      <w:r>
        <w:rPr>
          <w:sz w:val="24"/>
        </w:rPr>
        <w:t>"Об обществах с ограниченной ответственностью" имеются нормы</w:t>
      </w:r>
      <w:r>
        <w:rPr>
          <w:noProof/>
          <w:sz w:val="24"/>
        </w:rPr>
        <w:t>,</w:t>
      </w:r>
      <w:r>
        <w:rPr>
          <w:sz w:val="24"/>
        </w:rPr>
        <w:t xml:space="preserve"> которые устанавливают возможность организации филиалов и представительств по решению общего собрания участников общества</w:t>
      </w:r>
      <w:r>
        <w:rPr>
          <w:noProof/>
          <w:sz w:val="24"/>
        </w:rPr>
        <w:t>,</w:t>
      </w:r>
      <w:r>
        <w:rPr>
          <w:sz w:val="24"/>
        </w:rPr>
        <w:t xml:space="preserve"> принятому большинством не менее</w:t>
      </w:r>
      <w:r>
        <w:rPr>
          <w:noProof/>
          <w:sz w:val="24"/>
        </w:rPr>
        <w:t xml:space="preserve"> 2/3</w:t>
      </w:r>
      <w:r>
        <w:rPr>
          <w:sz w:val="24"/>
        </w:rPr>
        <w:t xml:space="preserve"> голосов от общего числа голосов участников общества</w:t>
      </w:r>
      <w:r>
        <w:rPr>
          <w:noProof/>
          <w:sz w:val="24"/>
        </w:rPr>
        <w:t>,</w:t>
      </w:r>
      <w:r>
        <w:rPr>
          <w:sz w:val="24"/>
        </w:rPr>
        <w:t xml:space="preserve"> однако в уставе общества может быть предусмотрена необходимость большего числа голосов</w:t>
      </w:r>
      <w:r>
        <w:rPr>
          <w:noProof/>
          <w:sz w:val="24"/>
        </w:rPr>
        <w:t xml:space="preserve"> (</w:t>
      </w:r>
      <w:r>
        <w:rPr>
          <w:sz w:val="24"/>
        </w:rPr>
        <w:t>п</w:t>
      </w:r>
      <w:r>
        <w:rPr>
          <w:noProof/>
          <w:sz w:val="24"/>
        </w:rPr>
        <w:t xml:space="preserve"> . 1 ).</w:t>
      </w:r>
    </w:p>
    <w:p w:rsidR="003E627B" w:rsidRDefault="003E627B">
      <w:pPr>
        <w:spacing w:line="360" w:lineRule="auto"/>
        <w:jc w:val="both"/>
        <w:rPr>
          <w:sz w:val="24"/>
        </w:rPr>
      </w:pPr>
      <w:r>
        <w:rPr>
          <w:sz w:val="24"/>
        </w:rPr>
        <w:t>Сообщения об изменениях в уставе общества сведений о его филиалах и  представительствах  предоставляются  в  орган</w:t>
      </w:r>
      <w:r>
        <w:rPr>
          <w:noProof/>
          <w:sz w:val="24"/>
        </w:rPr>
        <w:t>,</w:t>
      </w:r>
      <w:r>
        <w:rPr>
          <w:sz w:val="24"/>
        </w:rPr>
        <w:t xml:space="preserve">  осуществляющий государственную регистрацию юридических лиц</w:t>
      </w:r>
      <w:r>
        <w:rPr>
          <w:noProof/>
          <w:sz w:val="24"/>
        </w:rPr>
        <w:t>.</w:t>
      </w:r>
      <w:r>
        <w:rPr>
          <w:sz w:val="24"/>
        </w:rPr>
        <w:t xml:space="preserve"> Указанные изменения в уставе общества вступают в силу для третьих   лиц с момента уведомления   о   таких   изменениях   орган</w:t>
      </w:r>
      <w:r>
        <w:rPr>
          <w:noProof/>
          <w:sz w:val="24"/>
        </w:rPr>
        <w:t>,</w:t>
      </w:r>
      <w:r>
        <w:rPr>
          <w:sz w:val="24"/>
        </w:rPr>
        <w:t xml:space="preserve">   осуществляющего государственную регистрацию юридических лиц</w:t>
      </w:r>
      <w:r>
        <w:rPr>
          <w:noProof/>
          <w:sz w:val="24"/>
        </w:rPr>
        <w:t>.</w:t>
      </w:r>
    </w:p>
    <w:p w:rsidR="003E627B" w:rsidRDefault="003E627B">
      <w:pPr>
        <w:spacing w:line="360" w:lineRule="auto"/>
        <w:ind w:firstLine="400"/>
        <w:jc w:val="both"/>
        <w:rPr>
          <w:sz w:val="24"/>
        </w:rPr>
      </w:pPr>
      <w:r>
        <w:rPr>
          <w:sz w:val="24"/>
        </w:rPr>
        <w:t>Отдельные   виды   хозяйственной   деятельности   физических   и юридических лиц из-за своей значимости для общества и государства нуждается в особом контроле</w:t>
      </w:r>
      <w:r>
        <w:rPr>
          <w:noProof/>
          <w:sz w:val="24"/>
        </w:rPr>
        <w:t>.</w:t>
      </w:r>
      <w:r>
        <w:rPr>
          <w:sz w:val="24"/>
        </w:rPr>
        <w:t xml:space="preserve"> Этот контроль осуществляется при помощи лицензирования</w:t>
      </w:r>
      <w:r>
        <w:rPr>
          <w:noProof/>
          <w:sz w:val="24"/>
        </w:rPr>
        <w:t>,</w:t>
      </w:r>
      <w:r>
        <w:rPr>
          <w:sz w:val="24"/>
        </w:rPr>
        <w:t xml:space="preserve"> то есть выдачи разрешений на право занятия определенной деятельностью при обязательном соблюдении лицензионных требований и условий</w:t>
      </w:r>
      <w:r>
        <w:rPr>
          <w:noProof/>
          <w:sz w:val="24"/>
        </w:rPr>
        <w:t>.</w:t>
      </w:r>
      <w:r>
        <w:rPr>
          <w:sz w:val="24"/>
        </w:rPr>
        <w:t xml:space="preserve"> Лицензии могут выдаваться, как федеральными органами исполнительной власти в чью компетенцию это входи</w:t>
      </w:r>
      <w:r>
        <w:rPr>
          <w:noProof/>
          <w:sz w:val="24"/>
        </w:rPr>
        <w:t>,</w:t>
      </w:r>
      <w:r>
        <w:rPr>
          <w:sz w:val="24"/>
        </w:rPr>
        <w:t xml:space="preserve"> так и органами исполнительной власти субъектов федерации правомочных заниматься лицензирование</w:t>
      </w:r>
      <w:r>
        <w:rPr>
          <w:noProof/>
          <w:sz w:val="24"/>
        </w:rPr>
        <w:t>.</w:t>
      </w:r>
      <w:r>
        <w:rPr>
          <w:sz w:val="24"/>
        </w:rPr>
        <w:t xml:space="preserve"> Лицензия</w:t>
      </w:r>
      <w:r>
        <w:rPr>
          <w:noProof/>
          <w:sz w:val="24"/>
        </w:rPr>
        <w:t>,</w:t>
      </w:r>
      <w:r>
        <w:rPr>
          <w:sz w:val="24"/>
        </w:rPr>
        <w:t xml:space="preserve"> выданная федеральным органом исполнительной власти</w:t>
      </w:r>
      <w:r>
        <w:rPr>
          <w:noProof/>
          <w:sz w:val="24"/>
        </w:rPr>
        <w:t>,</w:t>
      </w:r>
      <w:r>
        <w:rPr>
          <w:sz w:val="24"/>
        </w:rPr>
        <w:t xml:space="preserve"> действительна на всей территории государства</w:t>
      </w:r>
      <w:r>
        <w:rPr>
          <w:noProof/>
          <w:sz w:val="24"/>
        </w:rPr>
        <w:t>,</w:t>
      </w:r>
      <w:r>
        <w:rPr>
          <w:sz w:val="24"/>
        </w:rPr>
        <w:t xml:space="preserve"> а лицензия</w:t>
      </w:r>
      <w:r>
        <w:rPr>
          <w:noProof/>
          <w:sz w:val="24"/>
        </w:rPr>
        <w:t>,</w:t>
      </w:r>
      <w:r>
        <w:rPr>
          <w:sz w:val="24"/>
        </w:rPr>
        <w:t xml:space="preserve"> выданная лицензирующим органом субъекта федерации</w:t>
      </w:r>
      <w:r>
        <w:rPr>
          <w:noProof/>
          <w:sz w:val="24"/>
        </w:rPr>
        <w:t xml:space="preserve">, </w:t>
      </w:r>
      <w:r>
        <w:rPr>
          <w:sz w:val="24"/>
        </w:rPr>
        <w:t>действует на территории другого субъекта только после уведомления соответствующих органов</w:t>
      </w:r>
      <w:r>
        <w:rPr>
          <w:noProof/>
          <w:sz w:val="24"/>
        </w:rPr>
        <w:t xml:space="preserve"> ,</w:t>
      </w:r>
      <w:r>
        <w:rPr>
          <w:sz w:val="24"/>
        </w:rPr>
        <w:t xml:space="preserve"> занимающихся лицензированием на территории данного   субъекта   федерации</w:t>
      </w:r>
      <w:r>
        <w:rPr>
          <w:noProof/>
          <w:sz w:val="24"/>
        </w:rPr>
        <w:t xml:space="preserve"> .</w:t>
      </w:r>
      <w:r>
        <w:rPr>
          <w:sz w:val="24"/>
        </w:rPr>
        <w:t xml:space="preserve">   Деятельность   по   лицензированию осуществляется на основании Закона</w:t>
      </w:r>
      <w:r>
        <w:rPr>
          <w:noProof/>
          <w:sz w:val="24"/>
        </w:rPr>
        <w:t xml:space="preserve"> "</w:t>
      </w:r>
      <w:r>
        <w:rPr>
          <w:sz w:val="24"/>
        </w:rPr>
        <w:t xml:space="preserve"> О лицензировании отдельных видов деятельности</w:t>
      </w:r>
      <w:r>
        <w:rPr>
          <w:noProof/>
          <w:sz w:val="24"/>
        </w:rPr>
        <w:t>"</w:t>
      </w:r>
      <w:r>
        <w:rPr>
          <w:sz w:val="24"/>
        </w:rPr>
        <w:t xml:space="preserve"> от</w:t>
      </w:r>
      <w:r>
        <w:rPr>
          <w:noProof/>
          <w:sz w:val="24"/>
        </w:rPr>
        <w:t xml:space="preserve"> 25. 09.98</w:t>
      </w:r>
      <w:r>
        <w:rPr>
          <w:sz w:val="24"/>
        </w:rPr>
        <w:t xml:space="preserve"> с изменениями от</w:t>
      </w:r>
      <w:r>
        <w:rPr>
          <w:noProof/>
          <w:sz w:val="24"/>
        </w:rPr>
        <w:t xml:space="preserve"> 26.11.98.</w:t>
      </w:r>
      <w:r>
        <w:rPr>
          <w:sz w:val="24"/>
        </w:rPr>
        <w:t xml:space="preserve"> Порядок ведения   лицензирующей   деятельности   утвержден   Постановлением правительства РФ от</w:t>
      </w:r>
      <w:r>
        <w:rPr>
          <w:noProof/>
          <w:sz w:val="24"/>
        </w:rPr>
        <w:t xml:space="preserve"> 24.12. 94.</w:t>
      </w:r>
      <w:r>
        <w:rPr>
          <w:sz w:val="24"/>
        </w:rPr>
        <w:t xml:space="preserve"> В приложении к этому постановлению перечислены    федеральные    органы    исполнительной    власти</w:t>
      </w:r>
      <w:r>
        <w:rPr>
          <w:noProof/>
          <w:sz w:val="24"/>
        </w:rPr>
        <w:t xml:space="preserve"> , </w:t>
      </w:r>
      <w:r>
        <w:rPr>
          <w:sz w:val="24"/>
        </w:rPr>
        <w:t>уполномоченные выдавать лицензии с указанием видов деятельности для каждого</w:t>
      </w:r>
      <w:r>
        <w:rPr>
          <w:noProof/>
          <w:sz w:val="24"/>
        </w:rPr>
        <w:t>. В настоящее время лицензированию подлежит более двухсот видов хозяйственной деятельности.</w:t>
      </w:r>
    </w:p>
    <w:p w:rsidR="003E627B" w:rsidRDefault="003E627B">
      <w:pPr>
        <w:spacing w:line="360" w:lineRule="auto"/>
        <w:jc w:val="both"/>
        <w:rPr>
          <w:noProof/>
          <w:sz w:val="24"/>
        </w:rPr>
      </w:pPr>
      <w:r>
        <w:rPr>
          <w:sz w:val="24"/>
        </w:rPr>
        <w:t xml:space="preserve">    При выдаче лицензии юридическому лицу, имеющему обособленные подразделения, одновременно с лицензией выдаются ее заверенные копии с указанием местоположения каждого подразделения</w:t>
      </w:r>
      <w:r>
        <w:rPr>
          <w:noProof/>
          <w:sz w:val="24"/>
        </w:rPr>
        <w:t>.</w:t>
      </w:r>
      <w:r>
        <w:rPr>
          <w:sz w:val="24"/>
        </w:rPr>
        <w:t xml:space="preserve"> Копии лицензий регистрируются отдельным органом</w:t>
      </w:r>
      <w:r>
        <w:rPr>
          <w:noProof/>
          <w:sz w:val="24"/>
        </w:rPr>
        <w:t xml:space="preserve"> .</w:t>
      </w:r>
      <w:r>
        <w:rPr>
          <w:sz w:val="24"/>
        </w:rPr>
        <w:t xml:space="preserve"> Этот порядок установлен Законом "О лицензировании отдельных видов деятельности</w:t>
      </w:r>
      <w:r>
        <w:rPr>
          <w:noProof/>
          <w:sz w:val="24"/>
        </w:rPr>
        <w:t>".</w:t>
      </w:r>
      <w:r>
        <w:rPr>
          <w:sz w:val="24"/>
        </w:rPr>
        <w:t xml:space="preserve"> Однако отдельные виды хозяйственной деятельности подлежат лицензированию на основании других нормативных актов</w:t>
      </w:r>
      <w:r>
        <w:rPr>
          <w:noProof/>
          <w:sz w:val="24"/>
        </w:rPr>
        <w:t xml:space="preserve"> ,</w:t>
      </w:r>
      <w:r>
        <w:rPr>
          <w:sz w:val="24"/>
        </w:rPr>
        <w:t xml:space="preserve"> и они содержат правила отличные от тех</w:t>
      </w:r>
      <w:r>
        <w:rPr>
          <w:noProof/>
          <w:sz w:val="24"/>
        </w:rPr>
        <w:t xml:space="preserve"> , </w:t>
      </w:r>
      <w:r>
        <w:rPr>
          <w:sz w:val="24"/>
        </w:rPr>
        <w:t>которые указаны в ФЗ</w:t>
      </w:r>
      <w:r>
        <w:rPr>
          <w:noProof/>
          <w:sz w:val="24"/>
        </w:rPr>
        <w:t xml:space="preserve"> "</w:t>
      </w:r>
      <w:r>
        <w:rPr>
          <w:sz w:val="24"/>
        </w:rPr>
        <w:t>О лицензировании</w:t>
      </w:r>
      <w:r>
        <w:rPr>
          <w:noProof/>
          <w:sz w:val="24"/>
        </w:rPr>
        <w:t>"</w:t>
      </w:r>
      <w:r w:rsidR="002D0410">
        <w:rPr>
          <w:rStyle w:val="a9"/>
          <w:noProof/>
          <w:sz w:val="24"/>
        </w:rPr>
        <w:footnoteReference w:id="6"/>
      </w:r>
      <w:r>
        <w:rPr>
          <w:noProof/>
          <w:sz w:val="24"/>
        </w:rPr>
        <w:t xml:space="preserve">. </w:t>
      </w:r>
    </w:p>
    <w:p w:rsidR="003E627B" w:rsidRDefault="003E627B">
      <w:pPr>
        <w:spacing w:line="360" w:lineRule="auto"/>
        <w:jc w:val="both"/>
        <w:rPr>
          <w:sz w:val="24"/>
        </w:rPr>
      </w:pPr>
      <w:r>
        <w:rPr>
          <w:noProof/>
          <w:sz w:val="24"/>
        </w:rPr>
        <w:t xml:space="preserve">    </w:t>
      </w:r>
      <w:r>
        <w:rPr>
          <w:sz w:val="24"/>
        </w:rPr>
        <w:t>Филиалы и представительства не вправе вступать в гражданские правоотношения от своего имени</w:t>
      </w:r>
      <w:r>
        <w:rPr>
          <w:noProof/>
          <w:sz w:val="24"/>
        </w:rPr>
        <w:t xml:space="preserve"> .</w:t>
      </w:r>
      <w:r>
        <w:rPr>
          <w:sz w:val="24"/>
        </w:rPr>
        <w:t xml:space="preserve"> Они всегда действуют только от имени создавшего их юридического лица</w:t>
      </w:r>
      <w:r>
        <w:rPr>
          <w:noProof/>
          <w:sz w:val="24"/>
        </w:rPr>
        <w:t xml:space="preserve"> .</w:t>
      </w:r>
      <w:r>
        <w:rPr>
          <w:sz w:val="24"/>
        </w:rPr>
        <w:t xml:space="preserve"> Так</w:t>
      </w:r>
      <w:r>
        <w:rPr>
          <w:noProof/>
          <w:sz w:val="24"/>
        </w:rPr>
        <w:t xml:space="preserve"> ,</w:t>
      </w:r>
      <w:r>
        <w:rPr>
          <w:sz w:val="24"/>
        </w:rPr>
        <w:t xml:space="preserve"> Пленум Высшего Арбитражного Суда РФ Постановлением от</w:t>
      </w:r>
      <w:r>
        <w:rPr>
          <w:noProof/>
          <w:sz w:val="24"/>
        </w:rPr>
        <w:t xml:space="preserve"> 2 .12 . 93 ."</w:t>
      </w:r>
      <w:r>
        <w:rPr>
          <w:sz w:val="24"/>
        </w:rPr>
        <w:t>Об участии в арбитражном процессе обособленных подразделений юридических лиц"</w:t>
      </w:r>
      <w:r>
        <w:rPr>
          <w:noProof/>
          <w:sz w:val="24"/>
        </w:rPr>
        <w:t xml:space="preserve"> </w:t>
      </w:r>
      <w:r>
        <w:rPr>
          <w:sz w:val="24"/>
        </w:rPr>
        <w:t>установил</w:t>
      </w:r>
      <w:r>
        <w:rPr>
          <w:noProof/>
          <w:sz w:val="24"/>
        </w:rPr>
        <w:t>,</w:t>
      </w:r>
      <w:r>
        <w:rPr>
          <w:sz w:val="24"/>
        </w:rPr>
        <w:t xml:space="preserve"> что при возникновении споров по обязательствам юридических лиц претензии и исковые требования не могут предъявляться от имени филиалов и представительств</w:t>
      </w:r>
      <w:r>
        <w:rPr>
          <w:noProof/>
          <w:sz w:val="24"/>
        </w:rPr>
        <w:t>,</w:t>
      </w:r>
      <w:r>
        <w:rPr>
          <w:sz w:val="24"/>
        </w:rPr>
        <w:t xml:space="preserve"> либо к филиалам и представительств</w:t>
      </w:r>
      <w:r>
        <w:rPr>
          <w:noProof/>
          <w:sz w:val="24"/>
        </w:rPr>
        <w:t>.</w:t>
      </w:r>
      <w:r>
        <w:rPr>
          <w:sz w:val="24"/>
        </w:rPr>
        <w:t xml:space="preserve"> В случае</w:t>
      </w:r>
      <w:r>
        <w:rPr>
          <w:noProof/>
          <w:sz w:val="24"/>
        </w:rPr>
        <w:t>,</w:t>
      </w:r>
      <w:r>
        <w:rPr>
          <w:sz w:val="24"/>
        </w:rPr>
        <w:t xml:space="preserve"> когда филиалам и представительствам предоставляется право осуществлять в арбитражном процессе полномочия стороны по дел</w:t>
      </w:r>
      <w:r>
        <w:rPr>
          <w:noProof/>
          <w:sz w:val="24"/>
        </w:rPr>
        <w:t xml:space="preserve">, </w:t>
      </w:r>
      <w:r>
        <w:rPr>
          <w:sz w:val="24"/>
        </w:rPr>
        <w:t>указанные  подразделения  выступают  от  имени  соответствующего юридического ли</w:t>
      </w:r>
      <w:r>
        <w:rPr>
          <w:noProof/>
          <w:sz w:val="24"/>
        </w:rPr>
        <w:t>,</w:t>
      </w:r>
      <w:r>
        <w:rPr>
          <w:sz w:val="24"/>
        </w:rPr>
        <w:t xml:space="preserve"> и взыскания производятся арбитражным судом с юридического лица либо в его пользу</w:t>
      </w:r>
      <w:r>
        <w:rPr>
          <w:noProof/>
          <w:sz w:val="24"/>
        </w:rPr>
        <w:t>.</w:t>
      </w:r>
      <w:r>
        <w:rPr>
          <w:sz w:val="24"/>
        </w:rPr>
        <w:t xml:space="preserve"> Согласно п.</w:t>
      </w:r>
      <w:r>
        <w:rPr>
          <w:noProof/>
          <w:sz w:val="24"/>
        </w:rPr>
        <w:t xml:space="preserve"> 2</w:t>
      </w:r>
      <w:r>
        <w:rPr>
          <w:sz w:val="24"/>
        </w:rPr>
        <w:t xml:space="preserve"> статьи</w:t>
      </w:r>
      <w:r>
        <w:rPr>
          <w:noProof/>
          <w:sz w:val="24"/>
        </w:rPr>
        <w:t xml:space="preserve"> 25 </w:t>
      </w:r>
      <w:r>
        <w:rPr>
          <w:sz w:val="24"/>
        </w:rPr>
        <w:t>Арбитражно</w:t>
      </w:r>
      <w:r>
        <w:rPr>
          <w:noProof/>
          <w:sz w:val="24"/>
        </w:rPr>
        <w:t xml:space="preserve"> -</w:t>
      </w:r>
      <w:r>
        <w:rPr>
          <w:sz w:val="24"/>
        </w:rPr>
        <w:t xml:space="preserve"> процессуального кодекс</w:t>
      </w:r>
      <w:r>
        <w:rPr>
          <w:noProof/>
          <w:sz w:val="24"/>
        </w:rPr>
        <w:t>,</w:t>
      </w:r>
      <w:r>
        <w:rPr>
          <w:sz w:val="24"/>
        </w:rPr>
        <w:t xml:space="preserve"> иск к юридическому лицу</w:t>
      </w:r>
      <w:r>
        <w:rPr>
          <w:noProof/>
          <w:sz w:val="24"/>
        </w:rPr>
        <w:t xml:space="preserve">, </w:t>
      </w:r>
      <w:r>
        <w:rPr>
          <w:sz w:val="24"/>
        </w:rPr>
        <w:t>вытекающий  из  деятельности  его  обособленного  подразделения</w:t>
      </w:r>
      <w:r>
        <w:rPr>
          <w:noProof/>
          <w:sz w:val="24"/>
        </w:rPr>
        <w:t xml:space="preserve">, </w:t>
      </w:r>
      <w:r>
        <w:rPr>
          <w:sz w:val="24"/>
        </w:rPr>
        <w:t>предъявляется по месту нахождения данного подразделения</w:t>
      </w:r>
      <w:r>
        <w:rPr>
          <w:noProof/>
          <w:sz w:val="24"/>
        </w:rPr>
        <w:t>.</w:t>
      </w:r>
    </w:p>
    <w:p w:rsidR="003E627B" w:rsidRDefault="003E627B">
      <w:pPr>
        <w:spacing w:line="360" w:lineRule="auto"/>
        <w:jc w:val="both"/>
        <w:rPr>
          <w:noProof/>
          <w:sz w:val="24"/>
        </w:rPr>
      </w:pPr>
      <w:r>
        <w:rPr>
          <w:sz w:val="24"/>
        </w:rPr>
        <w:t>Юридическое  лицо  вправе    реорганизовывать  свои  филиалы  и представительств</w:t>
      </w:r>
      <w:r>
        <w:rPr>
          <w:noProof/>
          <w:sz w:val="24"/>
        </w:rPr>
        <w:t>,</w:t>
      </w:r>
      <w:r>
        <w:rPr>
          <w:sz w:val="24"/>
        </w:rPr>
        <w:t xml:space="preserve"> в том числе и превращать их в юридические лиц</w:t>
      </w:r>
      <w:r>
        <w:rPr>
          <w:noProof/>
          <w:sz w:val="24"/>
        </w:rPr>
        <w:t xml:space="preserve">, </w:t>
      </w:r>
      <w:r>
        <w:rPr>
          <w:sz w:val="24"/>
        </w:rPr>
        <w:t>которые могут вступать    самостоятельно и от   своего имени в гражданские и договорные правоотношения</w:t>
      </w:r>
      <w:r>
        <w:rPr>
          <w:noProof/>
          <w:sz w:val="24"/>
        </w:rPr>
        <w:t>.</w:t>
      </w:r>
    </w:p>
    <w:p w:rsidR="003E627B" w:rsidRDefault="003E627B">
      <w:pPr>
        <w:spacing w:line="360" w:lineRule="auto"/>
        <w:jc w:val="both"/>
        <w:rPr>
          <w:noProof/>
          <w:sz w:val="24"/>
        </w:rPr>
      </w:pPr>
    </w:p>
    <w:p w:rsidR="003E627B" w:rsidRDefault="003E627B">
      <w:pPr>
        <w:pStyle w:val="FR1"/>
        <w:spacing w:line="360" w:lineRule="auto"/>
        <w:ind w:left="0"/>
        <w:rPr>
          <w:b/>
          <w:sz w:val="28"/>
        </w:rPr>
      </w:pPr>
      <w:r>
        <w:rPr>
          <w:b/>
          <w:sz w:val="28"/>
        </w:rPr>
        <w:t>Правовой статус филиалов иностранных компаний</w:t>
      </w:r>
      <w:r>
        <w:rPr>
          <w:b/>
          <w:noProof/>
          <w:sz w:val="28"/>
        </w:rPr>
        <w:t>.</w:t>
      </w:r>
    </w:p>
    <w:p w:rsidR="003E627B" w:rsidRDefault="003E627B">
      <w:pPr>
        <w:spacing w:before="200" w:line="360" w:lineRule="auto"/>
        <w:jc w:val="both"/>
        <w:rPr>
          <w:sz w:val="24"/>
        </w:rPr>
      </w:pPr>
      <w:r>
        <w:rPr>
          <w:sz w:val="24"/>
        </w:rPr>
        <w:t>Этот статус определен в ФЗ</w:t>
      </w:r>
      <w:r>
        <w:rPr>
          <w:noProof/>
          <w:sz w:val="24"/>
        </w:rPr>
        <w:t xml:space="preserve"> "</w:t>
      </w:r>
      <w:r>
        <w:rPr>
          <w:sz w:val="24"/>
        </w:rPr>
        <w:t>Об иностранных инвестициях в РФ</w:t>
      </w:r>
      <w:r>
        <w:rPr>
          <w:noProof/>
          <w:sz w:val="24"/>
        </w:rPr>
        <w:t>"</w:t>
      </w:r>
      <w:r>
        <w:rPr>
          <w:sz w:val="24"/>
        </w:rPr>
        <w:t xml:space="preserve"> от </w:t>
      </w:r>
      <w:r>
        <w:rPr>
          <w:noProof/>
          <w:sz w:val="24"/>
        </w:rPr>
        <w:t>9 .07 .99 .</w:t>
      </w:r>
    </w:p>
    <w:p w:rsidR="003E627B" w:rsidRDefault="003E627B">
      <w:pPr>
        <w:spacing w:before="280" w:line="360" w:lineRule="auto"/>
        <w:jc w:val="center"/>
        <w:rPr>
          <w:b/>
          <w:sz w:val="28"/>
        </w:rPr>
      </w:pPr>
      <w:r>
        <w:rPr>
          <w:b/>
          <w:sz w:val="28"/>
        </w:rPr>
        <w:t>Создание и ликвидация филиалов иностранных юридических лиц</w:t>
      </w:r>
      <w:r>
        <w:rPr>
          <w:b/>
          <w:noProof/>
          <w:sz w:val="28"/>
        </w:rPr>
        <w:t>.</w:t>
      </w:r>
    </w:p>
    <w:p w:rsidR="003E627B" w:rsidRDefault="003E627B">
      <w:pPr>
        <w:keepNext/>
        <w:framePr w:dropCap="drop" w:lines="3" w:wrap="around" w:vAnchor="text" w:hAnchor="text"/>
        <w:spacing w:line="1238" w:lineRule="exact"/>
        <w:jc w:val="both"/>
        <w:rPr>
          <w:position w:val="-5"/>
          <w:sz w:val="151"/>
        </w:rPr>
      </w:pPr>
      <w:r>
        <w:rPr>
          <w:position w:val="-5"/>
          <w:sz w:val="151"/>
        </w:rPr>
        <w:t>Ф</w:t>
      </w:r>
    </w:p>
    <w:p w:rsidR="003E627B" w:rsidRDefault="003E627B">
      <w:pPr>
        <w:spacing w:line="360" w:lineRule="auto"/>
        <w:jc w:val="both"/>
        <w:rPr>
          <w:sz w:val="24"/>
        </w:rPr>
      </w:pPr>
      <w:r>
        <w:rPr>
          <w:sz w:val="24"/>
        </w:rPr>
        <w:t>илиал иностранного лица создается в целях осуществления на территории России той деятельности</w:t>
      </w:r>
      <w:r>
        <w:rPr>
          <w:noProof/>
          <w:sz w:val="24"/>
        </w:rPr>
        <w:t xml:space="preserve"> ,</w:t>
      </w:r>
      <w:r>
        <w:rPr>
          <w:sz w:val="24"/>
        </w:rPr>
        <w:t xml:space="preserve"> которую осуществляет за пределами РФ головная организация</w:t>
      </w:r>
      <w:r>
        <w:rPr>
          <w:noProof/>
          <w:sz w:val="24"/>
        </w:rPr>
        <w:t>,</w:t>
      </w:r>
      <w:r>
        <w:rPr>
          <w:sz w:val="24"/>
        </w:rPr>
        <w:t xml:space="preserve"> и ликвидируется на основании решения иностранного лица</w:t>
      </w:r>
      <w:r>
        <w:rPr>
          <w:noProof/>
          <w:sz w:val="24"/>
        </w:rPr>
        <w:t xml:space="preserve"> -</w:t>
      </w:r>
      <w:r>
        <w:rPr>
          <w:sz w:val="24"/>
        </w:rPr>
        <w:t xml:space="preserve"> головной организации</w:t>
      </w:r>
      <w:r>
        <w:rPr>
          <w:noProof/>
          <w:sz w:val="24"/>
        </w:rPr>
        <w:t xml:space="preserve"> .</w:t>
      </w:r>
    </w:p>
    <w:p w:rsidR="003E627B" w:rsidRDefault="003E627B">
      <w:pPr>
        <w:spacing w:line="360" w:lineRule="auto"/>
        <w:ind w:firstLine="220"/>
        <w:jc w:val="both"/>
        <w:rPr>
          <w:sz w:val="24"/>
        </w:rPr>
      </w:pPr>
      <w:r>
        <w:rPr>
          <w:sz w:val="24"/>
        </w:rPr>
        <w:t>Государственный контроль за созданием</w:t>
      </w:r>
      <w:r>
        <w:rPr>
          <w:noProof/>
          <w:sz w:val="24"/>
        </w:rPr>
        <w:t>,</w:t>
      </w:r>
      <w:r>
        <w:rPr>
          <w:sz w:val="24"/>
        </w:rPr>
        <w:t xml:space="preserve"> деятельностью и ликвидацией филиалов иностранного юридического лица осуществляется посредством его аккредитации в порядке</w:t>
      </w:r>
      <w:r>
        <w:rPr>
          <w:noProof/>
          <w:sz w:val="24"/>
        </w:rPr>
        <w:t>,</w:t>
      </w:r>
      <w:r>
        <w:rPr>
          <w:sz w:val="24"/>
        </w:rPr>
        <w:t xml:space="preserve"> определяемом Правительством РФ</w:t>
      </w:r>
      <w:r>
        <w:rPr>
          <w:noProof/>
          <w:sz w:val="24"/>
        </w:rPr>
        <w:t xml:space="preserve"> .</w:t>
      </w:r>
    </w:p>
    <w:p w:rsidR="003E627B" w:rsidRDefault="003E627B">
      <w:pPr>
        <w:spacing w:line="360" w:lineRule="auto"/>
        <w:ind w:firstLine="220"/>
        <w:jc w:val="both"/>
        <w:rPr>
          <w:sz w:val="24"/>
        </w:rPr>
      </w:pPr>
      <w:r>
        <w:rPr>
          <w:sz w:val="24"/>
        </w:rPr>
        <w:t>Филиалу иностранного юридического лица может быть отказано в аккредитации  в  целях  защиты  основ  конституционного  строя</w:t>
      </w:r>
      <w:r>
        <w:rPr>
          <w:noProof/>
          <w:sz w:val="24"/>
        </w:rPr>
        <w:t xml:space="preserve">, </w:t>
      </w:r>
      <w:r>
        <w:rPr>
          <w:sz w:val="24"/>
        </w:rPr>
        <w:t>нравственности</w:t>
      </w:r>
      <w:r>
        <w:rPr>
          <w:noProof/>
          <w:sz w:val="24"/>
        </w:rPr>
        <w:t>,</w:t>
      </w:r>
      <w:r>
        <w:rPr>
          <w:sz w:val="24"/>
        </w:rPr>
        <w:t xml:space="preserve"> здоровья</w:t>
      </w:r>
      <w:r>
        <w:rPr>
          <w:noProof/>
          <w:sz w:val="24"/>
        </w:rPr>
        <w:t>,</w:t>
      </w:r>
      <w:r>
        <w:rPr>
          <w:sz w:val="24"/>
        </w:rPr>
        <w:t xml:space="preserve"> прав и законных интересов других ли</w:t>
      </w:r>
      <w:r>
        <w:rPr>
          <w:noProof/>
          <w:sz w:val="24"/>
        </w:rPr>
        <w:t xml:space="preserve">, </w:t>
      </w:r>
      <w:r>
        <w:rPr>
          <w:sz w:val="24"/>
        </w:rPr>
        <w:t>обеспечения обороны страны и безопасности государства</w:t>
      </w:r>
      <w:r>
        <w:rPr>
          <w:noProof/>
          <w:sz w:val="24"/>
        </w:rPr>
        <w:t xml:space="preserve"> (</w:t>
      </w:r>
      <w:r>
        <w:rPr>
          <w:sz w:val="24"/>
        </w:rPr>
        <w:t xml:space="preserve"> ст</w:t>
      </w:r>
      <w:r>
        <w:rPr>
          <w:noProof/>
          <w:sz w:val="24"/>
        </w:rPr>
        <w:t xml:space="preserve"> . 21).</w:t>
      </w:r>
    </w:p>
    <w:p w:rsidR="003E627B" w:rsidRDefault="003E627B">
      <w:pPr>
        <w:pStyle w:val="a7"/>
      </w:pPr>
      <w:r>
        <w:t>Требования к положению о филиале иностранного юридического лица.</w:t>
      </w:r>
    </w:p>
    <w:p w:rsidR="003E627B" w:rsidRDefault="003E627B">
      <w:pPr>
        <w:keepNext/>
        <w:framePr w:dropCap="drop" w:lines="3" w:wrap="around" w:vAnchor="text" w:hAnchor="text"/>
        <w:spacing w:line="1238" w:lineRule="exact"/>
        <w:jc w:val="both"/>
        <w:rPr>
          <w:position w:val="-5"/>
          <w:sz w:val="151"/>
        </w:rPr>
      </w:pPr>
      <w:r>
        <w:rPr>
          <w:position w:val="-5"/>
          <w:sz w:val="151"/>
        </w:rPr>
        <w:t>Г</w:t>
      </w:r>
    </w:p>
    <w:p w:rsidR="003E627B" w:rsidRDefault="003E627B">
      <w:pPr>
        <w:spacing w:line="360" w:lineRule="auto"/>
        <w:jc w:val="both"/>
        <w:rPr>
          <w:sz w:val="24"/>
        </w:rPr>
      </w:pPr>
      <w:r>
        <w:rPr>
          <w:sz w:val="24"/>
        </w:rPr>
        <w:t>оловная   организация     представляет   в   федеральный   орган исполнительной власти</w:t>
      </w:r>
      <w:r>
        <w:rPr>
          <w:noProof/>
          <w:sz w:val="24"/>
        </w:rPr>
        <w:t>,</w:t>
      </w:r>
      <w:r>
        <w:rPr>
          <w:sz w:val="24"/>
        </w:rPr>
        <w:t xml:space="preserve"> который занимается аккредитацией филиалов и представительств иностранных юридических лиц</w:t>
      </w:r>
      <w:r>
        <w:rPr>
          <w:noProof/>
          <w:sz w:val="24"/>
        </w:rPr>
        <w:t>,</w:t>
      </w:r>
      <w:r>
        <w:rPr>
          <w:sz w:val="24"/>
        </w:rPr>
        <w:t xml:space="preserve"> положение о филиале иностранного юридического лица и другие документы</w:t>
      </w:r>
      <w:r>
        <w:rPr>
          <w:noProof/>
          <w:sz w:val="24"/>
        </w:rPr>
        <w:t>,</w:t>
      </w:r>
      <w:r>
        <w:rPr>
          <w:sz w:val="24"/>
        </w:rPr>
        <w:t xml:space="preserve"> перечень и требования к содержанию которых утверждается Правительством РФ</w:t>
      </w:r>
      <w:r>
        <w:rPr>
          <w:noProof/>
          <w:sz w:val="24"/>
        </w:rPr>
        <w:t>.</w:t>
      </w:r>
    </w:p>
    <w:p w:rsidR="003E627B" w:rsidRDefault="003E627B">
      <w:pPr>
        <w:spacing w:line="360" w:lineRule="auto"/>
        <w:ind w:firstLine="240"/>
        <w:jc w:val="both"/>
        <w:rPr>
          <w:sz w:val="24"/>
        </w:rPr>
      </w:pPr>
      <w:r>
        <w:rPr>
          <w:sz w:val="24"/>
        </w:rPr>
        <w:t>В положении о филиале иностранного юридического лица должны быть указаны   наименование   филиала  и   его   головной   организации</w:t>
      </w:r>
      <w:r>
        <w:rPr>
          <w:noProof/>
          <w:sz w:val="24"/>
        </w:rPr>
        <w:t xml:space="preserve">, </w:t>
      </w:r>
      <w:r>
        <w:rPr>
          <w:sz w:val="24"/>
        </w:rPr>
        <w:t>организационно</w:t>
      </w:r>
      <w:r>
        <w:rPr>
          <w:noProof/>
          <w:sz w:val="24"/>
        </w:rPr>
        <w:t xml:space="preserve"> -</w:t>
      </w:r>
      <w:r>
        <w:rPr>
          <w:sz w:val="24"/>
        </w:rPr>
        <w:t xml:space="preserve"> правовая   форма   головной   организации</w:t>
      </w:r>
      <w:r>
        <w:rPr>
          <w:noProof/>
          <w:sz w:val="24"/>
        </w:rPr>
        <w:t>,</w:t>
      </w:r>
      <w:r>
        <w:rPr>
          <w:sz w:val="24"/>
        </w:rPr>
        <w:t xml:space="preserve">   место нахождения  филиала на территории РФ и юридический адрес его головной организации</w:t>
      </w:r>
      <w:r>
        <w:rPr>
          <w:noProof/>
          <w:sz w:val="24"/>
        </w:rPr>
        <w:t>,</w:t>
      </w:r>
      <w:r>
        <w:rPr>
          <w:sz w:val="24"/>
        </w:rPr>
        <w:t xml:space="preserve"> цель создания и виды деятельности филиала</w:t>
      </w:r>
      <w:r>
        <w:rPr>
          <w:noProof/>
          <w:sz w:val="24"/>
        </w:rPr>
        <w:t xml:space="preserve">, </w:t>
      </w:r>
      <w:r>
        <w:rPr>
          <w:sz w:val="24"/>
        </w:rPr>
        <w:t>состав</w:t>
      </w:r>
      <w:r>
        <w:rPr>
          <w:noProof/>
          <w:sz w:val="24"/>
        </w:rPr>
        <w:t>,</w:t>
      </w:r>
      <w:r>
        <w:rPr>
          <w:sz w:val="24"/>
        </w:rPr>
        <w:t xml:space="preserve"> объем и сроки вложения капитала в основные фонды филиала</w:t>
      </w:r>
      <w:r>
        <w:rPr>
          <w:noProof/>
          <w:sz w:val="24"/>
        </w:rPr>
        <w:t xml:space="preserve">, </w:t>
      </w:r>
      <w:r>
        <w:rPr>
          <w:sz w:val="24"/>
        </w:rPr>
        <w:t>порядок управления филиалом</w:t>
      </w:r>
      <w:r>
        <w:rPr>
          <w:noProof/>
          <w:sz w:val="24"/>
        </w:rPr>
        <w:t>.</w:t>
      </w:r>
    </w:p>
    <w:p w:rsidR="003E627B" w:rsidRDefault="003E627B">
      <w:pPr>
        <w:spacing w:line="360" w:lineRule="auto"/>
        <w:ind w:firstLine="560"/>
        <w:jc w:val="both"/>
        <w:rPr>
          <w:sz w:val="24"/>
        </w:rPr>
      </w:pPr>
      <w:r>
        <w:rPr>
          <w:sz w:val="24"/>
        </w:rPr>
        <w:t>Оценка вложения капитала в основные фонды филиала иностранного юридического лица производится головной организацией на основе внутренних цен или мировых цен. Оценка вложения капитала осуществляется в валюте Российской Федерации. Величина стоимостной оценки вложения капитала в основные фонды филиала иностранного юридического лица должна быть указана в положении о филиале иностранного юридического лица.</w:t>
      </w:r>
    </w:p>
    <w:p w:rsidR="003E627B" w:rsidRDefault="003E627B">
      <w:pPr>
        <w:spacing w:line="360" w:lineRule="auto"/>
        <w:ind w:firstLine="560"/>
        <w:jc w:val="both"/>
        <w:rPr>
          <w:sz w:val="24"/>
        </w:rPr>
      </w:pPr>
      <w:r>
        <w:rPr>
          <w:sz w:val="24"/>
        </w:rPr>
        <w:t>Филиал иностранного юридического лица имеет право осуществлять предпринимательскую деятельность на территории Российской Федерации со дня его аккредитации.</w:t>
      </w:r>
    </w:p>
    <w:p w:rsidR="003E627B" w:rsidRDefault="003E627B">
      <w:pPr>
        <w:spacing w:line="360" w:lineRule="auto"/>
        <w:ind w:firstLine="560"/>
        <w:jc w:val="both"/>
        <w:rPr>
          <w:sz w:val="24"/>
        </w:rPr>
      </w:pPr>
      <w:r>
        <w:rPr>
          <w:sz w:val="24"/>
        </w:rPr>
        <w:t>Филиал    иностранного    юридического    лица    прекращает предпринимательскую деятельность на территории Российской Федерации со дня лишения его аккредитации</w:t>
      </w:r>
      <w:r>
        <w:rPr>
          <w:noProof/>
          <w:sz w:val="24"/>
        </w:rPr>
        <w:t xml:space="preserve"> (</w:t>
      </w:r>
      <w:r>
        <w:rPr>
          <w:sz w:val="24"/>
        </w:rPr>
        <w:t xml:space="preserve"> ст.</w:t>
      </w:r>
      <w:r>
        <w:rPr>
          <w:noProof/>
          <w:sz w:val="24"/>
        </w:rPr>
        <w:t xml:space="preserve"> 22 ).</w:t>
      </w:r>
    </w:p>
    <w:p w:rsidR="003E627B" w:rsidRDefault="003E627B">
      <w:pPr>
        <w:spacing w:line="360" w:lineRule="auto"/>
        <w:jc w:val="both"/>
        <w:rPr>
          <w:sz w:val="24"/>
        </w:rPr>
      </w:pPr>
    </w:p>
    <w:p w:rsidR="003E627B" w:rsidRDefault="003E627B">
      <w:pPr>
        <w:spacing w:line="360" w:lineRule="auto"/>
        <w:jc w:val="both"/>
        <w:rPr>
          <w:sz w:val="24"/>
        </w:rPr>
      </w:pPr>
      <w:r>
        <w:rPr>
          <w:sz w:val="24"/>
        </w:rPr>
        <w:t xml:space="preserve">    В   Федеральном  Законе</w:t>
      </w:r>
      <w:r>
        <w:rPr>
          <w:noProof/>
          <w:sz w:val="24"/>
        </w:rPr>
        <w:t xml:space="preserve">  "</w:t>
      </w:r>
      <w:r>
        <w:rPr>
          <w:sz w:val="24"/>
        </w:rPr>
        <w:t>Об   иностранных  инвестициях</w:t>
      </w:r>
      <w:r>
        <w:rPr>
          <w:noProof/>
          <w:sz w:val="24"/>
        </w:rPr>
        <w:t>"</w:t>
      </w:r>
      <w:r>
        <w:rPr>
          <w:sz w:val="24"/>
        </w:rPr>
        <w:t xml:space="preserve">   на Правительство РФ возлагается ответственность определить федеральный орган  исполнительной  власти</w:t>
      </w:r>
      <w:r>
        <w:rPr>
          <w:noProof/>
          <w:sz w:val="24"/>
        </w:rPr>
        <w:t>,</w:t>
      </w:r>
      <w:r>
        <w:rPr>
          <w:sz w:val="24"/>
        </w:rPr>
        <w:t xml:space="preserve">  который  будет  ответственней  за координацию  привлечения  иностранных  инвестиций  в  российскую экономику</w:t>
      </w:r>
      <w:r>
        <w:rPr>
          <w:noProof/>
          <w:sz w:val="24"/>
        </w:rPr>
        <w:t>.</w:t>
      </w:r>
      <w:r>
        <w:rPr>
          <w:sz w:val="24"/>
        </w:rPr>
        <w:t xml:space="preserve"> Этот же орган будет аккредитировать филиалы иностранных юридических лиц</w:t>
      </w:r>
      <w:r>
        <w:rPr>
          <w:noProof/>
          <w:sz w:val="24"/>
        </w:rPr>
        <w:t>.</w:t>
      </w:r>
      <w:r>
        <w:rPr>
          <w:sz w:val="24"/>
        </w:rPr>
        <w:t xml:space="preserve"> Поскольку в настоящее время Министерство экономики РФ является федеральным органом</w:t>
      </w:r>
      <w:r>
        <w:rPr>
          <w:noProof/>
          <w:sz w:val="24"/>
        </w:rPr>
        <w:t>,</w:t>
      </w:r>
      <w:r>
        <w:rPr>
          <w:sz w:val="24"/>
        </w:rPr>
        <w:t xml:space="preserve"> который организует разработку и обеспечивает реализацию государственной политики по привлечению иностранных инвестиций</w:t>
      </w:r>
      <w:r>
        <w:rPr>
          <w:noProof/>
          <w:sz w:val="24"/>
        </w:rPr>
        <w:t xml:space="preserve"> (</w:t>
      </w:r>
      <w:r>
        <w:rPr>
          <w:sz w:val="24"/>
        </w:rPr>
        <w:t>в соответствии с Постановлением Правительства РФ от</w:t>
      </w:r>
      <w:r>
        <w:rPr>
          <w:noProof/>
          <w:sz w:val="24"/>
        </w:rPr>
        <w:t xml:space="preserve"> 26. 08. 95 . N 844 "</w:t>
      </w:r>
      <w:r>
        <w:rPr>
          <w:sz w:val="24"/>
        </w:rPr>
        <w:t>Об утверждении Положения о Министерстве экономики РФ</w:t>
      </w:r>
      <w:r>
        <w:rPr>
          <w:noProof/>
          <w:sz w:val="24"/>
        </w:rPr>
        <w:t>"),</w:t>
      </w:r>
      <w:r>
        <w:rPr>
          <w:sz w:val="24"/>
        </w:rPr>
        <w:t xml:space="preserve"> видимо на него и будут возложены указанные функции</w:t>
      </w:r>
      <w:r>
        <w:rPr>
          <w:noProof/>
          <w:sz w:val="24"/>
        </w:rPr>
        <w:t xml:space="preserve"> .</w:t>
      </w:r>
      <w:r>
        <w:rPr>
          <w:sz w:val="24"/>
        </w:rPr>
        <w:t xml:space="preserve"> В настоящее время филиалы иностранных юридических лиц регистрируются   в   Государственной   регистрационной   палате   при Министерстве юстиции РФ</w:t>
      </w:r>
      <w:r>
        <w:rPr>
          <w:noProof/>
          <w:sz w:val="24"/>
        </w:rPr>
        <w:t xml:space="preserve"> .</w:t>
      </w:r>
    </w:p>
    <w:p w:rsidR="003E627B" w:rsidRDefault="003E627B">
      <w:pPr>
        <w:pStyle w:val="FR1"/>
        <w:spacing w:before="660" w:line="360" w:lineRule="auto"/>
        <w:ind w:left="1360" w:right="1200"/>
        <w:rPr>
          <w:sz w:val="24"/>
        </w:rPr>
      </w:pPr>
      <w:r>
        <w:rPr>
          <w:b/>
          <w:sz w:val="28"/>
        </w:rPr>
        <w:t>Налогообложение филиалов и представительств</w:t>
      </w:r>
      <w:r>
        <w:rPr>
          <w:sz w:val="24"/>
        </w:rPr>
        <w:t>.</w:t>
      </w:r>
    </w:p>
    <w:p w:rsidR="003E627B" w:rsidRDefault="003E627B">
      <w:pPr>
        <w:keepNext/>
        <w:framePr w:dropCap="drop" w:lines="3" w:wrap="around" w:vAnchor="text" w:hAnchor="text"/>
        <w:spacing w:before="379" w:line="1238" w:lineRule="exact"/>
        <w:jc w:val="both"/>
        <w:rPr>
          <w:position w:val="-5"/>
          <w:sz w:val="151"/>
        </w:rPr>
      </w:pPr>
      <w:r>
        <w:rPr>
          <w:position w:val="-5"/>
          <w:sz w:val="151"/>
        </w:rPr>
        <w:t>В</w:t>
      </w:r>
    </w:p>
    <w:p w:rsidR="003E627B" w:rsidRDefault="003E627B">
      <w:pPr>
        <w:spacing w:before="380" w:line="360" w:lineRule="auto"/>
        <w:jc w:val="both"/>
        <w:rPr>
          <w:sz w:val="24"/>
        </w:rPr>
      </w:pPr>
      <w:r>
        <w:rPr>
          <w:sz w:val="24"/>
        </w:rPr>
        <w:t xml:space="preserve"> соответствии с недавно принятым Налоговым кодексом</w:t>
      </w:r>
      <w:r>
        <w:rPr>
          <w:noProof/>
          <w:sz w:val="24"/>
        </w:rPr>
        <w:t xml:space="preserve"> (4.1) </w:t>
      </w:r>
      <w:r>
        <w:rPr>
          <w:sz w:val="24"/>
        </w:rPr>
        <w:t>филиалы и представительства российских организаций перестали быть самостоятельными налогоплательщиками</w:t>
      </w:r>
      <w:r>
        <w:rPr>
          <w:noProof/>
          <w:sz w:val="24"/>
        </w:rPr>
        <w:t xml:space="preserve"> ,</w:t>
      </w:r>
      <w:r>
        <w:rPr>
          <w:sz w:val="24"/>
        </w:rPr>
        <w:t xml:space="preserve"> в отличие от них</w:t>
      </w:r>
      <w:r>
        <w:rPr>
          <w:noProof/>
          <w:sz w:val="24"/>
        </w:rPr>
        <w:t xml:space="preserve"> ,</w:t>
      </w:r>
      <w:r>
        <w:rPr>
          <w:sz w:val="24"/>
        </w:rPr>
        <w:t xml:space="preserve"> филиалы иностранных фирм и некоммерческих организаций признаны Налоговым кодексом субъектами налогового права</w:t>
      </w:r>
      <w:r>
        <w:rPr>
          <w:noProof/>
          <w:sz w:val="24"/>
        </w:rPr>
        <w:t>.</w:t>
      </w:r>
      <w:r w:rsidR="002D0410" w:rsidRPr="002D0410">
        <w:rPr>
          <w:noProof/>
          <w:sz w:val="24"/>
        </w:rPr>
        <w:t xml:space="preserve"> </w:t>
      </w:r>
      <w:r>
        <w:rPr>
          <w:sz w:val="24"/>
        </w:rPr>
        <w:t>Филиалы и представительства выполняют обязанности учредивших их юридических лиц по уплате налогов и сборов на той территории</w:t>
      </w:r>
      <w:r>
        <w:rPr>
          <w:noProof/>
          <w:sz w:val="24"/>
        </w:rPr>
        <w:t>,</w:t>
      </w:r>
      <w:r>
        <w:rPr>
          <w:sz w:val="24"/>
        </w:rPr>
        <w:t xml:space="preserve"> на которой эти обособленные подразделения осуществляют функции создавших их организаций</w:t>
      </w:r>
      <w:r w:rsidR="002D0410">
        <w:rPr>
          <w:rStyle w:val="a9"/>
          <w:sz w:val="24"/>
        </w:rPr>
        <w:footnoteReference w:id="7"/>
      </w:r>
      <w:r>
        <w:rPr>
          <w:noProof/>
          <w:sz w:val="24"/>
        </w:rPr>
        <w:t>.</w:t>
      </w:r>
    </w:p>
    <w:p w:rsidR="003E627B" w:rsidRDefault="003E627B">
      <w:pPr>
        <w:spacing w:line="360" w:lineRule="auto"/>
        <w:ind w:firstLine="220"/>
        <w:jc w:val="both"/>
        <w:rPr>
          <w:sz w:val="24"/>
        </w:rPr>
      </w:pPr>
      <w:r>
        <w:rPr>
          <w:sz w:val="24"/>
        </w:rPr>
        <w:t>Фактически   филиалам   и   иным   обособленным   подразделениям организаций придан статус налогового представительства</w:t>
      </w:r>
      <w:r>
        <w:rPr>
          <w:noProof/>
          <w:sz w:val="24"/>
        </w:rPr>
        <w:t xml:space="preserve"> .</w:t>
      </w:r>
      <w:r>
        <w:rPr>
          <w:sz w:val="24"/>
        </w:rPr>
        <w:t xml:space="preserve"> Статья</w:t>
      </w:r>
      <w:r>
        <w:rPr>
          <w:noProof/>
          <w:sz w:val="24"/>
        </w:rPr>
        <w:t xml:space="preserve"> 27</w:t>
      </w:r>
      <w:r>
        <w:rPr>
          <w:sz w:val="24"/>
        </w:rPr>
        <w:t xml:space="preserve"> НК дает   определение   законного   представителя   налогоплательщика</w:t>
      </w:r>
      <w:r>
        <w:rPr>
          <w:noProof/>
          <w:sz w:val="24"/>
        </w:rPr>
        <w:t>-</w:t>
      </w:r>
      <w:r>
        <w:rPr>
          <w:sz w:val="24"/>
        </w:rPr>
        <w:t>организации</w:t>
      </w:r>
      <w:r>
        <w:rPr>
          <w:noProof/>
          <w:sz w:val="24"/>
        </w:rPr>
        <w:t xml:space="preserve"> .</w:t>
      </w:r>
      <w:r>
        <w:rPr>
          <w:sz w:val="24"/>
        </w:rPr>
        <w:t xml:space="preserve"> Ими признаются лица</w:t>
      </w:r>
      <w:r>
        <w:rPr>
          <w:noProof/>
          <w:sz w:val="24"/>
        </w:rPr>
        <w:t xml:space="preserve"> ,</w:t>
      </w:r>
      <w:r>
        <w:rPr>
          <w:sz w:val="24"/>
        </w:rPr>
        <w:t xml:space="preserve"> уполномоченные представлять указанную организацию на основании закона или ее учредительных документов</w:t>
      </w:r>
      <w:r>
        <w:rPr>
          <w:noProof/>
          <w:sz w:val="24"/>
        </w:rPr>
        <w:t>.</w:t>
      </w:r>
      <w:r>
        <w:rPr>
          <w:sz w:val="24"/>
        </w:rPr>
        <w:t xml:space="preserve">  Таким  образом</w:t>
      </w:r>
      <w:r>
        <w:rPr>
          <w:noProof/>
          <w:sz w:val="24"/>
        </w:rPr>
        <w:t xml:space="preserve"> ,</w:t>
      </w:r>
      <w:r>
        <w:rPr>
          <w:sz w:val="24"/>
        </w:rPr>
        <w:t xml:space="preserve">  статусом  законного  представителя налогоплательщика</w:t>
      </w:r>
      <w:r>
        <w:rPr>
          <w:noProof/>
          <w:sz w:val="24"/>
        </w:rPr>
        <w:t>-</w:t>
      </w:r>
      <w:r>
        <w:rPr>
          <w:sz w:val="24"/>
        </w:rPr>
        <w:t>организации обладают также руководители филиалов и  иных  обособленных  подразделений  российских  организаций  в отношениях с налоговым органом</w:t>
      </w:r>
      <w:r>
        <w:rPr>
          <w:noProof/>
          <w:sz w:val="24"/>
        </w:rPr>
        <w:t xml:space="preserve"> .</w:t>
      </w:r>
    </w:p>
    <w:p w:rsidR="003E627B" w:rsidRDefault="003E627B">
      <w:pPr>
        <w:spacing w:line="360" w:lineRule="auto"/>
        <w:jc w:val="both"/>
        <w:rPr>
          <w:sz w:val="24"/>
        </w:rPr>
      </w:pPr>
      <w:r>
        <w:rPr>
          <w:sz w:val="24"/>
        </w:rPr>
        <w:t xml:space="preserve">    Механизм выполнения филиалами и представительствами обязанностей организаций по уплате налогов и сборов должен быть определен во второй части Налогового кодекса применительно к конкретным налогам и сборам</w:t>
      </w:r>
      <w:r>
        <w:rPr>
          <w:noProof/>
          <w:sz w:val="24"/>
        </w:rPr>
        <w:t xml:space="preserve"> . </w:t>
      </w:r>
      <w:r>
        <w:rPr>
          <w:sz w:val="24"/>
        </w:rPr>
        <w:t>До введения в действие второй части Налогового кодекса обязанности по уплате налогов и сборов по месту нахождения филиалов и представительств организации осуществляют в порядке</w:t>
      </w:r>
      <w:r>
        <w:rPr>
          <w:noProof/>
          <w:sz w:val="24"/>
        </w:rPr>
        <w:t>,</w:t>
      </w:r>
      <w:r>
        <w:rPr>
          <w:sz w:val="24"/>
        </w:rPr>
        <w:t xml:space="preserve"> установленном соответствующим законодательным или иным нормативным актом о конкретном налоге или сборе.</w:t>
      </w:r>
    </w:p>
    <w:p w:rsidR="003E627B" w:rsidRDefault="003E627B">
      <w:pPr>
        <w:pStyle w:val="20"/>
      </w:pPr>
      <w:r>
        <w:t>Избежание двойного налогообложения.</w:t>
      </w:r>
    </w:p>
    <w:p w:rsidR="003E627B" w:rsidRDefault="003E627B">
      <w:pPr>
        <w:keepNext/>
        <w:framePr w:dropCap="drop" w:lines="3" w:wrap="around" w:vAnchor="text" w:hAnchor="text"/>
        <w:spacing w:line="1238" w:lineRule="exact"/>
        <w:jc w:val="both"/>
        <w:rPr>
          <w:position w:val="-3"/>
          <w:sz w:val="144"/>
        </w:rPr>
      </w:pPr>
      <w:r>
        <w:rPr>
          <w:position w:val="-3"/>
          <w:sz w:val="144"/>
        </w:rPr>
        <w:t>О</w:t>
      </w:r>
    </w:p>
    <w:p w:rsidR="003E627B" w:rsidRDefault="003E627B">
      <w:pPr>
        <w:spacing w:line="360" w:lineRule="auto"/>
        <w:jc w:val="both"/>
        <w:rPr>
          <w:sz w:val="24"/>
        </w:rPr>
      </w:pPr>
      <w:r>
        <w:rPr>
          <w:sz w:val="24"/>
        </w:rPr>
        <w:t>ткрытие филиалов и представительств за границей российскими юридическими лицами и создание филиалов иностранных юридических лиц в России породили проблему двойного налогообложения. В соответствии  с  законодательством  многих  стран  налогообложению подлежат доходы коммерческих организаций не в зависимости от того места, где они были заработаны, а по месту регистрации юридического лица. При этом государство взимает налоги и с филиалов иностранных юридических лиц, осуществляющих хозяйственную деятельность на их территории.</w:t>
      </w:r>
    </w:p>
    <w:p w:rsidR="003E627B" w:rsidRDefault="003E627B">
      <w:pPr>
        <w:spacing w:line="360" w:lineRule="auto"/>
        <w:ind w:firstLine="240"/>
        <w:jc w:val="both"/>
        <w:rPr>
          <w:sz w:val="24"/>
        </w:rPr>
      </w:pPr>
      <w:r>
        <w:rPr>
          <w:sz w:val="24"/>
        </w:rPr>
        <w:t>Единственный способ избежать двойного налогообложения</w:t>
      </w:r>
      <w:r>
        <w:rPr>
          <w:noProof/>
          <w:sz w:val="24"/>
        </w:rPr>
        <w:t xml:space="preserve"> -</w:t>
      </w:r>
      <w:r>
        <w:rPr>
          <w:sz w:val="24"/>
        </w:rPr>
        <w:t xml:space="preserve"> заключение двухстороннего договора,     в соответствии с которым</w:t>
      </w:r>
      <w:r>
        <w:rPr>
          <w:noProof/>
          <w:sz w:val="24"/>
        </w:rPr>
        <w:t xml:space="preserve"> ,</w:t>
      </w:r>
      <w:r>
        <w:rPr>
          <w:sz w:val="24"/>
        </w:rPr>
        <w:t xml:space="preserve"> прибыль, получаемая филиалом за рубежом, облагается налогом  того государства, на территории которого он осуществляет свою хозяйственную деятельность;</w:t>
      </w:r>
    </w:p>
    <w:p w:rsidR="003E627B" w:rsidRDefault="003E627B">
      <w:pPr>
        <w:spacing w:line="360" w:lineRule="auto"/>
        <w:jc w:val="both"/>
        <w:rPr>
          <w:sz w:val="24"/>
        </w:rPr>
      </w:pPr>
      <w:r>
        <w:rPr>
          <w:sz w:val="24"/>
        </w:rPr>
        <w:t>другое государство, подписавшее договор, не вправе облагать налогом прибыль юридического лица, полученную от деятельности филиала в государстве</w:t>
      </w:r>
      <w:r>
        <w:rPr>
          <w:noProof/>
          <w:sz w:val="24"/>
        </w:rPr>
        <w:t xml:space="preserve"> -</w:t>
      </w:r>
      <w:r>
        <w:rPr>
          <w:sz w:val="24"/>
        </w:rPr>
        <w:t xml:space="preserve"> участнике    соглашения    об    избежании   двойного налогообложения.</w:t>
      </w:r>
    </w:p>
    <w:p w:rsidR="003E627B" w:rsidRDefault="003E627B">
      <w:pPr>
        <w:spacing w:line="360" w:lineRule="auto"/>
        <w:ind w:left="240" w:right="200"/>
        <w:jc w:val="both"/>
        <w:rPr>
          <w:sz w:val="24"/>
        </w:rPr>
      </w:pPr>
      <w:r>
        <w:rPr>
          <w:sz w:val="24"/>
        </w:rPr>
        <w:t>Постановлением Правительства РФ</w:t>
      </w:r>
      <w:r>
        <w:rPr>
          <w:noProof/>
          <w:sz w:val="24"/>
        </w:rPr>
        <w:t xml:space="preserve"> N 352</w:t>
      </w:r>
      <w:r>
        <w:rPr>
          <w:sz w:val="24"/>
        </w:rPr>
        <w:t xml:space="preserve"> от</w:t>
      </w:r>
      <w:r>
        <w:rPr>
          <w:noProof/>
          <w:sz w:val="24"/>
        </w:rPr>
        <w:t xml:space="preserve"> 28. 05. 92.</w:t>
      </w:r>
      <w:r>
        <w:rPr>
          <w:sz w:val="24"/>
        </w:rPr>
        <w:t xml:space="preserve"> Была утверждена российская типовая модель соглашения об избежании двойного налогообложения доходов и имущества</w:t>
      </w:r>
      <w:r w:rsidR="002D0410">
        <w:rPr>
          <w:rStyle w:val="a9"/>
          <w:sz w:val="24"/>
        </w:rPr>
        <w:footnoteReference w:id="8"/>
      </w:r>
      <w:r>
        <w:rPr>
          <w:sz w:val="24"/>
        </w:rPr>
        <w:t xml:space="preserve">. </w:t>
      </w:r>
    </w:p>
    <w:p w:rsidR="003E627B" w:rsidRDefault="003E627B">
      <w:pPr>
        <w:spacing w:line="360" w:lineRule="auto"/>
        <w:jc w:val="both"/>
        <w:rPr>
          <w:sz w:val="24"/>
        </w:rPr>
      </w:pPr>
    </w:p>
    <w:p w:rsidR="003E627B" w:rsidRDefault="003E627B">
      <w:pPr>
        <w:spacing w:line="360" w:lineRule="auto"/>
        <w:jc w:val="both"/>
        <w:rPr>
          <w:sz w:val="24"/>
        </w:rPr>
      </w:pPr>
    </w:p>
    <w:p w:rsidR="003E627B" w:rsidRDefault="003E627B">
      <w:pPr>
        <w:pStyle w:val="1"/>
        <w:rPr>
          <w:b/>
          <w:sz w:val="28"/>
        </w:rPr>
      </w:pPr>
      <w:r>
        <w:rPr>
          <w:b/>
          <w:sz w:val="28"/>
        </w:rPr>
        <w:t>Заключение</w:t>
      </w:r>
    </w:p>
    <w:p w:rsidR="003E627B" w:rsidRDefault="003E627B">
      <w:pPr>
        <w:keepNext/>
        <w:framePr w:dropCap="drop" w:lines="3" w:wrap="around" w:vAnchor="text" w:hAnchor="text"/>
        <w:spacing w:line="1238" w:lineRule="exact"/>
        <w:rPr>
          <w:position w:val="-5"/>
          <w:sz w:val="151"/>
        </w:rPr>
      </w:pPr>
      <w:r>
        <w:rPr>
          <w:position w:val="-5"/>
          <w:sz w:val="151"/>
        </w:rPr>
        <w:t>П</w:t>
      </w:r>
    </w:p>
    <w:p w:rsidR="003E627B" w:rsidRDefault="003E627B">
      <w:pPr>
        <w:spacing w:line="360" w:lineRule="auto"/>
        <w:rPr>
          <w:sz w:val="24"/>
        </w:rPr>
        <w:sectPr w:rsidR="003E627B" w:rsidSect="003E627B">
          <w:footerReference w:type="even" r:id="rId7"/>
          <w:footerReference w:type="default" r:id="rId8"/>
          <w:type w:val="nextColumn"/>
          <w:pgSz w:w="11900" w:h="16820"/>
          <w:pgMar w:top="1701" w:right="1701" w:bottom="1985" w:left="1985" w:header="720" w:footer="720" w:gutter="0"/>
          <w:cols w:space="60"/>
          <w:noEndnote/>
          <w:titlePg/>
        </w:sectPr>
      </w:pPr>
      <w:r>
        <w:rPr>
          <w:sz w:val="24"/>
        </w:rPr>
        <w:t>одводя  итоги, проделанной мною работы, хочется отметить, что правовое положение филиалов и представительств в рассматриваемый мною период было не одинаково: дореволюционное право обходило необходимость правовой регламентации этой сферы, советское право, за исключением периода НЭПа, очень жестко ограничивало ее, а сегодняшнее правовое положение филиалов и представительств наиболее адекватно, на мой взгляд, отражает сущность этих обособленных структурных подразделений. Но и  в настоящее время, рассматривая правовой статус филиалов и представительств, можно отметить некоторые особенности, различия и не только между филиалами и представительствами ( что естественно, так как различна их значимость и функции), но и между различными филиалами: нормы права по разному регламентируют порядок открытия, лицензирования филиалов, филиалы иностранных юридических лиц - субъекты налогового права, а филиалы российских компаний были этого статуса  лишены в новом Налоговом кодексе. Хотя такие различия носят не существенный характер, и это можно объяснить большим количеством государственных органов, регулирующих хозяйственную деятельность, а также многообразием видов экономической деятельности, каждая из которых имеет свои особенности, которые и находят свое отражение в нормативных актах.</w:t>
      </w:r>
    </w:p>
    <w:p w:rsidR="003E627B" w:rsidRDefault="003E627B" w:rsidP="003E627B">
      <w:pPr>
        <w:spacing w:line="360" w:lineRule="auto"/>
        <w:jc w:val="both"/>
      </w:pPr>
      <w:bookmarkStart w:id="0" w:name="_GoBack"/>
      <w:bookmarkEnd w:id="0"/>
    </w:p>
    <w:sectPr w:rsidR="003E627B" w:rsidSect="002D0410">
      <w:footerReference w:type="even" r:id="rId9"/>
      <w:footerReference w:type="default" r:id="rId10"/>
      <w:type w:val="nextColumn"/>
      <w:pgSz w:w="11900" w:h="16820"/>
      <w:pgMar w:top="1701" w:right="1701" w:bottom="1985"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C5" w:rsidRDefault="00D65CC5">
      <w:r>
        <w:separator/>
      </w:r>
    </w:p>
  </w:endnote>
  <w:endnote w:type="continuationSeparator" w:id="0">
    <w:p w:rsidR="00D65CC5" w:rsidRDefault="00D6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7B" w:rsidRDefault="003E627B" w:rsidP="003E627B">
    <w:pPr>
      <w:pStyle w:val="a5"/>
      <w:framePr w:wrap="around" w:vAnchor="text" w:hAnchor="margin" w:xAlign="right" w:y="1"/>
      <w:rPr>
        <w:rStyle w:val="a6"/>
      </w:rPr>
    </w:pPr>
  </w:p>
  <w:p w:rsidR="003E627B" w:rsidRDefault="003E627B" w:rsidP="003E62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7B" w:rsidRDefault="00525419" w:rsidP="003E627B">
    <w:pPr>
      <w:pStyle w:val="a5"/>
      <w:framePr w:wrap="around" w:vAnchor="text" w:hAnchor="margin" w:xAlign="right" w:y="1"/>
      <w:rPr>
        <w:rStyle w:val="a6"/>
      </w:rPr>
    </w:pPr>
    <w:r>
      <w:rPr>
        <w:rStyle w:val="a6"/>
        <w:noProof/>
      </w:rPr>
      <w:t>2</w:t>
    </w:r>
  </w:p>
  <w:p w:rsidR="003E627B" w:rsidRDefault="003E627B" w:rsidP="003E627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7B" w:rsidRDefault="003E627B">
    <w:pPr>
      <w:pStyle w:val="a5"/>
      <w:framePr w:wrap="around" w:vAnchor="text" w:hAnchor="margin" w:xAlign="center" w:y="1"/>
      <w:rPr>
        <w:rStyle w:val="a6"/>
      </w:rPr>
    </w:pPr>
    <w:r>
      <w:rPr>
        <w:rStyle w:val="a6"/>
        <w:noProof/>
      </w:rPr>
      <w:t>3</w:t>
    </w:r>
  </w:p>
  <w:p w:rsidR="003E627B" w:rsidRDefault="003E627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7B" w:rsidRDefault="003E627B">
    <w:pPr>
      <w:pStyle w:val="a5"/>
      <w:framePr w:wrap="around" w:vAnchor="text" w:hAnchor="margin" w:xAlign="center" w:y="1"/>
      <w:rPr>
        <w:rStyle w:val="a6"/>
      </w:rPr>
    </w:pPr>
    <w:r>
      <w:rPr>
        <w:rStyle w:val="a6"/>
        <w:noProof/>
      </w:rPr>
      <w:t>20</w:t>
    </w:r>
  </w:p>
  <w:p w:rsidR="003E627B" w:rsidRDefault="003E6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C5" w:rsidRDefault="00D65CC5">
      <w:r>
        <w:separator/>
      </w:r>
    </w:p>
  </w:footnote>
  <w:footnote w:type="continuationSeparator" w:id="0">
    <w:p w:rsidR="00D65CC5" w:rsidRDefault="00D65CC5">
      <w:r>
        <w:continuationSeparator/>
      </w:r>
    </w:p>
  </w:footnote>
  <w:footnote w:id="1">
    <w:p w:rsidR="009B369B" w:rsidRPr="009B369B" w:rsidRDefault="009B369B">
      <w:pPr>
        <w:pStyle w:val="a8"/>
        <w:rPr>
          <w:lang w:val="en-US"/>
        </w:rPr>
      </w:pPr>
      <w:r>
        <w:rPr>
          <w:rStyle w:val="a9"/>
        </w:rPr>
        <w:footnoteRef/>
      </w:r>
      <w:r>
        <w:rPr>
          <w:sz w:val="24"/>
        </w:rPr>
        <w:t>ст. 68 Торгового устава</w:t>
      </w:r>
      <w:r>
        <w:t xml:space="preserve"> </w:t>
      </w:r>
    </w:p>
  </w:footnote>
  <w:footnote w:id="2">
    <w:p w:rsidR="009B369B" w:rsidRPr="009B369B" w:rsidRDefault="009B369B">
      <w:pPr>
        <w:pStyle w:val="a8"/>
      </w:pPr>
      <w:r>
        <w:rPr>
          <w:rStyle w:val="a9"/>
        </w:rPr>
        <w:footnoteRef/>
      </w:r>
      <w:r>
        <w:t xml:space="preserve"> </w:t>
      </w:r>
      <w:r>
        <w:rPr>
          <w:sz w:val="24"/>
        </w:rPr>
        <w:t>т.10 ч.1 ст.2294</w:t>
      </w:r>
      <w:r>
        <w:rPr>
          <w:lang w:val="en-US"/>
        </w:rPr>
        <w:t xml:space="preserve"> </w:t>
      </w:r>
      <w:r>
        <w:t>Свода законов</w:t>
      </w:r>
    </w:p>
  </w:footnote>
  <w:footnote w:id="3">
    <w:p w:rsidR="009B369B" w:rsidRDefault="009B369B">
      <w:pPr>
        <w:pStyle w:val="a8"/>
      </w:pPr>
      <w:r>
        <w:rPr>
          <w:rStyle w:val="a9"/>
        </w:rPr>
        <w:footnoteRef/>
      </w:r>
      <w:r>
        <w:t xml:space="preserve"> </w:t>
      </w:r>
      <w:r>
        <w:rPr>
          <w:sz w:val="24"/>
        </w:rPr>
        <w:t>в ст. 2326 т.10 ч.1</w:t>
      </w:r>
    </w:p>
  </w:footnote>
  <w:footnote w:id="4">
    <w:p w:rsidR="009B369B" w:rsidRDefault="009B369B">
      <w:pPr>
        <w:pStyle w:val="a8"/>
      </w:pPr>
      <w:r>
        <w:rPr>
          <w:rStyle w:val="a9"/>
        </w:rPr>
        <w:footnoteRef/>
      </w:r>
      <w:r>
        <w:t xml:space="preserve"> </w:t>
      </w:r>
      <w:r>
        <w:rPr>
          <w:sz w:val="24"/>
        </w:rPr>
        <w:t xml:space="preserve"> журнал "Гражданское и уголовное право" 1883  номер10 стр.7-12</w:t>
      </w:r>
    </w:p>
  </w:footnote>
  <w:footnote w:id="5">
    <w:p w:rsidR="009B369B" w:rsidRDefault="009B369B">
      <w:pPr>
        <w:pStyle w:val="a8"/>
      </w:pPr>
      <w:r>
        <w:rPr>
          <w:rStyle w:val="a9"/>
        </w:rPr>
        <w:footnoteRef/>
      </w:r>
      <w:r>
        <w:t xml:space="preserve"> </w:t>
      </w:r>
      <w:r>
        <w:rPr>
          <w:sz w:val="24"/>
        </w:rPr>
        <w:t>например инструкция НКФ СССР от 6. 08. 40</w:t>
      </w:r>
    </w:p>
  </w:footnote>
  <w:footnote w:id="6">
    <w:p w:rsidR="002D0410" w:rsidRPr="002D0410" w:rsidRDefault="002D0410">
      <w:pPr>
        <w:pStyle w:val="a8"/>
      </w:pPr>
      <w:r>
        <w:rPr>
          <w:rStyle w:val="a9"/>
        </w:rPr>
        <w:footnoteRef/>
      </w:r>
      <w:r>
        <w:t xml:space="preserve"> </w:t>
      </w:r>
      <w:r>
        <w:rPr>
          <w:sz w:val="24"/>
        </w:rPr>
        <w:t>в частности Закон</w:t>
      </w:r>
      <w:r>
        <w:rPr>
          <w:noProof/>
          <w:sz w:val="24"/>
        </w:rPr>
        <w:t xml:space="preserve"> "</w:t>
      </w:r>
      <w:r>
        <w:rPr>
          <w:sz w:val="24"/>
        </w:rPr>
        <w:t>О высшем  образовании</w:t>
      </w:r>
      <w:r>
        <w:rPr>
          <w:noProof/>
          <w:sz w:val="24"/>
        </w:rPr>
        <w:t>"</w:t>
      </w:r>
      <w:r>
        <w:rPr>
          <w:sz w:val="24"/>
        </w:rPr>
        <w:t xml:space="preserve">  устанавливает  норму</w:t>
      </w:r>
      <w:r>
        <w:rPr>
          <w:noProof/>
          <w:sz w:val="24"/>
        </w:rPr>
        <w:t>,</w:t>
      </w:r>
      <w:r>
        <w:rPr>
          <w:sz w:val="24"/>
        </w:rPr>
        <w:t xml:space="preserve">  которая  обязывает лицензировать каждый филиал вуза отдельно</w:t>
      </w:r>
      <w:r>
        <w:rPr>
          <w:noProof/>
          <w:sz w:val="24"/>
        </w:rPr>
        <w:t>,</w:t>
      </w:r>
      <w:r>
        <w:rPr>
          <w:sz w:val="24"/>
        </w:rPr>
        <w:t xml:space="preserve"> лицензии на право ведения образовательной деятельности по образовательным программам высшего и послевузовского профессионального образования выдаются федеральным (центральным</w:t>
      </w:r>
      <w:r>
        <w:rPr>
          <w:noProof/>
          <w:sz w:val="24"/>
        </w:rPr>
        <w:t xml:space="preserve"> )</w:t>
      </w:r>
      <w:r>
        <w:rPr>
          <w:sz w:val="24"/>
        </w:rPr>
        <w:t xml:space="preserve">   органом   управления   высшим   профессиональным образованием</w:t>
      </w:r>
      <w:r>
        <w:rPr>
          <w:noProof/>
          <w:sz w:val="24"/>
        </w:rPr>
        <w:t xml:space="preserve"> .</w:t>
      </w:r>
      <w:r>
        <w:rPr>
          <w:sz w:val="24"/>
        </w:rPr>
        <w:t xml:space="preserve"> ФЗ </w:t>
      </w:r>
      <w:r>
        <w:rPr>
          <w:noProof/>
          <w:sz w:val="24"/>
        </w:rPr>
        <w:t>"</w:t>
      </w:r>
      <w:r>
        <w:rPr>
          <w:sz w:val="24"/>
        </w:rPr>
        <w:t>О Центральном Банке РФ</w:t>
      </w:r>
      <w:r>
        <w:rPr>
          <w:noProof/>
          <w:sz w:val="24"/>
        </w:rPr>
        <w:t>"</w:t>
      </w:r>
      <w:r>
        <w:rPr>
          <w:sz w:val="24"/>
        </w:rPr>
        <w:t xml:space="preserve"> предусматривает особый порядок    лицензирования    и    функционирования    филиалов    и представительств кредитных организаций</w:t>
      </w:r>
    </w:p>
  </w:footnote>
  <w:footnote w:id="7">
    <w:p w:rsidR="002D0410" w:rsidRPr="002D0410" w:rsidRDefault="002D0410">
      <w:pPr>
        <w:pStyle w:val="a8"/>
      </w:pPr>
      <w:r>
        <w:rPr>
          <w:rStyle w:val="a9"/>
        </w:rPr>
        <w:footnoteRef/>
      </w:r>
      <w:r>
        <w:t xml:space="preserve"> </w:t>
      </w:r>
      <w:r>
        <w:rPr>
          <w:sz w:val="24"/>
        </w:rPr>
        <w:t xml:space="preserve"> ст</w:t>
      </w:r>
      <w:r>
        <w:rPr>
          <w:noProof/>
          <w:sz w:val="24"/>
        </w:rPr>
        <w:t xml:space="preserve"> . 19 НК РФ</w:t>
      </w:r>
    </w:p>
  </w:footnote>
  <w:footnote w:id="8">
    <w:p w:rsidR="002D0410" w:rsidRDefault="002D0410">
      <w:pPr>
        <w:pStyle w:val="a8"/>
      </w:pPr>
      <w:r>
        <w:rPr>
          <w:rStyle w:val="a9"/>
        </w:rPr>
        <w:footnoteRef/>
      </w:r>
      <w:r>
        <w:t xml:space="preserve"> </w:t>
      </w:r>
      <w:r>
        <w:rPr>
          <w:sz w:val="24"/>
        </w:rPr>
        <w:t>По состоянию на 1.01.2000 в России действуют более сорока договоров об избежании двойного налогообложения с другими государствами. Еще около тридцати договоров подписаны, но к настоящему времени не вступили в силу.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69B"/>
    <w:rsid w:val="002D0410"/>
    <w:rsid w:val="003E627B"/>
    <w:rsid w:val="00525419"/>
    <w:rsid w:val="00820752"/>
    <w:rsid w:val="009B369B"/>
    <w:rsid w:val="009F56B5"/>
    <w:rsid w:val="00D6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38779B9-536B-4DA9-B277-C2FD1B75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4"/>
    </w:rPr>
  </w:style>
  <w:style w:type="paragraph" w:styleId="a4">
    <w:name w:val="Title"/>
    <w:basedOn w:val="a"/>
    <w:qFormat/>
    <w:pPr>
      <w:spacing w:line="360" w:lineRule="auto"/>
      <w:jc w:val="center"/>
    </w:pPr>
    <w:rPr>
      <w:sz w:val="24"/>
    </w:rPr>
  </w:style>
  <w:style w:type="paragraph" w:styleId="a5">
    <w:name w:val="footer"/>
    <w:basedOn w:val="a"/>
    <w:pPr>
      <w:tabs>
        <w:tab w:val="center" w:pos="4153"/>
        <w:tab w:val="right" w:pos="8306"/>
      </w:tabs>
    </w:pPr>
  </w:style>
  <w:style w:type="character" w:styleId="a6">
    <w:name w:val="page number"/>
    <w:basedOn w:val="a0"/>
  </w:style>
  <w:style w:type="paragraph" w:styleId="20">
    <w:name w:val="Body Text 2"/>
    <w:basedOn w:val="a"/>
    <w:pPr>
      <w:spacing w:line="360" w:lineRule="auto"/>
      <w:jc w:val="center"/>
    </w:pPr>
    <w:rPr>
      <w:b/>
      <w:sz w:val="28"/>
    </w:rPr>
  </w:style>
  <w:style w:type="paragraph" w:styleId="a7">
    <w:name w:val="Block Text"/>
    <w:basedOn w:val="a"/>
    <w:pPr>
      <w:spacing w:before="200" w:line="360" w:lineRule="auto"/>
      <w:ind w:left="1960" w:right="1800"/>
      <w:jc w:val="both"/>
    </w:pPr>
    <w:rPr>
      <w:b/>
      <w:sz w:val="28"/>
    </w:rPr>
  </w:style>
  <w:style w:type="paragraph" w:customStyle="1" w:styleId="FR1">
    <w:name w:val="FR1"/>
    <w:pPr>
      <w:widowControl w:val="0"/>
      <w:spacing w:line="320" w:lineRule="auto"/>
      <w:ind w:left="400" w:right="400"/>
      <w:jc w:val="center"/>
    </w:pPr>
    <w:rPr>
      <w:snapToGrid w:val="0"/>
      <w:sz w:val="36"/>
    </w:rPr>
  </w:style>
  <w:style w:type="paragraph" w:styleId="a8">
    <w:name w:val="footnote text"/>
    <w:basedOn w:val="a"/>
    <w:semiHidden/>
    <w:rsid w:val="009B369B"/>
  </w:style>
  <w:style w:type="character" w:styleId="a9">
    <w:name w:val="footnote reference"/>
    <w:semiHidden/>
    <w:rsid w:val="009B3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Polygraf</Company>
  <LinksUpToDate>false</LinksUpToDate>
  <CharactersWithSpaces>33450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MaxX</dc:creator>
  <cp:keywords/>
  <dc:description/>
  <cp:lastModifiedBy>admin</cp:lastModifiedBy>
  <cp:revision>2</cp:revision>
  <dcterms:created xsi:type="dcterms:W3CDTF">2014-02-03T18:49:00Z</dcterms:created>
  <dcterms:modified xsi:type="dcterms:W3CDTF">2014-02-03T18:49:00Z</dcterms:modified>
</cp:coreProperties>
</file>