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94E" w:rsidRDefault="006D04F8">
      <w:pPr>
        <w:pStyle w:val="a5"/>
        <w:spacing w:before="0" w:line="280" w:lineRule="exact"/>
        <w:jc w:val="center"/>
        <w:rPr>
          <w:spacing w:val="20"/>
          <w:sz w:val="22"/>
        </w:rPr>
      </w:pPr>
      <w:r>
        <w:rPr>
          <w:spacing w:val="20"/>
          <w:sz w:val="22"/>
        </w:rPr>
        <w:t>МОСКОВСКИЙ АВИАЦИОННЫЙ ИНСТИТУТ</w:t>
      </w:r>
    </w:p>
    <w:p w:rsidR="004A194E" w:rsidRDefault="006D04F8">
      <w:pPr>
        <w:pStyle w:val="a5"/>
        <w:spacing w:before="0" w:line="280" w:lineRule="exact"/>
        <w:jc w:val="center"/>
        <w:rPr>
          <w:spacing w:val="20"/>
          <w:sz w:val="22"/>
        </w:rPr>
      </w:pPr>
      <w:r>
        <w:rPr>
          <w:spacing w:val="20"/>
          <w:sz w:val="22"/>
        </w:rPr>
        <w:t xml:space="preserve"> (ТЕХНИЧЕСКИЙ УКНИВЕРСИТЕТ)</w:t>
      </w:r>
    </w:p>
    <w:p w:rsidR="004A194E" w:rsidRDefault="006D04F8">
      <w:pPr>
        <w:pStyle w:val="a5"/>
        <w:spacing w:before="4200"/>
        <w:jc w:val="center"/>
        <w:rPr>
          <w:b/>
          <w:sz w:val="36"/>
        </w:rPr>
      </w:pPr>
      <w:r>
        <w:rPr>
          <w:b/>
          <w:sz w:val="36"/>
        </w:rPr>
        <w:t>РЕФЕРАТ ПО КУЛЬТУРОЛОГИИ</w:t>
      </w:r>
    </w:p>
    <w:p w:rsidR="004A194E" w:rsidRDefault="006D04F8">
      <w:pPr>
        <w:pStyle w:val="a5"/>
        <w:jc w:val="center"/>
        <w:rPr>
          <w:b/>
          <w:sz w:val="36"/>
        </w:rPr>
      </w:pPr>
      <w:r>
        <w:rPr>
          <w:b/>
          <w:sz w:val="36"/>
        </w:rPr>
        <w:t>НА ТЕМУ:</w:t>
      </w:r>
    </w:p>
    <w:p w:rsidR="004A194E" w:rsidRDefault="004A194E">
      <w:pPr>
        <w:pStyle w:val="a5"/>
        <w:jc w:val="center"/>
      </w:pPr>
    </w:p>
    <w:p w:rsidR="004A194E" w:rsidRDefault="006D04F8">
      <w:pPr>
        <w:pStyle w:val="a5"/>
        <w:jc w:val="center"/>
        <w:rPr>
          <w:rFonts w:ascii="Cricket-Light" w:hAnsi="Cricket-Light"/>
          <w:sz w:val="32"/>
        </w:rPr>
      </w:pPr>
      <w:r>
        <w:rPr>
          <w:rFonts w:ascii="Cricket-Light" w:hAnsi="Cricket-Light"/>
          <w:sz w:val="32"/>
        </w:rPr>
        <w:t>ФИЛОСОФИЯ ДЖОНА ТОЛАНДА.</w:t>
      </w:r>
    </w:p>
    <w:p w:rsidR="004A194E" w:rsidRDefault="004A194E">
      <w:pPr>
        <w:pStyle w:val="a5"/>
        <w:jc w:val="center"/>
      </w:pPr>
    </w:p>
    <w:p w:rsidR="004A194E" w:rsidRDefault="006D04F8">
      <w:pPr>
        <w:pStyle w:val="a5"/>
        <w:spacing w:before="2400"/>
        <w:jc w:val="right"/>
        <w:rPr>
          <w:rFonts w:ascii="Decor" w:hAnsi="Decor"/>
          <w:sz w:val="36"/>
        </w:rPr>
      </w:pPr>
      <w:r>
        <w:rPr>
          <w:rFonts w:ascii="Decor" w:hAnsi="Decor"/>
          <w:sz w:val="36"/>
        </w:rPr>
        <w:t>Выполнил студент группы Р-202</w:t>
      </w:r>
    </w:p>
    <w:p w:rsidR="004A194E" w:rsidRDefault="006D04F8">
      <w:pPr>
        <w:pStyle w:val="a5"/>
        <w:jc w:val="right"/>
        <w:rPr>
          <w:rFonts w:ascii="Decor" w:hAnsi="Decor"/>
          <w:sz w:val="36"/>
        </w:rPr>
      </w:pPr>
      <w:r>
        <w:rPr>
          <w:rFonts w:ascii="Decor" w:hAnsi="Decor"/>
          <w:sz w:val="36"/>
        </w:rPr>
        <w:t>Павлычев Д.В.</w:t>
      </w:r>
    </w:p>
    <w:p w:rsidR="004A194E" w:rsidRDefault="004A194E">
      <w:pPr>
        <w:pStyle w:val="a5"/>
        <w:jc w:val="center"/>
      </w:pPr>
    </w:p>
    <w:p w:rsidR="004A194E" w:rsidRDefault="006D04F8">
      <w:pPr>
        <w:pStyle w:val="a5"/>
        <w:spacing w:before="2760"/>
        <w:jc w:val="center"/>
        <w:rPr>
          <w:sz w:val="32"/>
        </w:rPr>
        <w:sectPr w:rsidR="004A194E">
          <w:headerReference w:type="even" r:id="rId6"/>
          <w:headerReference w:type="default" r:id="rId7"/>
          <w:footerReference w:type="even" r:id="rId8"/>
          <w:footerReference w:type="default" r:id="rId9"/>
          <w:pgSz w:w="11907" w:h="16840" w:code="9"/>
          <w:pgMar w:top="1247" w:right="851" w:bottom="993" w:left="1418" w:header="737" w:footer="737" w:gutter="0"/>
          <w:cols w:space="60"/>
          <w:noEndnote/>
          <w:titlePg/>
        </w:sectPr>
      </w:pPr>
      <w:r>
        <w:rPr>
          <w:b/>
          <w:sz w:val="32"/>
        </w:rPr>
        <w:t>Москва, 1997</w:t>
      </w:r>
    </w:p>
    <w:p w:rsidR="004A194E" w:rsidRDefault="006D04F8">
      <w:pPr>
        <w:pStyle w:val="a5"/>
      </w:pPr>
      <w:r>
        <w:t xml:space="preserve">Джон </w:t>
      </w:r>
      <w:bookmarkStart w:id="0" w:name="OCRUncertain001"/>
      <w:r>
        <w:t>Толанд</w:t>
      </w:r>
      <w:bookmarkEnd w:id="0"/>
      <w:r>
        <w:t xml:space="preserve"> родился 30 ноября 1670 г. в Северной Ир</w:t>
      </w:r>
      <w:r>
        <w:softHyphen/>
        <w:t xml:space="preserve">ландии, близ г. </w:t>
      </w:r>
      <w:bookmarkStart w:id="1" w:name="OCRUncertain002"/>
      <w:r>
        <w:t>Лондондерри.</w:t>
      </w:r>
      <w:bookmarkEnd w:id="1"/>
      <w:r>
        <w:t xml:space="preserve"> Как писал впоследствии фи</w:t>
      </w:r>
      <w:r>
        <w:softHyphen/>
        <w:t xml:space="preserve">лософ, он «воспитывался с колыбели в обстановке </w:t>
      </w:r>
      <w:bookmarkStart w:id="2" w:name="OCRUncertain003"/>
      <w:r>
        <w:t>грубей</w:t>
      </w:r>
      <w:bookmarkStart w:id="3" w:name="OCRUncertain004"/>
      <w:bookmarkEnd w:id="2"/>
      <w:r>
        <w:t>шего</w:t>
      </w:r>
      <w:bookmarkEnd w:id="3"/>
      <w:r>
        <w:t xml:space="preserve"> суеверия и идолопоклонничества». Видимо, это обстоятельство вызвало у </w:t>
      </w:r>
      <w:bookmarkStart w:id="4" w:name="OCRUncertain006"/>
      <w:r>
        <w:t>Толанда</w:t>
      </w:r>
      <w:bookmarkEnd w:id="4"/>
      <w:r>
        <w:t xml:space="preserve"> с ранних лет неприязнь к религии, способствовало формированию его свободомыс</w:t>
      </w:r>
      <w:r>
        <w:softHyphen/>
        <w:t>лия.</w:t>
      </w:r>
    </w:p>
    <w:p w:rsidR="004A194E" w:rsidRDefault="006D04F8">
      <w:pPr>
        <w:pStyle w:val="a5"/>
      </w:pPr>
      <w:r>
        <w:t xml:space="preserve">Свое образование </w:t>
      </w:r>
      <w:bookmarkStart w:id="5" w:name="OCRUncertain007"/>
      <w:r>
        <w:t>Толанд</w:t>
      </w:r>
      <w:bookmarkEnd w:id="5"/>
      <w:r>
        <w:t xml:space="preserve"> получил в университетах Анг</w:t>
      </w:r>
      <w:r>
        <w:softHyphen/>
        <w:t>лии, Шотландии и Голландии. Он изучал философию, тео</w:t>
      </w:r>
      <w:r>
        <w:softHyphen/>
        <w:t xml:space="preserve">логию, гуманитарные </w:t>
      </w:r>
      <w:bookmarkStart w:id="6" w:name="OCRUncertain009"/>
      <w:r>
        <w:t>науки и</w:t>
      </w:r>
      <w:bookmarkEnd w:id="6"/>
      <w:r>
        <w:t xml:space="preserve"> древние языки. Толанд владел также основными европейскими языками. В 1691 г. он издал первую книгу, названную им «Племя левитов». Это был пам</w:t>
      </w:r>
      <w:r>
        <w:softHyphen/>
        <w:t>флет, в котором острой критике подвергались священнослу</w:t>
      </w:r>
      <w:r>
        <w:softHyphen/>
        <w:t>жители (левиты), уподоблявшиеся страшной язве, разъедаю</w:t>
      </w:r>
      <w:r>
        <w:softHyphen/>
        <w:t>щей человеческое тело. В 1696 г. выходит в свет «Христиан</w:t>
      </w:r>
      <w:r>
        <w:softHyphen/>
        <w:t xml:space="preserve">ство без тайн», принесшее </w:t>
      </w:r>
      <w:bookmarkStart w:id="7" w:name="OCRUncertain010"/>
      <w:r>
        <w:t>Толанду</w:t>
      </w:r>
      <w:bookmarkEnd w:id="7"/>
      <w:r>
        <w:t xml:space="preserve"> широкую известность и вызвавшее злобные нападки со стороны защитников рели</w:t>
      </w:r>
      <w:r>
        <w:softHyphen/>
        <w:t xml:space="preserve">гии. </w:t>
      </w:r>
      <w:bookmarkStart w:id="8" w:name="OCRUncertain011"/>
      <w:r>
        <w:t>(П</w:t>
      </w:r>
      <w:bookmarkEnd w:id="8"/>
      <w:r>
        <w:t>ервое издание было анонимным, но вскоре вышло второе, дополненное издание с указанием автора. В 1702 г. вышло третье и последнее издание книги.)</w:t>
      </w:r>
    </w:p>
    <w:p w:rsidR="004A194E" w:rsidRDefault="006D04F8">
      <w:pPr>
        <w:pStyle w:val="a5"/>
      </w:pPr>
      <w:r>
        <w:t>В течение ряда лет книга Толанда «Христианство без тайн» была предметом бурной полемики. На нее писались многочисленные опровержения, а автора «богопротивного» сочинения требовали привлечь к суду. В 1697 г. книга была действительно осуждена на сожжение. Самому же Толанду угрожало тюремное заключение, и он вынужден был спасать</w:t>
      </w:r>
      <w:r>
        <w:softHyphen/>
        <w:t>ся бегством от своих преследователей, а также публич</w:t>
      </w:r>
      <w:bookmarkStart w:id="9" w:name="OCRUncertain012"/>
      <w:r>
        <w:t>н</w:t>
      </w:r>
      <w:bookmarkEnd w:id="9"/>
      <w:r>
        <w:t>о защищаться от предъявленных ему обвинений. И хотя в дальнейшем судебное дело против Толанда было прекраще</w:t>
      </w:r>
      <w:r>
        <w:softHyphen/>
        <w:t>но, его книга «Христианство без тайн», так же как и другие сочинения, подверглась ожесточенной критике.</w:t>
      </w:r>
    </w:p>
    <w:p w:rsidR="004A194E" w:rsidRDefault="006D04F8">
      <w:pPr>
        <w:pStyle w:val="a5"/>
      </w:pPr>
      <w:r>
        <w:t>В 1701—1702 гг. Толанд совершает путешествие в Гер</w:t>
      </w:r>
      <w:r>
        <w:softHyphen/>
        <w:t xml:space="preserve">манию, посещает </w:t>
      </w:r>
      <w:bookmarkStart w:id="10" w:name="OCRUncertain013"/>
      <w:r>
        <w:t>Ганновер,</w:t>
      </w:r>
      <w:bookmarkEnd w:id="10"/>
      <w:r>
        <w:t xml:space="preserve"> где встречается с Лейбницем, а затем Берлин, куда он был приглашен прусской королевой Софией-Шарлоттой. Беседы с королевой, увлекавшейся фи</w:t>
      </w:r>
      <w:r>
        <w:softHyphen/>
        <w:t>лософией, а впоследствии переписка с ней послужили Толанду основой для написания своего наиболее выдающегося про</w:t>
      </w:r>
      <w:r>
        <w:softHyphen/>
        <w:t xml:space="preserve">изведения — «Писем к </w:t>
      </w:r>
      <w:bookmarkStart w:id="11" w:name="OCRUncertain014"/>
      <w:r>
        <w:t>Серене»</w:t>
      </w:r>
      <w:bookmarkEnd w:id="11"/>
      <w:r>
        <w:t xml:space="preserve"> (1704).</w:t>
      </w:r>
    </w:p>
    <w:p w:rsidR="004A194E" w:rsidRDefault="006D04F8">
      <w:pPr>
        <w:pStyle w:val="a5"/>
      </w:pPr>
      <w:r>
        <w:t>В 1707—1710 гг. Толанд вновь путешествует по странам Европы. Сначала он направился в Германию, потом посетил Вену и Прагу, оттуда его путь лежал в Голландию. Обосно</w:t>
      </w:r>
      <w:r>
        <w:softHyphen/>
        <w:t xml:space="preserve">вавшись в Гааге, Толанд пробыл там около двух лет, после чего вернулся в Англию. Из сочинений, написанных </w:t>
      </w:r>
      <w:bookmarkStart w:id="12" w:name="OCRUncertain015"/>
      <w:r>
        <w:t>Толандом</w:t>
      </w:r>
      <w:bookmarkEnd w:id="12"/>
      <w:r>
        <w:t xml:space="preserve"> в этот период, следует назвать </w:t>
      </w:r>
      <w:bookmarkStart w:id="13" w:name="OCRUncertain016"/>
      <w:r>
        <w:t>«Адеисидемон»</w:t>
      </w:r>
      <w:bookmarkEnd w:id="13"/>
      <w:r>
        <w:t xml:space="preserve"> (1708) и «Назарянин» (1718). В первом из них разоблачались суеве</w:t>
      </w:r>
      <w:r>
        <w:softHyphen/>
        <w:t>рия и предрассудки, широко распространенные в древности и продолжавшие гнездиться в умах соврем</w:t>
      </w:r>
      <w:bookmarkStart w:id="14" w:name="OCRUncertain017"/>
      <w:r>
        <w:t>е</w:t>
      </w:r>
      <w:bookmarkEnd w:id="14"/>
      <w:r>
        <w:t>нников философа. Речь шла о вере в чудеса, приметы, гадания, пророчества и</w:t>
      </w:r>
    </w:p>
    <w:p w:rsidR="004A194E" w:rsidRDefault="006D04F8">
      <w:pPr>
        <w:pStyle w:val="a5"/>
      </w:pPr>
      <w:r>
        <w:t xml:space="preserve">прочих «выдумках жрецов-шарлатанов». Во втором </w:t>
      </w:r>
      <w:bookmarkStart w:id="15" w:name="OCRUncertain018"/>
      <w:r>
        <w:t xml:space="preserve">Толанд </w:t>
      </w:r>
      <w:bookmarkEnd w:id="15"/>
      <w:r>
        <w:t>исследовал раннее христианство в сопоставлении с иудаиз</w:t>
      </w:r>
      <w:r>
        <w:softHyphen/>
        <w:t>мом и исламом. В «Назарянине» содержался также призыв к веротерпимости, к уравнению в правах приверженцев всех религий.</w:t>
      </w:r>
    </w:p>
    <w:p w:rsidR="004A194E" w:rsidRDefault="006D04F8">
      <w:pPr>
        <w:pStyle w:val="a5"/>
      </w:pPr>
      <w:r>
        <w:t>В последние годы своей жизни Толанд сильно нуждался. Продав за долги дом, он переселился в местечко Путней близ Лондона, где нашел приют в семье простого плотника. Не</w:t>
      </w:r>
      <w:r>
        <w:softHyphen/>
        <w:t xml:space="preserve">смотря на все лишения, Толанд пишет и издает в 1720 г. два произведения: </w:t>
      </w:r>
      <w:bookmarkStart w:id="16" w:name="OCRUncertain019"/>
      <w:r>
        <w:t>«Тетрадимус»,</w:t>
      </w:r>
      <w:bookmarkEnd w:id="16"/>
      <w:r>
        <w:t xml:space="preserve"> состоящий из четырех фило</w:t>
      </w:r>
      <w:r>
        <w:softHyphen/>
        <w:t xml:space="preserve">софских трактатов, и </w:t>
      </w:r>
      <w:bookmarkStart w:id="17" w:name="OCRUncertain020"/>
      <w:r>
        <w:t>«Пантеистикон»,</w:t>
      </w:r>
      <w:bookmarkEnd w:id="17"/>
      <w:r>
        <w:t xml:space="preserve"> в котором в своеоб</w:t>
      </w:r>
      <w:r>
        <w:softHyphen/>
        <w:t>разной литературной форме пропагандируется материализм и натуралистический пантеизм, обосновывается необходи</w:t>
      </w:r>
      <w:r>
        <w:softHyphen/>
        <w:t>мость свободы мысли и слова. Умер Толанд 11 марта 1722 г.</w:t>
      </w:r>
    </w:p>
    <w:p w:rsidR="004A194E" w:rsidRDefault="006D04F8">
      <w:pPr>
        <w:pStyle w:val="1"/>
      </w:pPr>
      <w:r>
        <w:t>Критика религии. Свободомыслие.</w:t>
      </w:r>
    </w:p>
    <w:p w:rsidR="004A194E" w:rsidRDefault="006D04F8">
      <w:pPr>
        <w:pStyle w:val="a5"/>
      </w:pPr>
      <w:r>
        <w:t xml:space="preserve">«Отцом» английского </w:t>
      </w:r>
      <w:bookmarkStart w:id="18" w:name="OCRUncertain021"/>
      <w:r>
        <w:t>свободомы</w:t>
      </w:r>
      <w:bookmarkEnd w:id="18"/>
      <w:r>
        <w:t>с</w:t>
      </w:r>
      <w:bookmarkStart w:id="19" w:name="OCRUncertain025"/>
      <w:r>
        <w:t>лия</w:t>
      </w:r>
      <w:bookmarkEnd w:id="19"/>
      <w:r>
        <w:t xml:space="preserve"> был </w:t>
      </w:r>
      <w:bookmarkStart w:id="20" w:name="OCRUncertain032"/>
      <w:r>
        <w:t xml:space="preserve">Локк. Ученик </w:t>
      </w:r>
      <w:bookmarkEnd w:id="20"/>
      <w:r>
        <w:t xml:space="preserve">и  последователь </w:t>
      </w:r>
      <w:bookmarkStart w:id="21" w:name="OCRUncertain033"/>
      <w:r>
        <w:t>Локка,</w:t>
      </w:r>
      <w:bookmarkEnd w:id="21"/>
      <w:r>
        <w:t xml:space="preserve">   Толанд продолжил и углубил критику религии и ц</w:t>
      </w:r>
      <w:bookmarkStart w:id="22" w:name="OCRUncertain034"/>
      <w:r>
        <w:t>е</w:t>
      </w:r>
      <w:bookmarkEnd w:id="22"/>
      <w:r>
        <w:t>ркви с позиций деизма и материализма, способствовал дальнейшему разви</w:t>
      </w:r>
      <w:r>
        <w:softHyphen/>
        <w:t xml:space="preserve">тию </w:t>
      </w:r>
      <w:bookmarkStart w:id="23" w:name="OCRUncertain035"/>
      <w:r>
        <w:t>свободомыслия.</w:t>
      </w:r>
      <w:bookmarkEnd w:id="23"/>
    </w:p>
    <w:p w:rsidR="004A194E" w:rsidRDefault="006D04F8">
      <w:pPr>
        <w:pStyle w:val="a5"/>
      </w:pPr>
      <w:r>
        <w:rPr>
          <w:i/>
        </w:rPr>
        <w:t>Критика христианства</w:t>
      </w:r>
      <w:r>
        <w:t>. Особый инт</w:t>
      </w:r>
      <w:bookmarkStart w:id="24" w:name="OCRUncertain036"/>
      <w:r>
        <w:t>е</w:t>
      </w:r>
      <w:bookmarkEnd w:id="24"/>
      <w:r>
        <w:t>рес пр</w:t>
      </w:r>
      <w:bookmarkStart w:id="25" w:name="OCRUncertain037"/>
      <w:r>
        <w:t>е</w:t>
      </w:r>
      <w:bookmarkEnd w:id="25"/>
      <w:r>
        <w:t xml:space="preserve">дставляет в данной связи книга </w:t>
      </w:r>
      <w:bookmarkStart w:id="26" w:name="OCRUncertain038"/>
      <w:r>
        <w:t>Толанда</w:t>
      </w:r>
      <w:bookmarkEnd w:id="26"/>
      <w:r>
        <w:t xml:space="preserve"> «Христианство бе</w:t>
      </w:r>
      <w:bookmarkStart w:id="27" w:name="OCRUncertain039"/>
      <w:r>
        <w:t>з</w:t>
      </w:r>
      <w:bookmarkEnd w:id="27"/>
      <w:r>
        <w:t xml:space="preserve"> тайн». Острие </w:t>
      </w:r>
      <w:bookmarkStart w:id="28" w:name="OCRUncertain040"/>
      <w:r>
        <w:t>толандовской</w:t>
      </w:r>
      <w:bookmarkEnd w:id="28"/>
      <w:r>
        <w:t xml:space="preserve"> критики было направлено против мис</w:t>
      </w:r>
      <w:r>
        <w:softHyphen/>
        <w:t>тицизма и иррационализма христиан</w:t>
      </w:r>
      <w:bookmarkStart w:id="29" w:name="OCRUncertain041"/>
      <w:r>
        <w:t>ск</w:t>
      </w:r>
      <w:bookmarkEnd w:id="29"/>
      <w:r>
        <w:t>ой религии. Все, что противоречит разуму, что объявляется христианскими бого</w:t>
      </w:r>
      <w:r>
        <w:softHyphen/>
        <w:t xml:space="preserve">словами непостижимым, недоступным разуму, должно быть отвергнуто. Рационалистической критике подвергается </w:t>
      </w:r>
      <w:bookmarkStart w:id="30" w:name="OCRUncertain042"/>
      <w:r>
        <w:t>Толандом</w:t>
      </w:r>
      <w:bookmarkEnd w:id="30"/>
      <w:r>
        <w:t xml:space="preserve"> и само </w:t>
      </w:r>
      <w:bookmarkStart w:id="31" w:name="OCRUncertain043"/>
      <w:r>
        <w:t>откровение,</w:t>
      </w:r>
      <w:bookmarkEnd w:id="31"/>
      <w:r>
        <w:t xml:space="preserve"> </w:t>
      </w:r>
      <w:bookmarkStart w:id="32" w:name="OCRUncertain044"/>
      <w:r>
        <w:t>трактуемое</w:t>
      </w:r>
      <w:bookmarkEnd w:id="32"/>
      <w:r>
        <w:t xml:space="preserve"> теологией как сверхъ</w:t>
      </w:r>
      <w:bookmarkStart w:id="33" w:name="OCRUncertain045"/>
      <w:r>
        <w:softHyphen/>
      </w:r>
      <w:bookmarkEnd w:id="33"/>
      <w:r>
        <w:t xml:space="preserve">естественный </w:t>
      </w:r>
      <w:bookmarkStart w:id="34" w:name="OCRUncertain046"/>
      <w:r>
        <w:t xml:space="preserve">источник </w:t>
      </w:r>
      <w:bookmarkEnd w:id="34"/>
      <w:r>
        <w:t>познания исходящих от бога истин, как его волеизъявле</w:t>
      </w:r>
      <w:bookmarkStart w:id="35" w:name="OCRUncertain047"/>
      <w:r>
        <w:t>н</w:t>
      </w:r>
      <w:bookmarkEnd w:id="35"/>
      <w:r>
        <w:t>ие. Тола</w:t>
      </w:r>
      <w:bookmarkStart w:id="36" w:name="OCRUncertain049"/>
      <w:r>
        <w:t>нд</w:t>
      </w:r>
      <w:bookmarkEnd w:id="36"/>
      <w:r>
        <w:t xml:space="preserve"> же низводил откровение до уровня информации, поступающей от обычных людей, и на</w:t>
      </w:r>
      <w:r>
        <w:softHyphen/>
        <w:t>кладывал и на то и на другое одинаковое огра</w:t>
      </w:r>
      <w:bookmarkStart w:id="37" w:name="OCRUncertain050"/>
      <w:r>
        <w:t>н</w:t>
      </w:r>
      <w:bookmarkEnd w:id="37"/>
      <w:r>
        <w:t>ичение. «Кто бы ни раскрывал нам что-нибудь</w:t>
      </w:r>
      <w:bookmarkStart w:id="38" w:name="OCRUncertain051"/>
      <w:r>
        <w:t>»</w:t>
      </w:r>
      <w:bookmarkEnd w:id="38"/>
      <w:r>
        <w:t xml:space="preserve">, т. </w:t>
      </w:r>
      <w:bookmarkStart w:id="39" w:name="OCRUncertain052"/>
      <w:r>
        <w:t>е.</w:t>
      </w:r>
      <w:bookmarkEnd w:id="39"/>
      <w:r>
        <w:t xml:space="preserve"> кто бы н</w:t>
      </w:r>
      <w:bookmarkStart w:id="40" w:name="OCRUncertain053"/>
      <w:r>
        <w:t>и</w:t>
      </w:r>
      <w:bookmarkEnd w:id="40"/>
      <w:r>
        <w:t xml:space="preserve"> сообщал нам нечто, чего мы раньше не знали, его слова должны быть понятны, а </w:t>
      </w:r>
      <w:bookmarkStart w:id="41" w:name="OCRUncertain054"/>
      <w:r>
        <w:t>д</w:t>
      </w:r>
      <w:bookmarkEnd w:id="41"/>
      <w:r>
        <w:t>ело — возможно. Это правило им</w:t>
      </w:r>
      <w:bookmarkStart w:id="42" w:name="OCRUncertain055"/>
      <w:r>
        <w:t>е</w:t>
      </w:r>
      <w:bookmarkEnd w:id="42"/>
      <w:r>
        <w:t>ет силу независимо от того, кто сообщает, бог или человек</w:t>
      </w:r>
      <w:bookmarkStart w:id="43" w:name="OCRUncertain056"/>
      <w:r>
        <w:t>»</w:t>
      </w:r>
      <w:bookmarkEnd w:id="43"/>
      <w:r>
        <w:t xml:space="preserve">. И чтобы не было никаких недоразумений на этот счет, Толанд уточняет: </w:t>
      </w:r>
      <w:bookmarkStart w:id="44" w:name="OCRUncertain060"/>
      <w:r>
        <w:t>«...все явления,</w:t>
      </w:r>
      <w:bookmarkEnd w:id="44"/>
      <w:r>
        <w:t xml:space="preserve"> сооб</w:t>
      </w:r>
      <w:bookmarkStart w:id="45" w:name="OCRUncertain061"/>
      <w:r>
        <w:t>щ</w:t>
      </w:r>
      <w:bookmarkEnd w:id="45"/>
      <w:r>
        <w:t>аемые в откровении богом или человеком</w:t>
      </w:r>
      <w:bookmarkStart w:id="46" w:name="OCRUncertain062"/>
      <w:r>
        <w:t>,</w:t>
      </w:r>
      <w:bookmarkEnd w:id="46"/>
      <w:r>
        <w:t xml:space="preserve"> должны быть в равной мере понятны и воз</w:t>
      </w:r>
      <w:bookmarkStart w:id="47" w:name="OCRUncertain063"/>
      <w:r>
        <w:softHyphen/>
      </w:r>
      <w:bookmarkEnd w:id="47"/>
      <w:r>
        <w:t>можны»</w:t>
      </w:r>
      <w:bookmarkStart w:id="48" w:name="OCRUncertain064"/>
      <w:r>
        <w:t>.</w:t>
      </w:r>
      <w:bookmarkEnd w:id="48"/>
    </w:p>
    <w:p w:rsidR="004A194E" w:rsidRDefault="006D04F8">
      <w:pPr>
        <w:pStyle w:val="a5"/>
      </w:pPr>
      <w:r>
        <w:t xml:space="preserve">Столь же радикальным образом решал </w:t>
      </w:r>
      <w:bookmarkStart w:id="49" w:name="OCRUncertain065"/>
      <w:r>
        <w:t>Толанд</w:t>
      </w:r>
      <w:bookmarkEnd w:id="49"/>
      <w:r>
        <w:t xml:space="preserve"> и вопрос о соотношении веры и разума. Он не только провозглашал первенство разума перед верой, как это делал, нап</w:t>
      </w:r>
      <w:bookmarkStart w:id="50" w:name="OCRUncertain066"/>
      <w:r>
        <w:t>р</w:t>
      </w:r>
      <w:bookmarkEnd w:id="50"/>
      <w:r>
        <w:t>имер,</w:t>
      </w:r>
    </w:p>
    <w:p w:rsidR="004A194E" w:rsidRDefault="006D04F8">
      <w:pPr>
        <w:pStyle w:val="a5"/>
      </w:pPr>
      <w:bookmarkStart w:id="51" w:name="OCRUncertain067"/>
      <w:r>
        <w:t>Локк,</w:t>
      </w:r>
      <w:bookmarkEnd w:id="51"/>
      <w:r>
        <w:t xml:space="preserve"> но стремился доказать, что «истинная вера» в принци</w:t>
      </w:r>
      <w:r>
        <w:softHyphen/>
        <w:t xml:space="preserve">пе ничем не отличается от знания, поскольку предполагает понимание, требует логического обоснования. Но если вера есть знание, то </w:t>
      </w:r>
      <w:bookmarkStart w:id="52" w:name="OCRUncertain068"/>
      <w:r>
        <w:t>«</w:t>
      </w:r>
      <w:bookmarkEnd w:id="52"/>
      <w:r>
        <w:t>разум более важен, чем откровение</w:t>
      </w:r>
      <w:bookmarkStart w:id="53" w:name="OCRUncertain069"/>
      <w:r>
        <w:t>»</w:t>
      </w:r>
      <w:bookmarkEnd w:id="53"/>
      <w:r>
        <w:t xml:space="preserve">. И </w:t>
      </w:r>
      <w:bookmarkStart w:id="54" w:name="OCRUncertain070"/>
      <w:r>
        <w:t>хо</w:t>
      </w:r>
      <w:bookmarkEnd w:id="54"/>
      <w:r>
        <w:t xml:space="preserve">тя </w:t>
      </w:r>
      <w:bookmarkStart w:id="55" w:name="OCRUncertain071"/>
      <w:r>
        <w:t>Толанд</w:t>
      </w:r>
      <w:bookmarkEnd w:id="55"/>
      <w:r>
        <w:t xml:space="preserve"> для виду оспаривал вывод, что «такое понятие о вере делает бесполезным откровение</w:t>
      </w:r>
      <w:bookmarkStart w:id="56" w:name="OCRUncertain072"/>
      <w:r>
        <w:t>»</w:t>
      </w:r>
      <w:bookmarkEnd w:id="56"/>
      <w:r>
        <w:t>, не состав</w:t>
      </w:r>
      <w:r>
        <w:softHyphen/>
        <w:t>ляет труда заметить, что философ, по существу, приходил к отрицанию значения веры и откровения, провозглашал безусловный приоритет разума.</w:t>
      </w:r>
    </w:p>
    <w:p w:rsidR="004A194E" w:rsidRDefault="006D04F8">
      <w:pPr>
        <w:pStyle w:val="a5"/>
      </w:pPr>
      <w:r>
        <w:t>Рационалистической интерпретации подв</w:t>
      </w:r>
      <w:bookmarkStart w:id="57" w:name="OCRUncertain074"/>
      <w:r>
        <w:t>е</w:t>
      </w:r>
      <w:bookmarkEnd w:id="57"/>
      <w:r>
        <w:t xml:space="preserve">ргается </w:t>
      </w:r>
      <w:bookmarkStart w:id="58" w:name="OCRUncertain075"/>
      <w:r>
        <w:t>Толандом</w:t>
      </w:r>
      <w:bookmarkEnd w:id="58"/>
      <w:r>
        <w:t xml:space="preserve"> и понятие чуда. Идеологи религии усматр</w:t>
      </w:r>
      <w:bookmarkStart w:id="59" w:name="OCRUncertain076"/>
      <w:r>
        <w:t>и</w:t>
      </w:r>
      <w:bookmarkEnd w:id="59"/>
      <w:r>
        <w:t>вают в нем вы</w:t>
      </w:r>
      <w:r>
        <w:softHyphen/>
        <w:t xml:space="preserve">ражение божественного всемогущества, непостижимое и сверхъестественное деяние. Согласно же </w:t>
      </w:r>
      <w:bookmarkStart w:id="60" w:name="OCRUncertain077"/>
      <w:r>
        <w:t>Толанду,</w:t>
      </w:r>
      <w:bookmarkEnd w:id="60"/>
      <w:r>
        <w:t xml:space="preserve"> «все про</w:t>
      </w:r>
      <w:r>
        <w:softHyphen/>
        <w:t>тиворечащее разуму не может быть чудом, ибо... прот</w:t>
      </w:r>
      <w:bookmarkStart w:id="61" w:name="OCRUncertain079"/>
      <w:r>
        <w:t>и</w:t>
      </w:r>
      <w:bookmarkEnd w:id="61"/>
      <w:r>
        <w:t>во</w:t>
      </w:r>
      <w:r>
        <w:softHyphen/>
        <w:t>речие есть лишь другое слово для обозначения невозможно</w:t>
      </w:r>
      <w:r>
        <w:softHyphen/>
        <w:t>го или ничего»</w:t>
      </w:r>
      <w:bookmarkStart w:id="62" w:name="OCRUncertain080"/>
      <w:r>
        <w:t>.</w:t>
      </w:r>
      <w:bookmarkEnd w:id="62"/>
      <w:r>
        <w:t xml:space="preserve"> Толанд стремился отмежеваться в первую очередь от «вымышленных чудес», которыми изо</w:t>
      </w:r>
      <w:r>
        <w:softHyphen/>
        <w:t>билуют, по его мнению, все религии, включая христианство. Не решаясь отбросить, как подделку и ложь, евангельские чудеса, Толанд значительно суживал сферу их проявления, ограничивал рамками понятного и возможного. Тем самым он фактически подрывал веру во всемогущество бога, ставил под сомнение реальность чудес вообще.</w:t>
      </w:r>
    </w:p>
    <w:p w:rsidR="004A194E" w:rsidRDefault="006D04F8">
      <w:pPr>
        <w:pStyle w:val="a5"/>
      </w:pPr>
      <w:r>
        <w:t>Выше уже говорилось о стремл</w:t>
      </w:r>
      <w:bookmarkStart w:id="63" w:name="OCRUncertain081"/>
      <w:r>
        <w:t>е</w:t>
      </w:r>
      <w:bookmarkEnd w:id="63"/>
      <w:r>
        <w:t xml:space="preserve">нии </w:t>
      </w:r>
      <w:bookmarkStart w:id="64" w:name="OCRUncertain082"/>
      <w:r>
        <w:t>Д</w:t>
      </w:r>
      <w:bookmarkEnd w:id="64"/>
      <w:r>
        <w:t>еистов противопос</w:t>
      </w:r>
      <w:r>
        <w:softHyphen/>
        <w:t xml:space="preserve">тавить историческим вероисповеданиям </w:t>
      </w:r>
      <w:bookmarkStart w:id="65" w:name="OCRUncertain083"/>
      <w:r>
        <w:t>разумную,</w:t>
      </w:r>
      <w:bookmarkEnd w:id="65"/>
      <w:r>
        <w:t xml:space="preserve"> или ес</w:t>
      </w:r>
      <w:r>
        <w:softHyphen/>
        <w:t xml:space="preserve">тественную, религию. В книге </w:t>
      </w:r>
      <w:bookmarkStart w:id="66" w:name="OCRUncertain084"/>
      <w:r>
        <w:t>Толанда</w:t>
      </w:r>
      <w:bookmarkEnd w:id="66"/>
      <w:r>
        <w:t xml:space="preserve"> «Христианство без тайн» подобную роль призвано было играть первоначаль</w:t>
      </w:r>
      <w:r>
        <w:softHyphen/>
        <w:t>ное христианство. С этой целью он настойчиво и последова</w:t>
      </w:r>
      <w:r>
        <w:softHyphen/>
        <w:t xml:space="preserve">тельно отстаивал положение о том, что </w:t>
      </w:r>
      <w:bookmarkStart w:id="67" w:name="OCRUncertain085"/>
      <w:r>
        <w:t>«</w:t>
      </w:r>
      <w:bookmarkEnd w:id="67"/>
      <w:r>
        <w:t>христианство было задумано как разумная и понятная религия», что в своем первоначальном виде оно не содержало ничего про</w:t>
      </w:r>
      <w:r>
        <w:softHyphen/>
        <w:t>тиворечащего разуму или недоступного ему. Однако впос</w:t>
      </w:r>
      <w:r>
        <w:softHyphen/>
        <w:t>ледствии, указывал Толанд, христианская ре</w:t>
      </w:r>
      <w:bookmarkStart w:id="68" w:name="OCRUncertain087"/>
      <w:r>
        <w:t>л</w:t>
      </w:r>
      <w:bookmarkEnd w:id="68"/>
      <w:r>
        <w:t>игия подверг</w:t>
      </w:r>
      <w:r>
        <w:softHyphen/>
        <w:t>лась искажениям, ответственность за которые несет духо</w:t>
      </w:r>
      <w:r>
        <w:softHyphen/>
        <w:t xml:space="preserve">венство. Он обвинял церковников в том, что они с помощью «мошеннических уловок» извратили истинную сущность христианства, поставили его в один ряд с </w:t>
      </w:r>
      <w:bookmarkStart w:id="69" w:name="OCRUncertain088"/>
      <w:r>
        <w:t>«мистерями</w:t>
      </w:r>
      <w:bookmarkEnd w:id="69"/>
      <w:r>
        <w:t xml:space="preserve"> </w:t>
      </w:r>
      <w:bookmarkStart w:id="70" w:name="OCRUncertain089"/>
      <w:r>
        <w:t>Цереры</w:t>
      </w:r>
      <w:bookmarkEnd w:id="70"/>
      <w:r>
        <w:t xml:space="preserve"> и оргиями Вакха</w:t>
      </w:r>
      <w:bookmarkStart w:id="71" w:name="OCRUncertain090"/>
      <w:r>
        <w:t>»»</w:t>
      </w:r>
      <w:bookmarkEnd w:id="71"/>
      <w:r>
        <w:t xml:space="preserve"> </w:t>
      </w:r>
    </w:p>
    <w:p w:rsidR="004A194E" w:rsidRDefault="006D04F8">
      <w:pPr>
        <w:pStyle w:val="a5"/>
      </w:pPr>
      <w:r>
        <w:t xml:space="preserve">Речь шла в книге </w:t>
      </w:r>
      <w:bookmarkStart w:id="72" w:name="OCRUncertain092"/>
      <w:r>
        <w:t>Толанда</w:t>
      </w:r>
      <w:bookmarkEnd w:id="72"/>
      <w:r>
        <w:t xml:space="preserve"> в первую очередь о таинствах христианской религии. На примере главных из них — креще</w:t>
      </w:r>
      <w:r>
        <w:softHyphen/>
        <w:t>ния и причащения — философ показывает, как под влиянием язычества в христианство проникли «тайны и тайные обря</w:t>
      </w:r>
      <w:r>
        <w:softHyphen/>
        <w:t xml:space="preserve">ды», как «из-за хитрости и честолюбия священников» оно заполнилось «нечестивыми суевериями». Под этим же углом зрения </w:t>
      </w:r>
      <w:bookmarkStart w:id="73" w:name="OCRUncertain094"/>
      <w:r>
        <w:t>Толанд</w:t>
      </w:r>
      <w:bookmarkEnd w:id="73"/>
      <w:r>
        <w:t xml:space="preserve"> рассматривает становление и других элемен</w:t>
      </w:r>
      <w:r>
        <w:softHyphen/>
        <w:t xml:space="preserve">тов христианского культа. К нелепостям «иудейского или языческого происхождения» он относит молитвы, покаяние, заклинания, поклонение иконам, святым, посты, похоронные обряды и т. </w:t>
      </w:r>
      <w:bookmarkStart w:id="74" w:name="OCRUncertain095"/>
      <w:r>
        <w:t>п.</w:t>
      </w:r>
      <w:bookmarkEnd w:id="74"/>
      <w:r>
        <w:t xml:space="preserve"> В религиозных обрядах и таинствах Толанд усматривал источник ошибок и заблуждений. «Нет ничего более противоположного друг Другу по своей природе, чем обряд и христианство</w:t>
      </w:r>
      <w:bookmarkStart w:id="75" w:name="OCRUncertain096"/>
      <w:r>
        <w:t>»</w:t>
      </w:r>
      <w:bookmarkEnd w:id="75"/>
      <w:r>
        <w:t xml:space="preserve"> </w:t>
      </w:r>
    </w:p>
    <w:p w:rsidR="004A194E" w:rsidRDefault="006D04F8">
      <w:pPr>
        <w:pStyle w:val="a5"/>
      </w:pPr>
      <w:r>
        <w:t>Таким образом, Толанд выступил одним из первых ис</w:t>
      </w:r>
      <w:r>
        <w:softHyphen/>
        <w:t>следователей первоначального христианства, критически проанализировавшего его историческую эволюцию. Он спра</w:t>
      </w:r>
      <w:r>
        <w:softHyphen/>
        <w:t>ведливо указывает на то, что христианство впитало в себя множество элементов языческого и иудейского происхож</w:t>
      </w:r>
      <w:r>
        <w:softHyphen/>
        <w:t>ден</w:t>
      </w:r>
      <w:bookmarkStart w:id="76" w:name="OCRUncertain098"/>
      <w:r>
        <w:t>и</w:t>
      </w:r>
      <w:bookmarkEnd w:id="76"/>
      <w:r>
        <w:t xml:space="preserve">я, усвоило ряд понятий и представлений античной </w:t>
      </w:r>
      <w:bookmarkStart w:id="77" w:name="OCRUncertain099"/>
      <w:r>
        <w:t>философии,</w:t>
      </w:r>
      <w:bookmarkEnd w:id="77"/>
      <w:r>
        <w:t xml:space="preserve"> заимствованных главным образом у платонизма. Нельзя не заметить, однако, что концепция, развиваемая </w:t>
      </w:r>
      <w:bookmarkStart w:id="78" w:name="OCRUncertain100"/>
      <w:r>
        <w:t>Толандом,</w:t>
      </w:r>
      <w:bookmarkEnd w:id="78"/>
      <w:r>
        <w:t xml:space="preserve"> имела немало уязвимых пунктов. Провозглашая тезис о «разумности» первоначального христианства, фило</w:t>
      </w:r>
      <w:r>
        <w:softHyphen/>
        <w:t>соф явно отступал от исторической правды. О противоречи</w:t>
      </w:r>
      <w:r>
        <w:softHyphen/>
        <w:t>ях и несуразностях, которыми изобилует новозаветная ли</w:t>
      </w:r>
      <w:r>
        <w:softHyphen/>
        <w:t>тература, писали еще античные критики христианства, и Толанд не мог не знать об этом. Да и сам он, будучи большим знатоком евангельских текстов, мог б</w:t>
      </w:r>
      <w:bookmarkStart w:id="79" w:name="OCRUncertain101"/>
      <w:r>
        <w:t>е</w:t>
      </w:r>
      <w:bookmarkEnd w:id="79"/>
      <w:r>
        <w:t xml:space="preserve">з особого труда в этом удостовериться. </w:t>
      </w:r>
      <w:bookmarkStart w:id="80" w:name="OCRUncertain102"/>
      <w:r>
        <w:t>Ошибочным</w:t>
      </w:r>
      <w:bookmarkEnd w:id="80"/>
      <w:r>
        <w:t xml:space="preserve"> было </w:t>
      </w:r>
      <w:bookmarkStart w:id="81" w:name="OCRUncertain104"/>
      <w:r>
        <w:t>и</w:t>
      </w:r>
      <w:bookmarkEnd w:id="81"/>
      <w:r>
        <w:t xml:space="preserve"> утверждение филосо</w:t>
      </w:r>
      <w:r>
        <w:softHyphen/>
        <w:t>фа о том, что первоначальное христианство не содержало в себе ничего мистического, что «непостижимые тайны» были привнесены в него только впос</w:t>
      </w:r>
      <w:bookmarkStart w:id="82" w:name="OCRUncertain105"/>
      <w:r>
        <w:t>л</w:t>
      </w:r>
      <w:bookmarkEnd w:id="82"/>
      <w:r>
        <w:t>едствии. В действи</w:t>
      </w:r>
      <w:r>
        <w:softHyphen/>
        <w:t>тельности любая религия неотделима от мистики, и хрис</w:t>
      </w:r>
      <w:r>
        <w:softHyphen/>
        <w:t>тианство с самого начала не составляло исключения. Вмес</w:t>
      </w:r>
      <w:r>
        <w:softHyphen/>
        <w:t>те с тем Толанд правильно подметил возрастание роли и значения мистических элементов в процессе формирования и развития христианского вероучения и культа.</w:t>
      </w:r>
    </w:p>
    <w:p w:rsidR="004A194E" w:rsidRDefault="006D04F8">
      <w:pPr>
        <w:pStyle w:val="a5"/>
      </w:pPr>
      <w:bookmarkStart w:id="83" w:name="OCRUncertain106"/>
      <w:r>
        <w:t>«Когда</w:t>
      </w:r>
      <w:bookmarkEnd w:id="83"/>
      <w:r>
        <w:t>, почему и кем были введены в хр</w:t>
      </w:r>
      <w:bookmarkStart w:id="84" w:name="OCRUncertain107"/>
      <w:r>
        <w:t>и</w:t>
      </w:r>
      <w:bookmarkEnd w:id="84"/>
      <w:r>
        <w:t>стианство тайны?</w:t>
      </w:r>
      <w:bookmarkStart w:id="85" w:name="OCRUncertain108"/>
      <w:r>
        <w:t>»</w:t>
      </w:r>
      <w:bookmarkEnd w:id="85"/>
      <w:r>
        <w:t xml:space="preserve"> — ставит в заключение вопрос Толанд. Ответ на него нам отчасти уже известен. Вину за превра</w:t>
      </w:r>
      <w:r>
        <w:softHyphen/>
        <w:t>щение христианства из «простой» и «разумной» религии в религию, окутанную тайнами, таинствами, философ возла</w:t>
      </w:r>
      <w:r>
        <w:softHyphen/>
        <w:t xml:space="preserve">гал на духовенство. Хронологически же этот процесс совпадал, по </w:t>
      </w:r>
      <w:bookmarkStart w:id="86" w:name="OCRUncertain110"/>
      <w:r>
        <w:t>Толанду,</w:t>
      </w:r>
      <w:bookmarkEnd w:id="86"/>
      <w:r>
        <w:t xml:space="preserve"> со временем превращения </w:t>
      </w:r>
      <w:bookmarkStart w:id="87" w:name="OCRUncertain111"/>
      <w:r>
        <w:t>христиан</w:t>
      </w:r>
      <w:bookmarkStart w:id="88" w:name="OCRUncertain112"/>
      <w:bookmarkEnd w:id="87"/>
      <w:r>
        <w:t>ства</w:t>
      </w:r>
      <w:bookmarkEnd w:id="88"/>
      <w:r>
        <w:t xml:space="preserve"> в государственную религию Римской империи, т. </w:t>
      </w:r>
      <w:bookmarkStart w:id="89" w:name="OCRUncertain113"/>
      <w:r>
        <w:t>е.</w:t>
      </w:r>
      <w:bookmarkEnd w:id="89"/>
      <w:r>
        <w:t xml:space="preserve"> про</w:t>
      </w:r>
      <w:r>
        <w:softHyphen/>
        <w:t xml:space="preserve">исходил в III—IV вв.  Что касается причин, приведших к тому, что христианство утратило свою первоначальную сущность и выродилось в «антихристианство», то к ним </w:t>
      </w:r>
      <w:bookmarkStart w:id="90" w:name="OCRUncertain114"/>
      <w:r>
        <w:t>Толанд</w:t>
      </w:r>
      <w:bookmarkEnd w:id="90"/>
      <w:r>
        <w:t xml:space="preserve"> относил опять-таки честолюбивые устремления цер</w:t>
      </w:r>
      <w:r>
        <w:softHyphen/>
        <w:t>ковников, их желание возвыситься над мирянами, приоб</w:t>
      </w:r>
      <w:r>
        <w:softHyphen/>
        <w:t>рести с помощью власть имущих привилегии и льготы, стать замкнутым сословием.</w:t>
      </w:r>
    </w:p>
    <w:p w:rsidR="004A194E" w:rsidRDefault="006D04F8">
      <w:pPr>
        <w:pStyle w:val="a5"/>
      </w:pPr>
      <w:r>
        <w:t>Это была чисто просветительская концепция религии, усматривающая ее источники в невежеств</w:t>
      </w:r>
      <w:bookmarkStart w:id="91" w:name="OCRUncertain115"/>
      <w:r>
        <w:t>е</w:t>
      </w:r>
      <w:bookmarkEnd w:id="91"/>
      <w:r>
        <w:t xml:space="preserve"> народных масс и кознях священнослужителей, обманывающих народ в своих корыстных интересах и интересах власт</w:t>
      </w:r>
      <w:bookmarkStart w:id="92" w:name="OCRUncertain116"/>
      <w:r>
        <w:t>ь</w:t>
      </w:r>
      <w:bookmarkEnd w:id="92"/>
      <w:r>
        <w:t xml:space="preserve"> имущих.</w:t>
      </w:r>
    </w:p>
    <w:p w:rsidR="004A194E" w:rsidRDefault="006D04F8">
      <w:pPr>
        <w:pStyle w:val="a5"/>
      </w:pPr>
      <w:r>
        <w:t xml:space="preserve">Если не считать отдельных замечаний </w:t>
      </w:r>
      <w:bookmarkStart w:id="93" w:name="OCRUncertain117"/>
      <w:r>
        <w:t>Толанда</w:t>
      </w:r>
      <w:bookmarkEnd w:id="93"/>
      <w:r>
        <w:t xml:space="preserve"> о под</w:t>
      </w:r>
      <w:r>
        <w:softHyphen/>
        <w:t>держке христианства римскими императорами с целью ук</w:t>
      </w:r>
      <w:r>
        <w:softHyphen/>
        <w:t>репления своей власти, а также высказываний о сословных интересах духовенства, то можно сказать, что он практи</w:t>
      </w:r>
      <w:r>
        <w:softHyphen/>
        <w:t>чески игнорировал социальную обусловленность историчес</w:t>
      </w:r>
      <w:r>
        <w:softHyphen/>
        <w:t>кой эволюции христианской религии и церкви. Не замечал Толанд и того, что широкое распростране</w:t>
      </w:r>
      <w:bookmarkStart w:id="94" w:name="OCRUncertain118"/>
      <w:r>
        <w:t>н</w:t>
      </w:r>
      <w:bookmarkEnd w:id="94"/>
      <w:r>
        <w:t>и</w:t>
      </w:r>
      <w:bookmarkStart w:id="95" w:name="OCRUncertain119"/>
      <w:r>
        <w:t>е</w:t>
      </w:r>
      <w:bookmarkEnd w:id="95"/>
      <w:r>
        <w:t xml:space="preserve"> христианст</w:t>
      </w:r>
      <w:r>
        <w:softHyphen/>
        <w:t>ва, а затем и превращение его в мировую религию во мно</w:t>
      </w:r>
      <w:r>
        <w:softHyphen/>
        <w:t>гом зависело от тех факторов, которые он считал причиной перерождения христианской религии (усвоение христианст</w:t>
      </w:r>
      <w:r>
        <w:softHyphen/>
        <w:t xml:space="preserve">вом элементов язычества,  иудаизма,  греко-римской философии,  ассимиляция  дохристианской  обрядности и т. </w:t>
      </w:r>
      <w:bookmarkStart w:id="96" w:name="OCRUncertain120"/>
      <w:r>
        <w:t>п.).</w:t>
      </w:r>
      <w:bookmarkEnd w:id="96"/>
    </w:p>
    <w:p w:rsidR="004A194E" w:rsidRDefault="006D04F8">
      <w:pPr>
        <w:pStyle w:val="a5"/>
      </w:pPr>
      <w:r>
        <w:t xml:space="preserve">Слабости и недостатки </w:t>
      </w:r>
      <w:bookmarkStart w:id="97" w:name="OCRUncertain121"/>
      <w:r>
        <w:t>толандовской</w:t>
      </w:r>
      <w:bookmarkEnd w:id="97"/>
      <w:r>
        <w:t xml:space="preserve"> трактовки хрис</w:t>
      </w:r>
      <w:r>
        <w:softHyphen/>
        <w:t>тианства не умаляют значения его книги. «Христианство без тайн» вошло в историю свободомыслия как произведе</w:t>
      </w:r>
      <w:r>
        <w:softHyphen/>
        <w:t>ние воинствующего антицерковного характера. Самого же Толанда можно по праву считать одним из пионеров исто</w:t>
      </w:r>
      <w:r>
        <w:softHyphen/>
        <w:t>рической и рационалистической критики христианства. В дальнейшем он не раз возвращался к поднятой в этом произведении теме, не только продолжил, но и усилил свою критику религии и церкви.</w:t>
      </w:r>
    </w:p>
    <w:p w:rsidR="004A194E" w:rsidRDefault="006D04F8">
      <w:pPr>
        <w:pStyle w:val="a5"/>
      </w:pPr>
      <w:r>
        <w:t xml:space="preserve">«Письма к </w:t>
      </w:r>
      <w:bookmarkStart w:id="98" w:name="OCRUncertain123"/>
      <w:r>
        <w:t>Серене».</w:t>
      </w:r>
      <w:bookmarkEnd w:id="98"/>
      <w:r>
        <w:t xml:space="preserve"> Важной вехой в духовном развитии Толанда стали его «Письма к </w:t>
      </w:r>
      <w:bookmarkStart w:id="99" w:name="OCRUncertain124"/>
      <w:r>
        <w:t>Серене».</w:t>
      </w:r>
      <w:bookmarkEnd w:id="99"/>
      <w:r>
        <w:t xml:space="preserve"> Произведение вклю</w:t>
      </w:r>
      <w:r>
        <w:softHyphen/>
        <w:t>чает пять писем, которые по своей тематике делятся на две группы. Первые три письма адресованы непосредственно «Серене» — прусской королеве Софии-Шарлотте. В них со</w:t>
      </w:r>
      <w:r>
        <w:softHyphen/>
        <w:t xml:space="preserve">держится критика религиозных суеверий </w:t>
      </w:r>
      <w:bookmarkStart w:id="100" w:name="OCRUncertain125"/>
      <w:r>
        <w:t xml:space="preserve">и предрассудков, </w:t>
      </w:r>
      <w:bookmarkEnd w:id="100"/>
      <w:r>
        <w:t>прослеживается возникновение и развитие представлений о бессмертии души, выявляются их земные корни. С сарказ</w:t>
      </w:r>
      <w:r>
        <w:softHyphen/>
        <w:t>мом и гневом пишет Толанд о духовенстве, особом сосло</w:t>
      </w:r>
      <w:r>
        <w:softHyphen/>
        <w:t xml:space="preserve">вии оплачиваемых лиц, «назначение которых не просвещать остальных людей, а удерживать их в их заблуждениях» </w:t>
      </w:r>
    </w:p>
    <w:p w:rsidR="004A194E" w:rsidRDefault="006D04F8">
      <w:pPr>
        <w:pStyle w:val="a5"/>
      </w:pPr>
      <w:r>
        <w:t xml:space="preserve">Выдавая собственные домыслы </w:t>
      </w:r>
      <w:bookmarkStart w:id="101" w:name="OCRUncertain128"/>
      <w:r>
        <w:t>з</w:t>
      </w:r>
      <w:bookmarkEnd w:id="101"/>
      <w:r>
        <w:t xml:space="preserve">а слово </w:t>
      </w:r>
      <w:bookmarkStart w:id="102" w:name="OCRUncertain130"/>
      <w:r>
        <w:t>божие,</w:t>
      </w:r>
      <w:bookmarkEnd w:id="102"/>
      <w:r>
        <w:t xml:space="preserve"> свя</w:t>
      </w:r>
      <w:r>
        <w:softHyphen/>
        <w:t>щеннослужители, отмечает философ, насаждают ложные взгляды и учения, которые находят поддержку со стороны правителей, поскольку помогают им держать народ в страхе и повиновении.</w:t>
      </w:r>
    </w:p>
    <w:p w:rsidR="004A194E" w:rsidRDefault="006D04F8">
      <w:pPr>
        <w:pStyle w:val="a5"/>
      </w:pPr>
      <w:r>
        <w:t>Следует отдельно остановиться на содержании третьего письма — «Происхождение идолопоклонства и причины возникновения язычества». На первый взгляд объектом кри</w:t>
      </w:r>
      <w:r>
        <w:softHyphen/>
        <w:t>тики являются здесь религии древних народов мира. В дей</w:t>
      </w:r>
      <w:r>
        <w:softHyphen/>
        <w:t xml:space="preserve">ствительности же </w:t>
      </w:r>
      <w:bookmarkStart w:id="103" w:name="OCRUncertain131"/>
      <w:r>
        <w:t>Толанд</w:t>
      </w:r>
      <w:bookmarkEnd w:id="103"/>
      <w:r>
        <w:t xml:space="preserve"> показывает истоки и корни хри</w:t>
      </w:r>
      <w:bookmarkStart w:id="104" w:name="OCRUncertain132"/>
      <w:r>
        <w:t>с</w:t>
      </w:r>
      <w:r>
        <w:softHyphen/>
      </w:r>
      <w:bookmarkEnd w:id="104"/>
      <w:r>
        <w:t>тианского культа, выявляет его родство с языческими веро</w:t>
      </w:r>
      <w:r>
        <w:softHyphen/>
        <w:t>ваниями и обрядами. «Сюда отно</w:t>
      </w:r>
      <w:bookmarkStart w:id="105" w:name="OCRUncertain133"/>
      <w:r>
        <w:t>ся</w:t>
      </w:r>
      <w:bookmarkEnd w:id="105"/>
      <w:r>
        <w:t>тся жертвоприношения, ладан, свечи, иконы, омовения, праздники, музыка, алтари, паломничества, посты, безбрачие духов</w:t>
      </w:r>
      <w:bookmarkStart w:id="106" w:name="OCRUncertain134"/>
      <w:r>
        <w:t>е</w:t>
      </w:r>
      <w:bookmarkEnd w:id="106"/>
      <w:r>
        <w:t>нства, освящения, прорицания, заклинания, поклонения умершим... канониза</w:t>
      </w:r>
      <w:r>
        <w:softHyphen/>
        <w:t>ция все новых святых... добрые и злые духи, ангелы-храни</w:t>
      </w:r>
      <w:r>
        <w:softHyphen/>
        <w:t>тели... которым посвящаются храмы и воздаются особые почести»</w:t>
      </w:r>
    </w:p>
    <w:p w:rsidR="004A194E" w:rsidRDefault="006D04F8">
      <w:pPr>
        <w:pStyle w:val="a5"/>
      </w:pPr>
      <w:r>
        <w:t>Толанд характеризует все эти языческие элементы, вос</w:t>
      </w:r>
      <w:r>
        <w:softHyphen/>
        <w:t>принятые христиа</w:t>
      </w:r>
      <w:bookmarkStart w:id="107" w:name="OCRUncertain135"/>
      <w:r>
        <w:t>н</w:t>
      </w:r>
      <w:bookmarkEnd w:id="107"/>
      <w:r>
        <w:t>ской религией, как «антихристианство». Вину же за превращ</w:t>
      </w:r>
      <w:bookmarkStart w:id="108" w:name="OCRUncertain136"/>
      <w:r>
        <w:t>е</w:t>
      </w:r>
      <w:bookmarkEnd w:id="108"/>
      <w:r>
        <w:t>ние первоначального христианства в «новое идолопоклонство» он, как и прежде, возлагает на духовенство, осуждая лживость и своеволие священников, разоблачая «поповские хитрости» и «благочестивые плутни».</w:t>
      </w:r>
    </w:p>
    <w:p w:rsidR="004A194E" w:rsidRDefault="006D04F8">
      <w:pPr>
        <w:pStyle w:val="a5"/>
      </w:pPr>
      <w:r>
        <w:t>Таким образом, Толанд остался в целом верен той просветительской концепции религии, которая была им сформулирована в книге «Христианство без тайн». Вместе с тем Толанд приближался к уяснению земных корней рели</w:t>
      </w:r>
      <w:r>
        <w:softHyphen/>
        <w:t>гии, ее социальных функций, стремился к раскрытию «чело</w:t>
      </w:r>
      <w:r>
        <w:softHyphen/>
        <w:t>веческого происхождения богов».</w:t>
      </w:r>
    </w:p>
    <w:p w:rsidR="004A194E" w:rsidRDefault="006D04F8">
      <w:pPr>
        <w:pStyle w:val="a5"/>
      </w:pPr>
      <w:r>
        <w:t xml:space="preserve">Вторую группу «Писем к </w:t>
      </w:r>
      <w:bookmarkStart w:id="109" w:name="OCRUncertain139"/>
      <w:r>
        <w:t>Серене»</w:t>
      </w:r>
      <w:bookmarkEnd w:id="109"/>
      <w:r>
        <w:t xml:space="preserve"> составляют четвертое и пятое. Они явились результатом п</w:t>
      </w:r>
      <w:bookmarkStart w:id="110" w:name="OCRUncertain140"/>
      <w:r>
        <w:t>е</w:t>
      </w:r>
      <w:bookmarkEnd w:id="110"/>
      <w:r>
        <w:t xml:space="preserve">реписки </w:t>
      </w:r>
      <w:bookmarkStart w:id="111" w:name="OCRUncertain141"/>
      <w:r>
        <w:t>Толанда</w:t>
      </w:r>
      <w:bookmarkEnd w:id="111"/>
      <w:r>
        <w:t xml:space="preserve"> с одним голландским </w:t>
      </w:r>
      <w:bookmarkStart w:id="112" w:name="OCRUncertain142"/>
      <w:r>
        <w:t>спинозистом</w:t>
      </w:r>
      <w:bookmarkEnd w:id="112"/>
      <w:r>
        <w:t xml:space="preserve"> и носят чисто философ</w:t>
      </w:r>
      <w:r>
        <w:softHyphen/>
        <w:t>ский характер. В этих двух письмах Толанд выступает как философ-материалист. Он развивает здесь свое учение о материи и движении, рассматривает пространственно-вре</w:t>
      </w:r>
      <w:bookmarkStart w:id="113" w:name="OCRUncertain143"/>
      <w:r>
        <w:softHyphen/>
      </w:r>
      <w:bookmarkEnd w:id="113"/>
      <w:r>
        <w:t>менные формы существования движущейся материи.</w:t>
      </w:r>
    </w:p>
    <w:p w:rsidR="004A194E" w:rsidRDefault="006D04F8">
      <w:pPr>
        <w:pStyle w:val="1"/>
      </w:pPr>
      <w:r>
        <w:t>Философский материализм</w:t>
      </w:r>
    </w:p>
    <w:p w:rsidR="004A194E" w:rsidRDefault="006D04F8">
      <w:pPr>
        <w:pStyle w:val="a5"/>
      </w:pPr>
      <w:r>
        <w:rPr>
          <w:i/>
        </w:rPr>
        <w:t>Движение — существенное свойство материи</w:t>
      </w:r>
      <w:r>
        <w:t xml:space="preserve">. Обоснованию этого </w:t>
      </w:r>
      <w:bookmarkStart w:id="114" w:name="OCRUncertain145"/>
      <w:r>
        <w:t>поло</w:t>
      </w:r>
      <w:bookmarkStart w:id="115" w:name="OCRUncertain146"/>
      <w:bookmarkEnd w:id="114"/>
      <w:r>
        <w:t>жения</w:t>
      </w:r>
      <w:bookmarkEnd w:id="115"/>
      <w:r>
        <w:t xml:space="preserve"> и критике той точки зрения, согласно которой материя сама по себе бездействен на и пас</w:t>
      </w:r>
      <w:r>
        <w:softHyphen/>
        <w:t xml:space="preserve">сивна, </w:t>
      </w:r>
      <w:bookmarkStart w:id="116" w:name="OCRUncertain147"/>
      <w:r>
        <w:t>Толанд</w:t>
      </w:r>
      <w:bookmarkEnd w:id="116"/>
      <w:r>
        <w:t xml:space="preserve"> уделяет главное внимание. Нужно иметь в виду, что представления о пассивности, инертности </w:t>
      </w:r>
      <w:bookmarkStart w:id="117" w:name="OCRUncertain148"/>
      <w:r>
        <w:t>м</w:t>
      </w:r>
      <w:bookmarkEnd w:id="117"/>
      <w:r>
        <w:t>атерии преобладали в европейской, в том числе и английской, фи</w:t>
      </w:r>
      <w:r>
        <w:softHyphen/>
        <w:t>лософии XVII — начала XVIII в. Их разделяли, в частнос</w:t>
      </w:r>
      <w:r>
        <w:softHyphen/>
        <w:t xml:space="preserve">ти, кембриджские платоники. Именно </w:t>
      </w:r>
      <w:bookmarkStart w:id="118" w:name="OCRUncertain149"/>
      <w:r>
        <w:t>Кедворту,</w:t>
      </w:r>
      <w:bookmarkEnd w:id="118"/>
      <w:r>
        <w:t xml:space="preserve"> главе этой идеалистической философской школы, принадлежит упо</w:t>
      </w:r>
      <w:r>
        <w:softHyphen/>
        <w:t>добление материи «мертвой глыбе», приобретающей дви</w:t>
      </w:r>
      <w:r>
        <w:softHyphen/>
        <w:t xml:space="preserve">жение и силу благодаря божественному духу, его разуму и воле. Аналогичные идеи развивал теолог </w:t>
      </w:r>
      <w:bookmarkStart w:id="119" w:name="OCRUncertain150"/>
      <w:r>
        <w:t>Бентли,</w:t>
      </w:r>
      <w:bookmarkEnd w:id="119"/>
      <w:r>
        <w:t xml:space="preserve"> утверждав</w:t>
      </w:r>
      <w:r>
        <w:softHyphen/>
        <w:t>ший, что мертвая и грубая материя не способна к движе</w:t>
      </w:r>
      <w:r>
        <w:softHyphen/>
        <w:t xml:space="preserve">нию без божественного импульса. Как известно, </w:t>
      </w:r>
      <w:bookmarkStart w:id="120" w:name="OCRUncertain151"/>
      <w:r>
        <w:t>.</w:t>
      </w:r>
      <w:bookmarkEnd w:id="120"/>
      <w:r>
        <w:t xml:space="preserve">подобные взгляды разделяли Ньютон и </w:t>
      </w:r>
      <w:bookmarkStart w:id="121" w:name="OCRUncertain152"/>
      <w:r>
        <w:t>Локк.</w:t>
      </w:r>
      <w:bookmarkEnd w:id="121"/>
      <w:r>
        <w:t xml:space="preserve"> </w:t>
      </w:r>
      <w:bookmarkStart w:id="122" w:name="OCRUncertain153"/>
      <w:r>
        <w:t>Последнему</w:t>
      </w:r>
      <w:bookmarkEnd w:id="122"/>
      <w:r>
        <w:t xml:space="preserve"> принадле</w:t>
      </w:r>
      <w:r>
        <w:softHyphen/>
        <w:t>жит мысль о том, что «материя... не обладает способ</w:t>
      </w:r>
      <w:r>
        <w:softHyphen/>
        <w:t xml:space="preserve">ностью произвести в себе движение» </w:t>
      </w:r>
    </w:p>
    <w:p w:rsidR="004A194E" w:rsidRDefault="006D04F8">
      <w:pPr>
        <w:pStyle w:val="a5"/>
      </w:pPr>
      <w:r>
        <w:t>В противовес этим взглядам на материю Толанд писал: «Я отрицаю, что материя есть или когда-либо была бездей</w:t>
      </w:r>
      <w:r>
        <w:softHyphen/>
        <w:t>ственной, мертвой глыбой, находящейся в состоянии абсо</w:t>
      </w:r>
      <w:r>
        <w:softHyphen/>
        <w:t>лютного покоя, чем-то косным и неповоротливым»</w:t>
      </w:r>
      <w:bookmarkStart w:id="123" w:name="OCRUncertain157"/>
      <w:r>
        <w:t>.</w:t>
      </w:r>
      <w:bookmarkEnd w:id="123"/>
      <w:r>
        <w:t xml:space="preserve"> Толанд настаивал на том, что движение является одним из атрибутов материи, составляет ее существ</w:t>
      </w:r>
      <w:bookmarkStart w:id="124" w:name="OCRUncertain158"/>
      <w:r>
        <w:t>е</w:t>
      </w:r>
      <w:bookmarkEnd w:id="124"/>
      <w:r>
        <w:t xml:space="preserve">нное и неотъемлемое свойство. При этом он </w:t>
      </w:r>
      <w:bookmarkStart w:id="125" w:name="OCRUncertain159"/>
      <w:r>
        <w:t>п</w:t>
      </w:r>
      <w:bookmarkEnd w:id="125"/>
      <w:r>
        <w:t>одчеркивал абсолют</w:t>
      </w:r>
      <w:r>
        <w:softHyphen/>
        <w:t>ный характер движения материи и относительный характер покоя. Движение абсолютно, потому что оно выступает реальным субъектом всех изменений, которые претерпевают тела, служит источником их разнообразных свойств, при</w:t>
      </w:r>
      <w:r>
        <w:softHyphen/>
        <w:t>чиной многообразия природы. В этом широком смысле движение есть внутренне присущая материи движущая сила или активность</w:t>
      </w:r>
      <w:bookmarkStart w:id="126" w:name="OCRUncertain162"/>
      <w:r>
        <w:t>.</w:t>
      </w:r>
      <w:bookmarkEnd w:id="126"/>
      <w:r>
        <w:t xml:space="preserve"> В узком же смысле движение — это перемещение тел в пространстве, или пространственное движение</w:t>
      </w:r>
      <w:bookmarkStart w:id="127" w:name="OCRUncertain164"/>
      <w:r>
        <w:t>.</w:t>
      </w:r>
      <w:bookmarkEnd w:id="127"/>
      <w:r>
        <w:t xml:space="preserve"> «Это последнее является лишь некоторым изменчивым определением ак</w:t>
      </w:r>
      <w:r>
        <w:softHyphen/>
        <w:t>тивности, которая всегда, в целом и в каждой части, одна и та же и без которой движение не может принимать никаких модификаций»</w:t>
      </w:r>
      <w:bookmarkStart w:id="128" w:name="OCRUncertain165"/>
      <w:r>
        <w:t>.</w:t>
      </w:r>
      <w:bookmarkEnd w:id="128"/>
    </w:p>
    <w:p w:rsidR="004A194E" w:rsidRDefault="006D04F8">
      <w:pPr>
        <w:pStyle w:val="a5"/>
      </w:pPr>
      <w:r>
        <w:t xml:space="preserve">Значение </w:t>
      </w:r>
      <w:bookmarkStart w:id="129" w:name="OCRUncertain166"/>
      <w:r>
        <w:t>толандовской</w:t>
      </w:r>
      <w:bookmarkEnd w:id="129"/>
      <w:r>
        <w:t xml:space="preserve"> трактовки движения станет яснее, если сопоставить ее с пониманием движения двумя крупней</w:t>
      </w:r>
      <w:r>
        <w:softHyphen/>
        <w:t xml:space="preserve">шими представителями механистического материализма XVII в. — </w:t>
      </w:r>
      <w:bookmarkStart w:id="130" w:name="OCRUncertain167"/>
      <w:r>
        <w:t>Гоббсом</w:t>
      </w:r>
      <w:bookmarkEnd w:id="130"/>
      <w:r>
        <w:t xml:space="preserve"> и </w:t>
      </w:r>
      <w:bookmarkStart w:id="131" w:name="OCRUncertain168"/>
      <w:r>
        <w:t>Гассенди.</w:t>
      </w:r>
      <w:bookmarkEnd w:id="131"/>
      <w:r>
        <w:t xml:space="preserve"> Так, для </w:t>
      </w:r>
      <w:bookmarkStart w:id="132" w:name="OCRUncertain169"/>
      <w:r>
        <w:t>Гоббса</w:t>
      </w:r>
      <w:bookmarkEnd w:id="132"/>
      <w:r>
        <w:t xml:space="preserve"> «движение есть непрерывная перемена мест» и только. Сходной точки зрения придерживал</w:t>
      </w:r>
      <w:bookmarkStart w:id="133" w:name="OCRUncertain172"/>
      <w:r>
        <w:t>ся</w:t>
      </w:r>
      <w:bookmarkEnd w:id="133"/>
      <w:r>
        <w:t xml:space="preserve"> </w:t>
      </w:r>
      <w:bookmarkStart w:id="134" w:name="OCRUncertain173"/>
      <w:r>
        <w:t>Гассенди:</w:t>
      </w:r>
      <w:bookmarkEnd w:id="134"/>
      <w:r>
        <w:t xml:space="preserve"> «Под дви</w:t>
      </w:r>
      <w:r>
        <w:softHyphen/>
        <w:t xml:space="preserve">жением я понимаю </w:t>
      </w:r>
      <w:bookmarkStart w:id="135" w:name="OCRUncertain174"/>
      <w:r>
        <w:t>лишь</w:t>
      </w:r>
      <w:bookmarkEnd w:id="135"/>
      <w:r>
        <w:t xml:space="preserve"> переход с места на место...». Правда, Гассенди различал «движение перехода» и те движения, которые называют измене</w:t>
      </w:r>
      <w:r>
        <w:softHyphen/>
        <w:t>нием и преобразованием. Однако с по</w:t>
      </w:r>
      <w:r>
        <w:softHyphen/>
        <w:t xml:space="preserve">зиций своей атомистики он сводил качественные изменения и преобразования тел к движению перехода атомов внутри самого тела. У </w:t>
      </w:r>
      <w:bookmarkStart w:id="136" w:name="OCRUncertain181"/>
      <w:r>
        <w:t>Толанда</w:t>
      </w:r>
      <w:bookmarkEnd w:id="136"/>
      <w:r>
        <w:t xml:space="preserve"> же </w:t>
      </w:r>
      <w:bookmarkStart w:id="137" w:name="OCRUncertain182"/>
      <w:r>
        <w:t>активность</w:t>
      </w:r>
      <w:bookmarkEnd w:id="137"/>
      <w:r>
        <w:t xml:space="preserve"> представляет собой внутренне присущий материи атрибут, она так же неотде</w:t>
      </w:r>
      <w:r>
        <w:softHyphen/>
        <w:t xml:space="preserve">лима от ее природы, как и протяжение: </w:t>
      </w:r>
      <w:bookmarkStart w:id="138" w:name="OCRUncertain183"/>
      <w:r>
        <w:t>«</w:t>
      </w:r>
      <w:bookmarkEnd w:id="138"/>
      <w:r>
        <w:t>Материя по необходимости столь же активна, сколь и протяженна»</w:t>
      </w:r>
      <w:bookmarkStart w:id="139" w:name="OCRUncertain184"/>
      <w:r>
        <w:t>.</w:t>
      </w:r>
      <w:bookmarkEnd w:id="139"/>
      <w:r>
        <w:t xml:space="preserve"> Что касается покоя, то он, как отмечалось, всегда от</w:t>
      </w:r>
      <w:r>
        <w:softHyphen/>
        <w:t>носителен, ибо «одно движение всегда сменяется другим движением, но никогда не сменяется абсолютным покоем».</w:t>
      </w:r>
    </w:p>
    <w:p w:rsidR="004A194E" w:rsidRDefault="006D04F8">
      <w:pPr>
        <w:pStyle w:val="a5"/>
      </w:pPr>
      <w:r>
        <w:t xml:space="preserve">Обосновывая в «Письмах к </w:t>
      </w:r>
      <w:bookmarkStart w:id="140" w:name="OCRUncertain187"/>
      <w:r>
        <w:t>Серене»</w:t>
      </w:r>
      <w:bookmarkEnd w:id="140"/>
      <w:r>
        <w:t xml:space="preserve"> атрибутивный ха</w:t>
      </w:r>
      <w:r>
        <w:softHyphen/>
        <w:t xml:space="preserve">рактер движения, </w:t>
      </w:r>
      <w:bookmarkStart w:id="141" w:name="OCRUncertain188"/>
      <w:r>
        <w:t>Толанд</w:t>
      </w:r>
      <w:bookmarkEnd w:id="141"/>
      <w:r>
        <w:t xml:space="preserve"> подвергает критике </w:t>
      </w:r>
      <w:bookmarkStart w:id="142" w:name="OCRUncertain189"/>
      <w:r>
        <w:t xml:space="preserve">спинозовскую </w:t>
      </w:r>
      <w:bookmarkEnd w:id="142"/>
      <w:r>
        <w:t>онтологию, обращает внимание на ее существенный недос</w:t>
      </w:r>
      <w:r>
        <w:softHyphen/>
        <w:t xml:space="preserve">таток. </w:t>
      </w:r>
      <w:bookmarkStart w:id="143" w:name="OCRUncertain190"/>
      <w:r>
        <w:t>Спиноза,</w:t>
      </w:r>
      <w:bookmarkEnd w:id="143"/>
      <w:r>
        <w:t xml:space="preserve"> пишет Толанд, не признает существа, от</w:t>
      </w:r>
      <w:r>
        <w:softHyphen/>
        <w:t>дельного или отличного от субстанции Вселенной, такого существа, которое сообщило бы ей движение и непрерывно сохраняло бы его. Но с другой стороны, замечает Толанд, Спиноза не считает движение атрибутом субстанции</w:t>
      </w:r>
      <w:bookmarkStart w:id="144" w:name="OCRUncertain191"/>
      <w:r>
        <w:rPr>
          <w:vertAlign w:val="superscript"/>
        </w:rPr>
        <w:footnoteReference w:id="1"/>
      </w:r>
      <w:bookmarkEnd w:id="144"/>
      <w:r>
        <w:rPr>
          <w:vertAlign w:val="superscript"/>
        </w:rPr>
        <w:t xml:space="preserve"> </w:t>
      </w:r>
      <w:r>
        <w:t>а, следовательно, не признает его существенным и неотъемле</w:t>
      </w:r>
      <w:r>
        <w:softHyphen/>
        <w:t>мым свойством. «Отсюда я уверенно заключаю, что его система в целом неверна и лишена какого бы то ни было основания, что она непродуманна и несостоятельна в фило</w:t>
      </w:r>
      <w:r>
        <w:softHyphen/>
        <w:t>софском отношении».</w:t>
      </w:r>
    </w:p>
    <w:p w:rsidR="004A194E" w:rsidRDefault="006D04F8">
      <w:pPr>
        <w:pStyle w:val="a5"/>
      </w:pPr>
      <w:r>
        <w:t xml:space="preserve">Нет сомнения в том, что Толанд допустил ошибку в общей оценке учения </w:t>
      </w:r>
      <w:bookmarkStart w:id="145" w:name="OCRUncertain193"/>
      <w:r>
        <w:t>Спинозы.</w:t>
      </w:r>
      <w:bookmarkEnd w:id="145"/>
      <w:r>
        <w:t xml:space="preserve"> </w:t>
      </w:r>
      <w:bookmarkStart w:id="146" w:name="OCRUncertain194"/>
      <w:r>
        <w:t>Он недооценил</w:t>
      </w:r>
      <w:bookmarkEnd w:id="146"/>
      <w:r>
        <w:t xml:space="preserve"> прежде всего спинозовскую концепцию </w:t>
      </w:r>
      <w:bookmarkStart w:id="147" w:name="OCRUncertain195"/>
      <w:r>
        <w:t>субста</w:t>
      </w:r>
      <w:bookmarkEnd w:id="147"/>
      <w:r>
        <w:t xml:space="preserve">нции, провозгласившую природу причиной самой себя. Не учел он и того, что движение выступает в </w:t>
      </w:r>
      <w:bookmarkStart w:id="148" w:name="OCRUncertain198"/>
      <w:r>
        <w:t>спинозовской</w:t>
      </w:r>
      <w:bookmarkEnd w:id="148"/>
      <w:r>
        <w:t xml:space="preserve"> онтологии в каче</w:t>
      </w:r>
      <w:bookmarkStart w:id="149" w:name="OCRUncertain199"/>
      <w:r>
        <w:softHyphen/>
      </w:r>
      <w:bookmarkEnd w:id="149"/>
      <w:r>
        <w:t>стве бесконечного модуса субстанции и поэтому может рас</w:t>
      </w:r>
      <w:r>
        <w:softHyphen/>
        <w:t xml:space="preserve">сматриваться как ее необходимое свойство. Но Толанд был прав в том отношении, что выявил непоследовательность </w:t>
      </w:r>
      <w:bookmarkStart w:id="150" w:name="OCRUncertain200"/>
      <w:r>
        <w:t>Спинозы</w:t>
      </w:r>
      <w:bookmarkEnd w:id="150"/>
      <w:r>
        <w:t xml:space="preserve"> в истолковании движения и убедительно показал, что только признание движения атрибутом материи дает ключ к решению проблемы материи и движения.</w:t>
      </w:r>
    </w:p>
    <w:p w:rsidR="004A194E" w:rsidRDefault="006D04F8">
      <w:pPr>
        <w:pStyle w:val="a5"/>
      </w:pPr>
      <w:r>
        <w:t>Обосновывая мысль о всеобщей а</w:t>
      </w:r>
      <w:bookmarkStart w:id="151" w:name="OCRUncertain201"/>
      <w:r>
        <w:t>к</w:t>
      </w:r>
      <w:bookmarkEnd w:id="151"/>
      <w:r>
        <w:t>тивности материи, английский философ рисует впечатляющую картину бес</w:t>
      </w:r>
      <w:r>
        <w:softHyphen/>
        <w:t xml:space="preserve">прерывного движения «мировой материи», извечного </w:t>
      </w:r>
      <w:bookmarkStart w:id="152" w:name="OCRUncertain202"/>
      <w:r>
        <w:t>кру</w:t>
      </w:r>
      <w:bookmarkStart w:id="153" w:name="OCRUncertain204"/>
      <w:bookmarkEnd w:id="152"/>
      <w:r>
        <w:t>говорота</w:t>
      </w:r>
      <w:bookmarkEnd w:id="153"/>
      <w:r>
        <w:t xml:space="preserve"> природы, постоянного созидания и разрушения, возникновения и уничтожения явлений и пр</w:t>
      </w:r>
      <w:bookmarkStart w:id="154" w:name="OCRUncertain206"/>
      <w:r>
        <w:t>е</w:t>
      </w:r>
      <w:bookmarkEnd w:id="154"/>
      <w:r>
        <w:t>дметов внеш</w:t>
      </w:r>
      <w:r>
        <w:softHyphen/>
        <w:t xml:space="preserve">него мира. Однако в целом </w:t>
      </w:r>
      <w:bookmarkStart w:id="155" w:name="OCRUncertain207"/>
      <w:r>
        <w:t>Толанду</w:t>
      </w:r>
      <w:bookmarkEnd w:id="155"/>
      <w:r>
        <w:t xml:space="preserve"> был присущ метафизи</w:t>
      </w:r>
      <w:r>
        <w:softHyphen/>
        <w:t>ческий, неисторический взгляд на природу. Окружающий мир находится в непрестанном движении</w:t>
      </w:r>
      <w:bookmarkStart w:id="156" w:name="OCRUncertain208"/>
      <w:r>
        <w:t>.</w:t>
      </w:r>
      <w:bookmarkEnd w:id="156"/>
      <w:r>
        <w:t xml:space="preserve"> </w:t>
      </w:r>
      <w:bookmarkStart w:id="157" w:name="OCRUncertain209"/>
      <w:r>
        <w:t>П</w:t>
      </w:r>
      <w:bookmarkEnd w:id="157"/>
      <w:r>
        <w:t>остоянно меня</w:t>
      </w:r>
      <w:r>
        <w:softHyphen/>
        <w:t>ется, обновляется. «Но изменения в частях не влекут за собой никакого изменения Вселенной, ибо ясно, что постоянные перемены, переходы и превращения материи не могут выз</w:t>
      </w:r>
      <w:r>
        <w:softHyphen/>
        <w:t>вать ни увеличения, ни уменьшения ее общего количества, как ни одна буква не прибавляется к алфавиту и не убавля</w:t>
      </w:r>
      <w:r>
        <w:softHyphen/>
        <w:t>ется из него из-за бесчисленных сочетаний и перестановок букв в великом мн</w:t>
      </w:r>
      <w:bookmarkStart w:id="158" w:name="OCRUncertain210"/>
      <w:r>
        <w:t>о</w:t>
      </w:r>
      <w:bookmarkEnd w:id="158"/>
      <w:r>
        <w:t>жестве слов и языков. Коро</w:t>
      </w:r>
      <w:r>
        <w:softHyphen/>
        <w:t>че говоря, «мировая материя повсюду одна и та же», «мир во всех своих частях и видах пребывает во все врем</w:t>
      </w:r>
      <w:bookmarkStart w:id="159" w:name="OCRUncertain213"/>
      <w:r>
        <w:t>е</w:t>
      </w:r>
      <w:bookmarkEnd w:id="159"/>
      <w:r>
        <w:t>на в одном и том же состоянии»</w:t>
      </w:r>
    </w:p>
    <w:p w:rsidR="004A194E" w:rsidRDefault="006D04F8">
      <w:pPr>
        <w:pStyle w:val="a5"/>
      </w:pPr>
      <w:r>
        <w:t xml:space="preserve">Сформулировав, таким образом, диалектическую идею самодвижения материи, </w:t>
      </w:r>
      <w:bookmarkStart w:id="160" w:name="OCRUncertain214"/>
      <w:r>
        <w:t>Толанд</w:t>
      </w:r>
      <w:bookmarkEnd w:id="160"/>
      <w:r>
        <w:t xml:space="preserve"> остался в рамках метафи</w:t>
      </w:r>
      <w:r>
        <w:softHyphen/>
        <w:t xml:space="preserve">зической концепции развития, и это понятно, поскольку для выдвижения и тем более обоснования </w:t>
      </w:r>
      <w:bookmarkStart w:id="161" w:name="OCRUncertain215"/>
      <w:r>
        <w:t>диалектической</w:t>
      </w:r>
      <w:bookmarkEnd w:id="161"/>
      <w:r>
        <w:t xml:space="preserve"> кон</w:t>
      </w:r>
      <w:r>
        <w:softHyphen/>
        <w:t>цепции не было еще ни естественнонаучных, ни философ</w:t>
      </w:r>
      <w:r>
        <w:softHyphen/>
        <w:t>ских предпосылок.</w:t>
      </w:r>
    </w:p>
    <w:p w:rsidR="004A194E" w:rsidRDefault="006D04F8">
      <w:pPr>
        <w:pStyle w:val="a5"/>
      </w:pPr>
      <w:bookmarkStart w:id="162" w:name="OCRUncertain216"/>
      <w:r>
        <w:rPr>
          <w:i/>
        </w:rPr>
        <w:t>Деистская</w:t>
      </w:r>
      <w:bookmarkEnd w:id="162"/>
      <w:r>
        <w:rPr>
          <w:i/>
        </w:rPr>
        <w:t xml:space="preserve"> форма материализма</w:t>
      </w:r>
      <w:r>
        <w:t xml:space="preserve">. </w:t>
      </w:r>
      <w:bookmarkStart w:id="163" w:name="OCRUncertain217"/>
      <w:r>
        <w:t>Деистский</w:t>
      </w:r>
      <w:bookmarkEnd w:id="163"/>
      <w:r>
        <w:t xml:space="preserve"> характер материализма </w:t>
      </w:r>
      <w:bookmarkStart w:id="164" w:name="OCRUncertain218"/>
      <w:r>
        <w:t>Толанда</w:t>
      </w:r>
      <w:bookmarkEnd w:id="164"/>
      <w:r>
        <w:t xml:space="preserve"> проявляется прежде всего в колеба</w:t>
      </w:r>
      <w:r>
        <w:softHyphen/>
        <w:t>нии по поводу решения кардинального вопроса: создан ли мир богом или он существует извечно? Как известно, Эн</w:t>
      </w:r>
      <w:r>
        <w:softHyphen/>
        <w:t>гельс считал этот вопрос специфической формой выражения основного вопроса философии в условиях средних веков. Однако постановка и реше</w:t>
      </w:r>
      <w:bookmarkStart w:id="165" w:name="OCRUncertain221"/>
      <w:r>
        <w:t>н</w:t>
      </w:r>
      <w:bookmarkEnd w:id="165"/>
      <w:r>
        <w:t>ие на</w:t>
      </w:r>
      <w:bookmarkStart w:id="166" w:name="OCRUncertain222"/>
      <w:r>
        <w:t>з</w:t>
      </w:r>
      <w:bookmarkEnd w:id="166"/>
      <w:r>
        <w:t>ванного. вопроса оставались актуальными и для нового времени, в условиях продолжающейся борьбы материализма и религи</w:t>
      </w:r>
      <w:r>
        <w:softHyphen/>
        <w:t>озно-идеалистического мировоззрения. Автор «Писем к С</w:t>
      </w:r>
      <w:bookmarkStart w:id="167" w:name="OCRUncertain223"/>
      <w:r>
        <w:t>ерене»</w:t>
      </w:r>
      <w:bookmarkEnd w:id="167"/>
      <w:r>
        <w:t xml:space="preserve"> делает специальную оговорку, что не желает вмеши</w:t>
      </w:r>
      <w:r>
        <w:softHyphen/>
        <w:t>ваться в споры относительно происхождения и долговеч</w:t>
      </w:r>
      <w:r>
        <w:softHyphen/>
        <w:t>ности материи, настаивая лишь на ее изначальной активно</w:t>
      </w:r>
      <w:bookmarkStart w:id="168" w:name="OCRUncertain224"/>
      <w:r>
        <w:t>с</w:t>
      </w:r>
      <w:bookmarkEnd w:id="168"/>
      <w:r>
        <w:softHyphen/>
        <w:t>ти. «Поэтому те, кто считает материю сотвор</w:t>
      </w:r>
      <w:bookmarkStart w:id="169" w:name="OCRUncertain225"/>
      <w:r>
        <w:t>е</w:t>
      </w:r>
      <w:bookmarkEnd w:id="169"/>
      <w:r>
        <w:t>нной, могут по-своему верить, что бог первоначально наделил ее актив</w:t>
      </w:r>
      <w:r>
        <w:softHyphen/>
        <w:t>ностью, как он наделил ее протяжением, а те, кто считает ее вечной, могут по-своему полагать, что она извечно ак</w:t>
      </w:r>
      <w:r>
        <w:softHyphen/>
        <w:t xml:space="preserve">тивна. </w:t>
      </w:r>
      <w:bookmarkStart w:id="170" w:name="OCRUncertain226"/>
      <w:r>
        <w:t>..»</w:t>
      </w:r>
      <w:bookmarkEnd w:id="170"/>
      <w:r>
        <w:t>. Уклоняясь от прямого ответа на вопрос о том, сотворена ли материя или она извечна, но настаивая на атрибутивном характере движения, Толанд с большей пос</w:t>
      </w:r>
      <w:r>
        <w:softHyphen/>
        <w:t xml:space="preserve">ледовательностью высказывался относительно </w:t>
      </w:r>
      <w:bookmarkStart w:id="171" w:name="OCRUncertain228"/>
      <w:r>
        <w:t>неуничтожимости</w:t>
      </w:r>
      <w:bookmarkEnd w:id="171"/>
      <w:r>
        <w:t xml:space="preserve"> материи и движения. </w:t>
      </w:r>
      <w:bookmarkStart w:id="172" w:name="OCRUncertain229"/>
      <w:r>
        <w:t>«...</w:t>
      </w:r>
      <w:bookmarkEnd w:id="172"/>
      <w:r>
        <w:t>Говорить, что бог может лишить материю движения, тогда как оно присуще ей, рав</w:t>
      </w:r>
      <w:r>
        <w:softHyphen/>
        <w:t xml:space="preserve">носильно утверждению, что он может отнять у нее </w:t>
      </w:r>
      <w:bookmarkStart w:id="173" w:name="OCRUncertain230"/>
      <w:r>
        <w:t>протяже</w:t>
      </w:r>
      <w:bookmarkStart w:id="174" w:name="OCRUncertain231"/>
      <w:bookmarkEnd w:id="173"/>
      <w:r>
        <w:t>ние</w:t>
      </w:r>
      <w:bookmarkEnd w:id="174"/>
      <w:r>
        <w:t xml:space="preserve"> или плотность, а это значит утверждать, что он может уничтожить материю»</w:t>
      </w:r>
      <w:bookmarkStart w:id="175" w:name="OCRUncertain233"/>
      <w:r>
        <w:t>.</w:t>
      </w:r>
      <w:bookmarkEnd w:id="175"/>
      <w:r>
        <w:t xml:space="preserve"> Эту последнюю во</w:t>
      </w:r>
      <w:bookmarkStart w:id="176" w:name="OCRUncertain234"/>
      <w:r>
        <w:t>з</w:t>
      </w:r>
      <w:bookmarkEnd w:id="176"/>
      <w:r>
        <w:t>мож</w:t>
      </w:r>
      <w:r>
        <w:softHyphen/>
        <w:t xml:space="preserve">ность </w:t>
      </w:r>
      <w:bookmarkStart w:id="177" w:name="OCRUncertain235"/>
      <w:r>
        <w:t>Толанд</w:t>
      </w:r>
      <w:bookmarkEnd w:id="177"/>
      <w:r>
        <w:t xml:space="preserve"> решительно отвергал, и в этом отношении он шел дальше </w:t>
      </w:r>
      <w:bookmarkStart w:id="178" w:name="OCRUncertain236"/>
      <w:r>
        <w:t>Локка,</w:t>
      </w:r>
      <w:bookmarkEnd w:id="178"/>
      <w:r>
        <w:t xml:space="preserve"> который не только усматривал в боге источник движения материи, но и при</w:t>
      </w:r>
      <w:bookmarkStart w:id="179" w:name="OCRUncertain237"/>
      <w:r>
        <w:t>з</w:t>
      </w:r>
      <w:bookmarkEnd w:id="179"/>
      <w:r>
        <w:t xml:space="preserve">навал сотворение материи, а также </w:t>
      </w:r>
      <w:bookmarkStart w:id="180" w:name="OCRUncertain238"/>
      <w:r>
        <w:t>приписывал Богу</w:t>
      </w:r>
      <w:bookmarkEnd w:id="180"/>
      <w:r>
        <w:t xml:space="preserve"> способност</w:t>
      </w:r>
      <w:bookmarkStart w:id="181" w:name="OCRUncertain239"/>
      <w:r>
        <w:t>ь</w:t>
      </w:r>
      <w:bookmarkEnd w:id="181"/>
      <w:r>
        <w:t xml:space="preserve"> уничтожить любую частицу материи.</w:t>
      </w:r>
    </w:p>
    <w:p w:rsidR="004A194E" w:rsidRDefault="006D04F8">
      <w:pPr>
        <w:pStyle w:val="a5"/>
      </w:pPr>
      <w:r>
        <w:t xml:space="preserve">Деизм и материализм </w:t>
      </w:r>
      <w:bookmarkStart w:id="182" w:name="OCRUncertain241"/>
      <w:r>
        <w:t>Толанда</w:t>
      </w:r>
      <w:bookmarkEnd w:id="182"/>
      <w:r>
        <w:t xml:space="preserve"> не могли «мирно» с</w:t>
      </w:r>
      <w:bookmarkStart w:id="183" w:name="OCRUncertain242"/>
      <w:r>
        <w:t>о</w:t>
      </w:r>
      <w:bookmarkEnd w:id="183"/>
      <w:r>
        <w:t>су</w:t>
      </w:r>
      <w:r>
        <w:softHyphen/>
        <w:t>ществовать в рамках одной философской системы. Деизм приводил к колебанию в решении основного вопроса фило</w:t>
      </w:r>
      <w:r>
        <w:softHyphen/>
        <w:t>софии. Материализм же в свою очередь вступал в противо</w:t>
      </w:r>
      <w:r>
        <w:softHyphen/>
        <w:t>речие с исходным принципом деизма — признанием бога в качестве безличной разумной первопричины мира. Приме</w:t>
      </w:r>
      <w:bookmarkStart w:id="184" w:name="OCRUncertain243"/>
      <w:r>
        <w:softHyphen/>
      </w:r>
      <w:bookmarkEnd w:id="184"/>
      <w:r>
        <w:t>чательно, что Толанд отдавал себе отчет о несовместимо</w:t>
      </w:r>
      <w:bookmarkStart w:id="185" w:name="OCRUncertain244"/>
      <w:r>
        <w:t>с</w:t>
      </w:r>
      <w:bookmarkEnd w:id="185"/>
      <w:r>
        <w:softHyphen/>
        <w:t xml:space="preserve">ти положений материализма и посылок деизма. Так, в конце своих «Писем к </w:t>
      </w:r>
      <w:bookmarkStart w:id="186" w:name="OCRUncertain245"/>
      <w:r>
        <w:t>Серене»</w:t>
      </w:r>
      <w:bookmarkEnd w:id="186"/>
      <w:r>
        <w:t xml:space="preserve"> он пишет, обращаясь к адресату: </w:t>
      </w:r>
      <w:bookmarkStart w:id="187" w:name="OCRUncertain246"/>
      <w:r>
        <w:t>«...</w:t>
      </w:r>
      <w:bookmarkEnd w:id="187"/>
      <w:r>
        <w:t>вы говорите, что раз допу</w:t>
      </w:r>
      <w:bookmarkStart w:id="188" w:name="OCRUncertain247"/>
      <w:r>
        <w:t>щ</w:t>
      </w:r>
      <w:bookmarkEnd w:id="188"/>
      <w:r>
        <w:t>ена активность материи</w:t>
      </w:r>
      <w:bookmarkStart w:id="189" w:name="OCRUncertain248"/>
      <w:r>
        <w:t xml:space="preserve">, </w:t>
      </w:r>
      <w:bookmarkEnd w:id="189"/>
      <w:r>
        <w:t>то, по-видимому</w:t>
      </w:r>
      <w:bookmarkStart w:id="190" w:name="OCRUncertain249"/>
      <w:r>
        <w:t>,</w:t>
      </w:r>
      <w:bookmarkEnd w:id="190"/>
      <w:r>
        <w:t xml:space="preserve"> исчезает необходимость в верховном уме»</w:t>
      </w:r>
      <w:bookmarkStart w:id="191" w:name="OCRUncertain250"/>
      <w:r>
        <w:t>.</w:t>
      </w:r>
      <w:bookmarkEnd w:id="191"/>
      <w:r>
        <w:t xml:space="preserve"> Согласиться с таким выводом Толанд, однако, не решился. Напротив, он вновь повторил свой довод, что «бог так же мог создать материю активной, как и протяженной...» И все же, несмотря на эти колебания, мысль Толанда о движении как существенном свойстве материи знаменовала новый шаг в разработке учения о материи. Толанд первым из мыслителей нового времени выдвинул и обосновал положение о движении как атрибуте материи. Опираясь на это положение, французские материа</w:t>
      </w:r>
      <w:r>
        <w:softHyphen/>
        <w:t>листы XVIII в</w:t>
      </w:r>
      <w:bookmarkStart w:id="192" w:name="OCRUncertain251"/>
      <w:r>
        <w:t>.,</w:t>
      </w:r>
      <w:bookmarkEnd w:id="192"/>
      <w:r>
        <w:t xml:space="preserve"> в частности Гольбах, опред</w:t>
      </w:r>
      <w:bookmarkStart w:id="193" w:name="OCRUncertain252"/>
      <w:r>
        <w:t>е</w:t>
      </w:r>
      <w:bookmarkEnd w:id="193"/>
      <w:r>
        <w:t>лили движение как «способ существова</w:t>
      </w:r>
      <w:bookmarkStart w:id="194" w:name="OCRUncertain253"/>
      <w:r>
        <w:t>н</w:t>
      </w:r>
      <w:bookmarkEnd w:id="194"/>
      <w:r>
        <w:t>ия, вытекающий необходимым об</w:t>
      </w:r>
      <w:r>
        <w:softHyphen/>
        <w:t>разом из сущности материи...».</w:t>
      </w:r>
    </w:p>
    <w:p w:rsidR="004A194E" w:rsidRDefault="006D04F8">
      <w:pPr>
        <w:pStyle w:val="a5"/>
      </w:pPr>
      <w:r>
        <w:rPr>
          <w:i/>
        </w:rPr>
        <w:t>Пространство и время</w:t>
      </w:r>
      <w:r>
        <w:t>. Отвергнув представление о пространстве и времени как самостоятельных сущностях (субстанциях), отличных от материи и независимых от нее, Толанд настаивал на неразрывной связи пространства и времени с материей, а следовательно, и с движением. Нова</w:t>
      </w:r>
      <w:r>
        <w:softHyphen/>
        <w:t>торский характер этой точки зрения заключался в отказе от метафизического отрыва пространства и времени от мате</w:t>
      </w:r>
      <w:r>
        <w:softHyphen/>
        <w:t>рии, а также от ньютоновской концепции абсолютного пространства и времени. «Что касается меня, — писал Толанд, — то я не могу поверить в абсолютное простран</w:t>
      </w:r>
      <w:r>
        <w:softHyphen/>
        <w:t>ство, существующее якобы отдельно от материи и вмещаю</w:t>
      </w:r>
      <w:r>
        <w:softHyphen/>
        <w:t>щее ее в себе, как не могу поверить и тому, что есть абсолютное время, оторванное от вещей, о длительности которых идет речь»</w:t>
      </w:r>
    </w:p>
    <w:p w:rsidR="004A194E" w:rsidRDefault="006D04F8">
      <w:pPr>
        <w:pStyle w:val="a5"/>
      </w:pPr>
      <w:bookmarkStart w:id="195" w:name="OCRUncertain259"/>
      <w:r>
        <w:t xml:space="preserve"> «</w:t>
      </w:r>
      <w:r>
        <w:rPr>
          <w:i/>
        </w:rPr>
        <w:t>Пантеистикон</w:t>
      </w:r>
      <w:r>
        <w:t>».</w:t>
      </w:r>
      <w:bookmarkEnd w:id="195"/>
      <w:r>
        <w:t xml:space="preserve"> К числу основных философских про</w:t>
      </w:r>
      <w:r>
        <w:softHyphen/>
        <w:t xml:space="preserve">изведений </w:t>
      </w:r>
      <w:bookmarkStart w:id="196" w:name="OCRUncertain260"/>
      <w:r>
        <w:t>Толанда</w:t>
      </w:r>
      <w:bookmarkEnd w:id="196"/>
      <w:r>
        <w:t xml:space="preserve"> </w:t>
      </w:r>
      <w:bookmarkStart w:id="197" w:name="OCRUncertain261"/>
      <w:r>
        <w:t>принадлежит</w:t>
      </w:r>
      <w:bookmarkEnd w:id="197"/>
      <w:r>
        <w:t xml:space="preserve"> также </w:t>
      </w:r>
      <w:bookmarkStart w:id="198" w:name="OCRUncertain262"/>
      <w:r>
        <w:t>«Пантеистикон».</w:t>
      </w:r>
      <w:bookmarkEnd w:id="198"/>
      <w:r>
        <w:t xml:space="preserve"> Он представляет значительный интерес не только в связи с необычной литературной формой (в нем проза чередуется с белыми стихами, поются оды и гимны, прославляющие «сократическое содружество» мудрецов, а также идею «лучшего и славнейшего мужа</w:t>
      </w:r>
      <w:bookmarkStart w:id="199" w:name="OCRUncertain264"/>
      <w:r>
        <w:t>»), но и</w:t>
      </w:r>
      <w:bookmarkEnd w:id="199"/>
      <w:r>
        <w:t xml:space="preserve"> благодаря своему содержанию. Здесь </w:t>
      </w:r>
      <w:bookmarkStart w:id="200" w:name="OCRUncertain265"/>
      <w:r>
        <w:t>Толанд</w:t>
      </w:r>
      <w:bookmarkEnd w:id="200"/>
      <w:r>
        <w:t xml:space="preserve"> углубляет и конкретизирует </w:t>
      </w:r>
      <w:bookmarkStart w:id="201" w:name="OCRUncertain266"/>
      <w:r>
        <w:t>ма</w:t>
      </w:r>
      <w:bookmarkStart w:id="202" w:name="OCRUncertain267"/>
      <w:bookmarkEnd w:id="201"/>
      <w:r>
        <w:t>териалистический</w:t>
      </w:r>
      <w:bookmarkEnd w:id="202"/>
      <w:r>
        <w:t xml:space="preserve"> взгляд на прир</w:t>
      </w:r>
      <w:bookmarkStart w:id="203" w:name="OCRUncertain268"/>
      <w:r>
        <w:t>о</w:t>
      </w:r>
      <w:bookmarkEnd w:id="203"/>
      <w:r>
        <w:t>ду, утверждает идею «бес</w:t>
      </w:r>
      <w:r>
        <w:softHyphen/>
        <w:t xml:space="preserve">конечной и вечной Вселенной». Обосновывая свой материализм, философ ссылается на </w:t>
      </w:r>
      <w:bookmarkStart w:id="204" w:name="OCRUncertain273"/>
      <w:r>
        <w:t>«коперниковскую</w:t>
      </w:r>
      <w:bookmarkEnd w:id="204"/>
      <w:r>
        <w:t xml:space="preserve"> аст</w:t>
      </w:r>
      <w:r>
        <w:softHyphen/>
        <w:t>рономию», привлекает учение Ньютона «о взаимодействии мировых тел», корпускулярную теорию строения вещества, использует данные других наук.</w:t>
      </w:r>
    </w:p>
    <w:p w:rsidR="004A194E" w:rsidRDefault="006D04F8">
      <w:pPr>
        <w:pStyle w:val="a5"/>
      </w:pPr>
      <w:bookmarkStart w:id="205" w:name="OCRUncertain274"/>
      <w:r>
        <w:t>«Пантеистикон»</w:t>
      </w:r>
      <w:bookmarkEnd w:id="205"/>
      <w:r>
        <w:t xml:space="preserve"> интересен и тем, что в н</w:t>
      </w:r>
      <w:bookmarkStart w:id="206" w:name="OCRUncertain275"/>
      <w:r>
        <w:t>е</w:t>
      </w:r>
      <w:bookmarkEnd w:id="206"/>
      <w:r>
        <w:t xml:space="preserve">м </w:t>
      </w:r>
      <w:bookmarkStart w:id="207" w:name="OCRUncertain276"/>
      <w:r>
        <w:t>Толанд</w:t>
      </w:r>
      <w:bookmarkEnd w:id="207"/>
      <w:r>
        <w:t xml:space="preserve"> раз</w:t>
      </w:r>
      <w:r>
        <w:softHyphen/>
        <w:t xml:space="preserve">вивает материалистическую трактовку мышления. Еще в «Письмах к </w:t>
      </w:r>
      <w:bookmarkStart w:id="208" w:name="OCRUncertain277"/>
      <w:r>
        <w:t>Серене»</w:t>
      </w:r>
      <w:bookmarkEnd w:id="208"/>
      <w:r>
        <w:t xml:space="preserve"> он отмечал связь мышления с деятель</w:t>
      </w:r>
      <w:r>
        <w:softHyphen/>
        <w:t>ностью мозга, подчеркивая, что «мы мыслим при помощи мозга, и только его одного». Однако при этом философ не касался вопроса о природе мышле</w:t>
      </w:r>
      <w:bookmarkStart w:id="209" w:name="OCRUncertain279"/>
      <w:r>
        <w:t>н</w:t>
      </w:r>
      <w:bookmarkEnd w:id="209"/>
      <w:r>
        <w:t xml:space="preserve">ия. В </w:t>
      </w:r>
      <w:bookmarkStart w:id="210" w:name="OCRUncertain280"/>
      <w:r>
        <w:t>«Пантеистиконе»</w:t>
      </w:r>
      <w:bookmarkEnd w:id="210"/>
      <w:r>
        <w:t xml:space="preserve"> же Толанд предпринимает попытку ответить на названный вопрос: «Мышление... есть особенное движение мозга, специального органа этой способности; вернее ска</w:t>
      </w:r>
      <w:r>
        <w:softHyphen/>
        <w:t>зать, оно — некая часть мозга, переходящая в спинной мозг и нервы с их разветвлениями». Ограничен</w:t>
      </w:r>
      <w:r>
        <w:softHyphen/>
        <w:t>ность механистического материализма, отсутствие необхо</w:t>
      </w:r>
      <w:r>
        <w:softHyphen/>
        <w:t>димых естественнонаучных зн</w:t>
      </w:r>
      <w:bookmarkStart w:id="211" w:name="OCRUncertain285"/>
      <w:r>
        <w:t>а</w:t>
      </w:r>
      <w:bookmarkEnd w:id="211"/>
      <w:r>
        <w:t xml:space="preserve">ний не позволяли </w:t>
      </w:r>
      <w:bookmarkStart w:id="212" w:name="OCRUncertain286"/>
      <w:r>
        <w:t>Толанду</w:t>
      </w:r>
      <w:bookmarkEnd w:id="212"/>
      <w:r>
        <w:t xml:space="preserve"> выявить специфику мышления и тем более раскрыть его сущность. Отсюда идет отожд</w:t>
      </w:r>
      <w:bookmarkStart w:id="213" w:name="OCRUncertain287"/>
      <w:r>
        <w:t>е</w:t>
      </w:r>
      <w:bookmarkEnd w:id="213"/>
      <w:r>
        <w:t>ствление мышления с его биологическим субстратом, а также попытка использования понятия эфира для объяснения механизма психической дея</w:t>
      </w:r>
      <w:r>
        <w:softHyphen/>
        <w:t>тельности. Именно эфир, или эфирный огонь, указывает Толанд, «более подвижный, чем даже мысль, и гораздо более тонкий, чем всякое другое вещество», быстро пробе</w:t>
      </w:r>
      <w:r>
        <w:softHyphen/>
        <w:t>гая «по натянутым струнам нервов» и проникая в мозг, «выполняет всю механику воспр</w:t>
      </w:r>
      <w:bookmarkStart w:id="214" w:name="OCRUncertain288"/>
      <w:r>
        <w:t>и</w:t>
      </w:r>
      <w:bookmarkEnd w:id="214"/>
      <w:r>
        <w:t>ятия, воображения, воспо</w:t>
      </w:r>
      <w:r>
        <w:softHyphen/>
        <w:t xml:space="preserve">минания, расширения и </w:t>
      </w:r>
      <w:bookmarkStart w:id="215" w:name="OCRUncertain289"/>
      <w:r>
        <w:t>сокращения</w:t>
      </w:r>
      <w:bookmarkEnd w:id="215"/>
      <w:r>
        <w:t xml:space="preserve"> </w:t>
      </w:r>
      <w:bookmarkStart w:id="216" w:name="OCRUncertain290"/>
      <w:r>
        <w:t>по</w:t>
      </w:r>
      <w:bookmarkEnd w:id="216"/>
      <w:r>
        <w:t>нятий»</w:t>
      </w:r>
      <w:bookmarkStart w:id="217" w:name="OCRUncertain293"/>
      <w:r>
        <w:t>.</w:t>
      </w:r>
      <w:bookmarkEnd w:id="217"/>
    </w:p>
    <w:p w:rsidR="004A194E" w:rsidRDefault="006D04F8">
      <w:pPr>
        <w:pStyle w:val="a5"/>
      </w:pPr>
      <w:r>
        <w:t xml:space="preserve">Отталкиваясь от концепции </w:t>
      </w:r>
      <w:bookmarkStart w:id="218" w:name="OCRUncertain294"/>
      <w:r>
        <w:t>эфира</w:t>
      </w:r>
      <w:bookmarkEnd w:id="218"/>
      <w:r>
        <w:t>, разработанной ан</w:t>
      </w:r>
      <w:r>
        <w:softHyphen/>
        <w:t>тичными философами, и трактуя эфир как особый вид материи, Толанд стремился те</w:t>
      </w:r>
      <w:bookmarkStart w:id="219" w:name="OCRUncertain295"/>
      <w:r>
        <w:t>м</w:t>
      </w:r>
      <w:bookmarkEnd w:id="219"/>
      <w:r>
        <w:t xml:space="preserve"> самым свести идеальное, психическое к материальному, </w:t>
      </w:r>
      <w:bookmarkStart w:id="220" w:name="OCRUncertain296"/>
      <w:r>
        <w:t>ф</w:t>
      </w:r>
      <w:bookmarkEnd w:id="220"/>
      <w:r>
        <w:t>изическому. При этом он исходил также из предположения, что мозг, будучи телесным органом, «может производить только телесное». Такое решение психофизической проблемы при всей его ограниченности утверждало верный в своей основе тезис о сознании как функции мозга, о зависимости мышления от своего материального носителя; «Язык — не более орган вкуса, чем мозг — орган мышления».</w:t>
      </w:r>
    </w:p>
    <w:p w:rsidR="004A194E" w:rsidRDefault="006D04F8">
      <w:pPr>
        <w:pStyle w:val="a5"/>
      </w:pPr>
      <w:r>
        <w:rPr>
          <w:i/>
        </w:rPr>
        <w:t>Натуралистический пантеизм</w:t>
      </w:r>
      <w:r>
        <w:t>. Если в «Письмах к Се</w:t>
      </w:r>
      <w:r>
        <w:softHyphen/>
        <w:t>рене» Толанд выступает как мат</w:t>
      </w:r>
      <w:bookmarkStart w:id="221" w:name="OCRUncertain304"/>
      <w:r>
        <w:t>е</w:t>
      </w:r>
      <w:bookmarkEnd w:id="221"/>
      <w:r>
        <w:t xml:space="preserve">риалист и деист, то в </w:t>
      </w:r>
      <w:bookmarkStart w:id="222" w:name="OCRUncertain305"/>
      <w:r>
        <w:t>«Пантеистиконе»</w:t>
      </w:r>
      <w:bookmarkEnd w:id="222"/>
      <w:r>
        <w:t xml:space="preserve"> он больше тяготеет к натуралистическому пан</w:t>
      </w:r>
      <w:r>
        <w:softHyphen/>
        <w:t xml:space="preserve">теизму. Идейная эволюция </w:t>
      </w:r>
      <w:bookmarkStart w:id="223" w:name="OCRUncertain306"/>
      <w:r>
        <w:t>Толанда</w:t>
      </w:r>
      <w:bookmarkEnd w:id="223"/>
      <w:r>
        <w:t xml:space="preserve"> от деизма к пантеизму была обусловлена рядом причин. Следует прежде всего </w:t>
      </w:r>
      <w:bookmarkStart w:id="224" w:name="OCRUncertain307"/>
      <w:r>
        <w:t>от</w:t>
      </w:r>
      <w:bookmarkEnd w:id="224"/>
      <w:r>
        <w:t xml:space="preserve">метить то большое </w:t>
      </w:r>
      <w:bookmarkStart w:id="225" w:name="OCRUncertain308"/>
      <w:r>
        <w:t>в</w:t>
      </w:r>
      <w:bookmarkEnd w:id="225"/>
      <w:r>
        <w:t>лия</w:t>
      </w:r>
      <w:bookmarkStart w:id="226" w:name="OCRUncertain309"/>
      <w:r>
        <w:t>н</w:t>
      </w:r>
      <w:bookmarkEnd w:id="226"/>
      <w:r>
        <w:t xml:space="preserve">ие, которое оказало на </w:t>
      </w:r>
      <w:bookmarkStart w:id="227" w:name="OCRUncertain310"/>
      <w:r>
        <w:t xml:space="preserve">Толанда </w:t>
      </w:r>
      <w:bookmarkEnd w:id="227"/>
      <w:r>
        <w:t xml:space="preserve">знакомство с философией </w:t>
      </w:r>
      <w:bookmarkStart w:id="228" w:name="OCRUncertain311"/>
      <w:r>
        <w:t>Д.</w:t>
      </w:r>
      <w:bookmarkEnd w:id="228"/>
      <w:r>
        <w:t xml:space="preserve"> </w:t>
      </w:r>
      <w:bookmarkStart w:id="229" w:name="OCRUncertain312"/>
      <w:r>
        <w:t>Бруно.</w:t>
      </w:r>
      <w:bookmarkEnd w:id="229"/>
      <w:r>
        <w:t xml:space="preserve"> Интерес к </w:t>
      </w:r>
      <w:bookmarkStart w:id="230" w:name="OCRUncertain313"/>
      <w:r>
        <w:t>Бруно</w:t>
      </w:r>
      <w:bookmarkEnd w:id="230"/>
      <w:r>
        <w:t xml:space="preserve"> и его сочинениям усилился в последний период жизни и деятель</w:t>
      </w:r>
      <w:r>
        <w:softHyphen/>
        <w:t>ности Толанда. Именно в эти годы он п</w:t>
      </w:r>
      <w:bookmarkStart w:id="231" w:name="OCRUncertain314"/>
      <w:r>
        <w:t>е</w:t>
      </w:r>
      <w:bookmarkEnd w:id="231"/>
      <w:r>
        <w:t>р</w:t>
      </w:r>
      <w:bookmarkStart w:id="232" w:name="OCRUncertain315"/>
      <w:r>
        <w:t>е</w:t>
      </w:r>
      <w:bookmarkEnd w:id="232"/>
      <w:r>
        <w:t>водит на англий</w:t>
      </w:r>
      <w:r>
        <w:softHyphen/>
        <w:t>ский язык один из самых извест</w:t>
      </w:r>
      <w:bookmarkStart w:id="233" w:name="OCRUncertain316"/>
      <w:r>
        <w:t>ит</w:t>
      </w:r>
      <w:bookmarkEnd w:id="233"/>
      <w:r>
        <w:t xml:space="preserve"> диалогов Бруно — «Изг</w:t>
      </w:r>
      <w:r>
        <w:softHyphen/>
        <w:t xml:space="preserve">нание торжествующего зверя». Другим источником </w:t>
      </w:r>
      <w:bookmarkStart w:id="234" w:name="OCRUncertain317"/>
      <w:r>
        <w:t>толандовского</w:t>
      </w:r>
      <w:bookmarkEnd w:id="234"/>
      <w:r>
        <w:t xml:space="preserve"> пантеизма была философия стоиков, которую он усиленно пропагандирует в </w:t>
      </w:r>
      <w:bookmarkStart w:id="235" w:name="OCRUncertain318"/>
      <w:r>
        <w:t>«Пантеистиконе».</w:t>
      </w:r>
      <w:bookmarkEnd w:id="235"/>
      <w:r>
        <w:t xml:space="preserve"> Обращение к натуралистическому пантеизму, растворявшему бога в при</w:t>
      </w:r>
      <w:r>
        <w:softHyphen/>
        <w:t>роде, было также, по-видимому, вызвано неудовлетвори</w:t>
      </w:r>
      <w:r>
        <w:softHyphen/>
        <w:t xml:space="preserve">тельностью Толанда </w:t>
      </w:r>
      <w:bookmarkStart w:id="236" w:name="OCRUncertain319"/>
      <w:r>
        <w:t>деистским</w:t>
      </w:r>
      <w:bookmarkEnd w:id="236"/>
      <w:r>
        <w:t xml:space="preserve"> решением проблемы бога и мира, в особенности же </w:t>
      </w:r>
      <w:bookmarkStart w:id="237" w:name="OCRUncertain320"/>
      <w:r>
        <w:t>креационистской</w:t>
      </w:r>
      <w:bookmarkEnd w:id="237"/>
      <w:r>
        <w:t xml:space="preserve"> установкой деизма. Пантеизм, противостоящий </w:t>
      </w:r>
      <w:bookmarkStart w:id="238" w:name="OCRUncertain321"/>
      <w:r>
        <w:t>креационизму</w:t>
      </w:r>
      <w:bookmarkEnd w:id="238"/>
      <w:r>
        <w:t xml:space="preserve"> с его идеей тво</w:t>
      </w:r>
      <w:r>
        <w:softHyphen/>
        <w:t>рения мира богом, утверждавший, что природа есть не что иное, как «бог в вещах» (Бруно), безусловно больше соответ</w:t>
      </w:r>
      <w:r>
        <w:softHyphen/>
        <w:t xml:space="preserve">ствовал духу </w:t>
      </w:r>
      <w:bookmarkStart w:id="239" w:name="OCRUncertain322"/>
      <w:r>
        <w:t>толандовского</w:t>
      </w:r>
      <w:bookmarkEnd w:id="239"/>
      <w:r>
        <w:t xml:space="preserve"> материализма, чем деизм.</w:t>
      </w:r>
    </w:p>
    <w:p w:rsidR="004A194E" w:rsidRDefault="006D04F8">
      <w:pPr>
        <w:pStyle w:val="a5"/>
      </w:pPr>
      <w:r>
        <w:t xml:space="preserve">В «Пантеистиконе» явственно обнаруживается близкое пантеизму </w:t>
      </w:r>
      <w:bookmarkStart w:id="240" w:name="OCRUncertain323"/>
      <w:r>
        <w:t>гилозоистическое</w:t>
      </w:r>
      <w:bookmarkEnd w:id="240"/>
      <w:r>
        <w:t xml:space="preserve"> понимание природы, призна</w:t>
      </w:r>
      <w:r>
        <w:softHyphen/>
        <w:t xml:space="preserve">ние ее одушевленности. </w:t>
      </w:r>
      <w:bookmarkStart w:id="241" w:name="OCRUncertain324"/>
      <w:r>
        <w:t>Толанд</w:t>
      </w:r>
      <w:bookmarkEnd w:id="241"/>
      <w:r>
        <w:t xml:space="preserve"> приписывает н</w:t>
      </w:r>
      <w:bookmarkStart w:id="242" w:name="OCRUncertain325"/>
      <w:r>
        <w:t>е</w:t>
      </w:r>
      <w:bookmarkEnd w:id="242"/>
      <w:r>
        <w:t xml:space="preserve">органической материи свойства живой природы: способность питаться, дышать, расти. </w:t>
      </w:r>
      <w:bookmarkStart w:id="243" w:name="OCRUncertain326"/>
      <w:r>
        <w:t>«...</w:t>
      </w:r>
      <w:bookmarkEnd w:id="243"/>
      <w:r>
        <w:t>В недрах земли нет ничего неорганичес</w:t>
      </w:r>
      <w:r>
        <w:softHyphen/>
        <w:t>кого...»</w:t>
      </w:r>
      <w:bookmarkStart w:id="244" w:name="OCRUncertain329"/>
      <w:r>
        <w:t>.</w:t>
      </w:r>
      <w:bookmarkEnd w:id="244"/>
      <w:r>
        <w:t xml:space="preserve"> Земля сравнивается с </w:t>
      </w:r>
      <w:bookmarkStart w:id="245" w:name="OCRUncertain330"/>
      <w:r>
        <w:t>всеродящей</w:t>
      </w:r>
      <w:bookmarkEnd w:id="245"/>
      <w:r>
        <w:t xml:space="preserve"> ма</w:t>
      </w:r>
      <w:r>
        <w:softHyphen/>
        <w:t>терью, а Солнце — с животворящим, оплодотворяющим началом. Немало в «Пантеистиконе» высказываний и рассуж</w:t>
      </w:r>
      <w:r>
        <w:softHyphen/>
        <w:t xml:space="preserve">дений, созвучных натуралистическому пантеизму и </w:t>
      </w:r>
      <w:bookmarkStart w:id="246" w:name="OCRUncertain331"/>
      <w:r>
        <w:t>гилозоизму</w:t>
      </w:r>
      <w:bookmarkEnd w:id="246"/>
      <w:r>
        <w:t xml:space="preserve"> Бруно. Излагая кредо пантеистов, Толанд пишет о «неиз</w:t>
      </w:r>
      <w:r>
        <w:softHyphen/>
        <w:t>меримой и вечной Вселенной», у</w:t>
      </w:r>
      <w:bookmarkStart w:id="247" w:name="OCRUncertain332"/>
      <w:r>
        <w:t>п</w:t>
      </w:r>
      <w:bookmarkEnd w:id="247"/>
      <w:r>
        <w:t>равляемой богом, «которо</w:t>
      </w:r>
      <w:r>
        <w:softHyphen/>
        <w:t>го можно назвать если угодно, разумом и духом Вселенной». А в уста «распорядителя» сократического содру</w:t>
      </w:r>
      <w:r>
        <w:softHyphen/>
        <w:t>жества пантеистов он вкладыва</w:t>
      </w:r>
      <w:bookmarkStart w:id="248" w:name="OCRUncertain337"/>
      <w:r>
        <w:t>е</w:t>
      </w:r>
      <w:bookmarkEnd w:id="248"/>
      <w:r>
        <w:t>т следующи</w:t>
      </w:r>
      <w:bookmarkStart w:id="249" w:name="OCRUncertain338"/>
      <w:r>
        <w:t>е</w:t>
      </w:r>
      <w:bookmarkEnd w:id="249"/>
      <w:r>
        <w:t xml:space="preserve"> слова: </w:t>
      </w:r>
      <w:bookmarkStart w:id="250" w:name="OCRUncertain339"/>
      <w:r>
        <w:t>«Частями</w:t>
      </w:r>
      <w:bookmarkEnd w:id="250"/>
      <w:r>
        <w:t xml:space="preserve"> мира является все то, что в нем заключено и </w:t>
      </w:r>
      <w:bookmarkStart w:id="251" w:name="OCRUncertain340"/>
      <w:r>
        <w:t xml:space="preserve">объемлется </w:t>
      </w:r>
      <w:bookmarkEnd w:id="251"/>
      <w:r>
        <w:t>чувствующей природой, облад</w:t>
      </w:r>
      <w:bookmarkStart w:id="252" w:name="OCRUncertain341"/>
      <w:r>
        <w:t>а</w:t>
      </w:r>
      <w:bookmarkEnd w:id="252"/>
      <w:r>
        <w:t>ющей совершенным разу</w:t>
      </w:r>
      <w:r>
        <w:softHyphen/>
        <w:t>мом... Эту живую силу они считают душой мира, умом и с</w:t>
      </w:r>
      <w:bookmarkStart w:id="253" w:name="OCRUncertain342"/>
      <w:r>
        <w:t>о</w:t>
      </w:r>
      <w:bookmarkEnd w:id="253"/>
      <w:r>
        <w:t>в</w:t>
      </w:r>
      <w:bookmarkStart w:id="254" w:name="OCRUncertain343"/>
      <w:r>
        <w:t>е</w:t>
      </w:r>
      <w:bookmarkEnd w:id="254"/>
      <w:r>
        <w:t xml:space="preserve">ршенной </w:t>
      </w:r>
      <w:bookmarkStart w:id="255" w:name="OCRUncertain344"/>
      <w:r>
        <w:t>мудростью,</w:t>
      </w:r>
      <w:bookmarkEnd w:id="255"/>
      <w:r>
        <w:t xml:space="preserve"> которую на</w:t>
      </w:r>
      <w:bookmarkStart w:id="256" w:name="OCRUncertain345"/>
      <w:r>
        <w:t>з</w:t>
      </w:r>
      <w:bookmarkEnd w:id="256"/>
      <w:r>
        <w:t>ыва</w:t>
      </w:r>
      <w:bookmarkStart w:id="257" w:name="OCRUncertain346"/>
      <w:r>
        <w:t>ю</w:t>
      </w:r>
      <w:bookmarkEnd w:id="257"/>
      <w:r>
        <w:t>т такж</w:t>
      </w:r>
      <w:bookmarkStart w:id="258" w:name="OCRUncertain347"/>
      <w:r>
        <w:t>е</w:t>
      </w:r>
      <w:bookmarkEnd w:id="258"/>
      <w:r>
        <w:t xml:space="preserve"> </w:t>
      </w:r>
      <w:bookmarkStart w:id="259" w:name="OCRUncertain348"/>
      <w:r>
        <w:t>богом</w:t>
      </w:r>
      <w:bookmarkEnd w:id="259"/>
      <w:r>
        <w:t>».</w:t>
      </w:r>
    </w:p>
    <w:p w:rsidR="004A194E" w:rsidRDefault="006D04F8">
      <w:pPr>
        <w:pStyle w:val="a5"/>
      </w:pPr>
      <w:r>
        <w:t>Толанд подчеркивает, что в «Пант</w:t>
      </w:r>
      <w:bookmarkStart w:id="260" w:name="OCRUncertain350"/>
      <w:r>
        <w:t>е</w:t>
      </w:r>
      <w:bookmarkEnd w:id="260"/>
      <w:r>
        <w:t>истиконе» содержит</w:t>
      </w:r>
      <w:r>
        <w:softHyphen/>
        <w:t xml:space="preserve">ся «философское, а не теологическое описание содружества». </w:t>
      </w:r>
      <w:bookmarkStart w:id="261" w:name="OCRUncertain351"/>
      <w:r>
        <w:t>И</w:t>
      </w:r>
      <w:bookmarkEnd w:id="261"/>
      <w:r>
        <w:t xml:space="preserve"> это становится особенно ясным, когда чита</w:t>
      </w:r>
      <w:r>
        <w:softHyphen/>
        <w:t xml:space="preserve">тель знакомится с обычаями и </w:t>
      </w:r>
      <w:bookmarkStart w:id="262" w:name="OCRUncertain352"/>
      <w:r>
        <w:t>П</w:t>
      </w:r>
      <w:bookmarkEnd w:id="262"/>
      <w:r>
        <w:t>равилами членов содруж</w:t>
      </w:r>
      <w:bookmarkStart w:id="263" w:name="OCRUncertain353"/>
      <w:r>
        <w:t>е</w:t>
      </w:r>
      <w:r>
        <w:softHyphen/>
      </w:r>
      <w:bookmarkEnd w:id="263"/>
      <w:r>
        <w:t>ства, их философским каноном, представляющим собой со</w:t>
      </w:r>
      <w:r>
        <w:softHyphen/>
        <w:t>четание материализма, натурал</w:t>
      </w:r>
      <w:bookmarkStart w:id="264" w:name="OCRUncertain354"/>
      <w:r>
        <w:t>и</w:t>
      </w:r>
      <w:bookmarkEnd w:id="264"/>
      <w:r>
        <w:t>стического пантеизма с эле</w:t>
      </w:r>
      <w:r>
        <w:softHyphen/>
        <w:t xml:space="preserve">ментами деизма. Что касается «религии» пантеистов, то Толанд характеризует ее как «простую, ясную, доступную, </w:t>
      </w:r>
      <w:bookmarkStart w:id="265" w:name="OCRUncertain355"/>
      <w:r>
        <w:t>свободную</w:t>
      </w:r>
      <w:bookmarkEnd w:id="265"/>
      <w:r>
        <w:t xml:space="preserve"> от всяких нелепостей и никем не навязанную». Целью этой религии я</w:t>
      </w:r>
      <w:bookmarkStart w:id="266" w:name="OCRUncertain357"/>
      <w:r>
        <w:t>в</w:t>
      </w:r>
      <w:bookmarkEnd w:id="266"/>
      <w:r>
        <w:t>ляется познание природы, служение добродетели и искоренение суев</w:t>
      </w:r>
      <w:bookmarkStart w:id="267" w:name="OCRUncertain358"/>
      <w:r>
        <w:t>е</w:t>
      </w:r>
      <w:bookmarkEnd w:id="267"/>
      <w:r>
        <w:t>рий. Она не лице</w:t>
      </w:r>
      <w:bookmarkStart w:id="268" w:name="OCRUncertain359"/>
      <w:r>
        <w:softHyphen/>
      </w:r>
      <w:bookmarkEnd w:id="268"/>
      <w:r>
        <w:t xml:space="preserve">мерна и не продажна, не служит корыстным интересам отдельных лиц, не преследует инакомыслящих, не подвергает их пыткам и казням. Такая религия, отмечает </w:t>
      </w:r>
      <w:bookmarkStart w:id="269" w:name="OCRUncertain360"/>
      <w:r>
        <w:t>Толанд,</w:t>
      </w:r>
      <w:bookmarkEnd w:id="269"/>
      <w:r>
        <w:t xml:space="preserve"> имеет «просветительское значение», а ее приверженцы, философы-пантеисты «по заслугам могут называться служителями и пророками природы».</w:t>
      </w:r>
    </w:p>
    <w:p w:rsidR="004A194E" w:rsidRDefault="006D04F8">
      <w:pPr>
        <w:pStyle w:val="a5"/>
      </w:pPr>
      <w:r>
        <w:t>Речь идет, таким образом, не о религии в собственном смысле слова и уже во всяком случае не о христианстве. Пос</w:t>
      </w:r>
      <w:r>
        <w:softHyphen/>
        <w:t xml:space="preserve">леднее вообще не упоминается в </w:t>
      </w:r>
      <w:bookmarkStart w:id="270" w:name="OCRUncertain364"/>
      <w:r>
        <w:t>«Пантеистиконе».</w:t>
      </w:r>
      <w:bookmarkEnd w:id="270"/>
      <w:r>
        <w:t xml:space="preserve"> «Рели</w:t>
      </w:r>
      <w:r>
        <w:softHyphen/>
        <w:t>гия» пантеистов — это безрелигиозное по своему содержа</w:t>
      </w:r>
      <w:r>
        <w:softHyphen/>
        <w:t>нию философское учение, направленное на утверждение «тройного завета мудрецов</w:t>
      </w:r>
      <w:bookmarkStart w:id="271" w:name="OCRUncertain365"/>
      <w:r>
        <w:t>»:</w:t>
      </w:r>
      <w:bookmarkEnd w:id="271"/>
      <w:r>
        <w:t xml:space="preserve"> истины, свободы и здравомыс</w:t>
      </w:r>
      <w:r>
        <w:softHyphen/>
        <w:t>лия.</w:t>
      </w:r>
    </w:p>
    <w:p w:rsidR="004A194E" w:rsidRDefault="006D04F8">
      <w:pPr>
        <w:pStyle w:val="a5"/>
      </w:pPr>
      <w:r>
        <w:t xml:space="preserve">Отношение к атеизму. Духовное развитие </w:t>
      </w:r>
      <w:bookmarkStart w:id="272" w:name="OCRUncertain368"/>
      <w:r>
        <w:t xml:space="preserve">Толанда </w:t>
      </w:r>
      <w:bookmarkEnd w:id="272"/>
      <w:r>
        <w:t>вплотную подводило его к отказу от религии, к атеизму. Но Толанд не стал атеистом, и не только потому, что его мате</w:t>
      </w:r>
      <w:r>
        <w:softHyphen/>
        <w:t>риализм сочетался с деизмом и пантеизмом. «Деизм — по крайней мере для материалиста — есть не более, как удобный и легкий способ отделаться от религии»</w:t>
      </w:r>
      <w:bookmarkStart w:id="273" w:name="OCRUncertain369"/>
      <w:r>
        <w:t>.</w:t>
      </w:r>
      <w:bookmarkEnd w:id="273"/>
      <w:r>
        <w:t xml:space="preserve"> Не под</w:t>
      </w:r>
      <w:r>
        <w:softHyphen/>
        <w:t>лежит сомнению и атеистическая направленность натуралис</w:t>
      </w:r>
      <w:r>
        <w:softHyphen/>
        <w:t>тического пантеизма. Переход на позиции атеизма требовал, однако, преодоления того негативного отношения к нему, которое выражалось в идентификации атеизма с аморализ</w:t>
      </w:r>
      <w:r>
        <w:softHyphen/>
        <w:t xml:space="preserve">мом, безнравственностью и которое разделялось </w:t>
      </w:r>
      <w:bookmarkStart w:id="274" w:name="OCRUncertain370"/>
      <w:r>
        <w:t xml:space="preserve">Толандом </w:t>
      </w:r>
      <w:bookmarkEnd w:id="274"/>
      <w:r>
        <w:t>вместе со многими мыслителями своей эпохи</w:t>
      </w:r>
      <w:bookmarkStart w:id="275" w:name="OCRUncertain371"/>
      <w:r>
        <w:footnoteReference w:id="2"/>
      </w:r>
      <w:r>
        <w:t>.</w:t>
      </w:r>
      <w:bookmarkEnd w:id="275"/>
      <w:r>
        <w:t xml:space="preserve"> Нельзя, наконец, забывать, что полный отка</w:t>
      </w:r>
      <w:bookmarkStart w:id="276" w:name="OCRUncertain372"/>
      <w:r>
        <w:t>з</w:t>
      </w:r>
      <w:bookmarkEnd w:id="276"/>
      <w:r>
        <w:t xml:space="preserve"> от религии был сопря</w:t>
      </w:r>
      <w:r>
        <w:softHyphen/>
        <w:t>жен в условиях того времени с большой опас</w:t>
      </w:r>
      <w:bookmarkStart w:id="277" w:name="OCRUncertain373"/>
      <w:r>
        <w:t>н</w:t>
      </w:r>
      <w:bookmarkEnd w:id="277"/>
      <w:r>
        <w:t>остью, а в Анг</w:t>
      </w:r>
      <w:r>
        <w:softHyphen/>
        <w:t>лии приравнивался к го</w:t>
      </w:r>
      <w:bookmarkStart w:id="278" w:name="OCRUncertain374"/>
      <w:r>
        <w:t>с</w:t>
      </w:r>
      <w:bookmarkEnd w:id="278"/>
      <w:r>
        <w:t>уда</w:t>
      </w:r>
      <w:bookmarkStart w:id="279" w:name="OCRUncertain375"/>
      <w:r>
        <w:t>рств</w:t>
      </w:r>
      <w:bookmarkEnd w:id="279"/>
      <w:r>
        <w:t>енному пр</w:t>
      </w:r>
      <w:bookmarkStart w:id="280" w:name="OCRUncertain376"/>
      <w:r>
        <w:t>е</w:t>
      </w:r>
      <w:bookmarkEnd w:id="280"/>
      <w:r>
        <w:t>ступлению. И Толанд, всю жизнь преследуемый за свои материалисти</w:t>
      </w:r>
      <w:r>
        <w:softHyphen/>
        <w:t>ческие убеждения, отдавал себе полный отчет в том, какая судьба ждет отступника от религий и церкви: «Если он не будет предан смерти, изгнан из пределов страны, лишен своих должностей, подвергнут штрафу или отлучен (смотря по раз</w:t>
      </w:r>
      <w:r>
        <w:softHyphen/>
        <w:t>мерам власти той церкви, к которой он принадлежит), то в лучшем случае им будут гнушаться и его будут сторониться другие члены общества, а это не всякий способен выдержать даже во имя величайших истин».</w:t>
      </w:r>
    </w:p>
    <w:p w:rsidR="004A194E" w:rsidRDefault="006D04F8">
      <w:pPr>
        <w:pStyle w:val="a5"/>
      </w:pPr>
      <w:bookmarkStart w:id="281" w:name="OCRUncertain382"/>
      <w:r>
        <w:t>Думается,</w:t>
      </w:r>
      <w:bookmarkEnd w:id="281"/>
      <w:r>
        <w:t xml:space="preserve"> что в этих словах — ключ к пониманию не только высказываний Толанда о пользе «истинной религии», «истинного благочестия» и т.п., но и развиваемой им в ряде сочинений концепции двойственной философии: </w:t>
      </w:r>
      <w:bookmarkStart w:id="282" w:name="OCRUncertain385"/>
      <w:r>
        <w:t>экзотерической</w:t>
      </w:r>
      <w:bookmarkEnd w:id="282"/>
      <w:r>
        <w:t xml:space="preserve"> (явной, открытой) и эзотери</w:t>
      </w:r>
      <w:bookmarkStart w:id="283" w:name="OCRUncertain386"/>
      <w:r>
        <w:t>ч</w:t>
      </w:r>
      <w:bookmarkEnd w:id="283"/>
      <w:r>
        <w:t>еской (скрытой и тайной). Смысл этой концепции зак</w:t>
      </w:r>
      <w:bookmarkStart w:id="284" w:name="OCRUncertain387"/>
      <w:r>
        <w:t>л</w:t>
      </w:r>
      <w:bookmarkEnd w:id="284"/>
      <w:r>
        <w:t>юч</w:t>
      </w:r>
      <w:bookmarkStart w:id="285" w:name="OCRUncertain388"/>
      <w:r>
        <w:t>а</w:t>
      </w:r>
      <w:bookmarkEnd w:id="285"/>
      <w:r>
        <w:t>ется в утверждении, что распространение передовых науч</w:t>
      </w:r>
      <w:bookmarkStart w:id="286" w:name="OCRUncertain389"/>
      <w:r>
        <w:t>н</w:t>
      </w:r>
      <w:bookmarkEnd w:id="286"/>
      <w:r>
        <w:t>о-философских взглядов в условиях отсутствия политичес</w:t>
      </w:r>
      <w:bookmarkStart w:id="287" w:name="OCRUncertain390"/>
      <w:r>
        <w:t>к</w:t>
      </w:r>
      <w:bookmarkEnd w:id="287"/>
      <w:r>
        <w:t>ой, гражданской свободы чревато опасностью, связано с р</w:t>
      </w:r>
      <w:bookmarkStart w:id="288" w:name="OCRUncertain391"/>
      <w:r>
        <w:t>и</w:t>
      </w:r>
      <w:bookmarkEnd w:id="288"/>
      <w:r>
        <w:t>ском. Вот почему вольно</w:t>
      </w:r>
      <w:r>
        <w:softHyphen/>
        <w:t xml:space="preserve">думцы вынуждены скрывать </w:t>
      </w:r>
      <w:bookmarkStart w:id="289" w:name="OCRUncertain392"/>
      <w:r>
        <w:t>сво</w:t>
      </w:r>
      <w:bookmarkEnd w:id="289"/>
      <w:r>
        <w:t>и истинные взгляды и, испо</w:t>
      </w:r>
      <w:r>
        <w:softHyphen/>
        <w:t>ведуя их в тайне, поддерживаю</w:t>
      </w:r>
      <w:bookmarkStart w:id="290" w:name="OCRUncertain393"/>
      <w:r>
        <w:t>т</w:t>
      </w:r>
      <w:bookmarkEnd w:id="290"/>
      <w:r>
        <w:t xml:space="preserve"> для виду «ходячие воззре</w:t>
      </w:r>
      <w:r>
        <w:softHyphen/>
        <w:t xml:space="preserve">ния». </w:t>
      </w:r>
      <w:bookmarkStart w:id="291" w:name="OCRUncertain394"/>
      <w:r>
        <w:t>Толанд</w:t>
      </w:r>
      <w:bookmarkEnd w:id="291"/>
      <w:r>
        <w:t xml:space="preserve"> признает, что под</w:t>
      </w:r>
      <w:bookmarkStart w:id="292" w:name="OCRUncertain395"/>
      <w:r>
        <w:t>о</w:t>
      </w:r>
      <w:bookmarkEnd w:id="292"/>
      <w:r>
        <w:t>бное поведение порождает неискренность, усиливает подозрительность. И все же у воль</w:t>
      </w:r>
      <w:r>
        <w:softHyphen/>
        <w:t xml:space="preserve">нодумцев нет другого выхода, </w:t>
      </w:r>
      <w:bookmarkStart w:id="293" w:name="OCRUncertain396"/>
      <w:r>
        <w:t>^ни</w:t>
      </w:r>
      <w:bookmarkEnd w:id="293"/>
      <w:r>
        <w:t xml:space="preserve"> «до тех пор не будут вполне откровенны, пока им </w:t>
      </w:r>
      <w:bookmarkStart w:id="294" w:name="OCRUncertain397"/>
      <w:r>
        <w:t>самим</w:t>
      </w:r>
      <w:bookmarkEnd w:id="294"/>
      <w:r>
        <w:t xml:space="preserve"> не будет разрешено мыслить так, как они хотят, и высказывать то, что они мыслят».</w:t>
      </w:r>
    </w:p>
    <w:p w:rsidR="004A194E" w:rsidRDefault="006D04F8">
      <w:pPr>
        <w:pStyle w:val="a5"/>
      </w:pPr>
      <w:r>
        <w:t xml:space="preserve">Концепция двойственной философии использовалась, таким образом, </w:t>
      </w:r>
      <w:bookmarkStart w:id="295" w:name="OCRUncertain402"/>
      <w:r>
        <w:t>Толандом</w:t>
      </w:r>
      <w:bookmarkEnd w:id="295"/>
      <w:r>
        <w:t xml:space="preserve"> в ин</w:t>
      </w:r>
      <w:bookmarkStart w:id="296" w:name="OCRUncertain403"/>
      <w:r>
        <w:t>т</w:t>
      </w:r>
      <w:bookmarkEnd w:id="296"/>
      <w:r>
        <w:t xml:space="preserve">ересах борьбы </w:t>
      </w:r>
      <w:bookmarkStart w:id="297" w:name="OCRUncertain404"/>
      <w:r>
        <w:t>з</w:t>
      </w:r>
      <w:bookmarkEnd w:id="297"/>
      <w:r>
        <w:t>а свободу мысли и слова. Вместе с тем эта концепция проливает допол</w:t>
      </w:r>
      <w:r>
        <w:softHyphen/>
        <w:t xml:space="preserve">нительный свет на свободомыслие </w:t>
      </w:r>
      <w:bookmarkStart w:id="298" w:name="OCRUncertain405"/>
      <w:r>
        <w:t>Толанда,</w:t>
      </w:r>
      <w:bookmarkEnd w:id="298"/>
      <w:r>
        <w:t xml:space="preserve"> позволяет лучше понять его особенности. Несомненно, Толанд вынужден был делать определенные уступки го</w:t>
      </w:r>
      <w:bookmarkStart w:id="299" w:name="OCRUncertain406"/>
      <w:r>
        <w:t>с</w:t>
      </w:r>
      <w:bookmarkEnd w:id="299"/>
      <w:r>
        <w:t>подствующей религиозной идеологии, заявлять о своей лоя</w:t>
      </w:r>
      <w:bookmarkStart w:id="300" w:name="OCRUncertain407"/>
      <w:r>
        <w:t>л</w:t>
      </w:r>
      <w:bookmarkEnd w:id="300"/>
      <w:r>
        <w:t>ьности по отношению к го</w:t>
      </w:r>
      <w:r>
        <w:softHyphen/>
        <w:t>сударственной англиканской цер</w:t>
      </w:r>
      <w:bookmarkStart w:id="301" w:name="OCRUncertain408"/>
      <w:r>
        <w:t>к</w:t>
      </w:r>
      <w:bookmarkEnd w:id="301"/>
      <w:r>
        <w:t>ви, прибегать в своих сочи</w:t>
      </w:r>
      <w:r>
        <w:softHyphen/>
        <w:t>нениях к фигуре умолчания, оговоркам. Но с другой стороны, нет никаких оснований сомневат</w:t>
      </w:r>
      <w:bookmarkStart w:id="302" w:name="OCRUncertain409"/>
      <w:r>
        <w:t>ь</w:t>
      </w:r>
      <w:bookmarkEnd w:id="302"/>
      <w:r>
        <w:t>ся в том, что во всех произ</w:t>
      </w:r>
      <w:r>
        <w:softHyphen/>
        <w:t>ведениях Толанда излагаются подлинные взгляды философа, которые он отстаивал с большим мужеством и достоинст</w:t>
      </w:r>
      <w:r>
        <w:softHyphen/>
        <w:t>вом. Не следует поэтому считать, что колебания Толанда в отношении атеизма были обусл</w:t>
      </w:r>
      <w:bookmarkStart w:id="303" w:name="OCRUncertain410"/>
      <w:r>
        <w:t>о</w:t>
      </w:r>
      <w:bookmarkEnd w:id="303"/>
      <w:r>
        <w:t>влены исключительно теми обстоятельствами, в которых жил и творил английский мыс</w:t>
      </w:r>
      <w:r>
        <w:softHyphen/>
        <w:t xml:space="preserve">литель и о которых говорилось выше. Учитывая эти обстоятельства </w:t>
      </w:r>
      <w:bookmarkStart w:id="304" w:name="OCRUncertain411"/>
      <w:r>
        <w:t>и</w:t>
      </w:r>
      <w:bookmarkEnd w:id="304"/>
      <w:r>
        <w:t xml:space="preserve"> принимая во вн</w:t>
      </w:r>
      <w:bookmarkStart w:id="305" w:name="OCRUncertain412"/>
      <w:r>
        <w:t>и</w:t>
      </w:r>
      <w:bookmarkEnd w:id="305"/>
      <w:r>
        <w:t>мание их влияние на Толан</w:t>
      </w:r>
      <w:r>
        <w:softHyphen/>
        <w:t xml:space="preserve">да, нельзя не видеть сложности </w:t>
      </w:r>
      <w:bookmarkStart w:id="306" w:name="OCRUncertain413"/>
      <w:r>
        <w:t>и</w:t>
      </w:r>
      <w:bookmarkEnd w:id="306"/>
      <w:r>
        <w:t xml:space="preserve"> противоречивости его ми</w:t>
      </w:r>
      <w:r>
        <w:softHyphen/>
        <w:t xml:space="preserve">ровоззрения, развивавшегося </w:t>
      </w:r>
      <w:bookmarkStart w:id="307" w:name="OCRUncertain414"/>
      <w:r>
        <w:t>через</w:t>
      </w:r>
      <w:bookmarkEnd w:id="307"/>
      <w:r>
        <w:t xml:space="preserve"> материализм к атеизму и вместе с тем ограниченного  рамками деизма и панте</w:t>
      </w:r>
      <w:r>
        <w:softHyphen/>
        <w:t>изма.</w:t>
      </w:r>
    </w:p>
    <w:p w:rsidR="004A194E" w:rsidRDefault="006D04F8">
      <w:pPr>
        <w:pStyle w:val="a5"/>
        <w:pageBreakBefore/>
        <w:jc w:val="center"/>
        <w:rPr>
          <w:b/>
          <w:sz w:val="36"/>
        </w:rPr>
      </w:pPr>
      <w:r>
        <w:rPr>
          <w:b/>
          <w:sz w:val="36"/>
        </w:rPr>
        <w:t>Используемая литература:</w:t>
      </w:r>
    </w:p>
    <w:p w:rsidR="004A194E" w:rsidRDefault="006D04F8">
      <w:pPr>
        <w:pStyle w:val="a5"/>
        <w:spacing w:before="480"/>
      </w:pPr>
      <w:r>
        <w:t xml:space="preserve">В.Н. Кузнецов, Б.В. Мееровский, А.Ф. Грязнов. Западно-европейская философия </w:t>
      </w:r>
      <w:r>
        <w:rPr>
          <w:lang w:val="en-US"/>
        </w:rPr>
        <w:t xml:space="preserve">XVIII </w:t>
      </w:r>
      <w:r>
        <w:t>века. М., Высшая школа, 1986.</w:t>
      </w:r>
      <w:bookmarkStart w:id="308" w:name="_GoBack"/>
      <w:bookmarkEnd w:id="308"/>
    </w:p>
    <w:sectPr w:rsidR="004A194E">
      <w:pgSz w:w="11907" w:h="16840" w:code="9"/>
      <w:pgMar w:top="1247" w:right="907" w:bottom="1247" w:left="1474" w:header="737" w:footer="73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94E" w:rsidRDefault="006D04F8">
      <w:r>
        <w:separator/>
      </w:r>
    </w:p>
  </w:endnote>
  <w:endnote w:type="continuationSeparator" w:id="0">
    <w:p w:rsidR="004A194E" w:rsidRDefault="006D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ricket-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94E" w:rsidRDefault="006D04F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194E" w:rsidRDefault="004A194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94E" w:rsidRDefault="004A194E">
    <w:pPr>
      <w:pStyle w:val="a7"/>
      <w:framePr w:wrap="around" w:vAnchor="text" w:hAnchor="margin" w:xAlign="right" w:y="1"/>
      <w:rPr>
        <w:rStyle w:val="a8"/>
      </w:rPr>
    </w:pPr>
  </w:p>
  <w:p w:rsidR="004A194E" w:rsidRDefault="004A194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94E" w:rsidRDefault="006D04F8">
      <w:r>
        <w:separator/>
      </w:r>
    </w:p>
  </w:footnote>
  <w:footnote w:type="continuationSeparator" w:id="0">
    <w:p w:rsidR="004A194E" w:rsidRDefault="006D04F8">
      <w:r>
        <w:continuationSeparator/>
      </w:r>
    </w:p>
  </w:footnote>
  <w:footnote w:id="1">
    <w:p w:rsidR="004A194E" w:rsidRDefault="006D04F8">
      <w:pPr>
        <w:pStyle w:val="a3"/>
      </w:pPr>
      <w:r>
        <w:rPr>
          <w:rStyle w:val="a4"/>
        </w:rPr>
        <w:footnoteRef/>
      </w:r>
      <w:r>
        <w:t xml:space="preserve"> Атрибутами субстанции Спиноза считал протяжение и мышление.</w:t>
      </w:r>
    </w:p>
  </w:footnote>
  <w:footnote w:id="2">
    <w:p w:rsidR="004A194E" w:rsidRDefault="006D04F8">
      <w:pPr>
        <w:pStyle w:val="a3"/>
      </w:pPr>
      <w:r>
        <w:rPr>
          <w:rStyle w:val="a4"/>
        </w:rPr>
        <w:footnoteRef/>
      </w:r>
      <w:r>
        <w:t xml:space="preserve"> Это отношение наиболее четко выражено в трактате Толанда «Адеисидемон».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94E" w:rsidRDefault="006D04F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194E" w:rsidRDefault="004A194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94E" w:rsidRDefault="006D04F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:rsidR="004A194E" w:rsidRDefault="006D04F8">
    <w:pPr>
      <w:pStyle w:val="a6"/>
      <w:tabs>
        <w:tab w:val="clear" w:pos="4153"/>
        <w:tab w:val="clear" w:pos="8306"/>
        <w:tab w:val="right" w:pos="9498"/>
      </w:tabs>
      <w:ind w:right="360"/>
      <w:rPr>
        <w:sz w:val="24"/>
      </w:rPr>
    </w:pPr>
    <w:r>
      <w:rPr>
        <w:rFonts w:ascii="Cricket-Light" w:hAnsi="Cricket-Light"/>
        <w:u w:val="single"/>
      </w:rPr>
      <w:t>Философы-материалисты. ТОЛАНД.</w:t>
    </w:r>
    <w:r>
      <w:rPr>
        <w:rFonts w:ascii="Cricket-Light" w:hAnsi="Cricket-Light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4F8"/>
    <w:rsid w:val="004A194E"/>
    <w:rsid w:val="006D04F8"/>
    <w:rsid w:val="00A3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CCDB5-1B28-40B4-B90E-070332CA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Plain Text"/>
    <w:basedOn w:val="a"/>
    <w:pPr>
      <w:widowControl w:val="0"/>
      <w:spacing w:before="160" w:line="340" w:lineRule="exact"/>
      <w:ind w:firstLine="318"/>
      <w:jc w:val="both"/>
    </w:pPr>
    <w:rPr>
      <w:sz w:val="2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4743</Words>
  <Characters>27041</Characters>
  <Application>Microsoft Office Word</Application>
  <DocSecurity>0</DocSecurity>
  <Lines>225</Lines>
  <Paragraphs>63</Paragraphs>
  <ScaleCrop>false</ScaleCrop>
  <Company>Elcom Ltd</Company>
  <LinksUpToDate>false</LinksUpToDate>
  <CharactersWithSpaces>31721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Джон Толанд родился 30 ноября 1670 г</dc:title>
  <dc:subject/>
  <dc:creator>Alexandre Katalov</dc:creator>
  <cp:keywords/>
  <dc:description/>
  <cp:lastModifiedBy>Irina</cp:lastModifiedBy>
  <cp:revision>2</cp:revision>
  <dcterms:created xsi:type="dcterms:W3CDTF">2014-09-07T15:28:00Z</dcterms:created>
  <dcterms:modified xsi:type="dcterms:W3CDTF">2014-09-07T15:28:00Z</dcterms:modified>
</cp:coreProperties>
</file>