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D8" w:rsidRDefault="005F3CD8">
      <w:pPr>
        <w:spacing w:line="360" w:lineRule="auto"/>
        <w:jc w:val="center"/>
        <w:rPr>
          <w:b/>
          <w:bCs/>
          <w:sz w:val="32"/>
          <w:szCs w:val="27"/>
        </w:rPr>
      </w:pPr>
      <w:r>
        <w:rPr>
          <w:b/>
          <w:bCs/>
          <w:sz w:val="32"/>
          <w:szCs w:val="27"/>
        </w:rPr>
        <w:t>Московский гуманитарно-экономический институт</w:t>
      </w:r>
    </w:p>
    <w:p w:rsidR="005F3CD8" w:rsidRDefault="005F3CD8">
      <w:pPr>
        <w:pStyle w:val="9"/>
      </w:pPr>
      <w:r>
        <w:t>Нижегородский филиал</w:t>
      </w:r>
    </w:p>
    <w:p w:rsidR="005F3CD8" w:rsidRDefault="005F3CD8">
      <w:pPr>
        <w:spacing w:line="360" w:lineRule="auto"/>
        <w:jc w:val="center"/>
        <w:rPr>
          <w:sz w:val="32"/>
          <w:szCs w:val="27"/>
        </w:rPr>
      </w:pPr>
    </w:p>
    <w:p w:rsidR="005F3CD8" w:rsidRDefault="005F3CD8">
      <w:pPr>
        <w:spacing w:line="360" w:lineRule="auto"/>
        <w:jc w:val="center"/>
        <w:rPr>
          <w:sz w:val="32"/>
          <w:szCs w:val="27"/>
        </w:rPr>
      </w:pPr>
    </w:p>
    <w:p w:rsidR="005F3CD8" w:rsidRDefault="005F3CD8">
      <w:pPr>
        <w:spacing w:line="360" w:lineRule="auto"/>
        <w:jc w:val="center"/>
        <w:rPr>
          <w:sz w:val="32"/>
          <w:szCs w:val="27"/>
        </w:rPr>
      </w:pPr>
      <w:r>
        <w:rPr>
          <w:sz w:val="32"/>
          <w:szCs w:val="27"/>
        </w:rPr>
        <w:t>Факультет психологии</w:t>
      </w:r>
    </w:p>
    <w:p w:rsidR="005F3CD8" w:rsidRDefault="005F3CD8">
      <w:pPr>
        <w:spacing w:line="360" w:lineRule="auto"/>
        <w:jc w:val="center"/>
        <w:rPr>
          <w:sz w:val="32"/>
          <w:szCs w:val="27"/>
        </w:rPr>
      </w:pPr>
    </w:p>
    <w:p w:rsidR="005F3CD8" w:rsidRDefault="005F3CD8">
      <w:pPr>
        <w:spacing w:line="360" w:lineRule="auto"/>
        <w:jc w:val="center"/>
        <w:rPr>
          <w:sz w:val="32"/>
          <w:szCs w:val="27"/>
        </w:rPr>
      </w:pPr>
    </w:p>
    <w:p w:rsidR="005F3CD8" w:rsidRDefault="005F3CD8">
      <w:pPr>
        <w:pStyle w:val="7"/>
        <w:rPr>
          <w:b/>
          <w:bCs/>
        </w:rPr>
      </w:pPr>
      <w:r>
        <w:rPr>
          <w:b/>
          <w:bCs/>
        </w:rPr>
        <w:t>Реферат</w:t>
      </w:r>
    </w:p>
    <w:p w:rsidR="005F3CD8" w:rsidRDefault="005F3CD8">
      <w:pPr>
        <w:spacing w:line="360" w:lineRule="auto"/>
        <w:jc w:val="center"/>
        <w:rPr>
          <w:sz w:val="32"/>
          <w:szCs w:val="27"/>
        </w:rPr>
      </w:pPr>
    </w:p>
    <w:p w:rsidR="005F3CD8" w:rsidRDefault="005F3CD8">
      <w:pPr>
        <w:pStyle w:val="4"/>
      </w:pPr>
      <w:r>
        <w:t xml:space="preserve">По дисциплине: </w:t>
      </w:r>
      <w:r>
        <w:rPr>
          <w:u w:val="single"/>
        </w:rPr>
        <w:t>«Философия»</w:t>
      </w:r>
    </w:p>
    <w:p w:rsidR="005F3CD8" w:rsidRDefault="005F3CD8">
      <w:pPr>
        <w:spacing w:line="360" w:lineRule="auto"/>
        <w:jc w:val="both"/>
        <w:rPr>
          <w:sz w:val="32"/>
          <w:szCs w:val="27"/>
        </w:rPr>
      </w:pPr>
      <w:r>
        <w:rPr>
          <w:sz w:val="32"/>
          <w:szCs w:val="27"/>
        </w:rPr>
        <w:t xml:space="preserve">Тема: </w:t>
      </w:r>
      <w:r>
        <w:rPr>
          <w:sz w:val="32"/>
          <w:szCs w:val="27"/>
          <w:u w:val="single"/>
        </w:rPr>
        <w:t>«</w:t>
      </w:r>
      <w:r>
        <w:rPr>
          <w:rFonts w:eastAsia="MS Mincho"/>
          <w:sz w:val="32"/>
          <w:u w:val="single"/>
        </w:rPr>
        <w:t>Философия как наука и тип мировоззрения</w:t>
      </w:r>
      <w:r>
        <w:rPr>
          <w:sz w:val="32"/>
          <w:szCs w:val="27"/>
          <w:u w:val="single"/>
        </w:rPr>
        <w:t>»</w:t>
      </w:r>
    </w:p>
    <w:p w:rsidR="005F3CD8" w:rsidRDefault="005F3CD8">
      <w:pPr>
        <w:spacing w:line="360" w:lineRule="auto"/>
        <w:jc w:val="both"/>
        <w:rPr>
          <w:sz w:val="32"/>
          <w:szCs w:val="27"/>
        </w:rPr>
      </w:pPr>
    </w:p>
    <w:p w:rsidR="005F3CD8" w:rsidRDefault="005F3CD8">
      <w:pPr>
        <w:spacing w:line="360" w:lineRule="auto"/>
        <w:jc w:val="both"/>
        <w:rPr>
          <w:sz w:val="32"/>
          <w:szCs w:val="27"/>
        </w:rPr>
      </w:pPr>
    </w:p>
    <w:p w:rsidR="005F3CD8" w:rsidRDefault="005F3CD8">
      <w:pPr>
        <w:spacing w:line="360" w:lineRule="auto"/>
        <w:ind w:firstLine="4140"/>
        <w:jc w:val="both"/>
        <w:rPr>
          <w:sz w:val="32"/>
          <w:szCs w:val="27"/>
        </w:rPr>
      </w:pPr>
      <w:r>
        <w:rPr>
          <w:sz w:val="32"/>
          <w:szCs w:val="27"/>
        </w:rPr>
        <w:t xml:space="preserve">Выполнила: студентка </w:t>
      </w:r>
      <w:r>
        <w:rPr>
          <w:sz w:val="32"/>
          <w:szCs w:val="27"/>
          <w:lang w:val="en-US"/>
        </w:rPr>
        <w:t>I</w:t>
      </w:r>
      <w:r>
        <w:rPr>
          <w:sz w:val="32"/>
          <w:szCs w:val="27"/>
        </w:rPr>
        <w:t xml:space="preserve"> курса</w:t>
      </w:r>
    </w:p>
    <w:p w:rsidR="005F3CD8" w:rsidRDefault="005F3CD8">
      <w:pPr>
        <w:spacing w:line="360" w:lineRule="auto"/>
        <w:ind w:firstLine="4140"/>
        <w:jc w:val="both"/>
        <w:rPr>
          <w:sz w:val="32"/>
          <w:szCs w:val="27"/>
        </w:rPr>
      </w:pPr>
      <w:r>
        <w:rPr>
          <w:sz w:val="32"/>
          <w:szCs w:val="27"/>
        </w:rPr>
        <w:t>факультета психологии</w:t>
      </w:r>
    </w:p>
    <w:p w:rsidR="005F3CD8" w:rsidRDefault="005F3CD8">
      <w:pPr>
        <w:pStyle w:val="5"/>
        <w:rPr>
          <w:u w:val="single"/>
        </w:rPr>
      </w:pPr>
      <w:r>
        <w:rPr>
          <w:u w:val="single"/>
        </w:rPr>
        <w:t>Ладугина Наталья Александровна</w:t>
      </w:r>
    </w:p>
    <w:p w:rsidR="005F3CD8" w:rsidRDefault="005F3CD8">
      <w:pPr>
        <w:spacing w:line="360" w:lineRule="auto"/>
        <w:ind w:firstLine="4140"/>
        <w:jc w:val="both"/>
        <w:rPr>
          <w:sz w:val="32"/>
          <w:szCs w:val="27"/>
        </w:rPr>
      </w:pPr>
    </w:p>
    <w:p w:rsidR="005F3CD8" w:rsidRDefault="005F3CD8">
      <w:pPr>
        <w:spacing w:line="360" w:lineRule="auto"/>
        <w:ind w:firstLine="4140"/>
        <w:jc w:val="both"/>
        <w:rPr>
          <w:sz w:val="32"/>
          <w:szCs w:val="27"/>
        </w:rPr>
      </w:pPr>
      <w:r>
        <w:rPr>
          <w:sz w:val="32"/>
          <w:szCs w:val="27"/>
        </w:rPr>
        <w:t>Проверила: декан факультета,</w:t>
      </w:r>
    </w:p>
    <w:p w:rsidR="005F3CD8" w:rsidRDefault="005F3CD8">
      <w:pPr>
        <w:spacing w:line="360" w:lineRule="auto"/>
        <w:ind w:firstLine="4140"/>
        <w:jc w:val="both"/>
        <w:rPr>
          <w:sz w:val="32"/>
          <w:szCs w:val="27"/>
        </w:rPr>
      </w:pPr>
      <w:r>
        <w:rPr>
          <w:sz w:val="32"/>
          <w:szCs w:val="27"/>
        </w:rPr>
        <w:t>зав. каф. психологии</w:t>
      </w:r>
    </w:p>
    <w:p w:rsidR="005F3CD8" w:rsidRDefault="005F3CD8">
      <w:pPr>
        <w:pStyle w:val="8"/>
      </w:pPr>
      <w:r>
        <w:t>Волкова Вера Олеговна</w:t>
      </w:r>
    </w:p>
    <w:p w:rsidR="005F3CD8" w:rsidRDefault="005F3CD8">
      <w:pPr>
        <w:spacing w:line="360" w:lineRule="auto"/>
        <w:ind w:firstLine="4140"/>
        <w:jc w:val="both"/>
        <w:rPr>
          <w:sz w:val="32"/>
          <w:szCs w:val="27"/>
        </w:rPr>
      </w:pPr>
    </w:p>
    <w:p w:rsidR="005F3CD8" w:rsidRDefault="005F3CD8">
      <w:pPr>
        <w:spacing w:line="360" w:lineRule="auto"/>
        <w:ind w:firstLine="4140"/>
        <w:jc w:val="both"/>
        <w:rPr>
          <w:sz w:val="32"/>
          <w:szCs w:val="27"/>
        </w:rPr>
      </w:pPr>
    </w:p>
    <w:p w:rsidR="005F3CD8" w:rsidRDefault="005F3CD8">
      <w:pPr>
        <w:spacing w:line="360" w:lineRule="auto"/>
        <w:ind w:firstLine="4140"/>
        <w:jc w:val="both"/>
        <w:rPr>
          <w:sz w:val="32"/>
          <w:szCs w:val="27"/>
        </w:rPr>
      </w:pPr>
    </w:p>
    <w:p w:rsidR="005F3CD8" w:rsidRDefault="005F3CD8">
      <w:pPr>
        <w:spacing w:line="360" w:lineRule="auto"/>
        <w:ind w:firstLine="4140"/>
        <w:jc w:val="both"/>
        <w:rPr>
          <w:sz w:val="32"/>
          <w:szCs w:val="27"/>
        </w:rPr>
      </w:pPr>
    </w:p>
    <w:p w:rsidR="005F3CD8" w:rsidRDefault="005F3CD8">
      <w:pPr>
        <w:spacing w:line="360" w:lineRule="auto"/>
        <w:ind w:firstLine="4140"/>
        <w:jc w:val="both"/>
        <w:rPr>
          <w:sz w:val="32"/>
          <w:szCs w:val="27"/>
        </w:rPr>
      </w:pPr>
    </w:p>
    <w:p w:rsidR="005F3CD8" w:rsidRDefault="005F3CD8">
      <w:pPr>
        <w:pStyle w:val="6"/>
        <w:ind w:firstLine="0"/>
        <w:rPr>
          <w:rFonts w:eastAsia="MS Mincho"/>
        </w:rPr>
      </w:pPr>
      <w:r>
        <w:t>Нижний Новгород, 2001</w:t>
      </w:r>
    </w:p>
    <w:p w:rsidR="005F3CD8" w:rsidRDefault="005F3CD8">
      <w:pPr>
        <w:pStyle w:val="a3"/>
        <w:spacing w:after="240" w:line="360" w:lineRule="auto"/>
        <w:jc w:val="center"/>
        <w:rPr>
          <w:rFonts w:ascii="Times New Roman" w:eastAsia="MS Mincho" w:hAnsi="Times New Roman" w:cs="Times New Roman"/>
          <w:sz w:val="32"/>
        </w:rPr>
      </w:pPr>
      <w:r>
        <w:rPr>
          <w:rFonts w:ascii="Times New Roman" w:eastAsia="MS Mincho" w:hAnsi="Times New Roman" w:cs="Times New Roman"/>
          <w:sz w:val="32"/>
        </w:rPr>
        <w:br w:type="page"/>
      </w:r>
    </w:p>
    <w:p w:rsidR="005F3CD8" w:rsidRDefault="005F3CD8">
      <w:pPr>
        <w:pStyle w:val="a3"/>
        <w:spacing w:after="240" w:line="360" w:lineRule="auto"/>
        <w:jc w:val="center"/>
        <w:rPr>
          <w:rFonts w:ascii="Times New Roman" w:eastAsia="MS Mincho" w:hAnsi="Times New Roman" w:cs="Times New Roman"/>
          <w:sz w:val="32"/>
        </w:rPr>
      </w:pPr>
    </w:p>
    <w:p w:rsidR="005F3CD8" w:rsidRDefault="005F3CD8">
      <w:pPr>
        <w:pStyle w:val="a3"/>
        <w:spacing w:after="240" w:line="360" w:lineRule="auto"/>
        <w:jc w:val="center"/>
        <w:rPr>
          <w:rFonts w:ascii="Times New Roman" w:eastAsia="MS Mincho" w:hAnsi="Times New Roman" w:cs="Times New Roman"/>
          <w:sz w:val="32"/>
        </w:rPr>
      </w:pPr>
      <w:r>
        <w:rPr>
          <w:rFonts w:ascii="Times New Roman" w:eastAsia="MS Mincho" w:hAnsi="Times New Roman" w:cs="Times New Roman"/>
          <w:sz w:val="32"/>
        </w:rPr>
        <w:t>План</w:t>
      </w:r>
    </w:p>
    <w:p w:rsidR="005F3CD8" w:rsidRDefault="005F3CD8">
      <w:pPr>
        <w:pStyle w:val="a3"/>
        <w:numPr>
          <w:ilvl w:val="0"/>
          <w:numId w:val="1"/>
        </w:numPr>
        <w:tabs>
          <w:tab w:val="clear" w:pos="720"/>
          <w:tab w:val="num" w:pos="1440"/>
        </w:tabs>
        <w:spacing w:after="240" w:line="360" w:lineRule="auto"/>
        <w:ind w:firstLine="180"/>
        <w:jc w:val="both"/>
        <w:rPr>
          <w:rFonts w:ascii="Times New Roman" w:eastAsia="MS Mincho" w:hAnsi="Times New Roman" w:cs="Times New Roman"/>
          <w:sz w:val="28"/>
        </w:rPr>
      </w:pPr>
      <w:r>
        <w:rPr>
          <w:rFonts w:ascii="Times New Roman" w:eastAsia="MS Mincho" w:hAnsi="Times New Roman" w:cs="Times New Roman"/>
          <w:sz w:val="28"/>
        </w:rPr>
        <w:t>Введение</w:t>
      </w:r>
    </w:p>
    <w:p w:rsidR="005F3CD8" w:rsidRDefault="005F3CD8">
      <w:pPr>
        <w:pStyle w:val="a3"/>
        <w:numPr>
          <w:ilvl w:val="0"/>
          <w:numId w:val="1"/>
        </w:numPr>
        <w:tabs>
          <w:tab w:val="clear" w:pos="720"/>
          <w:tab w:val="num" w:pos="1440"/>
        </w:tabs>
        <w:spacing w:after="240" w:line="360" w:lineRule="auto"/>
        <w:ind w:firstLine="180"/>
        <w:jc w:val="both"/>
        <w:rPr>
          <w:rFonts w:ascii="Times New Roman" w:eastAsia="MS Mincho" w:hAnsi="Times New Roman" w:cs="Times New Roman"/>
          <w:sz w:val="28"/>
        </w:rPr>
      </w:pPr>
      <w:r>
        <w:rPr>
          <w:rFonts w:ascii="Times New Roman" w:eastAsia="MS Mincho" w:hAnsi="Times New Roman" w:cs="Times New Roman"/>
          <w:sz w:val="28"/>
        </w:rPr>
        <w:t>Философия как тип мировоззрения</w:t>
      </w:r>
    </w:p>
    <w:p w:rsidR="005F3CD8" w:rsidRDefault="005F3CD8">
      <w:pPr>
        <w:pStyle w:val="a3"/>
        <w:numPr>
          <w:ilvl w:val="0"/>
          <w:numId w:val="1"/>
        </w:numPr>
        <w:tabs>
          <w:tab w:val="clear" w:pos="720"/>
          <w:tab w:val="num" w:pos="1440"/>
        </w:tabs>
        <w:spacing w:after="240" w:line="360" w:lineRule="auto"/>
        <w:ind w:firstLine="180"/>
        <w:jc w:val="both"/>
        <w:rPr>
          <w:rFonts w:ascii="Times New Roman" w:eastAsia="MS Mincho" w:hAnsi="Times New Roman" w:cs="Times New Roman"/>
          <w:sz w:val="28"/>
        </w:rPr>
      </w:pPr>
      <w:r>
        <w:rPr>
          <w:rFonts w:ascii="Times New Roman" w:eastAsia="MS Mincho" w:hAnsi="Times New Roman" w:cs="Times New Roman"/>
          <w:sz w:val="28"/>
        </w:rPr>
        <w:t>Философия как наука</w:t>
      </w:r>
    </w:p>
    <w:p w:rsidR="005F3CD8" w:rsidRDefault="005F3CD8">
      <w:pPr>
        <w:pStyle w:val="a3"/>
        <w:numPr>
          <w:ilvl w:val="0"/>
          <w:numId w:val="1"/>
        </w:numPr>
        <w:tabs>
          <w:tab w:val="clear" w:pos="720"/>
          <w:tab w:val="num" w:pos="1440"/>
        </w:tabs>
        <w:spacing w:after="240" w:line="360" w:lineRule="auto"/>
        <w:ind w:firstLine="180"/>
        <w:jc w:val="both"/>
        <w:rPr>
          <w:rFonts w:ascii="Times New Roman" w:eastAsia="MS Mincho" w:hAnsi="Times New Roman" w:cs="Times New Roman"/>
          <w:sz w:val="28"/>
        </w:rPr>
      </w:pPr>
      <w:r>
        <w:rPr>
          <w:rFonts w:ascii="Times New Roman" w:eastAsia="MS Mincho" w:hAnsi="Times New Roman" w:cs="Times New Roman"/>
          <w:sz w:val="28"/>
        </w:rPr>
        <w:t>Заключение</w:t>
      </w:r>
    </w:p>
    <w:p w:rsidR="005F3CD8" w:rsidRDefault="005F3CD8">
      <w:pPr>
        <w:pStyle w:val="a3"/>
        <w:spacing w:before="360" w:after="240" w:line="360" w:lineRule="auto"/>
        <w:jc w:val="center"/>
        <w:rPr>
          <w:rFonts w:ascii="Times New Roman" w:eastAsia="MS Mincho" w:hAnsi="Times New Roman" w:cs="Times New Roman"/>
          <w:sz w:val="32"/>
        </w:rPr>
      </w:pPr>
      <w:r>
        <w:rPr>
          <w:rFonts w:ascii="Times New Roman" w:eastAsia="MS Mincho" w:hAnsi="Times New Roman" w:cs="Times New Roman"/>
          <w:sz w:val="32"/>
        </w:rPr>
        <w:br w:type="page"/>
        <w:t>Введение</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hAnsi="Times New Roman" w:cs="Times New Roman"/>
          <w:sz w:val="24"/>
        </w:rPr>
        <w:t>Философия - одна из самых увлекательнейших областей человеческого знания, духовной культуры. Зародившись в VII—VI веках до и. в Индии. Китае, Древней Греции, она стала устойчивой формой общественного сознания на все последующие века.</w:t>
      </w:r>
      <w:r>
        <w:rPr>
          <w:rFonts w:ascii="Times New Roman" w:eastAsia="MS Mincho" w:hAnsi="Times New Roman" w:cs="Times New Roman"/>
          <w:sz w:val="24"/>
        </w:rPr>
        <w:t xml:space="preserve"> Однако, как ни странно, до сих пор окончательного согласия в отношении того, является ли философия наукой ли нет, а также о ее связи с естественнонаучными дисциплинами, среди ученых нет. Начиная примерно с середины двадцатого столетия наблюдается повышенный интерес к философии в среде физиков, - интерес, обусловленный развитием квантовой теории и необходимостью интерпретации полученных результатов, для чего формальный физический аппарат оказался бесполезен.</w:t>
      </w:r>
    </w:p>
    <w:p w:rsidR="005F3CD8" w:rsidRDefault="005F3CD8">
      <w:pPr>
        <w:pStyle w:val="a3"/>
        <w:spacing w:line="360" w:lineRule="auto"/>
        <w:ind w:firstLine="720"/>
        <w:jc w:val="both"/>
        <w:rPr>
          <w:rFonts w:ascii="Times New Roman" w:hAnsi="Times New Roman" w:cs="Times New Roman"/>
          <w:sz w:val="24"/>
          <w:szCs w:val="27"/>
        </w:rPr>
      </w:pPr>
      <w:r>
        <w:rPr>
          <w:rFonts w:ascii="Times New Roman" w:eastAsia="MS Mincho" w:hAnsi="Times New Roman" w:cs="Times New Roman"/>
          <w:sz w:val="24"/>
        </w:rPr>
        <w:t xml:space="preserve">Примечательны слова известного </w:t>
      </w:r>
      <w:r>
        <w:rPr>
          <w:rFonts w:ascii="Times New Roman" w:hAnsi="Times New Roman" w:cs="Times New Roman"/>
          <w:sz w:val="24"/>
          <w:szCs w:val="27"/>
        </w:rPr>
        <w:t>отечественного физика и философа С.Сипарова (цитата из предисловия к физическим страницам сайта «Со-знание»):</w:t>
      </w:r>
    </w:p>
    <w:p w:rsidR="005F3CD8" w:rsidRDefault="005F3CD8">
      <w:pPr>
        <w:pStyle w:val="a3"/>
        <w:spacing w:line="360" w:lineRule="auto"/>
        <w:ind w:firstLine="720"/>
        <w:jc w:val="both"/>
        <w:rPr>
          <w:rFonts w:ascii="Times New Roman" w:hAnsi="Times New Roman" w:cs="Times New Roman"/>
          <w:sz w:val="24"/>
        </w:rPr>
      </w:pPr>
      <w:r>
        <w:rPr>
          <w:rFonts w:ascii="Times New Roman" w:hAnsi="Times New Roman" w:cs="Times New Roman"/>
          <w:sz w:val="24"/>
        </w:rPr>
        <w:t>«Я пишу его (предисловие – Н.Л.) потому, что хотелось бы, чтобы возникло некое связующее звено между тем, что написано в "гуманитарной" части сайта, доступной практически всем, но, возможно, неинтересной людям с естественнонаучным складом ума или характера, и тем, что написано ниже. Фокус тут в том, что физические результаты, полученные в следующих далее статьях, имеют непосредственное отношение к мировосприятию, которому посвящена гуманитарная часть. Я ответственно заявляю, что сначала выдумывал ответы, а потом придумывал, как их получить (по ходу дела они обрастали количественными подробностями). После чего они из "фантазий" становились "научными результатами" и подвергались публикации в соответствующих журналах. Это представляет собой прямую иллюстрацию того процесса, который был доведен до алгоритма в статье "Физический мир как функция сознания наблюдателя".»</w:t>
      </w:r>
    </w:p>
    <w:p w:rsidR="005F3CD8" w:rsidRDefault="005F3CD8">
      <w:pPr>
        <w:pStyle w:val="a3"/>
        <w:spacing w:line="360" w:lineRule="auto"/>
        <w:ind w:firstLine="720"/>
        <w:jc w:val="both"/>
        <w:rPr>
          <w:rFonts w:ascii="Times New Roman" w:hAnsi="Times New Roman" w:cs="Times New Roman"/>
          <w:sz w:val="24"/>
        </w:rPr>
      </w:pPr>
      <w:r>
        <w:rPr>
          <w:rFonts w:ascii="Times New Roman" w:hAnsi="Times New Roman" w:cs="Times New Roman"/>
          <w:sz w:val="24"/>
        </w:rPr>
        <w:t xml:space="preserve">Как говорится, </w:t>
      </w:r>
      <w:r>
        <w:rPr>
          <w:rFonts w:ascii="Times New Roman" w:hAnsi="Times New Roman" w:cs="Times New Roman"/>
          <w:sz w:val="24"/>
          <w:lang w:val="en-US"/>
        </w:rPr>
        <w:t>no comments...</w:t>
      </w:r>
    </w:p>
    <w:p w:rsidR="005F3CD8" w:rsidRDefault="005F3CD8">
      <w:pPr>
        <w:pStyle w:val="a3"/>
        <w:spacing w:line="360" w:lineRule="auto"/>
        <w:ind w:firstLine="720"/>
        <w:jc w:val="both"/>
        <w:rPr>
          <w:rFonts w:ascii="Times New Roman" w:eastAsia="MS Mincho" w:hAnsi="Times New Roman" w:cs="Times New Roman"/>
          <w:sz w:val="24"/>
        </w:rPr>
      </w:pPr>
    </w:p>
    <w:p w:rsidR="005F3CD8" w:rsidRDefault="005F3CD8">
      <w:pPr>
        <w:pStyle w:val="a3"/>
        <w:spacing w:line="360" w:lineRule="auto"/>
        <w:ind w:firstLine="720"/>
        <w:jc w:val="both"/>
        <w:rPr>
          <w:rFonts w:ascii="Times New Roman" w:eastAsia="MS Mincho" w:hAnsi="Times New Roman" w:cs="Times New Roman"/>
          <w:sz w:val="26"/>
        </w:rPr>
      </w:pPr>
      <w:r>
        <w:rPr>
          <w:rFonts w:ascii="Times New Roman" w:eastAsia="MS Mincho" w:hAnsi="Times New Roman" w:cs="Times New Roman"/>
          <w:sz w:val="24"/>
        </w:rPr>
        <w:t>В данной работе сделана попытка обобщения различных взглядов на философию, приведения их «к единому знаменателю». Особый акцент делается на вопросах научности философского знания.</w:t>
      </w:r>
    </w:p>
    <w:p w:rsidR="005F3CD8" w:rsidRDefault="005F3CD8">
      <w:pPr>
        <w:pStyle w:val="a3"/>
        <w:spacing w:before="240" w:after="240" w:line="360" w:lineRule="auto"/>
        <w:jc w:val="center"/>
        <w:rPr>
          <w:rFonts w:ascii="Times New Roman" w:hAnsi="Times New Roman" w:cs="Times New Roman"/>
          <w:sz w:val="32"/>
        </w:rPr>
      </w:pPr>
      <w:r>
        <w:rPr>
          <w:rFonts w:ascii="Times New Roman" w:eastAsia="MS Mincho" w:hAnsi="Times New Roman" w:cs="Times New Roman"/>
          <w:sz w:val="24"/>
        </w:rPr>
        <w:br w:type="page"/>
      </w:r>
      <w:r>
        <w:rPr>
          <w:rFonts w:ascii="Times New Roman" w:hAnsi="Times New Roman" w:cs="Times New Roman"/>
          <w:sz w:val="32"/>
        </w:rPr>
        <w:t>Философия как тип мировоззрения</w:t>
      </w:r>
    </w:p>
    <w:p w:rsidR="005F3CD8" w:rsidRDefault="005F3CD8">
      <w:pPr>
        <w:pStyle w:val="a4"/>
        <w:spacing w:line="360" w:lineRule="auto"/>
        <w:rPr>
          <w:szCs w:val="20"/>
        </w:rPr>
      </w:pPr>
      <w:r>
        <w:t>Мировоззрение — целостный взгляд на мир и место в нем человека. Русский философ XIX в. Владимир Соловьев в статье «Идея «сверхчеловека» определил мировоззрение как «умственное окошко». В своей статье Соловьев сравнил три таких «окошка»: экономический материализм К. Маркса, «отвлеченный морализм» Льва Толстого и теорию «сверхчеловека» Ф. Ницше. Он писал: «В окошко экономического материализма мы видим один задний, или как французы го</w:t>
      </w:r>
      <w:r>
        <w:softHyphen/>
        <w:t>ворят, нижний двор... истории и современности; окно отвлеченного морализма выходит на чистый, но уж слишком, до совершенной пустоты чистый двор бесстрастия, опрощения, непротивления, неделания и прочих без и не; ну а из окна ницшеанского «сверхчеловека» прямо открывается необъятный простор для всяких жизненных дорог, и если, пускаясь без оглядки в этот простор, иной попадает в яму, или завязнет в болоте, или провалится в живописную, величавую, но безнадежную пропасть, то ведь такие направления ни для кого не представляют безусловной необходимости, и всякий волен выбрать вон ту верную и прекрасную горную дорожку, на конце которой уже издалека сияют средь тумана оза</w:t>
      </w:r>
      <w:r>
        <w:softHyphen/>
        <w:t>ренные вечным солнцем надземные вершины».</w:t>
      </w:r>
    </w:p>
    <w:p w:rsidR="005F3CD8" w:rsidRDefault="005F3CD8">
      <w:pPr>
        <w:widowControl w:val="0"/>
        <w:overflowPunct w:val="0"/>
        <w:autoSpaceDE w:val="0"/>
        <w:autoSpaceDN w:val="0"/>
        <w:adjustRightInd w:val="0"/>
        <w:spacing w:line="360" w:lineRule="auto"/>
        <w:ind w:firstLine="709"/>
        <w:jc w:val="both"/>
        <w:rPr>
          <w:szCs w:val="20"/>
        </w:rPr>
      </w:pPr>
      <w:r>
        <w:t>Таким образом, «умственное окошко», или мировоззрение зависит от ориентации личности. Последняя тоже в свою очередь зависит от многих факторов: исторических условий, социальных перемен.</w:t>
      </w:r>
    </w:p>
    <w:p w:rsidR="005F3CD8" w:rsidRDefault="005F3CD8">
      <w:pPr>
        <w:widowControl w:val="0"/>
        <w:overflowPunct w:val="0"/>
        <w:autoSpaceDE w:val="0"/>
        <w:autoSpaceDN w:val="0"/>
        <w:adjustRightInd w:val="0"/>
        <w:spacing w:line="360" w:lineRule="auto"/>
        <w:ind w:firstLine="709"/>
        <w:jc w:val="both"/>
        <w:rPr>
          <w:szCs w:val="20"/>
        </w:rPr>
      </w:pPr>
      <w:r>
        <w:t>Мировоззрение — это убеждение. Однако важным фактором убеждения является сомнение, готовность к скепсису. Сомнение необходимо для того, кто хочет продвигаться по пути знания и истины. В противном случае он попадает на дорожку застоя, в болото. Фанатичное, безоговорочное следование избранной доктрине называют догматизмом. Избежать догматизма помогают сомнение, творческая мысль, критичность.</w:t>
      </w:r>
    </w:p>
    <w:p w:rsidR="005F3CD8" w:rsidRDefault="005F3CD8">
      <w:pPr>
        <w:pStyle w:val="1"/>
        <w:spacing w:line="360" w:lineRule="auto"/>
        <w:rPr>
          <w:b w:val="0"/>
          <w:sz w:val="24"/>
          <w:u w:val="none"/>
        </w:rPr>
      </w:pPr>
      <w:r>
        <w:rPr>
          <w:b w:val="0"/>
          <w:sz w:val="24"/>
          <w:u w:val="none"/>
        </w:rPr>
        <w:t>«Мировоззрение скрывает в себе философию, идет, как и она, к целому, универсальному, последнему, конечному и включает в себя не только зна</w:t>
      </w:r>
      <w:r>
        <w:rPr>
          <w:b w:val="0"/>
          <w:i/>
          <w:sz w:val="24"/>
          <w:u w:val="none"/>
        </w:rPr>
        <w:t>ние о</w:t>
      </w:r>
      <w:r>
        <w:rPr>
          <w:b w:val="0"/>
          <w:sz w:val="24"/>
          <w:u w:val="none"/>
        </w:rPr>
        <w:t xml:space="preserve"> космосе, но также и оценки, переживаемые субординации ценностей, формы жизни» (Г. Мейер);</w:t>
      </w:r>
    </w:p>
    <w:p w:rsidR="005F3CD8" w:rsidRDefault="005F3CD8">
      <w:pPr>
        <w:pStyle w:val="1"/>
        <w:spacing w:line="360" w:lineRule="auto"/>
        <w:rPr>
          <w:b w:val="0"/>
          <w:bCs/>
          <w:sz w:val="24"/>
          <w:u w:val="none"/>
        </w:rPr>
      </w:pPr>
      <w:r>
        <w:rPr>
          <w:b w:val="0"/>
          <w:sz w:val="24"/>
          <w:u w:val="none"/>
        </w:rPr>
        <w:t>Обобщая,</w:t>
      </w:r>
      <w:r>
        <w:rPr>
          <w:b w:val="0"/>
          <w:bCs/>
          <w:sz w:val="24"/>
          <w:u w:val="none"/>
        </w:rPr>
        <w:t xml:space="preserve"> мировоззрение есть совокупность взглядов, оценок, принципов, определяющих общее видение, понимание мира, места в нем человека; это жизненная позиция, познавательная, ценностная и поведенческая ориентация.</w:t>
      </w:r>
    </w:p>
    <w:p w:rsidR="005F3CD8" w:rsidRDefault="005F3CD8">
      <w:pPr>
        <w:pStyle w:val="2"/>
      </w:pPr>
    </w:p>
    <w:p w:rsidR="005F3CD8" w:rsidRDefault="005F3CD8">
      <w:pPr>
        <w:pStyle w:val="2"/>
        <w:rPr>
          <w:szCs w:val="20"/>
        </w:rPr>
      </w:pPr>
      <w:r>
        <w:t>Различают следующие типы мировоззрения: миф, религия, философия. Исторически первым был мифологический взгляд на мир.</w:t>
      </w:r>
    </w:p>
    <w:p w:rsidR="005F3CD8" w:rsidRDefault="005F3CD8">
      <w:pPr>
        <w:widowControl w:val="0"/>
        <w:overflowPunct w:val="0"/>
        <w:autoSpaceDE w:val="0"/>
        <w:autoSpaceDN w:val="0"/>
        <w:adjustRightInd w:val="0"/>
        <w:spacing w:line="360" w:lineRule="auto"/>
        <w:ind w:firstLine="709"/>
        <w:jc w:val="both"/>
        <w:rPr>
          <w:szCs w:val="20"/>
        </w:rPr>
      </w:pPr>
      <w:r>
        <w:rPr>
          <w:b/>
          <w:bCs/>
          <w:i/>
          <w:iCs/>
        </w:rPr>
        <w:t>Миф</w:t>
      </w:r>
      <w:r>
        <w:t xml:space="preserve"> — это:</w:t>
      </w:r>
    </w:p>
    <w:p w:rsidR="005F3CD8" w:rsidRDefault="005F3CD8">
      <w:pPr>
        <w:widowControl w:val="0"/>
        <w:numPr>
          <w:ilvl w:val="0"/>
          <w:numId w:val="5"/>
        </w:numPr>
        <w:tabs>
          <w:tab w:val="left" w:pos="1069"/>
        </w:tabs>
        <w:overflowPunct w:val="0"/>
        <w:autoSpaceDE w:val="0"/>
        <w:autoSpaceDN w:val="0"/>
        <w:adjustRightInd w:val="0"/>
        <w:spacing w:line="360" w:lineRule="auto"/>
        <w:ind w:left="1069" w:hanging="360"/>
        <w:jc w:val="both"/>
        <w:rPr>
          <w:szCs w:val="20"/>
        </w:rPr>
      </w:pPr>
      <w:r>
        <w:t>общественное сознание, способ самовыражения древнего общества.</w:t>
      </w:r>
    </w:p>
    <w:p w:rsidR="005F3CD8" w:rsidRDefault="005F3CD8">
      <w:pPr>
        <w:widowControl w:val="0"/>
        <w:numPr>
          <w:ilvl w:val="0"/>
          <w:numId w:val="5"/>
        </w:numPr>
        <w:tabs>
          <w:tab w:val="left" w:pos="1069"/>
        </w:tabs>
        <w:overflowPunct w:val="0"/>
        <w:autoSpaceDE w:val="0"/>
        <w:autoSpaceDN w:val="0"/>
        <w:adjustRightInd w:val="0"/>
        <w:spacing w:line="360" w:lineRule="auto"/>
        <w:ind w:left="1069" w:hanging="360"/>
        <w:jc w:val="both"/>
        <w:rPr>
          <w:szCs w:val="20"/>
        </w:rPr>
      </w:pPr>
      <w:r>
        <w:t xml:space="preserve">наиболее ранняя форма духовной культуры человечества, в которой соединены зачатки знаний, элементы верований, политических взглядов, различных видов искусства, собственно философии. </w:t>
      </w:r>
    </w:p>
    <w:p w:rsidR="005F3CD8" w:rsidRDefault="005F3CD8">
      <w:pPr>
        <w:widowControl w:val="0"/>
        <w:numPr>
          <w:ilvl w:val="0"/>
          <w:numId w:val="5"/>
        </w:numPr>
        <w:tabs>
          <w:tab w:val="left" w:pos="1069"/>
        </w:tabs>
        <w:overflowPunct w:val="0"/>
        <w:autoSpaceDE w:val="0"/>
        <w:autoSpaceDN w:val="0"/>
        <w:adjustRightInd w:val="0"/>
        <w:spacing w:line="360" w:lineRule="auto"/>
        <w:ind w:left="1069" w:hanging="360"/>
        <w:jc w:val="both"/>
        <w:rPr>
          <w:szCs w:val="20"/>
        </w:rPr>
      </w:pPr>
      <w:r>
        <w:t>единая, синкретическая форма сознания, выражающая миропонимание и мировосприятие тогдашней эпохи.</w:t>
      </w:r>
    </w:p>
    <w:p w:rsidR="005F3CD8" w:rsidRDefault="005F3CD8">
      <w:pPr>
        <w:pStyle w:val="a4"/>
        <w:spacing w:line="360" w:lineRule="auto"/>
        <w:rPr>
          <w:szCs w:val="20"/>
        </w:rPr>
      </w:pPr>
      <w:r>
        <w:t>В мифах такого рода содержатся попытки ответа на вопросы о происхождении и строении Вселенной, о важнейших явлениях природы — солнечных и лунных затмениях, наводнениях, падениях метеоритов и др., о мировой гармонии. Многочисленные мифы о происхождении человека, стадиях его жизни, проблеме жизни и смерти. Библия — одно из важнейших явлений духовной культуры — тоже базируется в известных пределах на мифологическом фундаменте.</w:t>
      </w:r>
    </w:p>
    <w:p w:rsidR="005F3CD8" w:rsidRDefault="005F3CD8">
      <w:pPr>
        <w:widowControl w:val="0"/>
        <w:overflowPunct w:val="0"/>
        <w:autoSpaceDE w:val="0"/>
        <w:autoSpaceDN w:val="0"/>
        <w:adjustRightInd w:val="0"/>
        <w:spacing w:line="360" w:lineRule="auto"/>
        <w:ind w:firstLine="709"/>
        <w:jc w:val="both"/>
        <w:rPr>
          <w:szCs w:val="20"/>
        </w:rPr>
      </w:pPr>
      <w:r>
        <w:t>Особое место принадлежит в мифах проблеме культурных достижений человека; мифологический — это не значит полностью оторванный от реальной практики, смысла, элементов науки и т. д.</w:t>
      </w:r>
    </w:p>
    <w:p w:rsidR="005F3CD8" w:rsidRDefault="005F3CD8">
      <w:pPr>
        <w:widowControl w:val="0"/>
        <w:overflowPunct w:val="0"/>
        <w:autoSpaceDE w:val="0"/>
        <w:autoSpaceDN w:val="0"/>
        <w:adjustRightInd w:val="0"/>
        <w:spacing w:line="360" w:lineRule="auto"/>
        <w:ind w:firstLine="709"/>
        <w:jc w:val="both"/>
        <w:rPr>
          <w:szCs w:val="20"/>
        </w:rPr>
      </w:pPr>
      <w:r>
        <w:t xml:space="preserve">Для мифологического мировоззрения характерны следующие черты: </w:t>
      </w:r>
    </w:p>
    <w:p w:rsidR="005F3CD8" w:rsidRDefault="005F3CD8">
      <w:pPr>
        <w:widowControl w:val="0"/>
        <w:numPr>
          <w:ilvl w:val="0"/>
          <w:numId w:val="7"/>
        </w:numPr>
        <w:tabs>
          <w:tab w:val="left" w:pos="1069"/>
        </w:tabs>
        <w:overflowPunct w:val="0"/>
        <w:autoSpaceDE w:val="0"/>
        <w:autoSpaceDN w:val="0"/>
        <w:adjustRightInd w:val="0"/>
        <w:spacing w:line="360" w:lineRule="auto"/>
        <w:ind w:left="1069" w:hanging="360"/>
        <w:jc w:val="both"/>
        <w:rPr>
          <w:szCs w:val="20"/>
        </w:rPr>
      </w:pPr>
      <w:r>
        <w:t xml:space="preserve">эмоционально-образная форма, </w:t>
      </w:r>
    </w:p>
    <w:p w:rsidR="005F3CD8" w:rsidRDefault="005F3CD8">
      <w:pPr>
        <w:widowControl w:val="0"/>
        <w:numPr>
          <w:ilvl w:val="0"/>
          <w:numId w:val="7"/>
        </w:numPr>
        <w:tabs>
          <w:tab w:val="left" w:pos="1069"/>
        </w:tabs>
        <w:overflowPunct w:val="0"/>
        <w:autoSpaceDE w:val="0"/>
        <w:autoSpaceDN w:val="0"/>
        <w:adjustRightInd w:val="0"/>
        <w:spacing w:line="360" w:lineRule="auto"/>
        <w:ind w:left="1069" w:hanging="360"/>
        <w:jc w:val="both"/>
        <w:rPr>
          <w:szCs w:val="20"/>
        </w:rPr>
      </w:pPr>
      <w:r>
        <w:t xml:space="preserve">очеловечивание природы, </w:t>
      </w:r>
    </w:p>
    <w:p w:rsidR="005F3CD8" w:rsidRDefault="005F3CD8">
      <w:pPr>
        <w:widowControl w:val="0"/>
        <w:numPr>
          <w:ilvl w:val="0"/>
          <w:numId w:val="7"/>
        </w:numPr>
        <w:tabs>
          <w:tab w:val="left" w:pos="1069"/>
        </w:tabs>
        <w:overflowPunct w:val="0"/>
        <w:autoSpaceDE w:val="0"/>
        <w:autoSpaceDN w:val="0"/>
        <w:adjustRightInd w:val="0"/>
        <w:spacing w:line="360" w:lineRule="auto"/>
        <w:ind w:left="1069" w:hanging="360"/>
        <w:jc w:val="both"/>
        <w:rPr>
          <w:szCs w:val="20"/>
        </w:rPr>
      </w:pPr>
      <w:r>
        <w:t xml:space="preserve">отсутствие рефлексии, </w:t>
      </w:r>
    </w:p>
    <w:p w:rsidR="005F3CD8" w:rsidRDefault="005F3CD8">
      <w:pPr>
        <w:widowControl w:val="0"/>
        <w:numPr>
          <w:ilvl w:val="0"/>
          <w:numId w:val="7"/>
        </w:numPr>
        <w:tabs>
          <w:tab w:val="left" w:pos="1069"/>
        </w:tabs>
        <w:overflowPunct w:val="0"/>
        <w:autoSpaceDE w:val="0"/>
        <w:autoSpaceDN w:val="0"/>
        <w:adjustRightInd w:val="0"/>
        <w:spacing w:line="360" w:lineRule="auto"/>
        <w:ind w:left="1069" w:hanging="360"/>
        <w:jc w:val="both"/>
        <w:rPr>
          <w:szCs w:val="20"/>
        </w:rPr>
      </w:pPr>
      <w:r>
        <w:t>утилитарная направленность.</w:t>
      </w:r>
    </w:p>
    <w:p w:rsidR="005F3CD8" w:rsidRDefault="005F3CD8">
      <w:pPr>
        <w:widowControl w:val="0"/>
        <w:overflowPunct w:val="0"/>
        <w:autoSpaceDE w:val="0"/>
        <w:autoSpaceDN w:val="0"/>
        <w:adjustRightInd w:val="0"/>
        <w:spacing w:line="360" w:lineRule="auto"/>
        <w:ind w:firstLine="709"/>
        <w:jc w:val="both"/>
        <w:rPr>
          <w:szCs w:val="20"/>
        </w:rPr>
      </w:pPr>
      <w:r>
        <w:rPr>
          <w:i/>
        </w:rPr>
        <w:t>Очеловечивание природы в</w:t>
      </w:r>
      <w:r>
        <w:t xml:space="preserve"> мифах проявлялось в переносе человеческих черт на окружающий мир, в олицетворении и одушевлении космоса, природных сил. Мифологии свойственны нежесткие разграничения мира природы и человека, мысли и эмоций, художественных образов и научного знания.</w:t>
      </w:r>
    </w:p>
    <w:p w:rsidR="005F3CD8" w:rsidRDefault="005F3CD8">
      <w:pPr>
        <w:widowControl w:val="0"/>
        <w:overflowPunct w:val="0"/>
        <w:autoSpaceDE w:val="0"/>
        <w:autoSpaceDN w:val="0"/>
        <w:adjustRightInd w:val="0"/>
        <w:spacing w:line="360" w:lineRule="auto"/>
        <w:ind w:firstLine="709"/>
        <w:jc w:val="both"/>
        <w:rPr>
          <w:szCs w:val="20"/>
        </w:rPr>
      </w:pPr>
      <w:r>
        <w:rPr>
          <w:i/>
        </w:rPr>
        <w:t>Рефлексия</w:t>
      </w:r>
      <w:r>
        <w:t xml:space="preserve"> (работа сознания, мысли человека над собственным сознанием; размышление над своими взглядами, психическим состоянием, их оценка, т. е. размышление над собственными размышлениями) в мифологическом мировоззрении отсутствует.</w:t>
      </w:r>
    </w:p>
    <w:p w:rsidR="005F3CD8" w:rsidRDefault="005F3CD8">
      <w:pPr>
        <w:widowControl w:val="0"/>
        <w:overflowPunct w:val="0"/>
        <w:autoSpaceDE w:val="0"/>
        <w:autoSpaceDN w:val="0"/>
        <w:adjustRightInd w:val="0"/>
        <w:spacing w:line="360" w:lineRule="auto"/>
        <w:ind w:firstLine="709"/>
        <w:jc w:val="both"/>
        <w:rPr>
          <w:szCs w:val="20"/>
        </w:rPr>
      </w:pPr>
      <w:r>
        <w:rPr>
          <w:i/>
        </w:rPr>
        <w:t>Утилитарная направленность</w:t>
      </w:r>
      <w:r>
        <w:t xml:space="preserve"> мифологии проявляется в том, что решаемые ею мировоззренческие проблемы тесно связаны с практическими задачами: на удачу, счастливую жизнь, защиту от голода, болезней, нужды и т. д.</w:t>
      </w:r>
    </w:p>
    <w:p w:rsidR="005F3CD8" w:rsidRDefault="005F3CD8">
      <w:pPr>
        <w:widowControl w:val="0"/>
        <w:overflowPunct w:val="0"/>
        <w:autoSpaceDE w:val="0"/>
        <w:autoSpaceDN w:val="0"/>
        <w:adjustRightInd w:val="0"/>
        <w:spacing w:line="360" w:lineRule="auto"/>
        <w:ind w:firstLine="709"/>
        <w:jc w:val="both"/>
        <w:rPr>
          <w:szCs w:val="20"/>
        </w:rPr>
      </w:pPr>
      <w:r>
        <w:t>В мифологии практически создавалась система ценностей, принятая в данном обществе, осуществлялся поиск единых оснований природы и человека, природы и общества.</w:t>
      </w:r>
    </w:p>
    <w:p w:rsidR="005F3CD8" w:rsidRDefault="005F3CD8">
      <w:pPr>
        <w:widowControl w:val="0"/>
        <w:overflowPunct w:val="0"/>
        <w:autoSpaceDE w:val="0"/>
        <w:autoSpaceDN w:val="0"/>
        <w:adjustRightInd w:val="0"/>
        <w:spacing w:line="360" w:lineRule="auto"/>
        <w:ind w:firstLine="709"/>
        <w:jc w:val="both"/>
        <w:rPr>
          <w:i/>
          <w:szCs w:val="20"/>
        </w:rPr>
      </w:pPr>
    </w:p>
    <w:p w:rsidR="005F3CD8" w:rsidRDefault="005F3CD8">
      <w:pPr>
        <w:widowControl w:val="0"/>
        <w:overflowPunct w:val="0"/>
        <w:autoSpaceDE w:val="0"/>
        <w:autoSpaceDN w:val="0"/>
        <w:adjustRightInd w:val="0"/>
        <w:spacing w:line="360" w:lineRule="auto"/>
        <w:ind w:firstLine="709"/>
        <w:jc w:val="both"/>
        <w:rPr>
          <w:szCs w:val="20"/>
        </w:rPr>
      </w:pPr>
      <w:r>
        <w:rPr>
          <w:b/>
          <w:bCs/>
          <w:i/>
        </w:rPr>
        <w:t>Религия</w:t>
      </w:r>
      <w:r>
        <w:t xml:space="preserve"> (от </w:t>
      </w:r>
      <w:r>
        <w:rPr>
          <w:i/>
        </w:rPr>
        <w:t xml:space="preserve">лат. </w:t>
      </w:r>
      <w:r>
        <w:rPr>
          <w:i/>
          <w:lang w:val="en-US"/>
        </w:rPr>
        <w:t>religio</w:t>
      </w:r>
      <w:r>
        <w:rPr>
          <w:i/>
        </w:rPr>
        <w:t xml:space="preserve"> —</w:t>
      </w:r>
      <w:r>
        <w:t xml:space="preserve"> благочестие, святость) есть форма мировоззрения, фундаментом которого служит вера в наличие тех или иных сверхъестественных сил, которые играют ведущую роль в окружающем человека мире и конкретно в судьбе каждого из нас. Миф и религия взаимосвязаны.</w:t>
      </w:r>
    </w:p>
    <w:p w:rsidR="005F3CD8" w:rsidRDefault="005F3CD8">
      <w:pPr>
        <w:widowControl w:val="0"/>
        <w:overflowPunct w:val="0"/>
        <w:autoSpaceDE w:val="0"/>
        <w:autoSpaceDN w:val="0"/>
        <w:adjustRightInd w:val="0"/>
        <w:spacing w:line="360" w:lineRule="auto"/>
        <w:ind w:firstLine="709"/>
        <w:jc w:val="both"/>
        <w:rPr>
          <w:szCs w:val="20"/>
        </w:rPr>
      </w:pPr>
      <w:r>
        <w:t>Религия опирается на образно-эмоциональную, чувственно-наглядную форму восприятия. Верующий человек — субъект религиозного сознания. Такой человек переживает в реальных эмоциях свое видение Бога, различных картин, связанных с особенностями того или иного религиозного направления. Важнейшими атрибутами религии являются вера и культ. Религия - не рефлексивный тип мировоззрения.</w:t>
      </w:r>
    </w:p>
    <w:p w:rsidR="005F3CD8" w:rsidRDefault="005F3CD8">
      <w:pPr>
        <w:widowControl w:val="0"/>
        <w:overflowPunct w:val="0"/>
        <w:autoSpaceDE w:val="0"/>
        <w:autoSpaceDN w:val="0"/>
        <w:adjustRightInd w:val="0"/>
        <w:spacing w:line="360" w:lineRule="auto"/>
        <w:ind w:firstLine="709"/>
        <w:jc w:val="both"/>
        <w:rPr>
          <w:szCs w:val="20"/>
        </w:rPr>
      </w:pPr>
      <w:r>
        <w:t>Вера — это способ осознания мира религиозным сознанием, особые состояния религиозного сознания субъекта.</w:t>
      </w:r>
    </w:p>
    <w:p w:rsidR="005F3CD8" w:rsidRDefault="005F3CD8">
      <w:pPr>
        <w:widowControl w:val="0"/>
        <w:overflowPunct w:val="0"/>
        <w:autoSpaceDE w:val="0"/>
        <w:autoSpaceDN w:val="0"/>
        <w:adjustRightInd w:val="0"/>
        <w:spacing w:line="360" w:lineRule="auto"/>
        <w:ind w:firstLine="709"/>
        <w:jc w:val="both"/>
        <w:rPr>
          <w:szCs w:val="20"/>
        </w:rPr>
      </w:pPr>
      <w:r>
        <w:t>Религиозных течений много. Только в России их свыше 40. В рамках религиозных систем, религиозного сознания большое значение приобретают этические представления, нормы, идеалы, ценности (этика конфуцианства, десять заповедей в христианской религии и т. д.).</w:t>
      </w:r>
    </w:p>
    <w:p w:rsidR="005F3CD8" w:rsidRDefault="005F3CD8">
      <w:pPr>
        <w:pStyle w:val="a4"/>
        <w:spacing w:line="360" w:lineRule="auto"/>
      </w:pPr>
      <w:r>
        <w:t>В религиозном сознании культивируются чувства любви человека к человеку, терпимости, сострадания, совести, милосердия. Религия формирует духовный мир человека.</w:t>
      </w:r>
    </w:p>
    <w:p w:rsidR="005F3CD8" w:rsidRDefault="005F3CD8">
      <w:pPr>
        <w:widowControl w:val="0"/>
        <w:overflowPunct w:val="0"/>
        <w:autoSpaceDE w:val="0"/>
        <w:autoSpaceDN w:val="0"/>
        <w:adjustRightInd w:val="0"/>
        <w:spacing w:line="360" w:lineRule="auto"/>
        <w:ind w:firstLine="709"/>
        <w:jc w:val="both"/>
        <w:rPr>
          <w:szCs w:val="20"/>
        </w:rPr>
      </w:pPr>
      <w:r>
        <w:t>Несмотря на близость религии и философии, они различны — идеализм философский есть теоретическая основа религии.</w:t>
      </w:r>
    </w:p>
    <w:p w:rsidR="005F3CD8" w:rsidRDefault="005F3CD8">
      <w:pPr>
        <w:widowControl w:val="0"/>
        <w:overflowPunct w:val="0"/>
        <w:autoSpaceDE w:val="0"/>
        <w:autoSpaceDN w:val="0"/>
        <w:adjustRightInd w:val="0"/>
        <w:spacing w:line="360" w:lineRule="auto"/>
        <w:ind w:firstLine="709"/>
        <w:jc w:val="both"/>
        <w:rPr>
          <w:szCs w:val="20"/>
        </w:rPr>
      </w:pPr>
      <w:r>
        <w:t>Идеализм и религия как мировоззрения часто решают сходные задачи по объяснению мира, а также воздействия на сознание и поведение человека.</w:t>
      </w:r>
    </w:p>
    <w:p w:rsidR="005F3CD8" w:rsidRDefault="005F3CD8">
      <w:pPr>
        <w:widowControl w:val="0"/>
        <w:overflowPunct w:val="0"/>
        <w:autoSpaceDE w:val="0"/>
        <w:autoSpaceDN w:val="0"/>
        <w:adjustRightInd w:val="0"/>
        <w:spacing w:line="360" w:lineRule="auto"/>
        <w:ind w:firstLine="709"/>
        <w:jc w:val="both"/>
        <w:rPr>
          <w:szCs w:val="20"/>
        </w:rPr>
      </w:pPr>
      <w:r>
        <w:t>Их различие состоит в том, что философия есть отражение мира в теоретической, рационально понятной форме. В философии сформировался жесткий категориальный аппарат: логос, причинность, закон, идея, необходимость и т. д.</w:t>
      </w:r>
    </w:p>
    <w:p w:rsidR="005F3CD8" w:rsidRDefault="005F3CD8">
      <w:pPr>
        <w:widowControl w:val="0"/>
        <w:overflowPunct w:val="0"/>
        <w:autoSpaceDE w:val="0"/>
        <w:autoSpaceDN w:val="0"/>
        <w:adjustRightInd w:val="0"/>
        <w:spacing w:line="360" w:lineRule="auto"/>
        <w:ind w:firstLine="709"/>
        <w:jc w:val="both"/>
        <w:rPr>
          <w:szCs w:val="20"/>
        </w:rPr>
      </w:pPr>
      <w:r>
        <w:t>Язык философии — не образы, не картинки, а категории, понятия. Философия обычно сводит дело к логичности, к доказательствам. Положения философии не просто утверждаются, а выводятся, доказываются в соответствующей систематизированной, логически упорядоченной форме.</w:t>
      </w:r>
    </w:p>
    <w:p w:rsidR="005F3CD8" w:rsidRDefault="005F3CD8">
      <w:pPr>
        <w:widowControl w:val="0"/>
        <w:overflowPunct w:val="0"/>
        <w:autoSpaceDE w:val="0"/>
        <w:autoSpaceDN w:val="0"/>
        <w:adjustRightInd w:val="0"/>
        <w:spacing w:line="360" w:lineRule="auto"/>
        <w:ind w:firstLine="709"/>
        <w:jc w:val="both"/>
        <w:rPr>
          <w:i/>
          <w:szCs w:val="20"/>
        </w:rPr>
      </w:pPr>
    </w:p>
    <w:p w:rsidR="005F3CD8" w:rsidRDefault="005F3CD8">
      <w:pPr>
        <w:widowControl w:val="0"/>
        <w:overflowPunct w:val="0"/>
        <w:autoSpaceDE w:val="0"/>
        <w:autoSpaceDN w:val="0"/>
        <w:adjustRightInd w:val="0"/>
        <w:spacing w:line="360" w:lineRule="auto"/>
        <w:ind w:firstLine="709"/>
        <w:jc w:val="both"/>
        <w:rPr>
          <w:szCs w:val="20"/>
        </w:rPr>
      </w:pPr>
      <w:r>
        <w:rPr>
          <w:b/>
          <w:bCs/>
          <w:i/>
          <w:iCs/>
        </w:rPr>
        <w:t>Философия</w:t>
      </w:r>
      <w:r>
        <w:t xml:space="preserve"> Согласно историческим свидетельствам, слово «философ» впервые употребил греческий математик и мыслитель Пифагор (VI в. до н.э.) по отношению к людям, стремящимся к высокой мудрости и правильному образу жизни.</w:t>
      </w:r>
    </w:p>
    <w:p w:rsidR="005F3CD8" w:rsidRDefault="005F3CD8">
      <w:pPr>
        <w:widowControl w:val="0"/>
        <w:overflowPunct w:val="0"/>
        <w:autoSpaceDE w:val="0"/>
        <w:autoSpaceDN w:val="0"/>
        <w:adjustRightInd w:val="0"/>
        <w:spacing w:line="360" w:lineRule="auto"/>
        <w:ind w:firstLine="709"/>
        <w:jc w:val="both"/>
        <w:rPr>
          <w:i/>
          <w:szCs w:val="20"/>
        </w:rPr>
      </w:pPr>
      <w:r>
        <w:rPr>
          <w:i/>
        </w:rPr>
        <w:t>На олимпийских играх, говорил Пифагор, можно видеть людей трех основных типов. Одни приходят, чтобы торговать — они стремятся к роскоши и богатству. Другие хотят прославиться — это рабы славы. Третьи — мудры, они довольствуются наблюдениями. Их не терзает страсть к богатству и славе, они свободны от страстей, а потому это свободные люди.</w:t>
      </w:r>
    </w:p>
    <w:p w:rsidR="005F3CD8" w:rsidRDefault="005F3CD8">
      <w:pPr>
        <w:widowControl w:val="0"/>
        <w:overflowPunct w:val="0"/>
        <w:autoSpaceDE w:val="0"/>
        <w:autoSpaceDN w:val="0"/>
        <w:adjustRightInd w:val="0"/>
        <w:spacing w:line="360" w:lineRule="auto"/>
        <w:ind w:firstLine="709"/>
        <w:jc w:val="both"/>
        <w:rPr>
          <w:szCs w:val="20"/>
        </w:rPr>
      </w:pPr>
      <w:r>
        <w:t>Развитие философии означало не только отмежевание от мифологии, но и выход от тесных рамок обыденного сознания, преодоление его ограниченности.</w:t>
      </w:r>
    </w:p>
    <w:p w:rsidR="005F3CD8" w:rsidRDefault="005F3CD8">
      <w:pPr>
        <w:widowControl w:val="0"/>
        <w:overflowPunct w:val="0"/>
        <w:autoSpaceDE w:val="0"/>
        <w:autoSpaceDN w:val="0"/>
        <w:adjustRightInd w:val="0"/>
        <w:spacing w:line="360" w:lineRule="auto"/>
        <w:ind w:firstLine="709"/>
        <w:jc w:val="both"/>
        <w:rPr>
          <w:szCs w:val="20"/>
        </w:rPr>
      </w:pPr>
      <w:r>
        <w:t>Любовь к истине и мудрости представляла из себя совершенно новую ценностную ступень развития духовной культуры. Именно мудрость, истина становились высшей ценностью).</w:t>
      </w:r>
    </w:p>
    <w:p w:rsidR="005F3CD8" w:rsidRDefault="005F3CD8">
      <w:pPr>
        <w:widowControl w:val="0"/>
        <w:overflowPunct w:val="0"/>
        <w:autoSpaceDE w:val="0"/>
        <w:autoSpaceDN w:val="0"/>
        <w:adjustRightInd w:val="0"/>
        <w:spacing w:line="360" w:lineRule="auto"/>
        <w:ind w:firstLine="709"/>
        <w:jc w:val="both"/>
        <w:rPr>
          <w:szCs w:val="20"/>
        </w:rPr>
      </w:pPr>
      <w:r>
        <w:rPr>
          <w:i/>
        </w:rPr>
        <w:t>Философия относится к рефлексивному типу мировоззрения.</w:t>
      </w:r>
      <w:r>
        <w:t xml:space="preserve"> е. такому, в котором содержатся размышления над собственными представлениями о мире и месте человека в этом мире. Взгляд на свое мышление, свое сознание со стороны — одна из черт философского сознания.</w:t>
      </w:r>
    </w:p>
    <w:p w:rsidR="005F3CD8" w:rsidRDefault="005F3CD8">
      <w:pPr>
        <w:widowControl w:val="0"/>
        <w:overflowPunct w:val="0"/>
        <w:autoSpaceDE w:val="0"/>
        <w:autoSpaceDN w:val="0"/>
        <w:adjustRightInd w:val="0"/>
        <w:spacing w:line="360" w:lineRule="auto"/>
        <w:ind w:firstLine="709"/>
        <w:jc w:val="both"/>
        <w:rPr>
          <w:szCs w:val="20"/>
        </w:rPr>
      </w:pPr>
      <w:r>
        <w:t>По своей природе философия требует размышления, сомнения, допускает критику идей, отказ от веры в те догматы и постулаты, которые утверждаются массовой практикой верующих. Философия ставит под сомнение предельные основания бытия, включая само существование мира, в том числе такой вопрос — как возможен мир? Философия формировалась в борьбе с религиозно-мифологическим сознанием, она рационально объясняла мир. Исходные типы мировоззрения сохраняются на протяжении всей истории.</w:t>
      </w:r>
    </w:p>
    <w:p w:rsidR="005F3CD8" w:rsidRDefault="005F3CD8">
      <w:pPr>
        <w:widowControl w:val="0"/>
        <w:overflowPunct w:val="0"/>
        <w:autoSpaceDE w:val="0"/>
        <w:autoSpaceDN w:val="0"/>
        <w:adjustRightInd w:val="0"/>
        <w:spacing w:line="360" w:lineRule="auto"/>
        <w:ind w:firstLine="709"/>
        <w:jc w:val="both"/>
        <w:rPr>
          <w:sz w:val="26"/>
        </w:rPr>
      </w:pPr>
      <w:r>
        <w:t>«Чистые» типы мировоззрения практически не встречаются, во всяком случае, они редки и в реальной жизни образуют сложные и противоречивые сочетания.</w:t>
      </w:r>
    </w:p>
    <w:p w:rsidR="005F3CD8" w:rsidRDefault="005F3CD8">
      <w:pPr>
        <w:widowControl w:val="0"/>
        <w:overflowPunct w:val="0"/>
        <w:autoSpaceDE w:val="0"/>
        <w:autoSpaceDN w:val="0"/>
        <w:adjustRightInd w:val="0"/>
        <w:spacing w:before="240" w:after="240" w:line="360" w:lineRule="auto"/>
        <w:jc w:val="center"/>
        <w:rPr>
          <w:rFonts w:eastAsia="MS Mincho"/>
          <w:sz w:val="32"/>
        </w:rPr>
      </w:pPr>
      <w:r>
        <w:br w:type="page"/>
      </w:r>
      <w:r>
        <w:rPr>
          <w:rFonts w:eastAsia="MS Mincho"/>
          <w:sz w:val="32"/>
        </w:rPr>
        <w:t>Философия как наука</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Непосредственной целью науки является описание, объяснение и предсказание процессов и явлений действительности, составляющих предмет ее изучения, на основе открываемых ею законов. Философия всегда в той или иной степени выполняла по отношению к науке функции методологии познания и мировоззренческой интерпретации ее результатов. Философию объединяет с наукой также и стремление к теоретической форме построения знания, к логической доказательности своих выводов.</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Европейская традиция, восходящая к античности, высоко ценившая единство разума и нравственности, вместе с тем прочно связывала философию с наукой. Еще  греческие мыслители придавали большое значение подлинному знанию и компетентности в отличии от менее научного, а порой и просто легковесного мнения. Такое различие имеет принципиальный характер для многих форм человеческой деятельности, в том числе и для философии. Так чем же являются результаты интеллектуальных усилий философов:  надежным знанием или только мнением, пробой сил, своего рода игрой ума? Каковы гарантии истинности философских обобщений, обоснований, прогнозов? Вправе ли философия притязать на статус науки или же такие притязания беспочвенны? Попробуем ответить на эти вопросы обратившись к истории.</w:t>
      </w:r>
      <w:r>
        <w:rPr>
          <w:rFonts w:ascii="Times New Roman" w:eastAsia="MS Mincho" w:hAnsi="Times New Roman" w:cs="Times New Roman"/>
          <w:sz w:val="24"/>
        </w:rPr>
        <w:cr/>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Первую попытку обрисовать круг задач философии, перед лицом существующих и только начинающих формироваться конкретных наук, в свое время предпринял Аристотель. В отличии от частных наук, каждая из которых занята исследованием своей области явлений, он определил философию как учение о первопричинах, первопринципах, самых общих началах бытия. Ее теоретическая мощь представилась Аристотелю несоизмеримой с возможностями частных наук и вызывала его восхищение. Он назвал эту область знания «госпожой наук», считая что другие науки, как рабыни, не могут сказать ей и слова против. В размышлениях Аристотеля отражено характерное  для его эпохи резкое расхождение философской мысли и специальных дисциплин по уровню их теоретической зрелости. Такая ситуация сохранялась  в течении многих веков.  Подход Аристотеля надежно утвердился в сознании философов титулами «королева наук» и «наука наук».</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В Древней Греции философия зародилась в качестве всеобъемлющей науки - само слово «философия» означает «наука». Эта наука была направлена на все, что вообще было способно или казалось способным стать объектом познания. Будучи сначала единой и нераздельной наукой, философия, при дифференцированном состоянии отдельных наук, становилась отчасти органом, соединяющим результаты деятельности всех остальных наук и одно общее познание, отчасти проводником нравственной и религиозной жизни. Идеи, первоначально выдвинутые еще в античной философии, лишь в 17-18 веках превратились в естественнонаучный факт - можно говорить об определенных прогнозирующих функциях по отношению к естествознанию.</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В 19-20 веках, на новом этапе развития знаний, зазвучали противоположные суждения о величии науки и неполноценности философии. В это время возникло и приобрело влияние философское течение позитивизма, поставившего под сомнение познавательные возможности философии, ее научность, одним словом развенчивающее «королеву наук» в «служанки». В позитивизме был сформирован вывод о том, что философия - это суррогат науки, имеющий право на существование в те периоды, когда еще не сложилось зрелое научное познание. На стадиях же развитой науки познавательные притязания философии объявляются несостоятельными.  Провозглашается, что зрелая наука - сама себе философия, что именно ей посильно брать на себя и успешно решать запутанные философские вопросы, будоражившие умы в течении столетий.</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Ко всему прочему отличием философского знания от других является то, что философия - единственная из наук объясняет что такое бытие, какова его природа, соотношение материального и духовного в бытие.</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Посмотрим, как наука и философия взаимодействуют между собой.</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Научно-философское мировоззрение выполняет  познавательных функций, родственных функциям науки. Наряду с такими важными функциями как обобщение, интеграция, синтез всевозможных знаний, открытие наиболее общих закономерностей,  связей,  взаимодействий основных подсистем бытия, о которых уже шла речь, теоретическая масштабность, логичность философского разума позволяют ему осуществлять также функции прогноза, формирования гипотез об общих принципах, тенденциях развития, а также первичных гипотез о природе конкретных явлений, еще не проработанных специально-научными методами.</w:t>
      </w:r>
    </w:p>
    <w:p w:rsidR="005F3CD8" w:rsidRDefault="005F3CD8">
      <w:pPr>
        <w:pStyle w:val="a3"/>
        <w:spacing w:line="360" w:lineRule="auto"/>
        <w:ind w:firstLine="720"/>
        <w:jc w:val="both"/>
        <w:rPr>
          <w:rFonts w:ascii="Times New Roman" w:eastAsia="MS Mincho" w:hAnsi="Times New Roman" w:cs="Times New Roman"/>
          <w:sz w:val="24"/>
        </w:rPr>
      </w:pPr>
      <w:r>
        <w:rPr>
          <w:rFonts w:ascii="Times New Roman" w:eastAsia="MS Mincho" w:hAnsi="Times New Roman" w:cs="Times New Roman"/>
          <w:sz w:val="24"/>
        </w:rPr>
        <w:t>На основе общих принципов рационального понимания философская мысль группирует житейские, практические наблюдения различных явлений, формирует общие предположения о их природе и возможных способах познания. Используя опыт понимания, накопленный в иных областях познания, практики, она создает философские «эскизы» тех или иных природных или общественных реалий, подготавливая их последующую конкретно-научную проработку. При этом осуществляется умозрительное продумывание принципиально допустимого, логически и теоретически возможного. Т.о. философия выполняет функцию интеллектуальной разведки, которая также служит и для заполнения познавательных пробелов, постоянно возникающих в связи с неполной, разной степенью изученности тех или иных явлений, наличием «белых пятен» познавательной картины мира. Конечно, пробелы в конкретном научном  плане предстоит заполнить специалистам-ученым, иной общей системе миропонимания. Философия же заполняет их силой логического мышления.</w:t>
      </w:r>
    </w:p>
    <w:p w:rsidR="005F3CD8" w:rsidRDefault="005F3CD8">
      <w:pPr>
        <w:pStyle w:val="a3"/>
        <w:spacing w:line="360" w:lineRule="auto"/>
        <w:ind w:firstLine="720"/>
        <w:jc w:val="both"/>
        <w:rPr>
          <w:rFonts w:ascii="Times New Roman" w:eastAsia="MS Mincho" w:hAnsi="Times New Roman" w:cs="Times New Roman"/>
          <w:sz w:val="26"/>
        </w:rPr>
      </w:pPr>
      <w:r>
        <w:rPr>
          <w:rFonts w:ascii="Times New Roman" w:eastAsia="MS Mincho" w:hAnsi="Times New Roman" w:cs="Times New Roman"/>
          <w:sz w:val="24"/>
        </w:rPr>
        <w:t>Специалисты, изучающие всевозможные конкретные явления, нуждаются в общих, целостных представлениях о мире, о принципах его устройства, общих  закономерностях  и т.д.  Однако сами она таких представлений не вырабатывают - в конкретных науках используется  универсальный  мыслительный  инструментарий (категории, принципы, различные методы познания), но ученые специально не занимаются разработкой, систематизацией, осмыслением познавательных приемов, средств. Общемировоззренческие и теоретико-познавательные основания науки изучаются, отрабатываются и формируются в сфере философии.</w:t>
      </w:r>
    </w:p>
    <w:p w:rsidR="005F3CD8" w:rsidRDefault="005F3CD8">
      <w:pPr>
        <w:pStyle w:val="a3"/>
        <w:spacing w:after="240" w:line="360" w:lineRule="auto"/>
        <w:ind w:firstLine="720"/>
        <w:jc w:val="center"/>
        <w:rPr>
          <w:rFonts w:ascii="Times New Roman" w:eastAsia="MS Mincho" w:hAnsi="Times New Roman" w:cs="Times New Roman"/>
          <w:sz w:val="32"/>
        </w:rPr>
      </w:pPr>
      <w:r>
        <w:rPr>
          <w:rFonts w:ascii="Times New Roman" w:eastAsia="MS Mincho" w:hAnsi="Times New Roman" w:cs="Times New Roman"/>
          <w:sz w:val="24"/>
        </w:rPr>
        <w:br w:type="page"/>
      </w:r>
      <w:r>
        <w:rPr>
          <w:rFonts w:ascii="Times New Roman" w:eastAsia="MS Mincho" w:hAnsi="Times New Roman" w:cs="Times New Roman"/>
          <w:sz w:val="32"/>
        </w:rPr>
        <w:t>Заключение</w:t>
      </w:r>
    </w:p>
    <w:p w:rsidR="005F3CD8" w:rsidRDefault="005F3CD8">
      <w:pPr>
        <w:pStyle w:val="a3"/>
        <w:spacing w:line="360" w:lineRule="auto"/>
        <w:ind w:firstLine="720"/>
        <w:jc w:val="both"/>
        <w:rPr>
          <w:rFonts w:ascii="Times New Roman" w:hAnsi="Times New Roman" w:cs="Times New Roman"/>
          <w:sz w:val="24"/>
        </w:rPr>
      </w:pPr>
      <w:r>
        <w:rPr>
          <w:rFonts w:ascii="Times New Roman" w:eastAsia="MS Mincho" w:hAnsi="Times New Roman" w:cs="Times New Roman"/>
          <w:sz w:val="24"/>
        </w:rPr>
        <w:t xml:space="preserve">Итак, философия и наука довольно сильно взаимосвязаны, у них есть много общего, но есть и существенные различия. Поэтому философию нельзя однозначно причислять к науке и, наоборот, нельзя отрицать ее научность. Философия - отдельная форма познания, имеющая научные основы, проявляющая себя в те моменты и в тех областях научного знания, когда теоретический потенциал в этих областях либо мал, либо вообще отсутствует. Завершить реферат мне бы хотелось словами </w:t>
      </w:r>
      <w:r>
        <w:rPr>
          <w:rFonts w:ascii="Times New Roman" w:hAnsi="Times New Roman" w:cs="Times New Roman" w:hint="eastAsia"/>
          <w:sz w:val="24"/>
        </w:rPr>
        <w:t>Ляховецк</w:t>
      </w:r>
      <w:r>
        <w:rPr>
          <w:rFonts w:ascii="Times New Roman" w:hAnsi="Times New Roman" w:cs="Times New Roman"/>
          <w:sz w:val="24"/>
        </w:rPr>
        <w:t xml:space="preserve">ого </w:t>
      </w:r>
      <w:r>
        <w:rPr>
          <w:rFonts w:ascii="Times New Roman" w:hAnsi="Times New Roman" w:cs="Times New Roman" w:hint="eastAsia"/>
          <w:sz w:val="24"/>
        </w:rPr>
        <w:t>Л</w:t>
      </w:r>
      <w:r>
        <w:rPr>
          <w:rFonts w:ascii="Times New Roman" w:hAnsi="Times New Roman" w:cs="Times New Roman"/>
          <w:sz w:val="24"/>
        </w:rPr>
        <w:t xml:space="preserve">. </w:t>
      </w:r>
      <w:r>
        <w:rPr>
          <w:rFonts w:ascii="Times New Roman" w:hAnsi="Times New Roman" w:cs="Times New Roman" w:hint="eastAsia"/>
          <w:sz w:val="24"/>
        </w:rPr>
        <w:t>А</w:t>
      </w:r>
      <w:r>
        <w:rPr>
          <w:rFonts w:ascii="Times New Roman" w:hAnsi="Times New Roman" w:cs="Times New Roman"/>
          <w:sz w:val="24"/>
        </w:rPr>
        <w:t>. («</w:t>
      </w:r>
      <w:r>
        <w:rPr>
          <w:rFonts w:ascii="Times New Roman" w:hAnsi="Times New Roman" w:cs="Times New Roman" w:hint="eastAsia"/>
          <w:sz w:val="24"/>
        </w:rPr>
        <w:t>Выбор</w:t>
      </w:r>
      <w:r>
        <w:rPr>
          <w:rFonts w:ascii="Times New Roman" w:hAnsi="Times New Roman" w:cs="Times New Roman"/>
          <w:sz w:val="24"/>
        </w:rPr>
        <w:t xml:space="preserve"> </w:t>
      </w:r>
      <w:r>
        <w:rPr>
          <w:rFonts w:ascii="Times New Roman" w:hAnsi="Times New Roman" w:cs="Times New Roman" w:hint="eastAsia"/>
          <w:sz w:val="24"/>
        </w:rPr>
        <w:t>определения</w:t>
      </w:r>
      <w:r>
        <w:rPr>
          <w:rFonts w:ascii="Times New Roman" w:hAnsi="Times New Roman" w:cs="Times New Roman"/>
          <w:sz w:val="24"/>
        </w:rPr>
        <w:t xml:space="preserve"> </w:t>
      </w:r>
      <w:r>
        <w:rPr>
          <w:rFonts w:ascii="Times New Roman" w:hAnsi="Times New Roman" w:cs="Times New Roman" w:hint="eastAsia"/>
          <w:sz w:val="24"/>
        </w:rPr>
        <w:t>философии</w:t>
      </w:r>
      <w:r>
        <w:rPr>
          <w:rFonts w:ascii="Times New Roman" w:hAnsi="Times New Roman" w:cs="Times New Roman"/>
          <w:sz w:val="24"/>
        </w:rPr>
        <w:t xml:space="preserve"> </w:t>
      </w:r>
      <w:r>
        <w:rPr>
          <w:rFonts w:ascii="Times New Roman" w:hAnsi="Times New Roman" w:cs="Times New Roman" w:hint="eastAsia"/>
          <w:sz w:val="24"/>
        </w:rPr>
        <w:t>историком</w:t>
      </w:r>
      <w:r>
        <w:rPr>
          <w:rFonts w:ascii="Times New Roman" w:hAnsi="Times New Roman" w:cs="Times New Roman"/>
          <w:sz w:val="24"/>
        </w:rPr>
        <w:t xml:space="preserve"> </w:t>
      </w:r>
      <w:r>
        <w:rPr>
          <w:rFonts w:ascii="Times New Roman" w:hAnsi="Times New Roman" w:cs="Times New Roman" w:hint="eastAsia"/>
          <w:sz w:val="24"/>
        </w:rPr>
        <w:t>культуры</w:t>
      </w:r>
      <w:r>
        <w:rPr>
          <w:rFonts w:ascii="Times New Roman" w:hAnsi="Times New Roman" w:cs="Times New Roman"/>
          <w:sz w:val="24"/>
        </w:rPr>
        <w:t>»):</w:t>
      </w:r>
    </w:p>
    <w:p w:rsidR="005F3CD8" w:rsidRDefault="005F3CD8">
      <w:pPr>
        <w:pStyle w:val="a7"/>
        <w:spacing w:line="360" w:lineRule="auto"/>
        <w:rPr>
          <w:color w:val="auto"/>
        </w:rPr>
      </w:pPr>
      <w:r>
        <w:rPr>
          <w:color w:val="auto"/>
        </w:rPr>
        <w:t>«...</w:t>
      </w:r>
      <w:r>
        <w:rPr>
          <w:rFonts w:hint="eastAsia"/>
          <w:color w:val="auto"/>
        </w:rPr>
        <w:t>Таковы</w:t>
      </w:r>
      <w:r>
        <w:rPr>
          <w:color w:val="auto"/>
        </w:rPr>
        <w:t xml:space="preserve"> p</w:t>
      </w:r>
      <w:r>
        <w:rPr>
          <w:rFonts w:hint="eastAsia"/>
          <w:color w:val="auto"/>
        </w:rPr>
        <w:t>ассуждения</w:t>
      </w:r>
      <w:r>
        <w:rPr>
          <w:color w:val="auto"/>
        </w:rPr>
        <w:t xml:space="preserve">, </w:t>
      </w:r>
      <w:r>
        <w:rPr>
          <w:rFonts w:hint="eastAsia"/>
          <w:color w:val="auto"/>
        </w:rPr>
        <w:t>п</w:t>
      </w:r>
      <w:r>
        <w:rPr>
          <w:color w:val="auto"/>
        </w:rPr>
        <w:t>p</w:t>
      </w:r>
      <w:r>
        <w:rPr>
          <w:rFonts w:hint="eastAsia"/>
          <w:color w:val="auto"/>
        </w:rPr>
        <w:t>иводящие</w:t>
      </w:r>
      <w:r>
        <w:rPr>
          <w:color w:val="auto"/>
        </w:rPr>
        <w:t xml:space="preserve"> </w:t>
      </w:r>
      <w:r>
        <w:rPr>
          <w:rFonts w:hint="eastAsia"/>
          <w:color w:val="auto"/>
        </w:rPr>
        <w:t>к</w:t>
      </w:r>
      <w:r>
        <w:rPr>
          <w:color w:val="auto"/>
        </w:rPr>
        <w:t xml:space="preserve"> </w:t>
      </w:r>
      <w:r>
        <w:rPr>
          <w:rFonts w:hint="eastAsia"/>
          <w:color w:val="auto"/>
        </w:rPr>
        <w:t>следующему</w:t>
      </w:r>
      <w:r>
        <w:rPr>
          <w:color w:val="auto"/>
        </w:rPr>
        <w:t xml:space="preserve"> p</w:t>
      </w:r>
      <w:r>
        <w:rPr>
          <w:rFonts w:hint="eastAsia"/>
          <w:color w:val="auto"/>
        </w:rPr>
        <w:t>езультату</w:t>
      </w:r>
      <w:r>
        <w:rPr>
          <w:color w:val="auto"/>
        </w:rPr>
        <w:t xml:space="preserve">: </w:t>
      </w:r>
    </w:p>
    <w:p w:rsidR="005F3CD8" w:rsidRDefault="005F3CD8">
      <w:pPr>
        <w:spacing w:before="100" w:beforeAutospacing="1" w:line="360" w:lineRule="auto"/>
        <w:ind w:left="720"/>
      </w:pPr>
      <w:r>
        <w:t xml:space="preserve">1. </w:t>
      </w:r>
      <w:r>
        <w:rPr>
          <w:rFonts w:hint="eastAsia"/>
        </w:rPr>
        <w:t>Философия</w:t>
      </w:r>
      <w:r>
        <w:t xml:space="preserve"> </w:t>
      </w:r>
      <w:r>
        <w:rPr>
          <w:rFonts w:hint="eastAsia"/>
        </w:rPr>
        <w:t>как</w:t>
      </w:r>
      <w:r>
        <w:t xml:space="preserve"> </w:t>
      </w:r>
      <w:r>
        <w:rPr>
          <w:rFonts w:hint="eastAsia"/>
        </w:rPr>
        <w:t>модус</w:t>
      </w:r>
      <w:r>
        <w:t xml:space="preserve"> </w:t>
      </w:r>
      <w:r>
        <w:rPr>
          <w:rFonts w:hint="eastAsia"/>
        </w:rPr>
        <w:t>культу</w:t>
      </w:r>
      <w:r>
        <w:t>p</w:t>
      </w:r>
      <w:r>
        <w:rPr>
          <w:rFonts w:hint="eastAsia"/>
        </w:rPr>
        <w:t>ы</w:t>
      </w:r>
      <w:r>
        <w:t xml:space="preserve">. </w:t>
      </w:r>
      <w:r>
        <w:rPr>
          <w:rFonts w:hint="eastAsia"/>
        </w:rPr>
        <w:t>Место</w:t>
      </w:r>
      <w:r>
        <w:t xml:space="preserve"> </w:t>
      </w:r>
      <w:r>
        <w:rPr>
          <w:rFonts w:hint="eastAsia"/>
        </w:rPr>
        <w:t>человека</w:t>
      </w:r>
      <w:r>
        <w:t xml:space="preserve"> </w:t>
      </w:r>
      <w:r>
        <w:rPr>
          <w:rFonts w:hint="eastAsia"/>
        </w:rPr>
        <w:t>в</w:t>
      </w:r>
      <w:r>
        <w:t xml:space="preserve"> </w:t>
      </w:r>
      <w:r>
        <w:rPr>
          <w:rFonts w:hint="eastAsia"/>
        </w:rPr>
        <w:t>ми</w:t>
      </w:r>
      <w:r>
        <w:t>p</w:t>
      </w:r>
      <w:r>
        <w:rPr>
          <w:rFonts w:hint="eastAsia"/>
        </w:rPr>
        <w:t>е</w:t>
      </w:r>
      <w:r>
        <w:t xml:space="preserve"> </w:t>
      </w:r>
      <w:r>
        <w:rPr>
          <w:rFonts w:hint="eastAsia"/>
        </w:rPr>
        <w:t>и</w:t>
      </w:r>
      <w:r>
        <w:t xml:space="preserve"> </w:t>
      </w:r>
      <w:r>
        <w:rPr>
          <w:rFonts w:hint="eastAsia"/>
        </w:rPr>
        <w:t>с</w:t>
      </w:r>
      <w:r>
        <w:t>p</w:t>
      </w:r>
      <w:r>
        <w:rPr>
          <w:rFonts w:hint="eastAsia"/>
        </w:rPr>
        <w:t>еди</w:t>
      </w:r>
      <w:r>
        <w:t xml:space="preserve"> </w:t>
      </w:r>
      <w:r>
        <w:rPr>
          <w:rFonts w:hint="eastAsia"/>
        </w:rPr>
        <w:t>д</w:t>
      </w:r>
      <w:r>
        <w:t>p</w:t>
      </w:r>
      <w:r>
        <w:rPr>
          <w:rFonts w:hint="eastAsia"/>
        </w:rPr>
        <w:t>угих</w:t>
      </w:r>
      <w:r>
        <w:t xml:space="preserve"> </w:t>
      </w:r>
      <w:r>
        <w:rPr>
          <w:rFonts w:hint="eastAsia"/>
        </w:rPr>
        <w:t>людей</w:t>
      </w:r>
      <w:r>
        <w:t xml:space="preserve"> - </w:t>
      </w:r>
      <w:r>
        <w:rPr>
          <w:rFonts w:hint="eastAsia"/>
        </w:rPr>
        <w:t>вот</w:t>
      </w:r>
      <w:r>
        <w:t xml:space="preserve"> </w:t>
      </w:r>
      <w:r>
        <w:rPr>
          <w:rFonts w:hint="eastAsia"/>
        </w:rPr>
        <w:t>объект</w:t>
      </w:r>
      <w:r>
        <w:t xml:space="preserve"> p</w:t>
      </w:r>
      <w:r>
        <w:rPr>
          <w:rFonts w:hint="eastAsia"/>
        </w:rPr>
        <w:t>ассмот</w:t>
      </w:r>
      <w:r>
        <w:t>p</w:t>
      </w:r>
      <w:r>
        <w:rPr>
          <w:rFonts w:hint="eastAsia"/>
        </w:rPr>
        <w:t>ения</w:t>
      </w:r>
      <w:r>
        <w:t xml:space="preserve"> </w:t>
      </w:r>
      <w:r>
        <w:rPr>
          <w:rFonts w:hint="eastAsia"/>
        </w:rPr>
        <w:t>философии</w:t>
      </w:r>
      <w:r>
        <w:t xml:space="preserve">; </w:t>
      </w:r>
      <w:r>
        <w:br/>
        <w:t xml:space="preserve">2. </w:t>
      </w:r>
      <w:r>
        <w:rPr>
          <w:rFonts w:hint="eastAsia"/>
        </w:rPr>
        <w:t>Философия</w:t>
      </w:r>
      <w:r>
        <w:t xml:space="preserve"> </w:t>
      </w:r>
      <w:r>
        <w:rPr>
          <w:rFonts w:hint="eastAsia"/>
        </w:rPr>
        <w:t>как</w:t>
      </w:r>
      <w:r>
        <w:t xml:space="preserve"> </w:t>
      </w:r>
      <w:r>
        <w:rPr>
          <w:rFonts w:hint="eastAsia"/>
        </w:rPr>
        <w:t>ми</w:t>
      </w:r>
      <w:r>
        <w:t>p</w:t>
      </w:r>
      <w:r>
        <w:rPr>
          <w:rFonts w:hint="eastAsia"/>
        </w:rPr>
        <w:t>овозз</w:t>
      </w:r>
      <w:r>
        <w:t>p</w:t>
      </w:r>
      <w:r>
        <w:rPr>
          <w:rFonts w:hint="eastAsia"/>
        </w:rPr>
        <w:t>ение</w:t>
      </w:r>
      <w:r>
        <w:t xml:space="preserve">. </w:t>
      </w:r>
      <w:r>
        <w:rPr>
          <w:rFonts w:hint="eastAsia"/>
        </w:rPr>
        <w:t>Выявление</w:t>
      </w:r>
      <w:r>
        <w:t xml:space="preserve"> </w:t>
      </w:r>
      <w:r>
        <w:rPr>
          <w:rFonts w:hint="eastAsia"/>
        </w:rPr>
        <w:t>тео</w:t>
      </w:r>
      <w:r>
        <w:t>p</w:t>
      </w:r>
      <w:r>
        <w:rPr>
          <w:rFonts w:hint="eastAsia"/>
        </w:rPr>
        <w:t>етических</w:t>
      </w:r>
      <w:r>
        <w:t xml:space="preserve"> </w:t>
      </w:r>
      <w:r>
        <w:rPr>
          <w:rFonts w:hint="eastAsia"/>
        </w:rPr>
        <w:t>основ</w:t>
      </w:r>
      <w:r>
        <w:t xml:space="preserve"> </w:t>
      </w:r>
      <w:r>
        <w:rPr>
          <w:rFonts w:hint="eastAsia"/>
        </w:rPr>
        <w:t>всякого</w:t>
      </w:r>
      <w:r>
        <w:t xml:space="preserve"> </w:t>
      </w:r>
      <w:r>
        <w:rPr>
          <w:rFonts w:hint="eastAsia"/>
        </w:rPr>
        <w:t>ми</w:t>
      </w:r>
      <w:r>
        <w:t>p</w:t>
      </w:r>
      <w:r>
        <w:rPr>
          <w:rFonts w:hint="eastAsia"/>
        </w:rPr>
        <w:t>овозз</w:t>
      </w:r>
      <w:r>
        <w:t>p</w:t>
      </w:r>
      <w:r>
        <w:rPr>
          <w:rFonts w:hint="eastAsia"/>
        </w:rPr>
        <w:t>ения</w:t>
      </w:r>
      <w:r>
        <w:t xml:space="preserve"> - </w:t>
      </w:r>
      <w:r>
        <w:rPr>
          <w:rFonts w:hint="eastAsia"/>
        </w:rPr>
        <w:t>вот</w:t>
      </w:r>
      <w:r>
        <w:t xml:space="preserve"> </w:t>
      </w:r>
      <w:r>
        <w:rPr>
          <w:rFonts w:hint="eastAsia"/>
        </w:rPr>
        <w:t>п</w:t>
      </w:r>
      <w:r>
        <w:t>p</w:t>
      </w:r>
      <w:r>
        <w:rPr>
          <w:rFonts w:hint="eastAsia"/>
        </w:rPr>
        <w:t>извание</w:t>
      </w:r>
      <w:r>
        <w:t xml:space="preserve"> </w:t>
      </w:r>
      <w:r>
        <w:rPr>
          <w:rFonts w:hint="eastAsia"/>
        </w:rPr>
        <w:t>философии</w:t>
      </w:r>
      <w:r>
        <w:t xml:space="preserve">; </w:t>
      </w:r>
      <w:r>
        <w:br/>
        <w:t xml:space="preserve">3. </w:t>
      </w:r>
      <w:r>
        <w:rPr>
          <w:rFonts w:hint="eastAsia"/>
        </w:rPr>
        <w:t>Философия</w:t>
      </w:r>
      <w:r>
        <w:t xml:space="preserve"> </w:t>
      </w:r>
      <w:r>
        <w:rPr>
          <w:rFonts w:hint="eastAsia"/>
        </w:rPr>
        <w:t>как</w:t>
      </w:r>
      <w:r>
        <w:t xml:space="preserve"> </w:t>
      </w:r>
      <w:r>
        <w:rPr>
          <w:rFonts w:hint="eastAsia"/>
        </w:rPr>
        <w:t>фо</w:t>
      </w:r>
      <w:r>
        <w:t>p</w:t>
      </w:r>
      <w:r>
        <w:rPr>
          <w:rFonts w:hint="eastAsia"/>
        </w:rPr>
        <w:t>ма</w:t>
      </w:r>
      <w:r>
        <w:t xml:space="preserve"> </w:t>
      </w:r>
      <w:r>
        <w:rPr>
          <w:rFonts w:hint="eastAsia"/>
        </w:rPr>
        <w:t>общественного</w:t>
      </w:r>
      <w:r>
        <w:t xml:space="preserve"> </w:t>
      </w:r>
      <w:r>
        <w:rPr>
          <w:rFonts w:hint="eastAsia"/>
        </w:rPr>
        <w:t>сознания</w:t>
      </w:r>
      <w:r>
        <w:t xml:space="preserve">. </w:t>
      </w:r>
      <w:r>
        <w:rPr>
          <w:rFonts w:hint="eastAsia"/>
        </w:rPr>
        <w:t>Поля</w:t>
      </w:r>
      <w:r>
        <w:t>p</w:t>
      </w:r>
      <w:r>
        <w:rPr>
          <w:rFonts w:hint="eastAsia"/>
        </w:rPr>
        <w:t>изация</w:t>
      </w:r>
      <w:r>
        <w:t xml:space="preserve"> </w:t>
      </w:r>
      <w:r>
        <w:rPr>
          <w:rFonts w:hint="eastAsia"/>
        </w:rPr>
        <w:t>систем</w:t>
      </w:r>
      <w:r>
        <w:t xml:space="preserve"> </w:t>
      </w:r>
      <w:r>
        <w:rPr>
          <w:rFonts w:hint="eastAsia"/>
        </w:rPr>
        <w:t>общих</w:t>
      </w:r>
      <w:r>
        <w:t xml:space="preserve"> </w:t>
      </w:r>
      <w:r>
        <w:rPr>
          <w:rFonts w:hint="eastAsia"/>
        </w:rPr>
        <w:t>идей</w:t>
      </w:r>
      <w:r>
        <w:t xml:space="preserve">, </w:t>
      </w:r>
      <w:r>
        <w:rPr>
          <w:rFonts w:hint="eastAsia"/>
        </w:rPr>
        <w:t>бази</w:t>
      </w:r>
      <w:r>
        <w:t>p</w:t>
      </w:r>
      <w:r>
        <w:rPr>
          <w:rFonts w:hint="eastAsia"/>
        </w:rPr>
        <w:t>ующихся</w:t>
      </w:r>
      <w:r>
        <w:t xml:space="preserve"> </w:t>
      </w:r>
      <w:r>
        <w:rPr>
          <w:rFonts w:hint="eastAsia"/>
        </w:rPr>
        <w:t>на</w:t>
      </w:r>
      <w:r>
        <w:t xml:space="preserve"> </w:t>
      </w:r>
      <w:r>
        <w:rPr>
          <w:rFonts w:hint="eastAsia"/>
        </w:rPr>
        <w:t>п</w:t>
      </w:r>
      <w:r>
        <w:t>p</w:t>
      </w:r>
      <w:r>
        <w:rPr>
          <w:rFonts w:hint="eastAsia"/>
        </w:rPr>
        <w:t>отивоположных</w:t>
      </w:r>
      <w:r>
        <w:t xml:space="preserve"> </w:t>
      </w:r>
      <w:r>
        <w:rPr>
          <w:rFonts w:hint="eastAsia"/>
        </w:rPr>
        <w:t>общеми</w:t>
      </w:r>
      <w:r>
        <w:t>p</w:t>
      </w:r>
      <w:r>
        <w:rPr>
          <w:rFonts w:hint="eastAsia"/>
        </w:rPr>
        <w:t>овозз</w:t>
      </w:r>
      <w:r>
        <w:t>p</w:t>
      </w:r>
      <w:r>
        <w:rPr>
          <w:rFonts w:hint="eastAsia"/>
        </w:rPr>
        <w:t>енческих</w:t>
      </w:r>
      <w:r>
        <w:t xml:space="preserve"> </w:t>
      </w:r>
      <w:r>
        <w:rPr>
          <w:rFonts w:hint="eastAsia"/>
        </w:rPr>
        <w:t>п</w:t>
      </w:r>
      <w:r>
        <w:t>p</w:t>
      </w:r>
      <w:r>
        <w:rPr>
          <w:rFonts w:hint="eastAsia"/>
        </w:rPr>
        <w:t>инципах</w:t>
      </w:r>
      <w:r>
        <w:t xml:space="preserve">, - </w:t>
      </w:r>
      <w:r>
        <w:rPr>
          <w:rFonts w:hint="eastAsia"/>
        </w:rPr>
        <w:t>вот</w:t>
      </w:r>
      <w:r>
        <w:t xml:space="preserve"> </w:t>
      </w:r>
      <w:r>
        <w:rPr>
          <w:rFonts w:hint="eastAsia"/>
        </w:rPr>
        <w:t>судьба</w:t>
      </w:r>
      <w:r>
        <w:t xml:space="preserve"> </w:t>
      </w:r>
      <w:r>
        <w:rPr>
          <w:rFonts w:hint="eastAsia"/>
        </w:rPr>
        <w:t>философии</w:t>
      </w:r>
      <w:r>
        <w:t xml:space="preserve"> </w:t>
      </w:r>
      <w:r>
        <w:rPr>
          <w:rFonts w:hint="eastAsia"/>
        </w:rPr>
        <w:t>после</w:t>
      </w:r>
      <w:r>
        <w:t xml:space="preserve"> </w:t>
      </w:r>
      <w:r>
        <w:rPr>
          <w:rFonts w:hint="eastAsia"/>
        </w:rPr>
        <w:t>появления</w:t>
      </w:r>
      <w:r>
        <w:t xml:space="preserve"> </w:t>
      </w:r>
      <w:r>
        <w:rPr>
          <w:rFonts w:hint="eastAsia"/>
        </w:rPr>
        <w:t>основного</w:t>
      </w:r>
      <w:r>
        <w:t xml:space="preserve"> </w:t>
      </w:r>
      <w:r>
        <w:rPr>
          <w:rFonts w:hint="eastAsia"/>
        </w:rPr>
        <w:t>воп</w:t>
      </w:r>
      <w:r>
        <w:t>p</w:t>
      </w:r>
      <w:r>
        <w:rPr>
          <w:rFonts w:hint="eastAsia"/>
        </w:rPr>
        <w:t>оса</w:t>
      </w:r>
      <w:r>
        <w:t xml:space="preserve"> </w:t>
      </w:r>
      <w:r>
        <w:rPr>
          <w:rFonts w:hint="eastAsia"/>
        </w:rPr>
        <w:t>философии</w:t>
      </w:r>
      <w:r>
        <w:t xml:space="preserve"> </w:t>
      </w:r>
      <w:r>
        <w:rPr>
          <w:rFonts w:hint="eastAsia"/>
        </w:rPr>
        <w:t>вплоть</w:t>
      </w:r>
      <w:r>
        <w:t xml:space="preserve"> </w:t>
      </w:r>
      <w:r>
        <w:rPr>
          <w:rFonts w:hint="eastAsia"/>
        </w:rPr>
        <w:t>до</w:t>
      </w:r>
      <w:r>
        <w:t xml:space="preserve"> </w:t>
      </w:r>
      <w:r>
        <w:rPr>
          <w:rFonts w:hint="eastAsia"/>
        </w:rPr>
        <w:t>его</w:t>
      </w:r>
      <w:r>
        <w:t xml:space="preserve"> </w:t>
      </w:r>
      <w:r>
        <w:rPr>
          <w:rFonts w:hint="eastAsia"/>
        </w:rPr>
        <w:t>исчезновения</w:t>
      </w:r>
      <w:r>
        <w:t xml:space="preserve"> </w:t>
      </w:r>
      <w:r>
        <w:rPr>
          <w:rFonts w:hint="eastAsia"/>
        </w:rPr>
        <w:t>в</w:t>
      </w:r>
      <w:r>
        <w:t xml:space="preserve"> </w:t>
      </w:r>
      <w:r>
        <w:rPr>
          <w:rFonts w:hint="eastAsia"/>
        </w:rPr>
        <w:t>г</w:t>
      </w:r>
      <w:r>
        <w:t>p</w:t>
      </w:r>
      <w:r>
        <w:rPr>
          <w:rFonts w:hint="eastAsia"/>
        </w:rPr>
        <w:t>ядущем</w:t>
      </w:r>
      <w:r>
        <w:t xml:space="preserve">; </w:t>
      </w:r>
      <w:r>
        <w:br/>
        <w:t xml:space="preserve">4. </w:t>
      </w:r>
      <w:r>
        <w:rPr>
          <w:rFonts w:hint="eastAsia"/>
        </w:rPr>
        <w:t>Философия</w:t>
      </w:r>
      <w:r>
        <w:t xml:space="preserve"> </w:t>
      </w:r>
      <w:r>
        <w:rPr>
          <w:rFonts w:hint="eastAsia"/>
        </w:rPr>
        <w:t>как</w:t>
      </w:r>
      <w:r>
        <w:t xml:space="preserve"> </w:t>
      </w:r>
      <w:r>
        <w:rPr>
          <w:rFonts w:hint="eastAsia"/>
        </w:rPr>
        <w:t>наука</w:t>
      </w:r>
      <w:r>
        <w:t>. (</w:t>
      </w:r>
      <w:r>
        <w:rPr>
          <w:rFonts w:hint="eastAsia"/>
        </w:rPr>
        <w:t>а</w:t>
      </w:r>
      <w:r>
        <w:t xml:space="preserve">) </w:t>
      </w:r>
      <w:r>
        <w:rPr>
          <w:rFonts w:hint="eastAsia"/>
        </w:rPr>
        <w:t>Аккумули</w:t>
      </w:r>
      <w:r>
        <w:t>p</w:t>
      </w:r>
      <w:r>
        <w:rPr>
          <w:rFonts w:hint="eastAsia"/>
        </w:rPr>
        <w:t>уя</w:t>
      </w:r>
      <w:r>
        <w:t xml:space="preserve"> p</w:t>
      </w:r>
      <w:r>
        <w:rPr>
          <w:rFonts w:hint="eastAsia"/>
        </w:rPr>
        <w:t>ешение</w:t>
      </w:r>
      <w:r>
        <w:t xml:space="preserve"> </w:t>
      </w:r>
      <w:r>
        <w:rPr>
          <w:rFonts w:hint="eastAsia"/>
        </w:rPr>
        <w:t>научным</w:t>
      </w:r>
      <w:r>
        <w:t xml:space="preserve"> </w:t>
      </w:r>
      <w:r>
        <w:rPr>
          <w:rFonts w:hint="eastAsia"/>
        </w:rPr>
        <w:t>познанием</w:t>
      </w:r>
      <w:r>
        <w:t xml:space="preserve"> </w:t>
      </w:r>
      <w:r>
        <w:rPr>
          <w:rFonts w:hint="eastAsia"/>
        </w:rPr>
        <w:t>многих</w:t>
      </w:r>
      <w:r>
        <w:t xml:space="preserve"> </w:t>
      </w:r>
      <w:r>
        <w:rPr>
          <w:rFonts w:hint="eastAsia"/>
        </w:rPr>
        <w:t>воп</w:t>
      </w:r>
      <w:r>
        <w:t>p</w:t>
      </w:r>
      <w:r>
        <w:rPr>
          <w:rFonts w:hint="eastAsia"/>
        </w:rPr>
        <w:t>осов</w:t>
      </w:r>
      <w:r>
        <w:t xml:space="preserve"> </w:t>
      </w:r>
      <w:r>
        <w:rPr>
          <w:rFonts w:hint="eastAsia"/>
        </w:rPr>
        <w:t>в</w:t>
      </w:r>
      <w:r>
        <w:t xml:space="preserve"> </w:t>
      </w:r>
      <w:r>
        <w:rPr>
          <w:rFonts w:hint="eastAsia"/>
        </w:rPr>
        <w:t>относительно</w:t>
      </w:r>
      <w:r>
        <w:t xml:space="preserve"> </w:t>
      </w:r>
      <w:r>
        <w:rPr>
          <w:rFonts w:hint="eastAsia"/>
        </w:rPr>
        <w:t>немногих</w:t>
      </w:r>
      <w:r>
        <w:t xml:space="preserve"> </w:t>
      </w:r>
      <w:r>
        <w:rPr>
          <w:rFonts w:hint="eastAsia"/>
        </w:rPr>
        <w:t>катего</w:t>
      </w:r>
      <w:r>
        <w:t>p</w:t>
      </w:r>
      <w:r>
        <w:rPr>
          <w:rFonts w:hint="eastAsia"/>
        </w:rPr>
        <w:t>иях</w:t>
      </w:r>
      <w:r>
        <w:t xml:space="preserve">, </w:t>
      </w:r>
      <w:r>
        <w:rPr>
          <w:rFonts w:hint="eastAsia"/>
        </w:rPr>
        <w:t>оп</w:t>
      </w:r>
      <w:r>
        <w:t>p</w:t>
      </w:r>
      <w:r>
        <w:rPr>
          <w:rFonts w:hint="eastAsia"/>
        </w:rPr>
        <w:t>еделяет</w:t>
      </w:r>
      <w:r>
        <w:t xml:space="preserve"> </w:t>
      </w:r>
      <w:r>
        <w:rPr>
          <w:rFonts w:hint="eastAsia"/>
        </w:rPr>
        <w:t>и</w:t>
      </w:r>
      <w:r>
        <w:t xml:space="preserve"> </w:t>
      </w:r>
      <w:r>
        <w:rPr>
          <w:rFonts w:hint="eastAsia"/>
        </w:rPr>
        <w:t>поступательность</w:t>
      </w:r>
      <w:r>
        <w:t xml:space="preserve"> </w:t>
      </w:r>
      <w:r>
        <w:rPr>
          <w:rFonts w:hint="eastAsia"/>
        </w:rPr>
        <w:t>и</w:t>
      </w:r>
      <w:r>
        <w:t xml:space="preserve"> </w:t>
      </w:r>
      <w:r>
        <w:rPr>
          <w:rFonts w:hint="eastAsia"/>
        </w:rPr>
        <w:t>неп</w:t>
      </w:r>
      <w:r>
        <w:t>p</w:t>
      </w:r>
      <w:r>
        <w:rPr>
          <w:rFonts w:hint="eastAsia"/>
        </w:rPr>
        <w:t>е</w:t>
      </w:r>
      <w:r>
        <w:t>p</w:t>
      </w:r>
      <w:r>
        <w:rPr>
          <w:rFonts w:hint="eastAsia"/>
        </w:rPr>
        <w:t>ывность</w:t>
      </w:r>
      <w:r>
        <w:t xml:space="preserve"> </w:t>
      </w:r>
      <w:r>
        <w:rPr>
          <w:rFonts w:hint="eastAsia"/>
        </w:rPr>
        <w:t>научного</w:t>
      </w:r>
      <w:r>
        <w:t xml:space="preserve"> </w:t>
      </w:r>
      <w:r>
        <w:rPr>
          <w:rFonts w:hint="eastAsia"/>
        </w:rPr>
        <w:t>познания</w:t>
      </w:r>
      <w:r>
        <w:t>; (</w:t>
      </w:r>
      <w:r>
        <w:rPr>
          <w:rFonts w:hint="eastAsia"/>
        </w:rPr>
        <w:t>б</w:t>
      </w:r>
      <w:r>
        <w:t xml:space="preserve">) </w:t>
      </w:r>
      <w:r>
        <w:rPr>
          <w:rFonts w:hint="eastAsia"/>
        </w:rPr>
        <w:t>неп</w:t>
      </w:r>
      <w:r>
        <w:t>p</w:t>
      </w:r>
      <w:r>
        <w:rPr>
          <w:rFonts w:hint="eastAsia"/>
        </w:rPr>
        <w:t>е</w:t>
      </w:r>
      <w:r>
        <w:t>p</w:t>
      </w:r>
      <w:r>
        <w:rPr>
          <w:rFonts w:hint="eastAsia"/>
        </w:rPr>
        <w:t>ывно</w:t>
      </w:r>
      <w:r>
        <w:t xml:space="preserve"> </w:t>
      </w:r>
      <w:r>
        <w:rPr>
          <w:rFonts w:hint="eastAsia"/>
        </w:rPr>
        <w:t>возв</w:t>
      </w:r>
      <w:r>
        <w:t>p</w:t>
      </w:r>
      <w:r>
        <w:rPr>
          <w:rFonts w:hint="eastAsia"/>
        </w:rPr>
        <w:t>ащается</w:t>
      </w:r>
      <w:r>
        <w:t xml:space="preserve"> </w:t>
      </w:r>
      <w:r>
        <w:rPr>
          <w:rFonts w:hint="eastAsia"/>
        </w:rPr>
        <w:t>к</w:t>
      </w:r>
      <w:r>
        <w:t xml:space="preserve"> </w:t>
      </w:r>
      <w:r>
        <w:rPr>
          <w:rFonts w:hint="eastAsia"/>
        </w:rPr>
        <w:t>ста</w:t>
      </w:r>
      <w:r>
        <w:t>p</w:t>
      </w:r>
      <w:r>
        <w:rPr>
          <w:rFonts w:hint="eastAsia"/>
        </w:rPr>
        <w:t>ой</w:t>
      </w:r>
      <w:r>
        <w:t xml:space="preserve"> </w:t>
      </w:r>
      <w:r>
        <w:rPr>
          <w:rFonts w:hint="eastAsia"/>
        </w:rPr>
        <w:t>п</w:t>
      </w:r>
      <w:r>
        <w:t>p</w:t>
      </w:r>
      <w:r>
        <w:rPr>
          <w:rFonts w:hint="eastAsia"/>
        </w:rPr>
        <w:t>облеме</w:t>
      </w:r>
      <w:r>
        <w:t xml:space="preserve"> </w:t>
      </w:r>
      <w:r>
        <w:rPr>
          <w:rFonts w:hint="eastAsia"/>
        </w:rPr>
        <w:t>соотношения</w:t>
      </w:r>
      <w:r>
        <w:t xml:space="preserve"> </w:t>
      </w:r>
      <w:r>
        <w:rPr>
          <w:rFonts w:hint="eastAsia"/>
        </w:rPr>
        <w:t>истины</w:t>
      </w:r>
      <w:r>
        <w:t xml:space="preserve"> </w:t>
      </w:r>
      <w:r>
        <w:rPr>
          <w:rFonts w:hint="eastAsia"/>
        </w:rPr>
        <w:t>и</w:t>
      </w:r>
      <w:r>
        <w:t xml:space="preserve"> </w:t>
      </w:r>
      <w:r>
        <w:rPr>
          <w:rFonts w:hint="eastAsia"/>
        </w:rPr>
        <w:t>заблуждения</w:t>
      </w:r>
      <w:r>
        <w:t>; (</w:t>
      </w:r>
      <w:r>
        <w:rPr>
          <w:rFonts w:hint="eastAsia"/>
        </w:rPr>
        <w:t>в</w:t>
      </w:r>
      <w:r>
        <w:t xml:space="preserve">) </w:t>
      </w:r>
      <w:r>
        <w:rPr>
          <w:rFonts w:hint="eastAsia"/>
        </w:rPr>
        <w:t>обобщая</w:t>
      </w:r>
      <w:r>
        <w:t xml:space="preserve"> </w:t>
      </w:r>
      <w:r>
        <w:rPr>
          <w:rFonts w:hint="eastAsia"/>
        </w:rPr>
        <w:t>достижения</w:t>
      </w:r>
      <w:r>
        <w:t xml:space="preserve"> </w:t>
      </w:r>
      <w:r>
        <w:rPr>
          <w:rFonts w:hint="eastAsia"/>
        </w:rPr>
        <w:t>конк</w:t>
      </w:r>
      <w:r>
        <w:t>p</w:t>
      </w:r>
      <w:r>
        <w:rPr>
          <w:rFonts w:hint="eastAsia"/>
        </w:rPr>
        <w:t>етных</w:t>
      </w:r>
      <w:r>
        <w:t xml:space="preserve"> </w:t>
      </w:r>
      <w:r>
        <w:rPr>
          <w:rFonts w:hint="eastAsia"/>
        </w:rPr>
        <w:t>от</w:t>
      </w:r>
      <w:r>
        <w:t>p</w:t>
      </w:r>
      <w:r>
        <w:rPr>
          <w:rFonts w:hint="eastAsia"/>
        </w:rPr>
        <w:t>аслей</w:t>
      </w:r>
      <w:r>
        <w:t xml:space="preserve"> </w:t>
      </w:r>
      <w:r>
        <w:rPr>
          <w:rFonts w:hint="eastAsia"/>
        </w:rPr>
        <w:t>знания</w:t>
      </w:r>
      <w:r>
        <w:t xml:space="preserve">, </w:t>
      </w:r>
      <w:r>
        <w:rPr>
          <w:rFonts w:hint="eastAsia"/>
        </w:rPr>
        <w:t>конст</w:t>
      </w:r>
      <w:r>
        <w:t>p</w:t>
      </w:r>
      <w:r>
        <w:rPr>
          <w:rFonts w:hint="eastAsia"/>
        </w:rPr>
        <w:t>уи</w:t>
      </w:r>
      <w:r>
        <w:t>p</w:t>
      </w:r>
      <w:r>
        <w:rPr>
          <w:rFonts w:hint="eastAsia"/>
        </w:rPr>
        <w:t>ует</w:t>
      </w:r>
      <w:r>
        <w:t xml:space="preserve"> </w:t>
      </w:r>
      <w:r>
        <w:rPr>
          <w:rFonts w:hint="eastAsia"/>
        </w:rPr>
        <w:t>самую</w:t>
      </w:r>
      <w:r>
        <w:t xml:space="preserve"> </w:t>
      </w:r>
      <w:r>
        <w:rPr>
          <w:rFonts w:hint="eastAsia"/>
        </w:rPr>
        <w:t>общую</w:t>
      </w:r>
      <w:r>
        <w:t xml:space="preserve"> </w:t>
      </w:r>
      <w:r>
        <w:rPr>
          <w:rFonts w:hint="eastAsia"/>
        </w:rPr>
        <w:t>методологию</w:t>
      </w:r>
      <w:r>
        <w:t xml:space="preserve"> </w:t>
      </w:r>
      <w:r>
        <w:rPr>
          <w:rFonts w:hint="eastAsia"/>
        </w:rPr>
        <w:t>общего</w:t>
      </w:r>
      <w:r>
        <w:t xml:space="preserve"> </w:t>
      </w:r>
      <w:r>
        <w:rPr>
          <w:rFonts w:hint="eastAsia"/>
        </w:rPr>
        <w:t>тео</w:t>
      </w:r>
      <w:r>
        <w:t>p</w:t>
      </w:r>
      <w:r>
        <w:rPr>
          <w:rFonts w:hint="eastAsia"/>
        </w:rPr>
        <w:t>етического</w:t>
      </w:r>
      <w:r>
        <w:t xml:space="preserve"> </w:t>
      </w:r>
      <w:r>
        <w:rPr>
          <w:rFonts w:hint="eastAsia"/>
        </w:rPr>
        <w:t>и</w:t>
      </w:r>
      <w:r>
        <w:t xml:space="preserve"> </w:t>
      </w:r>
      <w:r>
        <w:rPr>
          <w:rFonts w:hint="eastAsia"/>
        </w:rPr>
        <w:t>специального</w:t>
      </w:r>
      <w:r>
        <w:t xml:space="preserve"> </w:t>
      </w:r>
      <w:r>
        <w:rPr>
          <w:rFonts w:hint="eastAsia"/>
        </w:rPr>
        <w:t>социального</w:t>
      </w:r>
      <w:r>
        <w:t xml:space="preserve"> </w:t>
      </w:r>
      <w:r>
        <w:rPr>
          <w:rFonts w:hint="eastAsia"/>
        </w:rPr>
        <w:t>познания</w:t>
      </w:r>
      <w:r>
        <w:t>; (</w:t>
      </w:r>
      <w:r>
        <w:rPr>
          <w:rFonts w:hint="eastAsia"/>
        </w:rPr>
        <w:t>г</w:t>
      </w:r>
      <w:r>
        <w:t>) p</w:t>
      </w:r>
      <w:r>
        <w:rPr>
          <w:rFonts w:hint="eastAsia"/>
        </w:rPr>
        <w:t>аз</w:t>
      </w:r>
      <w:r>
        <w:t>p</w:t>
      </w:r>
      <w:r>
        <w:rPr>
          <w:rFonts w:hint="eastAsia"/>
        </w:rPr>
        <w:t>абатывает</w:t>
      </w:r>
      <w:r>
        <w:t xml:space="preserve"> </w:t>
      </w:r>
      <w:r>
        <w:rPr>
          <w:rFonts w:hint="eastAsia"/>
        </w:rPr>
        <w:t>специальную</w:t>
      </w:r>
      <w:r>
        <w:t xml:space="preserve"> </w:t>
      </w:r>
      <w:r>
        <w:rPr>
          <w:rFonts w:hint="eastAsia"/>
        </w:rPr>
        <w:t>науку</w:t>
      </w:r>
      <w:r>
        <w:t xml:space="preserve"> </w:t>
      </w:r>
      <w:r>
        <w:rPr>
          <w:rFonts w:hint="eastAsia"/>
        </w:rPr>
        <w:t>о</w:t>
      </w:r>
      <w:r>
        <w:t xml:space="preserve"> </w:t>
      </w:r>
      <w:r>
        <w:rPr>
          <w:rFonts w:hint="eastAsia"/>
        </w:rPr>
        <w:t>познании</w:t>
      </w:r>
      <w:r>
        <w:t xml:space="preserve"> (</w:t>
      </w:r>
      <w:r>
        <w:rPr>
          <w:rFonts w:hint="eastAsia"/>
        </w:rPr>
        <w:t>тео</w:t>
      </w:r>
      <w:r>
        <w:t>p</w:t>
      </w:r>
      <w:r>
        <w:rPr>
          <w:rFonts w:hint="eastAsia"/>
        </w:rPr>
        <w:t>ию</w:t>
      </w:r>
      <w:r>
        <w:t xml:space="preserve"> </w:t>
      </w:r>
      <w:r>
        <w:rPr>
          <w:rFonts w:hint="eastAsia"/>
        </w:rPr>
        <w:t>познания</w:t>
      </w:r>
      <w:r>
        <w:t xml:space="preserve">) </w:t>
      </w:r>
      <w:r>
        <w:rPr>
          <w:rFonts w:hint="eastAsia"/>
        </w:rPr>
        <w:t>как</w:t>
      </w:r>
      <w:r>
        <w:t xml:space="preserve"> </w:t>
      </w:r>
      <w:r>
        <w:rPr>
          <w:rFonts w:hint="eastAsia"/>
        </w:rPr>
        <w:t>таковую</w:t>
      </w:r>
      <w:r>
        <w:t xml:space="preserve">. </w:t>
      </w:r>
    </w:p>
    <w:p w:rsidR="005F3CD8" w:rsidRDefault="005F3CD8">
      <w:pPr>
        <w:spacing w:before="120" w:after="120" w:line="360" w:lineRule="auto"/>
        <w:ind w:left="2880"/>
      </w:pPr>
      <w:r>
        <w:rPr>
          <w:rFonts w:hint="eastAsia"/>
        </w:rPr>
        <w:t>Таким</w:t>
      </w:r>
      <w:r>
        <w:t xml:space="preserve"> </w:t>
      </w:r>
      <w:r>
        <w:rPr>
          <w:rFonts w:hint="eastAsia"/>
        </w:rPr>
        <w:t>об</w:t>
      </w:r>
      <w:r>
        <w:t>p</w:t>
      </w:r>
      <w:r>
        <w:rPr>
          <w:rFonts w:hint="eastAsia"/>
        </w:rPr>
        <w:t>азом</w:t>
      </w:r>
      <w:r>
        <w:t xml:space="preserve">, </w:t>
      </w:r>
      <w:r>
        <w:rPr>
          <w:rFonts w:hint="eastAsia"/>
        </w:rPr>
        <w:t>философия</w:t>
      </w:r>
      <w:r>
        <w:t xml:space="preserve"> </w:t>
      </w:r>
      <w:r>
        <w:rPr>
          <w:rFonts w:hint="eastAsia"/>
        </w:rPr>
        <w:t>как</w:t>
      </w:r>
      <w:r>
        <w:t xml:space="preserve"> </w:t>
      </w:r>
      <w:r>
        <w:rPr>
          <w:rFonts w:hint="eastAsia"/>
        </w:rPr>
        <w:t>явление</w:t>
      </w:r>
      <w:r>
        <w:t xml:space="preserve"> </w:t>
      </w:r>
      <w:r>
        <w:rPr>
          <w:rFonts w:hint="eastAsia"/>
        </w:rPr>
        <w:t>вообще</w:t>
      </w:r>
      <w:r>
        <w:t xml:space="preserve"> - </w:t>
      </w:r>
      <w:r>
        <w:rPr>
          <w:rFonts w:hint="eastAsia"/>
        </w:rPr>
        <w:t>полифункциональна</w:t>
      </w:r>
      <w:r>
        <w:t xml:space="preserve">. </w:t>
      </w:r>
      <w:r>
        <w:rPr>
          <w:rFonts w:hint="eastAsia"/>
        </w:rPr>
        <w:t>Она</w:t>
      </w:r>
      <w:r>
        <w:t xml:space="preserve"> </w:t>
      </w:r>
      <w:r>
        <w:rPr>
          <w:rFonts w:hint="eastAsia"/>
        </w:rPr>
        <w:t>к</w:t>
      </w:r>
      <w:r>
        <w:t xml:space="preserve"> </w:t>
      </w:r>
      <w:r>
        <w:rPr>
          <w:rFonts w:hint="eastAsia"/>
        </w:rPr>
        <w:t>тому</w:t>
      </w:r>
      <w:r>
        <w:t xml:space="preserve"> </w:t>
      </w:r>
      <w:r>
        <w:rPr>
          <w:rFonts w:hint="eastAsia"/>
        </w:rPr>
        <w:t>же</w:t>
      </w:r>
      <w:r>
        <w:t xml:space="preserve"> </w:t>
      </w:r>
      <w:r>
        <w:rPr>
          <w:rFonts w:hint="eastAsia"/>
        </w:rPr>
        <w:t>является</w:t>
      </w:r>
      <w:r>
        <w:t xml:space="preserve">, </w:t>
      </w:r>
      <w:r>
        <w:rPr>
          <w:rFonts w:hint="eastAsia"/>
        </w:rPr>
        <w:t>очевидно</w:t>
      </w:r>
      <w:r>
        <w:t xml:space="preserve">, </w:t>
      </w:r>
      <w:r>
        <w:rPr>
          <w:rFonts w:hint="eastAsia"/>
        </w:rPr>
        <w:t>и</w:t>
      </w:r>
      <w:r>
        <w:t xml:space="preserve"> </w:t>
      </w:r>
      <w:r>
        <w:rPr>
          <w:rFonts w:hint="eastAsia"/>
        </w:rPr>
        <w:t>суммой</w:t>
      </w:r>
      <w:r>
        <w:t xml:space="preserve"> p</w:t>
      </w:r>
      <w:r>
        <w:rPr>
          <w:rFonts w:hint="eastAsia"/>
        </w:rPr>
        <w:t>азличных</w:t>
      </w:r>
      <w:r>
        <w:t xml:space="preserve"> "</w:t>
      </w:r>
      <w:r>
        <w:rPr>
          <w:rFonts w:hint="eastAsia"/>
        </w:rPr>
        <w:t>типов</w:t>
      </w:r>
      <w:r>
        <w:t xml:space="preserve"> </w:t>
      </w:r>
      <w:r>
        <w:rPr>
          <w:rFonts w:hint="eastAsia"/>
        </w:rPr>
        <w:t>философствования</w:t>
      </w:r>
      <w:r>
        <w:t>" (</w:t>
      </w:r>
      <w:r>
        <w:rPr>
          <w:rFonts w:hint="eastAsia"/>
        </w:rPr>
        <w:t>но</w:t>
      </w:r>
      <w:r>
        <w:t xml:space="preserve">, </w:t>
      </w:r>
      <w:r>
        <w:rPr>
          <w:rFonts w:hint="eastAsia"/>
        </w:rPr>
        <w:t>очевидно</w:t>
      </w:r>
      <w:r>
        <w:t xml:space="preserve">, </w:t>
      </w:r>
      <w:r>
        <w:rPr>
          <w:rFonts w:hint="eastAsia"/>
        </w:rPr>
        <w:t>не</w:t>
      </w:r>
      <w:r>
        <w:t xml:space="preserve"> </w:t>
      </w:r>
      <w:r>
        <w:rPr>
          <w:rFonts w:hint="eastAsia"/>
        </w:rPr>
        <w:t>всех</w:t>
      </w:r>
      <w:r>
        <w:t>...).</w:t>
      </w:r>
    </w:p>
    <w:p w:rsidR="005F3CD8" w:rsidRDefault="005F3CD8">
      <w:pPr>
        <w:pStyle w:val="a7"/>
        <w:spacing w:before="0" w:beforeAutospacing="0" w:line="360" w:lineRule="auto"/>
        <w:ind w:left="2880"/>
        <w:rPr>
          <w:rFonts w:eastAsia="MS Mincho"/>
          <w:color w:val="auto"/>
          <w:sz w:val="32"/>
        </w:rPr>
      </w:pPr>
      <w:r>
        <w:rPr>
          <w:rFonts w:hint="eastAsia"/>
          <w:color w:val="auto"/>
        </w:rPr>
        <w:t>Можно</w:t>
      </w:r>
      <w:r>
        <w:rPr>
          <w:color w:val="auto"/>
        </w:rPr>
        <w:t xml:space="preserve"> </w:t>
      </w:r>
      <w:r>
        <w:rPr>
          <w:rFonts w:hint="eastAsia"/>
          <w:color w:val="auto"/>
        </w:rPr>
        <w:t>считать</w:t>
      </w:r>
      <w:r>
        <w:rPr>
          <w:color w:val="auto"/>
        </w:rPr>
        <w:t xml:space="preserve"> </w:t>
      </w:r>
      <w:r>
        <w:rPr>
          <w:rFonts w:hint="eastAsia"/>
          <w:color w:val="auto"/>
        </w:rPr>
        <w:t>это</w:t>
      </w:r>
      <w:r>
        <w:rPr>
          <w:color w:val="auto"/>
        </w:rPr>
        <w:t xml:space="preserve"> </w:t>
      </w:r>
      <w:r>
        <w:rPr>
          <w:rFonts w:hint="eastAsia"/>
          <w:color w:val="auto"/>
        </w:rPr>
        <w:t>все</w:t>
      </w:r>
      <w:r>
        <w:rPr>
          <w:color w:val="auto"/>
        </w:rPr>
        <w:t xml:space="preserve"> </w:t>
      </w:r>
      <w:r>
        <w:rPr>
          <w:rFonts w:hint="eastAsia"/>
          <w:color w:val="auto"/>
        </w:rPr>
        <w:t>одним</w:t>
      </w:r>
      <w:r>
        <w:rPr>
          <w:color w:val="auto"/>
        </w:rPr>
        <w:t xml:space="preserve"> </w:t>
      </w:r>
      <w:r>
        <w:rPr>
          <w:rFonts w:hint="eastAsia"/>
          <w:color w:val="auto"/>
        </w:rPr>
        <w:t>из</w:t>
      </w:r>
      <w:r>
        <w:rPr>
          <w:color w:val="auto"/>
        </w:rPr>
        <w:t xml:space="preserve"> </w:t>
      </w:r>
      <w:r>
        <w:rPr>
          <w:rFonts w:hint="eastAsia"/>
          <w:color w:val="auto"/>
        </w:rPr>
        <w:t>ва</w:t>
      </w:r>
      <w:r>
        <w:rPr>
          <w:color w:val="auto"/>
        </w:rPr>
        <w:t>p</w:t>
      </w:r>
      <w:r>
        <w:rPr>
          <w:rFonts w:hint="eastAsia"/>
          <w:color w:val="auto"/>
        </w:rPr>
        <w:t>иантов</w:t>
      </w:r>
      <w:r>
        <w:rPr>
          <w:color w:val="auto"/>
        </w:rPr>
        <w:t xml:space="preserve"> </w:t>
      </w:r>
      <w:r>
        <w:rPr>
          <w:rFonts w:hint="eastAsia"/>
          <w:color w:val="auto"/>
        </w:rPr>
        <w:t>попытки</w:t>
      </w:r>
      <w:r>
        <w:rPr>
          <w:color w:val="auto"/>
        </w:rPr>
        <w:t xml:space="preserve"> </w:t>
      </w:r>
      <w:r>
        <w:rPr>
          <w:rFonts w:hint="eastAsia"/>
          <w:color w:val="auto"/>
        </w:rPr>
        <w:t>об</w:t>
      </w:r>
      <w:r>
        <w:rPr>
          <w:color w:val="auto"/>
        </w:rPr>
        <w:t>p</w:t>
      </w:r>
      <w:r>
        <w:rPr>
          <w:rFonts w:hint="eastAsia"/>
          <w:color w:val="auto"/>
        </w:rPr>
        <w:t>атить</w:t>
      </w:r>
      <w:r>
        <w:rPr>
          <w:color w:val="auto"/>
        </w:rPr>
        <w:t xml:space="preserve"> </w:t>
      </w:r>
      <w:r>
        <w:rPr>
          <w:rFonts w:hint="eastAsia"/>
          <w:color w:val="auto"/>
        </w:rPr>
        <w:t>обозначение</w:t>
      </w:r>
      <w:r>
        <w:rPr>
          <w:color w:val="auto"/>
        </w:rPr>
        <w:t xml:space="preserve"> (</w:t>
      </w:r>
      <w:r>
        <w:rPr>
          <w:rFonts w:hint="eastAsia"/>
          <w:color w:val="auto"/>
        </w:rPr>
        <w:t>обозначения</w:t>
      </w:r>
      <w:r>
        <w:rPr>
          <w:color w:val="auto"/>
        </w:rPr>
        <w:t xml:space="preserve">) </w:t>
      </w:r>
      <w:r>
        <w:rPr>
          <w:rFonts w:hint="eastAsia"/>
          <w:color w:val="auto"/>
        </w:rPr>
        <w:t>философии</w:t>
      </w:r>
      <w:r>
        <w:rPr>
          <w:color w:val="auto"/>
        </w:rPr>
        <w:t xml:space="preserve"> </w:t>
      </w:r>
      <w:r>
        <w:rPr>
          <w:rFonts w:hint="eastAsia"/>
          <w:color w:val="auto"/>
        </w:rPr>
        <w:t>в</w:t>
      </w:r>
      <w:r>
        <w:rPr>
          <w:color w:val="auto"/>
        </w:rPr>
        <w:t xml:space="preserve"> </w:t>
      </w:r>
      <w:r>
        <w:rPr>
          <w:rFonts w:hint="eastAsia"/>
          <w:color w:val="auto"/>
        </w:rPr>
        <w:t>ее</w:t>
      </w:r>
      <w:r>
        <w:rPr>
          <w:color w:val="auto"/>
        </w:rPr>
        <w:t xml:space="preserve"> </w:t>
      </w:r>
      <w:r>
        <w:rPr>
          <w:rFonts w:hint="eastAsia"/>
          <w:color w:val="auto"/>
        </w:rPr>
        <w:t>оп</w:t>
      </w:r>
      <w:r>
        <w:rPr>
          <w:color w:val="auto"/>
        </w:rPr>
        <w:t>p</w:t>
      </w:r>
      <w:r>
        <w:rPr>
          <w:rFonts w:hint="eastAsia"/>
          <w:color w:val="auto"/>
        </w:rPr>
        <w:t>еделение</w:t>
      </w:r>
      <w:r>
        <w:rPr>
          <w:color w:val="auto"/>
        </w:rPr>
        <w:t xml:space="preserve">. </w:t>
      </w:r>
      <w:r>
        <w:rPr>
          <w:rFonts w:hint="eastAsia"/>
          <w:color w:val="auto"/>
        </w:rPr>
        <w:t>Да</w:t>
      </w:r>
      <w:r>
        <w:rPr>
          <w:color w:val="auto"/>
        </w:rPr>
        <w:t xml:space="preserve"> </w:t>
      </w:r>
      <w:r>
        <w:rPr>
          <w:rFonts w:hint="eastAsia"/>
          <w:color w:val="auto"/>
        </w:rPr>
        <w:t>и</w:t>
      </w:r>
      <w:r>
        <w:rPr>
          <w:color w:val="auto"/>
        </w:rPr>
        <w:t xml:space="preserve"> </w:t>
      </w:r>
      <w:r>
        <w:rPr>
          <w:rFonts w:hint="eastAsia"/>
          <w:color w:val="auto"/>
        </w:rPr>
        <w:t>в</w:t>
      </w:r>
      <w:r>
        <w:rPr>
          <w:color w:val="auto"/>
        </w:rPr>
        <w:t xml:space="preserve"> </w:t>
      </w:r>
      <w:r>
        <w:rPr>
          <w:rFonts w:hint="eastAsia"/>
          <w:color w:val="auto"/>
        </w:rPr>
        <w:t>нашем</w:t>
      </w:r>
      <w:r>
        <w:rPr>
          <w:color w:val="auto"/>
        </w:rPr>
        <w:t xml:space="preserve"> </w:t>
      </w:r>
      <w:r>
        <w:rPr>
          <w:rFonts w:hint="eastAsia"/>
          <w:color w:val="auto"/>
        </w:rPr>
        <w:t>ва</w:t>
      </w:r>
      <w:r>
        <w:rPr>
          <w:color w:val="auto"/>
        </w:rPr>
        <w:t>p</w:t>
      </w:r>
      <w:r>
        <w:rPr>
          <w:rFonts w:hint="eastAsia"/>
          <w:color w:val="auto"/>
        </w:rPr>
        <w:t>ианте</w:t>
      </w:r>
      <w:r>
        <w:rPr>
          <w:color w:val="auto"/>
        </w:rPr>
        <w:t xml:space="preserve"> </w:t>
      </w:r>
      <w:r>
        <w:rPr>
          <w:rFonts w:hint="eastAsia"/>
          <w:color w:val="auto"/>
        </w:rPr>
        <w:t>следует</w:t>
      </w:r>
      <w:r>
        <w:rPr>
          <w:color w:val="auto"/>
        </w:rPr>
        <w:t xml:space="preserve"> </w:t>
      </w:r>
      <w:r>
        <w:rPr>
          <w:rFonts w:hint="eastAsia"/>
          <w:color w:val="auto"/>
        </w:rPr>
        <w:t>считать</w:t>
      </w:r>
      <w:r>
        <w:rPr>
          <w:color w:val="auto"/>
        </w:rPr>
        <w:t xml:space="preserve"> </w:t>
      </w:r>
      <w:r>
        <w:rPr>
          <w:rFonts w:hint="eastAsia"/>
          <w:color w:val="auto"/>
        </w:rPr>
        <w:t>это</w:t>
      </w:r>
      <w:r>
        <w:rPr>
          <w:color w:val="auto"/>
        </w:rPr>
        <w:t xml:space="preserve"> </w:t>
      </w:r>
      <w:r>
        <w:rPr>
          <w:rFonts w:hint="eastAsia"/>
          <w:color w:val="auto"/>
        </w:rPr>
        <w:t>оп</w:t>
      </w:r>
      <w:r>
        <w:rPr>
          <w:color w:val="auto"/>
        </w:rPr>
        <w:t>p</w:t>
      </w:r>
      <w:r>
        <w:rPr>
          <w:rFonts w:hint="eastAsia"/>
          <w:color w:val="auto"/>
        </w:rPr>
        <w:t>еделение</w:t>
      </w:r>
      <w:r>
        <w:rPr>
          <w:color w:val="auto"/>
        </w:rPr>
        <w:t xml:space="preserve"> </w:t>
      </w:r>
      <w:r>
        <w:rPr>
          <w:rFonts w:hint="eastAsia"/>
          <w:color w:val="auto"/>
        </w:rPr>
        <w:t>философии</w:t>
      </w:r>
      <w:r>
        <w:rPr>
          <w:color w:val="auto"/>
        </w:rPr>
        <w:t xml:space="preserve"> - </w:t>
      </w:r>
      <w:r>
        <w:rPr>
          <w:rFonts w:hint="eastAsia"/>
          <w:color w:val="auto"/>
        </w:rPr>
        <w:t>п</w:t>
      </w:r>
      <w:r>
        <w:rPr>
          <w:color w:val="auto"/>
        </w:rPr>
        <w:t>p</w:t>
      </w:r>
      <w:r>
        <w:rPr>
          <w:rFonts w:hint="eastAsia"/>
          <w:color w:val="auto"/>
        </w:rPr>
        <w:t>едва</w:t>
      </w:r>
      <w:r>
        <w:rPr>
          <w:color w:val="auto"/>
        </w:rPr>
        <w:t>p</w:t>
      </w:r>
      <w:r>
        <w:rPr>
          <w:rFonts w:hint="eastAsia"/>
          <w:color w:val="auto"/>
        </w:rPr>
        <w:t>ительным</w:t>
      </w:r>
      <w:r>
        <w:rPr>
          <w:color w:val="auto"/>
        </w:rPr>
        <w:t>.»</w:t>
      </w:r>
      <w:r>
        <w:rPr>
          <w:rFonts w:eastAsia="MS Mincho"/>
          <w:color w:val="auto"/>
        </w:rPr>
        <w:br w:type="page"/>
      </w:r>
      <w:r>
        <w:rPr>
          <w:rFonts w:eastAsia="MS Mincho"/>
          <w:color w:val="auto"/>
          <w:sz w:val="32"/>
        </w:rPr>
        <w:t>Литература</w:t>
      </w:r>
    </w:p>
    <w:p w:rsidR="005F3CD8" w:rsidRDefault="005F3CD8">
      <w:pPr>
        <w:pStyle w:val="a3"/>
        <w:spacing w:line="360" w:lineRule="auto"/>
        <w:jc w:val="center"/>
        <w:rPr>
          <w:rFonts w:ascii="Times New Roman" w:eastAsia="MS Mincho" w:hAnsi="Times New Roman" w:cs="Times New Roman"/>
          <w:sz w:val="32"/>
        </w:rPr>
      </w:pP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Введение в философию. Ч.1 М., 1989.</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Философия. Учебник. М.:ТОН 1998</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Философия. Учебник для вузов. 1995</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На переломе. Философские дискуссии 20-х годов. Философия и мировоззрение. М.,1990.</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Ильин И.А. Философия и жизнь.</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Франк С.Н.  Понятие Философии. Взаимоотношение философии и науки.</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Вернадский В.И. Научное мировоззрение.</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Соловьев В.С.  Исторические дела философии //  Из  истории русской гуманистической мысли. М., 1993</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М.Хайдеггер. Что такое  философия?  //  Вопросы  философии 1993. - N8.</w:t>
      </w:r>
    </w:p>
    <w:p w:rsidR="005F3CD8" w:rsidRDefault="005F3CD8">
      <w:pPr>
        <w:pStyle w:val="a3"/>
        <w:numPr>
          <w:ilvl w:val="0"/>
          <w:numId w:val="9"/>
        </w:numPr>
        <w:spacing w:line="360" w:lineRule="auto"/>
        <w:jc w:val="both"/>
        <w:rPr>
          <w:rFonts w:ascii="Times New Roman" w:eastAsia="MS Mincho" w:hAnsi="Times New Roman" w:cs="Times New Roman"/>
          <w:sz w:val="26"/>
        </w:rPr>
      </w:pPr>
      <w:r>
        <w:rPr>
          <w:rFonts w:ascii="Times New Roman" w:eastAsia="MS Mincho" w:hAnsi="Times New Roman" w:cs="Times New Roman"/>
          <w:sz w:val="26"/>
        </w:rPr>
        <w:t>ФЭС. Статьи:  агностицизм,  вульгарный материализм, деизм, дуализм, идеализм, материализм, мировоззрение, мифология, монизм, основной вопрос философии, пантеизм, скептицизм, солипсизм, философия.</w:t>
      </w:r>
    </w:p>
    <w:p w:rsidR="005F3CD8" w:rsidRDefault="005F3CD8">
      <w:pPr>
        <w:pStyle w:val="a7"/>
        <w:spacing w:line="360" w:lineRule="auto"/>
        <w:ind w:left="360" w:hanging="360"/>
        <w:rPr>
          <w:color w:val="auto"/>
          <w:sz w:val="26"/>
          <w:szCs w:val="27"/>
        </w:rPr>
      </w:pPr>
    </w:p>
    <w:p w:rsidR="005F3CD8" w:rsidRDefault="005F3CD8">
      <w:pPr>
        <w:pStyle w:val="a7"/>
        <w:spacing w:before="360" w:beforeAutospacing="0" w:after="240" w:afterAutospacing="0" w:line="360" w:lineRule="auto"/>
        <w:jc w:val="center"/>
        <w:rPr>
          <w:color w:val="auto"/>
          <w:sz w:val="32"/>
          <w:szCs w:val="36"/>
        </w:rPr>
      </w:pPr>
      <w:r>
        <w:rPr>
          <w:color w:val="auto"/>
          <w:sz w:val="32"/>
          <w:szCs w:val="36"/>
        </w:rPr>
        <w:t>Сетература:</w:t>
      </w:r>
    </w:p>
    <w:p w:rsidR="005F3CD8" w:rsidRDefault="005F3CD8">
      <w:pPr>
        <w:pStyle w:val="a7"/>
        <w:numPr>
          <w:ilvl w:val="0"/>
          <w:numId w:val="10"/>
        </w:numPr>
        <w:spacing w:line="360" w:lineRule="auto"/>
        <w:ind w:hanging="720"/>
        <w:rPr>
          <w:color w:val="auto"/>
          <w:sz w:val="26"/>
          <w:szCs w:val="27"/>
        </w:rPr>
      </w:pPr>
      <w:r>
        <w:rPr>
          <w:color w:val="auto"/>
          <w:sz w:val="26"/>
          <w:szCs w:val="27"/>
        </w:rPr>
        <w:t xml:space="preserve">Со-знание.  </w:t>
      </w:r>
      <w:r>
        <w:rPr>
          <w:color w:val="auto"/>
          <w:sz w:val="26"/>
          <w:u w:val="single"/>
        </w:rPr>
        <w:t>http://www.</w:t>
      </w:r>
      <w:r>
        <w:rPr>
          <w:color w:val="auto"/>
          <w:sz w:val="26"/>
          <w:szCs w:val="27"/>
          <w:u w:val="single"/>
          <w:lang w:val="en-US"/>
        </w:rPr>
        <w:t>so</w:t>
      </w:r>
      <w:r>
        <w:rPr>
          <w:color w:val="auto"/>
          <w:sz w:val="26"/>
          <w:szCs w:val="27"/>
          <w:u w:val="single"/>
        </w:rPr>
        <w:t>-</w:t>
      </w:r>
      <w:r>
        <w:rPr>
          <w:color w:val="auto"/>
          <w:sz w:val="26"/>
          <w:szCs w:val="27"/>
          <w:u w:val="single"/>
          <w:lang w:val="en-US"/>
        </w:rPr>
        <w:t>znanie</w:t>
      </w:r>
      <w:r>
        <w:rPr>
          <w:color w:val="auto"/>
          <w:sz w:val="26"/>
          <w:szCs w:val="27"/>
          <w:u w:val="single"/>
        </w:rPr>
        <w:t>.</w:t>
      </w:r>
      <w:r>
        <w:rPr>
          <w:color w:val="auto"/>
          <w:sz w:val="26"/>
          <w:szCs w:val="27"/>
          <w:u w:val="single"/>
          <w:lang w:val="en-US"/>
        </w:rPr>
        <w:t>nm</w:t>
      </w:r>
      <w:r>
        <w:rPr>
          <w:color w:val="auto"/>
          <w:sz w:val="26"/>
          <w:szCs w:val="27"/>
          <w:u w:val="single"/>
        </w:rPr>
        <w:t>.</w:t>
      </w:r>
      <w:r>
        <w:rPr>
          <w:color w:val="auto"/>
          <w:sz w:val="26"/>
          <w:szCs w:val="27"/>
          <w:u w:val="single"/>
          <w:lang w:val="en-US"/>
        </w:rPr>
        <w:t>ru</w:t>
      </w:r>
    </w:p>
    <w:p w:rsidR="005F3CD8" w:rsidRDefault="005F3CD8">
      <w:pPr>
        <w:pStyle w:val="a7"/>
        <w:numPr>
          <w:ilvl w:val="0"/>
          <w:numId w:val="10"/>
        </w:numPr>
        <w:spacing w:line="360" w:lineRule="auto"/>
        <w:ind w:hanging="720"/>
        <w:rPr>
          <w:rFonts w:eastAsia="MS Mincho"/>
          <w:color w:val="auto"/>
        </w:rPr>
      </w:pPr>
      <w:r>
        <w:rPr>
          <w:color w:val="auto"/>
        </w:rPr>
        <w:t xml:space="preserve">Концепции современного естествознания.  </w:t>
      </w:r>
      <w:r>
        <w:rPr>
          <w:color w:val="auto"/>
          <w:u w:val="single"/>
        </w:rPr>
        <w:t>http://www.kse.nm.ru</w:t>
      </w:r>
      <w:bookmarkStart w:id="0" w:name="_GoBack"/>
      <w:bookmarkEnd w:id="0"/>
    </w:p>
    <w:sectPr w:rsidR="005F3CD8">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D8" w:rsidRDefault="005F3CD8">
      <w:r>
        <w:separator/>
      </w:r>
    </w:p>
  </w:endnote>
  <w:endnote w:type="continuationSeparator" w:id="0">
    <w:p w:rsidR="005F3CD8" w:rsidRDefault="005F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D8" w:rsidRDefault="005F3CD8">
    <w:pPr>
      <w:pStyle w:val="a5"/>
      <w:framePr w:wrap="around" w:vAnchor="text" w:hAnchor="margin" w:xAlign="center" w:y="1"/>
      <w:rPr>
        <w:rStyle w:val="a6"/>
      </w:rPr>
    </w:pPr>
  </w:p>
  <w:p w:rsidR="005F3CD8" w:rsidRDefault="005F3C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D8" w:rsidRDefault="005F3CD8">
    <w:pPr>
      <w:pStyle w:val="a5"/>
      <w:framePr w:wrap="around" w:vAnchor="text" w:hAnchor="margin" w:xAlign="center" w:y="1"/>
      <w:rPr>
        <w:rStyle w:val="a6"/>
      </w:rPr>
    </w:pPr>
    <w:r>
      <w:rPr>
        <w:rStyle w:val="a6"/>
        <w:noProof/>
      </w:rPr>
      <w:t>2</w:t>
    </w:r>
  </w:p>
  <w:p w:rsidR="005F3CD8" w:rsidRDefault="005F3C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D8" w:rsidRDefault="005F3CD8">
      <w:r>
        <w:separator/>
      </w:r>
    </w:p>
  </w:footnote>
  <w:footnote w:type="continuationSeparator" w:id="0">
    <w:p w:rsidR="005F3CD8" w:rsidRDefault="005F3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50603"/>
    <w:multiLevelType w:val="hybridMultilevel"/>
    <w:tmpl w:val="7DEC3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E81570"/>
    <w:multiLevelType w:val="hybridMultilevel"/>
    <w:tmpl w:val="FB5E0DD2"/>
    <w:lvl w:ilvl="0" w:tplc="08064FB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7715B0"/>
    <w:multiLevelType w:val="singleLevel"/>
    <w:tmpl w:val="D332B676"/>
    <w:lvl w:ilvl="0">
      <w:start w:val="1"/>
      <w:numFmt w:val="decimal"/>
      <w:lvlText w:val="%1)"/>
      <w:legacy w:legacy="1" w:legacySpace="0" w:legacyIndent="1069"/>
      <w:lvlJc w:val="left"/>
      <w:pPr>
        <w:ind w:left="1778" w:hanging="1069"/>
      </w:pPr>
    </w:lvl>
  </w:abstractNum>
  <w:abstractNum w:abstractNumId="3">
    <w:nsid w:val="3FAB3EF8"/>
    <w:multiLevelType w:val="singleLevel"/>
    <w:tmpl w:val="0808886E"/>
    <w:lvl w:ilvl="0">
      <w:start w:val="1"/>
      <w:numFmt w:val="decimal"/>
      <w:lvlText w:val="%1."/>
      <w:legacy w:legacy="1" w:legacySpace="0" w:legacyIndent="1069"/>
      <w:lvlJc w:val="left"/>
      <w:pPr>
        <w:ind w:left="1778" w:hanging="1069"/>
      </w:pPr>
    </w:lvl>
  </w:abstractNum>
  <w:abstractNum w:abstractNumId="4">
    <w:nsid w:val="4D9C31C4"/>
    <w:multiLevelType w:val="singleLevel"/>
    <w:tmpl w:val="D332B676"/>
    <w:lvl w:ilvl="0">
      <w:start w:val="1"/>
      <w:numFmt w:val="decimal"/>
      <w:lvlText w:val="%1)"/>
      <w:legacy w:legacy="1" w:legacySpace="0" w:legacyIndent="1069"/>
      <w:lvlJc w:val="left"/>
      <w:pPr>
        <w:ind w:left="1778" w:hanging="1069"/>
      </w:pPr>
    </w:lvl>
  </w:abstractNum>
  <w:abstractNum w:abstractNumId="5">
    <w:nsid w:val="539C456A"/>
    <w:multiLevelType w:val="hybridMultilevel"/>
    <w:tmpl w:val="508A1B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EF17A9"/>
    <w:multiLevelType w:val="hybridMultilevel"/>
    <w:tmpl w:val="56289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
    <w:lvlOverride w:ilvl="0">
      <w:startOverride w:val="1"/>
    </w:lvlOverride>
  </w:num>
  <w:num w:numId="4">
    <w:abstractNumId w:val="4"/>
  </w:num>
  <w:num w:numId="5">
    <w:abstractNumId w:val="4"/>
    <w:lvlOverride w:ilvl="0">
      <w:startOverride w:val="1"/>
    </w:lvlOverride>
  </w:num>
  <w:num w:numId="6">
    <w:abstractNumId w:val="2"/>
  </w:num>
  <w:num w:numId="7">
    <w:abstractNumId w:val="2"/>
    <w:lvlOverride w:ilvl="0">
      <w:startOverride w:val="1"/>
    </w:lvlOverride>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2C9"/>
    <w:rsid w:val="002852C9"/>
    <w:rsid w:val="004126B1"/>
    <w:rsid w:val="005F3CD8"/>
    <w:rsid w:val="00E6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8AEB1-5143-477A-BCB4-CAE83D51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overflowPunct w:val="0"/>
      <w:autoSpaceDE w:val="0"/>
      <w:autoSpaceDN w:val="0"/>
      <w:adjustRightInd w:val="0"/>
      <w:ind w:firstLine="709"/>
      <w:jc w:val="both"/>
      <w:outlineLvl w:val="0"/>
    </w:pPr>
    <w:rPr>
      <w:b/>
      <w:sz w:val="28"/>
      <w:szCs w:val="20"/>
      <w:u w:val="single"/>
    </w:rPr>
  </w:style>
  <w:style w:type="paragraph" w:styleId="4">
    <w:name w:val="heading 4"/>
    <w:basedOn w:val="a"/>
    <w:next w:val="a"/>
    <w:qFormat/>
    <w:pPr>
      <w:keepNext/>
      <w:spacing w:line="360" w:lineRule="auto"/>
      <w:jc w:val="both"/>
      <w:outlineLvl w:val="3"/>
    </w:pPr>
    <w:rPr>
      <w:sz w:val="32"/>
      <w:szCs w:val="27"/>
    </w:rPr>
  </w:style>
  <w:style w:type="paragraph" w:styleId="5">
    <w:name w:val="heading 5"/>
    <w:basedOn w:val="a"/>
    <w:next w:val="a"/>
    <w:qFormat/>
    <w:pPr>
      <w:keepNext/>
      <w:spacing w:line="360" w:lineRule="auto"/>
      <w:ind w:firstLine="4140"/>
      <w:jc w:val="both"/>
      <w:outlineLvl w:val="4"/>
    </w:pPr>
    <w:rPr>
      <w:sz w:val="32"/>
      <w:szCs w:val="27"/>
    </w:rPr>
  </w:style>
  <w:style w:type="paragraph" w:styleId="6">
    <w:name w:val="heading 6"/>
    <w:basedOn w:val="a"/>
    <w:next w:val="a"/>
    <w:qFormat/>
    <w:pPr>
      <w:keepNext/>
      <w:spacing w:line="360" w:lineRule="auto"/>
      <w:ind w:firstLine="4140"/>
      <w:jc w:val="center"/>
      <w:outlineLvl w:val="5"/>
    </w:pPr>
    <w:rPr>
      <w:sz w:val="32"/>
      <w:szCs w:val="27"/>
    </w:rPr>
  </w:style>
  <w:style w:type="paragraph" w:styleId="7">
    <w:name w:val="heading 7"/>
    <w:basedOn w:val="a"/>
    <w:next w:val="a"/>
    <w:qFormat/>
    <w:pPr>
      <w:keepNext/>
      <w:spacing w:line="360" w:lineRule="auto"/>
      <w:jc w:val="center"/>
      <w:outlineLvl w:val="6"/>
    </w:pPr>
    <w:rPr>
      <w:sz w:val="36"/>
      <w:szCs w:val="27"/>
    </w:rPr>
  </w:style>
  <w:style w:type="paragraph" w:styleId="8">
    <w:name w:val="heading 8"/>
    <w:basedOn w:val="a"/>
    <w:next w:val="a"/>
    <w:qFormat/>
    <w:pPr>
      <w:keepNext/>
      <w:spacing w:line="360" w:lineRule="auto"/>
      <w:ind w:firstLine="4140"/>
      <w:jc w:val="both"/>
      <w:outlineLvl w:val="7"/>
    </w:pPr>
    <w:rPr>
      <w:sz w:val="32"/>
      <w:szCs w:val="27"/>
      <w:u w:val="single"/>
    </w:rPr>
  </w:style>
  <w:style w:type="paragraph" w:styleId="9">
    <w:name w:val="heading 9"/>
    <w:basedOn w:val="a"/>
    <w:next w:val="a"/>
    <w:qFormat/>
    <w:pPr>
      <w:keepNext/>
      <w:spacing w:line="360" w:lineRule="auto"/>
      <w:jc w:val="center"/>
      <w:outlineLvl w:val="8"/>
    </w:pPr>
    <w:rPr>
      <w:b/>
      <w:bCs/>
      <w:i/>
      <w:iCs/>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customStyle="1" w:styleId="21">
    <w:name w:val="Основний текст 21"/>
    <w:basedOn w:val="a"/>
    <w:pPr>
      <w:widowControl w:val="0"/>
      <w:overflowPunct w:val="0"/>
      <w:autoSpaceDE w:val="0"/>
      <w:autoSpaceDN w:val="0"/>
      <w:adjustRightInd w:val="0"/>
      <w:ind w:left="709"/>
      <w:jc w:val="both"/>
    </w:pPr>
    <w:rPr>
      <w:sz w:val="28"/>
      <w:szCs w:val="20"/>
    </w:rPr>
  </w:style>
  <w:style w:type="paragraph" w:customStyle="1" w:styleId="210">
    <w:name w:val="Основний текст з відступом 21"/>
    <w:basedOn w:val="a"/>
    <w:pPr>
      <w:widowControl w:val="0"/>
      <w:overflowPunct w:val="0"/>
      <w:autoSpaceDE w:val="0"/>
      <w:autoSpaceDN w:val="0"/>
      <w:adjustRightInd w:val="0"/>
      <w:ind w:firstLine="709"/>
      <w:jc w:val="both"/>
    </w:pPr>
    <w:rPr>
      <w:sz w:val="28"/>
      <w:szCs w:val="20"/>
    </w:rPr>
  </w:style>
  <w:style w:type="paragraph" w:customStyle="1" w:styleId="31">
    <w:name w:val="Основний текст з відступом 31"/>
    <w:basedOn w:val="a"/>
    <w:pPr>
      <w:widowControl w:val="0"/>
      <w:overflowPunct w:val="0"/>
      <w:autoSpaceDE w:val="0"/>
      <w:autoSpaceDN w:val="0"/>
      <w:adjustRightInd w:val="0"/>
      <w:ind w:firstLine="709"/>
      <w:jc w:val="both"/>
    </w:pPr>
    <w:rPr>
      <w:i/>
      <w:sz w:val="28"/>
      <w:szCs w:val="20"/>
    </w:rPr>
  </w:style>
  <w:style w:type="paragraph" w:styleId="a4">
    <w:name w:val="Body Text Indent"/>
    <w:basedOn w:val="a"/>
    <w:semiHidden/>
    <w:pPr>
      <w:widowControl w:val="0"/>
      <w:overflowPunct w:val="0"/>
      <w:autoSpaceDE w:val="0"/>
      <w:autoSpaceDN w:val="0"/>
      <w:adjustRightInd w:val="0"/>
      <w:ind w:firstLine="709"/>
      <w:jc w:val="both"/>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
    <w:name w:val="Body Text Indent 2"/>
    <w:basedOn w:val="a"/>
    <w:semiHidden/>
    <w:pPr>
      <w:spacing w:line="360" w:lineRule="auto"/>
      <w:ind w:firstLine="720"/>
    </w:pPr>
  </w:style>
  <w:style w:type="paragraph" w:styleId="a7">
    <w:name w:val="Normal (Web)"/>
    <w:basedOn w:val="a"/>
    <w:semiHidden/>
    <w:pPr>
      <w:spacing w:before="100" w:beforeAutospacing="1" w:after="100" w:afterAutospacing="1"/>
    </w:pPr>
    <w:rPr>
      <w:color w:va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Философия как наука и тип мировоззрения</vt:lpstr>
    </vt:vector>
  </TitlesOfParts>
  <Company/>
  <LinksUpToDate>false</LinksUpToDate>
  <CharactersWithSpaces>19117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наука и тип мировоззрения</dc:title>
  <dc:subject/>
  <dc:creator>I</dc:creator>
  <cp:keywords/>
  <dc:description/>
  <cp:lastModifiedBy>Irina</cp:lastModifiedBy>
  <cp:revision>2</cp:revision>
  <dcterms:created xsi:type="dcterms:W3CDTF">2014-09-07T15:34:00Z</dcterms:created>
  <dcterms:modified xsi:type="dcterms:W3CDTF">2014-09-07T15:34:00Z</dcterms:modified>
</cp:coreProperties>
</file>