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FD8" w:rsidRDefault="00792FD8" w:rsidP="00C56D79">
      <w:pPr>
        <w:spacing w:before="100" w:beforeAutospacing="1" w:after="100" w:afterAutospacing="1" w:line="240" w:lineRule="auto"/>
        <w:outlineLvl w:val="2"/>
        <w:rPr>
          <w:rFonts w:ascii="Times New Roman" w:hAnsi="Times New Roman"/>
          <w:b/>
          <w:bCs/>
          <w:sz w:val="27"/>
          <w:szCs w:val="27"/>
          <w:lang w:eastAsia="ru-RU"/>
        </w:rPr>
      </w:pPr>
    </w:p>
    <w:p w:rsidR="005D27B9" w:rsidRPr="00C56D79" w:rsidRDefault="005D27B9" w:rsidP="00C56D79">
      <w:pPr>
        <w:spacing w:before="100" w:beforeAutospacing="1" w:after="100" w:afterAutospacing="1" w:line="240" w:lineRule="auto"/>
        <w:outlineLvl w:val="2"/>
        <w:rPr>
          <w:rFonts w:ascii="Times New Roman" w:hAnsi="Times New Roman"/>
          <w:b/>
          <w:bCs/>
          <w:sz w:val="27"/>
          <w:szCs w:val="27"/>
          <w:lang w:eastAsia="ru-RU"/>
        </w:rPr>
      </w:pPr>
      <w:r w:rsidRPr="00C56D79">
        <w:rPr>
          <w:rFonts w:ascii="Times New Roman" w:hAnsi="Times New Roman"/>
          <w:b/>
          <w:bCs/>
          <w:sz w:val="27"/>
          <w:szCs w:val="27"/>
          <w:lang w:eastAsia="ru-RU"/>
        </w:rPr>
        <w:t xml:space="preserve">Специфика философского знания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b/>
          <w:bCs/>
          <w:sz w:val="24"/>
          <w:szCs w:val="24"/>
          <w:lang w:eastAsia="ru-RU"/>
        </w:rPr>
        <w:t xml:space="preserve">1. Основная специфика философского знания </w:t>
      </w:r>
      <w:r w:rsidRPr="00C56D79">
        <w:rPr>
          <w:rFonts w:ascii="Times New Roman" w:hAnsi="Times New Roman"/>
          <w:sz w:val="24"/>
          <w:szCs w:val="24"/>
          <w:lang w:eastAsia="ru-RU"/>
        </w:rPr>
        <w:t xml:space="preserve">заключается в его </w:t>
      </w:r>
      <w:r w:rsidRPr="00C56D79">
        <w:rPr>
          <w:rFonts w:ascii="Times New Roman" w:hAnsi="Times New Roman"/>
          <w:i/>
          <w:iCs/>
          <w:sz w:val="24"/>
          <w:szCs w:val="24"/>
          <w:lang w:eastAsia="ru-RU"/>
        </w:rPr>
        <w:t xml:space="preserve">двойственности, </w:t>
      </w:r>
      <w:r w:rsidRPr="00C56D79">
        <w:rPr>
          <w:rFonts w:ascii="Times New Roman" w:hAnsi="Times New Roman"/>
          <w:sz w:val="24"/>
          <w:szCs w:val="24"/>
          <w:lang w:eastAsia="ru-RU"/>
        </w:rPr>
        <w:t xml:space="preserve">так как оно: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имеет очень много общего с научным знанием — предмет,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методы, логико-понятийный аппарат;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однако не является научным знанием в чистом виде.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Главное отличие философии от всех иных наук заключается в том, что </w:t>
      </w:r>
      <w:r w:rsidRPr="00C56D79">
        <w:rPr>
          <w:rFonts w:ascii="Times New Roman" w:hAnsi="Times New Roman"/>
          <w:b/>
          <w:bCs/>
          <w:sz w:val="24"/>
          <w:szCs w:val="24"/>
          <w:lang w:eastAsia="ru-RU"/>
        </w:rPr>
        <w:t xml:space="preserve">философия </w:t>
      </w:r>
      <w:r w:rsidRPr="00C56D79">
        <w:rPr>
          <w:rFonts w:ascii="Times New Roman" w:hAnsi="Times New Roman"/>
          <w:sz w:val="24"/>
          <w:szCs w:val="24"/>
          <w:lang w:eastAsia="ru-RU"/>
        </w:rPr>
        <w:t xml:space="preserve">является </w:t>
      </w:r>
      <w:r w:rsidRPr="00C56D79">
        <w:rPr>
          <w:rFonts w:ascii="Times New Roman" w:hAnsi="Times New Roman"/>
          <w:i/>
          <w:iCs/>
          <w:sz w:val="24"/>
          <w:szCs w:val="24"/>
          <w:lang w:eastAsia="ru-RU"/>
        </w:rPr>
        <w:t xml:space="preserve">теоретическим мировоззрением, </w:t>
      </w:r>
      <w:r w:rsidRPr="00C56D79">
        <w:rPr>
          <w:rFonts w:ascii="Times New Roman" w:hAnsi="Times New Roman"/>
          <w:sz w:val="24"/>
          <w:szCs w:val="24"/>
          <w:lang w:eastAsia="ru-RU"/>
        </w:rPr>
        <w:t xml:space="preserve">предельным обобщением ранее накопленных человечеством знаний.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Предмет философии шире предмета исследования любой отдельной науки, философия обобщает, интегрирует иные науки, но не поглощает их, не включает в себя все научное знание, не стоит над ним.</w:t>
      </w:r>
    </w:p>
    <w:p w:rsidR="005D27B9" w:rsidRPr="00C56D79" w:rsidRDefault="0033163D" w:rsidP="00C56D79">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gumer.info/bogoslov_Buks/Philos/Jakushev/01_clip_image001.jpg" style="width:177pt;height:217.5pt;visibility:visible">
            <v:imagedata r:id="rId4" o:title=""/>
          </v:shape>
        </w:pic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2. Можно выделить следующие </w:t>
      </w:r>
      <w:r w:rsidRPr="00C56D79">
        <w:rPr>
          <w:rFonts w:ascii="Times New Roman" w:hAnsi="Times New Roman"/>
          <w:b/>
          <w:bCs/>
          <w:sz w:val="24"/>
          <w:szCs w:val="24"/>
          <w:lang w:eastAsia="ru-RU"/>
        </w:rPr>
        <w:t xml:space="preserve">особенности философского знания: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b/>
          <w:bCs/>
          <w:sz w:val="24"/>
          <w:szCs w:val="24"/>
          <w:lang w:eastAsia="ru-RU"/>
        </w:rPr>
        <w:t xml:space="preserve">• </w:t>
      </w:r>
      <w:r w:rsidRPr="00C56D79">
        <w:rPr>
          <w:rFonts w:ascii="Times New Roman" w:hAnsi="Times New Roman"/>
          <w:sz w:val="24"/>
          <w:szCs w:val="24"/>
          <w:lang w:eastAsia="ru-RU"/>
        </w:rPr>
        <w:t xml:space="preserve">имеет сложную структуру (включает онтологию, гносеологию, логику и т. д.);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6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b/>
          <w:bCs/>
          <w:sz w:val="24"/>
          <w:szCs w:val="24"/>
          <w:lang w:eastAsia="ru-RU"/>
        </w:rPr>
        <w:t xml:space="preserve">• </w:t>
      </w:r>
      <w:r w:rsidRPr="00C56D79">
        <w:rPr>
          <w:rFonts w:ascii="Times New Roman" w:hAnsi="Times New Roman"/>
          <w:sz w:val="24"/>
          <w:szCs w:val="24"/>
          <w:lang w:eastAsia="ru-RU"/>
        </w:rPr>
        <w:t xml:space="preserve">носит предельно общий, теоретический характер;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содержит базовые, основополагающие идеи и понятия, которые лежат в основе иных наук;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во многом субъективно — несет в себе отпечаток личности и мировоззрения отдельных философов;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является совокупностью объективного знания и ценностей, нравственных идеалов своего времени, испытывает на себе влияние эпохи;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изучает не только предмет познания, но и механизм самого познания;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имеет качество рефлексии — обращенности мысли на саму себя (то есть знание обращено как на мир предметов, так и само на себя);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испытывает на себе сильное влияние доктрин, вырабатываемых прежними философами;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в то же время динамично — постоянно развивается и обновляется;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опирается на категории — предельно общие понятия;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неисчерпаемо по своей сути; </w:t>
      </w:r>
    </w:p>
    <w:p w:rsidR="005D27B9" w:rsidRPr="00C56D79" w:rsidRDefault="005D27B9" w:rsidP="00C56D79">
      <w:pPr>
        <w:spacing w:before="100" w:beforeAutospacing="1" w:after="100" w:afterAutospacing="1" w:line="240" w:lineRule="auto"/>
        <w:rPr>
          <w:rFonts w:ascii="Times New Roman" w:hAnsi="Times New Roman"/>
          <w:sz w:val="24"/>
          <w:szCs w:val="24"/>
          <w:lang w:eastAsia="ru-RU"/>
        </w:rPr>
      </w:pPr>
      <w:r w:rsidRPr="00C56D79">
        <w:rPr>
          <w:rFonts w:ascii="Times New Roman" w:hAnsi="Times New Roman"/>
          <w:sz w:val="24"/>
          <w:szCs w:val="24"/>
          <w:lang w:eastAsia="ru-RU"/>
        </w:rPr>
        <w:t xml:space="preserve">• ограничено познавательными способностями человека (познающего субъекта), имеет неразрешимые, "извечные" проблемы (происхождение бытия, первичность материи или сознания, происхождение жизни, бессмертие души, наличие либо отсутствие Бога, его влияние на мир), которые на сегодняшний день не могут быть достоверно разрешены логическим путем. </w:t>
      </w:r>
    </w:p>
    <w:p w:rsidR="005D27B9" w:rsidRDefault="005D27B9">
      <w:bookmarkStart w:id="0" w:name="_GoBack"/>
      <w:bookmarkEnd w:id="0"/>
    </w:p>
    <w:sectPr w:rsidR="005D27B9" w:rsidSect="006B5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D79"/>
    <w:rsid w:val="000B6B36"/>
    <w:rsid w:val="0033163D"/>
    <w:rsid w:val="005D27B9"/>
    <w:rsid w:val="006B5E28"/>
    <w:rsid w:val="00792FD8"/>
    <w:rsid w:val="00A531F0"/>
    <w:rsid w:val="00BE6452"/>
    <w:rsid w:val="00C56D79"/>
    <w:rsid w:val="00CF4AC6"/>
    <w:rsid w:val="00F0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F750288-534B-41A0-9D91-75F69AA1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E28"/>
    <w:pPr>
      <w:spacing w:after="200" w:line="276" w:lineRule="auto"/>
    </w:pPr>
    <w:rPr>
      <w:rFonts w:eastAsia="Times New Roman"/>
      <w:sz w:val="22"/>
      <w:szCs w:val="22"/>
      <w:lang w:eastAsia="en-US"/>
    </w:rPr>
  </w:style>
  <w:style w:type="paragraph" w:styleId="3">
    <w:name w:val="heading 3"/>
    <w:basedOn w:val="a"/>
    <w:link w:val="30"/>
    <w:qFormat/>
    <w:rsid w:val="00C56D79"/>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C56D79"/>
    <w:rPr>
      <w:rFonts w:ascii="Times New Roman" w:hAnsi="Times New Roman" w:cs="Times New Roman"/>
      <w:b/>
      <w:bCs/>
      <w:sz w:val="27"/>
      <w:szCs w:val="27"/>
      <w:lang w:val="x-none" w:eastAsia="ru-RU"/>
    </w:rPr>
  </w:style>
  <w:style w:type="paragraph" w:styleId="a3">
    <w:name w:val="Normal (Web)"/>
    <w:basedOn w:val="a"/>
    <w:semiHidden/>
    <w:rsid w:val="00C56D79"/>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C56D79"/>
    <w:rPr>
      <w:rFonts w:cs="Times New Roman"/>
      <w:b/>
      <w:bCs/>
    </w:rPr>
  </w:style>
  <w:style w:type="character" w:styleId="a5">
    <w:name w:val="Emphasis"/>
    <w:basedOn w:val="a0"/>
    <w:qFormat/>
    <w:rsid w:val="00C56D79"/>
    <w:rPr>
      <w:rFonts w:cs="Times New Roman"/>
      <w:i/>
      <w:iCs/>
    </w:rPr>
  </w:style>
  <w:style w:type="paragraph" w:styleId="a6">
    <w:name w:val="Balloon Text"/>
    <w:basedOn w:val="a"/>
    <w:link w:val="a7"/>
    <w:semiHidden/>
    <w:rsid w:val="00C56D79"/>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C56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Специфика философского знания </vt:lpstr>
    </vt:vector>
  </TitlesOfParts>
  <Company>Microsoft</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философского знания </dc:title>
  <dc:subject/>
  <dc:creator>Дэн</dc:creator>
  <cp:keywords/>
  <dc:description/>
  <cp:lastModifiedBy>Irina</cp:lastModifiedBy>
  <cp:revision>2</cp:revision>
  <dcterms:created xsi:type="dcterms:W3CDTF">2014-09-14T17:08:00Z</dcterms:created>
  <dcterms:modified xsi:type="dcterms:W3CDTF">2014-09-14T17:08:00Z</dcterms:modified>
</cp:coreProperties>
</file>