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F8" w:rsidRDefault="00D010F8" w:rsidP="004F682B">
      <w:pPr>
        <w:jc w:val="center"/>
        <w:outlineLvl w:val="0"/>
        <w:rPr>
          <w:b/>
          <w:sz w:val="32"/>
          <w:szCs w:val="32"/>
        </w:rPr>
      </w:pPr>
    </w:p>
    <w:p w:rsidR="004F682B" w:rsidRPr="004F682B" w:rsidRDefault="004F682B" w:rsidP="004F682B">
      <w:pPr>
        <w:jc w:val="center"/>
        <w:outlineLvl w:val="0"/>
        <w:rPr>
          <w:b/>
          <w:sz w:val="32"/>
          <w:szCs w:val="32"/>
        </w:rPr>
      </w:pPr>
      <w:r w:rsidRPr="004F682B">
        <w:rPr>
          <w:b/>
          <w:sz w:val="32"/>
          <w:szCs w:val="32"/>
        </w:rPr>
        <w:t>Введение</w:t>
      </w:r>
    </w:p>
    <w:p w:rsidR="004F682B" w:rsidRPr="004F682B" w:rsidRDefault="004F682B">
      <w:r w:rsidRPr="004F682B">
        <w:t>Финансовая наука, исследуя денежные отношения, ставит перед собой задачу решения вопросов, наиболее эффективного управления ограниченными денежными ресурсами на протяжении определенного периода времени. Это связано с тем, что формирование доходов и необходимость их использования чаще всего не совпадают по времени. При этом у одних объектов хозяйственной деятельности, территорий, домашних хозяйств возникают излишки (</w:t>
      </w:r>
      <w:r w:rsidRPr="004F682B">
        <w:rPr>
          <w:i/>
        </w:rPr>
        <w:t>профициты</w:t>
      </w:r>
      <w:r w:rsidRPr="004F682B">
        <w:t xml:space="preserve">), а у других, наоборот, их не хватает, и возникает </w:t>
      </w:r>
      <w:r w:rsidRPr="004F682B">
        <w:rPr>
          <w:i/>
        </w:rPr>
        <w:t>дефицит</w:t>
      </w:r>
      <w:r w:rsidRPr="004F682B">
        <w:t xml:space="preserve">. </w:t>
      </w:r>
    </w:p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4F682B" w:rsidRDefault="004F682B"/>
    <w:p w:rsidR="00AE1567" w:rsidRDefault="00AE1567"/>
    <w:p w:rsidR="00AE1567" w:rsidRDefault="00AE1567"/>
    <w:p w:rsidR="00AE1567" w:rsidRDefault="00AE1567"/>
    <w:p w:rsidR="00AE1567" w:rsidRDefault="00AE1567"/>
    <w:p w:rsidR="00AE1567" w:rsidRDefault="00AE1567"/>
    <w:p w:rsidR="00AE1567" w:rsidRPr="002C29B1" w:rsidRDefault="002C29B1" w:rsidP="002C29B1">
      <w:pPr>
        <w:jc w:val="center"/>
        <w:rPr>
          <w:b/>
          <w:sz w:val="48"/>
          <w:szCs w:val="48"/>
        </w:rPr>
      </w:pPr>
      <w:r w:rsidRPr="002C29B1">
        <w:rPr>
          <w:b/>
          <w:sz w:val="48"/>
          <w:szCs w:val="48"/>
        </w:rPr>
        <w:t>Теория</w:t>
      </w:r>
    </w:p>
    <w:p w:rsidR="00AE1567" w:rsidRDefault="00AE1567">
      <w:r>
        <w:t>Государственные финансы- это единый комплекс финансовой операции, с помощью которых они аккумулируют денежные средства и осуществляют денежные расходы.</w:t>
      </w:r>
    </w:p>
    <w:p w:rsidR="00AE1567" w:rsidRDefault="00AE1567">
      <w:r>
        <w:t>Особенности государственных финансов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E1567">
        <w:tc>
          <w:tcPr>
            <w:tcW w:w="3190" w:type="dxa"/>
          </w:tcPr>
          <w:p w:rsidR="00AE1567" w:rsidRDefault="00AE1567" w:rsidP="0021423A">
            <w:pPr>
              <w:jc w:val="center"/>
            </w:pPr>
            <w:r>
              <w:t>Признаки</w:t>
            </w:r>
          </w:p>
        </w:tc>
        <w:tc>
          <w:tcPr>
            <w:tcW w:w="6381" w:type="dxa"/>
            <w:gridSpan w:val="2"/>
          </w:tcPr>
          <w:p w:rsidR="00AE1567" w:rsidRDefault="00AE1567" w:rsidP="0021423A">
            <w:pPr>
              <w:jc w:val="center"/>
            </w:pPr>
            <w:r>
              <w:t>Особенности</w:t>
            </w:r>
          </w:p>
        </w:tc>
      </w:tr>
      <w:tr w:rsidR="00AE1567">
        <w:tc>
          <w:tcPr>
            <w:tcW w:w="3190" w:type="dxa"/>
          </w:tcPr>
          <w:p w:rsidR="00AE1567" w:rsidRPr="00AE1567" w:rsidRDefault="00AE1567">
            <w:pPr>
              <w:rPr>
                <w:sz w:val="20"/>
                <w:szCs w:val="20"/>
              </w:rPr>
            </w:pPr>
            <w:r w:rsidRPr="00AE1567">
              <w:rPr>
                <w:sz w:val="20"/>
                <w:szCs w:val="20"/>
              </w:rPr>
              <w:t>1. Функции государственных финансов</w:t>
            </w:r>
          </w:p>
        </w:tc>
        <w:tc>
          <w:tcPr>
            <w:tcW w:w="6381" w:type="dxa"/>
            <w:gridSpan w:val="2"/>
          </w:tcPr>
          <w:p w:rsidR="00AE1567" w:rsidRDefault="00AE1567">
            <w:pPr>
              <w:rPr>
                <w:sz w:val="20"/>
                <w:szCs w:val="20"/>
              </w:rPr>
            </w:pPr>
            <w:r w:rsidRPr="00AE1567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.Осуществление</w:t>
            </w:r>
            <w:r w:rsidRPr="00AE1567">
              <w:rPr>
                <w:sz w:val="20"/>
                <w:szCs w:val="20"/>
              </w:rPr>
              <w:t xml:space="preserve"> гос. Политики, связанной с реализацией 4-х блоков задач.</w:t>
            </w:r>
          </w:p>
          <w:p w:rsidR="00AE1567" w:rsidRDefault="00AE1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1.2.Обеспечение коллективного потребления, а не получение коммерческой прибыли.</w:t>
            </w:r>
          </w:p>
          <w:p w:rsidR="00AE1567" w:rsidRPr="00AE1567" w:rsidRDefault="00AE1567">
            <w:pPr>
              <w:rPr>
                <w:sz w:val="20"/>
                <w:szCs w:val="20"/>
              </w:rPr>
            </w:pPr>
          </w:p>
        </w:tc>
      </w:tr>
      <w:tr w:rsidR="00AE1567">
        <w:tc>
          <w:tcPr>
            <w:tcW w:w="3190" w:type="dxa"/>
          </w:tcPr>
          <w:p w:rsidR="00AE1567" w:rsidRDefault="0021423A" w:rsidP="0021423A">
            <w:pPr>
              <w:jc w:val="center"/>
            </w:pPr>
            <w:r w:rsidRPr="0021423A">
              <w:rPr>
                <w:sz w:val="20"/>
                <w:szCs w:val="20"/>
              </w:rPr>
              <w:t>2</w:t>
            </w:r>
            <w:r>
              <w:t>.</w:t>
            </w:r>
            <w:r w:rsidR="00AE1567" w:rsidRPr="00AE1567">
              <w:rPr>
                <w:sz w:val="20"/>
                <w:szCs w:val="20"/>
              </w:rPr>
              <w:t xml:space="preserve"> Структура гос. финансов</w:t>
            </w:r>
            <w:r w:rsidR="00AE1567">
              <w:t>.</w:t>
            </w:r>
          </w:p>
        </w:tc>
        <w:tc>
          <w:tcPr>
            <w:tcW w:w="6381" w:type="dxa"/>
            <w:gridSpan w:val="2"/>
          </w:tcPr>
          <w:p w:rsidR="00AE1567" w:rsidRPr="00AE1567" w:rsidRDefault="00AE1567" w:rsidP="0021423A">
            <w:pPr>
              <w:jc w:val="center"/>
              <w:rPr>
                <w:sz w:val="20"/>
                <w:szCs w:val="20"/>
              </w:rPr>
            </w:pPr>
            <w:r w:rsidRPr="00AE1567">
              <w:rPr>
                <w:sz w:val="20"/>
                <w:szCs w:val="20"/>
              </w:rPr>
              <w:t>Могут квалифицироваться по двум основным признакам:</w:t>
            </w:r>
          </w:p>
        </w:tc>
      </w:tr>
      <w:tr w:rsidR="00AE1567">
        <w:tc>
          <w:tcPr>
            <w:tcW w:w="3190" w:type="dxa"/>
          </w:tcPr>
          <w:p w:rsidR="00AE1567" w:rsidRDefault="00AE1567"/>
        </w:tc>
        <w:tc>
          <w:tcPr>
            <w:tcW w:w="3190" w:type="dxa"/>
          </w:tcPr>
          <w:p w:rsidR="00AE1567" w:rsidRPr="00AE1567" w:rsidRDefault="00AE1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Структура орг. </w:t>
            </w:r>
            <w:r w:rsidR="0021423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осударств</w:t>
            </w:r>
            <w:r w:rsidR="0021423A">
              <w:rPr>
                <w:sz w:val="20"/>
                <w:szCs w:val="20"/>
              </w:rPr>
              <w:t>енного бюджетной системы унитарного типа(общенациональный, муниципальный)</w:t>
            </w:r>
          </w:p>
        </w:tc>
        <w:tc>
          <w:tcPr>
            <w:tcW w:w="3191" w:type="dxa"/>
          </w:tcPr>
          <w:p w:rsidR="00AE1567" w:rsidRPr="0021423A" w:rsidRDefault="0021423A">
            <w:pPr>
              <w:rPr>
                <w:sz w:val="20"/>
                <w:szCs w:val="20"/>
              </w:rPr>
            </w:pPr>
            <w:r w:rsidRPr="0021423A">
              <w:rPr>
                <w:sz w:val="20"/>
                <w:szCs w:val="20"/>
              </w:rPr>
              <w:t>Бюджетная система федеративного государства</w:t>
            </w:r>
            <w:r>
              <w:rPr>
                <w:sz w:val="20"/>
                <w:szCs w:val="20"/>
              </w:rPr>
              <w:t>(федеральный бюджет, региональный бюджет)</w:t>
            </w:r>
          </w:p>
        </w:tc>
      </w:tr>
      <w:tr w:rsidR="0021423A">
        <w:tc>
          <w:tcPr>
            <w:tcW w:w="3190" w:type="dxa"/>
          </w:tcPr>
          <w:p w:rsidR="0021423A" w:rsidRPr="0021423A" w:rsidRDefault="0021423A" w:rsidP="0021423A">
            <w:pPr>
              <w:jc w:val="center"/>
              <w:rPr>
                <w:sz w:val="20"/>
                <w:szCs w:val="20"/>
              </w:rPr>
            </w:pPr>
            <w:r w:rsidRPr="0021423A">
              <w:rPr>
                <w:sz w:val="20"/>
                <w:szCs w:val="20"/>
              </w:rPr>
              <w:t>3. Источники формирования</w:t>
            </w:r>
          </w:p>
        </w:tc>
        <w:tc>
          <w:tcPr>
            <w:tcW w:w="6381" w:type="dxa"/>
            <w:gridSpan w:val="2"/>
          </w:tcPr>
          <w:p w:rsidR="0021423A" w:rsidRPr="0021423A" w:rsidRDefault="0021423A" w:rsidP="0021423A">
            <w:pPr>
              <w:jc w:val="center"/>
              <w:rPr>
                <w:sz w:val="20"/>
                <w:szCs w:val="20"/>
              </w:rPr>
            </w:pPr>
            <w:r w:rsidRPr="0021423A">
              <w:rPr>
                <w:sz w:val="20"/>
                <w:szCs w:val="20"/>
              </w:rPr>
              <w:t>Государственные финансы</w:t>
            </w:r>
          </w:p>
        </w:tc>
      </w:tr>
      <w:tr w:rsidR="001A20CA">
        <w:trPr>
          <w:trHeight w:val="2185"/>
        </w:trPr>
        <w:tc>
          <w:tcPr>
            <w:tcW w:w="3190" w:type="dxa"/>
          </w:tcPr>
          <w:p w:rsidR="001A20CA" w:rsidRPr="0021423A" w:rsidRDefault="001A20CA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1A20CA" w:rsidRPr="001A20CA" w:rsidRDefault="001A20CA" w:rsidP="0021423A">
            <w:pPr>
              <w:rPr>
                <w:sz w:val="20"/>
                <w:szCs w:val="20"/>
              </w:rPr>
            </w:pPr>
            <w:r w:rsidRPr="001A20CA">
              <w:rPr>
                <w:sz w:val="20"/>
                <w:szCs w:val="20"/>
              </w:rPr>
              <w:t>Бюджетные финансы</w:t>
            </w:r>
          </w:p>
          <w:p w:rsidR="001A20CA" w:rsidRPr="001A20CA" w:rsidRDefault="001A20CA" w:rsidP="0021423A">
            <w:pPr>
              <w:rPr>
                <w:sz w:val="20"/>
                <w:szCs w:val="20"/>
              </w:rPr>
            </w:pPr>
            <w:r w:rsidRPr="001A20CA">
              <w:rPr>
                <w:sz w:val="20"/>
                <w:szCs w:val="20"/>
              </w:rPr>
              <w:t>(налоговые поступления, неналоговые поступления, доходы от операций с капиталооборотом, официальные трансферты)</w:t>
            </w:r>
          </w:p>
        </w:tc>
        <w:tc>
          <w:tcPr>
            <w:tcW w:w="3191" w:type="dxa"/>
          </w:tcPr>
          <w:p w:rsidR="001A20CA" w:rsidRDefault="001A20CA">
            <w:pPr>
              <w:rPr>
                <w:sz w:val="20"/>
                <w:szCs w:val="20"/>
              </w:rPr>
            </w:pPr>
            <w:r w:rsidRPr="001A20CA"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финансы :</w:t>
            </w:r>
          </w:p>
          <w:p w:rsidR="001A20CA" w:rsidRDefault="001A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*обязательные отчисления</w:t>
            </w:r>
          </w:p>
          <w:p w:rsidR="001A20CA" w:rsidRDefault="001A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*доходы от собственной коммерческой деятельности</w:t>
            </w:r>
          </w:p>
          <w:p w:rsidR="001A20CA" w:rsidRDefault="001A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*добровольные поступления</w:t>
            </w:r>
          </w:p>
          <w:p w:rsidR="001A20CA" w:rsidRDefault="001A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*% по кредитам, ссудам и прочим финансовым операциям</w:t>
            </w:r>
          </w:p>
          <w:p w:rsidR="001A20CA" w:rsidRPr="001A20CA" w:rsidRDefault="001A20CA">
            <w:pPr>
              <w:rPr>
                <w:sz w:val="20"/>
                <w:szCs w:val="20"/>
              </w:rPr>
            </w:pPr>
          </w:p>
        </w:tc>
      </w:tr>
    </w:tbl>
    <w:p w:rsidR="00AE1567" w:rsidRDefault="00AE1567"/>
    <w:p w:rsidR="001A20CA" w:rsidRDefault="001A20CA">
      <w:r>
        <w:t>Государственные финансы – это денежные средства, находящиеся в распоряжении органов государственной власти, которые аккумулируются в бюджетных и внебюджетных фондах за счет отчислений различного вида уплачиваемых  выплат, учреждениями и организациями и нацеленные на реализацию задач</w:t>
      </w:r>
    </w:p>
    <w:p w:rsidR="001A20CA" w:rsidRDefault="001A20CA">
      <w:r>
        <w:t xml:space="preserve"> и обеспечение коллективного потребления, а не коммерческой деятельности.</w:t>
      </w:r>
    </w:p>
    <w:p w:rsidR="001A20CA" w:rsidRDefault="001A20CA">
      <w:r>
        <w:t>Государственный бюджет – это денежные средства, находящиеся в распоряжении государственной власти для реализации их</w:t>
      </w:r>
      <w:r w:rsidR="00215D29">
        <w:t xml:space="preserve"> целевых функций.</w:t>
      </w:r>
    </w:p>
    <w:p w:rsidR="00215D29" w:rsidRDefault="00215D29">
      <w:r>
        <w:t>Функции государственного бюджета</w:t>
      </w:r>
    </w:p>
    <w:p w:rsidR="00215D29" w:rsidRDefault="00215D29">
      <w:r>
        <w:t>1.*Межсекториальный</w:t>
      </w:r>
    </w:p>
    <w:p w:rsidR="00215D29" w:rsidRDefault="00215D29">
      <w:r>
        <w:t xml:space="preserve">   *Межотраслевой</w:t>
      </w:r>
    </w:p>
    <w:p w:rsidR="00215D29" w:rsidRDefault="00215D29">
      <w:r>
        <w:t xml:space="preserve">   *Межтерриториальный (ВВП)</w:t>
      </w:r>
    </w:p>
    <w:p w:rsidR="00215D29" w:rsidRDefault="00215D29">
      <w:r>
        <w:t>2. Для выравнивания социально – экономического развития экономики.</w:t>
      </w:r>
    </w:p>
    <w:p w:rsidR="00215D29" w:rsidRDefault="00215D29">
      <w:r>
        <w:t>3. Проведение внешней политики.</w:t>
      </w:r>
    </w:p>
    <w:p w:rsidR="00215D29" w:rsidRDefault="00215D29">
      <w:r>
        <w:t>4. Финансирование политики с учетом долгосрочных интересов государства.</w:t>
      </w:r>
    </w:p>
    <w:p w:rsidR="00215D29" w:rsidRDefault="00215D29">
      <w:r>
        <w:t>Финансовая (Бюджетная) деятельность основывается на использовании вторичных финансов государства, которые образуются в результате последующего распределения посредством фискальной (казенной) политики</w:t>
      </w:r>
    </w:p>
    <w:p w:rsidR="00215D29" w:rsidRDefault="00215D29">
      <w:r>
        <w:t xml:space="preserve">Следует отметить, </w:t>
      </w:r>
      <w:r w:rsidR="00BE56AE">
        <w:t xml:space="preserve">что фискальная политика представляет собой совокупность финансовых мероприятий государства по регулированию правительственных расходов и доходов, которые могут изменяться в зависимости от стратегических задач. </w:t>
      </w:r>
    </w:p>
    <w:p w:rsidR="00BE56AE" w:rsidRDefault="00BE56AE">
      <w:r>
        <w:t>Современная фискальная политика включает прямые и косвенные методы регулирования.</w:t>
      </w:r>
    </w:p>
    <w:p w:rsidR="00BE56AE" w:rsidRDefault="00BE56AE">
      <w:r>
        <w:t>С помощью косвенных методов оказывается воздействие на финансовые возможности производителей товаров и размеры потребительского спроса, посредством системы налогообложения.</w:t>
      </w:r>
    </w:p>
    <w:p w:rsidR="00BE56AE" w:rsidRDefault="00BE56AE">
      <w:r>
        <w:t>К прямым относятся способы бюджетного регулирования, основанного на распределении бюджетных средств на обеспечение расширенного воспроизводства, стимулирование инновационной деятельности, проведение структурной политики и др.</w:t>
      </w:r>
    </w:p>
    <w:p w:rsidR="00BE56AE" w:rsidRDefault="00BE56AE">
      <w:r>
        <w:t>Поэтому бюджет государства может рассматриваться как самый крупный денежный фонд страны</w:t>
      </w:r>
      <w:r w:rsidR="001913A8">
        <w:t>, имеющий особенности в источниках доходах и направлениях расходования финансовых ресурсов:</w:t>
      </w:r>
    </w:p>
    <w:p w:rsidR="001913A8" w:rsidRDefault="001913A8"/>
    <w:p w:rsidR="001913A8" w:rsidRPr="001913A8" w:rsidRDefault="001913A8" w:rsidP="001913A8">
      <w:pPr>
        <w:jc w:val="center"/>
        <w:rPr>
          <w:b/>
          <w:sz w:val="28"/>
          <w:szCs w:val="28"/>
        </w:rPr>
      </w:pPr>
      <w:r w:rsidRPr="001913A8">
        <w:rPr>
          <w:b/>
          <w:sz w:val="28"/>
          <w:szCs w:val="28"/>
        </w:rPr>
        <w:t>Бюджет</w:t>
      </w:r>
    </w:p>
    <w:p w:rsidR="001913A8" w:rsidRDefault="001913A8" w:rsidP="001913A8">
      <w:pPr>
        <w:jc w:val="center"/>
        <w:rPr>
          <w:sz w:val="28"/>
          <w:szCs w:val="28"/>
        </w:rPr>
      </w:pPr>
    </w:p>
    <w:p w:rsidR="001913A8" w:rsidRDefault="001913A8" w:rsidP="001913A8">
      <w:pPr>
        <w:rPr>
          <w:sz w:val="28"/>
          <w:szCs w:val="28"/>
        </w:rPr>
      </w:pPr>
      <w:r>
        <w:rPr>
          <w:sz w:val="28"/>
          <w:szCs w:val="28"/>
        </w:rPr>
        <w:t>Доход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ы                                                                                        Расходы</w:t>
      </w:r>
    </w:p>
    <w:p w:rsidR="001913A8" w:rsidRDefault="001913A8" w:rsidP="001913A8">
      <w:pPr>
        <w:rPr>
          <w:sz w:val="28"/>
          <w:szCs w:val="28"/>
        </w:rPr>
      </w:pPr>
    </w:p>
    <w:p w:rsidR="001913A8" w:rsidRDefault="001913A8" w:rsidP="001913A8">
      <w:r>
        <w:t>Доходная часть бюджета образуется за счет основных видов поступлений:</w:t>
      </w:r>
    </w:p>
    <w:p w:rsidR="001913A8" w:rsidRDefault="001913A8" w:rsidP="001913A8">
      <w:r>
        <w:t>- подоходного налога;</w:t>
      </w:r>
    </w:p>
    <w:p w:rsidR="001913A8" w:rsidRDefault="001913A8" w:rsidP="001913A8">
      <w:r>
        <w:t>- налога на прибыль кампаний;</w:t>
      </w:r>
    </w:p>
    <w:p w:rsidR="001913A8" w:rsidRDefault="001913A8" w:rsidP="001913A8">
      <w:r>
        <w:t>- налогов на предметы потребления;</w:t>
      </w:r>
    </w:p>
    <w:p w:rsidR="001913A8" w:rsidRDefault="001913A8" w:rsidP="001913A8">
      <w:r>
        <w:t>- взносов на социальное страхование;</w:t>
      </w:r>
    </w:p>
    <w:p w:rsidR="001913A8" w:rsidRDefault="001913A8" w:rsidP="001913A8">
      <w:r>
        <w:t>- акцизов;</w:t>
      </w:r>
    </w:p>
    <w:p w:rsidR="001913A8" w:rsidRDefault="001913A8" w:rsidP="001913A8">
      <w:r>
        <w:t>- Таможенных пошлин.</w:t>
      </w:r>
    </w:p>
    <w:p w:rsidR="001913A8" w:rsidRDefault="001913A8" w:rsidP="001913A8">
      <w:r>
        <w:t>Второй составной частью бюджета являются р</w:t>
      </w:r>
      <w:r w:rsidR="00772D88">
        <w:t>асходы, которые реализуют финансирование основных потребностей правительства.</w:t>
      </w:r>
    </w:p>
    <w:p w:rsidR="00A84974" w:rsidRPr="00A84974" w:rsidRDefault="00A84974" w:rsidP="001913A8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Динамика расходов консолидированного бюджета РФ за 1992-2002гг.</w:t>
      </w:r>
    </w:p>
    <w:tbl>
      <w:tblPr>
        <w:tblStyle w:val="ab"/>
        <w:tblW w:w="10800" w:type="dxa"/>
        <w:tblInd w:w="-792" w:type="dxa"/>
        <w:tblLook w:val="01E0" w:firstRow="1" w:lastRow="1" w:firstColumn="1" w:lastColumn="1" w:noHBand="0" w:noVBand="0"/>
      </w:tblPr>
      <w:tblGrid>
        <w:gridCol w:w="1707"/>
        <w:gridCol w:w="722"/>
        <w:gridCol w:w="721"/>
        <w:gridCol w:w="721"/>
        <w:gridCol w:w="721"/>
        <w:gridCol w:w="721"/>
        <w:gridCol w:w="721"/>
        <w:gridCol w:w="721"/>
        <w:gridCol w:w="721"/>
        <w:gridCol w:w="721"/>
        <w:gridCol w:w="722"/>
        <w:gridCol w:w="722"/>
        <w:gridCol w:w="1159"/>
      </w:tblGrid>
      <w:tr w:rsidR="00556821">
        <w:trPr>
          <w:trHeight w:val="321"/>
        </w:trPr>
        <w:tc>
          <w:tcPr>
            <w:tcW w:w="1707" w:type="dxa"/>
          </w:tcPr>
          <w:p w:rsidR="00772D88" w:rsidRPr="00772D88" w:rsidRDefault="00772D88" w:rsidP="001913A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772D88" w:rsidRPr="00772D88" w:rsidRDefault="00772D88" w:rsidP="00772D88">
            <w:pPr>
              <w:jc w:val="center"/>
              <w:rPr>
                <w:b/>
                <w:sz w:val="20"/>
                <w:szCs w:val="20"/>
              </w:rPr>
            </w:pPr>
            <w:r w:rsidRPr="00772D88">
              <w:rPr>
                <w:b/>
                <w:sz w:val="20"/>
                <w:szCs w:val="20"/>
              </w:rPr>
              <w:t>1992</w:t>
            </w:r>
          </w:p>
        </w:tc>
        <w:tc>
          <w:tcPr>
            <w:tcW w:w="1442" w:type="dxa"/>
            <w:gridSpan w:val="2"/>
          </w:tcPr>
          <w:p w:rsidR="00772D88" w:rsidRPr="00772D88" w:rsidRDefault="00772D88" w:rsidP="00772D88">
            <w:pPr>
              <w:jc w:val="center"/>
              <w:rPr>
                <w:b/>
                <w:sz w:val="20"/>
                <w:szCs w:val="20"/>
              </w:rPr>
            </w:pPr>
            <w:r w:rsidRPr="00772D88">
              <w:rPr>
                <w:b/>
                <w:sz w:val="20"/>
                <w:szCs w:val="20"/>
              </w:rPr>
              <w:t>1994</w:t>
            </w:r>
          </w:p>
        </w:tc>
        <w:tc>
          <w:tcPr>
            <w:tcW w:w="1442" w:type="dxa"/>
            <w:gridSpan w:val="2"/>
          </w:tcPr>
          <w:p w:rsidR="00772D88" w:rsidRPr="00772D88" w:rsidRDefault="00772D88" w:rsidP="00772D88">
            <w:pPr>
              <w:jc w:val="center"/>
              <w:rPr>
                <w:b/>
                <w:sz w:val="20"/>
                <w:szCs w:val="20"/>
              </w:rPr>
            </w:pPr>
            <w:r w:rsidRPr="00772D88">
              <w:rPr>
                <w:b/>
                <w:sz w:val="20"/>
                <w:szCs w:val="20"/>
              </w:rPr>
              <w:t>1995</w:t>
            </w:r>
          </w:p>
        </w:tc>
        <w:tc>
          <w:tcPr>
            <w:tcW w:w="1442" w:type="dxa"/>
            <w:gridSpan w:val="2"/>
          </w:tcPr>
          <w:p w:rsidR="00772D88" w:rsidRPr="00772D88" w:rsidRDefault="00772D88" w:rsidP="00772D88">
            <w:pPr>
              <w:jc w:val="center"/>
              <w:rPr>
                <w:b/>
                <w:sz w:val="20"/>
                <w:szCs w:val="20"/>
              </w:rPr>
            </w:pPr>
            <w:r w:rsidRPr="00772D88">
              <w:rPr>
                <w:b/>
                <w:sz w:val="20"/>
                <w:szCs w:val="20"/>
              </w:rPr>
              <w:t>1998</w:t>
            </w:r>
          </w:p>
        </w:tc>
        <w:tc>
          <w:tcPr>
            <w:tcW w:w="1443" w:type="dxa"/>
            <w:gridSpan w:val="2"/>
          </w:tcPr>
          <w:p w:rsidR="00772D88" w:rsidRPr="00772D88" w:rsidRDefault="00772D88" w:rsidP="00772D88">
            <w:pPr>
              <w:jc w:val="center"/>
              <w:rPr>
                <w:b/>
                <w:sz w:val="20"/>
                <w:szCs w:val="20"/>
              </w:rPr>
            </w:pPr>
            <w:r w:rsidRPr="00772D88"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881" w:type="dxa"/>
            <w:gridSpan w:val="2"/>
          </w:tcPr>
          <w:p w:rsidR="00772D88" w:rsidRPr="00772D88" w:rsidRDefault="00772D88" w:rsidP="00772D88">
            <w:pPr>
              <w:jc w:val="center"/>
              <w:rPr>
                <w:b/>
                <w:sz w:val="20"/>
                <w:szCs w:val="20"/>
              </w:rPr>
            </w:pPr>
            <w:r w:rsidRPr="00772D88">
              <w:rPr>
                <w:b/>
                <w:sz w:val="20"/>
                <w:szCs w:val="20"/>
              </w:rPr>
              <w:t>2002</w:t>
            </w:r>
          </w:p>
        </w:tc>
      </w:tr>
      <w:tr w:rsidR="00556821">
        <w:tc>
          <w:tcPr>
            <w:tcW w:w="1707" w:type="dxa"/>
          </w:tcPr>
          <w:p w:rsidR="00556821" w:rsidRPr="00A84974" w:rsidRDefault="00556821" w:rsidP="001913A8">
            <w:pPr>
              <w:rPr>
                <w:b/>
                <w:sz w:val="16"/>
                <w:szCs w:val="16"/>
              </w:rPr>
            </w:pPr>
            <w:r w:rsidRPr="00A84974">
              <w:rPr>
                <w:b/>
                <w:sz w:val="16"/>
                <w:szCs w:val="16"/>
              </w:rPr>
              <w:t>Расходы, всего</w:t>
            </w:r>
          </w:p>
          <w:p w:rsidR="00556821" w:rsidRPr="00A84974" w:rsidRDefault="00556821" w:rsidP="001913A8">
            <w:pPr>
              <w:rPr>
                <w:b/>
                <w:sz w:val="16"/>
                <w:szCs w:val="16"/>
              </w:rPr>
            </w:pPr>
          </w:p>
          <w:p w:rsidR="00556821" w:rsidRPr="00A84974" w:rsidRDefault="00556821" w:rsidP="001913A8">
            <w:pPr>
              <w:rPr>
                <w:b/>
                <w:sz w:val="16"/>
                <w:szCs w:val="16"/>
              </w:rPr>
            </w:pPr>
            <w:r w:rsidRPr="00A84974">
              <w:rPr>
                <w:b/>
                <w:sz w:val="16"/>
                <w:szCs w:val="16"/>
              </w:rPr>
              <w:t>В том числе на :</w:t>
            </w:r>
          </w:p>
        </w:tc>
        <w:tc>
          <w:tcPr>
            <w:tcW w:w="722" w:type="dxa"/>
          </w:tcPr>
          <w:p w:rsidR="00556821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Трл.р.</w:t>
            </w:r>
          </w:p>
          <w:p w:rsidR="00556821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6,0</w:t>
            </w:r>
          </w:p>
        </w:tc>
        <w:tc>
          <w:tcPr>
            <w:tcW w:w="721" w:type="dxa"/>
          </w:tcPr>
          <w:p w:rsidR="00556821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%</w:t>
            </w:r>
          </w:p>
          <w:p w:rsidR="00556821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21" w:type="dxa"/>
          </w:tcPr>
          <w:p w:rsidR="00556821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Трл.р.</w:t>
            </w:r>
          </w:p>
          <w:p w:rsidR="00556821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230,4</w:t>
            </w:r>
          </w:p>
        </w:tc>
        <w:tc>
          <w:tcPr>
            <w:tcW w:w="721" w:type="dxa"/>
          </w:tcPr>
          <w:p w:rsidR="00556821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%</w:t>
            </w:r>
          </w:p>
          <w:p w:rsidR="00556821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21" w:type="dxa"/>
          </w:tcPr>
          <w:p w:rsidR="00556821" w:rsidRPr="00556821" w:rsidRDefault="00556821" w:rsidP="00FA2377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Трл.р</w:t>
            </w:r>
          </w:p>
          <w:p w:rsidR="00556821" w:rsidRPr="00556821" w:rsidRDefault="00556821" w:rsidP="00FA2377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486,1</w:t>
            </w:r>
          </w:p>
        </w:tc>
        <w:tc>
          <w:tcPr>
            <w:tcW w:w="721" w:type="dxa"/>
          </w:tcPr>
          <w:p w:rsidR="00556821" w:rsidRPr="00A84974" w:rsidRDefault="00556821" w:rsidP="00FA2377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%</w:t>
            </w:r>
          </w:p>
          <w:p w:rsidR="00556821" w:rsidRPr="00A84974" w:rsidRDefault="00556821" w:rsidP="00FA2377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21" w:type="dxa"/>
          </w:tcPr>
          <w:p w:rsidR="00556821" w:rsidRPr="00556821" w:rsidRDefault="00556821" w:rsidP="00FA2377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Трл.р</w:t>
            </w:r>
          </w:p>
          <w:p w:rsidR="00556821" w:rsidRPr="00556821" w:rsidRDefault="00556821" w:rsidP="00FA2377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842,1</w:t>
            </w:r>
          </w:p>
        </w:tc>
        <w:tc>
          <w:tcPr>
            <w:tcW w:w="721" w:type="dxa"/>
          </w:tcPr>
          <w:p w:rsidR="00556821" w:rsidRPr="00A84974" w:rsidRDefault="00556821" w:rsidP="00FA2377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%</w:t>
            </w:r>
          </w:p>
          <w:p w:rsidR="00556821" w:rsidRPr="00A84974" w:rsidRDefault="00556821" w:rsidP="00FA2377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21" w:type="dxa"/>
          </w:tcPr>
          <w:p w:rsidR="00556821" w:rsidRPr="00556821" w:rsidRDefault="00556821" w:rsidP="00FA2377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Трл.р.</w:t>
            </w:r>
          </w:p>
          <w:p w:rsidR="00556821" w:rsidRPr="00556821" w:rsidRDefault="00556821" w:rsidP="00FA2377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1258,0</w:t>
            </w:r>
          </w:p>
        </w:tc>
        <w:tc>
          <w:tcPr>
            <w:tcW w:w="722" w:type="dxa"/>
          </w:tcPr>
          <w:p w:rsidR="00556821" w:rsidRPr="00A84974" w:rsidRDefault="00556821" w:rsidP="00FA2377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%</w:t>
            </w:r>
          </w:p>
          <w:p w:rsidR="00556821" w:rsidRPr="00A84974" w:rsidRDefault="00556821" w:rsidP="00FA2377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22" w:type="dxa"/>
          </w:tcPr>
          <w:p w:rsidR="00556821" w:rsidRPr="00556821" w:rsidRDefault="00556821" w:rsidP="00FA2377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Трл.р.</w:t>
            </w:r>
          </w:p>
          <w:p w:rsidR="00556821" w:rsidRPr="00556821" w:rsidRDefault="00556821" w:rsidP="00556821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3422,3</w:t>
            </w:r>
          </w:p>
        </w:tc>
        <w:tc>
          <w:tcPr>
            <w:tcW w:w="1159" w:type="dxa"/>
          </w:tcPr>
          <w:p w:rsidR="00556821" w:rsidRPr="00A84974" w:rsidRDefault="00556821" w:rsidP="00FA2377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%</w:t>
            </w:r>
          </w:p>
          <w:p w:rsidR="00556821" w:rsidRPr="00A84974" w:rsidRDefault="00556821" w:rsidP="00FA2377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100</w:t>
            </w:r>
          </w:p>
        </w:tc>
      </w:tr>
      <w:tr w:rsidR="00556821">
        <w:tc>
          <w:tcPr>
            <w:tcW w:w="1707" w:type="dxa"/>
          </w:tcPr>
          <w:p w:rsidR="00772D88" w:rsidRPr="00A84974" w:rsidRDefault="00772D88" w:rsidP="001913A8">
            <w:pPr>
              <w:rPr>
                <w:b/>
                <w:sz w:val="16"/>
                <w:szCs w:val="16"/>
              </w:rPr>
            </w:pPr>
            <w:r w:rsidRPr="00A84974">
              <w:rPr>
                <w:b/>
                <w:sz w:val="16"/>
                <w:szCs w:val="16"/>
              </w:rPr>
              <w:t>1поддержку отдельных отраслей экономики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2,1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64,0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27,7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136,0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27,9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166,4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19,7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220,5</w:t>
            </w:r>
          </w:p>
        </w:tc>
        <w:tc>
          <w:tcPr>
            <w:tcW w:w="722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17,4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728,4</w:t>
            </w:r>
          </w:p>
        </w:tc>
        <w:tc>
          <w:tcPr>
            <w:tcW w:w="1159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21,2</w:t>
            </w:r>
          </w:p>
        </w:tc>
      </w:tr>
      <w:tr w:rsidR="00556821">
        <w:tc>
          <w:tcPr>
            <w:tcW w:w="1707" w:type="dxa"/>
          </w:tcPr>
          <w:p w:rsidR="00772D88" w:rsidRPr="00A84974" w:rsidRDefault="00772D88" w:rsidP="001913A8">
            <w:pPr>
              <w:rPr>
                <w:b/>
                <w:sz w:val="16"/>
                <w:szCs w:val="16"/>
              </w:rPr>
            </w:pPr>
            <w:r w:rsidRPr="00A84974">
              <w:rPr>
                <w:b/>
                <w:sz w:val="16"/>
                <w:szCs w:val="16"/>
              </w:rPr>
              <w:t>2социально- культурные мероприятия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1,4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23,3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55,7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24,1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129,1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26,5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245,7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29,1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367,0</w:t>
            </w:r>
          </w:p>
        </w:tc>
        <w:tc>
          <w:tcPr>
            <w:tcW w:w="722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29,1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1358,5</w:t>
            </w:r>
          </w:p>
        </w:tc>
        <w:tc>
          <w:tcPr>
            <w:tcW w:w="1159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39,6</w:t>
            </w:r>
          </w:p>
        </w:tc>
      </w:tr>
      <w:tr w:rsidR="00556821">
        <w:tc>
          <w:tcPr>
            <w:tcW w:w="1707" w:type="dxa"/>
          </w:tcPr>
          <w:p w:rsidR="00772D88" w:rsidRPr="00A84974" w:rsidRDefault="00772D88" w:rsidP="001913A8">
            <w:pPr>
              <w:rPr>
                <w:b/>
                <w:sz w:val="16"/>
                <w:szCs w:val="16"/>
              </w:rPr>
            </w:pPr>
            <w:r w:rsidRPr="00A84974">
              <w:rPr>
                <w:b/>
                <w:sz w:val="16"/>
                <w:szCs w:val="16"/>
              </w:rPr>
              <w:t>3. государственное управление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0,35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5,8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18,1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7,8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39,1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76,5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9,0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120,9</w:t>
            </w:r>
          </w:p>
        </w:tc>
        <w:tc>
          <w:tcPr>
            <w:tcW w:w="722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9,6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389,4</w:t>
            </w:r>
          </w:p>
        </w:tc>
        <w:tc>
          <w:tcPr>
            <w:tcW w:w="1159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11,3</w:t>
            </w:r>
          </w:p>
        </w:tc>
      </w:tr>
      <w:tr w:rsidR="00556821">
        <w:tc>
          <w:tcPr>
            <w:tcW w:w="1707" w:type="dxa"/>
          </w:tcPr>
          <w:p w:rsidR="00772D88" w:rsidRPr="00A84974" w:rsidRDefault="00772D88" w:rsidP="001913A8">
            <w:pPr>
              <w:rPr>
                <w:b/>
                <w:sz w:val="16"/>
                <w:szCs w:val="16"/>
              </w:rPr>
            </w:pPr>
            <w:r w:rsidRPr="00A84974">
              <w:rPr>
                <w:b/>
                <w:sz w:val="16"/>
                <w:szCs w:val="16"/>
              </w:rPr>
              <w:t>4Национальную оборону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0,86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14,3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28,5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12,3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49,6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10,2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65,1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7,7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115,6</w:t>
            </w:r>
          </w:p>
        </w:tc>
        <w:tc>
          <w:tcPr>
            <w:tcW w:w="722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9,1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295,4</w:t>
            </w:r>
          </w:p>
        </w:tc>
        <w:tc>
          <w:tcPr>
            <w:tcW w:w="1159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8,6</w:t>
            </w:r>
          </w:p>
        </w:tc>
      </w:tr>
      <w:tr w:rsidR="00556821">
        <w:tc>
          <w:tcPr>
            <w:tcW w:w="1707" w:type="dxa"/>
          </w:tcPr>
          <w:p w:rsidR="00772D88" w:rsidRPr="00A84974" w:rsidRDefault="00772D88" w:rsidP="001913A8">
            <w:pPr>
              <w:rPr>
                <w:b/>
                <w:sz w:val="16"/>
                <w:szCs w:val="16"/>
              </w:rPr>
            </w:pPr>
            <w:r w:rsidRPr="00A84974">
              <w:rPr>
                <w:b/>
                <w:sz w:val="16"/>
                <w:szCs w:val="16"/>
              </w:rPr>
              <w:t>5.международную деятельность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0,42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5,0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27,3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5,6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17,6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59,1</w:t>
            </w:r>
          </w:p>
        </w:tc>
        <w:tc>
          <w:tcPr>
            <w:tcW w:w="722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34,2</w:t>
            </w:r>
          </w:p>
        </w:tc>
        <w:tc>
          <w:tcPr>
            <w:tcW w:w="1159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0,9</w:t>
            </w:r>
          </w:p>
        </w:tc>
      </w:tr>
      <w:tr w:rsidR="00556821">
        <w:tc>
          <w:tcPr>
            <w:tcW w:w="1707" w:type="dxa"/>
          </w:tcPr>
          <w:p w:rsidR="00772D88" w:rsidRPr="00A84974" w:rsidRDefault="00772D88" w:rsidP="001913A8">
            <w:pPr>
              <w:rPr>
                <w:b/>
                <w:sz w:val="16"/>
                <w:szCs w:val="16"/>
              </w:rPr>
            </w:pPr>
            <w:r w:rsidRPr="00A84974">
              <w:rPr>
                <w:b/>
                <w:sz w:val="16"/>
                <w:szCs w:val="16"/>
              </w:rPr>
              <w:t>6 прочие расходы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0,9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59,1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25,6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57,7</w:t>
            </w:r>
          </w:p>
        </w:tc>
        <w:tc>
          <w:tcPr>
            <w:tcW w:w="721" w:type="dxa"/>
          </w:tcPr>
          <w:p w:rsidR="00556821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11,8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75,2</w:t>
            </w:r>
          </w:p>
        </w:tc>
        <w:tc>
          <w:tcPr>
            <w:tcW w:w="721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8,9</w:t>
            </w:r>
          </w:p>
        </w:tc>
        <w:tc>
          <w:tcPr>
            <w:tcW w:w="721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78,6</w:t>
            </w:r>
          </w:p>
        </w:tc>
        <w:tc>
          <w:tcPr>
            <w:tcW w:w="722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6,2</w:t>
            </w:r>
          </w:p>
        </w:tc>
        <w:tc>
          <w:tcPr>
            <w:tcW w:w="722" w:type="dxa"/>
          </w:tcPr>
          <w:p w:rsidR="00772D88" w:rsidRPr="00556821" w:rsidRDefault="00556821" w:rsidP="001913A8">
            <w:pPr>
              <w:rPr>
                <w:sz w:val="18"/>
                <w:szCs w:val="18"/>
              </w:rPr>
            </w:pPr>
            <w:r w:rsidRPr="00556821">
              <w:rPr>
                <w:sz w:val="18"/>
                <w:szCs w:val="18"/>
              </w:rPr>
              <w:t>131,5</w:t>
            </w:r>
          </w:p>
        </w:tc>
        <w:tc>
          <w:tcPr>
            <w:tcW w:w="1159" w:type="dxa"/>
          </w:tcPr>
          <w:p w:rsidR="00772D88" w:rsidRPr="00A84974" w:rsidRDefault="00556821" w:rsidP="001913A8">
            <w:pPr>
              <w:rPr>
                <w:b/>
                <w:sz w:val="18"/>
                <w:szCs w:val="18"/>
              </w:rPr>
            </w:pPr>
            <w:r w:rsidRPr="00A84974">
              <w:rPr>
                <w:b/>
                <w:sz w:val="18"/>
                <w:szCs w:val="18"/>
              </w:rPr>
              <w:t>3,8</w:t>
            </w:r>
          </w:p>
        </w:tc>
      </w:tr>
    </w:tbl>
    <w:p w:rsidR="00BE56AE" w:rsidRDefault="00BE56AE"/>
    <w:p w:rsidR="00215D29" w:rsidRDefault="00A84974">
      <w:r>
        <w:t>На основании данной таблицы можно выделить шесть основных направлений расходования финансовых ресурсов государства, процентное соотношение которых в общем объеме расходов может измениться в зависимости от стратегических установок правительства.</w:t>
      </w:r>
    </w:p>
    <w:p w:rsidR="00A84974" w:rsidRDefault="00A84974">
      <w:r>
        <w:t>За последние годы произошли существенные структурные сдвиги в расходной части государственных бюджетов:</w:t>
      </w:r>
    </w:p>
    <w:p w:rsidR="00A84974" w:rsidRDefault="00A84974">
      <w:r>
        <w:t>- снижение удельного веса расходов, связанных с обороной;</w:t>
      </w:r>
    </w:p>
    <w:p w:rsidR="00A84974" w:rsidRDefault="00A84974">
      <w:r>
        <w:t xml:space="preserve">- увеличение затрат, способствующих обеспечению устойчивого экономического роста; </w:t>
      </w:r>
    </w:p>
    <w:p w:rsidR="00A84974" w:rsidRDefault="00A84974">
      <w:r>
        <w:t xml:space="preserve">- относительная стабилизация расходов, направленная на социальное развитие. </w:t>
      </w:r>
    </w:p>
    <w:p w:rsidR="003F32F2" w:rsidRDefault="00A84974">
      <w:r>
        <w:t xml:space="preserve">При этом расширение бюджетного финансирования по всему спектру задач приводит к преувеличению затрат возможностям бюджета (точнее к его </w:t>
      </w:r>
      <w:r w:rsidR="003F32F2">
        <w:t>доходной</w:t>
      </w:r>
      <w:r>
        <w:t xml:space="preserve"> части)</w:t>
      </w:r>
      <w:r w:rsidR="003F32F2">
        <w:t>, как следствие, дефициту бюджета:</w:t>
      </w:r>
    </w:p>
    <w:p w:rsidR="003F32F2" w:rsidRDefault="003F32F2"/>
    <w:p w:rsidR="003F32F2" w:rsidRDefault="003F32F2"/>
    <w:p w:rsidR="003F32F2" w:rsidRDefault="003F32F2"/>
    <w:p w:rsidR="003F32F2" w:rsidRDefault="003F32F2"/>
    <w:p w:rsidR="003F32F2" w:rsidRDefault="003F32F2"/>
    <w:p w:rsidR="003F32F2" w:rsidRDefault="003F32F2"/>
    <w:p w:rsidR="003F32F2" w:rsidRDefault="003F32F2"/>
    <w:p w:rsidR="003F32F2" w:rsidRDefault="003F32F2"/>
    <w:p w:rsidR="003F32F2" w:rsidRDefault="003F32F2"/>
    <w:tbl>
      <w:tblPr>
        <w:tblStyle w:val="ab"/>
        <w:tblW w:w="10620" w:type="dxa"/>
        <w:tblInd w:w="-612" w:type="dxa"/>
        <w:tblLook w:val="01E0" w:firstRow="1" w:lastRow="1" w:firstColumn="1" w:lastColumn="1" w:noHBand="0" w:noVBand="0"/>
      </w:tblPr>
      <w:tblGrid>
        <w:gridCol w:w="2004"/>
        <w:gridCol w:w="825"/>
        <w:gridCol w:w="825"/>
        <w:gridCol w:w="817"/>
        <w:gridCol w:w="817"/>
        <w:gridCol w:w="826"/>
        <w:gridCol w:w="826"/>
        <w:gridCol w:w="826"/>
        <w:gridCol w:w="826"/>
        <w:gridCol w:w="826"/>
        <w:gridCol w:w="1202"/>
      </w:tblGrid>
      <w:tr w:rsidR="003F32F2">
        <w:tc>
          <w:tcPr>
            <w:tcW w:w="1482" w:type="dxa"/>
          </w:tcPr>
          <w:p w:rsidR="003F32F2" w:rsidRPr="003F32F2" w:rsidRDefault="003F32F2">
            <w:pPr>
              <w:rPr>
                <w:sz w:val="20"/>
                <w:szCs w:val="20"/>
              </w:rPr>
            </w:pPr>
            <w:r w:rsidRPr="003F32F2">
              <w:rPr>
                <w:sz w:val="20"/>
                <w:szCs w:val="20"/>
              </w:rPr>
              <w:t>годы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1990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1991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1992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1993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308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 w:rsidRPr="003F32F2">
              <w:rPr>
                <w:b/>
                <w:sz w:val="18"/>
                <w:szCs w:val="18"/>
              </w:rPr>
              <w:t>1999</w:t>
            </w:r>
          </w:p>
        </w:tc>
      </w:tr>
      <w:tr w:rsidR="003F32F2">
        <w:tc>
          <w:tcPr>
            <w:tcW w:w="1482" w:type="dxa"/>
          </w:tcPr>
          <w:p w:rsidR="003F32F2" w:rsidRPr="003F32F2" w:rsidRDefault="003F32F2">
            <w:pPr>
              <w:rPr>
                <w:sz w:val="20"/>
                <w:szCs w:val="20"/>
              </w:rPr>
            </w:pPr>
            <w:r w:rsidRPr="003F32F2">
              <w:rPr>
                <w:sz w:val="20"/>
                <w:szCs w:val="20"/>
              </w:rPr>
              <w:t>Доходы консолидированного  бюджета РФ, в млрд. р.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159,5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310,0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49,7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172,4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437,0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558,5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711,6</w:t>
            </w:r>
          </w:p>
        </w:tc>
        <w:tc>
          <w:tcPr>
            <w:tcW w:w="1308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1213,6</w:t>
            </w:r>
          </w:p>
        </w:tc>
      </w:tr>
      <w:tr w:rsidR="003F32F2">
        <w:tc>
          <w:tcPr>
            <w:tcW w:w="1482" w:type="dxa"/>
          </w:tcPr>
          <w:p w:rsidR="003F32F2" w:rsidRPr="003F32F2" w:rsidRDefault="003F32F2">
            <w:pPr>
              <w:rPr>
                <w:sz w:val="20"/>
                <w:szCs w:val="20"/>
              </w:rPr>
            </w:pPr>
            <w:r w:rsidRPr="003F32F2">
              <w:rPr>
                <w:sz w:val="20"/>
                <w:szCs w:val="20"/>
              </w:rPr>
              <w:t>Расходы консолидированного бюджета РФ  в млрд.р.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151,0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347,6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57,7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230,4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486,1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652,7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842,1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859,5</w:t>
            </w:r>
          </w:p>
        </w:tc>
        <w:tc>
          <w:tcPr>
            <w:tcW w:w="1308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1258,0</w:t>
            </w:r>
          </w:p>
        </w:tc>
      </w:tr>
      <w:tr w:rsidR="003F32F2">
        <w:tc>
          <w:tcPr>
            <w:tcW w:w="1482" w:type="dxa"/>
          </w:tcPr>
          <w:p w:rsidR="003F32F2" w:rsidRPr="003F32F2" w:rsidRDefault="003F32F2">
            <w:pPr>
              <w:rPr>
                <w:sz w:val="20"/>
                <w:szCs w:val="20"/>
              </w:rPr>
            </w:pPr>
            <w:r w:rsidRPr="003F32F2">
              <w:rPr>
                <w:sz w:val="20"/>
                <w:szCs w:val="20"/>
              </w:rPr>
              <w:t>Профицит (дефицит), млрд.р.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i/>
                <w:sz w:val="18"/>
                <w:szCs w:val="18"/>
              </w:rPr>
            </w:pPr>
            <w:r w:rsidRPr="003F32F2">
              <w:rPr>
                <w:b/>
                <w:i/>
                <w:sz w:val="18"/>
                <w:szCs w:val="18"/>
              </w:rPr>
              <w:t>-37,6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i/>
                <w:sz w:val="18"/>
                <w:szCs w:val="18"/>
              </w:rPr>
            </w:pPr>
            <w:r w:rsidRPr="003F32F2">
              <w:rPr>
                <w:b/>
                <w:i/>
                <w:sz w:val="18"/>
                <w:szCs w:val="18"/>
              </w:rPr>
              <w:t>-0,64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i/>
                <w:sz w:val="18"/>
                <w:szCs w:val="18"/>
              </w:rPr>
            </w:pPr>
            <w:r w:rsidRPr="003F32F2">
              <w:rPr>
                <w:b/>
                <w:i/>
                <w:sz w:val="18"/>
                <w:szCs w:val="18"/>
              </w:rPr>
              <w:t>-7,9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i/>
                <w:sz w:val="18"/>
                <w:szCs w:val="18"/>
              </w:rPr>
            </w:pPr>
            <w:r w:rsidRPr="003F32F2">
              <w:rPr>
                <w:b/>
                <w:i/>
                <w:sz w:val="18"/>
                <w:szCs w:val="18"/>
              </w:rPr>
              <w:t>-65,5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i/>
                <w:sz w:val="18"/>
                <w:szCs w:val="18"/>
              </w:rPr>
            </w:pPr>
            <w:r w:rsidRPr="003F32F2">
              <w:rPr>
                <w:b/>
                <w:i/>
                <w:sz w:val="18"/>
                <w:szCs w:val="18"/>
              </w:rPr>
              <w:t>-49,1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i/>
                <w:sz w:val="18"/>
                <w:szCs w:val="18"/>
              </w:rPr>
            </w:pPr>
            <w:r w:rsidRPr="003F32F2">
              <w:rPr>
                <w:b/>
                <w:i/>
                <w:sz w:val="18"/>
                <w:szCs w:val="18"/>
              </w:rPr>
              <w:t>-94,2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i/>
                <w:sz w:val="18"/>
                <w:szCs w:val="18"/>
              </w:rPr>
            </w:pPr>
            <w:r w:rsidRPr="003F32F2">
              <w:rPr>
                <w:b/>
                <w:i/>
                <w:sz w:val="18"/>
                <w:szCs w:val="18"/>
              </w:rPr>
              <w:t>-155,3</w:t>
            </w:r>
          </w:p>
        </w:tc>
        <w:tc>
          <w:tcPr>
            <w:tcW w:w="870" w:type="dxa"/>
          </w:tcPr>
          <w:p w:rsidR="003F32F2" w:rsidRPr="003F32F2" w:rsidRDefault="003F32F2">
            <w:pPr>
              <w:rPr>
                <w:b/>
                <w:i/>
                <w:sz w:val="18"/>
                <w:szCs w:val="18"/>
              </w:rPr>
            </w:pPr>
            <w:r w:rsidRPr="003F32F2">
              <w:rPr>
                <w:b/>
                <w:i/>
                <w:sz w:val="18"/>
                <w:szCs w:val="18"/>
              </w:rPr>
              <w:t>-127,9</w:t>
            </w:r>
          </w:p>
        </w:tc>
        <w:tc>
          <w:tcPr>
            <w:tcW w:w="1308" w:type="dxa"/>
          </w:tcPr>
          <w:p w:rsidR="003F32F2" w:rsidRPr="003F32F2" w:rsidRDefault="003F32F2">
            <w:pPr>
              <w:rPr>
                <w:b/>
                <w:i/>
                <w:sz w:val="18"/>
                <w:szCs w:val="18"/>
              </w:rPr>
            </w:pPr>
            <w:r w:rsidRPr="003F32F2">
              <w:rPr>
                <w:b/>
                <w:i/>
                <w:sz w:val="18"/>
                <w:szCs w:val="18"/>
              </w:rPr>
              <w:t>-44,4</w:t>
            </w:r>
          </w:p>
        </w:tc>
      </w:tr>
    </w:tbl>
    <w:p w:rsidR="00A84974" w:rsidRDefault="00A84974"/>
    <w:p w:rsidR="001A20CA" w:rsidRDefault="001A20CA"/>
    <w:p w:rsidR="001A20CA" w:rsidRDefault="003F32F2">
      <w:r>
        <w:t>При этом дефицит бюджета носит циклический характер, он нарастает в период кризиса и депрессии, снижается (приобретает форму профицита)</w:t>
      </w:r>
      <w:r w:rsidR="000F65D6">
        <w:t xml:space="preserve"> – в фазах ожидания и подъема.</w:t>
      </w:r>
    </w:p>
    <w:p w:rsidR="000F65D6" w:rsidRDefault="000F65D6">
      <w:r>
        <w:t xml:space="preserve">Для покрытия бюджетного дефицита могут  использоваться следующие источники: </w:t>
      </w:r>
    </w:p>
    <w:p w:rsidR="000F65D6" w:rsidRDefault="000F65D6">
      <w:r>
        <w:t>- денежная эмиссия;</w:t>
      </w:r>
    </w:p>
    <w:p w:rsidR="000F65D6" w:rsidRDefault="000F65D6">
      <w:r>
        <w:t>- расширения спектра налоговых поступлений;</w:t>
      </w:r>
    </w:p>
    <w:p w:rsidR="000F65D6" w:rsidRDefault="000F65D6">
      <w:r>
        <w:t>- различные формы кредитов, формирующих внешний и внутренний долг  ( ! в сумме государственный долг!).</w:t>
      </w:r>
    </w:p>
    <w:p w:rsidR="000F65D6" w:rsidRDefault="000F65D6">
      <w:r>
        <w:t>Нарастание государственного долга имеет ряд негативных последствий:</w:t>
      </w:r>
    </w:p>
    <w:p w:rsidR="000F65D6" w:rsidRDefault="000F65D6" w:rsidP="000F65D6">
      <w:pPr>
        <w:numPr>
          <w:ilvl w:val="0"/>
          <w:numId w:val="1"/>
        </w:numPr>
      </w:pPr>
      <w:r>
        <w:t>увеличение доли средств бюджета, идущих на его погашение;</w:t>
      </w:r>
    </w:p>
    <w:p w:rsidR="000F65D6" w:rsidRDefault="000F65D6" w:rsidP="000F65D6">
      <w:pPr>
        <w:numPr>
          <w:ilvl w:val="0"/>
          <w:numId w:val="1"/>
        </w:numPr>
      </w:pPr>
      <w:r>
        <w:t>снижение средств, идущих на обеспечение расширенного воспроизводств и социальное развитие;</w:t>
      </w:r>
    </w:p>
    <w:p w:rsidR="000F65D6" w:rsidRDefault="000F65D6" w:rsidP="000F65D6">
      <w:pPr>
        <w:numPr>
          <w:ilvl w:val="0"/>
          <w:numId w:val="1"/>
        </w:numPr>
      </w:pPr>
      <w:r>
        <w:t>широкая продажа государственных ценных бумаг приводит к повышению процентных ставок и увеличению удельного веса государства  на рынке ссудных капиталов.</w:t>
      </w:r>
    </w:p>
    <w:p w:rsidR="004F682B" w:rsidRDefault="004F682B"/>
    <w:p w:rsidR="00A606F9" w:rsidRDefault="004F682B">
      <w:r>
        <w:t xml:space="preserve">  </w:t>
      </w:r>
    </w:p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/>
    <w:p w:rsidR="002C29B1" w:rsidRDefault="002C29B1" w:rsidP="002C29B1">
      <w:pPr>
        <w:jc w:val="center"/>
        <w:rPr>
          <w:b/>
          <w:sz w:val="44"/>
          <w:szCs w:val="44"/>
        </w:rPr>
      </w:pPr>
      <w:r w:rsidRPr="002C29B1">
        <w:rPr>
          <w:b/>
          <w:sz w:val="44"/>
          <w:szCs w:val="44"/>
        </w:rPr>
        <w:t>Статистические данные</w:t>
      </w:r>
    </w:p>
    <w:p w:rsidR="002C29B1" w:rsidRDefault="002C29B1" w:rsidP="002C29B1">
      <w:r>
        <w:t>Дефицит (или превышение доходов над расходами) государственного бюджета исчисляется как сумма доходов и полученных трансфертов за вычетом суммы расходов «кредитования минус погашение».</w:t>
      </w:r>
    </w:p>
    <w:p w:rsidR="002C29B1" w:rsidRDefault="002C29B1" w:rsidP="002C29B1">
      <w:r>
        <w:t>Общий объем финансирования дефицита (профицита) равен величине дефицита (профицита) с противоположным знаком. С точки зрения финансирования дефицита он может быть определен как:</w:t>
      </w:r>
    </w:p>
    <w:p w:rsidR="002C29B1" w:rsidRPr="002C29B1" w:rsidRDefault="002C29B1" w:rsidP="002C29B1">
      <w:pPr>
        <w:rPr>
          <w:b/>
          <w:sz w:val="28"/>
          <w:szCs w:val="28"/>
        </w:rPr>
      </w:pPr>
    </w:p>
    <w:p w:rsidR="002C29B1" w:rsidRDefault="002C29B1" w:rsidP="002C29B1">
      <w:pPr>
        <w:rPr>
          <w:b/>
          <w:sz w:val="28"/>
          <w:szCs w:val="28"/>
        </w:rPr>
      </w:pPr>
      <w:r w:rsidRPr="002C29B1">
        <w:rPr>
          <w:b/>
          <w:sz w:val="28"/>
          <w:szCs w:val="28"/>
        </w:rPr>
        <w:t>Дефицит = (заимствование – погашение долга)</w:t>
      </w:r>
      <w:r>
        <w:rPr>
          <w:b/>
          <w:sz w:val="28"/>
          <w:szCs w:val="28"/>
        </w:rPr>
        <w:t xml:space="preserve"> + уменьшение остатков ли</w:t>
      </w:r>
      <w:r w:rsidRPr="002C29B1">
        <w:rPr>
          <w:b/>
          <w:sz w:val="28"/>
          <w:szCs w:val="28"/>
        </w:rPr>
        <w:t>квидных финансовых средств.</w:t>
      </w:r>
    </w:p>
    <w:p w:rsidR="002C29B1" w:rsidRDefault="002C29B1" w:rsidP="002C29B1"/>
    <w:p w:rsidR="002C29B1" w:rsidRDefault="002C29B1" w:rsidP="002C29B1">
      <w:r>
        <w:t>В результате накопления бюджетного дефицита образуется государственный долг.</w:t>
      </w:r>
    </w:p>
    <w:p w:rsidR="002C29B1" w:rsidRPr="002C29B1" w:rsidRDefault="002C29B1" w:rsidP="002C29B1">
      <w:r>
        <w:t xml:space="preserve">Государственный долг, с точки зрения статистики можно определить как неоплаченная сумма официально признанных прямых обязательств учреждений государственного управления перед другими секторами экономики и остальным миром, которая </w:t>
      </w:r>
      <w:r w:rsidR="00FA2377">
        <w:t>образовалась в результате операций в прошлом и должн</w:t>
      </w:r>
      <w:r w:rsidR="00377BDE">
        <w:t>а быть погашена посредством операций этих учреждений в бедующем или переоформлена на бессрочный долг.</w:t>
      </w:r>
    </w:p>
    <w:p w:rsidR="00377BDE" w:rsidRDefault="00377BDE" w:rsidP="00377BDE">
      <w:r>
        <w:t>В государственный долг не включается внутри- и межструктурные долги различных подсекторов государственного управления, для которых составляется статистика, обязательства органов денежно – кредитного регулирования, связанные с эмиссией наличных денежных средств, и прочие обязательства этих органов</w:t>
      </w:r>
    </w:p>
    <w:p w:rsidR="00377BDE" w:rsidRDefault="00377BDE" w:rsidP="00377BDE"/>
    <w:p w:rsidR="002C29B1" w:rsidRPr="002C29B1" w:rsidRDefault="002C29B1" w:rsidP="002C29B1">
      <w:bookmarkStart w:id="0" w:name="_GoBack"/>
      <w:bookmarkEnd w:id="0"/>
    </w:p>
    <w:sectPr w:rsidR="002C29B1" w:rsidRPr="002C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17F4"/>
    <w:multiLevelType w:val="hybridMultilevel"/>
    <w:tmpl w:val="19DA21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82B"/>
    <w:rsid w:val="00006322"/>
    <w:rsid w:val="000F65D6"/>
    <w:rsid w:val="001913A8"/>
    <w:rsid w:val="001A20CA"/>
    <w:rsid w:val="0021423A"/>
    <w:rsid w:val="00215D29"/>
    <w:rsid w:val="002C29B1"/>
    <w:rsid w:val="00377BDE"/>
    <w:rsid w:val="003F32F2"/>
    <w:rsid w:val="004F682B"/>
    <w:rsid w:val="00520609"/>
    <w:rsid w:val="00556821"/>
    <w:rsid w:val="00745BA0"/>
    <w:rsid w:val="00772D88"/>
    <w:rsid w:val="00A606F9"/>
    <w:rsid w:val="00A84974"/>
    <w:rsid w:val="00AE1567"/>
    <w:rsid w:val="00BE56AE"/>
    <w:rsid w:val="00D010F8"/>
    <w:rsid w:val="00E902FA"/>
    <w:rsid w:val="00FA2377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0cf"/>
    </o:shapedefaults>
    <o:shapelayout v:ext="edit">
      <o:idmap v:ext="edit" data="1"/>
    </o:shapelayout>
  </w:shapeDefaults>
  <w:decimalSymbol w:val=","/>
  <w:listSeparator w:val=";"/>
  <w15:chartTrackingRefBased/>
  <w15:docId w15:val="{7C0898E9-197B-4A38-93EB-E9C40A0E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C6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682B"/>
    <w:rPr>
      <w:color w:val="0000FF"/>
      <w:u w:val="single"/>
    </w:rPr>
  </w:style>
  <w:style w:type="character" w:styleId="a4">
    <w:name w:val="FollowedHyperlink"/>
    <w:basedOn w:val="a0"/>
    <w:rsid w:val="004F682B"/>
    <w:rPr>
      <w:color w:val="800080"/>
      <w:u w:val="single"/>
    </w:rPr>
  </w:style>
  <w:style w:type="paragraph" w:styleId="a5">
    <w:name w:val="Document Map"/>
    <w:basedOn w:val="a"/>
    <w:semiHidden/>
    <w:rsid w:val="004F68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rsid w:val="00FC626D"/>
    <w:pPr>
      <w:spacing w:after="120"/>
    </w:pPr>
  </w:style>
  <w:style w:type="character" w:styleId="a7">
    <w:name w:val="annotation reference"/>
    <w:basedOn w:val="a0"/>
    <w:semiHidden/>
    <w:rsid w:val="00FC626D"/>
    <w:rPr>
      <w:sz w:val="16"/>
      <w:szCs w:val="16"/>
    </w:rPr>
  </w:style>
  <w:style w:type="paragraph" w:styleId="a8">
    <w:name w:val="annotation text"/>
    <w:basedOn w:val="a"/>
    <w:semiHidden/>
    <w:rsid w:val="00FC626D"/>
    <w:rPr>
      <w:sz w:val="20"/>
      <w:szCs w:val="20"/>
    </w:rPr>
  </w:style>
  <w:style w:type="paragraph" w:styleId="a9">
    <w:name w:val="annotation subject"/>
    <w:basedOn w:val="a8"/>
    <w:next w:val="a8"/>
    <w:semiHidden/>
    <w:rsid w:val="00FC626D"/>
    <w:rPr>
      <w:b/>
      <w:bCs/>
    </w:rPr>
  </w:style>
  <w:style w:type="paragraph" w:styleId="aa">
    <w:name w:val="Balloon Text"/>
    <w:basedOn w:val="a"/>
    <w:semiHidden/>
    <w:rsid w:val="00FC626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E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Гладкова</dc:creator>
  <cp:keywords/>
  <dc:description/>
  <cp:lastModifiedBy>Irina</cp:lastModifiedBy>
  <cp:revision>2</cp:revision>
  <dcterms:created xsi:type="dcterms:W3CDTF">2014-08-16T13:18:00Z</dcterms:created>
  <dcterms:modified xsi:type="dcterms:W3CDTF">2014-08-16T13:18:00Z</dcterms:modified>
</cp:coreProperties>
</file>