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82" w:rsidRDefault="009C0782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  <w:lang w:val="en-US"/>
        </w:rPr>
      </w:pPr>
    </w:p>
    <w:p w:rsidR="00604897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  <w:lang w:val="en-US"/>
        </w:rPr>
      </w:pPr>
    </w:p>
    <w:p w:rsidR="00604897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  <w:lang w:val="en-US"/>
        </w:rPr>
      </w:pPr>
    </w:p>
    <w:p w:rsidR="00604897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  <w:lang w:val="en-US"/>
        </w:rPr>
      </w:pPr>
    </w:p>
    <w:p w:rsidR="00604897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  <w:lang w:val="en-US"/>
        </w:rPr>
      </w:pPr>
    </w:p>
    <w:p w:rsidR="00604897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  <w:lang w:val="en-US"/>
        </w:rPr>
      </w:pPr>
    </w:p>
    <w:p w:rsidR="00604897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  <w:lang w:val="en-US"/>
        </w:rPr>
      </w:pPr>
    </w:p>
    <w:p w:rsidR="00604897" w:rsidRPr="004D65B9" w:rsidRDefault="00604897" w:rsidP="004D65B9">
      <w:pPr>
        <w:shd w:val="clear" w:color="auto" w:fill="FFFFFF"/>
        <w:spacing w:before="230" w:line="360" w:lineRule="auto"/>
        <w:ind w:left="614" w:right="960"/>
        <w:jc w:val="center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Контрольная работа</w:t>
      </w:r>
    </w:p>
    <w:p w:rsidR="00604897" w:rsidRPr="002901E7" w:rsidRDefault="00604897" w:rsidP="004D65B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Финансовая стратегия предприятия</w:t>
      </w:r>
    </w:p>
    <w:p w:rsidR="00604897" w:rsidRPr="004D65B9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</w:rPr>
      </w:pPr>
    </w:p>
    <w:p w:rsidR="00604897" w:rsidRPr="004D65B9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</w:rPr>
      </w:pPr>
    </w:p>
    <w:p w:rsidR="00604897" w:rsidRPr="004D65B9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</w:rPr>
      </w:pPr>
    </w:p>
    <w:p w:rsidR="00604897" w:rsidRPr="004D65B9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</w:rPr>
      </w:pPr>
    </w:p>
    <w:p w:rsidR="00604897" w:rsidRPr="004D65B9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</w:rPr>
      </w:pPr>
    </w:p>
    <w:p w:rsidR="00604897" w:rsidRPr="004D65B9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</w:rPr>
      </w:pPr>
    </w:p>
    <w:p w:rsidR="00604897" w:rsidRPr="004D65B9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</w:rPr>
      </w:pPr>
    </w:p>
    <w:p w:rsidR="00604897" w:rsidRPr="004D65B9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</w:rPr>
      </w:pPr>
    </w:p>
    <w:p w:rsidR="00604897" w:rsidRPr="004D65B9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</w:rPr>
      </w:pPr>
    </w:p>
    <w:p w:rsidR="00604897" w:rsidRPr="004D65B9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</w:rPr>
      </w:pPr>
    </w:p>
    <w:p w:rsidR="00604897" w:rsidRPr="004D65B9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</w:rPr>
      </w:pPr>
    </w:p>
    <w:p w:rsidR="00604897" w:rsidRPr="004D65B9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</w:rPr>
      </w:pPr>
    </w:p>
    <w:p w:rsidR="00604897" w:rsidRPr="004D65B9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</w:rPr>
      </w:pPr>
    </w:p>
    <w:p w:rsidR="00604897" w:rsidRPr="004D65B9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</w:rPr>
      </w:pPr>
    </w:p>
    <w:p w:rsidR="00604897" w:rsidRPr="00224589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</w:rPr>
      </w:pPr>
      <w:r w:rsidRPr="00224589">
        <w:rPr>
          <w:bCs/>
          <w:color w:val="000000"/>
          <w:spacing w:val="-4"/>
          <w:sz w:val="28"/>
          <w:szCs w:val="28"/>
        </w:rPr>
        <w:t>Содержание:</w:t>
      </w:r>
    </w:p>
    <w:p w:rsidR="00604897" w:rsidRPr="00224589" w:rsidRDefault="00604897" w:rsidP="000B37F6">
      <w:pPr>
        <w:pStyle w:val="1"/>
        <w:numPr>
          <w:ilvl w:val="0"/>
          <w:numId w:val="2"/>
        </w:numPr>
        <w:shd w:val="clear" w:color="auto" w:fill="FFFFFF"/>
        <w:spacing w:before="230" w:line="360" w:lineRule="auto"/>
        <w:rPr>
          <w:bCs/>
          <w:color w:val="000000"/>
          <w:spacing w:val="-4"/>
          <w:sz w:val="28"/>
          <w:szCs w:val="28"/>
        </w:rPr>
      </w:pPr>
      <w:r w:rsidRPr="00224589">
        <w:rPr>
          <w:sz w:val="28"/>
          <w:szCs w:val="28"/>
        </w:rPr>
        <w:t>Выбор главной финансовой стратегии предприятия</w:t>
      </w:r>
      <w:r>
        <w:rPr>
          <w:sz w:val="28"/>
          <w:szCs w:val="28"/>
        </w:rPr>
        <w:t>……………………..3</w:t>
      </w:r>
    </w:p>
    <w:p w:rsidR="00604897" w:rsidRPr="00224589" w:rsidRDefault="00604897" w:rsidP="0022458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224589">
        <w:rPr>
          <w:sz w:val="28"/>
          <w:szCs w:val="28"/>
        </w:rPr>
        <w:t>Методический инструментарий учета фактора риска при подготовке стратегических финансовых решений</w:t>
      </w:r>
      <w:r>
        <w:rPr>
          <w:sz w:val="28"/>
          <w:szCs w:val="28"/>
        </w:rPr>
        <w:t>…………………………………….6</w:t>
      </w:r>
    </w:p>
    <w:p w:rsidR="00604897" w:rsidRPr="00224589" w:rsidRDefault="00604897" w:rsidP="00224589">
      <w:pPr>
        <w:pStyle w:val="1"/>
        <w:shd w:val="clear" w:color="auto" w:fill="FFFFFF"/>
        <w:spacing w:before="230" w:line="360" w:lineRule="auto"/>
        <w:ind w:left="1334" w:right="960"/>
        <w:rPr>
          <w:bCs/>
          <w:color w:val="000000"/>
          <w:spacing w:val="-4"/>
          <w:sz w:val="28"/>
          <w:szCs w:val="28"/>
        </w:rPr>
      </w:pPr>
    </w:p>
    <w:p w:rsidR="00604897" w:rsidRPr="00224589" w:rsidRDefault="00604897" w:rsidP="00224589">
      <w:pPr>
        <w:shd w:val="clear" w:color="auto" w:fill="FFFFFF"/>
        <w:spacing w:before="230" w:line="360" w:lineRule="auto"/>
        <w:ind w:left="614" w:right="960"/>
        <w:rPr>
          <w:bCs/>
          <w:color w:val="000000"/>
          <w:spacing w:val="-4"/>
          <w:sz w:val="28"/>
          <w:szCs w:val="28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94659F">
      <w:pPr>
        <w:shd w:val="clear" w:color="auto" w:fill="FFFFFF"/>
        <w:spacing w:before="230" w:line="283" w:lineRule="exact"/>
        <w:ind w:left="614"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Default="00604897" w:rsidP="000B37F6">
      <w:pPr>
        <w:shd w:val="clear" w:color="auto" w:fill="FFFFFF"/>
        <w:spacing w:before="230" w:line="283" w:lineRule="exact"/>
        <w:ind w:right="960"/>
        <w:rPr>
          <w:rFonts w:ascii="Arial" w:hAnsi="Arial"/>
          <w:b/>
          <w:bCs/>
          <w:color w:val="000000"/>
          <w:spacing w:val="-4"/>
          <w:sz w:val="24"/>
          <w:szCs w:val="24"/>
        </w:rPr>
      </w:pPr>
    </w:p>
    <w:p w:rsidR="00604897" w:rsidRPr="000B37F6" w:rsidRDefault="00604897" w:rsidP="000B37F6">
      <w:pPr>
        <w:pStyle w:val="1"/>
        <w:numPr>
          <w:ilvl w:val="0"/>
          <w:numId w:val="5"/>
        </w:numPr>
        <w:shd w:val="clear" w:color="auto" w:fill="FFFFFF"/>
        <w:spacing w:before="230" w:line="283" w:lineRule="exact"/>
        <w:ind w:right="960"/>
        <w:rPr>
          <w:rFonts w:ascii="Arial" w:hAnsi="Arial"/>
          <w:b/>
          <w:bCs/>
          <w:color w:val="000000"/>
          <w:spacing w:val="-10"/>
          <w:sz w:val="24"/>
          <w:szCs w:val="24"/>
        </w:rPr>
      </w:pPr>
      <w:r w:rsidRPr="000B37F6">
        <w:rPr>
          <w:rFonts w:ascii="Arial" w:hAnsi="Arial"/>
          <w:b/>
          <w:bCs/>
          <w:color w:val="000000"/>
          <w:spacing w:val="-4"/>
          <w:sz w:val="24"/>
          <w:szCs w:val="24"/>
        </w:rPr>
        <w:t>ВЫБОР</w:t>
      </w:r>
      <w:r w:rsidRPr="000B37F6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0B37F6">
        <w:rPr>
          <w:rFonts w:ascii="Arial" w:hAnsi="Arial"/>
          <w:b/>
          <w:bCs/>
          <w:color w:val="000000"/>
          <w:spacing w:val="-4"/>
          <w:sz w:val="24"/>
          <w:szCs w:val="24"/>
        </w:rPr>
        <w:t>ГЛАВНОЙ</w:t>
      </w:r>
      <w:r w:rsidRPr="000B37F6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0B37F6">
        <w:rPr>
          <w:rFonts w:ascii="Arial" w:hAnsi="Arial"/>
          <w:b/>
          <w:bCs/>
          <w:color w:val="000000"/>
          <w:spacing w:val="-4"/>
          <w:sz w:val="24"/>
          <w:szCs w:val="24"/>
        </w:rPr>
        <w:t xml:space="preserve">ФИНАНСОВОЙ </w:t>
      </w:r>
      <w:r w:rsidRPr="000B37F6">
        <w:rPr>
          <w:rFonts w:ascii="Arial" w:hAnsi="Arial"/>
          <w:b/>
          <w:bCs/>
          <w:color w:val="000000"/>
          <w:spacing w:val="-10"/>
          <w:sz w:val="24"/>
          <w:szCs w:val="24"/>
        </w:rPr>
        <w:t>СТРАТЕГИИ</w:t>
      </w:r>
      <w:r w:rsidRPr="000B37F6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 w:rsidRPr="000B37F6">
        <w:rPr>
          <w:rFonts w:ascii="Arial" w:hAnsi="Arial"/>
          <w:b/>
          <w:bCs/>
          <w:color w:val="000000"/>
          <w:spacing w:val="-10"/>
          <w:sz w:val="24"/>
          <w:szCs w:val="24"/>
        </w:rPr>
        <w:t>ПРЕДПРИЯТИЯ</w:t>
      </w:r>
    </w:p>
    <w:p w:rsidR="00604897" w:rsidRPr="0094659F" w:rsidRDefault="00604897" w:rsidP="0094659F">
      <w:pPr>
        <w:shd w:val="clear" w:color="auto" w:fill="FFFFFF"/>
        <w:spacing w:before="72" w:line="360" w:lineRule="auto"/>
        <w:ind w:left="125" w:firstLine="480"/>
        <w:jc w:val="both"/>
        <w:rPr>
          <w:sz w:val="28"/>
          <w:szCs w:val="28"/>
        </w:rPr>
      </w:pPr>
      <w:r w:rsidRPr="0094659F">
        <w:rPr>
          <w:color w:val="000000"/>
          <w:spacing w:val="-8"/>
          <w:sz w:val="28"/>
          <w:szCs w:val="28"/>
        </w:rPr>
        <w:t xml:space="preserve">Выбор главной финансовой стратегии характеризует </w:t>
      </w:r>
      <w:r w:rsidRPr="0094659F">
        <w:rPr>
          <w:color w:val="000000"/>
          <w:spacing w:val="-5"/>
          <w:sz w:val="28"/>
          <w:szCs w:val="28"/>
        </w:rPr>
        <w:t xml:space="preserve">основной стратегический выбор предприятия в системе </w:t>
      </w:r>
      <w:r w:rsidRPr="0094659F">
        <w:rPr>
          <w:color w:val="000000"/>
          <w:spacing w:val="-7"/>
          <w:sz w:val="28"/>
          <w:szCs w:val="28"/>
        </w:rPr>
        <w:t>путей достижения стратегических финансовых целей, оп</w:t>
      </w:r>
      <w:r w:rsidRPr="0094659F">
        <w:rPr>
          <w:color w:val="000000"/>
          <w:spacing w:val="-7"/>
          <w:sz w:val="28"/>
          <w:szCs w:val="28"/>
        </w:rPr>
        <w:softHyphen/>
        <w:t xml:space="preserve">ределяя направленность всех последующих действий по </w:t>
      </w:r>
      <w:r w:rsidRPr="0094659F">
        <w:rPr>
          <w:color w:val="000000"/>
          <w:spacing w:val="-6"/>
          <w:sz w:val="28"/>
          <w:szCs w:val="28"/>
        </w:rPr>
        <w:t>принятию стратегических финансовых решений.</w:t>
      </w:r>
    </w:p>
    <w:p w:rsidR="00604897" w:rsidRPr="0094659F" w:rsidRDefault="00604897" w:rsidP="0094659F">
      <w:pPr>
        <w:shd w:val="clear" w:color="auto" w:fill="FFFFFF"/>
        <w:spacing w:line="360" w:lineRule="auto"/>
        <w:ind w:left="101" w:right="14" w:firstLine="485"/>
        <w:jc w:val="both"/>
        <w:rPr>
          <w:sz w:val="28"/>
          <w:szCs w:val="28"/>
        </w:rPr>
      </w:pPr>
      <w:r w:rsidRPr="0094659F">
        <w:rPr>
          <w:b/>
          <w:bCs/>
          <w:color w:val="000000"/>
          <w:spacing w:val="-4"/>
          <w:sz w:val="28"/>
          <w:szCs w:val="28"/>
        </w:rPr>
        <w:t xml:space="preserve">Главная финансовая стратегия предприятия представляет </w:t>
      </w:r>
      <w:r w:rsidRPr="0094659F">
        <w:rPr>
          <w:b/>
          <w:bCs/>
          <w:color w:val="000000"/>
          <w:spacing w:val="1"/>
          <w:sz w:val="28"/>
          <w:szCs w:val="28"/>
        </w:rPr>
        <w:t xml:space="preserve">собой избираемое генеральное направление его финансового </w:t>
      </w:r>
      <w:r w:rsidRPr="0094659F">
        <w:rPr>
          <w:b/>
          <w:bCs/>
          <w:color w:val="000000"/>
          <w:spacing w:val="-1"/>
          <w:sz w:val="28"/>
          <w:szCs w:val="28"/>
        </w:rPr>
        <w:t>развития, касающееся всех важнейших аспектов его финансо</w:t>
      </w:r>
      <w:r w:rsidRPr="0094659F">
        <w:rPr>
          <w:b/>
          <w:bCs/>
          <w:color w:val="000000"/>
          <w:spacing w:val="-1"/>
          <w:sz w:val="28"/>
          <w:szCs w:val="28"/>
        </w:rPr>
        <w:softHyphen/>
      </w:r>
      <w:r w:rsidRPr="0094659F">
        <w:rPr>
          <w:b/>
          <w:bCs/>
          <w:color w:val="000000"/>
          <w:sz w:val="28"/>
          <w:szCs w:val="28"/>
        </w:rPr>
        <w:t xml:space="preserve">вой деятельности и финансовых отношений, обеспечивающее </w:t>
      </w:r>
      <w:r w:rsidRPr="0094659F">
        <w:rPr>
          <w:b/>
          <w:bCs/>
          <w:color w:val="000000"/>
          <w:spacing w:val="1"/>
          <w:sz w:val="28"/>
          <w:szCs w:val="28"/>
        </w:rPr>
        <w:t>реализацию его основных стратегических финансовых целей.</w:t>
      </w:r>
    </w:p>
    <w:p w:rsidR="00604897" w:rsidRPr="000B37F6" w:rsidRDefault="00604897" w:rsidP="000B37F6">
      <w:pPr>
        <w:shd w:val="clear" w:color="auto" w:fill="FFFFFF"/>
        <w:spacing w:line="360" w:lineRule="auto"/>
        <w:ind w:left="62" w:right="38" w:firstLine="485"/>
        <w:jc w:val="both"/>
        <w:rPr>
          <w:color w:val="000000"/>
          <w:spacing w:val="1"/>
          <w:sz w:val="28"/>
          <w:szCs w:val="28"/>
        </w:rPr>
      </w:pPr>
      <w:r w:rsidRPr="0094659F">
        <w:rPr>
          <w:color w:val="000000"/>
          <w:spacing w:val="3"/>
          <w:sz w:val="28"/>
          <w:szCs w:val="28"/>
        </w:rPr>
        <w:t xml:space="preserve">Выбор главной финансовой стратегии предприятия в </w:t>
      </w:r>
      <w:r w:rsidRPr="0094659F">
        <w:rPr>
          <w:color w:val="000000"/>
          <w:spacing w:val="2"/>
          <w:sz w:val="28"/>
          <w:szCs w:val="28"/>
        </w:rPr>
        <w:t>первую очередь зависит от принятой им базовой корпора</w:t>
      </w:r>
      <w:r w:rsidRPr="0094659F">
        <w:rPr>
          <w:color w:val="000000"/>
          <w:spacing w:val="2"/>
          <w:sz w:val="28"/>
          <w:szCs w:val="28"/>
        </w:rPr>
        <w:softHyphen/>
      </w:r>
      <w:r w:rsidRPr="0094659F">
        <w:rPr>
          <w:color w:val="000000"/>
          <w:sz w:val="28"/>
          <w:szCs w:val="28"/>
        </w:rPr>
        <w:t xml:space="preserve">тивной стратегии. Такая зависимость определяется тем, что </w:t>
      </w:r>
      <w:r w:rsidRPr="0094659F">
        <w:rPr>
          <w:color w:val="000000"/>
          <w:spacing w:val="3"/>
          <w:sz w:val="28"/>
          <w:szCs w:val="28"/>
        </w:rPr>
        <w:t>финансовая стратегия носит подчиненный характер по от</w:t>
      </w:r>
      <w:r w:rsidRPr="0094659F">
        <w:rPr>
          <w:color w:val="000000"/>
          <w:spacing w:val="3"/>
          <w:sz w:val="28"/>
          <w:szCs w:val="28"/>
        </w:rPr>
        <w:softHyphen/>
      </w:r>
      <w:r w:rsidRPr="0094659F">
        <w:rPr>
          <w:color w:val="000000"/>
          <w:spacing w:val="2"/>
          <w:sz w:val="28"/>
          <w:szCs w:val="28"/>
        </w:rPr>
        <w:t>ношению к базовой корпоративной стратегии и, как и лю</w:t>
      </w:r>
      <w:r w:rsidRPr="0094659F">
        <w:rPr>
          <w:color w:val="000000"/>
          <w:spacing w:val="2"/>
          <w:sz w:val="28"/>
          <w:szCs w:val="28"/>
        </w:rPr>
        <w:softHyphen/>
        <w:t>бой другой вид функциональной стратегии, призвана обес</w:t>
      </w:r>
      <w:r w:rsidRPr="0094659F">
        <w:rPr>
          <w:color w:val="000000"/>
          <w:spacing w:val="2"/>
          <w:sz w:val="28"/>
          <w:szCs w:val="28"/>
        </w:rPr>
        <w:softHyphen/>
        <w:t xml:space="preserve">печивать эффективную ее реализацию. Исходя из системы </w:t>
      </w:r>
      <w:r w:rsidRPr="0094659F">
        <w:rPr>
          <w:color w:val="000000"/>
          <w:spacing w:val="3"/>
          <w:sz w:val="28"/>
          <w:szCs w:val="28"/>
        </w:rPr>
        <w:t>рассмотренных ранее видов базовых корпоративных стра</w:t>
      </w:r>
      <w:r w:rsidRPr="0094659F">
        <w:rPr>
          <w:color w:val="000000"/>
          <w:spacing w:val="3"/>
          <w:sz w:val="28"/>
          <w:szCs w:val="28"/>
        </w:rPr>
        <w:softHyphen/>
      </w:r>
      <w:r w:rsidRPr="0094659F">
        <w:rPr>
          <w:color w:val="000000"/>
          <w:spacing w:val="2"/>
          <w:sz w:val="28"/>
          <w:szCs w:val="28"/>
        </w:rPr>
        <w:t>тегий предприятия, предлагается следующая система адек</w:t>
      </w:r>
      <w:r w:rsidRPr="0094659F">
        <w:rPr>
          <w:color w:val="000000"/>
          <w:spacing w:val="2"/>
          <w:sz w:val="28"/>
          <w:szCs w:val="28"/>
        </w:rPr>
        <w:softHyphen/>
      </w:r>
      <w:r w:rsidRPr="0094659F">
        <w:rPr>
          <w:color w:val="000000"/>
          <w:spacing w:val="1"/>
          <w:sz w:val="28"/>
          <w:szCs w:val="28"/>
        </w:rPr>
        <w:t xml:space="preserve">ватных им видов главной </w:t>
      </w:r>
      <w:r>
        <w:rPr>
          <w:color w:val="000000"/>
          <w:spacing w:val="1"/>
          <w:sz w:val="28"/>
          <w:szCs w:val="28"/>
        </w:rPr>
        <w:t>финансовой стратегии</w:t>
      </w:r>
      <w:r w:rsidRPr="0094659F">
        <w:rPr>
          <w:color w:val="000000"/>
          <w:spacing w:val="1"/>
          <w:sz w:val="28"/>
          <w:szCs w:val="28"/>
        </w:rPr>
        <w:t>.</w:t>
      </w:r>
    </w:p>
    <w:p w:rsidR="00604897" w:rsidRPr="0094659F" w:rsidRDefault="00604897" w:rsidP="0094659F">
      <w:pPr>
        <w:shd w:val="clear" w:color="auto" w:fill="FFFFFF"/>
        <w:spacing w:before="48" w:line="235" w:lineRule="exact"/>
        <w:ind w:left="494"/>
        <w:jc w:val="center"/>
        <w:rPr>
          <w:sz w:val="28"/>
          <w:szCs w:val="28"/>
        </w:rPr>
      </w:pPr>
      <w:r w:rsidRPr="0094659F">
        <w:rPr>
          <w:rFonts w:ascii="Arial" w:hAnsi="Arial"/>
          <w:b/>
          <w:bCs/>
          <w:color w:val="000000"/>
          <w:spacing w:val="1"/>
          <w:w w:val="87"/>
          <w:sz w:val="28"/>
          <w:szCs w:val="28"/>
        </w:rPr>
        <w:t>Рекомендуемая</w:t>
      </w:r>
      <w:r w:rsidRPr="0094659F">
        <w:rPr>
          <w:rFonts w:ascii="Arial" w:hAnsi="Arial" w:cs="Arial"/>
          <w:b/>
          <w:bCs/>
          <w:color w:val="000000"/>
          <w:spacing w:val="1"/>
          <w:w w:val="87"/>
          <w:sz w:val="28"/>
          <w:szCs w:val="28"/>
        </w:rPr>
        <w:t xml:space="preserve"> </w:t>
      </w:r>
      <w:r w:rsidRPr="0094659F">
        <w:rPr>
          <w:rFonts w:ascii="Arial" w:hAnsi="Arial"/>
          <w:b/>
          <w:bCs/>
          <w:color w:val="000000"/>
          <w:spacing w:val="1"/>
          <w:w w:val="87"/>
          <w:sz w:val="28"/>
          <w:szCs w:val="28"/>
        </w:rPr>
        <w:t>система</w:t>
      </w:r>
      <w:r w:rsidRPr="0094659F">
        <w:rPr>
          <w:rFonts w:ascii="Arial" w:hAnsi="Arial" w:cs="Arial"/>
          <w:b/>
          <w:bCs/>
          <w:color w:val="000000"/>
          <w:spacing w:val="1"/>
          <w:w w:val="87"/>
          <w:sz w:val="28"/>
          <w:szCs w:val="28"/>
        </w:rPr>
        <w:t xml:space="preserve"> </w:t>
      </w:r>
      <w:r w:rsidRPr="0094659F">
        <w:rPr>
          <w:rFonts w:ascii="Arial" w:hAnsi="Arial"/>
          <w:b/>
          <w:bCs/>
          <w:color w:val="000000"/>
          <w:spacing w:val="1"/>
          <w:w w:val="87"/>
          <w:sz w:val="28"/>
          <w:szCs w:val="28"/>
        </w:rPr>
        <w:t>видов</w:t>
      </w:r>
      <w:r w:rsidRPr="0094659F">
        <w:rPr>
          <w:rFonts w:ascii="Arial" w:hAnsi="Arial" w:cs="Arial"/>
          <w:b/>
          <w:bCs/>
          <w:color w:val="000000"/>
          <w:spacing w:val="1"/>
          <w:w w:val="87"/>
          <w:sz w:val="28"/>
          <w:szCs w:val="28"/>
        </w:rPr>
        <w:t xml:space="preserve"> </w:t>
      </w:r>
      <w:r w:rsidRPr="0094659F">
        <w:rPr>
          <w:rFonts w:ascii="Arial" w:hAnsi="Arial"/>
          <w:b/>
          <w:bCs/>
          <w:color w:val="000000"/>
          <w:spacing w:val="1"/>
          <w:w w:val="87"/>
          <w:sz w:val="28"/>
          <w:szCs w:val="28"/>
        </w:rPr>
        <w:t>главной</w:t>
      </w:r>
      <w:r w:rsidRPr="0094659F">
        <w:rPr>
          <w:rFonts w:ascii="Arial" w:hAnsi="Arial" w:cs="Arial"/>
          <w:b/>
          <w:bCs/>
          <w:color w:val="000000"/>
          <w:spacing w:val="1"/>
          <w:w w:val="87"/>
          <w:sz w:val="28"/>
          <w:szCs w:val="28"/>
        </w:rPr>
        <w:t xml:space="preserve"> </w:t>
      </w:r>
      <w:r w:rsidRPr="0094659F">
        <w:rPr>
          <w:rFonts w:ascii="Arial" w:hAnsi="Arial"/>
          <w:b/>
          <w:bCs/>
          <w:color w:val="000000"/>
          <w:spacing w:val="1"/>
          <w:w w:val="87"/>
          <w:sz w:val="28"/>
          <w:szCs w:val="28"/>
        </w:rPr>
        <w:t>финансовой</w:t>
      </w:r>
    </w:p>
    <w:p w:rsidR="00604897" w:rsidRPr="0094659F" w:rsidRDefault="00604897" w:rsidP="0094659F">
      <w:pPr>
        <w:shd w:val="clear" w:color="auto" w:fill="FFFFFF"/>
        <w:spacing w:line="235" w:lineRule="exact"/>
        <w:ind w:left="490"/>
        <w:jc w:val="center"/>
        <w:rPr>
          <w:sz w:val="28"/>
          <w:szCs w:val="28"/>
        </w:rPr>
      </w:pPr>
      <w:r w:rsidRPr="0094659F">
        <w:rPr>
          <w:rFonts w:ascii="Arial" w:hAnsi="Arial"/>
          <w:b/>
          <w:bCs/>
          <w:color w:val="000000"/>
          <w:spacing w:val="-2"/>
          <w:w w:val="87"/>
          <w:sz w:val="28"/>
          <w:szCs w:val="28"/>
        </w:rPr>
        <w:t>стратегии</w:t>
      </w:r>
      <w:r w:rsidRPr="0094659F">
        <w:rPr>
          <w:rFonts w:ascii="Arial" w:hAnsi="Arial" w:cs="Arial"/>
          <w:b/>
          <w:bCs/>
          <w:color w:val="000000"/>
          <w:spacing w:val="-2"/>
          <w:w w:val="87"/>
          <w:sz w:val="28"/>
          <w:szCs w:val="28"/>
        </w:rPr>
        <w:t xml:space="preserve"> </w:t>
      </w:r>
      <w:r w:rsidRPr="0094659F">
        <w:rPr>
          <w:rFonts w:ascii="Arial" w:hAnsi="Arial"/>
          <w:b/>
          <w:bCs/>
          <w:color w:val="000000"/>
          <w:spacing w:val="-2"/>
          <w:w w:val="87"/>
          <w:sz w:val="28"/>
          <w:szCs w:val="28"/>
        </w:rPr>
        <w:t>предприятия</w:t>
      </w:r>
      <w:r w:rsidRPr="0094659F">
        <w:rPr>
          <w:rFonts w:ascii="Arial" w:hAnsi="Arial" w:cs="Arial"/>
          <w:b/>
          <w:bCs/>
          <w:color w:val="000000"/>
          <w:spacing w:val="-2"/>
          <w:w w:val="87"/>
          <w:sz w:val="28"/>
          <w:szCs w:val="28"/>
        </w:rPr>
        <w:t xml:space="preserve">, </w:t>
      </w:r>
      <w:r w:rsidRPr="0094659F">
        <w:rPr>
          <w:rFonts w:ascii="Arial" w:hAnsi="Arial"/>
          <w:b/>
          <w:bCs/>
          <w:color w:val="000000"/>
          <w:spacing w:val="-2"/>
          <w:w w:val="87"/>
          <w:sz w:val="28"/>
          <w:szCs w:val="28"/>
        </w:rPr>
        <w:t>адекватной</w:t>
      </w:r>
      <w:r w:rsidRPr="0094659F">
        <w:rPr>
          <w:rFonts w:ascii="Arial" w:hAnsi="Arial" w:cs="Arial"/>
          <w:b/>
          <w:bCs/>
          <w:color w:val="000000"/>
          <w:spacing w:val="-2"/>
          <w:w w:val="87"/>
          <w:sz w:val="28"/>
          <w:szCs w:val="28"/>
        </w:rPr>
        <w:t xml:space="preserve"> </w:t>
      </w:r>
      <w:r w:rsidRPr="0094659F">
        <w:rPr>
          <w:rFonts w:ascii="Arial" w:hAnsi="Arial"/>
          <w:b/>
          <w:bCs/>
          <w:color w:val="000000"/>
          <w:spacing w:val="-2"/>
          <w:w w:val="87"/>
          <w:sz w:val="28"/>
          <w:szCs w:val="28"/>
        </w:rPr>
        <w:t>соответствующим</w:t>
      </w:r>
    </w:p>
    <w:p w:rsidR="00604897" w:rsidRDefault="00604897" w:rsidP="000B37F6">
      <w:pPr>
        <w:shd w:val="clear" w:color="auto" w:fill="FFFFFF"/>
        <w:spacing w:line="235" w:lineRule="exact"/>
        <w:ind w:left="494"/>
        <w:jc w:val="center"/>
        <w:rPr>
          <w:sz w:val="28"/>
          <w:szCs w:val="28"/>
        </w:rPr>
      </w:pPr>
      <w:r w:rsidRPr="0094659F">
        <w:rPr>
          <w:rFonts w:ascii="Arial" w:hAnsi="Arial"/>
          <w:b/>
          <w:bCs/>
          <w:color w:val="000000"/>
          <w:spacing w:val="2"/>
          <w:w w:val="87"/>
          <w:sz w:val="28"/>
          <w:szCs w:val="28"/>
        </w:rPr>
        <w:t>видам</w:t>
      </w:r>
      <w:r w:rsidRPr="0094659F">
        <w:rPr>
          <w:rFonts w:ascii="Arial" w:hAnsi="Arial" w:cs="Arial"/>
          <w:b/>
          <w:bCs/>
          <w:color w:val="000000"/>
          <w:spacing w:val="2"/>
          <w:w w:val="87"/>
          <w:sz w:val="28"/>
          <w:szCs w:val="28"/>
        </w:rPr>
        <w:t xml:space="preserve"> </w:t>
      </w:r>
      <w:r w:rsidRPr="0094659F">
        <w:rPr>
          <w:rFonts w:ascii="Arial" w:hAnsi="Arial"/>
          <w:b/>
          <w:bCs/>
          <w:color w:val="000000"/>
          <w:spacing w:val="2"/>
          <w:w w:val="87"/>
          <w:sz w:val="28"/>
          <w:szCs w:val="28"/>
        </w:rPr>
        <w:t>его</w:t>
      </w:r>
      <w:r w:rsidRPr="0094659F">
        <w:rPr>
          <w:rFonts w:ascii="Arial" w:hAnsi="Arial" w:cs="Arial"/>
          <w:b/>
          <w:bCs/>
          <w:color w:val="000000"/>
          <w:spacing w:val="2"/>
          <w:w w:val="87"/>
          <w:sz w:val="28"/>
          <w:szCs w:val="28"/>
        </w:rPr>
        <w:t xml:space="preserve"> </w:t>
      </w:r>
      <w:r w:rsidRPr="0094659F">
        <w:rPr>
          <w:rFonts w:ascii="Arial" w:hAnsi="Arial"/>
          <w:b/>
          <w:bCs/>
          <w:color w:val="000000"/>
          <w:spacing w:val="2"/>
          <w:w w:val="87"/>
          <w:sz w:val="28"/>
          <w:szCs w:val="28"/>
        </w:rPr>
        <w:t>базовой</w:t>
      </w:r>
      <w:r w:rsidRPr="0094659F">
        <w:rPr>
          <w:rFonts w:ascii="Arial" w:hAnsi="Arial" w:cs="Arial"/>
          <w:b/>
          <w:bCs/>
          <w:color w:val="000000"/>
          <w:spacing w:val="2"/>
          <w:w w:val="87"/>
          <w:sz w:val="28"/>
          <w:szCs w:val="28"/>
        </w:rPr>
        <w:t xml:space="preserve"> </w:t>
      </w:r>
      <w:r w:rsidRPr="0094659F">
        <w:rPr>
          <w:rFonts w:ascii="Arial" w:hAnsi="Arial"/>
          <w:b/>
          <w:bCs/>
          <w:color w:val="000000"/>
          <w:spacing w:val="2"/>
          <w:w w:val="87"/>
          <w:sz w:val="28"/>
          <w:szCs w:val="28"/>
        </w:rPr>
        <w:t>корпоративной</w:t>
      </w:r>
      <w:r w:rsidRPr="0094659F">
        <w:rPr>
          <w:rFonts w:ascii="Arial" w:hAnsi="Arial" w:cs="Arial"/>
          <w:b/>
          <w:bCs/>
          <w:color w:val="000000"/>
          <w:spacing w:val="2"/>
          <w:w w:val="87"/>
          <w:sz w:val="28"/>
          <w:szCs w:val="28"/>
        </w:rPr>
        <w:t xml:space="preserve"> </w:t>
      </w:r>
      <w:r w:rsidRPr="0094659F">
        <w:rPr>
          <w:rFonts w:ascii="Arial" w:hAnsi="Arial"/>
          <w:b/>
          <w:bCs/>
          <w:color w:val="000000"/>
          <w:spacing w:val="2"/>
          <w:w w:val="87"/>
          <w:sz w:val="28"/>
          <w:szCs w:val="28"/>
        </w:rPr>
        <w:t>стратегии</w:t>
      </w:r>
    </w:p>
    <w:p w:rsidR="00604897" w:rsidRPr="000B37F6" w:rsidRDefault="00604897" w:rsidP="000B37F6">
      <w:pPr>
        <w:shd w:val="clear" w:color="auto" w:fill="FFFFFF"/>
        <w:spacing w:line="235" w:lineRule="exact"/>
        <w:ind w:left="494"/>
        <w:jc w:val="center"/>
        <w:rPr>
          <w:sz w:val="28"/>
          <w:szCs w:val="28"/>
        </w:rPr>
      </w:pPr>
    </w:p>
    <w:tbl>
      <w:tblPr>
        <w:tblW w:w="0" w:type="auto"/>
        <w:tblInd w:w="6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977"/>
      </w:tblGrid>
      <w:tr w:rsidR="00604897" w:rsidTr="00032C1F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  <w:ind w:left="106"/>
            </w:pPr>
            <w:r>
              <w:rPr>
                <w:color w:val="000000"/>
                <w:spacing w:val="3"/>
                <w:sz w:val="18"/>
                <w:szCs w:val="18"/>
              </w:rPr>
              <w:t>Приоритетные доми-</w:t>
            </w:r>
          </w:p>
        </w:tc>
      </w:tr>
      <w:tr w:rsidR="00604897" w:rsidTr="00032C1F">
        <w:trPr>
          <w:trHeight w:hRule="exact" w:val="182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нантные сферы (направ-</w:t>
            </w:r>
          </w:p>
        </w:tc>
      </w:tr>
      <w:tr w:rsidR="00604897" w:rsidTr="00032C1F">
        <w:trPr>
          <w:trHeight w:hRule="exact" w:val="173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  <w:ind w:left="259"/>
            </w:pPr>
            <w:r>
              <w:rPr>
                <w:color w:val="000000"/>
                <w:spacing w:val="-1"/>
              </w:rPr>
              <w:t>Виды главной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4"/>
                <w:sz w:val="18"/>
                <w:szCs w:val="18"/>
              </w:rPr>
              <w:t>ления) стратегического</w:t>
            </w:r>
          </w:p>
        </w:tc>
      </w:tr>
      <w:tr w:rsidR="00604897" w:rsidTr="00032C1F">
        <w:trPr>
          <w:trHeight w:hRule="exact" w:val="192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Pr="000B37F6" w:rsidRDefault="00604897" w:rsidP="00032C1F">
            <w:pPr>
              <w:shd w:val="clear" w:color="auto" w:fill="FFFFFF"/>
              <w:ind w:left="120"/>
            </w:pPr>
            <w:r w:rsidRPr="000B37F6">
              <w:rPr>
                <w:color w:val="000000"/>
                <w:spacing w:val="1"/>
              </w:rPr>
              <w:t>Виды базовой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  <w:ind w:left="350"/>
            </w:pPr>
            <w:r>
              <w:rPr>
                <w:color w:val="000000"/>
                <w:spacing w:val="-2"/>
              </w:rPr>
              <w:t>финансовой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  <w:ind w:left="53"/>
            </w:pPr>
            <w:r>
              <w:rPr>
                <w:color w:val="000000"/>
                <w:spacing w:val="4"/>
                <w:sz w:val="18"/>
                <w:szCs w:val="18"/>
              </w:rPr>
              <w:t>финансового развития</w:t>
            </w:r>
          </w:p>
        </w:tc>
      </w:tr>
      <w:tr w:rsidR="00604897" w:rsidTr="00032C1F">
        <w:trPr>
          <w:trHeight w:hRule="exact" w:val="182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Pr="000B37F6" w:rsidRDefault="00604897" w:rsidP="00032C1F">
            <w:pPr>
              <w:shd w:val="clear" w:color="auto" w:fill="FFFFFF"/>
              <w:ind w:left="82"/>
            </w:pPr>
            <w:r w:rsidRPr="000B37F6">
              <w:rPr>
                <w:color w:val="000000"/>
                <w:spacing w:val="-1"/>
              </w:rPr>
              <w:t>корпоративной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  <w:ind w:left="437"/>
            </w:pPr>
            <w:r>
              <w:rPr>
                <w:color w:val="000000"/>
              </w:rPr>
              <w:t>стратегии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  <w:ind w:left="432"/>
            </w:pPr>
            <w:r>
              <w:rPr>
                <w:color w:val="000000"/>
                <w:spacing w:val="1"/>
                <w:sz w:val="18"/>
                <w:szCs w:val="18"/>
              </w:rPr>
              <w:t>предприятия,</w:t>
            </w:r>
          </w:p>
        </w:tc>
      </w:tr>
      <w:tr w:rsidR="00604897" w:rsidTr="00032C1F">
        <w:trPr>
          <w:trHeight w:hRule="exact" w:val="182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  <w:ind w:left="312"/>
            </w:pPr>
            <w:r>
              <w:rPr>
                <w:color w:val="000000"/>
              </w:rPr>
              <w:t>стратегии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  <w:ind w:left="322"/>
            </w:pPr>
            <w:r>
              <w:rPr>
                <w:color w:val="000000"/>
                <w:spacing w:val="-1"/>
              </w:rPr>
              <w:t>предприятия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  <w:ind w:left="293"/>
            </w:pPr>
            <w:r>
              <w:rPr>
                <w:color w:val="000000"/>
                <w:spacing w:val="-1"/>
                <w:sz w:val="18"/>
                <w:szCs w:val="18"/>
              </w:rPr>
              <w:t>обеспечивающие</w:t>
            </w:r>
          </w:p>
        </w:tc>
      </w:tr>
      <w:tr w:rsidR="00604897" w:rsidTr="00032C1F">
        <w:trPr>
          <w:trHeight w:hRule="exact" w:val="173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1"/>
                <w:sz w:val="18"/>
                <w:szCs w:val="18"/>
              </w:rPr>
              <w:t>реализацию его главной</w:t>
            </w:r>
          </w:p>
        </w:tc>
      </w:tr>
      <w:tr w:rsidR="00604897" w:rsidTr="000B37F6">
        <w:trPr>
          <w:trHeight w:hRule="exact" w:val="80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  <w:ind w:left="48"/>
            </w:pPr>
            <w:r>
              <w:rPr>
                <w:color w:val="000000"/>
                <w:spacing w:val="3"/>
                <w:sz w:val="18"/>
                <w:szCs w:val="18"/>
              </w:rPr>
              <w:t>финансовой стратегии</w:t>
            </w:r>
          </w:p>
        </w:tc>
      </w:tr>
      <w:tr w:rsidR="00604897" w:rsidTr="00032C1F">
        <w:trPr>
          <w:trHeight w:hRule="exact" w:val="3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11"/>
                <w:sz w:val="24"/>
                <w:szCs w:val="24"/>
              </w:rPr>
              <w:t>1. "Ускоренный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Стратегия финан-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Ускоренное возра-</w:t>
            </w:r>
          </w:p>
        </w:tc>
      </w:tr>
      <w:tr w:rsidR="00604897" w:rsidTr="00032C1F">
        <w:trPr>
          <w:trHeight w:hRule="exact" w:val="221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  <w:ind w:left="178"/>
            </w:pPr>
            <w:r>
              <w:rPr>
                <w:color w:val="000000"/>
                <w:spacing w:val="-7"/>
                <w:sz w:val="24"/>
                <w:szCs w:val="24"/>
              </w:rPr>
              <w:t>рост"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совой поддержки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стание потенциала</w:t>
            </w:r>
          </w:p>
        </w:tc>
      </w:tr>
      <w:tr w:rsidR="00604897" w:rsidTr="00032C1F">
        <w:trPr>
          <w:trHeight w:hRule="exact" w:val="240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ускоренного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формирования</w:t>
            </w:r>
          </w:p>
        </w:tc>
      </w:tr>
      <w:tr w:rsidR="00604897" w:rsidTr="00032C1F">
        <w:trPr>
          <w:trHeight w:hRule="exact" w:val="250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роста предприя-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финансовых ресур-</w:t>
            </w:r>
          </w:p>
        </w:tc>
      </w:tr>
      <w:tr w:rsidR="00604897" w:rsidTr="00032C1F">
        <w:trPr>
          <w:trHeight w:hRule="exact" w:val="259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тия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сов предприятия</w:t>
            </w:r>
          </w:p>
        </w:tc>
      </w:tr>
      <w:tr w:rsidR="00604897" w:rsidTr="00032C1F">
        <w:trPr>
          <w:trHeight w:hRule="exact" w:val="2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2. "Ограничен-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Стратегия финан-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Обеспечение эф-</w:t>
            </w:r>
          </w:p>
        </w:tc>
      </w:tr>
      <w:tr w:rsidR="00604897" w:rsidTr="00032C1F">
        <w:trPr>
          <w:trHeight w:hRule="exact" w:val="250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  <w:ind w:left="211"/>
            </w:pPr>
            <w:r>
              <w:rPr>
                <w:color w:val="000000"/>
                <w:spacing w:val="-5"/>
                <w:sz w:val="24"/>
                <w:szCs w:val="24"/>
              </w:rPr>
              <w:t>ный рост"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сового обеспече-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фективного рас-</w:t>
            </w:r>
          </w:p>
        </w:tc>
      </w:tr>
      <w:tr w:rsidR="00604897" w:rsidTr="00032C1F">
        <w:trPr>
          <w:trHeight w:hRule="exact" w:val="230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4"/>
                <w:szCs w:val="24"/>
              </w:rPr>
              <w:t>ния устойчивого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пределения и</w:t>
            </w:r>
          </w:p>
        </w:tc>
      </w:tr>
      <w:tr w:rsidR="00604897" w:rsidTr="00032C1F">
        <w:trPr>
          <w:trHeight w:hRule="exact" w:val="211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роста предприя-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использования</w:t>
            </w:r>
          </w:p>
        </w:tc>
      </w:tr>
      <w:tr w:rsidR="00604897" w:rsidTr="00032C1F">
        <w:trPr>
          <w:trHeight w:hRule="exact" w:val="250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тия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финансовых ресур-</w:t>
            </w:r>
          </w:p>
        </w:tc>
      </w:tr>
      <w:tr w:rsidR="00604897" w:rsidTr="000B37F6">
        <w:trPr>
          <w:trHeight w:hRule="exact" w:val="80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сов предприятия</w:t>
            </w:r>
          </w:p>
        </w:tc>
      </w:tr>
      <w:tr w:rsidR="00604897" w:rsidTr="00032C1F">
        <w:trPr>
          <w:trHeight w:hRule="exact" w:val="2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4"/>
                <w:sz w:val="24"/>
                <w:szCs w:val="24"/>
              </w:rPr>
              <w:t>3. "Сокраще-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Антикризисная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Формирование до-</w:t>
            </w:r>
          </w:p>
        </w:tc>
      </w:tr>
      <w:tr w:rsidR="00604897" w:rsidTr="00032C1F">
        <w:trPr>
          <w:trHeight w:hRule="exact" w:val="230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  <w:ind w:left="211"/>
            </w:pPr>
            <w:r>
              <w:rPr>
                <w:color w:val="000000"/>
                <w:spacing w:val="-9"/>
                <w:sz w:val="24"/>
                <w:szCs w:val="24"/>
              </w:rPr>
              <w:t>ние"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финансовая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11"/>
                <w:sz w:val="24"/>
                <w:szCs w:val="24"/>
              </w:rPr>
              <w:t>статочного уровня</w:t>
            </w:r>
          </w:p>
        </w:tc>
      </w:tr>
      <w:tr w:rsidR="00604897" w:rsidTr="00032C1F">
        <w:trPr>
          <w:trHeight w:hRule="exact" w:val="250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стратегия пред-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>финансовой без-</w:t>
            </w:r>
          </w:p>
        </w:tc>
      </w:tr>
      <w:tr w:rsidR="00604897" w:rsidTr="00032C1F">
        <w:trPr>
          <w:trHeight w:hRule="exact" w:val="240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4"/>
                <w:szCs w:val="24"/>
              </w:rPr>
              <w:t>приятия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опасности пред-</w:t>
            </w:r>
          </w:p>
        </w:tc>
      </w:tr>
      <w:tr w:rsidR="00604897" w:rsidTr="000B37F6">
        <w:trPr>
          <w:trHeight w:hRule="exact" w:val="351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Default="00604897" w:rsidP="00032C1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приятия</w:t>
            </w:r>
          </w:p>
        </w:tc>
      </w:tr>
    </w:tbl>
    <w:p w:rsidR="00604897" w:rsidRPr="000B37F6" w:rsidRDefault="00604897" w:rsidP="000B37F6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604897" w:rsidRPr="0094659F" w:rsidRDefault="00604897" w:rsidP="0094659F">
      <w:pPr>
        <w:shd w:val="clear" w:color="auto" w:fill="FFFFFF"/>
        <w:spacing w:line="360" w:lineRule="auto"/>
        <w:ind w:left="24" w:right="62" w:firstLine="514"/>
        <w:jc w:val="both"/>
        <w:rPr>
          <w:sz w:val="28"/>
          <w:szCs w:val="28"/>
        </w:rPr>
      </w:pPr>
      <w:r w:rsidRPr="0094659F">
        <w:rPr>
          <w:i/>
          <w:iCs/>
          <w:color w:val="000000"/>
          <w:spacing w:val="6"/>
          <w:sz w:val="28"/>
          <w:szCs w:val="28"/>
        </w:rPr>
        <w:t xml:space="preserve">"Стратегия финансовой поддержки ускоренного роста </w:t>
      </w:r>
      <w:r w:rsidRPr="0094659F">
        <w:rPr>
          <w:i/>
          <w:iCs/>
          <w:color w:val="000000"/>
          <w:spacing w:val="-8"/>
          <w:sz w:val="28"/>
          <w:szCs w:val="28"/>
        </w:rPr>
        <w:t xml:space="preserve">предприятия " </w:t>
      </w:r>
      <w:r w:rsidRPr="0094659F">
        <w:rPr>
          <w:color w:val="000000"/>
          <w:spacing w:val="-8"/>
          <w:sz w:val="28"/>
          <w:szCs w:val="28"/>
        </w:rPr>
        <w:t>(СФПУР) направлена на обеспечение высо</w:t>
      </w:r>
      <w:r w:rsidRPr="0094659F">
        <w:rPr>
          <w:color w:val="000000"/>
          <w:spacing w:val="-8"/>
          <w:sz w:val="28"/>
          <w:szCs w:val="28"/>
        </w:rPr>
        <w:softHyphen/>
      </w:r>
      <w:r w:rsidRPr="0094659F">
        <w:rPr>
          <w:color w:val="000000"/>
          <w:spacing w:val="-7"/>
          <w:sz w:val="28"/>
          <w:szCs w:val="28"/>
        </w:rPr>
        <w:t>ких темпов его операционной деятельности, в первую оче</w:t>
      </w:r>
      <w:r w:rsidRPr="0094659F">
        <w:rPr>
          <w:color w:val="000000"/>
          <w:spacing w:val="-7"/>
          <w:sz w:val="28"/>
          <w:szCs w:val="28"/>
        </w:rPr>
        <w:softHyphen/>
      </w:r>
      <w:r w:rsidRPr="0094659F">
        <w:rPr>
          <w:color w:val="000000"/>
          <w:spacing w:val="-9"/>
          <w:sz w:val="28"/>
          <w:szCs w:val="28"/>
        </w:rPr>
        <w:t xml:space="preserve">редь, — объемов производства и реализации продукции. В </w:t>
      </w:r>
      <w:r w:rsidRPr="0094659F">
        <w:rPr>
          <w:color w:val="000000"/>
          <w:spacing w:val="-8"/>
          <w:sz w:val="28"/>
          <w:szCs w:val="28"/>
        </w:rPr>
        <w:t xml:space="preserve">этих условиях существенно увеличивается потребность в </w:t>
      </w:r>
      <w:r w:rsidRPr="0094659F">
        <w:rPr>
          <w:color w:val="000000"/>
          <w:spacing w:val="-6"/>
          <w:sz w:val="28"/>
          <w:szCs w:val="28"/>
        </w:rPr>
        <w:t>финансовых ресурсах, направляемых на прирост оборот</w:t>
      </w:r>
      <w:r w:rsidRPr="0094659F">
        <w:rPr>
          <w:color w:val="000000"/>
          <w:spacing w:val="-6"/>
          <w:sz w:val="28"/>
          <w:szCs w:val="28"/>
        </w:rPr>
        <w:softHyphen/>
        <w:t>ных и внеоборотных активов предприятия. Соответствен</w:t>
      </w:r>
      <w:r w:rsidRPr="0094659F">
        <w:rPr>
          <w:color w:val="000000"/>
          <w:spacing w:val="-6"/>
          <w:sz w:val="28"/>
          <w:szCs w:val="28"/>
        </w:rPr>
        <w:softHyphen/>
      </w:r>
      <w:r w:rsidRPr="0094659F">
        <w:rPr>
          <w:color w:val="000000"/>
          <w:spacing w:val="-4"/>
          <w:sz w:val="28"/>
          <w:szCs w:val="28"/>
        </w:rPr>
        <w:t xml:space="preserve">но, приоритетной доминантной сферой (направлением) </w:t>
      </w:r>
      <w:r w:rsidRPr="0094659F">
        <w:rPr>
          <w:color w:val="000000"/>
          <w:spacing w:val="-2"/>
          <w:sz w:val="28"/>
          <w:szCs w:val="28"/>
        </w:rPr>
        <w:t xml:space="preserve">стратегического финансового развития предприятия, в </w:t>
      </w:r>
      <w:r w:rsidRPr="0094659F">
        <w:rPr>
          <w:color w:val="000000"/>
          <w:spacing w:val="-9"/>
          <w:sz w:val="28"/>
          <w:szCs w:val="28"/>
        </w:rPr>
        <w:t xml:space="preserve">наибольшей степени обеспечивающей данный вид главной </w:t>
      </w:r>
      <w:r w:rsidRPr="0094659F">
        <w:rPr>
          <w:color w:val="000000"/>
          <w:spacing w:val="-6"/>
          <w:sz w:val="28"/>
          <w:szCs w:val="28"/>
        </w:rPr>
        <w:t>финансовой стратегии, является возрастание потенциала формирования финансовых ресурсов.</w:t>
      </w:r>
    </w:p>
    <w:p w:rsidR="00604897" w:rsidRPr="0094659F" w:rsidRDefault="00604897" w:rsidP="0094659F">
      <w:pPr>
        <w:shd w:val="clear" w:color="auto" w:fill="FFFFFF"/>
        <w:spacing w:before="149" w:line="360" w:lineRule="auto"/>
        <w:rPr>
          <w:sz w:val="28"/>
          <w:szCs w:val="28"/>
        </w:rPr>
      </w:pPr>
      <w:r w:rsidRPr="0094659F">
        <w:rPr>
          <w:i/>
          <w:iCs/>
          <w:color w:val="000000"/>
          <w:spacing w:val="6"/>
          <w:sz w:val="28"/>
          <w:szCs w:val="28"/>
        </w:rPr>
        <w:t>"Стратегия финансового обеспечения устойчивого рос</w:t>
      </w:r>
      <w:r w:rsidRPr="0094659F">
        <w:rPr>
          <w:i/>
          <w:iCs/>
          <w:color w:val="000000"/>
          <w:spacing w:val="6"/>
          <w:sz w:val="28"/>
          <w:szCs w:val="28"/>
        </w:rPr>
        <w:softHyphen/>
      </w:r>
      <w:r w:rsidRPr="0094659F">
        <w:rPr>
          <w:i/>
          <w:iCs/>
          <w:color w:val="000000"/>
          <w:spacing w:val="-1"/>
          <w:sz w:val="28"/>
          <w:szCs w:val="28"/>
        </w:rPr>
        <w:t xml:space="preserve">та предприятия " </w:t>
      </w:r>
      <w:r w:rsidRPr="0094659F">
        <w:rPr>
          <w:color w:val="000000"/>
          <w:spacing w:val="-1"/>
          <w:sz w:val="28"/>
          <w:szCs w:val="28"/>
        </w:rPr>
        <w:t xml:space="preserve">(СФОУР) направлена на сбалансирование </w:t>
      </w:r>
      <w:r w:rsidRPr="0094659F">
        <w:rPr>
          <w:color w:val="000000"/>
          <w:sz w:val="28"/>
          <w:szCs w:val="28"/>
        </w:rPr>
        <w:t>параметров ограниченного роста операционной деятельнос</w:t>
      </w:r>
      <w:r w:rsidRPr="0094659F">
        <w:rPr>
          <w:color w:val="000000"/>
          <w:sz w:val="28"/>
          <w:szCs w:val="28"/>
        </w:rPr>
        <w:softHyphen/>
      </w:r>
      <w:r w:rsidRPr="0094659F">
        <w:rPr>
          <w:color w:val="000000"/>
          <w:spacing w:val="2"/>
          <w:sz w:val="28"/>
          <w:szCs w:val="28"/>
        </w:rPr>
        <w:t>ти и необходимого уровня финансовой безопасности пред</w:t>
      </w:r>
      <w:r w:rsidRPr="0094659F">
        <w:rPr>
          <w:color w:val="000000"/>
          <w:spacing w:val="2"/>
          <w:sz w:val="28"/>
          <w:szCs w:val="28"/>
        </w:rPr>
        <w:softHyphen/>
      </w:r>
      <w:r w:rsidRPr="0094659F">
        <w:rPr>
          <w:color w:val="000000"/>
          <w:spacing w:val="3"/>
          <w:sz w:val="28"/>
          <w:szCs w:val="28"/>
        </w:rPr>
        <w:t>приятия. Стабильная поддержка таких параметров в про</w:t>
      </w:r>
      <w:r w:rsidRPr="0094659F">
        <w:rPr>
          <w:color w:val="000000"/>
          <w:spacing w:val="3"/>
          <w:sz w:val="28"/>
          <w:szCs w:val="28"/>
        </w:rPr>
        <w:softHyphen/>
      </w:r>
      <w:r w:rsidRPr="0094659F">
        <w:rPr>
          <w:color w:val="000000"/>
          <w:spacing w:val="2"/>
          <w:sz w:val="28"/>
          <w:szCs w:val="28"/>
        </w:rPr>
        <w:t xml:space="preserve">цессе стратегического финансового развития предприятия </w:t>
      </w:r>
      <w:r w:rsidRPr="0094659F">
        <w:rPr>
          <w:color w:val="000000"/>
          <w:spacing w:val="-3"/>
          <w:sz w:val="28"/>
          <w:szCs w:val="28"/>
        </w:rPr>
        <w:t>выдвигает в качестве приоритетной доминантную сферу обес</w:t>
      </w:r>
      <w:r w:rsidRPr="0094659F">
        <w:rPr>
          <w:color w:val="000000"/>
          <w:spacing w:val="-6"/>
          <w:sz w:val="28"/>
          <w:szCs w:val="28"/>
        </w:rPr>
        <w:t xml:space="preserve">печения эффективного распределения и использования его </w:t>
      </w:r>
      <w:r w:rsidRPr="0094659F">
        <w:rPr>
          <w:color w:val="000000"/>
          <w:spacing w:val="-10"/>
          <w:sz w:val="28"/>
          <w:szCs w:val="28"/>
        </w:rPr>
        <w:t>финансовых ресурсов.</w:t>
      </w:r>
    </w:p>
    <w:p w:rsidR="00604897" w:rsidRPr="004D65B9" w:rsidRDefault="00604897" w:rsidP="0094659F">
      <w:pPr>
        <w:shd w:val="clear" w:color="auto" w:fill="FFFFFF"/>
        <w:spacing w:line="360" w:lineRule="auto"/>
        <w:ind w:firstLine="514"/>
        <w:jc w:val="both"/>
        <w:rPr>
          <w:color w:val="000000"/>
          <w:spacing w:val="3"/>
          <w:sz w:val="28"/>
          <w:szCs w:val="28"/>
        </w:rPr>
      </w:pPr>
      <w:r w:rsidRPr="0094659F">
        <w:rPr>
          <w:i/>
          <w:iCs/>
          <w:color w:val="000000"/>
          <w:spacing w:val="-1"/>
          <w:sz w:val="28"/>
          <w:szCs w:val="28"/>
        </w:rPr>
        <w:t>"Антикризисная финансовая стратегия предприятия"</w:t>
      </w:r>
      <w:r w:rsidRPr="0094659F">
        <w:rPr>
          <w:color w:val="000000"/>
          <w:spacing w:val="6"/>
          <w:sz w:val="28"/>
          <w:szCs w:val="28"/>
        </w:rPr>
        <w:t xml:space="preserve"> (АФС) призвана обеспечить финансовую стабилизацию</w:t>
      </w:r>
      <w:r w:rsidRPr="0094659F">
        <w:rPr>
          <w:color w:val="000000"/>
          <w:spacing w:val="2"/>
          <w:sz w:val="28"/>
          <w:szCs w:val="28"/>
        </w:rPr>
        <w:t xml:space="preserve"> предприятия в процессе</w:t>
      </w:r>
      <w:r>
        <w:rPr>
          <w:color w:val="000000"/>
          <w:spacing w:val="2"/>
          <w:sz w:val="28"/>
          <w:szCs w:val="28"/>
        </w:rPr>
        <w:t xml:space="preserve"> выхода из кризиса операционной</w:t>
      </w:r>
      <w:r w:rsidRPr="0094659F">
        <w:rPr>
          <w:color w:val="000000"/>
          <w:spacing w:val="2"/>
          <w:sz w:val="28"/>
          <w:szCs w:val="28"/>
        </w:rPr>
        <w:t xml:space="preserve"> его деятельности, вызывающего необходимость сокраще</w:t>
      </w:r>
      <w:r w:rsidRPr="0094659F">
        <w:rPr>
          <w:color w:val="000000"/>
          <w:spacing w:val="4"/>
          <w:sz w:val="28"/>
          <w:szCs w:val="28"/>
        </w:rPr>
        <w:t xml:space="preserve">ния объемов производства и реализации продукции (т.е. </w:t>
      </w:r>
      <w:r w:rsidRPr="0094659F">
        <w:rPr>
          <w:color w:val="000000"/>
          <w:spacing w:val="1"/>
          <w:sz w:val="28"/>
          <w:szCs w:val="28"/>
        </w:rPr>
        <w:t xml:space="preserve">процессов выхода из отдельных рынков или их сегментов, </w:t>
      </w:r>
      <w:r w:rsidRPr="0094659F">
        <w:rPr>
          <w:color w:val="000000"/>
          <w:spacing w:val="3"/>
          <w:sz w:val="28"/>
          <w:szCs w:val="28"/>
        </w:rPr>
        <w:t xml:space="preserve">сокращения определенных производственных его единиц </w:t>
      </w:r>
      <w:r w:rsidRPr="0094659F">
        <w:rPr>
          <w:color w:val="000000"/>
          <w:spacing w:val="-5"/>
          <w:sz w:val="28"/>
          <w:szCs w:val="28"/>
        </w:rPr>
        <w:t>и т.п.). В этих условиях приоритетной доминантной сфе</w:t>
      </w:r>
      <w:r w:rsidRPr="0094659F">
        <w:rPr>
          <w:color w:val="000000"/>
          <w:spacing w:val="-5"/>
          <w:sz w:val="28"/>
          <w:szCs w:val="28"/>
        </w:rPr>
        <w:softHyphen/>
      </w:r>
      <w:r w:rsidRPr="0094659F">
        <w:rPr>
          <w:color w:val="000000"/>
          <w:spacing w:val="3"/>
          <w:sz w:val="28"/>
          <w:szCs w:val="28"/>
        </w:rPr>
        <w:t>рой стратегического финансового развития становится</w:t>
      </w:r>
    </w:p>
    <w:p w:rsidR="00604897" w:rsidRPr="0094659F" w:rsidRDefault="00604897" w:rsidP="0094659F">
      <w:pPr>
        <w:shd w:val="clear" w:color="auto" w:fill="FFFFFF"/>
        <w:spacing w:before="5" w:line="360" w:lineRule="auto"/>
        <w:ind w:left="48" w:firstLine="480"/>
        <w:jc w:val="both"/>
        <w:rPr>
          <w:color w:val="000000"/>
          <w:spacing w:val="3"/>
          <w:sz w:val="28"/>
          <w:szCs w:val="28"/>
        </w:rPr>
      </w:pPr>
      <w:r w:rsidRPr="0094659F">
        <w:rPr>
          <w:color w:val="000000"/>
          <w:spacing w:val="3"/>
          <w:sz w:val="28"/>
          <w:szCs w:val="28"/>
        </w:rPr>
        <w:t xml:space="preserve">формирование достаточного уровня финансовой безопасности предприятия. </w:t>
      </w:r>
    </w:p>
    <w:p w:rsidR="00604897" w:rsidRPr="0094659F" w:rsidRDefault="00604897" w:rsidP="0094659F">
      <w:pPr>
        <w:shd w:val="clear" w:color="auto" w:fill="FFFFFF"/>
        <w:spacing w:before="5" w:line="360" w:lineRule="auto"/>
        <w:ind w:left="48" w:firstLine="480"/>
        <w:jc w:val="both"/>
        <w:rPr>
          <w:sz w:val="28"/>
          <w:szCs w:val="28"/>
        </w:rPr>
      </w:pPr>
      <w:r w:rsidRPr="0094659F">
        <w:rPr>
          <w:color w:val="000000"/>
          <w:spacing w:val="5"/>
          <w:sz w:val="28"/>
          <w:szCs w:val="28"/>
        </w:rPr>
        <w:t xml:space="preserve">Наряду с видом базовой корпоративной стратегии </w:t>
      </w:r>
      <w:r w:rsidRPr="0094659F">
        <w:rPr>
          <w:color w:val="000000"/>
          <w:spacing w:val="3"/>
          <w:sz w:val="28"/>
          <w:szCs w:val="28"/>
        </w:rPr>
        <w:t>важным фактором, определяющим выбор главной финан</w:t>
      </w:r>
      <w:r w:rsidRPr="0094659F">
        <w:rPr>
          <w:color w:val="000000"/>
          <w:spacing w:val="3"/>
          <w:sz w:val="28"/>
          <w:szCs w:val="28"/>
        </w:rPr>
        <w:softHyphen/>
      </w:r>
      <w:r w:rsidRPr="0094659F">
        <w:rPr>
          <w:color w:val="000000"/>
          <w:spacing w:val="-1"/>
          <w:sz w:val="28"/>
          <w:szCs w:val="28"/>
        </w:rPr>
        <w:t xml:space="preserve">совой стратегии предприятия, является исходная модель его стратегической финансовой позиции. Это связано с тем, что </w:t>
      </w:r>
      <w:r w:rsidRPr="0094659F">
        <w:rPr>
          <w:color w:val="000000"/>
          <w:spacing w:val="1"/>
          <w:sz w:val="28"/>
          <w:szCs w:val="28"/>
        </w:rPr>
        <w:t>не все варианты этой модели могут поддерживать реали</w:t>
      </w:r>
      <w:r w:rsidRPr="0094659F">
        <w:rPr>
          <w:color w:val="000000"/>
          <w:spacing w:val="1"/>
          <w:sz w:val="28"/>
          <w:szCs w:val="28"/>
        </w:rPr>
        <w:softHyphen/>
        <w:t>зацию тех или иных видов базовой корпоративной страте</w:t>
      </w:r>
      <w:r w:rsidRPr="0094659F">
        <w:rPr>
          <w:color w:val="000000"/>
          <w:spacing w:val="1"/>
          <w:sz w:val="28"/>
          <w:szCs w:val="28"/>
        </w:rPr>
        <w:softHyphen/>
      </w:r>
      <w:r w:rsidRPr="0094659F">
        <w:rPr>
          <w:color w:val="000000"/>
          <w:spacing w:val="-1"/>
          <w:sz w:val="28"/>
          <w:szCs w:val="28"/>
        </w:rPr>
        <w:t>гии, а соответственно и адекватных им видов главной фи</w:t>
      </w:r>
      <w:r w:rsidRPr="0094659F">
        <w:rPr>
          <w:color w:val="000000"/>
          <w:spacing w:val="-1"/>
          <w:sz w:val="28"/>
          <w:szCs w:val="28"/>
        </w:rPr>
        <w:softHyphen/>
      </w:r>
      <w:r w:rsidRPr="0094659F">
        <w:rPr>
          <w:color w:val="000000"/>
          <w:spacing w:val="3"/>
          <w:sz w:val="28"/>
          <w:szCs w:val="28"/>
        </w:rPr>
        <w:t>нансовой стратегии предприятия. Так, например, модель стратегической финансовой позиции предприятия, харак</w:t>
      </w:r>
      <w:r w:rsidRPr="0094659F">
        <w:rPr>
          <w:color w:val="000000"/>
          <w:spacing w:val="3"/>
          <w:sz w:val="28"/>
          <w:szCs w:val="28"/>
        </w:rPr>
        <w:softHyphen/>
      </w:r>
      <w:r w:rsidRPr="0094659F">
        <w:rPr>
          <w:color w:val="000000"/>
          <w:spacing w:val="4"/>
          <w:sz w:val="28"/>
          <w:szCs w:val="28"/>
        </w:rPr>
        <w:t xml:space="preserve">теризуемая квадрантом "слабость и угрозы", не может </w:t>
      </w:r>
      <w:r w:rsidRPr="0094659F">
        <w:rPr>
          <w:color w:val="000000"/>
          <w:spacing w:val="2"/>
          <w:sz w:val="28"/>
          <w:szCs w:val="28"/>
        </w:rPr>
        <w:t>обеспечить базовую корпоративную стратегию "ускорен</w:t>
      </w:r>
      <w:r w:rsidRPr="0094659F">
        <w:rPr>
          <w:color w:val="000000"/>
          <w:spacing w:val="2"/>
          <w:sz w:val="28"/>
          <w:szCs w:val="28"/>
        </w:rPr>
        <w:softHyphen/>
        <w:t>ного роста", т.е. вступает в противоречие и с главной фи</w:t>
      </w:r>
      <w:r w:rsidRPr="0094659F">
        <w:rPr>
          <w:color w:val="000000"/>
          <w:spacing w:val="2"/>
          <w:sz w:val="28"/>
          <w:szCs w:val="28"/>
        </w:rPr>
        <w:softHyphen/>
      </w:r>
      <w:r w:rsidRPr="0094659F">
        <w:rPr>
          <w:color w:val="000000"/>
          <w:spacing w:val="3"/>
          <w:sz w:val="28"/>
          <w:szCs w:val="28"/>
        </w:rPr>
        <w:t>нансовой стратегией — СФПУР.</w:t>
      </w:r>
    </w:p>
    <w:p w:rsidR="00604897" w:rsidRPr="0094659F" w:rsidRDefault="00604897" w:rsidP="0094659F">
      <w:pPr>
        <w:shd w:val="clear" w:color="auto" w:fill="FFFFFF"/>
        <w:spacing w:before="10" w:line="360" w:lineRule="auto"/>
        <w:ind w:left="34" w:right="19" w:firstLine="490"/>
        <w:jc w:val="both"/>
        <w:rPr>
          <w:sz w:val="28"/>
          <w:szCs w:val="28"/>
        </w:rPr>
      </w:pPr>
      <w:r w:rsidRPr="0094659F">
        <w:rPr>
          <w:color w:val="000000"/>
          <w:spacing w:val="1"/>
          <w:sz w:val="28"/>
          <w:szCs w:val="28"/>
        </w:rPr>
        <w:t>Ряд моделей стратегической финансовой позиции не</w:t>
      </w:r>
      <w:r w:rsidRPr="0094659F">
        <w:rPr>
          <w:color w:val="000000"/>
          <w:spacing w:val="1"/>
          <w:sz w:val="28"/>
          <w:szCs w:val="28"/>
        </w:rPr>
        <w:softHyphen/>
      </w:r>
      <w:r w:rsidRPr="0094659F">
        <w:rPr>
          <w:color w:val="000000"/>
          <w:spacing w:val="3"/>
          <w:sz w:val="28"/>
          <w:szCs w:val="28"/>
        </w:rPr>
        <w:t xml:space="preserve">эффективны в процессе осуществления отдельных видов </w:t>
      </w:r>
      <w:r w:rsidRPr="0094659F">
        <w:rPr>
          <w:color w:val="000000"/>
          <w:spacing w:val="6"/>
          <w:sz w:val="28"/>
          <w:szCs w:val="28"/>
        </w:rPr>
        <w:t xml:space="preserve">главной финансовой стратегии по обратной причине — </w:t>
      </w:r>
      <w:r w:rsidRPr="0094659F">
        <w:rPr>
          <w:color w:val="000000"/>
          <w:spacing w:val="4"/>
          <w:sz w:val="28"/>
          <w:szCs w:val="28"/>
        </w:rPr>
        <w:t>они не позволяют реализовать в достаточной степени фи</w:t>
      </w:r>
      <w:r w:rsidRPr="0094659F">
        <w:rPr>
          <w:color w:val="000000"/>
          <w:spacing w:val="4"/>
          <w:sz w:val="28"/>
          <w:szCs w:val="28"/>
        </w:rPr>
        <w:softHyphen/>
      </w:r>
      <w:r w:rsidRPr="0094659F">
        <w:rPr>
          <w:color w:val="000000"/>
          <w:spacing w:val="5"/>
          <w:sz w:val="28"/>
          <w:szCs w:val="28"/>
        </w:rPr>
        <w:t xml:space="preserve">нансовый потенциал предприятия. В качестве примера </w:t>
      </w:r>
      <w:r w:rsidRPr="0094659F">
        <w:rPr>
          <w:color w:val="000000"/>
          <w:spacing w:val="2"/>
          <w:sz w:val="28"/>
          <w:szCs w:val="28"/>
        </w:rPr>
        <w:t>можно привести модель стратегической финансовой пози</w:t>
      </w:r>
      <w:r w:rsidRPr="0094659F">
        <w:rPr>
          <w:color w:val="000000"/>
          <w:spacing w:val="2"/>
          <w:sz w:val="28"/>
          <w:szCs w:val="28"/>
        </w:rPr>
        <w:softHyphen/>
      </w:r>
      <w:r w:rsidRPr="0094659F">
        <w:rPr>
          <w:color w:val="000000"/>
          <w:spacing w:val="3"/>
          <w:sz w:val="28"/>
          <w:szCs w:val="28"/>
        </w:rPr>
        <w:t>ции, отражаемой квадрантом "сила и возможности", ис</w:t>
      </w:r>
      <w:r w:rsidRPr="0094659F">
        <w:rPr>
          <w:color w:val="000000"/>
          <w:spacing w:val="3"/>
          <w:sz w:val="28"/>
          <w:szCs w:val="28"/>
        </w:rPr>
        <w:softHyphen/>
      </w:r>
      <w:r w:rsidRPr="0094659F">
        <w:rPr>
          <w:color w:val="000000"/>
          <w:spacing w:val="1"/>
          <w:sz w:val="28"/>
          <w:szCs w:val="28"/>
        </w:rPr>
        <w:t xml:space="preserve">пользуемой в процессе реализации базовой корпоративной </w:t>
      </w:r>
      <w:r w:rsidRPr="0094659F">
        <w:rPr>
          <w:color w:val="000000"/>
          <w:spacing w:val="3"/>
          <w:sz w:val="28"/>
          <w:szCs w:val="28"/>
        </w:rPr>
        <w:t>стратегии "сокращение" и соответственно главной финан</w:t>
      </w:r>
      <w:r w:rsidRPr="0094659F">
        <w:rPr>
          <w:color w:val="000000"/>
          <w:spacing w:val="3"/>
          <w:sz w:val="28"/>
          <w:szCs w:val="28"/>
        </w:rPr>
        <w:softHyphen/>
      </w:r>
      <w:r w:rsidRPr="0094659F">
        <w:rPr>
          <w:color w:val="000000"/>
          <w:spacing w:val="2"/>
          <w:sz w:val="28"/>
          <w:szCs w:val="28"/>
        </w:rPr>
        <w:t>совой стратегии — АФС.</w:t>
      </w:r>
    </w:p>
    <w:p w:rsidR="00604897" w:rsidRPr="0094659F" w:rsidRDefault="00604897" w:rsidP="0094659F">
      <w:pPr>
        <w:shd w:val="clear" w:color="auto" w:fill="FFFFFF"/>
        <w:spacing w:before="10" w:line="360" w:lineRule="auto"/>
        <w:ind w:left="24" w:right="38" w:firstLine="480"/>
        <w:jc w:val="both"/>
        <w:rPr>
          <w:sz w:val="28"/>
          <w:szCs w:val="28"/>
        </w:rPr>
      </w:pPr>
      <w:r w:rsidRPr="0094659F">
        <w:rPr>
          <w:color w:val="000000"/>
          <w:spacing w:val="3"/>
          <w:sz w:val="28"/>
          <w:szCs w:val="28"/>
        </w:rPr>
        <w:t>Следовательно, для того чтобы главная финансовая стратегия могла быть эффективно реализована в предсто</w:t>
      </w:r>
      <w:r w:rsidRPr="0094659F">
        <w:rPr>
          <w:color w:val="000000"/>
          <w:spacing w:val="3"/>
          <w:sz w:val="28"/>
          <w:szCs w:val="28"/>
        </w:rPr>
        <w:softHyphen/>
        <w:t>ящем периоде, она должна учитывать возможности конк</w:t>
      </w:r>
      <w:r w:rsidRPr="0094659F">
        <w:rPr>
          <w:color w:val="000000"/>
          <w:spacing w:val="3"/>
          <w:sz w:val="28"/>
          <w:szCs w:val="28"/>
        </w:rPr>
        <w:softHyphen/>
        <w:t>ретной модели стратегической финансовой позиции пред</w:t>
      </w:r>
      <w:r w:rsidRPr="0094659F">
        <w:rPr>
          <w:color w:val="000000"/>
          <w:spacing w:val="3"/>
          <w:sz w:val="28"/>
          <w:szCs w:val="28"/>
        </w:rPr>
        <w:softHyphen/>
      </w:r>
      <w:r w:rsidRPr="0094659F">
        <w:rPr>
          <w:color w:val="000000"/>
          <w:spacing w:val="11"/>
          <w:sz w:val="28"/>
          <w:szCs w:val="28"/>
        </w:rPr>
        <w:t xml:space="preserve">приятия. Рекомендации по возможным сочетаниям </w:t>
      </w:r>
      <w:r w:rsidRPr="0094659F">
        <w:rPr>
          <w:color w:val="000000"/>
          <w:spacing w:val="3"/>
          <w:sz w:val="28"/>
          <w:szCs w:val="28"/>
        </w:rPr>
        <w:t>избираемой главной финансовой стратегии предприятия и конкретных моделей его стратегической финансовой по</w:t>
      </w:r>
      <w:r w:rsidRPr="0094659F"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зиции.</w:t>
      </w:r>
    </w:p>
    <w:p w:rsidR="00604897" w:rsidRDefault="00604897" w:rsidP="0094659F">
      <w:pPr>
        <w:shd w:val="clear" w:color="auto" w:fill="FFFFFF"/>
        <w:spacing w:before="5" w:line="360" w:lineRule="auto"/>
        <w:ind w:right="48" w:firstLine="480"/>
        <w:jc w:val="both"/>
        <w:rPr>
          <w:color w:val="000000"/>
          <w:spacing w:val="5"/>
          <w:sz w:val="28"/>
          <w:szCs w:val="28"/>
        </w:rPr>
      </w:pPr>
      <w:r w:rsidRPr="0094659F">
        <w:rPr>
          <w:color w:val="000000"/>
          <w:spacing w:val="4"/>
          <w:sz w:val="28"/>
          <w:szCs w:val="28"/>
        </w:rPr>
        <w:t xml:space="preserve">Как видно из приведенной таблицы, отдельные виды </w:t>
      </w:r>
      <w:r w:rsidRPr="0094659F">
        <w:rPr>
          <w:color w:val="000000"/>
          <w:spacing w:val="3"/>
          <w:sz w:val="28"/>
          <w:szCs w:val="28"/>
        </w:rPr>
        <w:t>главной финансовой стратегии предприятия могут изби</w:t>
      </w:r>
      <w:r w:rsidRPr="0094659F">
        <w:rPr>
          <w:color w:val="000000"/>
          <w:spacing w:val="3"/>
          <w:sz w:val="28"/>
          <w:szCs w:val="28"/>
        </w:rPr>
        <w:softHyphen/>
      </w:r>
      <w:r w:rsidRPr="0094659F">
        <w:rPr>
          <w:color w:val="000000"/>
          <w:spacing w:val="2"/>
          <w:sz w:val="28"/>
          <w:szCs w:val="28"/>
        </w:rPr>
        <w:t>раться при различных моделях его стратегической финан</w:t>
      </w:r>
      <w:r w:rsidRPr="0094659F">
        <w:rPr>
          <w:color w:val="000000"/>
          <w:spacing w:val="2"/>
          <w:sz w:val="28"/>
          <w:szCs w:val="28"/>
        </w:rPr>
        <w:softHyphen/>
      </w:r>
      <w:r w:rsidRPr="0094659F">
        <w:rPr>
          <w:color w:val="000000"/>
          <w:spacing w:val="3"/>
          <w:sz w:val="28"/>
          <w:szCs w:val="28"/>
        </w:rPr>
        <w:t xml:space="preserve">совой позиции (но в рамках определенного их диапазона). </w:t>
      </w:r>
      <w:r w:rsidRPr="0094659F">
        <w:rPr>
          <w:color w:val="000000"/>
          <w:spacing w:val="2"/>
          <w:sz w:val="28"/>
          <w:szCs w:val="28"/>
        </w:rPr>
        <w:t>Конкретная взаимосогласованность этих параметров опре</w:t>
      </w:r>
      <w:r w:rsidRPr="0094659F">
        <w:rPr>
          <w:color w:val="000000"/>
          <w:spacing w:val="2"/>
          <w:sz w:val="28"/>
          <w:szCs w:val="28"/>
        </w:rPr>
        <w:softHyphen/>
      </w:r>
      <w:r w:rsidRPr="0094659F">
        <w:rPr>
          <w:color w:val="000000"/>
          <w:spacing w:val="5"/>
          <w:sz w:val="28"/>
          <w:szCs w:val="28"/>
        </w:rPr>
        <w:t xml:space="preserve">деляется с учетом степени проявления факторов внешней и внутренней среды предприятия в предстоящем периоде </w:t>
      </w:r>
      <w:r w:rsidRPr="0094659F">
        <w:rPr>
          <w:color w:val="000000"/>
          <w:spacing w:val="2"/>
          <w:sz w:val="28"/>
          <w:szCs w:val="28"/>
        </w:rPr>
        <w:t>в рамках каждой модели стратегической финансовой по</w:t>
      </w:r>
      <w:r w:rsidRPr="0094659F">
        <w:rPr>
          <w:color w:val="000000"/>
          <w:spacing w:val="2"/>
          <w:sz w:val="28"/>
          <w:szCs w:val="28"/>
        </w:rPr>
        <w:softHyphen/>
      </w:r>
      <w:r w:rsidRPr="0094659F">
        <w:rPr>
          <w:color w:val="000000"/>
          <w:spacing w:val="5"/>
          <w:sz w:val="28"/>
          <w:szCs w:val="28"/>
        </w:rPr>
        <w:t>зиции предприятия.</w:t>
      </w:r>
    </w:p>
    <w:p w:rsidR="00604897" w:rsidRDefault="00604897" w:rsidP="0094659F">
      <w:pPr>
        <w:shd w:val="clear" w:color="auto" w:fill="FFFFFF"/>
        <w:spacing w:before="5" w:line="360" w:lineRule="auto"/>
        <w:ind w:right="48" w:firstLine="480"/>
        <w:jc w:val="both"/>
        <w:rPr>
          <w:color w:val="000000"/>
          <w:spacing w:val="5"/>
          <w:sz w:val="28"/>
          <w:szCs w:val="28"/>
        </w:rPr>
      </w:pPr>
    </w:p>
    <w:p w:rsidR="00604897" w:rsidRPr="0094659F" w:rsidRDefault="00604897" w:rsidP="0094659F">
      <w:pPr>
        <w:shd w:val="clear" w:color="auto" w:fill="FFFFFF"/>
        <w:spacing w:before="5" w:line="360" w:lineRule="auto"/>
        <w:ind w:right="48" w:firstLine="480"/>
        <w:jc w:val="both"/>
        <w:rPr>
          <w:sz w:val="28"/>
          <w:szCs w:val="28"/>
        </w:rPr>
      </w:pPr>
    </w:p>
    <w:p w:rsidR="00604897" w:rsidRPr="0094659F" w:rsidRDefault="00604897" w:rsidP="0094659F">
      <w:pPr>
        <w:shd w:val="clear" w:color="auto" w:fill="FFFFFF"/>
        <w:spacing w:before="48" w:line="360" w:lineRule="auto"/>
        <w:ind w:left="307" w:firstLine="806"/>
        <w:jc w:val="center"/>
        <w:rPr>
          <w:b/>
          <w:sz w:val="28"/>
          <w:szCs w:val="28"/>
        </w:rPr>
      </w:pPr>
      <w:r w:rsidRPr="0094659F">
        <w:rPr>
          <w:b/>
          <w:color w:val="000000"/>
          <w:spacing w:val="-6"/>
          <w:sz w:val="28"/>
          <w:szCs w:val="28"/>
        </w:rPr>
        <w:t xml:space="preserve">Модели стратегической финансовой </w:t>
      </w:r>
      <w:r w:rsidRPr="0094659F">
        <w:rPr>
          <w:b/>
          <w:color w:val="000000"/>
          <w:spacing w:val="-7"/>
          <w:sz w:val="28"/>
          <w:szCs w:val="28"/>
        </w:rPr>
        <w:t>позиции предприятия, обеспечивающие реализацию отдельных видов его главной финансовой стратегии</w:t>
      </w:r>
    </w:p>
    <w:p w:rsidR="00604897" w:rsidRPr="0094659F" w:rsidRDefault="00604897" w:rsidP="0094659F">
      <w:pPr>
        <w:spacing w:after="53" w:line="360" w:lineRule="auto"/>
        <w:rPr>
          <w:sz w:val="28"/>
          <w:szCs w:val="28"/>
        </w:rPr>
      </w:pPr>
    </w:p>
    <w:tbl>
      <w:tblPr>
        <w:tblW w:w="0" w:type="auto"/>
        <w:tblInd w:w="4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3402"/>
      </w:tblGrid>
      <w:tr w:rsidR="00604897" w:rsidRPr="0094659F" w:rsidTr="00224589">
        <w:trPr>
          <w:trHeight w:hRule="exact" w:val="14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897" w:rsidRPr="0094659F" w:rsidRDefault="00604897" w:rsidP="0094659F">
            <w:pPr>
              <w:shd w:val="clear" w:color="auto" w:fill="FFFFFF"/>
              <w:spacing w:line="360" w:lineRule="auto"/>
              <w:ind w:left="96" w:right="96" w:firstLine="672"/>
              <w:rPr>
                <w:sz w:val="28"/>
                <w:szCs w:val="28"/>
              </w:rPr>
            </w:pPr>
            <w:r w:rsidRPr="0094659F">
              <w:rPr>
                <w:color w:val="000000"/>
                <w:spacing w:val="-4"/>
                <w:sz w:val="28"/>
                <w:szCs w:val="28"/>
              </w:rPr>
              <w:t xml:space="preserve">Виды </w:t>
            </w:r>
            <w:r w:rsidRPr="0094659F">
              <w:rPr>
                <w:color w:val="000000"/>
                <w:spacing w:val="1"/>
                <w:sz w:val="28"/>
                <w:szCs w:val="28"/>
              </w:rPr>
              <w:t xml:space="preserve">главной финансовой </w:t>
            </w:r>
            <w:r w:rsidRPr="0094659F">
              <w:rPr>
                <w:color w:val="000000"/>
                <w:spacing w:val="2"/>
                <w:sz w:val="28"/>
                <w:szCs w:val="28"/>
              </w:rPr>
              <w:t xml:space="preserve">стратегии </w:t>
            </w:r>
            <w:r w:rsidRPr="0094659F">
              <w:rPr>
                <w:color w:val="000000"/>
                <w:sz w:val="28"/>
                <w:szCs w:val="28"/>
              </w:rPr>
              <w:t>предприятия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Pr="0094659F" w:rsidRDefault="00604897" w:rsidP="0094659F">
            <w:pPr>
              <w:shd w:val="clear" w:color="auto" w:fill="FFFFFF"/>
              <w:spacing w:line="360" w:lineRule="auto"/>
              <w:ind w:left="48" w:right="86" w:firstLine="5"/>
              <w:rPr>
                <w:sz w:val="28"/>
                <w:szCs w:val="28"/>
              </w:rPr>
            </w:pPr>
            <w:r w:rsidRPr="0094659F">
              <w:rPr>
                <w:color w:val="000000"/>
                <w:spacing w:val="2"/>
                <w:sz w:val="28"/>
                <w:szCs w:val="28"/>
              </w:rPr>
              <w:t xml:space="preserve">Модели стратегической финансовой </w:t>
            </w:r>
            <w:r w:rsidRPr="0094659F">
              <w:rPr>
                <w:color w:val="000000"/>
                <w:spacing w:val="4"/>
                <w:sz w:val="28"/>
                <w:szCs w:val="28"/>
              </w:rPr>
              <w:t xml:space="preserve">позиции, согласуемые с его главной </w:t>
            </w:r>
            <w:r w:rsidRPr="0094659F">
              <w:rPr>
                <w:color w:val="000000"/>
                <w:spacing w:val="3"/>
                <w:sz w:val="28"/>
                <w:szCs w:val="28"/>
              </w:rPr>
              <w:t>финансовой стратегией</w:t>
            </w:r>
          </w:p>
        </w:tc>
      </w:tr>
      <w:tr w:rsidR="00604897" w:rsidRPr="0094659F" w:rsidTr="00224589">
        <w:trPr>
          <w:trHeight w:hRule="exact" w:val="810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Pr="0094659F" w:rsidRDefault="00604897" w:rsidP="0094659F">
            <w:pPr>
              <w:spacing w:line="360" w:lineRule="auto"/>
              <w:rPr>
                <w:sz w:val="28"/>
                <w:szCs w:val="28"/>
              </w:rPr>
            </w:pPr>
          </w:p>
          <w:p w:rsidR="00604897" w:rsidRPr="0094659F" w:rsidRDefault="00604897" w:rsidP="009465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897" w:rsidRPr="0094659F" w:rsidRDefault="00604897" w:rsidP="0094659F">
            <w:pPr>
              <w:shd w:val="clear" w:color="auto" w:fill="FFFFFF"/>
              <w:spacing w:line="360" w:lineRule="auto"/>
              <w:ind w:left="283"/>
              <w:rPr>
                <w:sz w:val="28"/>
                <w:szCs w:val="28"/>
              </w:rPr>
            </w:pPr>
            <w:r w:rsidRPr="0094659F">
              <w:rPr>
                <w:color w:val="000000"/>
                <w:spacing w:val="-3"/>
                <w:sz w:val="28"/>
                <w:szCs w:val="28"/>
              </w:rPr>
              <w:t>Наилучшие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Pr="0094659F" w:rsidRDefault="00604897" w:rsidP="0094659F">
            <w:pPr>
              <w:shd w:val="clear" w:color="auto" w:fill="FFFFFF"/>
              <w:spacing w:line="360" w:lineRule="auto"/>
              <w:ind w:left="274"/>
              <w:rPr>
                <w:sz w:val="28"/>
                <w:szCs w:val="28"/>
              </w:rPr>
            </w:pPr>
            <w:r w:rsidRPr="0094659F">
              <w:rPr>
                <w:color w:val="000000"/>
                <w:spacing w:val="-1"/>
                <w:sz w:val="28"/>
                <w:szCs w:val="28"/>
              </w:rPr>
              <w:t>Возможные</w:t>
            </w:r>
          </w:p>
        </w:tc>
      </w:tr>
      <w:tr w:rsidR="00604897" w:rsidRPr="0094659F" w:rsidTr="00224589">
        <w:trPr>
          <w:trHeight w:hRule="exact" w:val="13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Pr="0094659F" w:rsidRDefault="00604897" w:rsidP="0094659F">
            <w:pPr>
              <w:shd w:val="clear" w:color="auto" w:fill="FFFFFF"/>
              <w:spacing w:line="360" w:lineRule="auto"/>
              <w:ind w:left="10" w:firstLine="5"/>
              <w:rPr>
                <w:sz w:val="28"/>
                <w:szCs w:val="28"/>
              </w:rPr>
            </w:pPr>
            <w:r w:rsidRPr="0094659F">
              <w:rPr>
                <w:color w:val="000000"/>
                <w:spacing w:val="10"/>
                <w:sz w:val="28"/>
                <w:szCs w:val="28"/>
              </w:rPr>
              <w:t>1. Стратегия фи</w:t>
            </w:r>
            <w:r w:rsidRPr="0094659F">
              <w:rPr>
                <w:color w:val="000000"/>
                <w:spacing w:val="10"/>
                <w:sz w:val="28"/>
                <w:szCs w:val="28"/>
              </w:rPr>
              <w:softHyphen/>
            </w:r>
            <w:r w:rsidRPr="0094659F">
              <w:rPr>
                <w:color w:val="000000"/>
                <w:spacing w:val="8"/>
                <w:sz w:val="28"/>
                <w:szCs w:val="28"/>
              </w:rPr>
              <w:t>нансовой поддерж</w:t>
            </w:r>
            <w:r w:rsidRPr="0094659F">
              <w:rPr>
                <w:color w:val="000000"/>
                <w:spacing w:val="8"/>
                <w:sz w:val="28"/>
                <w:szCs w:val="28"/>
              </w:rPr>
              <w:softHyphen/>
            </w:r>
            <w:r w:rsidRPr="0094659F">
              <w:rPr>
                <w:color w:val="000000"/>
                <w:spacing w:val="11"/>
                <w:sz w:val="28"/>
                <w:szCs w:val="28"/>
              </w:rPr>
              <w:t xml:space="preserve">ки ускоренного </w:t>
            </w:r>
            <w:r w:rsidRPr="0094659F">
              <w:rPr>
                <w:color w:val="000000"/>
                <w:spacing w:val="9"/>
                <w:sz w:val="28"/>
                <w:szCs w:val="28"/>
              </w:rPr>
              <w:t>роста предприятия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Pr="0094659F" w:rsidRDefault="00604897" w:rsidP="0094659F">
            <w:pPr>
              <w:shd w:val="clear" w:color="auto" w:fill="FFFFFF"/>
              <w:spacing w:line="360" w:lineRule="auto"/>
              <w:ind w:left="5" w:hanging="10"/>
              <w:rPr>
                <w:sz w:val="28"/>
                <w:szCs w:val="28"/>
              </w:rPr>
            </w:pPr>
            <w:r w:rsidRPr="0094659F">
              <w:rPr>
                <w:color w:val="000000"/>
                <w:spacing w:val="9"/>
                <w:sz w:val="28"/>
                <w:szCs w:val="28"/>
              </w:rPr>
              <w:t xml:space="preserve">"Сила </w:t>
            </w:r>
            <w:r w:rsidRPr="0094659F">
              <w:rPr>
                <w:color w:val="000000"/>
                <w:spacing w:val="4"/>
                <w:sz w:val="28"/>
                <w:szCs w:val="28"/>
              </w:rPr>
              <w:t>и возможности"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Pr="0094659F" w:rsidRDefault="00604897" w:rsidP="0094659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94659F">
              <w:rPr>
                <w:color w:val="000000"/>
                <w:spacing w:val="10"/>
                <w:sz w:val="28"/>
                <w:szCs w:val="28"/>
              </w:rPr>
              <w:t xml:space="preserve">"Стабильность </w:t>
            </w:r>
            <w:r w:rsidRPr="0094659F">
              <w:rPr>
                <w:color w:val="000000"/>
                <w:spacing w:val="6"/>
                <w:sz w:val="28"/>
                <w:szCs w:val="28"/>
              </w:rPr>
              <w:t xml:space="preserve">и возможности" </w:t>
            </w:r>
            <w:r w:rsidRPr="0094659F">
              <w:rPr>
                <w:color w:val="000000"/>
                <w:spacing w:val="2"/>
                <w:sz w:val="28"/>
                <w:szCs w:val="28"/>
              </w:rPr>
              <w:t>"Сила и угрозы"</w:t>
            </w:r>
          </w:p>
        </w:tc>
      </w:tr>
      <w:tr w:rsidR="00604897" w:rsidRPr="0094659F" w:rsidTr="00224589">
        <w:trPr>
          <w:trHeight w:hRule="exact" w:val="1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Pr="0094659F" w:rsidRDefault="00604897" w:rsidP="0094659F">
            <w:pPr>
              <w:shd w:val="clear" w:color="auto" w:fill="FFFFFF"/>
              <w:spacing w:line="360" w:lineRule="auto"/>
              <w:ind w:left="19" w:hanging="10"/>
              <w:rPr>
                <w:sz w:val="28"/>
                <w:szCs w:val="28"/>
              </w:rPr>
            </w:pPr>
            <w:r w:rsidRPr="0094659F">
              <w:rPr>
                <w:color w:val="000000"/>
                <w:spacing w:val="6"/>
                <w:sz w:val="28"/>
                <w:szCs w:val="28"/>
              </w:rPr>
              <w:t>2. Стратегия финан</w:t>
            </w:r>
            <w:r w:rsidRPr="0094659F">
              <w:rPr>
                <w:color w:val="000000"/>
                <w:spacing w:val="6"/>
                <w:sz w:val="28"/>
                <w:szCs w:val="28"/>
              </w:rPr>
              <w:softHyphen/>
            </w:r>
            <w:r w:rsidRPr="0094659F">
              <w:rPr>
                <w:color w:val="000000"/>
                <w:spacing w:val="9"/>
                <w:sz w:val="28"/>
                <w:szCs w:val="28"/>
              </w:rPr>
              <w:t>сового обеспече</w:t>
            </w:r>
            <w:r w:rsidRPr="0094659F">
              <w:rPr>
                <w:color w:val="000000"/>
                <w:spacing w:val="9"/>
                <w:sz w:val="28"/>
                <w:szCs w:val="28"/>
              </w:rPr>
              <w:softHyphen/>
            </w:r>
            <w:r w:rsidRPr="0094659F">
              <w:rPr>
                <w:color w:val="000000"/>
                <w:spacing w:val="10"/>
                <w:sz w:val="28"/>
                <w:szCs w:val="28"/>
              </w:rPr>
              <w:t xml:space="preserve">ния устойчивого </w:t>
            </w:r>
            <w:r w:rsidRPr="0094659F">
              <w:rPr>
                <w:color w:val="000000"/>
                <w:spacing w:val="11"/>
                <w:sz w:val="28"/>
                <w:szCs w:val="28"/>
              </w:rPr>
              <w:t>роста предприятия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Pr="0094659F" w:rsidRDefault="00604897" w:rsidP="0094659F">
            <w:pPr>
              <w:shd w:val="clear" w:color="auto" w:fill="FFFFFF"/>
              <w:spacing w:line="360" w:lineRule="auto"/>
              <w:ind w:left="10" w:hanging="10"/>
              <w:rPr>
                <w:sz w:val="28"/>
                <w:szCs w:val="28"/>
              </w:rPr>
            </w:pPr>
            <w:r w:rsidRPr="0094659F">
              <w:rPr>
                <w:color w:val="000000"/>
                <w:spacing w:val="6"/>
                <w:sz w:val="28"/>
                <w:szCs w:val="28"/>
              </w:rPr>
              <w:t xml:space="preserve">"Стабильность </w:t>
            </w:r>
            <w:r w:rsidRPr="0094659F">
              <w:rPr>
                <w:color w:val="000000"/>
                <w:spacing w:val="4"/>
                <w:sz w:val="28"/>
                <w:szCs w:val="28"/>
              </w:rPr>
              <w:t xml:space="preserve">и возможности" </w:t>
            </w:r>
            <w:r w:rsidRPr="0094659F">
              <w:rPr>
                <w:color w:val="000000"/>
                <w:spacing w:val="1"/>
                <w:sz w:val="28"/>
                <w:szCs w:val="28"/>
              </w:rPr>
              <w:t>"Сила и угрозы"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Pr="0094659F" w:rsidRDefault="00604897" w:rsidP="0094659F">
            <w:pPr>
              <w:shd w:val="clear" w:color="auto" w:fill="FFFFFF"/>
              <w:spacing w:line="360" w:lineRule="auto"/>
              <w:ind w:left="10" w:right="58" w:firstLine="5"/>
              <w:rPr>
                <w:sz w:val="28"/>
                <w:szCs w:val="28"/>
              </w:rPr>
            </w:pPr>
            <w:r w:rsidRPr="0094659F">
              <w:rPr>
                <w:color w:val="000000"/>
                <w:spacing w:val="8"/>
                <w:sz w:val="28"/>
                <w:szCs w:val="28"/>
              </w:rPr>
              <w:t xml:space="preserve">"Стабильность </w:t>
            </w:r>
            <w:r w:rsidRPr="0094659F">
              <w:rPr>
                <w:color w:val="000000"/>
                <w:spacing w:val="9"/>
                <w:sz w:val="28"/>
                <w:szCs w:val="28"/>
              </w:rPr>
              <w:t>и угрозы"</w:t>
            </w:r>
          </w:p>
        </w:tc>
      </w:tr>
      <w:tr w:rsidR="00604897" w:rsidRPr="0094659F" w:rsidTr="00224589">
        <w:trPr>
          <w:trHeight w:hRule="exact" w:val="18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Pr="0094659F" w:rsidRDefault="00604897" w:rsidP="0094659F">
            <w:pPr>
              <w:shd w:val="clear" w:color="auto" w:fill="FFFFFF"/>
              <w:spacing w:line="360" w:lineRule="auto"/>
              <w:ind w:left="19"/>
              <w:rPr>
                <w:sz w:val="28"/>
                <w:szCs w:val="28"/>
              </w:rPr>
            </w:pPr>
            <w:r w:rsidRPr="0094659F">
              <w:rPr>
                <w:color w:val="000000"/>
                <w:spacing w:val="10"/>
                <w:sz w:val="28"/>
                <w:szCs w:val="28"/>
              </w:rPr>
              <w:t xml:space="preserve">3. Антикризисная </w:t>
            </w:r>
            <w:r w:rsidRPr="0094659F">
              <w:rPr>
                <w:color w:val="000000"/>
                <w:spacing w:val="9"/>
                <w:sz w:val="28"/>
                <w:szCs w:val="28"/>
              </w:rPr>
              <w:t>финансовая страте</w:t>
            </w:r>
            <w:r w:rsidRPr="0094659F">
              <w:rPr>
                <w:color w:val="000000"/>
                <w:spacing w:val="9"/>
                <w:sz w:val="28"/>
                <w:szCs w:val="28"/>
              </w:rPr>
              <w:softHyphen/>
            </w:r>
            <w:r w:rsidRPr="0094659F">
              <w:rPr>
                <w:color w:val="000000"/>
                <w:spacing w:val="11"/>
                <w:sz w:val="28"/>
                <w:szCs w:val="28"/>
              </w:rPr>
              <w:t>гия предприятия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Pr="0094659F" w:rsidRDefault="00604897" w:rsidP="0094659F">
            <w:pPr>
              <w:shd w:val="clear" w:color="auto" w:fill="FFFFFF"/>
              <w:spacing w:line="360" w:lineRule="auto"/>
              <w:ind w:left="19" w:right="518"/>
              <w:rPr>
                <w:sz w:val="28"/>
                <w:szCs w:val="28"/>
              </w:rPr>
            </w:pPr>
            <w:r w:rsidRPr="0094659F">
              <w:rPr>
                <w:color w:val="000000"/>
                <w:spacing w:val="5"/>
                <w:sz w:val="28"/>
                <w:szCs w:val="28"/>
              </w:rPr>
              <w:t xml:space="preserve">"Слабость </w:t>
            </w:r>
            <w:r w:rsidRPr="0094659F">
              <w:rPr>
                <w:color w:val="000000"/>
                <w:spacing w:val="8"/>
                <w:sz w:val="28"/>
                <w:szCs w:val="28"/>
              </w:rPr>
              <w:t>и угрозы"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97" w:rsidRPr="0094659F" w:rsidRDefault="00604897" w:rsidP="0094659F">
            <w:pPr>
              <w:shd w:val="clear" w:color="auto" w:fill="FFFFFF"/>
              <w:spacing w:line="360" w:lineRule="auto"/>
              <w:ind w:left="10" w:firstLine="10"/>
              <w:rPr>
                <w:sz w:val="28"/>
                <w:szCs w:val="28"/>
              </w:rPr>
            </w:pPr>
            <w:r w:rsidRPr="0094659F">
              <w:rPr>
                <w:color w:val="000000"/>
                <w:spacing w:val="9"/>
                <w:sz w:val="28"/>
                <w:szCs w:val="28"/>
              </w:rPr>
              <w:t xml:space="preserve">"Слабость </w:t>
            </w:r>
            <w:r w:rsidRPr="0094659F">
              <w:rPr>
                <w:color w:val="000000"/>
                <w:spacing w:val="6"/>
                <w:sz w:val="28"/>
                <w:szCs w:val="28"/>
              </w:rPr>
              <w:t>и возможности"</w:t>
            </w:r>
          </w:p>
        </w:tc>
      </w:tr>
    </w:tbl>
    <w:p w:rsidR="00604897" w:rsidRPr="0094659F" w:rsidRDefault="00604897" w:rsidP="000B37F6">
      <w:pPr>
        <w:shd w:val="clear" w:color="auto" w:fill="FFFFFF"/>
        <w:spacing w:before="91" w:line="360" w:lineRule="auto"/>
        <w:ind w:left="29" w:right="29" w:firstLine="485"/>
        <w:jc w:val="both"/>
        <w:rPr>
          <w:sz w:val="28"/>
          <w:szCs w:val="28"/>
        </w:rPr>
      </w:pPr>
      <w:r w:rsidRPr="0094659F">
        <w:rPr>
          <w:color w:val="000000"/>
          <w:spacing w:val="6"/>
          <w:sz w:val="28"/>
          <w:szCs w:val="28"/>
        </w:rPr>
        <w:t xml:space="preserve">В процессе выбора главной финансовой стратегии </w:t>
      </w:r>
      <w:r w:rsidRPr="0094659F">
        <w:rPr>
          <w:color w:val="000000"/>
          <w:spacing w:val="3"/>
          <w:sz w:val="28"/>
          <w:szCs w:val="28"/>
        </w:rPr>
        <w:t>предприятия могут учитываться и другие факторы, в част</w:t>
      </w:r>
      <w:r w:rsidRPr="0094659F">
        <w:rPr>
          <w:color w:val="000000"/>
          <w:spacing w:val="3"/>
          <w:sz w:val="28"/>
          <w:szCs w:val="28"/>
        </w:rPr>
        <w:softHyphen/>
      </w:r>
      <w:r w:rsidRPr="0094659F">
        <w:rPr>
          <w:color w:val="000000"/>
          <w:spacing w:val="4"/>
          <w:sz w:val="28"/>
          <w:szCs w:val="28"/>
        </w:rPr>
        <w:t>ности, стадия его жизненного цикла, финансовый мента</w:t>
      </w:r>
      <w:r w:rsidRPr="0094659F">
        <w:rPr>
          <w:color w:val="000000"/>
          <w:spacing w:val="4"/>
          <w:sz w:val="28"/>
          <w:szCs w:val="28"/>
        </w:rPr>
        <w:softHyphen/>
      </w:r>
      <w:r w:rsidRPr="0094659F">
        <w:rPr>
          <w:color w:val="000000"/>
          <w:spacing w:val="5"/>
          <w:sz w:val="28"/>
          <w:szCs w:val="28"/>
        </w:rPr>
        <w:t>литет его собственников, уровень квалификации финан</w:t>
      </w:r>
      <w:r w:rsidRPr="0094659F">
        <w:rPr>
          <w:color w:val="000000"/>
          <w:spacing w:val="5"/>
          <w:sz w:val="28"/>
          <w:szCs w:val="28"/>
        </w:rPr>
        <w:softHyphen/>
      </w:r>
      <w:r w:rsidRPr="0094659F">
        <w:rPr>
          <w:color w:val="000000"/>
          <w:spacing w:val="2"/>
          <w:sz w:val="28"/>
          <w:szCs w:val="28"/>
        </w:rPr>
        <w:t>совых менеджеров.</w:t>
      </w:r>
    </w:p>
    <w:p w:rsidR="00604897" w:rsidRDefault="00604897" w:rsidP="000B37F6">
      <w:pPr>
        <w:pStyle w:val="1"/>
        <w:numPr>
          <w:ilvl w:val="0"/>
          <w:numId w:val="4"/>
        </w:numPr>
        <w:shd w:val="clear" w:color="auto" w:fill="FFFFFF"/>
        <w:spacing w:before="269" w:line="302" w:lineRule="exact"/>
        <w:ind w:right="-1"/>
      </w:pPr>
      <w:r w:rsidRPr="000B37F6">
        <w:rPr>
          <w:b/>
          <w:bCs/>
          <w:color w:val="000000"/>
          <w:spacing w:val="-5"/>
          <w:sz w:val="24"/>
          <w:szCs w:val="24"/>
        </w:rPr>
        <w:t xml:space="preserve">МЕТОДИЧЕСКИЙ ИНСТРУМЕНТАРИЙ УЧЕТА ФАКТОРА РИСКА </w:t>
      </w:r>
      <w:r w:rsidRPr="000B37F6">
        <w:rPr>
          <w:b/>
          <w:bCs/>
          <w:color w:val="000000"/>
          <w:spacing w:val="-6"/>
          <w:sz w:val="24"/>
          <w:szCs w:val="24"/>
        </w:rPr>
        <w:t>ПРИ ПОДГОТОВКЕ СТРАТЕГИЧЕСКИХ</w:t>
      </w:r>
      <w:r>
        <w:t xml:space="preserve"> </w:t>
      </w:r>
      <w:r w:rsidRPr="000B37F6">
        <w:rPr>
          <w:b/>
          <w:bCs/>
          <w:color w:val="000000"/>
          <w:spacing w:val="-3"/>
          <w:sz w:val="24"/>
          <w:szCs w:val="24"/>
        </w:rPr>
        <w:t>ФИНАНСОВЫХ РЕШЕНИЙ</w:t>
      </w:r>
    </w:p>
    <w:p w:rsidR="00604897" w:rsidRPr="0094659F" w:rsidRDefault="00604897" w:rsidP="0094659F">
      <w:pPr>
        <w:shd w:val="clear" w:color="auto" w:fill="FFFFFF"/>
        <w:spacing w:before="62" w:line="360" w:lineRule="auto"/>
        <w:ind w:left="19" w:right="-1" w:firstLine="480"/>
        <w:jc w:val="both"/>
        <w:rPr>
          <w:sz w:val="28"/>
          <w:szCs w:val="28"/>
        </w:rPr>
      </w:pPr>
      <w:r w:rsidRPr="0094659F">
        <w:rPr>
          <w:color w:val="000000"/>
          <w:spacing w:val="7"/>
          <w:sz w:val="28"/>
          <w:szCs w:val="28"/>
        </w:rPr>
        <w:t xml:space="preserve">Стратегическое управление финансовыми рисками </w:t>
      </w:r>
      <w:r w:rsidRPr="0094659F">
        <w:rPr>
          <w:color w:val="000000"/>
          <w:spacing w:val="5"/>
          <w:sz w:val="28"/>
          <w:szCs w:val="28"/>
        </w:rPr>
        <w:t>бази</w:t>
      </w:r>
      <w:r>
        <w:rPr>
          <w:color w:val="000000"/>
          <w:spacing w:val="5"/>
          <w:sz w:val="28"/>
          <w:szCs w:val="28"/>
        </w:rPr>
        <w:t xml:space="preserve">руется на обширной методическом </w:t>
      </w:r>
      <w:r w:rsidRPr="0094659F">
        <w:rPr>
          <w:color w:val="000000"/>
          <w:spacing w:val="5"/>
          <w:sz w:val="28"/>
          <w:szCs w:val="28"/>
        </w:rPr>
        <w:t xml:space="preserve">инструментарии </w:t>
      </w:r>
      <w:r w:rsidRPr="0094659F">
        <w:rPr>
          <w:color w:val="000000"/>
          <w:spacing w:val="7"/>
          <w:sz w:val="28"/>
          <w:szCs w:val="28"/>
        </w:rPr>
        <w:t xml:space="preserve">учета фактора риска, позволяющем решать связанные с </w:t>
      </w:r>
      <w:r w:rsidRPr="0094659F">
        <w:rPr>
          <w:color w:val="000000"/>
          <w:spacing w:val="4"/>
          <w:sz w:val="28"/>
          <w:szCs w:val="28"/>
        </w:rPr>
        <w:t>ним конкретные задачи перспективного финансового раз</w:t>
      </w:r>
      <w:r w:rsidRPr="0094659F">
        <w:rPr>
          <w:color w:val="000000"/>
          <w:spacing w:val="4"/>
          <w:sz w:val="28"/>
          <w:szCs w:val="28"/>
        </w:rPr>
        <w:softHyphen/>
        <w:t>вития предприятия. Дифференциация этого методическо</w:t>
      </w:r>
      <w:r w:rsidRPr="0094659F">
        <w:rPr>
          <w:color w:val="000000"/>
          <w:spacing w:val="4"/>
          <w:sz w:val="28"/>
          <w:szCs w:val="28"/>
        </w:rPr>
        <w:softHyphen/>
      </w:r>
      <w:r w:rsidRPr="0094659F">
        <w:rPr>
          <w:color w:val="000000"/>
          <w:spacing w:val="3"/>
          <w:sz w:val="28"/>
          <w:szCs w:val="28"/>
        </w:rPr>
        <w:t xml:space="preserve">го инструментария отражает следующую систематизацию </w:t>
      </w:r>
      <w:r w:rsidRPr="0094659F">
        <w:rPr>
          <w:color w:val="000000"/>
          <w:spacing w:val="2"/>
          <w:sz w:val="28"/>
          <w:szCs w:val="28"/>
        </w:rPr>
        <w:t xml:space="preserve">задач учета фактора риска при подготовке стратегических </w:t>
      </w:r>
      <w:r>
        <w:rPr>
          <w:color w:val="000000"/>
          <w:spacing w:val="5"/>
          <w:sz w:val="28"/>
          <w:szCs w:val="28"/>
        </w:rPr>
        <w:t>финансовых решений.</w:t>
      </w:r>
    </w:p>
    <w:p w:rsidR="00604897" w:rsidRPr="0094659F" w:rsidRDefault="00604897" w:rsidP="0094659F">
      <w:pPr>
        <w:shd w:val="clear" w:color="auto" w:fill="FFFFFF"/>
        <w:spacing w:before="58" w:line="360" w:lineRule="auto"/>
        <w:ind w:left="14" w:right="-1" w:firstLine="485"/>
        <w:jc w:val="both"/>
        <w:rPr>
          <w:sz w:val="28"/>
          <w:szCs w:val="28"/>
        </w:rPr>
      </w:pPr>
      <w:r w:rsidRPr="0094659F">
        <w:rPr>
          <w:b/>
          <w:bCs/>
          <w:color w:val="000000"/>
          <w:sz w:val="28"/>
          <w:szCs w:val="28"/>
          <w:lang w:val="en-US"/>
        </w:rPr>
        <w:t>I</w:t>
      </w:r>
      <w:r w:rsidRPr="0094659F">
        <w:rPr>
          <w:b/>
          <w:bCs/>
          <w:color w:val="000000"/>
          <w:sz w:val="28"/>
          <w:szCs w:val="28"/>
        </w:rPr>
        <w:t>. Методический инструментарий оценки уровня финан</w:t>
      </w:r>
      <w:r w:rsidRPr="0094659F">
        <w:rPr>
          <w:b/>
          <w:bCs/>
          <w:color w:val="000000"/>
          <w:sz w:val="28"/>
          <w:szCs w:val="28"/>
        </w:rPr>
        <w:softHyphen/>
      </w:r>
      <w:r w:rsidRPr="0094659F">
        <w:rPr>
          <w:b/>
          <w:bCs/>
          <w:color w:val="000000"/>
          <w:spacing w:val="1"/>
          <w:sz w:val="28"/>
          <w:szCs w:val="28"/>
        </w:rPr>
        <w:t xml:space="preserve">сового риска </w:t>
      </w:r>
      <w:r w:rsidRPr="0094659F">
        <w:rPr>
          <w:color w:val="000000"/>
          <w:spacing w:val="1"/>
          <w:sz w:val="28"/>
          <w:szCs w:val="28"/>
        </w:rPr>
        <w:t>является наиболее обширным, так как вклю</w:t>
      </w:r>
      <w:r w:rsidRPr="0094659F">
        <w:rPr>
          <w:color w:val="000000"/>
          <w:spacing w:val="1"/>
          <w:sz w:val="28"/>
          <w:szCs w:val="28"/>
        </w:rPr>
        <w:softHyphen/>
      </w:r>
      <w:r w:rsidRPr="0094659F">
        <w:rPr>
          <w:color w:val="000000"/>
          <w:spacing w:val="2"/>
          <w:sz w:val="28"/>
          <w:szCs w:val="28"/>
        </w:rPr>
        <w:t>чает в себя разнообразные экономико-статистические, экс</w:t>
      </w:r>
      <w:r w:rsidRPr="0094659F">
        <w:rPr>
          <w:color w:val="000000"/>
          <w:spacing w:val="2"/>
          <w:sz w:val="28"/>
          <w:szCs w:val="28"/>
        </w:rPr>
        <w:softHyphen/>
        <w:t xml:space="preserve">пертные, аналоговые методы осуществления такой оценки. </w:t>
      </w:r>
      <w:r w:rsidRPr="0094659F">
        <w:rPr>
          <w:color w:val="000000"/>
          <w:spacing w:val="4"/>
          <w:sz w:val="28"/>
          <w:szCs w:val="28"/>
        </w:rPr>
        <w:t>Выбор конкретных методов оценки определяется наличи</w:t>
      </w:r>
      <w:r w:rsidRPr="0094659F">
        <w:rPr>
          <w:color w:val="000000"/>
          <w:spacing w:val="4"/>
          <w:sz w:val="28"/>
          <w:szCs w:val="28"/>
        </w:rPr>
        <w:softHyphen/>
        <w:t>ем необходимой информационной базы и уровнем квали</w:t>
      </w:r>
      <w:r w:rsidRPr="0094659F">
        <w:rPr>
          <w:color w:val="000000"/>
          <w:spacing w:val="4"/>
          <w:sz w:val="28"/>
          <w:szCs w:val="28"/>
        </w:rPr>
        <w:softHyphen/>
        <w:t>фикации менеджеров.</w:t>
      </w:r>
    </w:p>
    <w:p w:rsidR="00604897" w:rsidRPr="0094659F" w:rsidRDefault="00604897" w:rsidP="0094659F">
      <w:pPr>
        <w:shd w:val="clear" w:color="auto" w:fill="FFFFFF"/>
        <w:spacing w:before="58" w:line="360" w:lineRule="auto"/>
        <w:ind w:left="14" w:right="-1" w:firstLine="504"/>
        <w:jc w:val="both"/>
        <w:rPr>
          <w:sz w:val="28"/>
          <w:szCs w:val="28"/>
        </w:rPr>
      </w:pPr>
      <w:r w:rsidRPr="0094659F">
        <w:rPr>
          <w:color w:val="000000"/>
          <w:spacing w:val="-2"/>
          <w:sz w:val="28"/>
          <w:szCs w:val="28"/>
        </w:rPr>
        <w:t xml:space="preserve">1. </w:t>
      </w:r>
      <w:r w:rsidRPr="0094659F">
        <w:rPr>
          <w:i/>
          <w:iCs/>
          <w:color w:val="000000"/>
          <w:spacing w:val="-2"/>
          <w:sz w:val="28"/>
          <w:szCs w:val="28"/>
        </w:rPr>
        <w:t xml:space="preserve">Экономико-статистические методы </w:t>
      </w:r>
      <w:r w:rsidRPr="0094659F">
        <w:rPr>
          <w:color w:val="000000"/>
          <w:spacing w:val="-2"/>
          <w:sz w:val="28"/>
          <w:szCs w:val="28"/>
        </w:rPr>
        <w:t>составляют ос</w:t>
      </w:r>
      <w:r w:rsidRPr="0094659F">
        <w:rPr>
          <w:color w:val="000000"/>
          <w:spacing w:val="-2"/>
          <w:sz w:val="28"/>
          <w:szCs w:val="28"/>
        </w:rPr>
        <w:softHyphen/>
      </w:r>
      <w:r w:rsidRPr="0094659F">
        <w:rPr>
          <w:color w:val="000000"/>
          <w:spacing w:val="16"/>
          <w:sz w:val="28"/>
          <w:szCs w:val="28"/>
        </w:rPr>
        <w:t xml:space="preserve">нову проведения оценки уровня финансового риска. </w:t>
      </w:r>
      <w:r w:rsidRPr="0094659F">
        <w:rPr>
          <w:color w:val="000000"/>
          <w:spacing w:val="1"/>
          <w:sz w:val="28"/>
          <w:szCs w:val="28"/>
        </w:rPr>
        <w:t>К числу основных расчетных показателей такой оценки от</w:t>
      </w:r>
      <w:r w:rsidRPr="0094659F">
        <w:rPr>
          <w:color w:val="000000"/>
          <w:spacing w:val="1"/>
          <w:sz w:val="28"/>
          <w:szCs w:val="28"/>
        </w:rPr>
        <w:softHyphen/>
        <w:t>носятся:</w:t>
      </w:r>
    </w:p>
    <w:p w:rsidR="00604897" w:rsidRPr="0094659F" w:rsidRDefault="00604897" w:rsidP="0094659F">
      <w:pPr>
        <w:shd w:val="clear" w:color="auto" w:fill="FFFFFF"/>
        <w:spacing w:line="360" w:lineRule="auto"/>
        <w:ind w:left="5" w:right="-1" w:firstLine="475"/>
        <w:jc w:val="both"/>
        <w:rPr>
          <w:sz w:val="28"/>
          <w:szCs w:val="28"/>
        </w:rPr>
      </w:pPr>
      <w:r w:rsidRPr="0094659F">
        <w:rPr>
          <w:i/>
          <w:iCs/>
          <w:color w:val="000000"/>
          <w:spacing w:val="-2"/>
          <w:sz w:val="28"/>
          <w:szCs w:val="28"/>
        </w:rPr>
        <w:t xml:space="preserve">а) Уровень финансового риска. </w:t>
      </w:r>
      <w:r w:rsidRPr="0094659F">
        <w:rPr>
          <w:color w:val="000000"/>
          <w:spacing w:val="-2"/>
          <w:sz w:val="28"/>
          <w:szCs w:val="28"/>
        </w:rPr>
        <w:t xml:space="preserve">Он характеризует общий </w:t>
      </w:r>
      <w:r w:rsidRPr="0094659F">
        <w:rPr>
          <w:color w:val="000000"/>
          <w:sz w:val="28"/>
          <w:szCs w:val="28"/>
        </w:rPr>
        <w:t xml:space="preserve">алгоритм оценки этого уровня, представленный следующей </w:t>
      </w:r>
      <w:r w:rsidRPr="0094659F">
        <w:rPr>
          <w:color w:val="000000"/>
          <w:spacing w:val="1"/>
          <w:sz w:val="28"/>
          <w:szCs w:val="28"/>
        </w:rPr>
        <w:t>формулой:</w:t>
      </w:r>
    </w:p>
    <w:p w:rsidR="00604897" w:rsidRDefault="00604897" w:rsidP="0094659F">
      <w:pPr>
        <w:shd w:val="clear" w:color="auto" w:fill="FFFFFF"/>
        <w:spacing w:line="360" w:lineRule="auto"/>
        <w:ind w:left="5" w:right="-1" w:firstLine="2117"/>
        <w:rPr>
          <w:color w:val="000000"/>
          <w:spacing w:val="10"/>
          <w:sz w:val="28"/>
          <w:szCs w:val="28"/>
        </w:rPr>
      </w:pPr>
      <w:r w:rsidRPr="0094659F">
        <w:rPr>
          <w:color w:val="000000"/>
          <w:spacing w:val="10"/>
          <w:sz w:val="28"/>
          <w:szCs w:val="28"/>
        </w:rPr>
        <w:t xml:space="preserve">УР = ВР х РП , </w:t>
      </w:r>
    </w:p>
    <w:p w:rsidR="00604897" w:rsidRPr="0094659F" w:rsidRDefault="00604897" w:rsidP="00C2404F">
      <w:pPr>
        <w:shd w:val="clear" w:color="auto" w:fill="FFFFFF"/>
        <w:spacing w:line="360" w:lineRule="auto"/>
        <w:ind w:right="-1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 </w:t>
      </w:r>
      <w:r w:rsidRPr="0094659F">
        <w:rPr>
          <w:color w:val="000000"/>
          <w:spacing w:val="-1"/>
          <w:sz w:val="28"/>
          <w:szCs w:val="28"/>
        </w:rPr>
        <w:t>где  УР — уровень соответствующего финансового риска;</w:t>
      </w:r>
    </w:p>
    <w:p w:rsidR="00604897" w:rsidRPr="0094659F" w:rsidRDefault="00604897" w:rsidP="0094659F">
      <w:pPr>
        <w:shd w:val="clear" w:color="auto" w:fill="FFFFFF"/>
        <w:spacing w:before="178" w:line="360" w:lineRule="auto"/>
        <w:ind w:left="1224" w:hanging="566"/>
        <w:rPr>
          <w:sz w:val="28"/>
          <w:szCs w:val="28"/>
        </w:rPr>
      </w:pPr>
      <w:r w:rsidRPr="0094659F">
        <w:rPr>
          <w:color w:val="000000"/>
          <w:spacing w:val="-2"/>
          <w:sz w:val="28"/>
          <w:szCs w:val="28"/>
        </w:rPr>
        <w:t xml:space="preserve">ВР — вероятность возникновения данного финансового </w:t>
      </w:r>
      <w:r w:rsidRPr="0094659F">
        <w:rPr>
          <w:color w:val="000000"/>
          <w:spacing w:val="1"/>
          <w:sz w:val="28"/>
          <w:szCs w:val="28"/>
        </w:rPr>
        <w:t>риска;</w:t>
      </w:r>
    </w:p>
    <w:p w:rsidR="00604897" w:rsidRPr="0094659F" w:rsidRDefault="00604897" w:rsidP="0094659F">
      <w:pPr>
        <w:shd w:val="clear" w:color="auto" w:fill="FFFFFF"/>
        <w:spacing w:before="14" w:line="360" w:lineRule="auto"/>
        <w:ind w:left="1205" w:hanging="590"/>
        <w:rPr>
          <w:sz w:val="28"/>
          <w:szCs w:val="28"/>
        </w:rPr>
      </w:pPr>
      <w:r w:rsidRPr="0094659F">
        <w:rPr>
          <w:color w:val="000000"/>
          <w:spacing w:val="2"/>
          <w:sz w:val="28"/>
          <w:szCs w:val="28"/>
        </w:rPr>
        <w:t>РП — размер возможных финансовых потерь при реа</w:t>
      </w:r>
      <w:r w:rsidRPr="0094659F">
        <w:rPr>
          <w:color w:val="000000"/>
          <w:spacing w:val="2"/>
          <w:sz w:val="28"/>
          <w:szCs w:val="28"/>
        </w:rPr>
        <w:softHyphen/>
      </w:r>
      <w:r w:rsidRPr="0094659F">
        <w:rPr>
          <w:color w:val="000000"/>
          <w:spacing w:val="6"/>
          <w:sz w:val="28"/>
          <w:szCs w:val="28"/>
        </w:rPr>
        <w:t>лизации данного риска.</w:t>
      </w:r>
    </w:p>
    <w:p w:rsidR="00604897" w:rsidRPr="0094659F" w:rsidRDefault="00604897" w:rsidP="0094659F">
      <w:pPr>
        <w:shd w:val="clear" w:color="auto" w:fill="FFFFFF"/>
        <w:spacing w:before="29" w:line="360" w:lineRule="auto"/>
        <w:ind w:left="134" w:right="14" w:firstLine="490"/>
        <w:jc w:val="both"/>
        <w:rPr>
          <w:sz w:val="28"/>
          <w:szCs w:val="28"/>
        </w:rPr>
      </w:pPr>
      <w:r w:rsidRPr="0094659F">
        <w:rPr>
          <w:color w:val="000000"/>
          <w:spacing w:val="5"/>
          <w:sz w:val="28"/>
          <w:szCs w:val="28"/>
        </w:rPr>
        <w:t xml:space="preserve">В практике использования этого алгоритма размер </w:t>
      </w:r>
      <w:r w:rsidRPr="0094659F">
        <w:rPr>
          <w:color w:val="000000"/>
          <w:spacing w:val="4"/>
          <w:sz w:val="28"/>
          <w:szCs w:val="28"/>
        </w:rPr>
        <w:t>возможных финансовых потерь выражается обычно абсо</w:t>
      </w:r>
      <w:r w:rsidRPr="0094659F">
        <w:rPr>
          <w:color w:val="000000"/>
          <w:spacing w:val="4"/>
          <w:sz w:val="28"/>
          <w:szCs w:val="28"/>
        </w:rPr>
        <w:softHyphen/>
      </w:r>
      <w:r w:rsidRPr="0094659F">
        <w:rPr>
          <w:color w:val="000000"/>
          <w:spacing w:val="1"/>
          <w:sz w:val="28"/>
          <w:szCs w:val="28"/>
        </w:rPr>
        <w:t xml:space="preserve">лютной суммой, а вероятность возникновения финансового </w:t>
      </w:r>
      <w:r w:rsidRPr="0094659F">
        <w:rPr>
          <w:color w:val="000000"/>
          <w:spacing w:val="4"/>
          <w:sz w:val="28"/>
          <w:szCs w:val="28"/>
        </w:rPr>
        <w:t>риска — одним из коэффициентов измерения этой веро</w:t>
      </w:r>
      <w:r w:rsidRPr="0094659F">
        <w:rPr>
          <w:color w:val="000000"/>
          <w:spacing w:val="4"/>
          <w:sz w:val="28"/>
          <w:szCs w:val="28"/>
        </w:rPr>
        <w:softHyphen/>
      </w:r>
      <w:r w:rsidRPr="0094659F">
        <w:rPr>
          <w:color w:val="000000"/>
          <w:spacing w:val="6"/>
          <w:sz w:val="28"/>
          <w:szCs w:val="28"/>
        </w:rPr>
        <w:t xml:space="preserve">ятности (коэффициентом вариации, бета-коэффициентом </w:t>
      </w:r>
      <w:r w:rsidRPr="0094659F">
        <w:rPr>
          <w:color w:val="000000"/>
          <w:spacing w:val="1"/>
          <w:sz w:val="28"/>
          <w:szCs w:val="28"/>
        </w:rPr>
        <w:t xml:space="preserve">и др.) Соответственно уровень финансового риска при его расчете по данному алгоритму будет выражен абсолютным </w:t>
      </w:r>
      <w:r w:rsidRPr="0094659F">
        <w:rPr>
          <w:color w:val="000000"/>
          <w:spacing w:val="2"/>
          <w:sz w:val="28"/>
          <w:szCs w:val="28"/>
        </w:rPr>
        <w:t xml:space="preserve">показателем, что существенно снижает базу его сравнения </w:t>
      </w:r>
      <w:r w:rsidRPr="0094659F">
        <w:rPr>
          <w:color w:val="000000"/>
          <w:spacing w:val="5"/>
          <w:sz w:val="28"/>
          <w:szCs w:val="28"/>
        </w:rPr>
        <w:t>при рассмотрении альтернативных вариантов.</w:t>
      </w:r>
    </w:p>
    <w:p w:rsidR="00604897" w:rsidRDefault="00604897" w:rsidP="00C2404F">
      <w:pPr>
        <w:shd w:val="clear" w:color="auto" w:fill="FFFFFF"/>
        <w:spacing w:line="360" w:lineRule="auto"/>
        <w:ind w:left="110" w:right="58" w:firstLine="485"/>
        <w:jc w:val="both"/>
        <w:rPr>
          <w:sz w:val="28"/>
          <w:szCs w:val="28"/>
        </w:rPr>
      </w:pPr>
      <w:r w:rsidRPr="0094659F">
        <w:rPr>
          <w:color w:val="000000"/>
          <w:spacing w:val="2"/>
          <w:sz w:val="28"/>
          <w:szCs w:val="28"/>
        </w:rPr>
        <w:t xml:space="preserve">б) </w:t>
      </w:r>
      <w:r w:rsidRPr="0094659F">
        <w:rPr>
          <w:i/>
          <w:iCs/>
          <w:color w:val="000000"/>
          <w:spacing w:val="2"/>
          <w:sz w:val="28"/>
          <w:szCs w:val="28"/>
        </w:rPr>
        <w:t xml:space="preserve">Дисперсия. </w:t>
      </w:r>
      <w:r w:rsidRPr="0094659F">
        <w:rPr>
          <w:color w:val="000000"/>
          <w:spacing w:val="2"/>
          <w:sz w:val="28"/>
          <w:szCs w:val="28"/>
        </w:rPr>
        <w:t>Она характеризует степень колеблемос</w:t>
      </w:r>
      <w:r w:rsidRPr="0094659F">
        <w:rPr>
          <w:color w:val="000000"/>
          <w:spacing w:val="2"/>
          <w:sz w:val="28"/>
          <w:szCs w:val="28"/>
        </w:rPr>
        <w:softHyphen/>
        <w:t xml:space="preserve">ти изучаемого показателя (в данном случае — ожидаемого </w:t>
      </w:r>
      <w:r w:rsidRPr="0094659F">
        <w:rPr>
          <w:color w:val="000000"/>
          <w:spacing w:val="3"/>
          <w:sz w:val="28"/>
          <w:szCs w:val="28"/>
        </w:rPr>
        <w:t>дохода от осуществления финансовой операции) по отно</w:t>
      </w:r>
      <w:r w:rsidRPr="0094659F">
        <w:rPr>
          <w:color w:val="000000"/>
          <w:spacing w:val="3"/>
          <w:sz w:val="28"/>
          <w:szCs w:val="28"/>
        </w:rPr>
        <w:softHyphen/>
        <w:t>шению к его средней величине. Расчет дисперсии осуще</w:t>
      </w:r>
      <w:r w:rsidRPr="0094659F">
        <w:rPr>
          <w:color w:val="000000"/>
          <w:spacing w:val="3"/>
          <w:sz w:val="28"/>
          <w:szCs w:val="28"/>
        </w:rPr>
        <w:softHyphen/>
        <w:t>ствляется по следующей формуле:</w:t>
      </w:r>
    </w:p>
    <w:p w:rsidR="00604897" w:rsidRDefault="00C025D0" w:rsidP="00C2404F">
      <w:pPr>
        <w:shd w:val="clear" w:color="auto" w:fill="FFFFFF"/>
        <w:spacing w:line="360" w:lineRule="auto"/>
        <w:ind w:left="110" w:right="58" w:firstLine="48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86pt;height:60pt;visibility:visible">
            <v:imagedata r:id="rId7" o:title=""/>
          </v:shape>
        </w:pict>
      </w:r>
    </w:p>
    <w:p w:rsidR="00604897" w:rsidRPr="0094659F" w:rsidRDefault="00604897" w:rsidP="00C2404F">
      <w:pPr>
        <w:shd w:val="clear" w:color="auto" w:fill="FFFFFF"/>
        <w:spacing w:line="360" w:lineRule="auto"/>
        <w:ind w:left="110" w:right="58" w:firstLine="485"/>
        <w:jc w:val="both"/>
        <w:rPr>
          <w:sz w:val="28"/>
          <w:szCs w:val="28"/>
        </w:rPr>
      </w:pPr>
      <w:r w:rsidRPr="0094659F">
        <w:rPr>
          <w:color w:val="000000"/>
          <w:sz w:val="28"/>
          <w:szCs w:val="28"/>
        </w:rPr>
        <w:t xml:space="preserve">где    </w:t>
      </w:r>
      <w:r w:rsidRPr="0094659F">
        <w:rPr>
          <w:i/>
          <w:iCs/>
          <w:color w:val="000000"/>
          <w:sz w:val="28"/>
          <w:szCs w:val="28"/>
        </w:rPr>
        <w:t>а</w:t>
      </w:r>
      <w:r w:rsidRPr="0094659F">
        <w:rPr>
          <w:i/>
          <w:iCs/>
          <w:color w:val="000000"/>
          <w:sz w:val="28"/>
          <w:szCs w:val="28"/>
          <w:vertAlign w:val="superscript"/>
        </w:rPr>
        <w:t>2</w:t>
      </w:r>
      <w:r w:rsidRPr="0094659F">
        <w:rPr>
          <w:i/>
          <w:iCs/>
          <w:color w:val="000000"/>
          <w:sz w:val="28"/>
          <w:szCs w:val="28"/>
        </w:rPr>
        <w:t xml:space="preserve"> </w:t>
      </w:r>
      <w:r w:rsidRPr="0094659F">
        <w:rPr>
          <w:color w:val="000000"/>
          <w:sz w:val="28"/>
          <w:szCs w:val="28"/>
        </w:rPr>
        <w:t>— дисперсия;</w:t>
      </w:r>
    </w:p>
    <w:p w:rsidR="00604897" w:rsidRPr="0094659F" w:rsidRDefault="00604897" w:rsidP="0094659F">
      <w:pPr>
        <w:shd w:val="clear" w:color="auto" w:fill="FFFFFF"/>
        <w:spacing w:before="10" w:line="360" w:lineRule="auto"/>
        <w:ind w:left="1118" w:right="96" w:hanging="494"/>
        <w:jc w:val="both"/>
        <w:rPr>
          <w:sz w:val="28"/>
          <w:szCs w:val="28"/>
        </w:rPr>
      </w:pPr>
      <w:r w:rsidRPr="0094659F">
        <w:rPr>
          <w:color w:val="000000"/>
          <w:spacing w:val="-2"/>
          <w:sz w:val="28"/>
          <w:szCs w:val="28"/>
          <w:lang w:val="en-US"/>
        </w:rPr>
        <w:t>Rj</w:t>
      </w:r>
      <w:r w:rsidRPr="0094659F">
        <w:rPr>
          <w:color w:val="000000"/>
          <w:spacing w:val="-2"/>
          <w:sz w:val="28"/>
          <w:szCs w:val="28"/>
        </w:rPr>
        <w:t xml:space="preserve"> — конкретное значение возможных вариантов ожи</w:t>
      </w:r>
      <w:r w:rsidRPr="0094659F">
        <w:rPr>
          <w:color w:val="000000"/>
          <w:spacing w:val="-2"/>
          <w:sz w:val="28"/>
          <w:szCs w:val="28"/>
        </w:rPr>
        <w:softHyphen/>
      </w:r>
      <w:r w:rsidRPr="0094659F">
        <w:rPr>
          <w:color w:val="000000"/>
          <w:sz w:val="28"/>
          <w:szCs w:val="28"/>
        </w:rPr>
        <w:t xml:space="preserve">даемого дохода по рассматриваемой финансовой </w:t>
      </w:r>
      <w:r w:rsidRPr="0094659F">
        <w:rPr>
          <w:color w:val="000000"/>
          <w:spacing w:val="4"/>
          <w:sz w:val="28"/>
          <w:szCs w:val="28"/>
        </w:rPr>
        <w:t>операции;</w:t>
      </w:r>
    </w:p>
    <w:p w:rsidR="00604897" w:rsidRPr="0094659F" w:rsidRDefault="00604897" w:rsidP="0094659F">
      <w:pPr>
        <w:shd w:val="clear" w:color="auto" w:fill="FFFFFF"/>
        <w:spacing w:before="34" w:line="360" w:lineRule="auto"/>
        <w:ind w:left="1114" w:right="106" w:hanging="509"/>
        <w:jc w:val="both"/>
        <w:rPr>
          <w:sz w:val="28"/>
          <w:szCs w:val="28"/>
        </w:rPr>
      </w:pPr>
      <w:r w:rsidRPr="0094659F">
        <w:rPr>
          <w:smallCaps/>
          <w:color w:val="000000"/>
          <w:spacing w:val="6"/>
          <w:sz w:val="28"/>
          <w:szCs w:val="28"/>
          <w:lang w:val="en-US"/>
        </w:rPr>
        <w:t>r</w:t>
      </w:r>
      <w:r w:rsidRPr="0094659F">
        <w:rPr>
          <w:smallCaps/>
          <w:color w:val="000000"/>
          <w:spacing w:val="6"/>
          <w:sz w:val="28"/>
          <w:szCs w:val="28"/>
        </w:rPr>
        <w:t xml:space="preserve"> </w:t>
      </w:r>
      <w:r w:rsidRPr="0094659F">
        <w:rPr>
          <w:color w:val="000000"/>
          <w:spacing w:val="6"/>
          <w:sz w:val="28"/>
          <w:szCs w:val="28"/>
        </w:rPr>
        <w:t>— среднее ожидаемое значение дохода по рас</w:t>
      </w:r>
      <w:r w:rsidRPr="0094659F">
        <w:rPr>
          <w:color w:val="000000"/>
          <w:spacing w:val="6"/>
          <w:sz w:val="28"/>
          <w:szCs w:val="28"/>
        </w:rPr>
        <w:softHyphen/>
      </w:r>
      <w:r w:rsidRPr="0094659F">
        <w:rPr>
          <w:color w:val="000000"/>
          <w:spacing w:val="5"/>
          <w:sz w:val="28"/>
          <w:szCs w:val="28"/>
        </w:rPr>
        <w:t>сматриваемой финансовой операции;</w:t>
      </w:r>
    </w:p>
    <w:p w:rsidR="00604897" w:rsidRPr="00C2404F" w:rsidRDefault="00604897" w:rsidP="00C2404F">
      <w:pPr>
        <w:shd w:val="clear" w:color="auto" w:fill="FFFFFF"/>
        <w:spacing w:line="360" w:lineRule="auto"/>
        <w:ind w:left="1094" w:right="115" w:hanging="47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  <w:lang w:val="en-US"/>
        </w:rPr>
        <w:t>i</w:t>
      </w:r>
      <w:r w:rsidRPr="0094659F">
        <w:rPr>
          <w:color w:val="000000"/>
          <w:spacing w:val="2"/>
          <w:sz w:val="28"/>
          <w:szCs w:val="28"/>
        </w:rPr>
        <w:t xml:space="preserve"> — возможная частота (вероятность) получения от</w:t>
      </w:r>
      <w:r w:rsidRPr="0094659F">
        <w:rPr>
          <w:color w:val="000000"/>
          <w:spacing w:val="2"/>
          <w:sz w:val="28"/>
          <w:szCs w:val="28"/>
        </w:rPr>
        <w:softHyphen/>
      </w:r>
      <w:r w:rsidRPr="0094659F">
        <w:rPr>
          <w:color w:val="000000"/>
          <w:spacing w:val="3"/>
          <w:sz w:val="28"/>
          <w:szCs w:val="28"/>
        </w:rPr>
        <w:t>дельных вариантов ожидаемого дохода по фи</w:t>
      </w:r>
      <w:r w:rsidRPr="0094659F">
        <w:rPr>
          <w:color w:val="000000"/>
          <w:spacing w:val="3"/>
          <w:sz w:val="28"/>
          <w:szCs w:val="28"/>
        </w:rPr>
        <w:softHyphen/>
      </w:r>
      <w:r w:rsidRPr="0094659F">
        <w:rPr>
          <w:color w:val="000000"/>
          <w:spacing w:val="5"/>
          <w:sz w:val="28"/>
          <w:szCs w:val="28"/>
        </w:rPr>
        <w:t>нансовой операции</w:t>
      </w:r>
    </w:p>
    <w:p w:rsidR="00604897" w:rsidRPr="0094659F" w:rsidRDefault="00604897" w:rsidP="00C2404F">
      <w:pPr>
        <w:shd w:val="clear" w:color="auto" w:fill="FFFFFF"/>
        <w:spacing w:line="360" w:lineRule="auto"/>
        <w:ind w:left="1094" w:right="115" w:hanging="47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lang w:val="en-US"/>
        </w:rPr>
        <w:t>n</w:t>
      </w:r>
      <w:r w:rsidRPr="0094659F">
        <w:rPr>
          <w:color w:val="000000"/>
          <w:spacing w:val="2"/>
          <w:sz w:val="28"/>
          <w:szCs w:val="28"/>
        </w:rPr>
        <w:t xml:space="preserve"> — число наблюдений.</w:t>
      </w:r>
    </w:p>
    <w:p w:rsidR="00604897" w:rsidRPr="0094659F" w:rsidRDefault="00604897" w:rsidP="0094659F">
      <w:pPr>
        <w:shd w:val="clear" w:color="auto" w:fill="FFFFFF"/>
        <w:spacing w:before="62" w:line="360" w:lineRule="auto"/>
        <w:ind w:left="38" w:right="130" w:firstLine="480"/>
        <w:jc w:val="both"/>
        <w:rPr>
          <w:sz w:val="28"/>
          <w:szCs w:val="28"/>
        </w:rPr>
      </w:pPr>
      <w:r w:rsidRPr="0094659F">
        <w:rPr>
          <w:color w:val="000000"/>
          <w:spacing w:val="1"/>
          <w:sz w:val="28"/>
          <w:szCs w:val="28"/>
        </w:rPr>
        <w:t xml:space="preserve">в) </w:t>
      </w:r>
      <w:r w:rsidRPr="0094659F">
        <w:rPr>
          <w:i/>
          <w:iCs/>
          <w:color w:val="000000"/>
          <w:spacing w:val="1"/>
          <w:sz w:val="28"/>
          <w:szCs w:val="28"/>
        </w:rPr>
        <w:t xml:space="preserve">Среднеквадратическое (стандартное) отклонение. </w:t>
      </w:r>
      <w:r w:rsidRPr="0094659F">
        <w:rPr>
          <w:color w:val="000000"/>
          <w:spacing w:val="9"/>
          <w:sz w:val="28"/>
          <w:szCs w:val="28"/>
        </w:rPr>
        <w:t>Этот показатель является одним из наиболее распро</w:t>
      </w:r>
      <w:r w:rsidRPr="0094659F">
        <w:rPr>
          <w:color w:val="000000"/>
          <w:spacing w:val="9"/>
          <w:sz w:val="28"/>
          <w:szCs w:val="28"/>
        </w:rPr>
        <w:softHyphen/>
      </w:r>
      <w:r w:rsidRPr="0094659F">
        <w:rPr>
          <w:color w:val="000000"/>
          <w:spacing w:val="-1"/>
          <w:sz w:val="28"/>
          <w:szCs w:val="28"/>
        </w:rPr>
        <w:t>страненных при оценке уровня индивидуального финансово</w:t>
      </w:r>
      <w:r w:rsidRPr="0094659F">
        <w:rPr>
          <w:color w:val="000000"/>
          <w:spacing w:val="-1"/>
          <w:sz w:val="28"/>
          <w:szCs w:val="28"/>
        </w:rPr>
        <w:softHyphen/>
      </w:r>
      <w:r w:rsidRPr="0094659F">
        <w:rPr>
          <w:color w:val="000000"/>
          <w:spacing w:val="4"/>
          <w:sz w:val="28"/>
          <w:szCs w:val="28"/>
        </w:rPr>
        <w:t xml:space="preserve">го риска, так же как и дисперсия определяющий степень </w:t>
      </w:r>
      <w:r w:rsidRPr="0094659F">
        <w:rPr>
          <w:color w:val="000000"/>
          <w:spacing w:val="3"/>
          <w:sz w:val="28"/>
          <w:szCs w:val="28"/>
        </w:rPr>
        <w:t>колеблемости и построенный на ее основе. Он рассчиты</w:t>
      </w:r>
      <w:r w:rsidRPr="0094659F">
        <w:rPr>
          <w:color w:val="000000"/>
          <w:spacing w:val="3"/>
          <w:sz w:val="28"/>
          <w:szCs w:val="28"/>
        </w:rPr>
        <w:softHyphen/>
        <w:t>вается по следующей формуле:</w:t>
      </w:r>
    </w:p>
    <w:p w:rsidR="00604897" w:rsidRPr="0094659F" w:rsidRDefault="00C025D0" w:rsidP="0094659F">
      <w:pPr>
        <w:spacing w:before="245" w:line="360" w:lineRule="auto"/>
        <w:ind w:left="2179" w:right="3182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26" type="#_x0000_t75" style="width:177.75pt;height:1in;visibility:visible">
            <v:imagedata r:id="rId8" o:title=""/>
          </v:shape>
        </w:pict>
      </w:r>
    </w:p>
    <w:p w:rsidR="00604897" w:rsidRPr="0094659F" w:rsidRDefault="00604897" w:rsidP="0094659F">
      <w:pPr>
        <w:shd w:val="clear" w:color="auto" w:fill="FFFFFF"/>
        <w:spacing w:before="173" w:line="360" w:lineRule="auto"/>
        <w:rPr>
          <w:sz w:val="28"/>
          <w:szCs w:val="28"/>
        </w:rPr>
      </w:pPr>
      <w:r w:rsidRPr="0094659F">
        <w:rPr>
          <w:color w:val="000000"/>
          <w:spacing w:val="2"/>
          <w:sz w:val="28"/>
          <w:szCs w:val="28"/>
        </w:rPr>
        <w:t xml:space="preserve">где  </w:t>
      </w:r>
      <w:r w:rsidR="00C025D0">
        <w:rPr>
          <w:noProof/>
          <w:color w:val="000000"/>
          <w:spacing w:val="2"/>
          <w:sz w:val="28"/>
          <w:szCs w:val="28"/>
        </w:rPr>
        <w:pict>
          <v:shape id="Рисунок 8" o:spid="_x0000_i1027" type="#_x0000_t75" style="width:15.75pt;height:17.25pt;visibility:visible">
            <v:imagedata r:id="rId9" o:title=""/>
          </v:shape>
        </w:pict>
      </w:r>
      <w:r w:rsidRPr="0094659F">
        <w:rPr>
          <w:color w:val="000000"/>
          <w:spacing w:val="2"/>
          <w:sz w:val="28"/>
          <w:szCs w:val="28"/>
        </w:rPr>
        <w:t>— среднеквадратическое (стандартное) отклонение;</w:t>
      </w:r>
    </w:p>
    <w:p w:rsidR="00604897" w:rsidRPr="0094659F" w:rsidRDefault="00604897" w:rsidP="0094659F">
      <w:pPr>
        <w:shd w:val="clear" w:color="auto" w:fill="FFFFFF"/>
        <w:spacing w:line="360" w:lineRule="auto"/>
        <w:ind w:left="893" w:right="29" w:hanging="528"/>
        <w:jc w:val="both"/>
        <w:rPr>
          <w:sz w:val="28"/>
          <w:szCs w:val="28"/>
        </w:rPr>
      </w:pPr>
      <w:r w:rsidRPr="0094659F">
        <w:rPr>
          <w:color w:val="000000"/>
          <w:spacing w:val="9"/>
          <w:sz w:val="28"/>
          <w:szCs w:val="28"/>
          <w:lang w:val="en-US"/>
        </w:rPr>
        <w:t>Rj</w:t>
      </w:r>
      <w:r w:rsidRPr="0094659F">
        <w:rPr>
          <w:color w:val="000000"/>
          <w:spacing w:val="9"/>
          <w:sz w:val="28"/>
          <w:szCs w:val="28"/>
        </w:rPr>
        <w:t xml:space="preserve"> — конкретное значение возможных вариантов </w:t>
      </w:r>
      <w:r w:rsidRPr="0094659F">
        <w:rPr>
          <w:color w:val="000000"/>
          <w:spacing w:val="10"/>
          <w:sz w:val="28"/>
          <w:szCs w:val="28"/>
        </w:rPr>
        <w:t>ожидаемого дохода по рассматриваемой фи</w:t>
      </w:r>
      <w:r w:rsidRPr="0094659F">
        <w:rPr>
          <w:color w:val="000000"/>
          <w:spacing w:val="10"/>
          <w:sz w:val="28"/>
          <w:szCs w:val="28"/>
        </w:rPr>
        <w:softHyphen/>
      </w:r>
      <w:r w:rsidRPr="0094659F">
        <w:rPr>
          <w:color w:val="000000"/>
          <w:spacing w:val="5"/>
          <w:sz w:val="28"/>
          <w:szCs w:val="28"/>
        </w:rPr>
        <w:t>нансовой операции;</w:t>
      </w:r>
    </w:p>
    <w:p w:rsidR="00604897" w:rsidRPr="0094659F" w:rsidRDefault="00604897" w:rsidP="0094659F">
      <w:pPr>
        <w:shd w:val="clear" w:color="auto" w:fill="FFFFFF"/>
        <w:spacing w:line="360" w:lineRule="auto"/>
        <w:ind w:left="898" w:right="38" w:hanging="533"/>
        <w:jc w:val="both"/>
        <w:rPr>
          <w:sz w:val="28"/>
          <w:szCs w:val="28"/>
        </w:rPr>
      </w:pPr>
      <w:r w:rsidRPr="0094659F">
        <w:rPr>
          <w:smallCaps/>
          <w:color w:val="000000"/>
          <w:spacing w:val="2"/>
          <w:sz w:val="28"/>
          <w:szCs w:val="28"/>
          <w:lang w:val="en-US"/>
        </w:rPr>
        <w:t>r</w:t>
      </w:r>
      <w:r w:rsidRPr="0094659F">
        <w:rPr>
          <w:smallCaps/>
          <w:color w:val="000000"/>
          <w:spacing w:val="2"/>
          <w:sz w:val="28"/>
          <w:szCs w:val="28"/>
        </w:rPr>
        <w:t xml:space="preserve"> </w:t>
      </w:r>
      <w:r w:rsidRPr="0094659F">
        <w:rPr>
          <w:color w:val="000000"/>
          <w:spacing w:val="2"/>
          <w:sz w:val="28"/>
          <w:szCs w:val="28"/>
        </w:rPr>
        <w:t>— среднее ожидаемое значение дохода по рассмат</w:t>
      </w:r>
      <w:r w:rsidRPr="0094659F">
        <w:rPr>
          <w:color w:val="000000"/>
          <w:spacing w:val="2"/>
          <w:sz w:val="28"/>
          <w:szCs w:val="28"/>
        </w:rPr>
        <w:softHyphen/>
      </w:r>
      <w:r w:rsidRPr="0094659F">
        <w:rPr>
          <w:color w:val="000000"/>
          <w:spacing w:val="6"/>
          <w:sz w:val="28"/>
          <w:szCs w:val="28"/>
        </w:rPr>
        <w:t>риваемой финансовой операции;</w:t>
      </w:r>
    </w:p>
    <w:p w:rsidR="00604897" w:rsidRPr="0094659F" w:rsidRDefault="00604897" w:rsidP="0094659F">
      <w:pPr>
        <w:shd w:val="clear" w:color="auto" w:fill="FFFFFF"/>
        <w:spacing w:line="360" w:lineRule="auto"/>
        <w:ind w:left="456"/>
        <w:rPr>
          <w:sz w:val="28"/>
          <w:szCs w:val="28"/>
        </w:rPr>
      </w:pPr>
      <w:r w:rsidRPr="0094659F">
        <w:rPr>
          <w:color w:val="000000"/>
          <w:spacing w:val="8"/>
          <w:sz w:val="28"/>
          <w:szCs w:val="28"/>
          <w:lang w:val="en-US"/>
        </w:rPr>
        <w:t>Pj</w:t>
      </w:r>
      <w:r w:rsidRPr="0094659F">
        <w:rPr>
          <w:color w:val="000000"/>
          <w:spacing w:val="8"/>
          <w:sz w:val="28"/>
          <w:szCs w:val="28"/>
        </w:rPr>
        <w:t xml:space="preserve"> — возможная частота (вероятность) получения от</w:t>
      </w:r>
      <w:r w:rsidRPr="0094659F">
        <w:rPr>
          <w:color w:val="000000"/>
          <w:spacing w:val="8"/>
          <w:sz w:val="28"/>
          <w:szCs w:val="28"/>
        </w:rPr>
        <w:softHyphen/>
      </w:r>
      <w:r w:rsidRPr="0094659F">
        <w:rPr>
          <w:color w:val="000000"/>
          <w:spacing w:val="12"/>
          <w:sz w:val="28"/>
          <w:szCs w:val="28"/>
        </w:rPr>
        <w:t>дельных вариантов ожидаемого дохода по фи</w:t>
      </w:r>
      <w:r w:rsidRPr="0094659F">
        <w:rPr>
          <w:color w:val="000000"/>
          <w:spacing w:val="12"/>
          <w:sz w:val="28"/>
          <w:szCs w:val="28"/>
        </w:rPr>
        <w:softHyphen/>
      </w:r>
      <w:r w:rsidRPr="0094659F">
        <w:rPr>
          <w:color w:val="000000"/>
          <w:spacing w:val="5"/>
          <w:sz w:val="28"/>
          <w:szCs w:val="28"/>
        </w:rPr>
        <w:t xml:space="preserve">нансовой операции; </w:t>
      </w:r>
      <w:r w:rsidRPr="0094659F">
        <w:rPr>
          <w:color w:val="000000"/>
          <w:spacing w:val="3"/>
          <w:sz w:val="28"/>
          <w:szCs w:val="28"/>
        </w:rPr>
        <w:t>п — число наблюдений.</w:t>
      </w:r>
    </w:p>
    <w:p w:rsidR="00604897" w:rsidRPr="0094659F" w:rsidRDefault="00604897" w:rsidP="0094659F">
      <w:pPr>
        <w:shd w:val="clear" w:color="auto" w:fill="FFFFFF"/>
        <w:tabs>
          <w:tab w:val="left" w:pos="768"/>
        </w:tabs>
        <w:spacing w:before="48" w:line="360" w:lineRule="auto"/>
        <w:ind w:firstLine="485"/>
        <w:rPr>
          <w:sz w:val="28"/>
          <w:szCs w:val="28"/>
        </w:rPr>
      </w:pPr>
      <w:r w:rsidRPr="0094659F">
        <w:rPr>
          <w:color w:val="000000"/>
          <w:spacing w:val="-13"/>
          <w:sz w:val="28"/>
          <w:szCs w:val="28"/>
        </w:rPr>
        <w:t>г)</w:t>
      </w:r>
      <w:r w:rsidRPr="0094659F">
        <w:rPr>
          <w:color w:val="000000"/>
          <w:sz w:val="28"/>
          <w:szCs w:val="28"/>
        </w:rPr>
        <w:tab/>
      </w:r>
      <w:r w:rsidRPr="0094659F">
        <w:rPr>
          <w:i/>
          <w:iCs/>
          <w:color w:val="000000"/>
          <w:spacing w:val="4"/>
          <w:sz w:val="28"/>
          <w:szCs w:val="28"/>
        </w:rPr>
        <w:t xml:space="preserve">Коэффициент вариации. </w:t>
      </w:r>
      <w:r w:rsidRPr="0094659F">
        <w:rPr>
          <w:color w:val="000000"/>
          <w:spacing w:val="4"/>
          <w:sz w:val="28"/>
          <w:szCs w:val="28"/>
        </w:rPr>
        <w:t>Он позволяет определить</w:t>
      </w:r>
      <w:r>
        <w:rPr>
          <w:color w:val="000000"/>
          <w:spacing w:val="4"/>
          <w:sz w:val="28"/>
          <w:szCs w:val="28"/>
        </w:rPr>
        <w:t xml:space="preserve"> </w:t>
      </w:r>
      <w:r w:rsidRPr="0094659F">
        <w:rPr>
          <w:color w:val="000000"/>
          <w:spacing w:val="2"/>
          <w:sz w:val="28"/>
          <w:szCs w:val="28"/>
        </w:rPr>
        <w:t>уровень риска, если показатели среднего ожидаемого дохо</w:t>
      </w:r>
      <w:r w:rsidRPr="0094659F">
        <w:rPr>
          <w:color w:val="000000"/>
          <w:spacing w:val="2"/>
          <w:sz w:val="28"/>
          <w:szCs w:val="28"/>
        </w:rPr>
        <w:softHyphen/>
      </w:r>
      <w:r w:rsidRPr="0094659F">
        <w:rPr>
          <w:color w:val="000000"/>
          <w:spacing w:val="7"/>
          <w:sz w:val="28"/>
          <w:szCs w:val="28"/>
        </w:rPr>
        <w:t>да от осуществления финансовых операций различаются</w:t>
      </w:r>
      <w:r>
        <w:rPr>
          <w:color w:val="000000"/>
          <w:spacing w:val="7"/>
          <w:sz w:val="28"/>
          <w:szCs w:val="28"/>
        </w:rPr>
        <w:t xml:space="preserve"> </w:t>
      </w:r>
      <w:r w:rsidRPr="0094659F">
        <w:rPr>
          <w:color w:val="000000"/>
          <w:spacing w:val="3"/>
          <w:sz w:val="28"/>
          <w:szCs w:val="28"/>
        </w:rPr>
        <w:t>между собой. Расчет коэффициента вариации осуществля</w:t>
      </w:r>
      <w:r w:rsidRPr="0094659F">
        <w:rPr>
          <w:color w:val="000000"/>
          <w:spacing w:val="3"/>
          <w:sz w:val="28"/>
          <w:szCs w:val="28"/>
        </w:rPr>
        <w:softHyphen/>
      </w:r>
      <w:r w:rsidRPr="0094659F">
        <w:rPr>
          <w:color w:val="000000"/>
          <w:spacing w:val="4"/>
          <w:sz w:val="28"/>
          <w:szCs w:val="28"/>
        </w:rPr>
        <w:t>ется по следующей формуле:</w:t>
      </w:r>
    </w:p>
    <w:p w:rsidR="00604897" w:rsidRDefault="00C025D0" w:rsidP="00C2404F">
      <w:pPr>
        <w:shd w:val="clear" w:color="auto" w:fill="FFFFFF"/>
        <w:spacing w:before="250" w:line="360" w:lineRule="auto"/>
        <w:ind w:left="14"/>
        <w:rPr>
          <w:color w:val="000000"/>
          <w:spacing w:val="5"/>
          <w:sz w:val="28"/>
          <w:szCs w:val="28"/>
        </w:rPr>
      </w:pPr>
      <w:r>
        <w:rPr>
          <w:noProof/>
          <w:color w:val="000000"/>
          <w:spacing w:val="15"/>
          <w:sz w:val="28"/>
          <w:szCs w:val="28"/>
        </w:rPr>
        <w:pict>
          <v:shape id="Рисунок 9" o:spid="_x0000_i1028" type="#_x0000_t75" style="width:138pt;height:53.25pt;visibility:visible">
            <v:imagedata r:id="rId10" o:title=""/>
          </v:shape>
        </w:pict>
      </w:r>
    </w:p>
    <w:p w:rsidR="00604897" w:rsidRPr="00C2404F" w:rsidRDefault="00604897" w:rsidP="00C2404F">
      <w:pPr>
        <w:shd w:val="clear" w:color="auto" w:fill="FFFFFF"/>
        <w:spacing w:before="250" w:line="360" w:lineRule="auto"/>
        <w:ind w:left="14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г</w:t>
      </w:r>
      <w:r w:rsidRPr="0094659F">
        <w:rPr>
          <w:color w:val="000000"/>
          <w:spacing w:val="5"/>
          <w:sz w:val="28"/>
          <w:szCs w:val="28"/>
        </w:rPr>
        <w:t xml:space="preserve">де </w:t>
      </w:r>
      <w:r w:rsidRPr="0094659F">
        <w:rPr>
          <w:color w:val="000000"/>
          <w:spacing w:val="5"/>
          <w:sz w:val="28"/>
          <w:szCs w:val="28"/>
          <w:lang w:val="en-US"/>
        </w:rPr>
        <w:t>CV</w:t>
      </w:r>
      <w:r w:rsidRPr="0094659F">
        <w:rPr>
          <w:color w:val="000000"/>
          <w:spacing w:val="5"/>
          <w:sz w:val="28"/>
          <w:szCs w:val="28"/>
        </w:rPr>
        <w:t xml:space="preserve"> — коэффициент вариации;</w:t>
      </w:r>
    </w:p>
    <w:p w:rsidR="00604897" w:rsidRPr="0094659F" w:rsidRDefault="00604897" w:rsidP="0094659F">
      <w:pPr>
        <w:shd w:val="clear" w:color="auto" w:fill="FFFFFF"/>
        <w:spacing w:line="360" w:lineRule="auto"/>
        <w:ind w:left="547"/>
        <w:rPr>
          <w:sz w:val="28"/>
          <w:szCs w:val="28"/>
        </w:rPr>
      </w:pPr>
      <w:r w:rsidRPr="0094659F">
        <w:rPr>
          <w:color w:val="000000"/>
          <w:sz w:val="28"/>
          <w:szCs w:val="28"/>
          <w:lang w:val="en-US"/>
        </w:rPr>
        <w:t>s</w:t>
      </w:r>
      <w:r w:rsidRPr="0094659F">
        <w:rPr>
          <w:color w:val="000000"/>
          <w:sz w:val="28"/>
          <w:szCs w:val="28"/>
        </w:rPr>
        <w:t xml:space="preserve"> — среднеквадратическое (стандартное) отклонение; </w:t>
      </w:r>
      <w:r w:rsidRPr="0094659F">
        <w:rPr>
          <w:smallCaps/>
          <w:color w:val="000000"/>
          <w:spacing w:val="3"/>
          <w:sz w:val="28"/>
          <w:szCs w:val="28"/>
          <w:lang w:val="en-US"/>
        </w:rPr>
        <w:t>r</w:t>
      </w:r>
      <w:r w:rsidRPr="0094659F">
        <w:rPr>
          <w:smallCaps/>
          <w:color w:val="000000"/>
          <w:spacing w:val="3"/>
          <w:sz w:val="28"/>
          <w:szCs w:val="28"/>
        </w:rPr>
        <w:t xml:space="preserve"> </w:t>
      </w:r>
      <w:r w:rsidRPr="0094659F">
        <w:rPr>
          <w:color w:val="000000"/>
          <w:spacing w:val="3"/>
          <w:sz w:val="28"/>
          <w:szCs w:val="28"/>
        </w:rPr>
        <w:t>— среднее ожидаемое значение дохода по рассмат</w:t>
      </w:r>
      <w:r w:rsidRPr="0094659F">
        <w:rPr>
          <w:color w:val="000000"/>
          <w:spacing w:val="3"/>
          <w:sz w:val="28"/>
          <w:szCs w:val="28"/>
        </w:rPr>
        <w:softHyphen/>
      </w:r>
      <w:r w:rsidRPr="0094659F">
        <w:rPr>
          <w:color w:val="000000"/>
          <w:spacing w:val="6"/>
          <w:sz w:val="28"/>
          <w:szCs w:val="28"/>
        </w:rPr>
        <w:t>риваемой финансовой операции.</w:t>
      </w:r>
    </w:p>
    <w:p w:rsidR="00604897" w:rsidRDefault="00604897" w:rsidP="0094659F">
      <w:pPr>
        <w:shd w:val="clear" w:color="auto" w:fill="FFFFFF"/>
        <w:tabs>
          <w:tab w:val="left" w:pos="768"/>
          <w:tab w:val="left" w:pos="2366"/>
        </w:tabs>
        <w:spacing w:before="106" w:line="360" w:lineRule="auto"/>
        <w:ind w:firstLine="485"/>
        <w:rPr>
          <w:color w:val="000000"/>
          <w:sz w:val="28"/>
          <w:szCs w:val="28"/>
        </w:rPr>
      </w:pPr>
      <w:r w:rsidRPr="0094659F">
        <w:rPr>
          <w:color w:val="000000"/>
          <w:spacing w:val="-5"/>
          <w:sz w:val="28"/>
          <w:szCs w:val="28"/>
        </w:rPr>
        <w:t>д)</w:t>
      </w:r>
      <w:r w:rsidRPr="0094659F">
        <w:rPr>
          <w:color w:val="000000"/>
          <w:sz w:val="28"/>
          <w:szCs w:val="28"/>
        </w:rPr>
        <w:tab/>
      </w:r>
      <w:r w:rsidRPr="0094659F">
        <w:rPr>
          <w:i/>
          <w:iCs/>
          <w:color w:val="000000"/>
          <w:spacing w:val="3"/>
          <w:sz w:val="28"/>
          <w:szCs w:val="28"/>
        </w:rPr>
        <w:t xml:space="preserve">Бета-коэффициент (или бета). </w:t>
      </w:r>
      <w:r w:rsidRPr="0094659F">
        <w:rPr>
          <w:color w:val="000000"/>
          <w:spacing w:val="3"/>
          <w:sz w:val="28"/>
          <w:szCs w:val="28"/>
        </w:rPr>
        <w:t>Он позволяет оце</w:t>
      </w:r>
      <w:r w:rsidRPr="0094659F">
        <w:rPr>
          <w:color w:val="000000"/>
          <w:spacing w:val="3"/>
          <w:sz w:val="28"/>
          <w:szCs w:val="28"/>
        </w:rPr>
        <w:softHyphen/>
      </w:r>
      <w:r w:rsidRPr="0094659F">
        <w:rPr>
          <w:color w:val="000000"/>
          <w:spacing w:val="4"/>
          <w:sz w:val="28"/>
          <w:szCs w:val="28"/>
        </w:rPr>
        <w:t>нить индивидуальный или портфельный систематический</w:t>
      </w:r>
      <w:r>
        <w:rPr>
          <w:color w:val="000000"/>
          <w:spacing w:val="4"/>
          <w:sz w:val="28"/>
          <w:szCs w:val="28"/>
        </w:rPr>
        <w:t xml:space="preserve"> </w:t>
      </w:r>
      <w:r w:rsidRPr="0094659F">
        <w:rPr>
          <w:color w:val="000000"/>
          <w:spacing w:val="7"/>
          <w:sz w:val="28"/>
          <w:szCs w:val="28"/>
        </w:rPr>
        <w:t>финансовый риск по отношению к уровню риска финан</w:t>
      </w:r>
      <w:r w:rsidRPr="0094659F">
        <w:rPr>
          <w:color w:val="000000"/>
          <w:spacing w:val="7"/>
          <w:sz w:val="28"/>
          <w:szCs w:val="28"/>
        </w:rPr>
        <w:softHyphen/>
      </w:r>
      <w:r w:rsidRPr="0094659F">
        <w:rPr>
          <w:color w:val="000000"/>
          <w:spacing w:val="2"/>
          <w:sz w:val="28"/>
          <w:szCs w:val="28"/>
        </w:rPr>
        <w:t>сового рынка в целом. Этот показатель используется обыч</w:t>
      </w:r>
      <w:r w:rsidRPr="0094659F">
        <w:rPr>
          <w:color w:val="000000"/>
          <w:spacing w:val="2"/>
          <w:sz w:val="28"/>
          <w:szCs w:val="28"/>
        </w:rPr>
        <w:softHyphen/>
      </w:r>
      <w:r w:rsidRPr="0094659F">
        <w:rPr>
          <w:color w:val="000000"/>
          <w:spacing w:val="8"/>
          <w:sz w:val="28"/>
          <w:szCs w:val="28"/>
        </w:rPr>
        <w:t xml:space="preserve">но для оценки рисков </w:t>
      </w:r>
      <w:r>
        <w:rPr>
          <w:color w:val="000000"/>
          <w:spacing w:val="8"/>
          <w:sz w:val="28"/>
          <w:szCs w:val="28"/>
        </w:rPr>
        <w:t>инвестирования в отдельные цен</w:t>
      </w:r>
      <w:r>
        <w:rPr>
          <w:color w:val="000000"/>
          <w:spacing w:val="8"/>
          <w:sz w:val="28"/>
          <w:szCs w:val="28"/>
        </w:rPr>
        <w:softHyphen/>
      </w:r>
      <w:r w:rsidRPr="0094659F">
        <w:rPr>
          <w:color w:val="000000"/>
          <w:spacing w:val="8"/>
          <w:sz w:val="28"/>
          <w:szCs w:val="28"/>
        </w:rPr>
        <w:t>ные бумаги. Расчет этого показателя осуществляется по</w:t>
      </w:r>
      <w:r>
        <w:rPr>
          <w:color w:val="000000"/>
          <w:spacing w:val="8"/>
          <w:sz w:val="28"/>
          <w:szCs w:val="28"/>
        </w:rPr>
        <w:t xml:space="preserve"> </w:t>
      </w:r>
      <w:r w:rsidRPr="0094659F">
        <w:rPr>
          <w:color w:val="000000"/>
          <w:spacing w:val="-1"/>
          <w:sz w:val="28"/>
          <w:szCs w:val="28"/>
        </w:rPr>
        <w:t>формуле:</w:t>
      </w:r>
      <w:r w:rsidRPr="0094659F">
        <w:rPr>
          <w:color w:val="000000"/>
          <w:sz w:val="28"/>
          <w:szCs w:val="28"/>
        </w:rPr>
        <w:tab/>
      </w:r>
    </w:p>
    <w:p w:rsidR="00604897" w:rsidRPr="0094659F" w:rsidRDefault="00C025D0" w:rsidP="0094659F">
      <w:pPr>
        <w:shd w:val="clear" w:color="auto" w:fill="FFFFFF"/>
        <w:tabs>
          <w:tab w:val="left" w:pos="768"/>
          <w:tab w:val="left" w:pos="2366"/>
        </w:tabs>
        <w:spacing w:before="106" w:line="360" w:lineRule="auto"/>
        <w:ind w:firstLine="485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" o:spid="_x0000_i1029" type="#_x0000_t75" style="width:131.25pt;height:63pt;visibility:visible">
            <v:imagedata r:id="rId11" o:title=""/>
          </v:shape>
        </w:pict>
      </w:r>
    </w:p>
    <w:p w:rsidR="00604897" w:rsidRPr="0094659F" w:rsidRDefault="00604897" w:rsidP="0094659F">
      <w:pPr>
        <w:shd w:val="clear" w:color="auto" w:fill="FFFFFF"/>
        <w:spacing w:before="346" w:line="360" w:lineRule="auto"/>
        <w:ind w:left="29"/>
        <w:rPr>
          <w:sz w:val="28"/>
          <w:szCs w:val="28"/>
        </w:rPr>
      </w:pPr>
      <w:r w:rsidRPr="0094659F">
        <w:rPr>
          <w:color w:val="000000"/>
          <w:spacing w:val="1"/>
          <w:sz w:val="28"/>
          <w:szCs w:val="28"/>
        </w:rPr>
        <w:t xml:space="preserve">где </w:t>
      </w:r>
      <w:r w:rsidR="00C025D0">
        <w:rPr>
          <w:noProof/>
          <w:color w:val="000000"/>
          <w:spacing w:val="1"/>
          <w:sz w:val="28"/>
          <w:szCs w:val="28"/>
        </w:rPr>
        <w:pict>
          <v:shape id="Рисунок 11" o:spid="_x0000_i1030" type="#_x0000_t75" style="width:12.75pt;height:22.5pt;visibility:visible">
            <v:imagedata r:id="rId12" o:title=""/>
          </v:shape>
        </w:pict>
      </w:r>
      <w:r w:rsidRPr="0094659F">
        <w:rPr>
          <w:color w:val="000000"/>
          <w:spacing w:val="1"/>
          <w:sz w:val="28"/>
          <w:szCs w:val="28"/>
        </w:rPr>
        <w:t>— бета-коэффициент;</w:t>
      </w:r>
    </w:p>
    <w:p w:rsidR="00604897" w:rsidRPr="0094659F" w:rsidRDefault="00604897" w:rsidP="0094659F">
      <w:pPr>
        <w:shd w:val="clear" w:color="auto" w:fill="FFFFFF"/>
        <w:spacing w:line="360" w:lineRule="auto"/>
        <w:ind w:left="840" w:hanging="42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</w:t>
      </w:r>
      <w:r w:rsidRPr="0094659F">
        <w:rPr>
          <w:color w:val="000000"/>
          <w:spacing w:val="4"/>
          <w:sz w:val="28"/>
          <w:szCs w:val="28"/>
        </w:rPr>
        <w:t xml:space="preserve"> — степень корреляции между уровнем доходности </w:t>
      </w:r>
      <w:r w:rsidRPr="0094659F">
        <w:rPr>
          <w:color w:val="000000"/>
          <w:spacing w:val="-4"/>
          <w:sz w:val="28"/>
          <w:szCs w:val="28"/>
        </w:rPr>
        <w:t xml:space="preserve">по индивидуальному виду ценных бумаг (или по их </w:t>
      </w:r>
      <w:r w:rsidRPr="0094659F">
        <w:rPr>
          <w:color w:val="000000"/>
          <w:spacing w:val="-1"/>
          <w:sz w:val="28"/>
          <w:szCs w:val="28"/>
        </w:rPr>
        <w:t xml:space="preserve">портфелю) и средним уровнем доходности данной </w:t>
      </w:r>
      <w:r w:rsidRPr="0094659F">
        <w:rPr>
          <w:color w:val="000000"/>
          <w:spacing w:val="-2"/>
          <w:sz w:val="28"/>
          <w:szCs w:val="28"/>
        </w:rPr>
        <w:t>группы фондовых инструментов по рынку в целом;</w:t>
      </w:r>
    </w:p>
    <w:p w:rsidR="00604897" w:rsidRPr="0094659F" w:rsidRDefault="00C025D0" w:rsidP="0094659F">
      <w:pPr>
        <w:shd w:val="clear" w:color="auto" w:fill="FFFFFF"/>
        <w:spacing w:line="360" w:lineRule="auto"/>
        <w:ind w:left="835" w:hanging="490"/>
        <w:jc w:val="both"/>
        <w:rPr>
          <w:sz w:val="28"/>
          <w:szCs w:val="28"/>
        </w:rPr>
      </w:pPr>
      <w:r>
        <w:rPr>
          <w:noProof/>
          <w:color w:val="000000"/>
          <w:spacing w:val="2"/>
          <w:sz w:val="28"/>
          <w:szCs w:val="28"/>
        </w:rPr>
        <w:pict>
          <v:shape id="Рисунок 12" o:spid="_x0000_i1031" type="#_x0000_t75" style="width:30pt;height:18.75pt;visibility:visible">
            <v:imagedata r:id="rId13" o:title=""/>
          </v:shape>
        </w:pict>
      </w:r>
      <w:r w:rsidR="00604897" w:rsidRPr="0094659F">
        <w:rPr>
          <w:color w:val="000000"/>
          <w:spacing w:val="2"/>
          <w:sz w:val="28"/>
          <w:szCs w:val="28"/>
        </w:rPr>
        <w:t xml:space="preserve">— среднеквадратическое (стандартное) отклонение </w:t>
      </w:r>
      <w:r w:rsidR="00604897" w:rsidRPr="0094659F">
        <w:rPr>
          <w:color w:val="000000"/>
          <w:spacing w:val="8"/>
          <w:sz w:val="28"/>
          <w:szCs w:val="28"/>
        </w:rPr>
        <w:t xml:space="preserve">доходности по индивидуальному виду ценных </w:t>
      </w:r>
      <w:r w:rsidR="00604897" w:rsidRPr="0094659F">
        <w:rPr>
          <w:color w:val="000000"/>
          <w:spacing w:val="5"/>
          <w:sz w:val="28"/>
          <w:szCs w:val="28"/>
        </w:rPr>
        <w:t>бумаг (или по их портфелю в целом);</w:t>
      </w:r>
    </w:p>
    <w:p w:rsidR="00604897" w:rsidRPr="0094659F" w:rsidRDefault="00C025D0" w:rsidP="0094659F">
      <w:pPr>
        <w:shd w:val="clear" w:color="auto" w:fill="FFFFFF"/>
        <w:spacing w:line="360" w:lineRule="auto"/>
        <w:ind w:left="840" w:right="10" w:hanging="480"/>
        <w:jc w:val="both"/>
        <w:rPr>
          <w:sz w:val="28"/>
          <w:szCs w:val="28"/>
        </w:rPr>
      </w:pPr>
      <w:r>
        <w:rPr>
          <w:noProof/>
          <w:color w:val="000000"/>
          <w:spacing w:val="4"/>
          <w:sz w:val="28"/>
          <w:szCs w:val="28"/>
        </w:rPr>
        <w:pict>
          <v:shape id="Рисунок 13" o:spid="_x0000_i1032" type="#_x0000_t75" style="width:28.5pt;height:27pt;visibility:visible">
            <v:imagedata r:id="rId14" o:title=""/>
          </v:shape>
        </w:pict>
      </w:r>
      <w:r w:rsidR="00604897" w:rsidRPr="0094659F">
        <w:rPr>
          <w:color w:val="000000"/>
          <w:spacing w:val="4"/>
          <w:sz w:val="28"/>
          <w:szCs w:val="28"/>
        </w:rPr>
        <w:t xml:space="preserve">—среднеквадратическое (стандартное) отклонение </w:t>
      </w:r>
      <w:r w:rsidR="00604897" w:rsidRPr="0094659F">
        <w:rPr>
          <w:color w:val="000000"/>
          <w:spacing w:val="5"/>
          <w:sz w:val="28"/>
          <w:szCs w:val="28"/>
        </w:rPr>
        <w:t>доходности по фондовому рынку в целом.</w:t>
      </w:r>
    </w:p>
    <w:p w:rsidR="00604897" w:rsidRPr="0094659F" w:rsidRDefault="00604897" w:rsidP="0094659F">
      <w:pPr>
        <w:shd w:val="clear" w:color="auto" w:fill="FFFFFF"/>
        <w:spacing w:before="182" w:line="360" w:lineRule="auto"/>
        <w:ind w:left="96" w:firstLine="480"/>
        <w:jc w:val="both"/>
        <w:rPr>
          <w:sz w:val="28"/>
          <w:szCs w:val="28"/>
        </w:rPr>
      </w:pPr>
      <w:r w:rsidRPr="0094659F">
        <w:rPr>
          <w:color w:val="000000"/>
          <w:spacing w:val="-2"/>
          <w:w w:val="102"/>
          <w:sz w:val="28"/>
          <w:szCs w:val="28"/>
        </w:rPr>
        <w:t xml:space="preserve">Уровень финансового риска отдельных ценных бумаг </w:t>
      </w:r>
      <w:r w:rsidRPr="0094659F">
        <w:rPr>
          <w:color w:val="000000"/>
          <w:spacing w:val="1"/>
          <w:w w:val="102"/>
          <w:sz w:val="28"/>
          <w:szCs w:val="28"/>
        </w:rPr>
        <w:t>определяется на основе следующих значений бета-коэф</w:t>
      </w:r>
      <w:r w:rsidRPr="0094659F">
        <w:rPr>
          <w:color w:val="000000"/>
          <w:spacing w:val="1"/>
          <w:w w:val="102"/>
          <w:sz w:val="28"/>
          <w:szCs w:val="28"/>
        </w:rPr>
        <w:softHyphen/>
      </w:r>
      <w:r w:rsidRPr="0094659F">
        <w:rPr>
          <w:color w:val="000000"/>
          <w:w w:val="102"/>
          <w:sz w:val="28"/>
          <w:szCs w:val="28"/>
        </w:rPr>
        <w:t>фициентов:</w:t>
      </w:r>
    </w:p>
    <w:p w:rsidR="00604897" w:rsidRPr="0094659F" w:rsidRDefault="00604897" w:rsidP="0094659F">
      <w:pPr>
        <w:shd w:val="clear" w:color="auto" w:fill="FFFFFF"/>
        <w:spacing w:before="29" w:line="360" w:lineRule="auto"/>
        <w:ind w:left="38"/>
        <w:jc w:val="center"/>
        <w:rPr>
          <w:sz w:val="28"/>
          <w:szCs w:val="28"/>
        </w:rPr>
      </w:pPr>
      <w:r w:rsidRPr="0094659F">
        <w:rPr>
          <w:color w:val="000000"/>
          <w:spacing w:val="1"/>
          <w:w w:val="102"/>
          <w:sz w:val="28"/>
          <w:szCs w:val="28"/>
        </w:rPr>
        <w:t>Р = 1 — средний уровень;</w:t>
      </w:r>
    </w:p>
    <w:p w:rsidR="00604897" w:rsidRPr="0094659F" w:rsidRDefault="00604897" w:rsidP="0094659F">
      <w:pPr>
        <w:shd w:val="clear" w:color="auto" w:fill="FFFFFF"/>
        <w:spacing w:line="360" w:lineRule="auto"/>
        <w:ind w:left="48"/>
        <w:jc w:val="center"/>
        <w:rPr>
          <w:sz w:val="28"/>
          <w:szCs w:val="28"/>
        </w:rPr>
      </w:pPr>
      <w:r w:rsidRPr="0094659F">
        <w:rPr>
          <w:color w:val="000000"/>
          <w:spacing w:val="1"/>
          <w:w w:val="102"/>
          <w:sz w:val="28"/>
          <w:szCs w:val="28"/>
        </w:rPr>
        <w:t>Р &gt; 1 — высокий уровень;</w:t>
      </w:r>
    </w:p>
    <w:p w:rsidR="00604897" w:rsidRPr="0094659F" w:rsidRDefault="00604897" w:rsidP="0094659F">
      <w:pPr>
        <w:shd w:val="clear" w:color="auto" w:fill="FFFFFF"/>
        <w:spacing w:line="360" w:lineRule="auto"/>
        <w:ind w:right="86"/>
        <w:jc w:val="center"/>
        <w:rPr>
          <w:sz w:val="28"/>
          <w:szCs w:val="28"/>
        </w:rPr>
      </w:pPr>
      <w:r w:rsidRPr="0094659F">
        <w:rPr>
          <w:color w:val="000000"/>
          <w:spacing w:val="1"/>
          <w:w w:val="102"/>
          <w:sz w:val="28"/>
          <w:szCs w:val="28"/>
        </w:rPr>
        <w:t>Р &lt; 1 — низкий уровень.</w:t>
      </w:r>
    </w:p>
    <w:p w:rsidR="00604897" w:rsidRPr="0094659F" w:rsidRDefault="00604897" w:rsidP="0094659F">
      <w:pPr>
        <w:shd w:val="clear" w:color="auto" w:fill="FFFFFF"/>
        <w:spacing w:before="58" w:line="360" w:lineRule="auto"/>
        <w:ind w:left="58" w:right="24" w:firstLine="480"/>
        <w:jc w:val="both"/>
        <w:rPr>
          <w:sz w:val="28"/>
          <w:szCs w:val="28"/>
        </w:rPr>
      </w:pPr>
      <w:r w:rsidRPr="0094659F">
        <w:rPr>
          <w:color w:val="000000"/>
          <w:spacing w:val="-4"/>
          <w:sz w:val="28"/>
          <w:szCs w:val="28"/>
        </w:rPr>
        <w:t xml:space="preserve">2. </w:t>
      </w:r>
      <w:r w:rsidRPr="0094659F">
        <w:rPr>
          <w:i/>
          <w:iCs/>
          <w:color w:val="000000"/>
          <w:spacing w:val="-4"/>
          <w:sz w:val="28"/>
          <w:szCs w:val="28"/>
        </w:rPr>
        <w:t>Экспертные методы оценки уровня финансового рис</w:t>
      </w:r>
      <w:r w:rsidRPr="0094659F">
        <w:rPr>
          <w:i/>
          <w:iCs/>
          <w:color w:val="000000"/>
          <w:spacing w:val="-4"/>
          <w:sz w:val="28"/>
          <w:szCs w:val="28"/>
        </w:rPr>
        <w:softHyphen/>
      </w:r>
      <w:r w:rsidRPr="0094659F">
        <w:rPr>
          <w:i/>
          <w:iCs/>
          <w:color w:val="000000"/>
          <w:spacing w:val="-1"/>
          <w:w w:val="102"/>
          <w:sz w:val="28"/>
          <w:szCs w:val="28"/>
        </w:rPr>
        <w:t xml:space="preserve">ка </w:t>
      </w:r>
      <w:r w:rsidRPr="0094659F">
        <w:rPr>
          <w:color w:val="000000"/>
          <w:spacing w:val="-1"/>
          <w:w w:val="102"/>
          <w:sz w:val="28"/>
          <w:szCs w:val="28"/>
        </w:rPr>
        <w:t>применяются в том случае, если на предприятии отсут</w:t>
      </w:r>
      <w:r w:rsidRPr="0094659F">
        <w:rPr>
          <w:color w:val="000000"/>
          <w:spacing w:val="-1"/>
          <w:w w:val="102"/>
          <w:sz w:val="28"/>
          <w:szCs w:val="28"/>
        </w:rPr>
        <w:softHyphen/>
      </w:r>
      <w:r w:rsidRPr="0094659F">
        <w:rPr>
          <w:color w:val="000000"/>
          <w:w w:val="102"/>
          <w:sz w:val="28"/>
          <w:szCs w:val="28"/>
        </w:rPr>
        <w:t>ствуют необходимые информативные данные для осуще</w:t>
      </w:r>
      <w:r w:rsidRPr="0094659F">
        <w:rPr>
          <w:color w:val="000000"/>
          <w:w w:val="102"/>
          <w:sz w:val="28"/>
          <w:szCs w:val="28"/>
        </w:rPr>
        <w:softHyphen/>
      </w:r>
      <w:r w:rsidRPr="0094659F">
        <w:rPr>
          <w:color w:val="000000"/>
          <w:spacing w:val="1"/>
          <w:w w:val="102"/>
          <w:sz w:val="28"/>
          <w:szCs w:val="28"/>
        </w:rPr>
        <w:t xml:space="preserve">ствления расчетов экономико-статистическими методами. </w:t>
      </w:r>
      <w:r w:rsidRPr="0094659F">
        <w:rPr>
          <w:color w:val="000000"/>
          <w:spacing w:val="2"/>
          <w:w w:val="102"/>
          <w:sz w:val="28"/>
          <w:szCs w:val="28"/>
        </w:rPr>
        <w:t xml:space="preserve">Эти методы базируются на опросе квалифицированных </w:t>
      </w:r>
      <w:r w:rsidRPr="0094659F">
        <w:rPr>
          <w:color w:val="000000"/>
          <w:spacing w:val="-4"/>
          <w:w w:val="102"/>
          <w:sz w:val="28"/>
          <w:szCs w:val="28"/>
        </w:rPr>
        <w:t>специалистов (страховых, финансовых, инвестиционных ме</w:t>
      </w:r>
      <w:r w:rsidRPr="0094659F">
        <w:rPr>
          <w:color w:val="000000"/>
          <w:spacing w:val="-4"/>
          <w:w w:val="102"/>
          <w:sz w:val="28"/>
          <w:szCs w:val="28"/>
        </w:rPr>
        <w:softHyphen/>
      </w:r>
      <w:r w:rsidRPr="0094659F">
        <w:rPr>
          <w:color w:val="000000"/>
          <w:spacing w:val="-3"/>
          <w:w w:val="102"/>
          <w:sz w:val="28"/>
          <w:szCs w:val="28"/>
        </w:rPr>
        <w:t>неджеров соответствующих специализированных организа</w:t>
      </w:r>
      <w:r w:rsidRPr="0094659F">
        <w:rPr>
          <w:color w:val="000000"/>
          <w:spacing w:val="-3"/>
          <w:w w:val="102"/>
          <w:sz w:val="28"/>
          <w:szCs w:val="28"/>
        </w:rPr>
        <w:softHyphen/>
      </w:r>
      <w:r w:rsidRPr="0094659F">
        <w:rPr>
          <w:color w:val="000000"/>
          <w:spacing w:val="-1"/>
          <w:w w:val="102"/>
          <w:sz w:val="28"/>
          <w:szCs w:val="28"/>
        </w:rPr>
        <w:t>ций) с последующей математической обработкой резуль</w:t>
      </w:r>
      <w:r w:rsidRPr="0094659F">
        <w:rPr>
          <w:color w:val="000000"/>
          <w:spacing w:val="-1"/>
          <w:w w:val="102"/>
          <w:sz w:val="28"/>
          <w:szCs w:val="28"/>
        </w:rPr>
        <w:softHyphen/>
      </w:r>
      <w:r w:rsidRPr="0094659F">
        <w:rPr>
          <w:color w:val="000000"/>
          <w:spacing w:val="1"/>
          <w:w w:val="102"/>
          <w:sz w:val="28"/>
          <w:szCs w:val="28"/>
        </w:rPr>
        <w:t>татов этого опроса.</w:t>
      </w:r>
    </w:p>
    <w:p w:rsidR="00604897" w:rsidRPr="0094659F" w:rsidRDefault="00604897" w:rsidP="0094659F">
      <w:pPr>
        <w:shd w:val="clear" w:color="auto" w:fill="FFFFFF"/>
        <w:spacing w:before="19" w:line="360" w:lineRule="auto"/>
        <w:ind w:left="58" w:right="48" w:firstLine="490"/>
        <w:jc w:val="both"/>
        <w:rPr>
          <w:sz w:val="28"/>
          <w:szCs w:val="28"/>
        </w:rPr>
      </w:pPr>
      <w:r w:rsidRPr="0094659F">
        <w:rPr>
          <w:color w:val="000000"/>
          <w:spacing w:val="-5"/>
          <w:w w:val="102"/>
          <w:sz w:val="28"/>
          <w:szCs w:val="28"/>
        </w:rPr>
        <w:t xml:space="preserve">В целях получения более развернутой характеристики </w:t>
      </w:r>
      <w:r w:rsidRPr="0094659F">
        <w:rPr>
          <w:color w:val="000000"/>
          <w:spacing w:val="-2"/>
          <w:w w:val="102"/>
          <w:sz w:val="28"/>
          <w:szCs w:val="28"/>
        </w:rPr>
        <w:t xml:space="preserve">уровня риска по рассматриваемой операции опрос следует </w:t>
      </w:r>
      <w:r w:rsidRPr="0094659F">
        <w:rPr>
          <w:color w:val="000000"/>
          <w:spacing w:val="3"/>
          <w:w w:val="102"/>
          <w:sz w:val="28"/>
          <w:szCs w:val="28"/>
        </w:rPr>
        <w:t xml:space="preserve">ориентировать на отдельные виды финансовых рисков, </w:t>
      </w:r>
      <w:r w:rsidRPr="0094659F">
        <w:rPr>
          <w:color w:val="000000"/>
          <w:spacing w:val="1"/>
          <w:w w:val="102"/>
          <w:sz w:val="28"/>
          <w:szCs w:val="28"/>
        </w:rPr>
        <w:t xml:space="preserve">идентифицированные по данной операции (процентный, </w:t>
      </w:r>
      <w:r w:rsidRPr="0094659F">
        <w:rPr>
          <w:color w:val="000000"/>
          <w:spacing w:val="3"/>
          <w:w w:val="102"/>
          <w:sz w:val="28"/>
          <w:szCs w:val="28"/>
        </w:rPr>
        <w:t>валютный, инвестиционный и т.п.).</w:t>
      </w:r>
    </w:p>
    <w:p w:rsidR="00604897" w:rsidRPr="0094659F" w:rsidRDefault="00604897" w:rsidP="0094659F">
      <w:pPr>
        <w:shd w:val="clear" w:color="auto" w:fill="FFFFFF"/>
        <w:spacing w:before="10" w:line="360" w:lineRule="auto"/>
        <w:ind w:left="53" w:right="62" w:firstLine="480"/>
        <w:jc w:val="both"/>
        <w:rPr>
          <w:sz w:val="28"/>
          <w:szCs w:val="28"/>
        </w:rPr>
      </w:pPr>
      <w:r w:rsidRPr="0094659F">
        <w:rPr>
          <w:color w:val="000000"/>
          <w:spacing w:val="4"/>
          <w:w w:val="102"/>
          <w:sz w:val="28"/>
          <w:szCs w:val="28"/>
        </w:rPr>
        <w:t xml:space="preserve">В процессе экспертной оценки каждому эксперту </w:t>
      </w:r>
      <w:r w:rsidRPr="0094659F">
        <w:rPr>
          <w:color w:val="000000"/>
          <w:w w:val="102"/>
          <w:sz w:val="28"/>
          <w:szCs w:val="28"/>
        </w:rPr>
        <w:t>предлагается оценить уровень возможного риска, основы</w:t>
      </w:r>
      <w:r w:rsidRPr="0094659F">
        <w:rPr>
          <w:color w:val="000000"/>
          <w:w w:val="102"/>
          <w:sz w:val="28"/>
          <w:szCs w:val="28"/>
        </w:rPr>
        <w:softHyphen/>
      </w:r>
      <w:r w:rsidRPr="0094659F">
        <w:rPr>
          <w:color w:val="000000"/>
          <w:spacing w:val="2"/>
          <w:w w:val="102"/>
          <w:sz w:val="28"/>
          <w:szCs w:val="28"/>
        </w:rPr>
        <w:t>ваясь на определенной балльной шкале, например:</w:t>
      </w:r>
    </w:p>
    <w:p w:rsidR="00604897" w:rsidRPr="0094659F" w:rsidRDefault="00604897" w:rsidP="0094659F">
      <w:pPr>
        <w:numPr>
          <w:ilvl w:val="0"/>
          <w:numId w:val="1"/>
        </w:numPr>
        <w:shd w:val="clear" w:color="auto" w:fill="FFFFFF"/>
        <w:tabs>
          <w:tab w:val="left" w:pos="902"/>
          <w:tab w:val="left" w:pos="4114"/>
        </w:tabs>
        <w:spacing w:before="10" w:line="360" w:lineRule="auto"/>
        <w:ind w:left="648"/>
        <w:rPr>
          <w:color w:val="000000"/>
          <w:w w:val="102"/>
          <w:sz w:val="28"/>
          <w:szCs w:val="28"/>
        </w:rPr>
      </w:pPr>
      <w:r w:rsidRPr="0094659F">
        <w:rPr>
          <w:color w:val="000000"/>
          <w:spacing w:val="-3"/>
          <w:w w:val="102"/>
          <w:sz w:val="28"/>
          <w:szCs w:val="28"/>
        </w:rPr>
        <w:t>риск отсутствует:</w:t>
      </w:r>
      <w:r w:rsidRPr="0094659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</w:t>
      </w:r>
      <w:r w:rsidRPr="0094659F">
        <w:rPr>
          <w:color w:val="000000"/>
          <w:spacing w:val="-3"/>
          <w:w w:val="102"/>
          <w:sz w:val="28"/>
          <w:szCs w:val="28"/>
        </w:rPr>
        <w:t>0 баллов;</w:t>
      </w:r>
    </w:p>
    <w:p w:rsidR="00604897" w:rsidRPr="0094659F" w:rsidRDefault="00604897" w:rsidP="0094659F">
      <w:pPr>
        <w:numPr>
          <w:ilvl w:val="0"/>
          <w:numId w:val="1"/>
        </w:numPr>
        <w:shd w:val="clear" w:color="auto" w:fill="FFFFFF"/>
        <w:tabs>
          <w:tab w:val="left" w:pos="902"/>
          <w:tab w:val="left" w:pos="4138"/>
        </w:tabs>
        <w:spacing w:line="360" w:lineRule="auto"/>
        <w:ind w:left="648"/>
        <w:rPr>
          <w:color w:val="000000"/>
          <w:w w:val="102"/>
          <w:sz w:val="28"/>
          <w:szCs w:val="28"/>
        </w:rPr>
      </w:pPr>
      <w:r w:rsidRPr="0094659F">
        <w:rPr>
          <w:color w:val="000000"/>
          <w:spacing w:val="-1"/>
          <w:w w:val="102"/>
          <w:sz w:val="28"/>
          <w:szCs w:val="28"/>
        </w:rPr>
        <w:t>риск незначительный:</w:t>
      </w:r>
      <w:r w:rsidRPr="0094659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</w:t>
      </w:r>
      <w:r w:rsidRPr="0094659F">
        <w:rPr>
          <w:color w:val="000000"/>
          <w:spacing w:val="-5"/>
          <w:w w:val="102"/>
          <w:sz w:val="28"/>
          <w:szCs w:val="28"/>
        </w:rPr>
        <w:t>10 баллов;</w:t>
      </w:r>
    </w:p>
    <w:p w:rsidR="00604897" w:rsidRPr="0094659F" w:rsidRDefault="00604897" w:rsidP="0094659F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60" w:lineRule="auto"/>
        <w:ind w:left="648"/>
        <w:rPr>
          <w:color w:val="000000"/>
          <w:w w:val="102"/>
          <w:sz w:val="28"/>
          <w:szCs w:val="28"/>
        </w:rPr>
      </w:pPr>
      <w:r w:rsidRPr="0094659F">
        <w:rPr>
          <w:color w:val="000000"/>
          <w:w w:val="102"/>
          <w:sz w:val="28"/>
          <w:szCs w:val="28"/>
        </w:rPr>
        <w:t>риск ниже среднего уровня:        30 баллов;</w:t>
      </w:r>
    </w:p>
    <w:p w:rsidR="00604897" w:rsidRPr="0094659F" w:rsidRDefault="00604897" w:rsidP="0094659F">
      <w:pPr>
        <w:numPr>
          <w:ilvl w:val="0"/>
          <w:numId w:val="1"/>
        </w:numPr>
        <w:shd w:val="clear" w:color="auto" w:fill="FFFFFF"/>
        <w:tabs>
          <w:tab w:val="left" w:pos="902"/>
          <w:tab w:val="left" w:pos="4109"/>
        </w:tabs>
        <w:spacing w:line="360" w:lineRule="auto"/>
        <w:ind w:left="648"/>
        <w:rPr>
          <w:color w:val="000000"/>
          <w:w w:val="102"/>
          <w:sz w:val="28"/>
          <w:szCs w:val="28"/>
        </w:rPr>
      </w:pPr>
      <w:r w:rsidRPr="0094659F">
        <w:rPr>
          <w:color w:val="000000"/>
          <w:spacing w:val="-1"/>
          <w:w w:val="102"/>
          <w:sz w:val="28"/>
          <w:szCs w:val="28"/>
        </w:rPr>
        <w:t>риск среднего уровня:</w:t>
      </w:r>
      <w:r w:rsidRPr="0094659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</w:t>
      </w:r>
      <w:r w:rsidRPr="0094659F">
        <w:rPr>
          <w:color w:val="000000"/>
          <w:spacing w:val="-3"/>
          <w:w w:val="102"/>
          <w:sz w:val="28"/>
          <w:szCs w:val="28"/>
        </w:rPr>
        <w:t>50 баллов;</w:t>
      </w:r>
    </w:p>
    <w:p w:rsidR="00604897" w:rsidRPr="0094659F" w:rsidRDefault="00604897" w:rsidP="0094659F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60" w:lineRule="auto"/>
        <w:ind w:left="648"/>
        <w:rPr>
          <w:color w:val="000000"/>
          <w:w w:val="102"/>
          <w:sz w:val="28"/>
          <w:szCs w:val="28"/>
        </w:rPr>
      </w:pPr>
      <w:r w:rsidRPr="0094659F">
        <w:rPr>
          <w:color w:val="000000"/>
          <w:spacing w:val="1"/>
          <w:w w:val="102"/>
          <w:sz w:val="28"/>
          <w:szCs w:val="28"/>
        </w:rPr>
        <w:t>риск выше среднего уровня:       70 баллов;</w:t>
      </w:r>
    </w:p>
    <w:p w:rsidR="00604897" w:rsidRPr="0094659F" w:rsidRDefault="00604897" w:rsidP="0094659F">
      <w:pPr>
        <w:numPr>
          <w:ilvl w:val="0"/>
          <w:numId w:val="1"/>
        </w:numPr>
        <w:shd w:val="clear" w:color="auto" w:fill="FFFFFF"/>
        <w:tabs>
          <w:tab w:val="left" w:pos="902"/>
          <w:tab w:val="left" w:pos="4099"/>
        </w:tabs>
        <w:spacing w:line="360" w:lineRule="auto"/>
        <w:ind w:left="648"/>
        <w:rPr>
          <w:color w:val="000000"/>
          <w:w w:val="102"/>
          <w:sz w:val="28"/>
          <w:szCs w:val="28"/>
        </w:rPr>
      </w:pPr>
      <w:r w:rsidRPr="0094659F">
        <w:rPr>
          <w:color w:val="000000"/>
          <w:spacing w:val="-1"/>
          <w:w w:val="102"/>
          <w:sz w:val="28"/>
          <w:szCs w:val="28"/>
        </w:rPr>
        <w:t>риск высокий:</w:t>
      </w:r>
      <w:r w:rsidRPr="0094659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</w:t>
      </w:r>
      <w:r w:rsidRPr="0094659F">
        <w:rPr>
          <w:color w:val="000000"/>
          <w:spacing w:val="-3"/>
          <w:w w:val="102"/>
          <w:sz w:val="28"/>
          <w:szCs w:val="28"/>
        </w:rPr>
        <w:t>90 баллов;</w:t>
      </w:r>
    </w:p>
    <w:p w:rsidR="00604897" w:rsidRPr="0094659F" w:rsidRDefault="00604897" w:rsidP="0094659F">
      <w:pPr>
        <w:numPr>
          <w:ilvl w:val="0"/>
          <w:numId w:val="1"/>
        </w:numPr>
        <w:shd w:val="clear" w:color="auto" w:fill="FFFFFF"/>
        <w:tabs>
          <w:tab w:val="left" w:pos="902"/>
          <w:tab w:val="left" w:pos="4118"/>
        </w:tabs>
        <w:spacing w:line="360" w:lineRule="auto"/>
        <w:ind w:left="648"/>
        <w:rPr>
          <w:color w:val="000000"/>
          <w:w w:val="102"/>
          <w:sz w:val="28"/>
          <w:szCs w:val="28"/>
        </w:rPr>
      </w:pPr>
      <w:r w:rsidRPr="0094659F">
        <w:rPr>
          <w:color w:val="000000"/>
          <w:w w:val="102"/>
          <w:sz w:val="28"/>
          <w:szCs w:val="28"/>
        </w:rPr>
        <w:t>риск очень высокий:</w:t>
      </w:r>
      <w:r w:rsidRPr="0094659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</w:t>
      </w:r>
      <w:r w:rsidRPr="0094659F">
        <w:rPr>
          <w:color w:val="000000"/>
          <w:spacing w:val="-5"/>
          <w:w w:val="102"/>
          <w:sz w:val="28"/>
          <w:szCs w:val="28"/>
        </w:rPr>
        <w:t>100 баллов.</w:t>
      </w:r>
    </w:p>
    <w:p w:rsidR="00604897" w:rsidRPr="0094659F" w:rsidRDefault="00604897" w:rsidP="0094659F">
      <w:pPr>
        <w:shd w:val="clear" w:color="auto" w:fill="FFFFFF"/>
        <w:spacing w:before="62" w:line="360" w:lineRule="auto"/>
        <w:ind w:left="19" w:right="91" w:firstLine="480"/>
        <w:jc w:val="both"/>
        <w:rPr>
          <w:sz w:val="28"/>
          <w:szCs w:val="28"/>
        </w:rPr>
      </w:pPr>
      <w:r w:rsidRPr="0094659F">
        <w:rPr>
          <w:color w:val="000000"/>
          <w:spacing w:val="-4"/>
          <w:sz w:val="28"/>
          <w:szCs w:val="28"/>
        </w:rPr>
        <w:t xml:space="preserve">3. </w:t>
      </w:r>
      <w:r w:rsidRPr="0094659F">
        <w:rPr>
          <w:i/>
          <w:iCs/>
          <w:color w:val="000000"/>
          <w:spacing w:val="-4"/>
          <w:sz w:val="28"/>
          <w:szCs w:val="28"/>
        </w:rPr>
        <w:t xml:space="preserve">Аналоговые методы оценки уровня финансового риска </w:t>
      </w:r>
      <w:r w:rsidRPr="0094659F">
        <w:rPr>
          <w:color w:val="000000"/>
          <w:w w:val="102"/>
          <w:sz w:val="28"/>
          <w:szCs w:val="28"/>
        </w:rPr>
        <w:t>позволяют определить уровень рисков по отдельным наи</w:t>
      </w:r>
      <w:r w:rsidRPr="0094659F">
        <w:rPr>
          <w:color w:val="000000"/>
          <w:w w:val="102"/>
          <w:sz w:val="28"/>
          <w:szCs w:val="28"/>
        </w:rPr>
        <w:softHyphen/>
      </w:r>
      <w:r w:rsidRPr="0094659F">
        <w:rPr>
          <w:color w:val="000000"/>
          <w:spacing w:val="-3"/>
          <w:w w:val="102"/>
          <w:sz w:val="28"/>
          <w:szCs w:val="28"/>
        </w:rPr>
        <w:t xml:space="preserve">более массовым финансовым операциям предприятия. При </w:t>
      </w:r>
      <w:r w:rsidRPr="0094659F">
        <w:rPr>
          <w:color w:val="000000"/>
          <w:spacing w:val="-1"/>
          <w:w w:val="102"/>
          <w:sz w:val="28"/>
          <w:szCs w:val="28"/>
        </w:rPr>
        <w:t>этом для сравнения может быть использован как собствен</w:t>
      </w:r>
      <w:r w:rsidRPr="0094659F">
        <w:rPr>
          <w:color w:val="000000"/>
          <w:spacing w:val="-1"/>
          <w:w w:val="102"/>
          <w:sz w:val="28"/>
          <w:szCs w:val="28"/>
        </w:rPr>
        <w:softHyphen/>
      </w:r>
      <w:r w:rsidRPr="0094659F">
        <w:rPr>
          <w:color w:val="000000"/>
          <w:spacing w:val="1"/>
          <w:w w:val="102"/>
          <w:sz w:val="28"/>
          <w:szCs w:val="28"/>
        </w:rPr>
        <w:t>ный, так и внешний опыт осуществления таких финансо</w:t>
      </w:r>
      <w:r w:rsidRPr="0094659F">
        <w:rPr>
          <w:color w:val="000000"/>
          <w:spacing w:val="1"/>
          <w:w w:val="102"/>
          <w:sz w:val="28"/>
          <w:szCs w:val="28"/>
        </w:rPr>
        <w:softHyphen/>
      </w:r>
      <w:r w:rsidRPr="0094659F">
        <w:rPr>
          <w:color w:val="000000"/>
          <w:w w:val="102"/>
          <w:sz w:val="28"/>
          <w:szCs w:val="28"/>
        </w:rPr>
        <w:t>вых операций.</w:t>
      </w:r>
    </w:p>
    <w:p w:rsidR="00604897" w:rsidRPr="0094659F" w:rsidRDefault="00604897" w:rsidP="0094659F">
      <w:pPr>
        <w:shd w:val="clear" w:color="auto" w:fill="FFFFFF"/>
        <w:spacing w:before="77" w:line="360" w:lineRule="auto"/>
        <w:ind w:right="115" w:firstLine="494"/>
        <w:jc w:val="both"/>
        <w:rPr>
          <w:sz w:val="28"/>
          <w:szCs w:val="28"/>
        </w:rPr>
      </w:pPr>
      <w:r w:rsidRPr="0094659F">
        <w:rPr>
          <w:b/>
          <w:bCs/>
          <w:color w:val="000000"/>
          <w:spacing w:val="26"/>
          <w:sz w:val="28"/>
          <w:szCs w:val="28"/>
          <w:lang w:val="en-US"/>
        </w:rPr>
        <w:t>II</w:t>
      </w:r>
      <w:r w:rsidRPr="0094659F">
        <w:rPr>
          <w:b/>
          <w:bCs/>
          <w:color w:val="000000"/>
          <w:spacing w:val="26"/>
          <w:sz w:val="28"/>
          <w:szCs w:val="28"/>
        </w:rPr>
        <w:t>.</w:t>
      </w:r>
      <w:r w:rsidRPr="0094659F">
        <w:rPr>
          <w:b/>
          <w:bCs/>
          <w:color w:val="000000"/>
          <w:sz w:val="28"/>
          <w:szCs w:val="28"/>
        </w:rPr>
        <w:t xml:space="preserve"> </w:t>
      </w:r>
      <w:r w:rsidRPr="0094659F">
        <w:rPr>
          <w:b/>
          <w:bCs/>
          <w:color w:val="000000"/>
          <w:spacing w:val="-1"/>
          <w:sz w:val="28"/>
          <w:szCs w:val="28"/>
        </w:rPr>
        <w:t>Методический инструментарий формирования необ</w:t>
      </w:r>
      <w:r w:rsidRPr="0094659F">
        <w:rPr>
          <w:b/>
          <w:bCs/>
          <w:color w:val="000000"/>
          <w:spacing w:val="-1"/>
          <w:sz w:val="28"/>
          <w:szCs w:val="28"/>
        </w:rPr>
        <w:softHyphen/>
      </w:r>
      <w:r w:rsidRPr="0094659F">
        <w:rPr>
          <w:b/>
          <w:bCs/>
          <w:color w:val="000000"/>
          <w:spacing w:val="1"/>
          <w:sz w:val="28"/>
          <w:szCs w:val="28"/>
        </w:rPr>
        <w:t xml:space="preserve">ходимого уровня доходности финансовых операций с учетом </w:t>
      </w:r>
      <w:r w:rsidRPr="0094659F">
        <w:rPr>
          <w:b/>
          <w:bCs/>
          <w:color w:val="000000"/>
          <w:spacing w:val="-4"/>
          <w:w w:val="102"/>
          <w:sz w:val="28"/>
          <w:szCs w:val="28"/>
        </w:rPr>
        <w:t xml:space="preserve">фактора риска </w:t>
      </w:r>
      <w:r w:rsidRPr="0094659F">
        <w:rPr>
          <w:color w:val="000000"/>
          <w:spacing w:val="-4"/>
          <w:w w:val="102"/>
          <w:sz w:val="28"/>
          <w:szCs w:val="28"/>
        </w:rPr>
        <w:t>позволяет обеспечить четкую количествен</w:t>
      </w:r>
      <w:r w:rsidRPr="0094659F">
        <w:rPr>
          <w:color w:val="000000"/>
          <w:spacing w:val="-4"/>
          <w:w w:val="102"/>
          <w:sz w:val="28"/>
          <w:szCs w:val="28"/>
        </w:rPr>
        <w:softHyphen/>
      </w:r>
      <w:r w:rsidRPr="0094659F">
        <w:rPr>
          <w:color w:val="000000"/>
          <w:w w:val="102"/>
          <w:sz w:val="28"/>
          <w:szCs w:val="28"/>
        </w:rPr>
        <w:t>ную пропорциональность этих двух показателей в процес</w:t>
      </w:r>
      <w:r w:rsidRPr="0094659F">
        <w:rPr>
          <w:color w:val="000000"/>
          <w:w w:val="102"/>
          <w:sz w:val="28"/>
          <w:szCs w:val="28"/>
        </w:rPr>
        <w:softHyphen/>
      </w:r>
      <w:r w:rsidRPr="0094659F">
        <w:rPr>
          <w:color w:val="000000"/>
          <w:spacing w:val="2"/>
          <w:w w:val="102"/>
          <w:sz w:val="28"/>
          <w:szCs w:val="28"/>
        </w:rPr>
        <w:t>се управления финансовой деятельностью предприятия.</w:t>
      </w:r>
    </w:p>
    <w:p w:rsidR="00604897" w:rsidRPr="0094659F" w:rsidRDefault="00604897" w:rsidP="0094659F">
      <w:pPr>
        <w:shd w:val="clear" w:color="auto" w:fill="FFFFFF"/>
        <w:tabs>
          <w:tab w:val="left" w:pos="878"/>
        </w:tabs>
        <w:spacing w:before="173" w:line="360" w:lineRule="auto"/>
        <w:rPr>
          <w:sz w:val="28"/>
          <w:szCs w:val="28"/>
        </w:rPr>
      </w:pPr>
      <w:r w:rsidRPr="0094659F">
        <w:rPr>
          <w:color w:val="000000"/>
          <w:spacing w:val="-1"/>
          <w:sz w:val="28"/>
          <w:szCs w:val="28"/>
        </w:rPr>
        <w:t xml:space="preserve">1. </w:t>
      </w:r>
      <w:r w:rsidRPr="0094659F">
        <w:rPr>
          <w:i/>
          <w:iCs/>
          <w:color w:val="000000"/>
          <w:spacing w:val="-1"/>
          <w:sz w:val="28"/>
          <w:szCs w:val="28"/>
        </w:rPr>
        <w:t>При определении необходимого уровня премии за риск</w:t>
      </w:r>
    </w:p>
    <w:p w:rsidR="00604897" w:rsidRPr="0094659F" w:rsidRDefault="00604897" w:rsidP="0094659F">
      <w:pPr>
        <w:shd w:val="clear" w:color="auto" w:fill="FFFFFF"/>
        <w:spacing w:line="360" w:lineRule="auto"/>
        <w:ind w:left="5"/>
        <w:rPr>
          <w:sz w:val="28"/>
          <w:szCs w:val="28"/>
        </w:rPr>
      </w:pPr>
      <w:r w:rsidRPr="0094659F">
        <w:rPr>
          <w:i/>
          <w:iCs/>
          <w:color w:val="000000"/>
          <w:spacing w:val="-3"/>
          <w:w w:val="102"/>
          <w:sz w:val="28"/>
          <w:szCs w:val="28"/>
        </w:rPr>
        <w:t xml:space="preserve">%     </w:t>
      </w:r>
      <w:r w:rsidRPr="0094659F">
        <w:rPr>
          <w:color w:val="000000"/>
          <w:spacing w:val="-3"/>
          <w:w w:val="102"/>
          <w:sz w:val="28"/>
          <w:szCs w:val="28"/>
        </w:rPr>
        <w:t>используется следующая формула:</w:t>
      </w:r>
    </w:p>
    <w:p w:rsidR="00604897" w:rsidRDefault="00C025D0" w:rsidP="0094659F">
      <w:pPr>
        <w:shd w:val="clear" w:color="auto" w:fill="FFFFFF"/>
        <w:spacing w:before="106" w:line="360" w:lineRule="auto"/>
        <w:ind w:left="811" w:hanging="427"/>
        <w:rPr>
          <w:color w:val="000000"/>
          <w:w w:val="102"/>
          <w:sz w:val="28"/>
          <w:szCs w:val="28"/>
        </w:rPr>
      </w:pPr>
      <w:r>
        <w:rPr>
          <w:noProof/>
          <w:color w:val="000000"/>
          <w:spacing w:val="25"/>
          <w:w w:val="102"/>
          <w:sz w:val="28"/>
          <w:szCs w:val="28"/>
        </w:rPr>
        <w:pict>
          <v:shape id="Рисунок 14" o:spid="_x0000_i1033" type="#_x0000_t75" style="width:175.5pt;height:55.5pt;visibility:visible">
            <v:imagedata r:id="rId15" o:title=""/>
          </v:shape>
        </w:pict>
      </w:r>
    </w:p>
    <w:p w:rsidR="00604897" w:rsidRDefault="00604897" w:rsidP="0094659F">
      <w:pPr>
        <w:shd w:val="clear" w:color="auto" w:fill="FFFFFF"/>
        <w:spacing w:before="106" w:line="360" w:lineRule="auto"/>
        <w:ind w:left="811" w:hanging="427"/>
        <w:rPr>
          <w:color w:val="000000"/>
          <w:w w:val="102"/>
          <w:sz w:val="28"/>
          <w:szCs w:val="28"/>
        </w:rPr>
      </w:pPr>
      <w:r w:rsidRPr="0094659F">
        <w:rPr>
          <w:color w:val="000000"/>
          <w:w w:val="102"/>
          <w:sz w:val="28"/>
          <w:szCs w:val="28"/>
        </w:rPr>
        <w:t xml:space="preserve">где </w:t>
      </w:r>
      <w:r w:rsidRPr="0094659F">
        <w:rPr>
          <w:color w:val="000000"/>
          <w:w w:val="102"/>
          <w:sz w:val="28"/>
          <w:szCs w:val="28"/>
          <w:lang w:val="en-US"/>
        </w:rPr>
        <w:t>RP</w:t>
      </w:r>
      <w:r w:rsidRPr="0094659F">
        <w:rPr>
          <w:color w:val="000000"/>
          <w:w w:val="102"/>
          <w:sz w:val="28"/>
          <w:szCs w:val="28"/>
          <w:vertAlign w:val="subscript"/>
          <w:lang w:val="en-US"/>
        </w:rPr>
        <w:t>n</w:t>
      </w:r>
      <w:r w:rsidRPr="0094659F">
        <w:rPr>
          <w:color w:val="000000"/>
          <w:w w:val="102"/>
          <w:sz w:val="28"/>
          <w:szCs w:val="28"/>
        </w:rPr>
        <w:t xml:space="preserve"> —уровень премии за риск по конкретному финан</w:t>
      </w:r>
      <w:r w:rsidRPr="0094659F">
        <w:rPr>
          <w:color w:val="000000"/>
          <w:w w:val="102"/>
          <w:sz w:val="28"/>
          <w:szCs w:val="28"/>
        </w:rPr>
        <w:softHyphen/>
        <w:t xml:space="preserve">совому (фондовому) инструменту; </w:t>
      </w:r>
    </w:p>
    <w:p w:rsidR="00604897" w:rsidRPr="004D39A8" w:rsidRDefault="00604897" w:rsidP="004D39A8">
      <w:pPr>
        <w:shd w:val="clear" w:color="auto" w:fill="FFFFFF"/>
        <w:spacing w:before="106" w:line="360" w:lineRule="auto"/>
        <w:ind w:left="811" w:hanging="427"/>
        <w:rPr>
          <w:sz w:val="28"/>
          <w:szCs w:val="28"/>
        </w:rPr>
      </w:pPr>
      <w:r>
        <w:rPr>
          <w:color w:val="000000"/>
          <w:spacing w:val="7"/>
          <w:w w:val="102"/>
          <w:sz w:val="28"/>
          <w:szCs w:val="28"/>
        </w:rPr>
        <w:t xml:space="preserve">      </w:t>
      </w:r>
      <w:r w:rsidRPr="0094659F">
        <w:rPr>
          <w:color w:val="000000"/>
          <w:spacing w:val="7"/>
          <w:w w:val="102"/>
          <w:sz w:val="28"/>
          <w:szCs w:val="28"/>
          <w:lang w:val="en-US"/>
        </w:rPr>
        <w:t>R</w:t>
      </w:r>
      <w:r w:rsidRPr="0094659F">
        <w:rPr>
          <w:color w:val="000000"/>
          <w:spacing w:val="7"/>
          <w:w w:val="102"/>
          <w:sz w:val="28"/>
          <w:szCs w:val="28"/>
          <w:vertAlign w:val="subscript"/>
          <w:lang w:val="en-US"/>
        </w:rPr>
        <w:t>n</w:t>
      </w:r>
      <w:r w:rsidRPr="0094659F">
        <w:rPr>
          <w:color w:val="000000"/>
          <w:spacing w:val="7"/>
          <w:w w:val="102"/>
          <w:sz w:val="28"/>
          <w:szCs w:val="28"/>
        </w:rPr>
        <w:t xml:space="preserve"> —средняя   норма доходности   на  финансовом</w:t>
      </w:r>
      <w:r>
        <w:rPr>
          <w:sz w:val="28"/>
          <w:szCs w:val="28"/>
        </w:rPr>
        <w:t xml:space="preserve"> </w:t>
      </w:r>
      <w:r w:rsidRPr="0094659F">
        <w:rPr>
          <w:color w:val="000000"/>
          <w:spacing w:val="-2"/>
          <w:w w:val="102"/>
          <w:sz w:val="28"/>
          <w:szCs w:val="28"/>
        </w:rPr>
        <w:t xml:space="preserve">рынке; </w:t>
      </w:r>
    </w:p>
    <w:p w:rsidR="00604897" w:rsidRPr="0094659F" w:rsidRDefault="00604897" w:rsidP="004D39A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1"/>
          <w:w w:val="102"/>
          <w:sz w:val="28"/>
          <w:szCs w:val="28"/>
        </w:rPr>
        <w:t xml:space="preserve">            </w:t>
      </w:r>
      <w:r w:rsidRPr="0094659F">
        <w:rPr>
          <w:color w:val="000000"/>
          <w:spacing w:val="1"/>
          <w:w w:val="102"/>
          <w:sz w:val="28"/>
          <w:szCs w:val="28"/>
        </w:rPr>
        <w:t>А</w:t>
      </w:r>
      <w:r w:rsidRPr="0094659F">
        <w:rPr>
          <w:color w:val="000000"/>
          <w:spacing w:val="1"/>
          <w:w w:val="102"/>
          <w:sz w:val="28"/>
          <w:szCs w:val="28"/>
          <w:vertAlign w:val="subscript"/>
        </w:rPr>
        <w:t>п</w:t>
      </w:r>
      <w:r w:rsidRPr="0094659F">
        <w:rPr>
          <w:color w:val="000000"/>
          <w:spacing w:val="1"/>
          <w:w w:val="102"/>
          <w:sz w:val="28"/>
          <w:szCs w:val="28"/>
        </w:rPr>
        <w:t xml:space="preserve"> — безрисковая норма доходности на финансовом</w:t>
      </w:r>
      <w:r>
        <w:rPr>
          <w:sz w:val="28"/>
          <w:szCs w:val="28"/>
        </w:rPr>
        <w:t xml:space="preserve"> </w:t>
      </w:r>
      <w:r w:rsidRPr="0094659F">
        <w:rPr>
          <w:color w:val="000000"/>
          <w:spacing w:val="-2"/>
          <w:w w:val="102"/>
          <w:sz w:val="28"/>
          <w:szCs w:val="28"/>
        </w:rPr>
        <w:t>рынке;</w:t>
      </w:r>
    </w:p>
    <w:p w:rsidR="00604897" w:rsidRPr="0094659F" w:rsidRDefault="00C025D0" w:rsidP="004D39A8">
      <w:pPr>
        <w:shd w:val="clear" w:color="auto" w:fill="FFFFFF"/>
        <w:spacing w:line="360" w:lineRule="auto"/>
        <w:ind w:left="1008" w:right="5"/>
        <w:jc w:val="both"/>
        <w:rPr>
          <w:sz w:val="28"/>
          <w:szCs w:val="28"/>
        </w:rPr>
      </w:pPr>
      <w:r>
        <w:rPr>
          <w:noProof/>
          <w:color w:val="000000"/>
          <w:spacing w:val="3"/>
          <w:w w:val="102"/>
          <w:sz w:val="28"/>
          <w:szCs w:val="28"/>
        </w:rPr>
        <w:pict>
          <v:shape id="Рисунок 15" o:spid="_x0000_i1034" type="#_x0000_t75" style="width:18.75pt;height:24pt;visibility:visible">
            <v:imagedata r:id="rId16" o:title=""/>
          </v:shape>
        </w:pict>
      </w:r>
      <w:r w:rsidR="00604897" w:rsidRPr="0094659F">
        <w:rPr>
          <w:color w:val="000000"/>
          <w:spacing w:val="3"/>
          <w:w w:val="102"/>
          <w:sz w:val="28"/>
          <w:szCs w:val="28"/>
        </w:rPr>
        <w:t xml:space="preserve">—бета-коэффициент, характеризующий уровень </w:t>
      </w:r>
      <w:r w:rsidR="00604897" w:rsidRPr="0094659F">
        <w:rPr>
          <w:color w:val="000000"/>
          <w:spacing w:val="5"/>
          <w:w w:val="102"/>
          <w:sz w:val="28"/>
          <w:szCs w:val="28"/>
        </w:rPr>
        <w:t>систематического риска по конкретному фи</w:t>
      </w:r>
      <w:r w:rsidR="00604897" w:rsidRPr="0094659F">
        <w:rPr>
          <w:color w:val="000000"/>
          <w:spacing w:val="5"/>
          <w:w w:val="102"/>
          <w:sz w:val="28"/>
          <w:szCs w:val="28"/>
        </w:rPr>
        <w:softHyphen/>
      </w:r>
      <w:r w:rsidR="00604897" w:rsidRPr="0094659F">
        <w:rPr>
          <w:color w:val="000000"/>
          <w:spacing w:val="1"/>
          <w:w w:val="102"/>
          <w:sz w:val="28"/>
          <w:szCs w:val="28"/>
        </w:rPr>
        <w:t>нансовому (фондовому) инструменту.</w:t>
      </w:r>
    </w:p>
    <w:p w:rsidR="00604897" w:rsidRPr="0094659F" w:rsidRDefault="00604897" w:rsidP="0094659F">
      <w:pPr>
        <w:shd w:val="clear" w:color="auto" w:fill="FFFFFF"/>
        <w:tabs>
          <w:tab w:val="left" w:pos="1109"/>
        </w:tabs>
        <w:spacing w:before="110" w:line="360" w:lineRule="auto"/>
        <w:ind w:left="384" w:firstLine="475"/>
        <w:rPr>
          <w:sz w:val="28"/>
          <w:szCs w:val="28"/>
        </w:rPr>
      </w:pPr>
      <w:r w:rsidRPr="0094659F">
        <w:rPr>
          <w:i/>
          <w:iCs/>
          <w:color w:val="000000"/>
          <w:spacing w:val="-14"/>
          <w:w w:val="102"/>
          <w:sz w:val="28"/>
          <w:szCs w:val="28"/>
        </w:rPr>
        <w:t>2.</w:t>
      </w:r>
      <w:r w:rsidRPr="0094659F">
        <w:rPr>
          <w:i/>
          <w:iCs/>
          <w:color w:val="000000"/>
          <w:sz w:val="28"/>
          <w:szCs w:val="28"/>
        </w:rPr>
        <w:tab/>
      </w:r>
      <w:r w:rsidRPr="0094659F">
        <w:rPr>
          <w:i/>
          <w:iCs/>
          <w:color w:val="000000"/>
          <w:spacing w:val="-4"/>
          <w:w w:val="102"/>
          <w:sz w:val="28"/>
          <w:szCs w:val="28"/>
        </w:rPr>
        <w:t>При определении необходимой суммы премии за риск</w:t>
      </w:r>
      <w:r w:rsidRPr="0094659F">
        <w:rPr>
          <w:i/>
          <w:iCs/>
          <w:color w:val="000000"/>
          <w:spacing w:val="-4"/>
          <w:w w:val="102"/>
          <w:sz w:val="28"/>
          <w:szCs w:val="28"/>
        </w:rPr>
        <w:br/>
      </w:r>
      <w:r w:rsidRPr="0094659F">
        <w:rPr>
          <w:color w:val="000000"/>
          <w:w w:val="102"/>
          <w:sz w:val="28"/>
          <w:szCs w:val="28"/>
        </w:rPr>
        <w:t>используется следующая формула:</w:t>
      </w:r>
    </w:p>
    <w:p w:rsidR="00604897" w:rsidRPr="0094659F" w:rsidRDefault="00604897" w:rsidP="0094659F">
      <w:pPr>
        <w:shd w:val="clear" w:color="auto" w:fill="FFFFFF"/>
        <w:spacing w:before="72" w:line="360" w:lineRule="auto"/>
        <w:ind w:left="2414"/>
        <w:rPr>
          <w:sz w:val="28"/>
          <w:szCs w:val="28"/>
        </w:rPr>
      </w:pPr>
      <w:r w:rsidRPr="0094659F">
        <w:rPr>
          <w:color w:val="000000"/>
          <w:spacing w:val="9"/>
          <w:w w:val="102"/>
          <w:sz w:val="28"/>
          <w:szCs w:val="28"/>
          <w:lang w:val="en-US"/>
        </w:rPr>
        <w:t>RP</w:t>
      </w:r>
      <w:r w:rsidRPr="0094659F">
        <w:rPr>
          <w:color w:val="000000"/>
          <w:spacing w:val="9"/>
          <w:w w:val="102"/>
          <w:sz w:val="28"/>
          <w:szCs w:val="28"/>
          <w:vertAlign w:val="subscript"/>
          <w:lang w:val="en-US"/>
        </w:rPr>
        <w:t>S</w:t>
      </w:r>
      <w:r w:rsidRPr="0094659F">
        <w:rPr>
          <w:color w:val="000000"/>
          <w:spacing w:val="9"/>
          <w:w w:val="102"/>
          <w:sz w:val="28"/>
          <w:szCs w:val="28"/>
        </w:rPr>
        <w:t xml:space="preserve"> = </w:t>
      </w:r>
      <w:r w:rsidRPr="0094659F">
        <w:rPr>
          <w:color w:val="000000"/>
          <w:spacing w:val="9"/>
          <w:w w:val="102"/>
          <w:sz w:val="28"/>
          <w:szCs w:val="28"/>
          <w:lang w:val="en-US"/>
        </w:rPr>
        <w:t>SI</w:t>
      </w:r>
      <w:r w:rsidRPr="0094659F">
        <w:rPr>
          <w:color w:val="000000"/>
          <w:spacing w:val="9"/>
          <w:w w:val="102"/>
          <w:sz w:val="28"/>
          <w:szCs w:val="28"/>
        </w:rPr>
        <w:t xml:space="preserve"> х </w:t>
      </w:r>
      <w:r w:rsidRPr="0094659F">
        <w:rPr>
          <w:color w:val="000000"/>
          <w:spacing w:val="9"/>
          <w:w w:val="102"/>
          <w:sz w:val="28"/>
          <w:szCs w:val="28"/>
          <w:lang w:val="en-US"/>
        </w:rPr>
        <w:t>RP</w:t>
      </w:r>
      <w:r w:rsidRPr="0094659F">
        <w:rPr>
          <w:color w:val="000000"/>
          <w:spacing w:val="9"/>
          <w:w w:val="102"/>
          <w:sz w:val="28"/>
          <w:szCs w:val="28"/>
          <w:vertAlign w:val="subscript"/>
          <w:lang w:val="en-US"/>
        </w:rPr>
        <w:t>n</w:t>
      </w:r>
      <w:r w:rsidRPr="0094659F">
        <w:rPr>
          <w:color w:val="000000"/>
          <w:spacing w:val="9"/>
          <w:w w:val="102"/>
          <w:sz w:val="28"/>
          <w:szCs w:val="28"/>
        </w:rPr>
        <w:t xml:space="preserve"> ,</w:t>
      </w:r>
    </w:p>
    <w:p w:rsidR="00604897" w:rsidRDefault="00604897" w:rsidP="0094659F">
      <w:pPr>
        <w:shd w:val="clear" w:color="auto" w:fill="FFFFFF"/>
        <w:spacing w:before="101" w:line="360" w:lineRule="auto"/>
        <w:ind w:left="917" w:hanging="533"/>
        <w:rPr>
          <w:color w:val="000000"/>
          <w:spacing w:val="-1"/>
          <w:w w:val="102"/>
          <w:sz w:val="28"/>
          <w:szCs w:val="28"/>
        </w:rPr>
      </w:pPr>
      <w:r w:rsidRPr="0094659F">
        <w:rPr>
          <w:color w:val="000000"/>
          <w:spacing w:val="6"/>
          <w:w w:val="102"/>
          <w:sz w:val="28"/>
          <w:szCs w:val="28"/>
        </w:rPr>
        <w:t xml:space="preserve">где </w:t>
      </w:r>
      <w:r w:rsidRPr="0094659F">
        <w:rPr>
          <w:color w:val="000000"/>
          <w:spacing w:val="6"/>
          <w:w w:val="102"/>
          <w:sz w:val="28"/>
          <w:szCs w:val="28"/>
          <w:lang w:val="en-US"/>
        </w:rPr>
        <w:t>RP</w:t>
      </w:r>
      <w:r w:rsidRPr="0094659F">
        <w:rPr>
          <w:color w:val="000000"/>
          <w:spacing w:val="6"/>
          <w:w w:val="102"/>
          <w:sz w:val="28"/>
          <w:szCs w:val="28"/>
          <w:vertAlign w:val="subscript"/>
          <w:lang w:val="en-US"/>
        </w:rPr>
        <w:t>S</w:t>
      </w:r>
      <w:r w:rsidRPr="0094659F">
        <w:rPr>
          <w:color w:val="000000"/>
          <w:spacing w:val="6"/>
          <w:w w:val="102"/>
          <w:sz w:val="28"/>
          <w:szCs w:val="28"/>
        </w:rPr>
        <w:t xml:space="preserve">—сумма премии за риск по конкретному финан совому (фондовому) инструменту в настоящей </w:t>
      </w:r>
      <w:r w:rsidRPr="0094659F">
        <w:rPr>
          <w:color w:val="000000"/>
          <w:spacing w:val="-1"/>
          <w:w w:val="102"/>
          <w:sz w:val="28"/>
          <w:szCs w:val="28"/>
        </w:rPr>
        <w:t>стоимости;</w:t>
      </w:r>
    </w:p>
    <w:p w:rsidR="00604897" w:rsidRDefault="00604897" w:rsidP="004D39A8">
      <w:pPr>
        <w:shd w:val="clear" w:color="auto" w:fill="FFFFFF"/>
        <w:spacing w:before="101" w:line="360" w:lineRule="auto"/>
        <w:ind w:left="917" w:hanging="533"/>
        <w:rPr>
          <w:color w:val="000000"/>
          <w:spacing w:val="2"/>
          <w:w w:val="102"/>
          <w:sz w:val="28"/>
          <w:szCs w:val="28"/>
        </w:rPr>
      </w:pPr>
      <w:r>
        <w:rPr>
          <w:color w:val="000000"/>
          <w:spacing w:val="-1"/>
          <w:w w:val="102"/>
          <w:sz w:val="28"/>
          <w:szCs w:val="28"/>
        </w:rPr>
        <w:t xml:space="preserve">       </w:t>
      </w:r>
      <w:r w:rsidRPr="0094659F">
        <w:rPr>
          <w:color w:val="000000"/>
          <w:spacing w:val="-1"/>
          <w:w w:val="102"/>
          <w:sz w:val="28"/>
          <w:szCs w:val="28"/>
        </w:rPr>
        <w:t xml:space="preserve"> </w:t>
      </w:r>
      <w:r w:rsidRPr="0094659F">
        <w:rPr>
          <w:color w:val="000000"/>
          <w:spacing w:val="4"/>
          <w:w w:val="102"/>
          <w:sz w:val="28"/>
          <w:szCs w:val="28"/>
          <w:lang w:val="en-US"/>
        </w:rPr>
        <w:t>SI</w:t>
      </w:r>
      <w:r w:rsidRPr="0094659F">
        <w:rPr>
          <w:color w:val="000000"/>
          <w:spacing w:val="4"/>
          <w:w w:val="102"/>
          <w:sz w:val="28"/>
          <w:szCs w:val="28"/>
        </w:rPr>
        <w:t xml:space="preserve"> — стоимость   (котируемая   цена)   конкретного</w:t>
      </w:r>
      <w:r>
        <w:rPr>
          <w:sz w:val="28"/>
          <w:szCs w:val="28"/>
        </w:rPr>
        <w:t xml:space="preserve"> </w:t>
      </w:r>
      <w:r w:rsidRPr="0094659F">
        <w:rPr>
          <w:color w:val="000000"/>
          <w:spacing w:val="2"/>
          <w:w w:val="102"/>
          <w:sz w:val="28"/>
          <w:szCs w:val="28"/>
        </w:rPr>
        <w:t xml:space="preserve">финансового (фондового) инструмента; </w:t>
      </w:r>
    </w:p>
    <w:p w:rsidR="00604897" w:rsidRPr="0094659F" w:rsidRDefault="00604897" w:rsidP="004D39A8">
      <w:pPr>
        <w:shd w:val="clear" w:color="auto" w:fill="FFFFFF"/>
        <w:spacing w:before="101" w:line="360" w:lineRule="auto"/>
        <w:ind w:left="917" w:hanging="533"/>
        <w:rPr>
          <w:sz w:val="28"/>
          <w:szCs w:val="28"/>
        </w:rPr>
      </w:pPr>
      <w:r>
        <w:rPr>
          <w:color w:val="000000"/>
          <w:spacing w:val="2"/>
          <w:w w:val="102"/>
          <w:sz w:val="28"/>
          <w:szCs w:val="28"/>
        </w:rPr>
        <w:t xml:space="preserve">        </w:t>
      </w:r>
      <w:r w:rsidRPr="0094659F">
        <w:rPr>
          <w:color w:val="000000"/>
          <w:spacing w:val="9"/>
          <w:w w:val="102"/>
          <w:sz w:val="28"/>
          <w:szCs w:val="28"/>
          <w:lang w:val="en-US"/>
        </w:rPr>
        <w:t>RP</w:t>
      </w:r>
      <w:r w:rsidRPr="0094659F">
        <w:rPr>
          <w:color w:val="000000"/>
          <w:spacing w:val="9"/>
          <w:w w:val="102"/>
          <w:sz w:val="28"/>
          <w:szCs w:val="28"/>
          <w:vertAlign w:val="subscript"/>
          <w:lang w:val="en-US"/>
        </w:rPr>
        <w:t>n</w:t>
      </w:r>
      <w:r w:rsidRPr="0094659F">
        <w:rPr>
          <w:color w:val="000000"/>
          <w:spacing w:val="9"/>
          <w:w w:val="102"/>
          <w:sz w:val="28"/>
          <w:szCs w:val="28"/>
        </w:rPr>
        <w:t>—уровень премии за риск по конкретному фи</w:t>
      </w:r>
      <w:r w:rsidRPr="0094659F">
        <w:rPr>
          <w:color w:val="000000"/>
          <w:spacing w:val="9"/>
          <w:w w:val="102"/>
          <w:sz w:val="28"/>
          <w:szCs w:val="28"/>
        </w:rPr>
        <w:softHyphen/>
      </w:r>
      <w:r w:rsidRPr="0094659F">
        <w:rPr>
          <w:color w:val="000000"/>
          <w:spacing w:val="10"/>
          <w:w w:val="102"/>
          <w:sz w:val="28"/>
          <w:szCs w:val="28"/>
        </w:rPr>
        <w:t>нансовому (фондовому)  инструменту, выра</w:t>
      </w:r>
      <w:r w:rsidRPr="0094659F">
        <w:rPr>
          <w:color w:val="000000"/>
          <w:spacing w:val="10"/>
          <w:w w:val="102"/>
          <w:sz w:val="28"/>
          <w:szCs w:val="28"/>
        </w:rPr>
        <w:softHyphen/>
      </w:r>
      <w:r w:rsidRPr="0094659F">
        <w:rPr>
          <w:color w:val="000000"/>
          <w:spacing w:val="2"/>
          <w:w w:val="102"/>
          <w:sz w:val="28"/>
          <w:szCs w:val="28"/>
        </w:rPr>
        <w:t>женный десятичной дробью.</w:t>
      </w:r>
    </w:p>
    <w:p w:rsidR="00604897" w:rsidRPr="0094659F" w:rsidRDefault="00604897" w:rsidP="0094659F">
      <w:pPr>
        <w:shd w:val="clear" w:color="auto" w:fill="FFFFFF"/>
        <w:tabs>
          <w:tab w:val="left" w:pos="1109"/>
        </w:tabs>
        <w:spacing w:before="53" w:line="360" w:lineRule="auto"/>
        <w:ind w:left="384" w:firstLine="475"/>
        <w:rPr>
          <w:sz w:val="28"/>
          <w:szCs w:val="28"/>
        </w:rPr>
      </w:pPr>
      <w:r w:rsidRPr="0094659F">
        <w:rPr>
          <w:color w:val="000000"/>
          <w:spacing w:val="-20"/>
          <w:w w:val="102"/>
          <w:sz w:val="28"/>
          <w:szCs w:val="28"/>
        </w:rPr>
        <w:t>3.</w:t>
      </w:r>
      <w:r w:rsidRPr="0094659F">
        <w:rPr>
          <w:color w:val="000000"/>
          <w:sz w:val="28"/>
          <w:szCs w:val="28"/>
        </w:rPr>
        <w:tab/>
      </w:r>
      <w:r w:rsidRPr="0094659F">
        <w:rPr>
          <w:i/>
          <w:iCs/>
          <w:color w:val="000000"/>
          <w:spacing w:val="-3"/>
          <w:sz w:val="28"/>
          <w:szCs w:val="28"/>
        </w:rPr>
        <w:t>При определении (необходимого) общего уровня доход</w:t>
      </w:r>
      <w:r w:rsidRPr="0094659F">
        <w:rPr>
          <w:i/>
          <w:iCs/>
          <w:color w:val="000000"/>
          <w:spacing w:val="-3"/>
          <w:sz w:val="28"/>
          <w:szCs w:val="28"/>
        </w:rPr>
        <w:softHyphen/>
      </w:r>
      <w:r w:rsidRPr="0094659F">
        <w:rPr>
          <w:i/>
          <w:iCs/>
          <w:color w:val="000000"/>
          <w:spacing w:val="-4"/>
          <w:sz w:val="28"/>
          <w:szCs w:val="28"/>
        </w:rPr>
        <w:t xml:space="preserve">ности финансовых операций с учетом фактора риска </w:t>
      </w:r>
      <w:r w:rsidRPr="0094659F">
        <w:rPr>
          <w:color w:val="000000"/>
          <w:spacing w:val="-4"/>
          <w:sz w:val="28"/>
          <w:szCs w:val="28"/>
        </w:rPr>
        <w:t>исполь</w:t>
      </w:r>
      <w:r w:rsidRPr="0094659F">
        <w:rPr>
          <w:color w:val="000000"/>
          <w:spacing w:val="-4"/>
          <w:sz w:val="28"/>
          <w:szCs w:val="28"/>
        </w:rPr>
        <w:softHyphen/>
      </w:r>
      <w:r w:rsidRPr="0094659F">
        <w:rPr>
          <w:color w:val="000000"/>
          <w:spacing w:val="-1"/>
          <w:w w:val="102"/>
          <w:sz w:val="28"/>
          <w:szCs w:val="28"/>
        </w:rPr>
        <w:t>зуется следующая формула:</w:t>
      </w:r>
    </w:p>
    <w:p w:rsidR="00604897" w:rsidRPr="0094659F" w:rsidRDefault="00604897" w:rsidP="0094659F">
      <w:pPr>
        <w:shd w:val="clear" w:color="auto" w:fill="FFFFFF"/>
        <w:spacing w:before="110" w:line="360" w:lineRule="auto"/>
        <w:ind w:left="2342"/>
        <w:rPr>
          <w:sz w:val="28"/>
          <w:szCs w:val="28"/>
        </w:rPr>
      </w:pPr>
      <w:r w:rsidRPr="0094659F">
        <w:rPr>
          <w:color w:val="000000"/>
          <w:spacing w:val="11"/>
          <w:w w:val="102"/>
          <w:sz w:val="28"/>
          <w:szCs w:val="28"/>
          <w:lang w:val="en-US"/>
        </w:rPr>
        <w:t>RD</w:t>
      </w:r>
      <w:r w:rsidRPr="0094659F">
        <w:rPr>
          <w:color w:val="000000"/>
          <w:spacing w:val="11"/>
          <w:w w:val="102"/>
          <w:sz w:val="28"/>
          <w:szCs w:val="28"/>
          <w:vertAlign w:val="subscript"/>
          <w:lang w:val="en-US"/>
        </w:rPr>
        <w:t>n</w:t>
      </w:r>
      <w:r w:rsidRPr="0094659F">
        <w:rPr>
          <w:color w:val="000000"/>
          <w:spacing w:val="11"/>
          <w:w w:val="102"/>
          <w:sz w:val="28"/>
          <w:szCs w:val="28"/>
        </w:rPr>
        <w:t xml:space="preserve"> = </w:t>
      </w:r>
      <w:r w:rsidRPr="0094659F">
        <w:rPr>
          <w:color w:val="000000"/>
          <w:spacing w:val="11"/>
          <w:w w:val="102"/>
          <w:sz w:val="28"/>
          <w:szCs w:val="28"/>
          <w:lang w:val="en-US"/>
        </w:rPr>
        <w:t>A</w:t>
      </w:r>
      <w:r w:rsidRPr="0094659F">
        <w:rPr>
          <w:color w:val="000000"/>
          <w:spacing w:val="11"/>
          <w:w w:val="102"/>
          <w:sz w:val="28"/>
          <w:szCs w:val="28"/>
          <w:vertAlign w:val="subscript"/>
          <w:lang w:val="en-US"/>
        </w:rPr>
        <w:t>n</w:t>
      </w:r>
      <w:r w:rsidRPr="0094659F">
        <w:rPr>
          <w:color w:val="000000"/>
          <w:spacing w:val="11"/>
          <w:w w:val="102"/>
          <w:sz w:val="28"/>
          <w:szCs w:val="28"/>
        </w:rPr>
        <w:t xml:space="preserve"> + </w:t>
      </w:r>
      <w:r w:rsidRPr="0094659F">
        <w:rPr>
          <w:color w:val="000000"/>
          <w:spacing w:val="11"/>
          <w:w w:val="102"/>
          <w:sz w:val="28"/>
          <w:szCs w:val="28"/>
          <w:lang w:val="en-US"/>
        </w:rPr>
        <w:t>RP</w:t>
      </w:r>
      <w:r w:rsidRPr="0094659F">
        <w:rPr>
          <w:color w:val="000000"/>
          <w:spacing w:val="11"/>
          <w:w w:val="102"/>
          <w:sz w:val="28"/>
          <w:szCs w:val="28"/>
          <w:vertAlign w:val="subscript"/>
          <w:lang w:val="en-US"/>
        </w:rPr>
        <w:t>n</w:t>
      </w:r>
      <w:r w:rsidRPr="0094659F">
        <w:rPr>
          <w:color w:val="000000"/>
          <w:spacing w:val="11"/>
          <w:w w:val="102"/>
          <w:sz w:val="28"/>
          <w:szCs w:val="28"/>
        </w:rPr>
        <w:t xml:space="preserve"> ,</w:t>
      </w:r>
    </w:p>
    <w:p w:rsidR="00604897" w:rsidRPr="0094659F" w:rsidRDefault="00604897" w:rsidP="0094659F">
      <w:pPr>
        <w:shd w:val="clear" w:color="auto" w:fill="FFFFFF"/>
        <w:spacing w:before="120" w:line="360" w:lineRule="auto"/>
        <w:ind w:left="1502" w:hanging="1114"/>
        <w:jc w:val="both"/>
        <w:rPr>
          <w:sz w:val="28"/>
          <w:szCs w:val="28"/>
        </w:rPr>
      </w:pPr>
      <w:r w:rsidRPr="0094659F">
        <w:rPr>
          <w:color w:val="000000"/>
          <w:spacing w:val="1"/>
          <w:w w:val="102"/>
          <w:sz w:val="28"/>
          <w:szCs w:val="28"/>
        </w:rPr>
        <w:t xml:space="preserve">где </w:t>
      </w:r>
      <w:r w:rsidRPr="0094659F">
        <w:rPr>
          <w:color w:val="000000"/>
          <w:spacing w:val="1"/>
          <w:w w:val="102"/>
          <w:sz w:val="28"/>
          <w:szCs w:val="28"/>
          <w:lang w:val="en-US"/>
        </w:rPr>
        <w:t>RD</w:t>
      </w:r>
      <w:r w:rsidRPr="0094659F">
        <w:rPr>
          <w:color w:val="000000"/>
          <w:spacing w:val="1"/>
          <w:w w:val="102"/>
          <w:sz w:val="28"/>
          <w:szCs w:val="28"/>
          <w:vertAlign w:val="subscript"/>
          <w:lang w:val="en-US"/>
        </w:rPr>
        <w:t>n</w:t>
      </w:r>
      <w:r w:rsidRPr="0094659F">
        <w:rPr>
          <w:color w:val="000000"/>
          <w:spacing w:val="1"/>
          <w:w w:val="102"/>
          <w:sz w:val="28"/>
          <w:szCs w:val="28"/>
        </w:rPr>
        <w:t xml:space="preserve"> —общий уровень доходности по конкретному </w:t>
      </w:r>
      <w:r w:rsidRPr="0094659F">
        <w:rPr>
          <w:color w:val="000000"/>
          <w:w w:val="102"/>
          <w:sz w:val="28"/>
          <w:szCs w:val="28"/>
        </w:rPr>
        <w:t>финансовому (фондовому) инструменту с уче</w:t>
      </w:r>
      <w:r w:rsidRPr="0094659F">
        <w:rPr>
          <w:color w:val="000000"/>
          <w:w w:val="102"/>
          <w:sz w:val="28"/>
          <w:szCs w:val="28"/>
        </w:rPr>
        <w:softHyphen/>
      </w:r>
      <w:r w:rsidRPr="0094659F">
        <w:rPr>
          <w:color w:val="000000"/>
          <w:spacing w:val="3"/>
          <w:w w:val="102"/>
          <w:sz w:val="28"/>
          <w:szCs w:val="28"/>
        </w:rPr>
        <w:t>том фактора риска;</w:t>
      </w:r>
    </w:p>
    <w:p w:rsidR="00604897" w:rsidRPr="0094659F" w:rsidRDefault="00604897" w:rsidP="0094659F">
      <w:pPr>
        <w:shd w:val="clear" w:color="auto" w:fill="FFFFFF"/>
        <w:spacing w:before="5" w:line="360" w:lineRule="auto"/>
        <w:ind w:left="1512" w:hanging="523"/>
        <w:rPr>
          <w:sz w:val="28"/>
          <w:szCs w:val="28"/>
        </w:rPr>
      </w:pPr>
      <w:r w:rsidRPr="0094659F">
        <w:rPr>
          <w:color w:val="000000"/>
          <w:spacing w:val="5"/>
          <w:w w:val="102"/>
          <w:sz w:val="28"/>
          <w:szCs w:val="28"/>
        </w:rPr>
        <w:t>А</w:t>
      </w:r>
      <w:r w:rsidRPr="0094659F">
        <w:rPr>
          <w:color w:val="000000"/>
          <w:spacing w:val="5"/>
          <w:w w:val="102"/>
          <w:sz w:val="28"/>
          <w:szCs w:val="28"/>
          <w:vertAlign w:val="subscript"/>
        </w:rPr>
        <w:t>п</w:t>
      </w:r>
      <w:r w:rsidRPr="0094659F">
        <w:rPr>
          <w:color w:val="000000"/>
          <w:spacing w:val="5"/>
          <w:w w:val="102"/>
          <w:sz w:val="28"/>
          <w:szCs w:val="28"/>
        </w:rPr>
        <w:t xml:space="preserve"> — безрисковая норма доходности на финансо</w:t>
      </w:r>
      <w:r w:rsidRPr="0094659F">
        <w:rPr>
          <w:color w:val="000000"/>
          <w:spacing w:val="5"/>
          <w:w w:val="102"/>
          <w:sz w:val="28"/>
          <w:szCs w:val="28"/>
        </w:rPr>
        <w:softHyphen/>
      </w:r>
      <w:r w:rsidRPr="0094659F">
        <w:rPr>
          <w:color w:val="000000"/>
          <w:spacing w:val="1"/>
          <w:w w:val="102"/>
          <w:sz w:val="28"/>
          <w:szCs w:val="28"/>
        </w:rPr>
        <w:t>вом рынке;</w:t>
      </w:r>
    </w:p>
    <w:p w:rsidR="00604897" w:rsidRPr="0094659F" w:rsidRDefault="00604897" w:rsidP="0094659F">
      <w:pPr>
        <w:shd w:val="clear" w:color="auto" w:fill="FFFFFF"/>
        <w:spacing w:before="5" w:line="360" w:lineRule="auto"/>
        <w:ind w:left="1517" w:hanging="662"/>
        <w:rPr>
          <w:sz w:val="28"/>
          <w:szCs w:val="28"/>
        </w:rPr>
      </w:pPr>
      <w:r w:rsidRPr="0094659F">
        <w:rPr>
          <w:color w:val="000000"/>
          <w:spacing w:val="4"/>
          <w:w w:val="102"/>
          <w:sz w:val="28"/>
          <w:szCs w:val="28"/>
          <w:lang w:val="en-US"/>
        </w:rPr>
        <w:t>RP</w:t>
      </w:r>
      <w:r w:rsidRPr="0094659F">
        <w:rPr>
          <w:color w:val="000000"/>
          <w:spacing w:val="4"/>
          <w:w w:val="102"/>
          <w:sz w:val="28"/>
          <w:szCs w:val="28"/>
          <w:vertAlign w:val="subscript"/>
          <w:lang w:val="en-US"/>
        </w:rPr>
        <w:t>n</w:t>
      </w:r>
      <w:r w:rsidRPr="0094659F">
        <w:rPr>
          <w:color w:val="000000"/>
          <w:spacing w:val="4"/>
          <w:w w:val="102"/>
          <w:sz w:val="28"/>
          <w:szCs w:val="28"/>
        </w:rPr>
        <w:t xml:space="preserve"> — уровень премии за риск по конкретному фи</w:t>
      </w:r>
      <w:r w:rsidRPr="0094659F">
        <w:rPr>
          <w:color w:val="000000"/>
          <w:spacing w:val="4"/>
          <w:w w:val="102"/>
          <w:sz w:val="28"/>
          <w:szCs w:val="28"/>
        </w:rPr>
        <w:softHyphen/>
      </w:r>
      <w:r w:rsidRPr="0094659F">
        <w:rPr>
          <w:color w:val="000000"/>
          <w:spacing w:val="1"/>
          <w:w w:val="102"/>
          <w:sz w:val="28"/>
          <w:szCs w:val="28"/>
        </w:rPr>
        <w:t>нансовому (фондовому) инструменту.</w:t>
      </w:r>
    </w:p>
    <w:p w:rsidR="00604897" w:rsidRPr="0094659F" w:rsidRDefault="00604897" w:rsidP="0094659F">
      <w:pPr>
        <w:shd w:val="clear" w:color="auto" w:fill="FFFFFF"/>
        <w:spacing w:before="53" w:line="360" w:lineRule="auto"/>
        <w:ind w:left="389" w:right="10" w:firstLine="475"/>
        <w:jc w:val="both"/>
        <w:rPr>
          <w:sz w:val="28"/>
          <w:szCs w:val="28"/>
        </w:rPr>
      </w:pPr>
      <w:r w:rsidRPr="0094659F">
        <w:rPr>
          <w:color w:val="000000"/>
          <w:spacing w:val="5"/>
          <w:w w:val="102"/>
          <w:sz w:val="28"/>
          <w:szCs w:val="28"/>
        </w:rPr>
        <w:t xml:space="preserve">При определении уровня избыточной доходности </w:t>
      </w:r>
      <w:r w:rsidRPr="0094659F">
        <w:rPr>
          <w:color w:val="000000"/>
          <w:spacing w:val="2"/>
          <w:w w:val="102"/>
          <w:sz w:val="28"/>
          <w:szCs w:val="28"/>
        </w:rPr>
        <w:t>(премии за риск) всего портфеля ценных бумаг на едини</w:t>
      </w:r>
      <w:r w:rsidRPr="0094659F">
        <w:rPr>
          <w:color w:val="000000"/>
          <w:spacing w:val="2"/>
          <w:w w:val="102"/>
          <w:sz w:val="28"/>
          <w:szCs w:val="28"/>
        </w:rPr>
        <w:softHyphen/>
      </w:r>
      <w:r w:rsidRPr="0094659F">
        <w:rPr>
          <w:color w:val="000000"/>
          <w:w w:val="102"/>
          <w:sz w:val="28"/>
          <w:szCs w:val="28"/>
        </w:rPr>
        <w:t>цу его риска используется "коэффициент Шарпа", опре</w:t>
      </w:r>
      <w:r w:rsidRPr="0094659F">
        <w:rPr>
          <w:color w:val="000000"/>
          <w:w w:val="102"/>
          <w:sz w:val="28"/>
          <w:szCs w:val="28"/>
        </w:rPr>
        <w:softHyphen/>
      </w:r>
      <w:r w:rsidRPr="0094659F">
        <w:rPr>
          <w:color w:val="000000"/>
          <w:spacing w:val="1"/>
          <w:w w:val="102"/>
          <w:sz w:val="28"/>
          <w:szCs w:val="28"/>
        </w:rPr>
        <w:t>деляемый по следующей формуле:</w:t>
      </w:r>
    </w:p>
    <w:p w:rsidR="00604897" w:rsidRDefault="00C025D0" w:rsidP="000B37F6">
      <w:pPr>
        <w:shd w:val="clear" w:color="auto" w:fill="FFFFFF"/>
        <w:spacing w:before="67" w:line="360" w:lineRule="auto"/>
        <w:ind w:left="384" w:hanging="341"/>
        <w:rPr>
          <w:color w:val="000000"/>
          <w:spacing w:val="-2"/>
          <w:w w:val="102"/>
          <w:sz w:val="28"/>
          <w:szCs w:val="28"/>
        </w:rPr>
      </w:pPr>
      <w:r>
        <w:rPr>
          <w:noProof/>
          <w:color w:val="000000"/>
          <w:spacing w:val="-2"/>
          <w:w w:val="102"/>
          <w:sz w:val="28"/>
          <w:szCs w:val="28"/>
        </w:rPr>
        <w:pict>
          <v:shape id="Рисунок 16" o:spid="_x0000_i1035" type="#_x0000_t75" style="width:147.75pt;height:55.5pt;visibility:visible">
            <v:imagedata r:id="rId17" o:title=""/>
          </v:shape>
        </w:pict>
      </w:r>
    </w:p>
    <w:p w:rsidR="00604897" w:rsidRDefault="00604897" w:rsidP="000B37F6">
      <w:pPr>
        <w:shd w:val="clear" w:color="auto" w:fill="FFFFFF"/>
        <w:spacing w:before="67" w:line="360" w:lineRule="auto"/>
        <w:ind w:left="384" w:hanging="341"/>
        <w:rPr>
          <w:color w:val="000000"/>
          <w:spacing w:val="-2"/>
          <w:w w:val="102"/>
          <w:sz w:val="28"/>
          <w:szCs w:val="28"/>
        </w:rPr>
      </w:pPr>
      <w:r w:rsidRPr="0094659F">
        <w:rPr>
          <w:color w:val="000000"/>
          <w:spacing w:val="-2"/>
          <w:w w:val="102"/>
          <w:sz w:val="28"/>
          <w:szCs w:val="28"/>
        </w:rPr>
        <w:t xml:space="preserve">где    </w:t>
      </w:r>
      <w:r w:rsidRPr="0094659F">
        <w:rPr>
          <w:color w:val="000000"/>
          <w:spacing w:val="-2"/>
          <w:w w:val="102"/>
          <w:sz w:val="28"/>
          <w:szCs w:val="28"/>
          <w:lang w:val="en-US"/>
        </w:rPr>
        <w:t>S</w:t>
      </w:r>
      <w:r w:rsidRPr="0094659F">
        <w:rPr>
          <w:color w:val="000000"/>
          <w:spacing w:val="-2"/>
          <w:w w:val="102"/>
          <w:sz w:val="28"/>
          <w:szCs w:val="28"/>
          <w:vertAlign w:val="subscript"/>
          <w:lang w:val="en-US"/>
        </w:rPr>
        <w:t>p</w:t>
      </w:r>
      <w:r w:rsidRPr="0094659F">
        <w:rPr>
          <w:color w:val="000000"/>
          <w:spacing w:val="-2"/>
          <w:w w:val="102"/>
          <w:sz w:val="28"/>
          <w:szCs w:val="28"/>
        </w:rPr>
        <w:t xml:space="preserve"> — коэффициент Шарпа, измеряющий избыточную </w:t>
      </w:r>
      <w:r w:rsidRPr="0094659F">
        <w:rPr>
          <w:color w:val="000000"/>
          <w:spacing w:val="5"/>
          <w:w w:val="102"/>
          <w:sz w:val="28"/>
          <w:szCs w:val="28"/>
        </w:rPr>
        <w:t>доходность портфеля на единицу риска, харак</w:t>
      </w:r>
      <w:r w:rsidRPr="0094659F">
        <w:rPr>
          <w:color w:val="000000"/>
          <w:spacing w:val="5"/>
          <w:w w:val="102"/>
          <w:sz w:val="28"/>
          <w:szCs w:val="28"/>
        </w:rPr>
        <w:softHyphen/>
      </w:r>
      <w:r w:rsidRPr="0094659F">
        <w:rPr>
          <w:color w:val="000000"/>
          <w:spacing w:val="6"/>
          <w:w w:val="102"/>
          <w:sz w:val="28"/>
          <w:szCs w:val="28"/>
        </w:rPr>
        <w:t>теризуемую среднеквадратическим (стандарт</w:t>
      </w:r>
      <w:r w:rsidRPr="0094659F">
        <w:rPr>
          <w:color w:val="000000"/>
          <w:spacing w:val="6"/>
          <w:w w:val="102"/>
          <w:sz w:val="28"/>
          <w:szCs w:val="28"/>
        </w:rPr>
        <w:softHyphen/>
      </w:r>
      <w:r w:rsidRPr="0094659F">
        <w:rPr>
          <w:color w:val="000000"/>
          <w:spacing w:val="-2"/>
          <w:w w:val="102"/>
          <w:sz w:val="28"/>
          <w:szCs w:val="28"/>
        </w:rPr>
        <w:t xml:space="preserve">ным) отклонением этой избыточной доходности; </w:t>
      </w:r>
    </w:p>
    <w:p w:rsidR="00604897" w:rsidRDefault="00604897" w:rsidP="000B37F6">
      <w:pPr>
        <w:shd w:val="clear" w:color="auto" w:fill="FFFFFF"/>
        <w:spacing w:before="67" w:line="360" w:lineRule="auto"/>
        <w:ind w:left="384" w:hanging="341"/>
        <w:rPr>
          <w:color w:val="000000"/>
          <w:w w:val="102"/>
          <w:sz w:val="28"/>
          <w:szCs w:val="28"/>
        </w:rPr>
      </w:pPr>
      <w:r>
        <w:rPr>
          <w:color w:val="000000"/>
          <w:spacing w:val="-2"/>
          <w:w w:val="102"/>
          <w:sz w:val="28"/>
          <w:szCs w:val="28"/>
        </w:rPr>
        <w:t xml:space="preserve">        </w:t>
      </w:r>
      <w:r w:rsidRPr="0094659F">
        <w:rPr>
          <w:color w:val="000000"/>
          <w:w w:val="102"/>
          <w:sz w:val="28"/>
          <w:szCs w:val="28"/>
          <w:lang w:val="en-US"/>
        </w:rPr>
        <w:t>RD</w:t>
      </w:r>
      <w:r w:rsidRPr="0094659F">
        <w:rPr>
          <w:color w:val="000000"/>
          <w:w w:val="102"/>
          <w:sz w:val="28"/>
          <w:szCs w:val="28"/>
          <w:vertAlign w:val="subscript"/>
          <w:lang w:val="en-US"/>
        </w:rPr>
        <w:t>p</w:t>
      </w:r>
      <w:r w:rsidRPr="0094659F">
        <w:rPr>
          <w:color w:val="000000"/>
          <w:w w:val="102"/>
          <w:sz w:val="28"/>
          <w:szCs w:val="28"/>
        </w:rPr>
        <w:t xml:space="preserve"> —общий уровень доходности портфеля; </w:t>
      </w:r>
    </w:p>
    <w:p w:rsidR="00604897" w:rsidRDefault="00604897" w:rsidP="000B37F6">
      <w:pPr>
        <w:shd w:val="clear" w:color="auto" w:fill="FFFFFF"/>
        <w:spacing w:before="67" w:line="360" w:lineRule="auto"/>
        <w:ind w:left="384" w:hanging="341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        </w:t>
      </w:r>
      <w:r w:rsidRPr="0094659F">
        <w:rPr>
          <w:color w:val="000000"/>
          <w:spacing w:val="1"/>
          <w:w w:val="102"/>
          <w:sz w:val="28"/>
          <w:szCs w:val="28"/>
        </w:rPr>
        <w:t>А</w:t>
      </w:r>
      <w:r w:rsidRPr="0094659F">
        <w:rPr>
          <w:color w:val="000000"/>
          <w:spacing w:val="1"/>
          <w:w w:val="102"/>
          <w:sz w:val="28"/>
          <w:szCs w:val="28"/>
          <w:vertAlign w:val="subscript"/>
        </w:rPr>
        <w:t>п</w:t>
      </w:r>
      <w:r w:rsidRPr="0094659F">
        <w:rPr>
          <w:color w:val="000000"/>
          <w:spacing w:val="1"/>
          <w:w w:val="102"/>
          <w:sz w:val="28"/>
          <w:szCs w:val="28"/>
        </w:rPr>
        <w:t xml:space="preserve"> — уровень доходности по безрисковому финансо</w:t>
      </w:r>
      <w:r w:rsidRPr="0094659F">
        <w:rPr>
          <w:color w:val="000000"/>
          <w:spacing w:val="1"/>
          <w:w w:val="102"/>
          <w:sz w:val="28"/>
          <w:szCs w:val="28"/>
        </w:rPr>
        <w:softHyphen/>
      </w:r>
      <w:r w:rsidRPr="0094659F">
        <w:rPr>
          <w:color w:val="000000"/>
          <w:w w:val="102"/>
          <w:sz w:val="28"/>
          <w:szCs w:val="28"/>
        </w:rPr>
        <w:t xml:space="preserve">вому инструменту инвестирования; </w:t>
      </w:r>
    </w:p>
    <w:p w:rsidR="00604897" w:rsidRPr="000B37F6" w:rsidRDefault="00604897" w:rsidP="000B37F6">
      <w:pPr>
        <w:shd w:val="clear" w:color="auto" w:fill="FFFFFF"/>
        <w:spacing w:before="67" w:line="360" w:lineRule="auto"/>
        <w:ind w:left="384" w:hanging="341"/>
        <w:rPr>
          <w:color w:val="000000"/>
          <w:spacing w:val="-2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   </w:t>
      </w:r>
      <w:r w:rsidR="00C025D0">
        <w:rPr>
          <w:noProof/>
          <w:color w:val="000000"/>
          <w:spacing w:val="1"/>
          <w:w w:val="102"/>
          <w:sz w:val="28"/>
          <w:szCs w:val="28"/>
        </w:rPr>
        <w:pict>
          <v:shape id="Рисунок 17" o:spid="_x0000_i1036" type="#_x0000_t75" style="width:14.25pt;height:14.25pt;visibility:visible">
            <v:imagedata r:id="rId18" o:title=""/>
          </v:shape>
        </w:pict>
      </w:r>
      <w:r w:rsidRPr="0094659F">
        <w:rPr>
          <w:color w:val="000000"/>
          <w:spacing w:val="1"/>
          <w:w w:val="102"/>
          <w:sz w:val="28"/>
          <w:szCs w:val="28"/>
        </w:rPr>
        <w:t xml:space="preserve">— среднеквадратическое отклонение избыточной </w:t>
      </w:r>
      <w:r w:rsidRPr="0094659F">
        <w:rPr>
          <w:color w:val="000000"/>
          <w:spacing w:val="-2"/>
          <w:w w:val="102"/>
          <w:sz w:val="28"/>
          <w:szCs w:val="28"/>
        </w:rPr>
        <w:t>доходности.</w:t>
      </w:r>
    </w:p>
    <w:p w:rsidR="00604897" w:rsidRPr="0094659F" w:rsidRDefault="00604897" w:rsidP="0094659F">
      <w:pPr>
        <w:shd w:val="clear" w:color="auto" w:fill="FFFFFF"/>
        <w:spacing w:before="187" w:line="360" w:lineRule="auto"/>
        <w:ind w:left="5" w:right="10" w:firstLine="485"/>
        <w:jc w:val="both"/>
        <w:rPr>
          <w:sz w:val="28"/>
          <w:szCs w:val="28"/>
        </w:rPr>
      </w:pPr>
      <w:r w:rsidRPr="0094659F">
        <w:rPr>
          <w:b/>
          <w:bCs/>
          <w:color w:val="000000"/>
          <w:spacing w:val="-14"/>
          <w:w w:val="102"/>
          <w:sz w:val="28"/>
          <w:szCs w:val="28"/>
          <w:lang w:val="en-US"/>
        </w:rPr>
        <w:t>III</w:t>
      </w:r>
      <w:r w:rsidRPr="0094659F">
        <w:rPr>
          <w:b/>
          <w:bCs/>
          <w:color w:val="000000"/>
          <w:spacing w:val="-14"/>
          <w:w w:val="102"/>
          <w:sz w:val="28"/>
          <w:szCs w:val="28"/>
        </w:rPr>
        <w:t>. Методический инструментарий оценки стоимости де</w:t>
      </w:r>
      <w:r w:rsidRPr="0094659F">
        <w:rPr>
          <w:b/>
          <w:bCs/>
          <w:color w:val="000000"/>
          <w:spacing w:val="-14"/>
          <w:w w:val="102"/>
          <w:sz w:val="28"/>
          <w:szCs w:val="28"/>
        </w:rPr>
        <w:softHyphen/>
      </w:r>
      <w:r w:rsidRPr="0094659F">
        <w:rPr>
          <w:b/>
          <w:bCs/>
          <w:color w:val="000000"/>
          <w:spacing w:val="-11"/>
          <w:w w:val="102"/>
          <w:sz w:val="28"/>
          <w:szCs w:val="28"/>
        </w:rPr>
        <w:t xml:space="preserve">нежных средств с учетом фактора риска </w:t>
      </w:r>
      <w:r w:rsidRPr="0094659F">
        <w:rPr>
          <w:color w:val="000000"/>
          <w:spacing w:val="-11"/>
          <w:w w:val="102"/>
          <w:sz w:val="28"/>
          <w:szCs w:val="28"/>
        </w:rPr>
        <w:t>дает возможность осу</w:t>
      </w:r>
      <w:r w:rsidRPr="0094659F">
        <w:rPr>
          <w:color w:val="000000"/>
          <w:spacing w:val="-11"/>
          <w:w w:val="102"/>
          <w:sz w:val="28"/>
          <w:szCs w:val="28"/>
        </w:rPr>
        <w:softHyphen/>
      </w:r>
      <w:r w:rsidRPr="0094659F">
        <w:rPr>
          <w:color w:val="000000"/>
          <w:spacing w:val="-1"/>
          <w:w w:val="102"/>
          <w:sz w:val="28"/>
          <w:szCs w:val="28"/>
        </w:rPr>
        <w:t>ществлять расчеты как будущей, так и настоящей их сто</w:t>
      </w:r>
      <w:r w:rsidRPr="0094659F">
        <w:rPr>
          <w:color w:val="000000"/>
          <w:spacing w:val="-1"/>
          <w:w w:val="102"/>
          <w:sz w:val="28"/>
          <w:szCs w:val="28"/>
        </w:rPr>
        <w:softHyphen/>
      </w:r>
      <w:r w:rsidRPr="0094659F">
        <w:rPr>
          <w:color w:val="000000"/>
          <w:spacing w:val="2"/>
          <w:w w:val="102"/>
          <w:sz w:val="28"/>
          <w:szCs w:val="28"/>
        </w:rPr>
        <w:t xml:space="preserve">имости с обеспечением необходимого уровня премии за </w:t>
      </w:r>
      <w:r w:rsidRPr="0094659F">
        <w:rPr>
          <w:color w:val="000000"/>
          <w:spacing w:val="1"/>
          <w:w w:val="102"/>
          <w:sz w:val="28"/>
          <w:szCs w:val="28"/>
        </w:rPr>
        <w:t>риск.</w:t>
      </w:r>
    </w:p>
    <w:p w:rsidR="00604897" w:rsidRPr="0094659F" w:rsidRDefault="00604897" w:rsidP="0094659F">
      <w:pPr>
        <w:shd w:val="clear" w:color="auto" w:fill="FFFFFF"/>
        <w:tabs>
          <w:tab w:val="left" w:pos="749"/>
        </w:tabs>
        <w:spacing w:line="360" w:lineRule="auto"/>
        <w:ind w:firstLine="518"/>
        <w:rPr>
          <w:sz w:val="28"/>
          <w:szCs w:val="28"/>
        </w:rPr>
      </w:pPr>
      <w:r w:rsidRPr="0094659F">
        <w:rPr>
          <w:color w:val="000000"/>
          <w:spacing w:val="-28"/>
          <w:w w:val="102"/>
          <w:sz w:val="28"/>
          <w:szCs w:val="28"/>
        </w:rPr>
        <w:t>1.</w:t>
      </w:r>
      <w:r w:rsidRPr="0094659F">
        <w:rPr>
          <w:color w:val="000000"/>
          <w:sz w:val="28"/>
          <w:szCs w:val="28"/>
        </w:rPr>
        <w:tab/>
      </w:r>
      <w:r w:rsidRPr="0094659F">
        <w:rPr>
          <w:i/>
          <w:iCs/>
          <w:color w:val="000000"/>
          <w:spacing w:val="-5"/>
          <w:w w:val="102"/>
          <w:sz w:val="28"/>
          <w:szCs w:val="28"/>
        </w:rPr>
        <w:t>При оценке будущей стоимости денежных средств с</w:t>
      </w:r>
      <w:r w:rsidRPr="0094659F">
        <w:rPr>
          <w:i/>
          <w:iCs/>
          <w:color w:val="000000"/>
          <w:spacing w:val="-5"/>
          <w:w w:val="102"/>
          <w:sz w:val="28"/>
          <w:szCs w:val="28"/>
        </w:rPr>
        <w:br/>
        <w:t xml:space="preserve">учетом фактора риска </w:t>
      </w:r>
      <w:r w:rsidRPr="0094659F">
        <w:rPr>
          <w:color w:val="000000"/>
          <w:spacing w:val="-5"/>
          <w:w w:val="102"/>
          <w:sz w:val="28"/>
          <w:szCs w:val="28"/>
        </w:rPr>
        <w:t>используется следующая формула:</w:t>
      </w:r>
    </w:p>
    <w:p w:rsidR="00604897" w:rsidRPr="0094659F" w:rsidRDefault="00604897" w:rsidP="0094659F">
      <w:pPr>
        <w:shd w:val="clear" w:color="auto" w:fill="FFFFFF"/>
        <w:spacing w:before="58" w:line="360" w:lineRule="auto"/>
        <w:ind w:left="1166"/>
        <w:rPr>
          <w:sz w:val="28"/>
          <w:szCs w:val="28"/>
        </w:rPr>
      </w:pPr>
      <w:r w:rsidRPr="0094659F">
        <w:rPr>
          <w:color w:val="000000"/>
          <w:spacing w:val="11"/>
          <w:w w:val="102"/>
          <w:sz w:val="28"/>
          <w:szCs w:val="28"/>
          <w:lang w:val="en-US"/>
        </w:rPr>
        <w:t>S</w:t>
      </w:r>
      <w:r w:rsidRPr="0094659F">
        <w:rPr>
          <w:color w:val="000000"/>
          <w:spacing w:val="11"/>
          <w:w w:val="102"/>
          <w:sz w:val="28"/>
          <w:szCs w:val="28"/>
          <w:vertAlign w:val="subscript"/>
          <w:lang w:val="en-US"/>
        </w:rPr>
        <w:t>R</w:t>
      </w:r>
      <w:r w:rsidRPr="0094659F">
        <w:rPr>
          <w:color w:val="000000"/>
          <w:spacing w:val="11"/>
          <w:w w:val="102"/>
          <w:sz w:val="28"/>
          <w:szCs w:val="28"/>
        </w:rPr>
        <w:t xml:space="preserve"> </w:t>
      </w:r>
      <w:r>
        <w:rPr>
          <w:color w:val="000000"/>
          <w:spacing w:val="11"/>
          <w:w w:val="102"/>
          <w:sz w:val="28"/>
          <w:szCs w:val="28"/>
        </w:rPr>
        <w:t>= Р * [(1 + А</w:t>
      </w:r>
      <w:r>
        <w:rPr>
          <w:color w:val="000000"/>
          <w:spacing w:val="11"/>
          <w:w w:val="102"/>
          <w:sz w:val="18"/>
          <w:szCs w:val="28"/>
          <w:lang w:val="en-US"/>
        </w:rPr>
        <w:t>n</w:t>
      </w:r>
      <w:r>
        <w:rPr>
          <w:color w:val="000000"/>
          <w:spacing w:val="11"/>
          <w:w w:val="102"/>
          <w:sz w:val="28"/>
          <w:szCs w:val="28"/>
        </w:rPr>
        <w:t xml:space="preserve">) </w:t>
      </w:r>
      <w:r w:rsidRPr="004D39A8">
        <w:rPr>
          <w:color w:val="000000"/>
          <w:spacing w:val="11"/>
          <w:w w:val="102"/>
          <w:sz w:val="28"/>
          <w:szCs w:val="28"/>
        </w:rPr>
        <w:t>*</w:t>
      </w:r>
      <w:r w:rsidRPr="0094659F">
        <w:rPr>
          <w:color w:val="000000"/>
          <w:spacing w:val="11"/>
          <w:w w:val="102"/>
          <w:sz w:val="28"/>
          <w:szCs w:val="28"/>
        </w:rPr>
        <w:t xml:space="preserve"> (1 + </w:t>
      </w:r>
      <w:r w:rsidRPr="0094659F">
        <w:rPr>
          <w:color w:val="000000"/>
          <w:spacing w:val="11"/>
          <w:w w:val="102"/>
          <w:sz w:val="28"/>
          <w:szCs w:val="28"/>
          <w:lang w:val="en-US"/>
        </w:rPr>
        <w:t>RP</w:t>
      </w:r>
      <w:r w:rsidRPr="0094659F">
        <w:rPr>
          <w:color w:val="000000"/>
          <w:spacing w:val="11"/>
          <w:w w:val="102"/>
          <w:sz w:val="28"/>
          <w:szCs w:val="28"/>
          <w:vertAlign w:val="subscript"/>
          <w:lang w:val="en-US"/>
        </w:rPr>
        <w:t>n</w:t>
      </w:r>
      <w:r>
        <w:rPr>
          <w:color w:val="000000"/>
          <w:spacing w:val="11"/>
          <w:w w:val="102"/>
          <w:sz w:val="28"/>
          <w:szCs w:val="28"/>
        </w:rPr>
        <w:t>)]</w:t>
      </w:r>
      <w:r>
        <w:rPr>
          <w:color w:val="000000"/>
          <w:spacing w:val="11"/>
          <w:w w:val="102"/>
          <w:szCs w:val="28"/>
          <w:lang w:val="en-US"/>
        </w:rPr>
        <w:t>n</w:t>
      </w:r>
      <w:r w:rsidRPr="0094659F">
        <w:rPr>
          <w:color w:val="000000"/>
          <w:spacing w:val="11"/>
          <w:w w:val="102"/>
          <w:sz w:val="28"/>
          <w:szCs w:val="28"/>
        </w:rPr>
        <w:t xml:space="preserve"> ,</w:t>
      </w:r>
    </w:p>
    <w:p w:rsidR="00604897" w:rsidRPr="004D39A8" w:rsidRDefault="00604897" w:rsidP="004D39A8">
      <w:pPr>
        <w:shd w:val="clear" w:color="auto" w:fill="FFFFFF"/>
        <w:spacing w:before="91" w:line="360" w:lineRule="auto"/>
        <w:ind w:left="14"/>
        <w:rPr>
          <w:sz w:val="28"/>
          <w:szCs w:val="28"/>
        </w:rPr>
      </w:pPr>
      <w:r w:rsidRPr="0094659F">
        <w:rPr>
          <w:color w:val="000000"/>
          <w:spacing w:val="-1"/>
          <w:w w:val="102"/>
          <w:sz w:val="28"/>
          <w:szCs w:val="28"/>
        </w:rPr>
        <w:t xml:space="preserve">где    </w:t>
      </w:r>
      <w:r w:rsidRPr="0094659F">
        <w:rPr>
          <w:smallCaps/>
          <w:color w:val="000000"/>
          <w:spacing w:val="-1"/>
          <w:w w:val="102"/>
          <w:sz w:val="28"/>
          <w:szCs w:val="28"/>
          <w:lang w:val="en-US"/>
        </w:rPr>
        <w:t>Sr</w:t>
      </w:r>
      <w:r w:rsidRPr="0094659F">
        <w:rPr>
          <w:smallCaps/>
          <w:color w:val="000000"/>
          <w:spacing w:val="-1"/>
          <w:w w:val="102"/>
          <w:sz w:val="28"/>
          <w:szCs w:val="28"/>
        </w:rPr>
        <w:t xml:space="preserve"> </w:t>
      </w:r>
      <w:r w:rsidRPr="0094659F">
        <w:rPr>
          <w:color w:val="000000"/>
          <w:spacing w:val="-1"/>
          <w:w w:val="102"/>
          <w:sz w:val="28"/>
          <w:szCs w:val="28"/>
        </w:rPr>
        <w:t>— будущая стоимость вклада (денежных средств),</w:t>
      </w:r>
      <w:r w:rsidRPr="004D39A8">
        <w:rPr>
          <w:sz w:val="28"/>
          <w:szCs w:val="28"/>
        </w:rPr>
        <w:t xml:space="preserve"> </w:t>
      </w:r>
      <w:r w:rsidRPr="0094659F">
        <w:rPr>
          <w:color w:val="000000"/>
          <w:spacing w:val="2"/>
          <w:w w:val="102"/>
          <w:sz w:val="28"/>
          <w:szCs w:val="28"/>
        </w:rPr>
        <w:t xml:space="preserve">учитывающая фактор риска; </w:t>
      </w:r>
    </w:p>
    <w:p w:rsidR="00604897" w:rsidRDefault="00604897" w:rsidP="004D39A8">
      <w:pPr>
        <w:shd w:val="clear" w:color="auto" w:fill="FFFFFF"/>
        <w:spacing w:line="360" w:lineRule="auto"/>
        <w:rPr>
          <w:color w:val="000000"/>
          <w:spacing w:val="3"/>
          <w:w w:val="102"/>
          <w:sz w:val="28"/>
          <w:szCs w:val="28"/>
        </w:rPr>
      </w:pPr>
      <w:r w:rsidRPr="004D39A8">
        <w:rPr>
          <w:color w:val="000000"/>
          <w:spacing w:val="3"/>
          <w:w w:val="102"/>
          <w:sz w:val="28"/>
          <w:szCs w:val="28"/>
        </w:rPr>
        <w:t xml:space="preserve">         </w:t>
      </w:r>
      <w:r w:rsidRPr="0094659F">
        <w:rPr>
          <w:color w:val="000000"/>
          <w:spacing w:val="3"/>
          <w:w w:val="102"/>
          <w:sz w:val="28"/>
          <w:szCs w:val="28"/>
        </w:rPr>
        <w:t xml:space="preserve">Р — первоначальная сумма вклада; </w:t>
      </w:r>
    </w:p>
    <w:p w:rsidR="00604897" w:rsidRPr="00224589" w:rsidRDefault="00604897" w:rsidP="004D39A8">
      <w:pPr>
        <w:shd w:val="clear" w:color="auto" w:fill="FFFFFF"/>
        <w:spacing w:line="360" w:lineRule="auto"/>
        <w:ind w:left="562"/>
        <w:rPr>
          <w:sz w:val="28"/>
          <w:szCs w:val="28"/>
        </w:rPr>
      </w:pPr>
      <w:r w:rsidRPr="0094659F">
        <w:rPr>
          <w:color w:val="000000"/>
          <w:w w:val="102"/>
          <w:sz w:val="28"/>
          <w:szCs w:val="28"/>
        </w:rPr>
        <w:t>А</w:t>
      </w:r>
      <w:r w:rsidRPr="0094659F">
        <w:rPr>
          <w:color w:val="000000"/>
          <w:w w:val="102"/>
          <w:sz w:val="28"/>
          <w:szCs w:val="28"/>
          <w:vertAlign w:val="subscript"/>
        </w:rPr>
        <w:t>п</w:t>
      </w:r>
      <w:r w:rsidRPr="0094659F">
        <w:rPr>
          <w:color w:val="000000"/>
          <w:w w:val="102"/>
          <w:sz w:val="28"/>
          <w:szCs w:val="28"/>
        </w:rPr>
        <w:t xml:space="preserve"> — безрисковая норма доходности на финансовом</w:t>
      </w:r>
      <w:r>
        <w:rPr>
          <w:sz w:val="28"/>
          <w:szCs w:val="28"/>
        </w:rPr>
        <w:t xml:space="preserve"> </w:t>
      </w:r>
      <w:r w:rsidRPr="0094659F">
        <w:rPr>
          <w:color w:val="000000"/>
          <w:spacing w:val="2"/>
          <w:w w:val="102"/>
          <w:sz w:val="28"/>
          <w:szCs w:val="28"/>
        </w:rPr>
        <w:t xml:space="preserve">рынке, выраженная десятичной дробью; </w:t>
      </w:r>
    </w:p>
    <w:p w:rsidR="00604897" w:rsidRDefault="00604897" w:rsidP="0094659F">
      <w:pPr>
        <w:shd w:val="clear" w:color="auto" w:fill="FFFFFF"/>
        <w:spacing w:line="360" w:lineRule="auto"/>
        <w:ind w:left="432"/>
        <w:rPr>
          <w:color w:val="000000"/>
          <w:spacing w:val="2"/>
          <w:w w:val="102"/>
          <w:sz w:val="28"/>
          <w:szCs w:val="28"/>
        </w:rPr>
      </w:pPr>
      <w:r w:rsidRPr="0094659F">
        <w:rPr>
          <w:color w:val="000000"/>
          <w:spacing w:val="5"/>
          <w:w w:val="102"/>
          <w:sz w:val="28"/>
          <w:szCs w:val="28"/>
          <w:lang w:val="en-US"/>
        </w:rPr>
        <w:t>RP</w:t>
      </w:r>
      <w:r w:rsidRPr="0094659F">
        <w:rPr>
          <w:color w:val="000000"/>
          <w:spacing w:val="5"/>
          <w:w w:val="102"/>
          <w:sz w:val="28"/>
          <w:szCs w:val="28"/>
          <w:vertAlign w:val="subscript"/>
          <w:lang w:val="en-US"/>
        </w:rPr>
        <w:t>n</w:t>
      </w:r>
      <w:r w:rsidRPr="0094659F">
        <w:rPr>
          <w:color w:val="000000"/>
          <w:spacing w:val="5"/>
          <w:w w:val="102"/>
          <w:sz w:val="28"/>
          <w:szCs w:val="28"/>
        </w:rPr>
        <w:t xml:space="preserve"> — уровень премии за риск по конкретному фи</w:t>
      </w:r>
      <w:r w:rsidRPr="0094659F">
        <w:rPr>
          <w:color w:val="000000"/>
          <w:spacing w:val="5"/>
          <w:w w:val="102"/>
          <w:sz w:val="28"/>
          <w:szCs w:val="28"/>
        </w:rPr>
        <w:softHyphen/>
      </w:r>
      <w:r w:rsidRPr="0094659F">
        <w:rPr>
          <w:color w:val="000000"/>
          <w:spacing w:val="7"/>
          <w:w w:val="102"/>
          <w:sz w:val="28"/>
          <w:szCs w:val="28"/>
        </w:rPr>
        <w:t>нансовому инструменту (финансовой опера</w:t>
      </w:r>
      <w:r w:rsidRPr="0094659F">
        <w:rPr>
          <w:color w:val="000000"/>
          <w:spacing w:val="7"/>
          <w:w w:val="102"/>
          <w:sz w:val="28"/>
          <w:szCs w:val="28"/>
        </w:rPr>
        <w:softHyphen/>
      </w:r>
      <w:r w:rsidRPr="0094659F">
        <w:rPr>
          <w:color w:val="000000"/>
          <w:spacing w:val="2"/>
          <w:w w:val="102"/>
          <w:sz w:val="28"/>
          <w:szCs w:val="28"/>
        </w:rPr>
        <w:t>ции), выраженный десятичной дробью;</w:t>
      </w:r>
    </w:p>
    <w:p w:rsidR="00604897" w:rsidRPr="0094659F" w:rsidRDefault="00604897" w:rsidP="0094659F">
      <w:pPr>
        <w:shd w:val="clear" w:color="auto" w:fill="FFFFFF"/>
        <w:spacing w:line="360" w:lineRule="auto"/>
        <w:ind w:left="432"/>
        <w:rPr>
          <w:sz w:val="28"/>
          <w:szCs w:val="28"/>
        </w:rPr>
      </w:pPr>
      <w:r>
        <w:rPr>
          <w:color w:val="000000"/>
          <w:spacing w:val="2"/>
          <w:w w:val="102"/>
          <w:sz w:val="28"/>
          <w:szCs w:val="28"/>
        </w:rPr>
        <w:t xml:space="preserve"> </w:t>
      </w:r>
      <w:r>
        <w:rPr>
          <w:color w:val="000000"/>
          <w:spacing w:val="2"/>
          <w:w w:val="102"/>
          <w:sz w:val="28"/>
          <w:szCs w:val="28"/>
          <w:lang w:val="en-US"/>
        </w:rPr>
        <w:t>n</w:t>
      </w:r>
      <w:r w:rsidRPr="0094659F">
        <w:rPr>
          <w:color w:val="000000"/>
          <w:spacing w:val="2"/>
          <w:w w:val="102"/>
          <w:sz w:val="28"/>
          <w:szCs w:val="28"/>
        </w:rPr>
        <w:t>— количество интервалов, по которым осуществ</w:t>
      </w:r>
      <w:r w:rsidRPr="0094659F">
        <w:rPr>
          <w:color w:val="000000"/>
          <w:spacing w:val="2"/>
          <w:w w:val="102"/>
          <w:sz w:val="28"/>
          <w:szCs w:val="28"/>
        </w:rPr>
        <w:softHyphen/>
      </w:r>
      <w:r w:rsidRPr="0094659F">
        <w:rPr>
          <w:color w:val="000000"/>
          <w:spacing w:val="7"/>
          <w:w w:val="102"/>
          <w:sz w:val="28"/>
          <w:szCs w:val="28"/>
        </w:rPr>
        <w:t xml:space="preserve">ляется каждый конкретный платеж, в общем </w:t>
      </w:r>
      <w:r w:rsidRPr="0094659F">
        <w:rPr>
          <w:color w:val="000000"/>
          <w:spacing w:val="1"/>
          <w:w w:val="102"/>
          <w:sz w:val="28"/>
          <w:szCs w:val="28"/>
        </w:rPr>
        <w:t>обусловленном периоде времени.</w:t>
      </w:r>
    </w:p>
    <w:p w:rsidR="00604897" w:rsidRPr="0094659F" w:rsidRDefault="00604897" w:rsidP="0094659F">
      <w:pPr>
        <w:shd w:val="clear" w:color="auto" w:fill="FFFFFF"/>
        <w:tabs>
          <w:tab w:val="left" w:pos="749"/>
        </w:tabs>
        <w:spacing w:before="58" w:line="360" w:lineRule="auto"/>
        <w:ind w:firstLine="518"/>
        <w:rPr>
          <w:sz w:val="28"/>
          <w:szCs w:val="28"/>
        </w:rPr>
      </w:pPr>
      <w:r w:rsidRPr="0094659F">
        <w:rPr>
          <w:i/>
          <w:iCs/>
          <w:color w:val="000000"/>
          <w:spacing w:val="-19"/>
          <w:w w:val="102"/>
          <w:sz w:val="28"/>
          <w:szCs w:val="28"/>
        </w:rPr>
        <w:t>2.</w:t>
      </w:r>
      <w:r w:rsidRPr="0094659F">
        <w:rPr>
          <w:i/>
          <w:iCs/>
          <w:color w:val="000000"/>
          <w:sz w:val="28"/>
          <w:szCs w:val="28"/>
        </w:rPr>
        <w:tab/>
      </w:r>
      <w:r w:rsidRPr="0094659F">
        <w:rPr>
          <w:i/>
          <w:iCs/>
          <w:color w:val="000000"/>
          <w:spacing w:val="-8"/>
          <w:w w:val="102"/>
          <w:sz w:val="28"/>
          <w:szCs w:val="28"/>
        </w:rPr>
        <w:t>При оценке настоящей стоимости денежных средств</w:t>
      </w:r>
      <w:r>
        <w:rPr>
          <w:i/>
          <w:iCs/>
          <w:color w:val="000000"/>
          <w:spacing w:val="-8"/>
          <w:w w:val="102"/>
          <w:sz w:val="28"/>
          <w:szCs w:val="28"/>
        </w:rPr>
        <w:t xml:space="preserve"> </w:t>
      </w:r>
      <w:r w:rsidRPr="0094659F">
        <w:rPr>
          <w:i/>
          <w:iCs/>
          <w:color w:val="000000"/>
          <w:spacing w:val="-7"/>
          <w:w w:val="102"/>
          <w:sz w:val="28"/>
          <w:szCs w:val="28"/>
        </w:rPr>
        <w:t>с учетом фактора риска</w:t>
      </w:r>
      <w:r>
        <w:rPr>
          <w:i/>
          <w:iCs/>
          <w:color w:val="000000"/>
          <w:spacing w:val="-7"/>
          <w:w w:val="102"/>
          <w:sz w:val="28"/>
          <w:szCs w:val="28"/>
        </w:rPr>
        <w:t xml:space="preserve"> </w:t>
      </w:r>
      <w:r w:rsidRPr="0094659F">
        <w:rPr>
          <w:color w:val="000000"/>
          <w:spacing w:val="-7"/>
          <w:w w:val="102"/>
          <w:sz w:val="28"/>
          <w:szCs w:val="28"/>
        </w:rPr>
        <w:t>используется следующая формула:</w:t>
      </w:r>
    </w:p>
    <w:p w:rsidR="00604897" w:rsidRDefault="00C025D0" w:rsidP="0094659F">
      <w:pPr>
        <w:shd w:val="clear" w:color="auto" w:fill="FFFFFF"/>
        <w:spacing w:before="53" w:line="360" w:lineRule="auto"/>
        <w:ind w:left="38"/>
        <w:rPr>
          <w:color w:val="000000"/>
          <w:spacing w:val="-4"/>
          <w:w w:val="102"/>
          <w:sz w:val="28"/>
          <w:szCs w:val="28"/>
          <w:lang w:val="en-US"/>
        </w:rPr>
      </w:pPr>
      <w:r>
        <w:rPr>
          <w:noProof/>
          <w:color w:val="000000"/>
          <w:w w:val="102"/>
          <w:sz w:val="28"/>
          <w:szCs w:val="28"/>
        </w:rPr>
        <w:pict>
          <v:shape id="Рисунок 18" o:spid="_x0000_i1037" type="#_x0000_t75" style="width:175.5pt;height:33.75pt;visibility:visible">
            <v:imagedata r:id="rId19" o:title=""/>
          </v:shape>
        </w:pict>
      </w:r>
    </w:p>
    <w:p w:rsidR="00604897" w:rsidRPr="0094659F" w:rsidRDefault="00604897" w:rsidP="0094659F">
      <w:pPr>
        <w:shd w:val="clear" w:color="auto" w:fill="FFFFFF"/>
        <w:spacing w:before="53" w:line="360" w:lineRule="auto"/>
        <w:ind w:left="38"/>
        <w:rPr>
          <w:sz w:val="28"/>
          <w:szCs w:val="28"/>
        </w:rPr>
      </w:pPr>
      <w:r w:rsidRPr="0094659F">
        <w:rPr>
          <w:color w:val="000000"/>
          <w:spacing w:val="-4"/>
          <w:w w:val="102"/>
          <w:sz w:val="28"/>
          <w:szCs w:val="28"/>
        </w:rPr>
        <w:t xml:space="preserve">где    </w:t>
      </w:r>
      <w:r w:rsidRPr="0094659F">
        <w:rPr>
          <w:smallCaps/>
          <w:color w:val="000000"/>
          <w:spacing w:val="-4"/>
          <w:w w:val="102"/>
          <w:sz w:val="28"/>
          <w:szCs w:val="28"/>
          <w:lang w:val="en-US"/>
        </w:rPr>
        <w:t>Pr</w:t>
      </w:r>
      <w:r w:rsidRPr="0094659F">
        <w:rPr>
          <w:smallCaps/>
          <w:color w:val="000000"/>
          <w:spacing w:val="-4"/>
          <w:w w:val="102"/>
          <w:sz w:val="28"/>
          <w:szCs w:val="28"/>
        </w:rPr>
        <w:t xml:space="preserve"> </w:t>
      </w:r>
      <w:r w:rsidRPr="0094659F">
        <w:rPr>
          <w:color w:val="000000"/>
          <w:spacing w:val="-4"/>
          <w:w w:val="102"/>
          <w:sz w:val="28"/>
          <w:szCs w:val="28"/>
        </w:rPr>
        <w:t>— настоящая стоимость вклада (денежных средств),</w:t>
      </w:r>
    </w:p>
    <w:p w:rsidR="00604897" w:rsidRPr="0094659F" w:rsidRDefault="00604897" w:rsidP="0094659F">
      <w:pPr>
        <w:shd w:val="clear" w:color="auto" w:fill="FFFFFF"/>
        <w:spacing w:line="360" w:lineRule="auto"/>
        <w:ind w:left="1238"/>
        <w:rPr>
          <w:sz w:val="28"/>
          <w:szCs w:val="28"/>
        </w:rPr>
      </w:pPr>
      <w:r w:rsidRPr="0094659F">
        <w:rPr>
          <w:color w:val="000000"/>
          <w:spacing w:val="1"/>
          <w:w w:val="102"/>
          <w:sz w:val="28"/>
          <w:szCs w:val="28"/>
        </w:rPr>
        <w:t>учитывающая фактор риска;</w:t>
      </w:r>
    </w:p>
    <w:p w:rsidR="00604897" w:rsidRDefault="00604897" w:rsidP="0094659F">
      <w:pPr>
        <w:shd w:val="clear" w:color="auto" w:fill="FFFFFF"/>
        <w:spacing w:line="360" w:lineRule="auto"/>
        <w:ind w:left="586"/>
        <w:rPr>
          <w:color w:val="000000"/>
          <w:spacing w:val="-1"/>
          <w:w w:val="102"/>
          <w:sz w:val="28"/>
          <w:szCs w:val="28"/>
        </w:rPr>
      </w:pPr>
      <w:r w:rsidRPr="0094659F">
        <w:rPr>
          <w:smallCaps/>
          <w:color w:val="000000"/>
          <w:spacing w:val="3"/>
          <w:w w:val="102"/>
          <w:sz w:val="28"/>
          <w:szCs w:val="28"/>
          <w:lang w:val="en-US"/>
        </w:rPr>
        <w:t>Sr</w:t>
      </w:r>
      <w:r w:rsidRPr="0094659F">
        <w:rPr>
          <w:smallCaps/>
          <w:color w:val="000000"/>
          <w:spacing w:val="3"/>
          <w:w w:val="102"/>
          <w:sz w:val="28"/>
          <w:szCs w:val="28"/>
        </w:rPr>
        <w:t xml:space="preserve"> </w:t>
      </w:r>
      <w:r w:rsidRPr="0094659F">
        <w:rPr>
          <w:color w:val="000000"/>
          <w:spacing w:val="3"/>
          <w:w w:val="102"/>
          <w:sz w:val="28"/>
          <w:szCs w:val="28"/>
        </w:rPr>
        <w:t>— ожидаемая будущая стоимость вклада (денеж</w:t>
      </w:r>
      <w:r w:rsidRPr="0094659F">
        <w:rPr>
          <w:color w:val="000000"/>
          <w:spacing w:val="3"/>
          <w:w w:val="102"/>
          <w:sz w:val="28"/>
          <w:szCs w:val="28"/>
        </w:rPr>
        <w:softHyphen/>
      </w:r>
      <w:r w:rsidRPr="0094659F">
        <w:rPr>
          <w:color w:val="000000"/>
          <w:spacing w:val="-1"/>
          <w:w w:val="102"/>
          <w:sz w:val="28"/>
          <w:szCs w:val="28"/>
        </w:rPr>
        <w:t xml:space="preserve">ных средств); </w:t>
      </w:r>
    </w:p>
    <w:p w:rsidR="00604897" w:rsidRPr="0094659F" w:rsidRDefault="00604897" w:rsidP="0094659F">
      <w:pPr>
        <w:shd w:val="clear" w:color="auto" w:fill="FFFFFF"/>
        <w:spacing w:line="360" w:lineRule="auto"/>
        <w:ind w:left="586"/>
        <w:rPr>
          <w:sz w:val="28"/>
          <w:szCs w:val="28"/>
        </w:rPr>
      </w:pPr>
      <w:r w:rsidRPr="0094659F">
        <w:rPr>
          <w:color w:val="000000"/>
          <w:spacing w:val="-1"/>
          <w:w w:val="102"/>
          <w:sz w:val="28"/>
          <w:szCs w:val="28"/>
        </w:rPr>
        <w:t>А</w:t>
      </w:r>
      <w:r w:rsidRPr="0094659F">
        <w:rPr>
          <w:color w:val="000000"/>
          <w:spacing w:val="-1"/>
          <w:w w:val="102"/>
          <w:sz w:val="28"/>
          <w:szCs w:val="28"/>
          <w:vertAlign w:val="subscript"/>
        </w:rPr>
        <w:t>п</w:t>
      </w:r>
      <w:r w:rsidRPr="0094659F">
        <w:rPr>
          <w:color w:val="000000"/>
          <w:spacing w:val="-1"/>
          <w:w w:val="102"/>
          <w:sz w:val="28"/>
          <w:szCs w:val="28"/>
        </w:rPr>
        <w:t xml:space="preserve"> — безрисковая норма доходности на финансовом</w:t>
      </w:r>
    </w:p>
    <w:p w:rsidR="00604897" w:rsidRDefault="00604897" w:rsidP="0094659F">
      <w:pPr>
        <w:shd w:val="clear" w:color="auto" w:fill="FFFFFF"/>
        <w:spacing w:line="360" w:lineRule="auto"/>
        <w:ind w:left="461"/>
        <w:rPr>
          <w:color w:val="000000"/>
          <w:spacing w:val="1"/>
          <w:w w:val="102"/>
          <w:sz w:val="28"/>
          <w:szCs w:val="28"/>
        </w:rPr>
      </w:pPr>
      <w:r w:rsidRPr="0094659F">
        <w:rPr>
          <w:color w:val="000000"/>
          <w:spacing w:val="1"/>
          <w:w w:val="102"/>
          <w:sz w:val="28"/>
          <w:szCs w:val="28"/>
        </w:rPr>
        <w:t xml:space="preserve">рынке, выраженная десятичной дробью; </w:t>
      </w:r>
    </w:p>
    <w:p w:rsidR="00604897" w:rsidRDefault="00604897" w:rsidP="0094659F">
      <w:pPr>
        <w:shd w:val="clear" w:color="auto" w:fill="FFFFFF"/>
        <w:spacing w:line="360" w:lineRule="auto"/>
        <w:ind w:left="461"/>
        <w:rPr>
          <w:color w:val="000000"/>
          <w:spacing w:val="1"/>
          <w:w w:val="102"/>
          <w:sz w:val="28"/>
          <w:szCs w:val="28"/>
        </w:rPr>
      </w:pPr>
      <w:r w:rsidRPr="0094659F">
        <w:rPr>
          <w:color w:val="000000"/>
          <w:spacing w:val="15"/>
          <w:w w:val="102"/>
          <w:sz w:val="28"/>
          <w:szCs w:val="28"/>
          <w:lang w:val="en-US"/>
        </w:rPr>
        <w:t>RP</w:t>
      </w:r>
      <w:r w:rsidRPr="0094659F">
        <w:rPr>
          <w:color w:val="000000"/>
          <w:spacing w:val="15"/>
          <w:w w:val="102"/>
          <w:sz w:val="28"/>
          <w:szCs w:val="28"/>
          <w:vertAlign w:val="subscript"/>
          <w:lang w:val="en-US"/>
        </w:rPr>
        <w:t>n</w:t>
      </w:r>
      <w:r w:rsidRPr="0094659F">
        <w:rPr>
          <w:color w:val="000000"/>
          <w:spacing w:val="15"/>
          <w:w w:val="102"/>
          <w:sz w:val="28"/>
          <w:szCs w:val="28"/>
        </w:rPr>
        <w:t xml:space="preserve"> — уровень премии за риск по конкретному </w:t>
      </w:r>
      <w:r w:rsidRPr="0094659F">
        <w:rPr>
          <w:color w:val="000000"/>
          <w:spacing w:val="-1"/>
          <w:w w:val="102"/>
          <w:sz w:val="28"/>
          <w:szCs w:val="28"/>
        </w:rPr>
        <w:t>финансовому инструменту (финансовой опера</w:t>
      </w:r>
      <w:r w:rsidRPr="0094659F">
        <w:rPr>
          <w:color w:val="000000"/>
          <w:spacing w:val="-1"/>
          <w:w w:val="102"/>
          <w:sz w:val="28"/>
          <w:szCs w:val="28"/>
        </w:rPr>
        <w:softHyphen/>
      </w:r>
      <w:r w:rsidRPr="0094659F">
        <w:rPr>
          <w:color w:val="000000"/>
          <w:spacing w:val="1"/>
          <w:w w:val="102"/>
          <w:sz w:val="28"/>
          <w:szCs w:val="28"/>
        </w:rPr>
        <w:t>ции), выраженный десятичной дробью;</w:t>
      </w:r>
    </w:p>
    <w:p w:rsidR="00604897" w:rsidRPr="0094659F" w:rsidRDefault="00604897" w:rsidP="0094659F">
      <w:pPr>
        <w:shd w:val="clear" w:color="auto" w:fill="FFFFFF"/>
        <w:spacing w:line="360" w:lineRule="auto"/>
        <w:ind w:left="461"/>
        <w:rPr>
          <w:sz w:val="28"/>
          <w:szCs w:val="28"/>
        </w:rPr>
      </w:pPr>
      <w:r w:rsidRPr="0094659F">
        <w:rPr>
          <w:color w:val="000000"/>
          <w:spacing w:val="1"/>
          <w:w w:val="102"/>
          <w:sz w:val="28"/>
          <w:szCs w:val="28"/>
        </w:rPr>
        <w:t xml:space="preserve"> </w:t>
      </w:r>
      <w:r>
        <w:rPr>
          <w:color w:val="000000"/>
          <w:spacing w:val="2"/>
          <w:w w:val="102"/>
          <w:sz w:val="28"/>
          <w:szCs w:val="28"/>
          <w:lang w:val="en-US"/>
        </w:rPr>
        <w:t>n</w:t>
      </w:r>
      <w:r w:rsidRPr="0094659F">
        <w:rPr>
          <w:color w:val="000000"/>
          <w:spacing w:val="2"/>
          <w:w w:val="102"/>
          <w:sz w:val="28"/>
          <w:szCs w:val="28"/>
        </w:rPr>
        <w:t xml:space="preserve"> — количество интервалов, по которым осуществ</w:t>
      </w:r>
      <w:r w:rsidRPr="0094659F">
        <w:rPr>
          <w:color w:val="000000"/>
          <w:spacing w:val="2"/>
          <w:w w:val="102"/>
          <w:sz w:val="28"/>
          <w:szCs w:val="28"/>
        </w:rPr>
        <w:softHyphen/>
      </w:r>
      <w:r w:rsidRPr="0094659F">
        <w:rPr>
          <w:color w:val="000000"/>
          <w:spacing w:val="6"/>
          <w:w w:val="102"/>
          <w:sz w:val="28"/>
          <w:szCs w:val="28"/>
        </w:rPr>
        <w:t xml:space="preserve">ляется каждый конкретный платеж, в общем </w:t>
      </w:r>
      <w:r w:rsidRPr="0094659F">
        <w:rPr>
          <w:color w:val="000000"/>
          <w:w w:val="102"/>
          <w:sz w:val="28"/>
          <w:szCs w:val="28"/>
        </w:rPr>
        <w:t>обусловленном периоде времени.</w:t>
      </w:r>
    </w:p>
    <w:p w:rsidR="00604897" w:rsidRPr="0094659F" w:rsidRDefault="00604897" w:rsidP="0094659F">
      <w:pPr>
        <w:shd w:val="clear" w:color="auto" w:fill="FFFFFF"/>
        <w:spacing w:before="53" w:line="360" w:lineRule="auto"/>
        <w:ind w:left="58" w:right="19" w:firstLine="485"/>
        <w:jc w:val="both"/>
        <w:rPr>
          <w:sz w:val="28"/>
          <w:szCs w:val="28"/>
        </w:rPr>
      </w:pPr>
      <w:r w:rsidRPr="0094659F">
        <w:rPr>
          <w:color w:val="000000"/>
          <w:spacing w:val="2"/>
          <w:w w:val="102"/>
          <w:sz w:val="28"/>
          <w:szCs w:val="28"/>
        </w:rPr>
        <w:t xml:space="preserve">Проведенный обзор показывает, что методический </w:t>
      </w:r>
      <w:r w:rsidRPr="0094659F">
        <w:rPr>
          <w:color w:val="000000"/>
          <w:spacing w:val="-3"/>
          <w:w w:val="102"/>
          <w:sz w:val="28"/>
          <w:szCs w:val="28"/>
        </w:rPr>
        <w:t>инструментарий учета фактора риска при подготовке стра</w:t>
      </w:r>
      <w:r w:rsidRPr="0094659F">
        <w:rPr>
          <w:color w:val="000000"/>
          <w:spacing w:val="-3"/>
          <w:w w:val="102"/>
          <w:sz w:val="28"/>
          <w:szCs w:val="28"/>
        </w:rPr>
        <w:softHyphen/>
      </w:r>
      <w:r w:rsidRPr="0094659F">
        <w:rPr>
          <w:color w:val="000000"/>
          <w:spacing w:val="1"/>
          <w:w w:val="102"/>
          <w:sz w:val="28"/>
          <w:szCs w:val="28"/>
        </w:rPr>
        <w:t>тегических финансовых решений является довольно об</w:t>
      </w:r>
      <w:r w:rsidRPr="0094659F">
        <w:rPr>
          <w:color w:val="000000"/>
          <w:spacing w:val="1"/>
          <w:w w:val="102"/>
          <w:sz w:val="28"/>
          <w:szCs w:val="28"/>
        </w:rPr>
        <w:softHyphen/>
      </w:r>
      <w:r w:rsidRPr="0094659F">
        <w:rPr>
          <w:color w:val="000000"/>
          <w:spacing w:val="-1"/>
          <w:w w:val="102"/>
          <w:sz w:val="28"/>
          <w:szCs w:val="28"/>
        </w:rPr>
        <w:t xml:space="preserve">ширным и позволяет решать многообразные задачи в этой </w:t>
      </w:r>
      <w:r w:rsidRPr="0094659F">
        <w:rPr>
          <w:color w:val="000000"/>
          <w:w w:val="102"/>
          <w:sz w:val="28"/>
          <w:szCs w:val="28"/>
        </w:rPr>
        <w:t>сфере стратегического финансового менеджмента.</w:t>
      </w:r>
    </w:p>
    <w:p w:rsidR="00604897" w:rsidRDefault="00604897" w:rsidP="0094659F">
      <w:pPr>
        <w:shd w:val="clear" w:color="auto" w:fill="FFFFFF"/>
        <w:spacing w:before="149" w:line="235" w:lineRule="exact"/>
      </w:pPr>
      <w:r>
        <w:br w:type="column"/>
      </w:r>
      <w:bookmarkStart w:id="0" w:name="_GoBack"/>
      <w:bookmarkEnd w:id="0"/>
    </w:p>
    <w:sectPr w:rsidR="00604897" w:rsidSect="004D39A8">
      <w:footerReference w:type="default" r:id="rId20"/>
      <w:pgSz w:w="11906" w:h="16838"/>
      <w:pgMar w:top="426" w:right="566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897" w:rsidRDefault="00604897" w:rsidP="0094659F">
      <w:r>
        <w:separator/>
      </w:r>
    </w:p>
  </w:endnote>
  <w:endnote w:type="continuationSeparator" w:id="0">
    <w:p w:rsidR="00604897" w:rsidRDefault="00604897" w:rsidP="0094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897" w:rsidRDefault="0060489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0782">
      <w:rPr>
        <w:noProof/>
      </w:rPr>
      <w:t>1</w:t>
    </w:r>
    <w:r>
      <w:fldChar w:fldCharType="end"/>
    </w:r>
  </w:p>
  <w:p w:rsidR="00604897" w:rsidRDefault="006048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897" w:rsidRDefault="00604897" w:rsidP="0094659F">
      <w:r>
        <w:separator/>
      </w:r>
    </w:p>
  </w:footnote>
  <w:footnote w:type="continuationSeparator" w:id="0">
    <w:p w:rsidR="00604897" w:rsidRDefault="00604897" w:rsidP="0094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DC0B0D4"/>
    <w:lvl w:ilvl="0">
      <w:numFmt w:val="bullet"/>
      <w:lvlText w:val="*"/>
      <w:lvlJc w:val="left"/>
    </w:lvl>
  </w:abstractNum>
  <w:abstractNum w:abstractNumId="1">
    <w:nsid w:val="50882902"/>
    <w:multiLevelType w:val="hybridMultilevel"/>
    <w:tmpl w:val="F0D492AA"/>
    <w:lvl w:ilvl="0" w:tplc="0419000F">
      <w:start w:val="1"/>
      <w:numFmt w:val="decimal"/>
      <w:lvlText w:val="%1."/>
      <w:lvlJc w:val="left"/>
      <w:pPr>
        <w:ind w:left="13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  <w:rPr>
        <w:rFonts w:cs="Times New Roman"/>
      </w:rPr>
    </w:lvl>
  </w:abstractNum>
  <w:abstractNum w:abstractNumId="2">
    <w:nsid w:val="51810E85"/>
    <w:multiLevelType w:val="hybridMultilevel"/>
    <w:tmpl w:val="41025E9A"/>
    <w:lvl w:ilvl="0" w:tplc="B56A433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7910CE"/>
    <w:multiLevelType w:val="hybridMultilevel"/>
    <w:tmpl w:val="EE0AB460"/>
    <w:lvl w:ilvl="0" w:tplc="E2D469CA">
      <w:start w:val="1"/>
      <w:numFmt w:val="decimal"/>
      <w:lvlText w:val="%1."/>
      <w:lvlJc w:val="left"/>
      <w:pPr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4">
    <w:nsid w:val="7A7A61F1"/>
    <w:multiLevelType w:val="hybridMultilevel"/>
    <w:tmpl w:val="2E0CD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59F"/>
    <w:rsid w:val="00032C1F"/>
    <w:rsid w:val="000B37F6"/>
    <w:rsid w:val="00224589"/>
    <w:rsid w:val="002901E7"/>
    <w:rsid w:val="00346494"/>
    <w:rsid w:val="004D39A8"/>
    <w:rsid w:val="004D65B9"/>
    <w:rsid w:val="00563445"/>
    <w:rsid w:val="00604897"/>
    <w:rsid w:val="00756776"/>
    <w:rsid w:val="008A506C"/>
    <w:rsid w:val="0094659F"/>
    <w:rsid w:val="009C0782"/>
    <w:rsid w:val="00C025D0"/>
    <w:rsid w:val="00C06AFF"/>
    <w:rsid w:val="00C15399"/>
    <w:rsid w:val="00C2404F"/>
    <w:rsid w:val="00CF47E0"/>
    <w:rsid w:val="00E0497E"/>
    <w:rsid w:val="00E5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7AF99A78-6075-42AE-9B83-31CB315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465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94659F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224589"/>
    <w:pPr>
      <w:ind w:left="720"/>
      <w:contextualSpacing/>
    </w:pPr>
  </w:style>
  <w:style w:type="paragraph" w:styleId="a5">
    <w:name w:val="header"/>
    <w:basedOn w:val="a"/>
    <w:link w:val="a6"/>
    <w:semiHidden/>
    <w:rsid w:val="000B3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0B37F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0B3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0B37F6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/>
  <LinksUpToDate>false</LinksUpToDate>
  <CharactersWithSpaces>16262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Денис</dc:creator>
  <cp:keywords/>
  <dc:description/>
  <cp:lastModifiedBy>admin</cp:lastModifiedBy>
  <cp:revision>2</cp:revision>
  <dcterms:created xsi:type="dcterms:W3CDTF">2014-04-06T04:15:00Z</dcterms:created>
  <dcterms:modified xsi:type="dcterms:W3CDTF">2014-04-06T04:15:00Z</dcterms:modified>
</cp:coreProperties>
</file>