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505" w:rsidRDefault="00977505" w:rsidP="00977505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77505" w:rsidRDefault="00977505" w:rsidP="00977505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77505" w:rsidRDefault="00977505" w:rsidP="00977505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77505" w:rsidRDefault="00977505" w:rsidP="00977505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77505" w:rsidRDefault="00977505" w:rsidP="00977505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77505" w:rsidRDefault="00977505" w:rsidP="00977505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77505" w:rsidRDefault="00977505" w:rsidP="00977505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77505" w:rsidRDefault="00977505" w:rsidP="00977505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77505" w:rsidRDefault="00977505" w:rsidP="00977505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77505" w:rsidRDefault="00977505" w:rsidP="00977505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77505" w:rsidRDefault="00977505" w:rsidP="00977505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77505" w:rsidRDefault="00977505" w:rsidP="00977505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77505" w:rsidRDefault="00977505" w:rsidP="00977505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77505" w:rsidRDefault="00977505" w:rsidP="00977505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C0733" w:rsidRPr="00F37401" w:rsidRDefault="009C0733" w:rsidP="00977505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37401">
        <w:rPr>
          <w:rFonts w:ascii="Times New Roman" w:hAnsi="Times New Roman" w:cs="Times New Roman"/>
          <w:bCs/>
          <w:sz w:val="28"/>
          <w:szCs w:val="28"/>
        </w:rPr>
        <w:t>Реферат: Финансово-экономическая деятельность исламских банков</w:t>
      </w:r>
    </w:p>
    <w:p w:rsidR="009C0733" w:rsidRPr="00F37401" w:rsidRDefault="009C0733" w:rsidP="00F374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733" w:rsidRPr="00F37401" w:rsidRDefault="009C0733" w:rsidP="00F374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F37401">
        <w:rPr>
          <w:rFonts w:ascii="Times New Roman" w:hAnsi="Times New Roman" w:cs="Times New Roman"/>
          <w:sz w:val="28"/>
          <w:szCs w:val="28"/>
        </w:rPr>
        <w:t>Создание исламских банков связано с политикой возрождения социально-экономических традиций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ислама,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которую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проводят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Египет и страны Аравийского полуострова.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Исламская экономическая доктрина, основанная на принципах справедливого распределения богатства в обществе, обеспечения социальной справедливости,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запрещает взимание фиксированного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процента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по кредитам. Кредитные институты, действующие согласно экономическим принципам ислама, не взимают фиксированный процент покредитам,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а используют принцип совместного участия в прибылях от кредитуемой экономической деятельности и справедливого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распределения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риска между всеми участниками пассивных иактивных операций кредитного учреждения.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В то же время ислам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всемерно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поощряет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торговлю и предпринимательскую деятельность.</w:t>
      </w:r>
    </w:p>
    <w:p w:rsidR="009C0733" w:rsidRPr="00F37401" w:rsidRDefault="009C0733" w:rsidP="00F374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Создание исламских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кредитных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институтов началось в 1964г.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по инициативе правительства Египта,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затем получило продолжение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благодаря совместной инициативе Египта и Пакистанана встрече министров иностранных 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исламских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государств.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Впоследствии к этому процессу подключились руководители, известные государственные деятели,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а также крупные предприниматели стран Аравийского полуострова. Общепризнанным лидером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в области создания исламского банковского дела стал саудовский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принц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Мухаммед Аль-Фейсаль ас Сауд.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В 1978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по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инициативе была создана Международная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ассоциация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исламских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банков (МАИБ),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основной целью которой стало распространение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исламских принципов на банковское дело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мусульманских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государств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и оказание технической помощи национальным исламским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банкам.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По инициативе МАИБ был образован Международный институт исламского банковского дела и экономики,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осуществляющий исследовательские и учебные функции, а в 1981 г. создана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международная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финансовая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неправительственная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организация"Дар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Аль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Маль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Аль-Исламий" (ДМИ)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поддержки частного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предпринимательства на основе исламских принципов. После образования МАИБ были созданы "Бахрейн Исламик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Бэнк"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Бахрейне и "Катар Исламик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Бэнк" в Катаре (1979 г.).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Национальные исламские банки впоследствии были открыты более чем в 2Омусульманских странах. Исламские кредитные институты функционируют и в немусульманских государствах - Люксембурге, США,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Великобритании,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Багамских островах.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К концу 8О-х 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было открыто уже более 100 исламских кредитных институтов.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развивающихся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странах данные институты обслуживают довольно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значительную долю кредитного рынка. Так, например, в 1987 г.удельный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вес исламских банков в совокупных пассивах кредитной системы достиг 16%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в Кувейте,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24%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в Судане,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11,6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Египте,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10,4% в Катаре, 8,6% в Иордании, 6,7% на Бахрейне 52% Специфическим кредитным институтом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"Исламик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Девелопмент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Бэнк",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созданный правительствами Саудовской Аравии,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Кувейта, ОАЭ и Ливией. Банк занимается финансированием крупных проектов развития и межгосударственной торговли. Его капитал - 15,4 млрд. долл. в десятки раз превышает собственный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капитал саудовских коммерческих банков,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и он практически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привлекает денежные ресурсы с помощью депозитных операций.</w:t>
      </w:r>
    </w:p>
    <w:p w:rsidR="009C0733" w:rsidRPr="00F37401" w:rsidRDefault="009C0733" w:rsidP="00F374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401">
        <w:rPr>
          <w:rFonts w:ascii="Times New Roman" w:hAnsi="Times New Roman" w:cs="Times New Roman"/>
          <w:sz w:val="28"/>
          <w:szCs w:val="28"/>
        </w:rPr>
        <w:t>В странах Аравийского полуострова большинство учреждений,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формирующих современные кредитные системы, были смоделированы с учетом опыта как промышленно развитых,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так и развивающихся государств.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Аналогов исламским банкам в мире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существовало.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именно аравийские государства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несли наибольший вклад в дело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исламских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кредитных учреждений в мусульманском мире. При этом главенствующую роль в этом процессе играла Саудовская Аравия.</w:t>
      </w:r>
    </w:p>
    <w:p w:rsidR="009C0733" w:rsidRPr="00F37401" w:rsidRDefault="009C0733" w:rsidP="00F374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401">
        <w:rPr>
          <w:rFonts w:ascii="Times New Roman" w:hAnsi="Times New Roman" w:cs="Times New Roman"/>
          <w:sz w:val="28"/>
          <w:szCs w:val="28"/>
        </w:rPr>
        <w:t>Следует отметить,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что создателям исламских кредитных учреждений приходится преодолевать немало препятствий.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Так,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современной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литературе имеет место взгляд на исламское банковское дело как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искусственное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явление,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представляющее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собой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следствие религиозного фанатизма и не имеющего ничего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общего с экономической целесообразностью.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этим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представители Международной Ассоциации Исламских банков 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вынуждены выступить с заявлением о 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что они не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фанатиками,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считают своей задачей вовлечение населения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исламским вероисповеданием в процесс накопления ради ускорения социального и экономического прогресса 53 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На наш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взгляд,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исламские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кредитные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нельзя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трактовать как искусственное явление, вызванное волюнтаристскими действиями их создателей. На самом деле прототипы этих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учреждений получили распространение в мусульманском мире еще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в XII веке.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Вначале это были торговые дома, в которых стали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сосредоточиваться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банковские операции.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Они функционировали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на основе исламского принципа "мушарака" - соучастие,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а одной из наиболее распространенных форм принципа соучастия являлся "кырад" - одалживание, т.е. заключение соглашения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владельцем имущества или денег и непосредственным исполнителем торговой операции. Еще раньше получили широкое распространение платежные средства типа векселей,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кредитных писем и т.п., что свидетельствовало о достаточно высоком 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кредитно-финансовых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отношений в исламском хозяйстве.</w:t>
      </w:r>
    </w:p>
    <w:p w:rsidR="009C0733" w:rsidRPr="00F37401" w:rsidRDefault="009C0733" w:rsidP="00F374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401">
        <w:rPr>
          <w:rFonts w:ascii="Times New Roman" w:hAnsi="Times New Roman" w:cs="Times New Roman"/>
          <w:sz w:val="28"/>
          <w:szCs w:val="28"/>
        </w:rPr>
        <w:t>Однако, исламские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кредитные учреждения в отличие от коммерческих банков не сразу вышли на современный 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развития ввиду того, что в колониальный период наибольшее распространение получили образцы институтов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кредитной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системы,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привнесенные от западных государств.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К исламским банкам относятся же кредитные учреждения,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осуществляют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свои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пассивные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активные операции встрогом соответствии с положениями Шариата.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Представители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самых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различных течений ислама в основном едины в осуждении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и строжайшем запрещении ссудного процента - риба,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поскольку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тесно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связан с ростовщичеством.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Процент в исламе четко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отделяется от коммерческой прибыли, которая не является запрещенной. Так, торговцы не осуждаются, а наоборот, поощряются в связи с тем, что они предлагают покупателю товар, в который они вложили свои профессиональные навыки, труд и капитал.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Коммерческая прибыль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торговцев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результатом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риска и усилий. Кроме того, коммерсант получает прибыль единовременно, в момент осуществления сделки.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С точки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зрения ислама любое богатство является дозволенным только в том случае,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когда оно приобретено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собственным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трудом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навыками.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В виду этого плата за воздержание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время от использования или вложения капитала в виде процента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запрещается и заменяется участием в прибылях.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Система участия в прибылях,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заменяющая ссудный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процент,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как представляется,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есть ни что иное, как выражение исламского принципа обеспечения социальной справедливости в экономике,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предполагающего справедливое распределение материальных благ.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Этот принцип является выражением цивилизационного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аспекта в эволюции исламского мира.</w:t>
      </w:r>
    </w:p>
    <w:p w:rsidR="009C0733" w:rsidRPr="00F37401" w:rsidRDefault="009C0733" w:rsidP="00F374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401">
        <w:rPr>
          <w:rFonts w:ascii="Times New Roman" w:hAnsi="Times New Roman" w:cs="Times New Roman"/>
          <w:sz w:val="28"/>
          <w:szCs w:val="28"/>
        </w:rPr>
        <w:t>Следует отметить,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что в настоящее время некоторые представители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исламской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школы стремятся отделить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деятельность современного банка от понятия "ростовщичество".</w:t>
      </w:r>
    </w:p>
    <w:p w:rsidR="009C0733" w:rsidRPr="00F37401" w:rsidRDefault="009C0733" w:rsidP="00F374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401">
        <w:rPr>
          <w:rFonts w:ascii="Times New Roman" w:hAnsi="Times New Roman" w:cs="Times New Roman"/>
          <w:sz w:val="28"/>
          <w:szCs w:val="28"/>
        </w:rPr>
        <w:t>Такого взгляда придерживается,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например, А. Юсеф Али в комментариях к его английскому переводу Корана.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Это говорит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возможна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определенная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конвергенция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исламской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обычной систем банковского дела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37401">
        <w:rPr>
          <w:rFonts w:ascii="Times New Roman" w:hAnsi="Times New Roman" w:cs="Times New Roman"/>
          <w:sz w:val="28"/>
          <w:szCs w:val="28"/>
        </w:rPr>
        <w:t xml:space="preserve"> Современные исламские школы,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такие как школа Ахмада Шаляби,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отстаивают допустимость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процента по ссудам на развитие производства и рост благосостояния общества.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В этой связи уровень платы за кредит, предоставляемый специализированными госбанками, сельхозбанками,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промышленными и ипотечными банками (в т.ч. негосударственными) предлагается не рассматривать как риба.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Это объясняется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тем,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что плата по данным ссудам покрывает лишь управленческие расходы банка.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Кроме того,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доходы по плате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кредит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рассматриваются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прибыль,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проходят по статье прибыли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тем самым получается,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что банк не взимает процент, а участвует в прибылях от кредитуемой операции.</w:t>
      </w:r>
    </w:p>
    <w:p w:rsidR="009C0733" w:rsidRPr="00F37401" w:rsidRDefault="009C0733" w:rsidP="00F374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401">
        <w:rPr>
          <w:rFonts w:ascii="Times New Roman" w:hAnsi="Times New Roman" w:cs="Times New Roman"/>
          <w:sz w:val="28"/>
          <w:szCs w:val="28"/>
        </w:rPr>
        <w:t>В этой связи может возникнуть мнение, что все банки в исламских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странах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деятельности лишь маскируют риба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различными способами.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Видимо такая точка зрения неправомерна,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как четко прослеживается наличие двух разных групп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банков. Одна функционирует на принципе установления и взимания процента по кредитам. Другая (исламские банки) действует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напринципе участия в прибылях, когда доля прибыли банка 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зависимости от результатов кредитуемой операции.</w:t>
      </w:r>
    </w:p>
    <w:p w:rsidR="009C0733" w:rsidRPr="00F37401" w:rsidRDefault="009C0733" w:rsidP="00F374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401">
        <w:rPr>
          <w:rFonts w:ascii="Times New Roman" w:hAnsi="Times New Roman" w:cs="Times New Roman"/>
          <w:sz w:val="28"/>
          <w:szCs w:val="28"/>
        </w:rPr>
        <w:t>Если банки первой группы в случае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несения убытков заемщиками в любом случае будут требовать через суд возврат долга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и выплату установленного процента,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то исламские банки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данной ситуации несут убытки вместе с заемщиками.</w:t>
      </w:r>
    </w:p>
    <w:p w:rsidR="009C0733" w:rsidRPr="00F37401" w:rsidRDefault="009C0733" w:rsidP="00F374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401">
        <w:rPr>
          <w:rFonts w:ascii="Times New Roman" w:hAnsi="Times New Roman" w:cs="Times New Roman"/>
          <w:sz w:val="28"/>
          <w:szCs w:val="28"/>
        </w:rPr>
        <w:t>Вопрос - какой тип банков в исламском мире окажется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жизнеспособным, разрешится со временем. На наш взгляд, в любом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предлагаемый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исламом механизм Функционирования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банков наложит свой отпечаток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дальнейшую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эволюцию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банковских систем аравийских государств, что будет являться выражением национальных особенностей.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продолжит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формироваться не во всем сходная с западной модель кредитной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системы. В целом, кредитно-банковские системы аравийских государств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будут,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разумеется,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развиваться и функционировать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исходя из общеэкономических закономерностей.</w:t>
      </w:r>
    </w:p>
    <w:p w:rsidR="009C0733" w:rsidRPr="00F37401" w:rsidRDefault="009C0733" w:rsidP="00F374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401">
        <w:rPr>
          <w:rFonts w:ascii="Times New Roman" w:hAnsi="Times New Roman" w:cs="Times New Roman"/>
          <w:sz w:val="28"/>
          <w:szCs w:val="28"/>
        </w:rPr>
        <w:t>Поскольку исламские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банки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функционируют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согласно общим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экономическим закономерностям, они вполне вписываются в современную кредитную систему,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хотя центральные банки не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пользоваться процентной политикой при регулировании операций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исламских кредитных институтов. Ниже приводится схема движения финансовых средств по счетам в исламской банковской системе. Данная схема служит иллюстрацией к анализу пассивных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активных операций исламских банков.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Депозиты в исламских банках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подразделить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две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главные группы - депозиты для коммерческих сделок и депозиты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для инвестиций.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Депозиты первой группы приблизительно соответствуют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текущим и сберегательным вкладам банков неисламского типа, второй - срочным вкладам.</w:t>
      </w:r>
    </w:p>
    <w:p w:rsidR="009C0733" w:rsidRPr="00F37401" w:rsidRDefault="009C0733" w:rsidP="00F374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401">
        <w:rPr>
          <w:rFonts w:ascii="Times New Roman" w:hAnsi="Times New Roman" w:cs="Times New Roman"/>
          <w:sz w:val="28"/>
          <w:szCs w:val="28"/>
        </w:rPr>
        <w:t>Услуги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текущим счетам предоставляются исламскими банками для их клиентов безвозмездно,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а клиент не получает никаких доходов по этим счетам. Заметим, что "Исламик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Девелопмент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Бэнк" (ИДБ), представительства исламских инвестиционных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компаний в Саудовской Аравии не рассматриваются как депозитные банки и, не имея соответствующей лицензии, не ведут операций по текущим счетам в стране.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В Кувейте "Кувейт Файнэнс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Хаус" (КФХ) осуществляет операции по всем типам счетов.</w:t>
      </w:r>
    </w:p>
    <w:p w:rsidR="009C0733" w:rsidRPr="00F37401" w:rsidRDefault="009C0733" w:rsidP="00F374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401">
        <w:rPr>
          <w:rFonts w:ascii="Times New Roman" w:hAnsi="Times New Roman" w:cs="Times New Roman"/>
          <w:sz w:val="28"/>
          <w:szCs w:val="28"/>
        </w:rPr>
        <w:t>Сберегательные депозиты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принимаются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исламскими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банками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без ограничения минимальной суммы и срока изъятия. Услуги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сберегательным счетам предоставляются безвозмездно, а клиенты получают право на участие в прибылях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банка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активных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операций.</w:t>
      </w:r>
    </w:p>
    <w:p w:rsidR="009C0733" w:rsidRPr="00F37401" w:rsidRDefault="009C0733" w:rsidP="00F374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401">
        <w:rPr>
          <w:rFonts w:ascii="Times New Roman" w:hAnsi="Times New Roman" w:cs="Times New Roman"/>
          <w:sz w:val="28"/>
          <w:szCs w:val="28"/>
        </w:rPr>
        <w:t>Средства, аккумулируемые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инвестиционных депозитах,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вкладываются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исламскими банками от имени клиентов в различные экономические проекты в соответствии с исламскими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принципами.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Такие депозиты дают право на ту долю прибыли по инвестициям, которая соответствует величине и сроку вклада.</w:t>
      </w:r>
    </w:p>
    <w:p w:rsidR="009C0733" w:rsidRPr="00F37401" w:rsidRDefault="009C0733" w:rsidP="00F374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401">
        <w:rPr>
          <w:rFonts w:ascii="Times New Roman" w:hAnsi="Times New Roman" w:cs="Times New Roman"/>
          <w:sz w:val="28"/>
          <w:szCs w:val="28"/>
        </w:rPr>
        <w:t>Необходимо отметить,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исламские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банки предоставляют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широкий круг современных банковских услуг.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Это внутренние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международные переводы, инкассирование векселей, гарантийных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писем,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дорожных чеков,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покупка и продажа валюты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курсу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кассовых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сделок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"СПОТ" (с немедленной поставкой),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драгоценных металлов.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По данным услугам взимается плата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покрытие операционных расходов,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кроме того, исламские банки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осуществляют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широкий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спектр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банковско-консультационных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трастовых услуг. Это управление имуществом, консультирование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и экспертиза по проектам,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организация для компании подписки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на акции,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покупка-продажа акций по поручению клиентов, обслуживание по кредитным картам.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Данные услуги производятся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соблюдением положений ислама.</w:t>
      </w:r>
    </w:p>
    <w:p w:rsidR="009C0733" w:rsidRPr="00F37401" w:rsidRDefault="009C0733" w:rsidP="00F374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401">
        <w:rPr>
          <w:rFonts w:ascii="Times New Roman" w:hAnsi="Times New Roman" w:cs="Times New Roman"/>
          <w:sz w:val="28"/>
          <w:szCs w:val="28"/>
        </w:rPr>
        <w:t>Активные операции исламских банковских институтов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производятся на основе исламских экономических принципов: мушарака - совместное предпринимательство,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мудараба (кырад) - финансирование на основе участия в прибыли,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мурабаха - финансирование торговли, иджара - сдача в аренду (аналог лизинговой операции), а также осуществляются прямые инвестиции.</w:t>
      </w:r>
    </w:p>
    <w:p w:rsidR="009C0733" w:rsidRPr="00F37401" w:rsidRDefault="009C0733" w:rsidP="00F374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401">
        <w:rPr>
          <w:rFonts w:ascii="Times New Roman" w:hAnsi="Times New Roman" w:cs="Times New Roman"/>
          <w:sz w:val="28"/>
          <w:szCs w:val="28"/>
        </w:rPr>
        <w:t>Совместное предпринимательство по типу мушарака предусматривает создание совместного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базе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принципа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участия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прибылях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для осуществления конкретной операции.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Совместное предприятие создается на ограниченный период времени.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Банк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и клиент банка,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являясь участниками контракта,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наряду с капиталом вкладывают технические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управленческие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навыки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в определенной пропорции и согласно данной пропорции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получают свои доли прибыли. В этом случае финансирования исламские принципы применены в чистом виде.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Доли участия сторон не всегда постоянны.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Остаток реально полученной прибыли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распределен пропорционально вложенному капиталу.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случай потерь Шариатом предусматривается распределение убытков также пропорционально вложенному капиталу.</w:t>
      </w:r>
    </w:p>
    <w:p w:rsidR="009C0733" w:rsidRPr="00F37401" w:rsidRDefault="009C0733" w:rsidP="00F374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401">
        <w:rPr>
          <w:rFonts w:ascii="Times New Roman" w:hAnsi="Times New Roman" w:cs="Times New Roman"/>
          <w:sz w:val="28"/>
          <w:szCs w:val="28"/>
        </w:rPr>
        <w:t>Одним из главных преимуществ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принципу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мушарака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считается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что банк ведет себя соответственно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его статусу участника проекта.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Ввиду этого,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в случае,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время окупаемости проекта возрастает,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исламский банк, в отличие от неисламских, функционирующих с использованием ссудного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процента,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требовать от управляющей стороны</w:t>
      </w:r>
      <w:r w:rsidR="00977505"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(клиента) немедленного возврата долга.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В качестве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партнера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банк будет продолжать оказывать содействие клиенту,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предоставляя информацию о состоянии рынке и оказывая другие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услуги.</w:t>
      </w:r>
    </w:p>
    <w:p w:rsidR="009C0733" w:rsidRPr="00F37401" w:rsidRDefault="009C0733" w:rsidP="00F374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401">
        <w:rPr>
          <w:rFonts w:ascii="Times New Roman" w:hAnsi="Times New Roman" w:cs="Times New Roman"/>
          <w:sz w:val="28"/>
          <w:szCs w:val="28"/>
        </w:rPr>
        <w:t>Мушарака охватывает все типы краткосрочного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финансирования, но также может применяться при финансировании средне-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долгосрочных проектов,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связанных с машинами, оборудованием,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производственными мощностями.</w:t>
      </w:r>
    </w:p>
    <w:p w:rsidR="009C0733" w:rsidRPr="00F37401" w:rsidRDefault="009C0733" w:rsidP="00F374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401">
        <w:rPr>
          <w:rFonts w:ascii="Times New Roman" w:hAnsi="Times New Roman" w:cs="Times New Roman"/>
          <w:sz w:val="28"/>
          <w:szCs w:val="28"/>
        </w:rPr>
        <w:t>В исламской банковской практике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финансирование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мудараба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как контракт между двумя сторонами,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в котором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Модареб-банк выплачивает предпринимателю-клиенту банка определенную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сумму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денег на проведение конкретной коммерческой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операции,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осуществление проекта, а полученную прибыль впоследствии распределяют в оговоренной пропорции.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В отличие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финансирования мушарака, где потери, возможные в ходе предпринимательской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распределяются между мударибом- банком и другой стороной контракта, при мудараба все потери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относятся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на счет банка.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Предприниматель-клиент обязан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вернуть банку первоначально вложенную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сумму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случае, если он проявил небрежность, повлекшую убытки.</w:t>
      </w:r>
    </w:p>
    <w:p w:rsidR="009C0733" w:rsidRPr="00F37401" w:rsidRDefault="009C0733" w:rsidP="00F374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401">
        <w:rPr>
          <w:rFonts w:ascii="Times New Roman" w:hAnsi="Times New Roman" w:cs="Times New Roman"/>
          <w:sz w:val="28"/>
          <w:szCs w:val="28"/>
        </w:rPr>
        <w:t>В исламском банковском деле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принцип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мудараба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считается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эффективным методом трансформации сбережений в реальные факторы производства.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Считается,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что мудараба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позволяет,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противореча исламу,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соединить интересы владельца капитала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предпринимателя. Данный вид финансирования будет иметь успех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лишь в том случае,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если банк заключит контракт с достаточно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надежным клиентом.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В то же время с помощью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мудараба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осуществить прибыльное инвестирование мелких сбережений.</w:t>
      </w:r>
    </w:p>
    <w:p w:rsidR="009C0733" w:rsidRPr="00F37401" w:rsidRDefault="009C0733" w:rsidP="00F374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Следующим видом исламской банковской деятельности является финансирование торговли мурабаха (продажа в кредит).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Приданном методе финансирования клиент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обращается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банку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просьбой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приобрести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него определенные товары или имущество,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а сам обязуется,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в свою очередь, купить их у банка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за большую сумму.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Из этого образуется прибыль банка. Финансирование мурабаха по своей схеме напоминает операцию по документарному аккредитиву. Однако в соответствии с исламскими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принципами при контракте типа мурабаха клиент юридически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обязан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покупать товар у банка,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в связи с чем банк берет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себя риск,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покрываемый в случае покупки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клиентом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банка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данного товара или имущества.</w:t>
      </w:r>
    </w:p>
    <w:p w:rsidR="009C0733" w:rsidRPr="00F37401" w:rsidRDefault="009C0733" w:rsidP="00F374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401">
        <w:rPr>
          <w:rFonts w:ascii="Times New Roman" w:hAnsi="Times New Roman" w:cs="Times New Roman"/>
          <w:sz w:val="28"/>
          <w:szCs w:val="28"/>
        </w:rPr>
        <w:t>Описанная выше техники похожа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ссуду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фиксированной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ставкой процента,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поскольку здесь деньги, уплаченные банком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поставщику товара,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в конечном счете обмениваются на большую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сумму денег при продаже товара клиенту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37401">
        <w:rPr>
          <w:rFonts w:ascii="Times New Roman" w:hAnsi="Times New Roman" w:cs="Times New Roman"/>
          <w:sz w:val="28"/>
          <w:szCs w:val="28"/>
        </w:rPr>
        <w:t xml:space="preserve"> Однако налицо принципиальное отличие метода мурабаха,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которое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заключается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клиент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не обязан юридически осуществлять покупку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товара у банка. Банк при необходимости может реализовать товар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рынке.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Поскольку товар отгружается на имя клиента,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клиент в этой ситуации должен подтвердить передачу товара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полное распоряжение банка.</w:t>
      </w:r>
    </w:p>
    <w:p w:rsidR="009C0733" w:rsidRPr="00F37401" w:rsidRDefault="009C0733" w:rsidP="00F374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401">
        <w:rPr>
          <w:rFonts w:ascii="Times New Roman" w:hAnsi="Times New Roman" w:cs="Times New Roman"/>
          <w:sz w:val="28"/>
          <w:szCs w:val="28"/>
        </w:rPr>
        <w:t>При финансировании мурабаха клиент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вносить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платеж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по частям. Банк может потребовать обеспечение какой-либо гарантии,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однако ни при каких обстоятельствах банк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завысить оговоренную с клиентом цену товара,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а при отсрочке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платежа клиент не штрафуется.</w:t>
      </w:r>
    </w:p>
    <w:p w:rsidR="009C0733" w:rsidRPr="00F37401" w:rsidRDefault="009C0733" w:rsidP="00F374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401">
        <w:rPr>
          <w:rFonts w:ascii="Times New Roman" w:hAnsi="Times New Roman" w:cs="Times New Roman"/>
          <w:sz w:val="28"/>
          <w:szCs w:val="28"/>
        </w:rPr>
        <w:t>Метод мурабаха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нашел широкое применение в торговле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исламскими странами,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он используется при регулировании торговых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балансов.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Так,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базирующийся в Саудовской Аравии ИДБ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широко использует метод мурабаха в торговле между странами -</w:t>
      </w:r>
      <w:r w:rsidR="00977505"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его учредителями,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особенно в сфере торговли продукцией нефтехимии. При этом ИДБ способствует быстрому получению платежа страной-экспортером,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оплачивая продукцию из средств банка.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Страна-импортер,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в свою очередь, получает товар в кредит, осуществляя платеж по прошествии определенного времени.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На кредиты мурабаха разной степени срочности приходится около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2/3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от общего объема операций ИДБ,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1/3 объема активных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операций КФХ.</w:t>
      </w:r>
    </w:p>
    <w:p w:rsidR="009C0733" w:rsidRPr="00F37401" w:rsidRDefault="009C0733" w:rsidP="00F374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401">
        <w:rPr>
          <w:rFonts w:ascii="Times New Roman" w:hAnsi="Times New Roman" w:cs="Times New Roman"/>
          <w:sz w:val="28"/>
          <w:szCs w:val="28"/>
        </w:rPr>
        <w:t>Иджара (сдача в аренду) представляет собой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разновидность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лизинговой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операции.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Шариат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адаптировал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метод лизинговой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операции в форме прямого финансирования аренды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финансирования покупки по лизингу. При прямом финансировании аренды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банк покупает основные фонды и сдает их в аренду бенефициару(лицензиату)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согласованную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ежегодную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ежемесячную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арендную плату.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Соглашение о покупке по лизингу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базируется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на распределении прибылей.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Получаемая банком по лизингу основная сумма платежа, а также прибыль от операции обычно реинвестируются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доход вновь направляется на оплату закупок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оборудования.</w:t>
      </w:r>
    </w:p>
    <w:p w:rsidR="009C0733" w:rsidRPr="00F37401" w:rsidRDefault="009C0733" w:rsidP="00F374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401">
        <w:rPr>
          <w:rFonts w:ascii="Times New Roman" w:hAnsi="Times New Roman" w:cs="Times New Roman"/>
          <w:sz w:val="28"/>
          <w:szCs w:val="28"/>
        </w:rPr>
        <w:t>Ислам не запрещает движение капитала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выдачу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ссуд,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так как не осуждается получение прибыли посредством инвестирования капитала.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Поэтому,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исламские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банки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практикуют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обычные виды ссуд. Например, ИДБ предоставляет ссуды частному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сектору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финансирование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производственных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проектов,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предпринимательства,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ссуды на осуществление различных программ развития стран - членов банка.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КФХ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краткосрочное финансирование с помощью оборотных кредитно-денежных документов (векселей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т.п.)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получает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определенный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коммерческий доход,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"исключающий ростовщичество", как отмечается в уставе банка.</w:t>
      </w:r>
    </w:p>
    <w:p w:rsidR="009C0733" w:rsidRPr="00F37401" w:rsidRDefault="009C0733" w:rsidP="00F374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Первоначально основной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целью исламских банков провозглашалось содействие социальному прогрессу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исламском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мире.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Поэтому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на исламские кредитные институты было возложено выполнение целого ряда социальных функций. Сюда относятся сбор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закята и пожертвований,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ведение фондов социального назначения,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предоставление благотворительных ссуд Хард Аль-Хасан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других социальных услуг.</w:t>
      </w:r>
    </w:p>
    <w:p w:rsidR="009C0733" w:rsidRPr="00F37401" w:rsidRDefault="009C0733" w:rsidP="00F374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401">
        <w:rPr>
          <w:rFonts w:ascii="Times New Roman" w:hAnsi="Times New Roman" w:cs="Times New Roman"/>
          <w:sz w:val="28"/>
          <w:szCs w:val="28"/>
        </w:rPr>
        <w:t>Финансирование социальных мероприятий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исламскими банками за счет их прибыли,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отчислений клиентов,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специальных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счетов,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аккумулируются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средства, поступающие от компаний и частных лиц по религиозному налогу закят (2,5%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от чистой прибыли,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стоимости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имущества и добровольному взносу садакат.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Ведение и распределение средств данных счетов в аравийских странах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возлагаются на исламские банки. Фонды социального назначения ведутся обособленно от остальных операций банка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положениями шариата. Так, ИДБ помимо фондов закята и садаката имеет крупный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спецфонд на счете для социальных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мероприятий - 144,9 млн. исламских динаров (155,5 млн. долл.). Половина этих средств переводится на отдельные счета специального назначения по социальным мероприятиям: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поддержка Исламского центра обучения и исследований,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ликвидация последствий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стихийных бедствий и катастроф и т.п.,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Кувейтский КФХ 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счет для ассигнований Кувейтскому институту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научного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прогресса (5% чистой прибыли после отчисления вкладчикам, акционерам и в резервы).</w:t>
      </w:r>
    </w:p>
    <w:p w:rsidR="009C0733" w:rsidRPr="00F37401" w:rsidRDefault="009C0733" w:rsidP="00F374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401">
        <w:rPr>
          <w:rFonts w:ascii="Times New Roman" w:hAnsi="Times New Roman" w:cs="Times New Roman"/>
          <w:sz w:val="28"/>
          <w:szCs w:val="28"/>
        </w:rPr>
        <w:t>Среди 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социальных мероприятий,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осуществляемых исламскими банками,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- сотрудничество с региональными и международными организациями развития, кооперация с религиозными,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культурными и научными организациями мусульманских стран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0733" w:rsidRPr="00F37401" w:rsidRDefault="009C0733" w:rsidP="00F374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401">
        <w:rPr>
          <w:rFonts w:ascii="Times New Roman" w:hAnsi="Times New Roman" w:cs="Times New Roman"/>
          <w:sz w:val="28"/>
          <w:szCs w:val="28"/>
        </w:rPr>
        <w:t>Таким образом,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исламские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банки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применяют находящиеся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соответствии с Шариатом методы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кредитных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операциях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разных видов и разной степени срочности.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В то 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время,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как уже отмечалось,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прослеживается достаточно выраженная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специализация исламских финансовых институтов.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Так,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ИДБ в основном занимается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Финансированием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крупномасштабных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области экономического развития,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международной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торговли,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сводя к минимуму другие операции.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КФХ наибольшее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внимание уделяет прямым инвестициям и инвестициям через систему участий.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В то же время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исламских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банков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отличается широкой универсализацией и практически ни один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них не игнорирует выполнение других функций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(помимо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основных).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Приоритетными сферами финансирования, осуществляемого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ИДБ,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являются внешняя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торговля,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промышленность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добыча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сырья, транспорт и связь, сельское хозяйство, социальные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коммунальное хозяйство; КФХ - недвижимость, торговля,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коммерция, инвестиции, в т. ч. в акции исламских банков; Дубай Исламик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Бэнк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недвижимость,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рыболовство,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исламское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страхование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потребительская кооперация;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Бахрейн Исламик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Бэнк - торговля,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недвижимость, акции исламских банков и инвестиционных компаний.</w:t>
      </w:r>
    </w:p>
    <w:p w:rsidR="009C0733" w:rsidRPr="00F37401" w:rsidRDefault="009C0733" w:rsidP="00F374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401">
        <w:rPr>
          <w:rFonts w:ascii="Times New Roman" w:hAnsi="Times New Roman" w:cs="Times New Roman"/>
          <w:sz w:val="28"/>
          <w:szCs w:val="28"/>
        </w:rPr>
        <w:t>Поскольку современные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исламские кредитные институты пока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что прошли небольшой интервал времени в 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эволюции,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накоплен достаточный материал для вынесения однозначных суждений о результатах их деятельности. Можно, однако, привести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целый ряд доводов в пользу эффективности данных институтов.</w:t>
      </w:r>
    </w:p>
    <w:p w:rsidR="009C0733" w:rsidRPr="00F37401" w:rsidRDefault="009C0733" w:rsidP="00F374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401">
        <w:rPr>
          <w:rFonts w:ascii="Times New Roman" w:hAnsi="Times New Roman" w:cs="Times New Roman"/>
          <w:sz w:val="28"/>
          <w:szCs w:val="28"/>
        </w:rPr>
        <w:t>Главными факторами, обеспечивающими конкурентоспособность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исламских банков при проведении пассивных операций, особенно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в мусульманских странах, являются: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Во-первых, приоритетный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доступ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к мобилизации сбережений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населения и предпринимателей с мусульманским вероисповеданием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в виду того,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что гарантируется их использование в соответствии с положениями шариата.</w:t>
      </w:r>
    </w:p>
    <w:p w:rsidR="009C0733" w:rsidRPr="00F37401" w:rsidRDefault="009C0733" w:rsidP="00F374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401">
        <w:rPr>
          <w:rFonts w:ascii="Times New Roman" w:hAnsi="Times New Roman" w:cs="Times New Roman"/>
          <w:sz w:val="28"/>
          <w:szCs w:val="28"/>
        </w:rPr>
        <w:t>Во-вторых, отсутствие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ограничений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минимальных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размеров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вкладов и бесплатное предоставление услуг (в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ч. и по инвестиционным счетам, как правило), что также повышает конкурентоспособность пассивных операций исламских банков. В этой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связи исламские банки успешно выполняют роль учреждений кредитной кооперации.</w:t>
      </w:r>
    </w:p>
    <w:p w:rsidR="009C0733" w:rsidRPr="00F37401" w:rsidRDefault="009C0733" w:rsidP="00F374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401">
        <w:rPr>
          <w:rFonts w:ascii="Times New Roman" w:hAnsi="Times New Roman" w:cs="Times New Roman"/>
          <w:sz w:val="28"/>
          <w:szCs w:val="28"/>
        </w:rPr>
        <w:t>Главным преимуществом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исламской банковской системы в отношении как пассивных операций,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так и в целом всей совокупности операций исламских банков,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является возможность автоматически абсорбировать диспропорции, ведущие к кризису платежеспособности.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исламского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кредитного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института любое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ухудшение структуры активов сразу же отражается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величине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пассивов,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т.е. на номинальной стоимости депозитов клиентов,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которые своими депозитами участвуют в совместном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предпринимательстве вместе с банком и несут риск потерь.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Поэтому реальная стоимость пассивов и активов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равной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любой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момент времени. Иначе говоря, принятие всеми участниками финансовой операции на себя соответствующей доли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предпринимательского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риска в каждый конкретный момент времени предотвращает накопление риска ухудшения ликвидности. Положительная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оценка данного механизма имеется также в отечественной литературе.</w:t>
      </w:r>
    </w:p>
    <w:p w:rsidR="009C0733" w:rsidRPr="00F37401" w:rsidRDefault="009C0733" w:rsidP="00F374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В обычном банке баланс не регулируется подобным образом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хотя банк проводит тщательную экспертизу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платежеспособности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заемщика,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конечном счете ничто не может послужить полной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гарантией того,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что клиент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внезапно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окажется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неспособным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выплатить долг и банку останется только обращаться в суд.</w:t>
      </w:r>
    </w:p>
    <w:p w:rsidR="009C0733" w:rsidRPr="00F37401" w:rsidRDefault="009C0733" w:rsidP="00F374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401">
        <w:rPr>
          <w:rFonts w:ascii="Times New Roman" w:hAnsi="Times New Roman" w:cs="Times New Roman"/>
          <w:sz w:val="28"/>
          <w:szCs w:val="28"/>
        </w:rPr>
        <w:t>Анализ отдачи активов исламских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сравнении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обычными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банками в ряде мусульманских стран показывает,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что хотя исламские кредитные институты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целом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демонстрируют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высокие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показатели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рентабельности,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в арабских странах нередки случаи, когда отдача активов исламских банков была ниже среднего уровня по стране. Например, отдача активов исламских кредитных институтов в сравнении со средним уровнем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стране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составила соответственно (в процентах):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1.04 и 2.20, 1.32 и2.63,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1.23 и 2.59 в Саудовской Аравии (1980,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1981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1982гг.);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0.21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0.29,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0.32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0.44,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0.48 и 0.49 в Кувейте(1985-1987 гг.);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0,41 и 1.56,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0.47 и 1.23,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0.52 и 0.54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Египте (1985-1987гг.) 511 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Для сравнения отметим, что в условиях достаточно развитой экономики Турции отдача активов исламских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банков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оказалась вообще уникально высокой даже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среднемировых уровней - от 4.85 до 9.50 в течение второй половины 1980-х годов.</w:t>
      </w:r>
    </w:p>
    <w:p w:rsidR="009C0733" w:rsidRPr="00F37401" w:rsidRDefault="009C0733" w:rsidP="00F374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401">
        <w:rPr>
          <w:rFonts w:ascii="Times New Roman" w:hAnsi="Times New Roman" w:cs="Times New Roman"/>
          <w:sz w:val="28"/>
          <w:szCs w:val="28"/>
        </w:rPr>
        <w:t>В заключение следует сказать, что в условиях развивающейся экономики исламские кредитные институты благодаря принципам их работы (даже если не принимать во 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религиозный фактор) обладают способностью мобилизации сбережений довольно широких социальных слоев.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В то же время операции исламских кредитных институтов больше, чем у коммерческих банков привязаны к движению реальных товарно-материальных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ценностей,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и указанные институты в условиях развивающегося хозяйства более эффективно способствуют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соединению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кредитных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ресурсов с реальными факторами производства. Очевидно, однако,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что в настоящее время исламские кредитные институты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полностью заменить коммерческие банки и прочие банки,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действующие не на исламских принципах.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В связи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этим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довольно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остро встает вопрос о совершенствовании форм и методов финансирования,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осуществляемого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исламскими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кредитными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институтами, нахождении ими новых, более гибких форм и методов деятельности, согласующихся с принципами ислама, с 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стороны,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соответствующих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в большей степени современным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требованиям, с другой.</w:t>
      </w:r>
    </w:p>
    <w:p w:rsidR="009C0733" w:rsidRPr="00F37401" w:rsidRDefault="009C0733" w:rsidP="00F374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401">
        <w:rPr>
          <w:rFonts w:ascii="Times New Roman" w:hAnsi="Times New Roman" w:cs="Times New Roman"/>
          <w:sz w:val="28"/>
          <w:szCs w:val="28"/>
        </w:rPr>
        <w:t>На проходившей в 1985г.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в Лондоне Конференции по исламскому банковскому делу руководители исламских банков говорили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о трудностях, вызванных ограниченным набором финансовых инструментов для мобилизации ресурсов и краткосрочного размещения фондов,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на отсутствие у них кредитора последней инстанции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(каким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обычных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банков является центральный банк,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учитывающий у них векселя).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Предлагалось в связи с этим ограничить финансирование мурабаха определенной процентной величиной от активов с тем,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чтобы направить ресурсы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рискованную,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вместе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тем и более прибыльную деятельность. На другой Конференции по исламскому банковскому делу,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проходившей в Вашингтоне в сентябре 1986г., выступавшие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отмечали отсутствие механизма защиты депозитов,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что,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по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мнению, является негативной стороной операций исламских кредитных институтов.</w:t>
      </w:r>
    </w:p>
    <w:p w:rsidR="009C0733" w:rsidRPr="00F37401" w:rsidRDefault="009C0733" w:rsidP="00F374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401">
        <w:rPr>
          <w:rFonts w:ascii="Times New Roman" w:hAnsi="Times New Roman" w:cs="Times New Roman"/>
          <w:sz w:val="28"/>
          <w:szCs w:val="28"/>
        </w:rPr>
        <w:t>В то же время в качестве положительного фактора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этой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конференции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было отмечено,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что исламские принципы финансирования в США успешно сочетаются с механизмом функционирования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рынка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ссудных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капиталов.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Здесь зарегистрированы и успешно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функционируют исламские инвестиционные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компании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взаимных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фондов.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Не менее успешной сферой деятельности исламских институтов являются ипотечные компании,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которые используют лизинговые соглашения для финансирования производства товаров длительного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пользования,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вместо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для этого процентных депозитов.</w:t>
      </w:r>
    </w:p>
    <w:p w:rsidR="009C0733" w:rsidRPr="00F37401" w:rsidRDefault="009C0733" w:rsidP="00F374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401">
        <w:rPr>
          <w:rFonts w:ascii="Times New Roman" w:hAnsi="Times New Roman" w:cs="Times New Roman"/>
          <w:sz w:val="28"/>
          <w:szCs w:val="28"/>
        </w:rPr>
        <w:t>Подытоживая вышеизложенное, следует сказать, что операциям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исламских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банков соответствует определенная часть рынка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ссудных капиталов. В аравийских странах она связана с наиболее регулируемыми государством сферами национального хозяйства,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которые представляют собой смешанный сектор экономики,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где действуют, в частности, исламские принципы справедливого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перераспределения материальных благ между всеми членами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общества. В чисто рыночных областях хозяйства область операций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исламских кредитных институтов пока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ограниченной.</w:t>
      </w:r>
    </w:p>
    <w:p w:rsidR="009C0733" w:rsidRPr="00F37401" w:rsidRDefault="009C0733" w:rsidP="00F374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401">
        <w:rPr>
          <w:rFonts w:ascii="Times New Roman" w:hAnsi="Times New Roman" w:cs="Times New Roman"/>
          <w:sz w:val="28"/>
          <w:szCs w:val="28"/>
        </w:rPr>
        <w:t>Проблема адаптации исламского кредитного механизма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условиям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современного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рыночного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хозяйства включает вопрос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допустимом уровне платы за кредит, которая на 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этапах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развития,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по-видимому,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могла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бы корректироваться с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вклада исламских кредитных институтов в развитие общего 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потенциала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общества, 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ситуации ит.д. Представляется,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что доля прибыли от участия исламского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банка в кредитуемой операции может повышаться, поскольку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равно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не есть получение фиксированного процента,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сути представляет собой прибыль от совместного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предпринимательства.</w:t>
      </w:r>
    </w:p>
    <w:p w:rsidR="009C0733" w:rsidRPr="00F37401" w:rsidRDefault="009C0733" w:rsidP="00F374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401">
        <w:rPr>
          <w:rFonts w:ascii="Times New Roman" w:hAnsi="Times New Roman" w:cs="Times New Roman"/>
          <w:sz w:val="28"/>
          <w:szCs w:val="28"/>
        </w:rPr>
        <w:t>Поскольку маловероятно,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в исламских странах произошло полное копирование западных моделей развития,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очевидно,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что исламские кредитные институты будут функционировать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и в дальнейшем.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Вполне возможно,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что их сфера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даже расширится благодаря совершенствованию механизма операций,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учету требований современности.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Однако представляется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маловероятным,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чтобы исламские банки полностью заменили собой обычные, например, коммерческие банки.</w:t>
      </w:r>
    </w:p>
    <w:p w:rsidR="00977505" w:rsidRPr="00977505" w:rsidRDefault="00977505" w:rsidP="00977505">
      <w:pPr>
        <w:jc w:val="center"/>
        <w:rPr>
          <w:rFonts w:ascii="Times New Roman" w:hAnsi="Times New Roman" w:cs="Times New Roman"/>
          <w:color w:val="FFFFFF"/>
          <w:sz w:val="28"/>
          <w:szCs w:val="28"/>
        </w:rPr>
      </w:pPr>
      <w:r w:rsidRPr="00977505">
        <w:rPr>
          <w:rFonts w:ascii="Times New Roman" w:hAnsi="Times New Roman" w:cs="Times New Roman"/>
          <w:color w:val="FFFFFF"/>
          <w:sz w:val="28"/>
          <w:szCs w:val="28"/>
        </w:rPr>
        <w:t>ислам кредитный банк</w:t>
      </w:r>
    </w:p>
    <w:p w:rsidR="00977505" w:rsidRDefault="00977505" w:rsidP="00F374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733" w:rsidRPr="00F37401" w:rsidRDefault="009C0733" w:rsidP="00F3740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77505">
        <w:rPr>
          <w:rFonts w:ascii="Times New Roman" w:hAnsi="Times New Roman" w:cs="Times New Roman"/>
          <w:sz w:val="28"/>
          <w:szCs w:val="28"/>
          <w:lang w:val="en-US"/>
        </w:rPr>
        <w:br w:type="page"/>
      </w:r>
      <w:r w:rsidRPr="00F37401">
        <w:rPr>
          <w:rFonts w:ascii="Times New Roman" w:hAnsi="Times New Roman" w:cs="Times New Roman"/>
          <w:bCs/>
          <w:sz w:val="28"/>
          <w:szCs w:val="28"/>
        </w:rPr>
        <w:t>Список</w:t>
      </w:r>
      <w:r w:rsidRPr="00FB423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F37401">
        <w:rPr>
          <w:rFonts w:ascii="Times New Roman" w:hAnsi="Times New Roman" w:cs="Times New Roman"/>
          <w:bCs/>
          <w:sz w:val="28"/>
          <w:szCs w:val="28"/>
        </w:rPr>
        <w:t>литературы</w:t>
      </w:r>
    </w:p>
    <w:p w:rsidR="009C0733" w:rsidRPr="00FB4232" w:rsidRDefault="009C0733" w:rsidP="00F374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C0733" w:rsidRPr="00F37401" w:rsidRDefault="009C0733" w:rsidP="00FB42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7401">
        <w:rPr>
          <w:rFonts w:ascii="Times New Roman" w:hAnsi="Times New Roman" w:cs="Times New Roman"/>
          <w:sz w:val="28"/>
          <w:szCs w:val="28"/>
          <w:lang w:val="en-US"/>
        </w:rPr>
        <w:t>1. Theoretical Studies in Islamic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  <w:lang w:val="en-US"/>
        </w:rPr>
        <w:t>Banking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  <w:lang w:val="en-US"/>
        </w:rPr>
        <w:t>and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  <w:lang w:val="en-US"/>
        </w:rPr>
        <w:t>Finance.</w:t>
      </w:r>
      <w:r w:rsidRPr="00FB42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  <w:lang w:val="en-US"/>
        </w:rPr>
        <w:t>Ed.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  <w:lang w:val="en-US"/>
        </w:rPr>
        <w:t>by Khan M.S.,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  <w:lang w:val="en-US"/>
        </w:rPr>
        <w:t>Mirakher A.,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  <w:lang w:val="en-US"/>
        </w:rPr>
        <w:t>Houston (tex),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  <w:lang w:val="en-US"/>
        </w:rPr>
        <w:t>1987,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  <w:lang w:val="en-US"/>
        </w:rPr>
        <w:t>pp.</w:t>
      </w:r>
      <w:r w:rsidRPr="00FB42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  <w:lang w:val="en-US"/>
        </w:rPr>
        <w:t>IX-XII.</w:t>
      </w:r>
    </w:p>
    <w:p w:rsidR="009C0733" w:rsidRPr="00F37401" w:rsidRDefault="009C0733" w:rsidP="00FB42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7401">
        <w:rPr>
          <w:rFonts w:ascii="Times New Roman" w:hAnsi="Times New Roman" w:cs="Times New Roman"/>
          <w:sz w:val="28"/>
          <w:szCs w:val="28"/>
          <w:lang w:val="en-US"/>
        </w:rPr>
        <w:t>2. "The Middle East Journal". Spring 1990. V. 44, N 2, p.</w:t>
      </w:r>
      <w:r w:rsidRPr="00FB42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  <w:lang w:val="en-US"/>
        </w:rPr>
        <w:t>236.</w:t>
      </w:r>
    </w:p>
    <w:p w:rsidR="009C0733" w:rsidRPr="00F37401" w:rsidRDefault="009C0733" w:rsidP="00FB42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7401">
        <w:rPr>
          <w:rFonts w:ascii="Times New Roman" w:hAnsi="Times New Roman" w:cs="Times New Roman"/>
          <w:sz w:val="28"/>
          <w:szCs w:val="28"/>
          <w:lang w:val="en-US"/>
        </w:rPr>
        <w:t>3. Arab Banking and Finance.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  <w:lang w:val="en-US"/>
        </w:rPr>
        <w:t>"Euromoney",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  <w:lang w:val="en-US"/>
        </w:rPr>
        <w:t>May 1987, pp.</w:t>
      </w:r>
      <w:r w:rsidRPr="009775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  <w:lang w:val="en-US"/>
        </w:rPr>
        <w:t>126-154.</w:t>
      </w:r>
    </w:p>
    <w:p w:rsidR="009C0733" w:rsidRPr="00F37401" w:rsidRDefault="009C0733" w:rsidP="00FB42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7401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Pr="00F37401">
        <w:rPr>
          <w:rFonts w:ascii="Times New Roman" w:hAnsi="Times New Roman" w:cs="Times New Roman"/>
          <w:sz w:val="28"/>
          <w:szCs w:val="28"/>
        </w:rPr>
        <w:t>См</w:t>
      </w:r>
      <w:r w:rsidRPr="00F37401">
        <w:rPr>
          <w:rFonts w:ascii="Times New Roman" w:hAnsi="Times New Roman" w:cs="Times New Roman"/>
          <w:sz w:val="28"/>
          <w:szCs w:val="28"/>
          <w:lang w:val="en-US"/>
        </w:rPr>
        <w:t>. The Economic System of Islam.L., 1970.</w:t>
      </w:r>
    </w:p>
    <w:p w:rsidR="009C0733" w:rsidRPr="00977505" w:rsidRDefault="009C0733" w:rsidP="00FB42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7401">
        <w:rPr>
          <w:rFonts w:ascii="Times New Roman" w:hAnsi="Times New Roman" w:cs="Times New Roman"/>
          <w:sz w:val="28"/>
          <w:szCs w:val="28"/>
        </w:rPr>
        <w:t>5. Ислам и социальные структуры стран Ближнего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</w:rPr>
        <w:t>Востока</w:t>
      </w:r>
      <w:r w:rsidRPr="00FB4232">
        <w:rPr>
          <w:rFonts w:ascii="Times New Roman" w:hAnsi="Times New Roman" w:cs="Times New Roman"/>
          <w:sz w:val="28"/>
          <w:szCs w:val="28"/>
        </w:rPr>
        <w:t xml:space="preserve">. </w:t>
      </w:r>
      <w:r w:rsidRPr="00F37401">
        <w:rPr>
          <w:rFonts w:ascii="Times New Roman" w:hAnsi="Times New Roman" w:cs="Times New Roman"/>
          <w:sz w:val="28"/>
          <w:szCs w:val="28"/>
        </w:rPr>
        <w:t>М</w:t>
      </w:r>
      <w:r w:rsidRPr="00F37401">
        <w:rPr>
          <w:rFonts w:ascii="Times New Roman" w:hAnsi="Times New Roman" w:cs="Times New Roman"/>
          <w:sz w:val="28"/>
          <w:szCs w:val="28"/>
          <w:lang w:val="en-US"/>
        </w:rPr>
        <w:t xml:space="preserve">. 1990, </w:t>
      </w:r>
      <w:r w:rsidRPr="00F37401">
        <w:rPr>
          <w:rFonts w:ascii="Times New Roman" w:hAnsi="Times New Roman" w:cs="Times New Roman"/>
          <w:sz w:val="28"/>
          <w:szCs w:val="28"/>
        </w:rPr>
        <w:t>сс</w:t>
      </w:r>
      <w:r w:rsidRPr="00F37401">
        <w:rPr>
          <w:rFonts w:ascii="Times New Roman" w:hAnsi="Times New Roman" w:cs="Times New Roman"/>
          <w:sz w:val="28"/>
          <w:szCs w:val="28"/>
          <w:lang w:val="en-US"/>
        </w:rPr>
        <w:t>. 52-54.</w:t>
      </w:r>
    </w:p>
    <w:p w:rsidR="009C0733" w:rsidRPr="00F37401" w:rsidRDefault="009C0733" w:rsidP="00FB42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7401">
        <w:rPr>
          <w:rFonts w:ascii="Times New Roman" w:hAnsi="Times New Roman" w:cs="Times New Roman"/>
          <w:sz w:val="28"/>
          <w:szCs w:val="28"/>
          <w:lang w:val="en-US"/>
        </w:rPr>
        <w:t>6. Wohlers-Scharf T.,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  <w:lang w:val="en-US"/>
        </w:rPr>
        <w:t>Arab and Islamic Banks: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New Busi</w:t>
      </w:r>
      <w:r w:rsidRPr="00F37401">
        <w:rPr>
          <w:rFonts w:ascii="Times New Roman" w:hAnsi="Times New Roman" w:cs="Times New Roman"/>
          <w:sz w:val="28"/>
          <w:szCs w:val="28"/>
          <w:lang w:val="en-US"/>
        </w:rPr>
        <w:t>ness Partners for Developing Countries.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  <w:lang w:val="en-US"/>
        </w:rPr>
        <w:t>Paris.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  <w:lang w:val="en-US"/>
        </w:rPr>
        <w:t>OECD, 1983,</w:t>
      </w:r>
      <w:r w:rsidRPr="00FB42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  <w:lang w:val="en-US"/>
        </w:rPr>
        <w:t>p. 84.</w:t>
      </w:r>
    </w:p>
    <w:p w:rsidR="009C0733" w:rsidRPr="00F37401" w:rsidRDefault="009C0733" w:rsidP="00FB42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7401">
        <w:rPr>
          <w:rFonts w:ascii="Times New Roman" w:hAnsi="Times New Roman" w:cs="Times New Roman"/>
          <w:sz w:val="28"/>
          <w:szCs w:val="28"/>
          <w:lang w:val="en-US"/>
        </w:rPr>
        <w:t>7. "The Middle East Journal".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  <w:lang w:val="en-US"/>
        </w:rPr>
        <w:t>Wash.,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  <w:lang w:val="en-US"/>
        </w:rPr>
        <w:t>v. 44, N 2, 1989,</w:t>
      </w:r>
      <w:r w:rsidRPr="00FB42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  <w:lang w:val="en-US"/>
        </w:rPr>
        <w:t>p.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  <w:lang w:val="en-US"/>
        </w:rPr>
        <w:t>238; Arab Banking. Top 100."The Banker". L., Dec. 1987,</w:t>
      </w:r>
      <w:r w:rsidRPr="00FB42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  <w:lang w:val="en-US"/>
        </w:rPr>
        <w:t>pp. 75-77.</w:t>
      </w:r>
    </w:p>
    <w:p w:rsidR="009C0733" w:rsidRPr="00F37401" w:rsidRDefault="009C0733" w:rsidP="00FB42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7401">
        <w:rPr>
          <w:rFonts w:ascii="Times New Roman" w:hAnsi="Times New Roman" w:cs="Times New Roman"/>
          <w:sz w:val="28"/>
          <w:szCs w:val="28"/>
          <w:lang w:val="en-US"/>
        </w:rPr>
        <w:t>8. Moore C.H.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  <w:lang w:val="en-US"/>
        </w:rPr>
        <w:t>Islamic Banks and Competitive Politics in</w:t>
      </w:r>
      <w:r w:rsidRPr="00FB42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  <w:lang w:val="en-US"/>
        </w:rPr>
        <w:t>the Arab World and Turkey.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  <w:lang w:val="en-US"/>
        </w:rPr>
        <w:t>"The Middle East Journal". Wash.</w:t>
      </w:r>
      <w:r w:rsidRPr="0097750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  <w:lang w:val="en-US"/>
        </w:rPr>
        <w:t>v. 44, N 2, Spring 1990, 232-240.</w:t>
      </w:r>
    </w:p>
    <w:p w:rsidR="009C0733" w:rsidRPr="00F37401" w:rsidRDefault="009C0733" w:rsidP="00FB42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7401">
        <w:rPr>
          <w:rFonts w:ascii="Times New Roman" w:hAnsi="Times New Roman" w:cs="Times New Roman"/>
          <w:sz w:val="28"/>
          <w:szCs w:val="28"/>
          <w:lang w:val="en-US"/>
        </w:rPr>
        <w:t>9. "The Middle East".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  <w:lang w:val="en-US"/>
        </w:rPr>
        <w:t>L., N 134, 1985, pp. 22-23.</w:t>
      </w:r>
    </w:p>
    <w:p w:rsidR="009C0733" w:rsidRPr="00F37401" w:rsidRDefault="009C0733" w:rsidP="00FB42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7401">
        <w:rPr>
          <w:rFonts w:ascii="Times New Roman" w:hAnsi="Times New Roman" w:cs="Times New Roman"/>
          <w:sz w:val="28"/>
          <w:szCs w:val="28"/>
          <w:lang w:val="en-US"/>
        </w:rPr>
        <w:t>10. Islamic Banking - a US View.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  <w:lang w:val="en-US"/>
        </w:rPr>
        <w:t>MEED, v. 30, N 40, Oct.</w:t>
      </w:r>
      <w:r w:rsidRPr="00FB42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37401">
        <w:rPr>
          <w:rFonts w:ascii="Times New Roman" w:hAnsi="Times New Roman" w:cs="Times New Roman"/>
          <w:sz w:val="28"/>
          <w:szCs w:val="28"/>
          <w:lang w:val="en-US"/>
        </w:rPr>
        <w:t>1986, p. 4.</w:t>
      </w:r>
    </w:p>
    <w:p w:rsidR="009C0733" w:rsidRPr="00977505" w:rsidRDefault="009C0733" w:rsidP="00977505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FFFFFF"/>
          <w:sz w:val="28"/>
          <w:szCs w:val="28"/>
          <w:lang w:val="en-US"/>
        </w:rPr>
      </w:pPr>
      <w:bookmarkStart w:id="0" w:name="_GoBack"/>
      <w:bookmarkEnd w:id="0"/>
    </w:p>
    <w:sectPr w:rsidR="009C0733" w:rsidRPr="00977505" w:rsidSect="00F37401">
      <w:headerReference w:type="default" r:id="rId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769" w:rsidRDefault="00044769" w:rsidP="00CD470F">
      <w:pPr>
        <w:spacing w:after="0" w:line="240" w:lineRule="auto"/>
      </w:pPr>
      <w:r>
        <w:separator/>
      </w:r>
    </w:p>
  </w:endnote>
  <w:endnote w:type="continuationSeparator" w:id="0">
    <w:p w:rsidR="00044769" w:rsidRDefault="00044769" w:rsidP="00CD4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769" w:rsidRDefault="00044769" w:rsidP="00CD470F">
      <w:pPr>
        <w:spacing w:after="0" w:line="240" w:lineRule="auto"/>
      </w:pPr>
      <w:r>
        <w:separator/>
      </w:r>
    </w:p>
  </w:footnote>
  <w:footnote w:type="continuationSeparator" w:id="0">
    <w:p w:rsidR="00044769" w:rsidRDefault="00044769" w:rsidP="00CD4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733" w:rsidRPr="00F37401" w:rsidRDefault="009C0733" w:rsidP="00F37401">
    <w:pPr>
      <w:tabs>
        <w:tab w:val="left" w:pos="840"/>
      </w:tabs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oNotHyphenateCaps/>
  <w:drawingGridHorizontalSpacing w:val="2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7008"/>
    <w:rsid w:val="00024077"/>
    <w:rsid w:val="00044769"/>
    <w:rsid w:val="00057008"/>
    <w:rsid w:val="000F3089"/>
    <w:rsid w:val="00262EBA"/>
    <w:rsid w:val="00327635"/>
    <w:rsid w:val="00347E20"/>
    <w:rsid w:val="00746FE0"/>
    <w:rsid w:val="007D7115"/>
    <w:rsid w:val="007F3F10"/>
    <w:rsid w:val="00825C84"/>
    <w:rsid w:val="0084718F"/>
    <w:rsid w:val="00977505"/>
    <w:rsid w:val="009813A0"/>
    <w:rsid w:val="009C0733"/>
    <w:rsid w:val="00B057AA"/>
    <w:rsid w:val="00B76566"/>
    <w:rsid w:val="00B76F99"/>
    <w:rsid w:val="00BF2DC2"/>
    <w:rsid w:val="00C222D0"/>
    <w:rsid w:val="00CC45D7"/>
    <w:rsid w:val="00CD470F"/>
    <w:rsid w:val="00D22A6A"/>
    <w:rsid w:val="00D64630"/>
    <w:rsid w:val="00DB20A6"/>
    <w:rsid w:val="00EB7D13"/>
    <w:rsid w:val="00EC7439"/>
    <w:rsid w:val="00F37401"/>
    <w:rsid w:val="00F93B51"/>
    <w:rsid w:val="00FB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D2201F1-0733-4D5D-B371-6A2A9D6CE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7A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470F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rsid w:val="00CD4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470F"/>
    <w:rPr>
      <w:rFonts w:cs="Times New Roman"/>
    </w:rPr>
  </w:style>
  <w:style w:type="character" w:styleId="a7">
    <w:name w:val="Hyperlink"/>
    <w:uiPriority w:val="99"/>
    <w:rsid w:val="00F37401"/>
    <w:rPr>
      <w:rFonts w:cs="Times New Roman"/>
      <w:color w:val="0000FF"/>
      <w:u w:val="single"/>
    </w:rPr>
  </w:style>
  <w:style w:type="character" w:customStyle="1" w:styleId="a6">
    <w:name w:val="Нижний колонтитул Знак"/>
    <w:link w:val="a5"/>
    <w:uiPriority w:val="99"/>
    <w:locked/>
    <w:rsid w:val="00CD470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4266</Words>
  <Characters>24319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Реферат: Финансово-экономическая деятельность исламских банков</vt:lpstr>
    </vt:vector>
  </TitlesOfParts>
  <Company/>
  <LinksUpToDate>false</LinksUpToDate>
  <CharactersWithSpaces>28528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Реферат: Финансово-экономическая деятельность исламских банков</dc:title>
  <dc:subject/>
  <dc:creator>Туча</dc:creator>
  <cp:keywords/>
  <dc:description/>
  <cp:lastModifiedBy>admin</cp:lastModifiedBy>
  <cp:revision>2</cp:revision>
  <dcterms:created xsi:type="dcterms:W3CDTF">2014-03-24T21:08:00Z</dcterms:created>
  <dcterms:modified xsi:type="dcterms:W3CDTF">2014-03-24T21:08:00Z</dcterms:modified>
</cp:coreProperties>
</file>