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71C" w:rsidRPr="003D7E15" w:rsidRDefault="0013671C" w:rsidP="00EB56C0">
      <w:pPr>
        <w:widowControl w:val="0"/>
        <w:spacing w:line="360" w:lineRule="auto"/>
        <w:ind w:firstLine="709"/>
        <w:jc w:val="both"/>
        <w:rPr>
          <w:b/>
          <w:bCs/>
          <w:noProof/>
          <w:snapToGrid w:val="0"/>
          <w:color w:val="000000"/>
          <w:sz w:val="28"/>
          <w:szCs w:val="36"/>
        </w:rPr>
      </w:pPr>
      <w:r w:rsidRPr="003D7E15">
        <w:rPr>
          <w:b/>
          <w:bCs/>
          <w:noProof/>
          <w:snapToGrid w:val="0"/>
          <w:color w:val="000000"/>
          <w:sz w:val="28"/>
          <w:szCs w:val="36"/>
        </w:rPr>
        <w:t>Содержание</w:t>
      </w:r>
    </w:p>
    <w:p w:rsidR="00C6609F" w:rsidRPr="003D7E15" w:rsidRDefault="00C6609F" w:rsidP="00EB56C0">
      <w:pPr>
        <w:widowControl w:val="0"/>
        <w:spacing w:line="360" w:lineRule="auto"/>
        <w:ind w:firstLine="709"/>
        <w:jc w:val="both"/>
        <w:rPr>
          <w:bCs/>
          <w:noProof/>
          <w:snapToGrid w:val="0"/>
          <w:color w:val="000000"/>
          <w:sz w:val="28"/>
          <w:szCs w:val="28"/>
        </w:rPr>
      </w:pPr>
    </w:p>
    <w:p w:rsidR="0013671C" w:rsidRPr="003D7E15" w:rsidRDefault="0013671C" w:rsidP="00C6609F">
      <w:pPr>
        <w:widowControl w:val="0"/>
        <w:spacing w:line="360" w:lineRule="auto"/>
        <w:jc w:val="both"/>
        <w:rPr>
          <w:bCs/>
          <w:noProof/>
          <w:snapToGrid w:val="0"/>
          <w:color w:val="000000"/>
          <w:sz w:val="28"/>
          <w:szCs w:val="28"/>
        </w:rPr>
      </w:pPr>
      <w:r w:rsidRPr="003D7E15">
        <w:rPr>
          <w:bCs/>
          <w:noProof/>
          <w:snapToGrid w:val="0"/>
          <w:color w:val="000000"/>
          <w:sz w:val="28"/>
          <w:szCs w:val="28"/>
        </w:rPr>
        <w:t>1. Временная ценность денег</w:t>
      </w:r>
    </w:p>
    <w:p w:rsidR="0013671C" w:rsidRPr="003D7E15" w:rsidRDefault="0013671C" w:rsidP="00C6609F">
      <w:pPr>
        <w:widowControl w:val="0"/>
        <w:spacing w:line="360" w:lineRule="auto"/>
        <w:jc w:val="both"/>
        <w:rPr>
          <w:bCs/>
          <w:noProof/>
          <w:snapToGrid w:val="0"/>
          <w:color w:val="000000"/>
          <w:sz w:val="28"/>
          <w:szCs w:val="28"/>
        </w:rPr>
      </w:pPr>
      <w:r w:rsidRPr="003D7E15">
        <w:rPr>
          <w:bCs/>
          <w:noProof/>
          <w:snapToGrid w:val="0"/>
          <w:color w:val="000000"/>
          <w:sz w:val="28"/>
          <w:szCs w:val="28"/>
        </w:rPr>
        <w:t>2. Операции наращения и дисконтирования</w:t>
      </w:r>
    </w:p>
    <w:p w:rsidR="0013671C" w:rsidRPr="003D7E15" w:rsidRDefault="0013671C" w:rsidP="00C6609F">
      <w:pPr>
        <w:widowControl w:val="0"/>
        <w:spacing w:line="360" w:lineRule="auto"/>
        <w:jc w:val="both"/>
        <w:rPr>
          <w:bCs/>
          <w:noProof/>
          <w:snapToGrid w:val="0"/>
          <w:color w:val="000000"/>
          <w:sz w:val="28"/>
          <w:szCs w:val="28"/>
        </w:rPr>
      </w:pPr>
      <w:r w:rsidRPr="003D7E15">
        <w:rPr>
          <w:bCs/>
          <w:noProof/>
          <w:snapToGrid w:val="0"/>
          <w:color w:val="000000"/>
          <w:sz w:val="28"/>
          <w:szCs w:val="28"/>
        </w:rPr>
        <w:t>3. Понятие простых и сложных процентов</w:t>
      </w:r>
    </w:p>
    <w:p w:rsidR="0013671C" w:rsidRPr="003D7E15" w:rsidRDefault="0013671C" w:rsidP="00C6609F">
      <w:pPr>
        <w:widowControl w:val="0"/>
        <w:spacing w:line="360" w:lineRule="auto"/>
        <w:jc w:val="both"/>
        <w:rPr>
          <w:bCs/>
          <w:noProof/>
          <w:snapToGrid w:val="0"/>
          <w:color w:val="000000"/>
          <w:sz w:val="28"/>
          <w:szCs w:val="28"/>
        </w:rPr>
      </w:pPr>
      <w:r w:rsidRPr="003D7E15">
        <w:rPr>
          <w:bCs/>
          <w:noProof/>
          <w:snapToGrid w:val="0"/>
          <w:color w:val="000000"/>
          <w:sz w:val="28"/>
          <w:szCs w:val="28"/>
        </w:rPr>
        <w:t>Библиографический список</w:t>
      </w:r>
    </w:p>
    <w:p w:rsidR="0013671C" w:rsidRPr="003D7E15" w:rsidRDefault="0013671C" w:rsidP="00EB56C0">
      <w:pPr>
        <w:widowControl w:val="0"/>
        <w:spacing w:line="360" w:lineRule="auto"/>
        <w:ind w:firstLine="709"/>
        <w:jc w:val="both"/>
        <w:rPr>
          <w:b/>
          <w:bCs/>
          <w:noProof/>
          <w:snapToGrid w:val="0"/>
          <w:color w:val="000000"/>
          <w:sz w:val="28"/>
          <w:szCs w:val="28"/>
        </w:rPr>
      </w:pPr>
    </w:p>
    <w:p w:rsidR="0013671C" w:rsidRPr="003D7E15" w:rsidRDefault="00C6609F" w:rsidP="00EB56C0">
      <w:pPr>
        <w:widowControl w:val="0"/>
        <w:spacing w:line="360" w:lineRule="auto"/>
        <w:ind w:firstLine="709"/>
        <w:jc w:val="both"/>
        <w:rPr>
          <w:b/>
          <w:bCs/>
          <w:noProof/>
          <w:snapToGrid w:val="0"/>
          <w:color w:val="000000"/>
          <w:sz w:val="28"/>
          <w:szCs w:val="36"/>
        </w:rPr>
      </w:pPr>
      <w:r w:rsidRPr="003D7E15">
        <w:rPr>
          <w:b/>
          <w:bCs/>
          <w:noProof/>
          <w:snapToGrid w:val="0"/>
          <w:color w:val="000000"/>
          <w:sz w:val="28"/>
          <w:szCs w:val="36"/>
        </w:rPr>
        <w:br w:type="page"/>
      </w:r>
      <w:r w:rsidR="0013671C" w:rsidRPr="003D7E15">
        <w:rPr>
          <w:b/>
          <w:bCs/>
          <w:noProof/>
          <w:snapToGrid w:val="0"/>
          <w:color w:val="000000"/>
          <w:sz w:val="28"/>
          <w:szCs w:val="36"/>
        </w:rPr>
        <w:t>1. Временная ценность денег</w:t>
      </w:r>
    </w:p>
    <w:p w:rsidR="00C6609F" w:rsidRPr="003D7E15" w:rsidRDefault="00C6609F" w:rsidP="00EB56C0">
      <w:pPr>
        <w:spacing w:line="360" w:lineRule="auto"/>
        <w:ind w:firstLine="709"/>
        <w:jc w:val="both"/>
        <w:rPr>
          <w:noProof/>
          <w:snapToGrid w:val="0"/>
          <w:color w:val="000000"/>
          <w:sz w:val="28"/>
          <w:szCs w:val="28"/>
        </w:rPr>
      </w:pPr>
    </w:p>
    <w:p w:rsidR="0013671C" w:rsidRPr="003D7E15" w:rsidRDefault="0013671C" w:rsidP="00EB56C0">
      <w:pPr>
        <w:spacing w:line="360" w:lineRule="auto"/>
        <w:ind w:firstLine="709"/>
        <w:jc w:val="both"/>
        <w:rPr>
          <w:noProof/>
          <w:snapToGrid w:val="0"/>
          <w:color w:val="000000"/>
          <w:sz w:val="28"/>
          <w:szCs w:val="28"/>
        </w:rPr>
      </w:pPr>
      <w:r w:rsidRPr="003D7E15">
        <w:rPr>
          <w:noProof/>
          <w:snapToGrid w:val="0"/>
          <w:color w:val="000000"/>
          <w:sz w:val="28"/>
          <w:szCs w:val="28"/>
        </w:rPr>
        <w:t>Переход к рыночной экономике сопровождается появлением некоторых видов деятельности, имеющих для финансового менеджера предприятия принципиально новый характер. К их числу относится задача эффективного вложения денежных средств. В условиях, централизованно планируемой экономики на уровне обычного предприятия такой задачи практически не существовало. Причин было несколько.</w:t>
      </w:r>
    </w:p>
    <w:p w:rsidR="0013671C" w:rsidRPr="003D7E15" w:rsidRDefault="0013671C" w:rsidP="00EB56C0">
      <w:pPr>
        <w:widowControl w:val="0"/>
        <w:spacing w:line="360" w:lineRule="auto"/>
        <w:ind w:firstLine="709"/>
        <w:jc w:val="both"/>
        <w:rPr>
          <w:noProof/>
          <w:snapToGrid w:val="0"/>
          <w:color w:val="000000"/>
          <w:sz w:val="28"/>
          <w:szCs w:val="28"/>
        </w:rPr>
      </w:pPr>
      <w:r w:rsidRPr="003D7E15">
        <w:rPr>
          <w:noProof/>
          <w:snapToGrid w:val="0"/>
          <w:color w:val="000000"/>
          <w:sz w:val="28"/>
          <w:szCs w:val="28"/>
        </w:rPr>
        <w:t>Прежде всего, ни юридические, ни физические лица официально, как правило, не располагали крупными свободными денежными средствами. В частности, денежные ресурсы предприятия жестко лимитировались прямыми или косвенными методами. Так, наличные деньги лимитировались путем установления Государственным банком максимального размера денежных средств, который мог находиться в кассе на конец рабочего дня. Сумма средств на расчетном счете ограничивалась косвенными методами, главным образом, путем изъятия средств в бюджет в конце отчетного периода, а также путем введения довольно жестких нормативов собственных оборотных средств.</w:t>
      </w:r>
    </w:p>
    <w:p w:rsidR="0013671C" w:rsidRPr="003D7E15" w:rsidRDefault="0013671C" w:rsidP="00EB56C0">
      <w:pPr>
        <w:widowControl w:val="0"/>
        <w:spacing w:line="360" w:lineRule="auto"/>
        <w:ind w:firstLine="709"/>
        <w:jc w:val="both"/>
        <w:rPr>
          <w:noProof/>
          <w:snapToGrid w:val="0"/>
          <w:color w:val="000000"/>
          <w:sz w:val="28"/>
          <w:szCs w:val="28"/>
        </w:rPr>
      </w:pPr>
      <w:r w:rsidRPr="003D7E15">
        <w:rPr>
          <w:noProof/>
          <w:snapToGrid w:val="0"/>
          <w:color w:val="000000"/>
          <w:sz w:val="28"/>
          <w:szCs w:val="28"/>
        </w:rPr>
        <w:t>Еще одна причина состояла в том, что практически единственный путь использования свободных денег был связан с размещением их под проценты в сберегательном банке. Стабильность экономического развития, оказавшаяся, как теперь принято говорить, застоем, гарантировала в этом случае не только сохранность денежных средств, но и их небольшой рост.</w:t>
      </w:r>
    </w:p>
    <w:p w:rsidR="0013671C" w:rsidRPr="003D7E15" w:rsidRDefault="0013671C" w:rsidP="00EB56C0">
      <w:pPr>
        <w:widowControl w:val="0"/>
        <w:spacing w:line="360" w:lineRule="auto"/>
        <w:ind w:firstLine="709"/>
        <w:jc w:val="both"/>
        <w:rPr>
          <w:noProof/>
          <w:snapToGrid w:val="0"/>
          <w:color w:val="000000"/>
          <w:sz w:val="28"/>
          <w:szCs w:val="28"/>
        </w:rPr>
      </w:pPr>
      <w:r w:rsidRPr="003D7E15">
        <w:rPr>
          <w:noProof/>
          <w:snapToGrid w:val="0"/>
          <w:color w:val="000000"/>
          <w:sz w:val="28"/>
          <w:szCs w:val="28"/>
        </w:rPr>
        <w:t>Ситуация резко изменилась в последние годы. Можно выделить, как минимум, шесть основных моментов. Во-первых, были</w:t>
      </w:r>
      <w:r w:rsidR="00C1686B">
        <w:rPr>
          <w:noProof/>
          <w:snapToGrid w:val="0"/>
          <w:color w:val="000000"/>
          <w:sz w:val="28"/>
          <w:szCs w:val="28"/>
        </w:rPr>
        <w:t xml:space="preserve"> </w:t>
      </w:r>
      <w:r w:rsidRPr="003D7E15">
        <w:rPr>
          <w:noProof/>
          <w:snapToGrid w:val="0"/>
          <w:color w:val="000000"/>
          <w:sz w:val="28"/>
          <w:szCs w:val="28"/>
        </w:rPr>
        <w:t>упразднены многие ограничения, в частности, нормирование оборотных средств, что автоматически исключило один из основных регуляторов величины финансовых ресурсов на предприятии.</w:t>
      </w:r>
    </w:p>
    <w:p w:rsidR="0013671C" w:rsidRPr="003D7E15" w:rsidRDefault="0013671C" w:rsidP="00EB56C0">
      <w:pPr>
        <w:widowControl w:val="0"/>
        <w:spacing w:line="360" w:lineRule="auto"/>
        <w:ind w:firstLine="709"/>
        <w:jc w:val="both"/>
        <w:rPr>
          <w:noProof/>
          <w:snapToGrid w:val="0"/>
          <w:color w:val="000000"/>
          <w:sz w:val="28"/>
          <w:szCs w:val="28"/>
        </w:rPr>
      </w:pPr>
      <w:r w:rsidRPr="003D7E15">
        <w:rPr>
          <w:noProof/>
          <w:snapToGrid w:val="0"/>
          <w:color w:val="000000"/>
          <w:sz w:val="28"/>
          <w:szCs w:val="28"/>
        </w:rPr>
        <w:t>Во-вторых, кардинальным образом изменился порядок исчисления финансовых результатов и распределения прибыли. С введением новых форм собственности стало невозможным изъятие прибыли в бюджет волевым методом как это делалось в отношении государственных предприятий, благодаря чему у предприятий появились свободные денежные средства.</w:t>
      </w:r>
    </w:p>
    <w:p w:rsidR="0013671C" w:rsidRPr="003D7E15" w:rsidRDefault="0013671C" w:rsidP="00EB56C0">
      <w:pPr>
        <w:widowControl w:val="0"/>
        <w:spacing w:line="360" w:lineRule="auto"/>
        <w:ind w:firstLine="709"/>
        <w:jc w:val="both"/>
        <w:rPr>
          <w:noProof/>
          <w:snapToGrid w:val="0"/>
          <w:color w:val="000000"/>
          <w:sz w:val="28"/>
          <w:szCs w:val="28"/>
        </w:rPr>
      </w:pPr>
      <w:r w:rsidRPr="003D7E15">
        <w:rPr>
          <w:noProof/>
          <w:snapToGrid w:val="0"/>
          <w:color w:val="000000"/>
          <w:sz w:val="28"/>
          <w:szCs w:val="28"/>
        </w:rPr>
        <w:t>В-третьих, как уже упоминалось выше, произошла существенная переоценка роли финансовых ресурсов, т.е. появилась необходимость грамотного управления ими, причем в различных аспектах — по видам, по назначению, во времени и т.д.</w:t>
      </w:r>
    </w:p>
    <w:p w:rsidR="0013671C" w:rsidRPr="003D7E15" w:rsidRDefault="0013671C" w:rsidP="00EB56C0">
      <w:pPr>
        <w:widowControl w:val="0"/>
        <w:spacing w:line="360" w:lineRule="auto"/>
        <w:ind w:firstLine="709"/>
        <w:jc w:val="both"/>
        <w:rPr>
          <w:noProof/>
          <w:snapToGrid w:val="0"/>
          <w:color w:val="000000"/>
          <w:sz w:val="28"/>
          <w:szCs w:val="28"/>
        </w:rPr>
      </w:pPr>
      <w:r w:rsidRPr="003D7E15">
        <w:rPr>
          <w:noProof/>
          <w:snapToGrid w:val="0"/>
          <w:color w:val="000000"/>
          <w:sz w:val="28"/>
          <w:szCs w:val="28"/>
        </w:rPr>
        <w:t>В-четвертых, появились принципиально новые виды финансовых ресурсов, в частности, возросла роль денежных эквивалентов, в управлении которыми временной аспект имеет решающее значение.</w:t>
      </w:r>
    </w:p>
    <w:p w:rsidR="0013671C" w:rsidRPr="003D7E15" w:rsidRDefault="0013671C" w:rsidP="00EB56C0">
      <w:pPr>
        <w:widowControl w:val="0"/>
        <w:spacing w:line="360" w:lineRule="auto"/>
        <w:ind w:firstLine="709"/>
        <w:jc w:val="both"/>
        <w:rPr>
          <w:noProof/>
          <w:snapToGrid w:val="0"/>
          <w:color w:val="000000"/>
          <w:sz w:val="28"/>
          <w:szCs w:val="28"/>
        </w:rPr>
      </w:pPr>
      <w:r w:rsidRPr="003D7E15">
        <w:rPr>
          <w:noProof/>
          <w:snapToGrid w:val="0"/>
          <w:color w:val="000000"/>
          <w:sz w:val="28"/>
          <w:szCs w:val="28"/>
        </w:rPr>
        <w:t>В-пятых, произошли принципиальные изменения в вариантах инвестиционной политики. Переход к рынку открывает новые возможности приложения капитала: вложения в коммерческие банки, участие в различного рода рисковых предприятиях и проектах, приобретение ценных бумаг, недвижимости и т.п. Размещая капитал в одном из выбранных проектов, финансовый менеджер планирует не только со временем вернуть вложенную сумму, но и получить желаемый экономический эффект.</w:t>
      </w:r>
    </w:p>
    <w:p w:rsidR="0013671C" w:rsidRPr="003D7E15" w:rsidRDefault="0013671C" w:rsidP="00EB56C0">
      <w:pPr>
        <w:widowControl w:val="0"/>
        <w:spacing w:line="360" w:lineRule="auto"/>
        <w:ind w:firstLine="709"/>
        <w:jc w:val="both"/>
        <w:rPr>
          <w:noProof/>
          <w:snapToGrid w:val="0"/>
          <w:color w:val="000000"/>
          <w:sz w:val="28"/>
          <w:szCs w:val="28"/>
        </w:rPr>
      </w:pPr>
      <w:r w:rsidRPr="003D7E15">
        <w:rPr>
          <w:noProof/>
          <w:snapToGrid w:val="0"/>
          <w:color w:val="000000"/>
          <w:sz w:val="28"/>
          <w:szCs w:val="28"/>
        </w:rPr>
        <w:t>В-шестых, в условиях свойственной переходному периоду финансовой нестабильности, проявляющейся в устойчиво высоких темпах инфляции и снижении объемов производства, стало невыгодным хранить свои деньги даже в государственном банке. Многие предприятия на своем опыте познали простую истину: в условиях инфляции денежные ресурсы, как и любой другой вид активов, должны обращаться и, по возможности, быстрее.</w:t>
      </w:r>
    </w:p>
    <w:p w:rsidR="0013671C" w:rsidRPr="003D7E15" w:rsidRDefault="0013671C" w:rsidP="00EB56C0">
      <w:pPr>
        <w:widowControl w:val="0"/>
        <w:spacing w:line="360" w:lineRule="auto"/>
        <w:ind w:firstLine="709"/>
        <w:jc w:val="both"/>
        <w:rPr>
          <w:noProof/>
          <w:snapToGrid w:val="0"/>
          <w:color w:val="000000"/>
          <w:sz w:val="28"/>
          <w:szCs w:val="28"/>
        </w:rPr>
      </w:pPr>
      <w:r w:rsidRPr="003D7E15">
        <w:rPr>
          <w:noProof/>
          <w:snapToGrid w:val="0"/>
          <w:color w:val="000000"/>
          <w:sz w:val="28"/>
          <w:szCs w:val="28"/>
        </w:rPr>
        <w:t xml:space="preserve">Таким образом, деньги приобретают еще одну характеристику, доселе неведомую широкому кругу людей, но объективно существующую, а именно — </w:t>
      </w:r>
      <w:r w:rsidRPr="003D7E15">
        <w:rPr>
          <w:i/>
          <w:iCs/>
          <w:noProof/>
          <w:snapToGrid w:val="0"/>
          <w:color w:val="000000"/>
          <w:sz w:val="28"/>
          <w:szCs w:val="28"/>
        </w:rPr>
        <w:t>временную ценность</w:t>
      </w:r>
      <w:r w:rsidR="00EB56C0" w:rsidRPr="003D7E15">
        <w:rPr>
          <w:i/>
          <w:iCs/>
          <w:noProof/>
          <w:snapToGrid w:val="0"/>
          <w:color w:val="000000"/>
          <w:sz w:val="28"/>
          <w:szCs w:val="28"/>
        </w:rPr>
        <w:t>.</w:t>
      </w:r>
      <w:r w:rsidRPr="003D7E15">
        <w:rPr>
          <w:noProof/>
          <w:snapToGrid w:val="0"/>
          <w:color w:val="000000"/>
          <w:sz w:val="28"/>
          <w:szCs w:val="28"/>
        </w:rPr>
        <w:t xml:space="preserve"> Этот параметр можно рассматривать в двух аспектах.</w:t>
      </w:r>
    </w:p>
    <w:p w:rsidR="0013671C" w:rsidRPr="003D7E15" w:rsidRDefault="0013671C" w:rsidP="00EB56C0">
      <w:pPr>
        <w:widowControl w:val="0"/>
        <w:spacing w:line="360" w:lineRule="auto"/>
        <w:ind w:firstLine="709"/>
        <w:jc w:val="both"/>
        <w:rPr>
          <w:noProof/>
          <w:snapToGrid w:val="0"/>
          <w:color w:val="000000"/>
          <w:sz w:val="28"/>
          <w:szCs w:val="28"/>
        </w:rPr>
      </w:pPr>
      <w:r w:rsidRPr="003D7E15">
        <w:rPr>
          <w:noProof/>
          <w:snapToGrid w:val="0"/>
          <w:color w:val="000000"/>
          <w:sz w:val="28"/>
          <w:szCs w:val="28"/>
        </w:rPr>
        <w:t>Первый аспект связан с обесценением денежной наличности с течением времени. Представим, что предприятие имеет свободные денежные средства в размере 15 тыс. руб., а инфляция, т.е. обесценение денег, составляет 20% в год. Это означает, что уже в следующем году, если хранить деньги “в чулке”, они уменьшатся по своей покупательной способности и составят в ценах текущего дня лишь 12,5 тыс. руб.</w:t>
      </w:r>
    </w:p>
    <w:p w:rsidR="0013671C" w:rsidRPr="003D7E15" w:rsidRDefault="0013671C" w:rsidP="00EB56C0">
      <w:pPr>
        <w:widowControl w:val="0"/>
        <w:spacing w:line="360" w:lineRule="auto"/>
        <w:ind w:firstLine="709"/>
        <w:jc w:val="both"/>
        <w:rPr>
          <w:noProof/>
          <w:snapToGrid w:val="0"/>
          <w:color w:val="000000"/>
          <w:sz w:val="28"/>
          <w:szCs w:val="28"/>
        </w:rPr>
      </w:pPr>
      <w:r w:rsidRPr="003D7E15">
        <w:rPr>
          <w:noProof/>
          <w:snapToGrid w:val="0"/>
          <w:color w:val="000000"/>
          <w:sz w:val="28"/>
          <w:szCs w:val="28"/>
        </w:rPr>
        <w:t>Второй аспект связан с обращением капитала (денежных средств). Для понимания существа дела рассмотрим простейший пример.</w:t>
      </w:r>
    </w:p>
    <w:p w:rsidR="0013671C" w:rsidRPr="003D7E15" w:rsidRDefault="0013671C" w:rsidP="00EB56C0">
      <w:pPr>
        <w:widowControl w:val="0"/>
        <w:spacing w:line="360" w:lineRule="auto"/>
        <w:ind w:firstLine="709"/>
        <w:jc w:val="both"/>
        <w:rPr>
          <w:i/>
          <w:iCs/>
          <w:noProof/>
          <w:snapToGrid w:val="0"/>
          <w:color w:val="000000"/>
          <w:sz w:val="28"/>
          <w:szCs w:val="28"/>
        </w:rPr>
      </w:pPr>
      <w:r w:rsidRPr="003D7E15">
        <w:rPr>
          <w:i/>
          <w:iCs/>
          <w:noProof/>
          <w:snapToGrid w:val="0"/>
          <w:color w:val="000000"/>
          <w:sz w:val="28"/>
          <w:szCs w:val="28"/>
        </w:rPr>
        <w:t>Пример</w:t>
      </w:r>
    </w:p>
    <w:p w:rsidR="0013671C" w:rsidRPr="003D7E15" w:rsidRDefault="0013671C" w:rsidP="00EB56C0">
      <w:pPr>
        <w:widowControl w:val="0"/>
        <w:spacing w:line="360" w:lineRule="auto"/>
        <w:ind w:firstLine="709"/>
        <w:jc w:val="both"/>
        <w:rPr>
          <w:noProof/>
          <w:snapToGrid w:val="0"/>
          <w:color w:val="000000"/>
          <w:sz w:val="28"/>
          <w:szCs w:val="28"/>
        </w:rPr>
      </w:pPr>
      <w:r w:rsidRPr="003D7E15">
        <w:rPr>
          <w:noProof/>
          <w:snapToGrid w:val="0"/>
          <w:color w:val="000000"/>
          <w:sz w:val="28"/>
          <w:szCs w:val="28"/>
        </w:rPr>
        <w:t>Предприятие имеет возможность участвовать в некоторой деловой операции, которая принесет доход в размере 10 тыс. руб. по истечении двух лет. Предлагается выбрать вариант получения доходов: либо по 5 тыс. руб. по истечении каждого года, либо единовременное получение всей суммы в конце двухлетнего периода.</w:t>
      </w:r>
    </w:p>
    <w:p w:rsidR="0013671C" w:rsidRPr="003D7E15" w:rsidRDefault="0013671C" w:rsidP="00EB56C0">
      <w:pPr>
        <w:widowControl w:val="0"/>
        <w:spacing w:line="360" w:lineRule="auto"/>
        <w:ind w:firstLine="709"/>
        <w:jc w:val="both"/>
        <w:rPr>
          <w:noProof/>
          <w:snapToGrid w:val="0"/>
          <w:color w:val="000000"/>
          <w:sz w:val="28"/>
          <w:szCs w:val="28"/>
        </w:rPr>
      </w:pPr>
      <w:r w:rsidRPr="003D7E15">
        <w:rPr>
          <w:noProof/>
          <w:snapToGrid w:val="0"/>
          <w:color w:val="000000"/>
          <w:sz w:val="28"/>
          <w:szCs w:val="28"/>
        </w:rPr>
        <w:t>Даже на житейском уровне очевидно, что второй вариант получения доходов явно невыгоден по сравнению с первым. Это проистекает из того, что сумма, полученная в конце первого года, может быть вновь пущена в оборот и, таким образом, может принести дополнительные доходы. На первый взгляд такой вывод очевиден и не требует каких-то специальных знаний, однако проблема выбора моментально усложнится, если немного изменить условие задачи; например, доходы таковы: вариант а): 10 тыс. руб. по истечении двух лет и вариант б): в первый год — 4 тыс. руб., а во второй — 5 тыс. руб. В этом случае уже не очевидно, какой вариант предпочтительнее. Приведенный пример можно усложнять и дальше, вводя дополнительные условия: инфляция, стохастичность величины доходов, выплачиваемых единовременно и периодически, оказание дополнительных услуг и т.п.</w:t>
      </w:r>
    </w:p>
    <w:p w:rsidR="0013671C" w:rsidRPr="003D7E15" w:rsidRDefault="0013671C" w:rsidP="00EB56C0">
      <w:pPr>
        <w:widowControl w:val="0"/>
        <w:spacing w:line="360" w:lineRule="auto"/>
        <w:ind w:firstLine="709"/>
        <w:jc w:val="both"/>
        <w:rPr>
          <w:noProof/>
          <w:snapToGrid w:val="0"/>
          <w:color w:val="000000"/>
          <w:sz w:val="28"/>
          <w:szCs w:val="28"/>
        </w:rPr>
      </w:pPr>
      <w:r w:rsidRPr="003D7E15">
        <w:rPr>
          <w:noProof/>
          <w:snapToGrid w:val="0"/>
          <w:color w:val="000000"/>
          <w:sz w:val="28"/>
          <w:szCs w:val="28"/>
        </w:rPr>
        <w:t>Проблема “деньги — время” не нова, поэтому уже разработаны удобные модели и алгоритмы, позволяющие ориентироваться в истинной цене будущих доходов с позиции текущего момента и сравнивать разновременные денежные суммы. Коротко охарактеризуем их в теоретическом и практическом аспектах.</w:t>
      </w:r>
    </w:p>
    <w:p w:rsidR="0013671C" w:rsidRPr="003D7E15" w:rsidRDefault="00C6609F" w:rsidP="00EB56C0">
      <w:pPr>
        <w:widowControl w:val="0"/>
        <w:spacing w:line="360" w:lineRule="auto"/>
        <w:ind w:firstLine="709"/>
        <w:jc w:val="both"/>
        <w:rPr>
          <w:b/>
          <w:bCs/>
          <w:noProof/>
          <w:snapToGrid w:val="0"/>
          <w:color w:val="000000"/>
          <w:sz w:val="28"/>
          <w:szCs w:val="36"/>
        </w:rPr>
      </w:pPr>
      <w:r w:rsidRPr="003D7E15">
        <w:rPr>
          <w:b/>
          <w:bCs/>
          <w:noProof/>
          <w:snapToGrid w:val="0"/>
          <w:color w:val="000000"/>
          <w:sz w:val="28"/>
          <w:szCs w:val="36"/>
        </w:rPr>
        <w:br w:type="page"/>
      </w:r>
      <w:r w:rsidR="0013671C" w:rsidRPr="003D7E15">
        <w:rPr>
          <w:b/>
          <w:bCs/>
          <w:noProof/>
          <w:snapToGrid w:val="0"/>
          <w:color w:val="000000"/>
          <w:sz w:val="28"/>
          <w:szCs w:val="36"/>
        </w:rPr>
        <w:t xml:space="preserve">2. Операции наращения и дисконтирования </w:t>
      </w:r>
    </w:p>
    <w:p w:rsidR="00C6609F" w:rsidRPr="003D7E15" w:rsidRDefault="00C6609F" w:rsidP="00EB56C0">
      <w:pPr>
        <w:widowControl w:val="0"/>
        <w:spacing w:line="360" w:lineRule="auto"/>
        <w:ind w:firstLine="709"/>
        <w:jc w:val="both"/>
        <w:rPr>
          <w:noProof/>
          <w:snapToGrid w:val="0"/>
          <w:color w:val="000000"/>
          <w:sz w:val="28"/>
          <w:szCs w:val="28"/>
        </w:rPr>
      </w:pPr>
    </w:p>
    <w:p w:rsidR="0013671C" w:rsidRPr="003D7E15" w:rsidRDefault="0013671C" w:rsidP="00EB56C0">
      <w:pPr>
        <w:widowControl w:val="0"/>
        <w:spacing w:line="360" w:lineRule="auto"/>
        <w:ind w:firstLine="709"/>
        <w:jc w:val="both"/>
        <w:rPr>
          <w:noProof/>
          <w:snapToGrid w:val="0"/>
          <w:color w:val="000000"/>
          <w:sz w:val="28"/>
          <w:szCs w:val="28"/>
        </w:rPr>
      </w:pPr>
      <w:r w:rsidRPr="003D7E15">
        <w:rPr>
          <w:noProof/>
          <w:snapToGrid w:val="0"/>
          <w:color w:val="000000"/>
          <w:sz w:val="28"/>
          <w:szCs w:val="28"/>
        </w:rPr>
        <w:t>В процессе сравнения стоимости денежных средств при их инвестировании и возврате принято использовать два основных понятия: будущая и настоящая стоимость денег.</w:t>
      </w:r>
    </w:p>
    <w:p w:rsidR="0013671C" w:rsidRPr="003D7E15" w:rsidRDefault="0013671C" w:rsidP="00EB56C0">
      <w:pPr>
        <w:widowControl w:val="0"/>
        <w:spacing w:line="360" w:lineRule="auto"/>
        <w:ind w:firstLine="709"/>
        <w:jc w:val="both"/>
        <w:rPr>
          <w:noProof/>
          <w:snapToGrid w:val="0"/>
          <w:color w:val="000000"/>
          <w:sz w:val="28"/>
          <w:szCs w:val="28"/>
        </w:rPr>
      </w:pPr>
      <w:r w:rsidRPr="003D7E15">
        <w:rPr>
          <w:noProof/>
          <w:snapToGrid w:val="0"/>
          <w:color w:val="000000"/>
          <w:sz w:val="28"/>
          <w:szCs w:val="28"/>
        </w:rPr>
        <w:t>Будущая стоимость денег - сумма инвестированных в настоящий момент средств, в которую они превратятся через определенный период времени с учетом определенной ставки процента. Определение будущей стоимости денег связано с процессом наращения этой стоимости, который представляет собой поэтапное увеличение суммы вклада путем присоединения к первоначальному его размеру суммы процента (процентных платежей). Эта сумма рассчитывается по процентной ставке. В инвестиционных расчетах ставка применяется не только как инструмент наращения стоимости денежных средств, но и в более широком смысле как измеритель степени доходности инвестиционных операций.</w:t>
      </w:r>
    </w:p>
    <w:p w:rsidR="0013671C" w:rsidRPr="003D7E15" w:rsidRDefault="0013671C" w:rsidP="00EB56C0">
      <w:pPr>
        <w:widowControl w:val="0"/>
        <w:spacing w:line="360" w:lineRule="auto"/>
        <w:ind w:firstLine="709"/>
        <w:jc w:val="both"/>
        <w:rPr>
          <w:noProof/>
          <w:snapToGrid w:val="0"/>
          <w:color w:val="000000"/>
          <w:sz w:val="28"/>
          <w:szCs w:val="28"/>
        </w:rPr>
      </w:pPr>
      <w:r w:rsidRPr="003D7E15">
        <w:rPr>
          <w:noProof/>
          <w:snapToGrid w:val="0"/>
          <w:color w:val="000000"/>
          <w:sz w:val="28"/>
          <w:szCs w:val="28"/>
        </w:rPr>
        <w:t xml:space="preserve">Настоящая стоимость денег представляет собой сумму будущих денежных поступлений, приведенных с учетом определенной ставки процента (дисконтной ставки) к настоящему периоду. </w:t>
      </w:r>
      <w:r w:rsidRPr="003D7E15">
        <w:rPr>
          <w:i/>
          <w:iCs/>
          <w:noProof/>
          <w:snapToGrid w:val="0"/>
          <w:color w:val="000000"/>
          <w:sz w:val="28"/>
          <w:szCs w:val="28"/>
        </w:rPr>
        <w:t>Определение настоящей стоимости денег связано с процессом дисконтирования этой стоимости, который представляет собой операцию, обратную наращению при обусловленном конечном размере денежных средств.</w:t>
      </w:r>
      <w:r w:rsidRPr="003D7E15">
        <w:rPr>
          <w:noProof/>
          <w:snapToGrid w:val="0"/>
          <w:color w:val="000000"/>
          <w:sz w:val="28"/>
          <w:szCs w:val="28"/>
        </w:rPr>
        <w:t xml:space="preserve"> В этом случае сумма процента (дисконта) вычитается из конечной суммы (будущей стоимости) денежных средств. Такая ситуация возникает в тех случаях, когда определяют, сколько средств необходимо инвестировать сегодня для того, чтобы через определенное время получить заранее обусловленную их сумму.</w:t>
      </w:r>
    </w:p>
    <w:p w:rsidR="0013671C" w:rsidRPr="003D7E15" w:rsidRDefault="0013671C" w:rsidP="00EB56C0">
      <w:pPr>
        <w:widowControl w:val="0"/>
        <w:spacing w:line="360" w:lineRule="auto"/>
        <w:ind w:firstLine="709"/>
        <w:jc w:val="both"/>
        <w:rPr>
          <w:noProof/>
          <w:snapToGrid w:val="0"/>
          <w:color w:val="000000"/>
          <w:sz w:val="28"/>
          <w:szCs w:val="28"/>
        </w:rPr>
      </w:pPr>
      <w:r w:rsidRPr="003D7E15">
        <w:rPr>
          <w:noProof/>
          <w:snapToGrid w:val="0"/>
          <w:color w:val="000000"/>
          <w:sz w:val="28"/>
          <w:szCs w:val="28"/>
        </w:rPr>
        <w:t>Для того чтобы обезопасить себя от инфляции, риска неполучения дохода, инвестор определяет для себя требуемую норму доходности на вложенный капитал, которая полностью возместит ему все моральные и материальные неудобства. Количественной мерой этой величины является процентная ставка. С ее помощью может быть определена как сегодняшняя (текущая, приведенная) стоимость будущих денежных потоков, так и будущая стоимость “сегодняшних” денег (если деньги будут отданы в кредит). В первом случае говорят об операции дисконтирования, или приведения будущей стоимости к ее современной величине, во втором случав выполняется наращение, поэтому будущую стоимость называют наращенной.</w:t>
      </w:r>
    </w:p>
    <w:p w:rsidR="0013671C" w:rsidRPr="003D7E15" w:rsidRDefault="0013671C" w:rsidP="00EB56C0">
      <w:pPr>
        <w:widowControl w:val="0"/>
        <w:spacing w:line="360" w:lineRule="auto"/>
        <w:ind w:firstLine="709"/>
        <w:jc w:val="both"/>
        <w:rPr>
          <w:noProof/>
          <w:snapToGrid w:val="0"/>
          <w:color w:val="000000"/>
          <w:sz w:val="28"/>
          <w:szCs w:val="28"/>
        </w:rPr>
      </w:pPr>
      <w:r w:rsidRPr="003D7E15">
        <w:rPr>
          <w:noProof/>
          <w:snapToGrid w:val="0"/>
          <w:color w:val="000000"/>
          <w:sz w:val="28"/>
          <w:szCs w:val="28"/>
        </w:rPr>
        <w:t>Логика построения основных алгоритмов достаточно проста и основана на следующей идее. Простейшим видом финансовой сделки является однократное предоставление в долг некоторой</w:t>
      </w:r>
      <w:r w:rsidR="00EB56C0" w:rsidRPr="003D7E15">
        <w:rPr>
          <w:noProof/>
          <w:snapToGrid w:val="0"/>
          <w:color w:val="000000"/>
          <w:sz w:val="28"/>
          <w:szCs w:val="28"/>
        </w:rPr>
        <w:t xml:space="preserve"> </w:t>
      </w:r>
      <w:r w:rsidRPr="003D7E15">
        <w:rPr>
          <w:noProof/>
          <w:snapToGrid w:val="0"/>
          <w:color w:val="000000"/>
          <w:sz w:val="28"/>
          <w:szCs w:val="28"/>
        </w:rPr>
        <w:t xml:space="preserve">суммы </w:t>
      </w:r>
      <w:r w:rsidRPr="003D7E15">
        <w:rPr>
          <w:i/>
          <w:iCs/>
          <w:noProof/>
          <w:snapToGrid w:val="0"/>
          <w:color w:val="000000"/>
          <w:sz w:val="28"/>
          <w:szCs w:val="28"/>
        </w:rPr>
        <w:t>РV с</w:t>
      </w:r>
      <w:r w:rsidRPr="003D7E15">
        <w:rPr>
          <w:noProof/>
          <w:snapToGrid w:val="0"/>
          <w:color w:val="000000"/>
          <w:sz w:val="28"/>
          <w:szCs w:val="28"/>
        </w:rPr>
        <w:t xml:space="preserve"> условием, что через некоторое время </w:t>
      </w:r>
      <w:r w:rsidRPr="003D7E15">
        <w:rPr>
          <w:i/>
          <w:iCs/>
          <w:noProof/>
          <w:snapToGrid w:val="0"/>
          <w:color w:val="000000"/>
          <w:sz w:val="28"/>
          <w:szCs w:val="28"/>
        </w:rPr>
        <w:t>t</w:t>
      </w:r>
      <w:r w:rsidRPr="003D7E15">
        <w:rPr>
          <w:noProof/>
          <w:snapToGrid w:val="0"/>
          <w:color w:val="000000"/>
          <w:sz w:val="28"/>
          <w:szCs w:val="28"/>
        </w:rPr>
        <w:t xml:space="preserve"> будет возвращена большая сумма </w:t>
      </w:r>
      <w:r w:rsidRPr="003D7E15">
        <w:rPr>
          <w:i/>
          <w:iCs/>
          <w:noProof/>
          <w:snapToGrid w:val="0"/>
          <w:color w:val="000000"/>
          <w:sz w:val="28"/>
          <w:szCs w:val="28"/>
        </w:rPr>
        <w:t>PV.</w:t>
      </w:r>
      <w:r w:rsidRPr="003D7E15">
        <w:rPr>
          <w:noProof/>
          <w:snapToGrid w:val="0"/>
          <w:color w:val="000000"/>
          <w:sz w:val="28"/>
          <w:szCs w:val="28"/>
        </w:rPr>
        <w:t xml:space="preserve"> Результативность подобной сделки может быть охарактеризована двояко: либо с помощью абсолютного показателя — прироста </w:t>
      </w:r>
      <w:r w:rsidRPr="003D7E15">
        <w:rPr>
          <w:i/>
          <w:iCs/>
          <w:noProof/>
          <w:snapToGrid w:val="0"/>
          <w:color w:val="000000"/>
          <w:sz w:val="28"/>
          <w:szCs w:val="28"/>
        </w:rPr>
        <w:t>(FV - РV),</w:t>
      </w:r>
      <w:r w:rsidRPr="003D7E15">
        <w:rPr>
          <w:noProof/>
          <w:snapToGrid w:val="0"/>
          <w:color w:val="000000"/>
          <w:sz w:val="28"/>
          <w:szCs w:val="28"/>
        </w:rPr>
        <w:t xml:space="preserve"> либо путем расчета некоторого относительного показателя. Абсолютные показатели чаще всего не подходят для подобной оценки ввиду их несопоставимости в пространственно-временном аспекте. Поэтому пользуются специальным показателем — ставкой. Этот показатель рассчитывается отношением приращения исходной суммы к базовой величине, в качестве которой можно брать либо </w:t>
      </w:r>
      <w:r w:rsidRPr="003D7E15">
        <w:rPr>
          <w:i/>
          <w:iCs/>
          <w:noProof/>
          <w:snapToGrid w:val="0"/>
          <w:color w:val="000000"/>
          <w:sz w:val="28"/>
          <w:szCs w:val="28"/>
        </w:rPr>
        <w:t xml:space="preserve">РV, </w:t>
      </w:r>
      <w:r w:rsidRPr="003D7E15">
        <w:rPr>
          <w:noProof/>
          <w:snapToGrid w:val="0"/>
          <w:color w:val="000000"/>
          <w:sz w:val="28"/>
          <w:szCs w:val="28"/>
        </w:rPr>
        <w:t xml:space="preserve">либо </w:t>
      </w:r>
      <w:r w:rsidRPr="003D7E15">
        <w:rPr>
          <w:i/>
          <w:iCs/>
          <w:noProof/>
          <w:snapToGrid w:val="0"/>
          <w:color w:val="000000"/>
          <w:sz w:val="28"/>
          <w:szCs w:val="28"/>
        </w:rPr>
        <w:t>FV.</w:t>
      </w:r>
      <w:r w:rsidRPr="003D7E15">
        <w:rPr>
          <w:noProof/>
          <w:snapToGrid w:val="0"/>
          <w:color w:val="000000"/>
          <w:sz w:val="28"/>
          <w:szCs w:val="28"/>
        </w:rPr>
        <w:t xml:space="preserve"> Таким образом, ставка за время </w:t>
      </w:r>
      <w:r w:rsidRPr="003D7E15">
        <w:rPr>
          <w:i/>
          <w:iCs/>
          <w:noProof/>
          <w:snapToGrid w:val="0"/>
          <w:color w:val="000000"/>
          <w:sz w:val="28"/>
          <w:szCs w:val="28"/>
        </w:rPr>
        <w:t>t</w:t>
      </w:r>
      <w:r w:rsidRPr="003D7E15">
        <w:rPr>
          <w:noProof/>
          <w:snapToGrid w:val="0"/>
          <w:color w:val="000000"/>
          <w:sz w:val="28"/>
          <w:szCs w:val="28"/>
        </w:rPr>
        <w:t xml:space="preserve"> рассчитывается по одной из двух формул:</w:t>
      </w:r>
    </w:p>
    <w:p w:rsidR="00C6609F" w:rsidRPr="003D7E15" w:rsidRDefault="00C6609F" w:rsidP="00EB56C0">
      <w:pPr>
        <w:widowControl w:val="0"/>
        <w:spacing w:line="360" w:lineRule="auto"/>
        <w:ind w:firstLine="709"/>
        <w:jc w:val="both"/>
        <w:rPr>
          <w:b/>
          <w:bCs/>
          <w:noProof/>
          <w:snapToGrid w:val="0"/>
          <w:color w:val="000000"/>
          <w:sz w:val="28"/>
          <w:szCs w:val="28"/>
        </w:rPr>
      </w:pPr>
    </w:p>
    <w:p w:rsidR="0013671C" w:rsidRPr="003D7E15" w:rsidRDefault="0013671C" w:rsidP="00EB56C0">
      <w:pPr>
        <w:widowControl w:val="0"/>
        <w:spacing w:line="360" w:lineRule="auto"/>
        <w:ind w:firstLine="709"/>
        <w:jc w:val="both"/>
        <w:rPr>
          <w:b/>
          <w:bCs/>
          <w:noProof/>
          <w:snapToGrid w:val="0"/>
          <w:color w:val="000000"/>
          <w:sz w:val="28"/>
          <w:szCs w:val="28"/>
        </w:rPr>
      </w:pPr>
      <w:r w:rsidRPr="003D7E15">
        <w:rPr>
          <w:b/>
          <w:bCs/>
          <w:noProof/>
          <w:snapToGrid w:val="0"/>
          <w:color w:val="000000"/>
          <w:sz w:val="28"/>
          <w:szCs w:val="28"/>
        </w:rPr>
        <w:t>r</w:t>
      </w:r>
      <w:r w:rsidR="00B72DE8">
        <w:rPr>
          <w:b/>
          <w:bCs/>
          <w:noProof/>
          <w:snapToGrid w:val="0"/>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8pt" fillcolor="window">
            <v:imagedata r:id="rId7" o:title=""/>
          </v:shape>
        </w:pict>
      </w:r>
      <w:r w:rsidRPr="003D7E15">
        <w:rPr>
          <w:b/>
          <w:bCs/>
          <w:noProof/>
          <w:snapToGrid w:val="0"/>
          <w:color w:val="000000"/>
          <w:sz w:val="28"/>
          <w:szCs w:val="28"/>
        </w:rPr>
        <w:t xml:space="preserve">= </w:t>
      </w:r>
      <w:r w:rsidR="00B72DE8">
        <w:rPr>
          <w:b/>
          <w:bCs/>
          <w:noProof/>
          <w:snapToGrid w:val="0"/>
          <w:color w:val="000000"/>
          <w:sz w:val="28"/>
          <w:szCs w:val="28"/>
        </w:rPr>
        <w:pict>
          <v:shape id="_x0000_i1026" type="#_x0000_t75" style="width:51pt;height:30.75pt" fillcolor="window">
            <v:imagedata r:id="rId8" o:title=""/>
          </v:shape>
        </w:pict>
      </w:r>
      <w:r w:rsidRPr="003D7E15">
        <w:rPr>
          <w:b/>
          <w:bCs/>
          <w:noProof/>
          <w:snapToGrid w:val="0"/>
          <w:color w:val="000000"/>
          <w:sz w:val="28"/>
          <w:szCs w:val="28"/>
        </w:rPr>
        <w:tab/>
      </w:r>
      <w:r w:rsidRPr="003D7E15">
        <w:rPr>
          <w:b/>
          <w:bCs/>
          <w:noProof/>
          <w:snapToGrid w:val="0"/>
          <w:color w:val="000000"/>
          <w:sz w:val="28"/>
          <w:szCs w:val="28"/>
        </w:rPr>
        <w:tab/>
      </w:r>
      <w:r w:rsidRPr="003D7E15">
        <w:rPr>
          <w:b/>
          <w:bCs/>
          <w:noProof/>
          <w:snapToGrid w:val="0"/>
          <w:color w:val="000000"/>
          <w:sz w:val="28"/>
          <w:szCs w:val="28"/>
        </w:rPr>
        <w:tab/>
      </w:r>
      <w:r w:rsidRPr="003D7E15">
        <w:rPr>
          <w:b/>
          <w:bCs/>
          <w:noProof/>
          <w:snapToGrid w:val="0"/>
          <w:color w:val="000000"/>
          <w:sz w:val="28"/>
          <w:szCs w:val="28"/>
        </w:rPr>
        <w:tab/>
      </w:r>
      <w:r w:rsidRPr="003D7E15">
        <w:rPr>
          <w:b/>
          <w:bCs/>
          <w:noProof/>
          <w:snapToGrid w:val="0"/>
          <w:color w:val="000000"/>
          <w:sz w:val="28"/>
          <w:szCs w:val="28"/>
        </w:rPr>
        <w:tab/>
      </w:r>
      <w:r w:rsidRPr="003D7E15">
        <w:rPr>
          <w:b/>
          <w:bCs/>
          <w:noProof/>
          <w:snapToGrid w:val="0"/>
          <w:color w:val="000000"/>
          <w:sz w:val="28"/>
          <w:szCs w:val="28"/>
        </w:rPr>
        <w:tab/>
        <w:t>(1)</w:t>
      </w:r>
    </w:p>
    <w:p w:rsidR="0013671C" w:rsidRPr="003D7E15" w:rsidRDefault="0013671C" w:rsidP="00EB56C0">
      <w:pPr>
        <w:widowControl w:val="0"/>
        <w:spacing w:line="360" w:lineRule="auto"/>
        <w:ind w:firstLine="709"/>
        <w:jc w:val="both"/>
        <w:rPr>
          <w:b/>
          <w:bCs/>
          <w:noProof/>
          <w:snapToGrid w:val="0"/>
          <w:color w:val="000000"/>
          <w:sz w:val="28"/>
          <w:szCs w:val="28"/>
        </w:rPr>
      </w:pPr>
      <w:r w:rsidRPr="003D7E15">
        <w:rPr>
          <w:b/>
          <w:bCs/>
          <w:noProof/>
          <w:snapToGrid w:val="0"/>
          <w:color w:val="000000"/>
          <w:sz w:val="28"/>
          <w:szCs w:val="28"/>
        </w:rPr>
        <w:t>d</w:t>
      </w:r>
      <w:r w:rsidR="00B72DE8">
        <w:rPr>
          <w:b/>
          <w:bCs/>
          <w:noProof/>
          <w:snapToGrid w:val="0"/>
          <w:color w:val="000000"/>
          <w:sz w:val="28"/>
          <w:szCs w:val="28"/>
        </w:rPr>
        <w:pict>
          <v:shape id="_x0000_i1027" type="#_x0000_t75" style="width:6pt;height:18pt" fillcolor="window">
            <v:imagedata r:id="rId9" o:title=""/>
          </v:shape>
        </w:pict>
      </w:r>
      <w:r w:rsidRPr="003D7E15">
        <w:rPr>
          <w:b/>
          <w:bCs/>
          <w:noProof/>
          <w:snapToGrid w:val="0"/>
          <w:color w:val="000000"/>
          <w:sz w:val="28"/>
          <w:szCs w:val="28"/>
        </w:rPr>
        <w:t xml:space="preserve">= </w:t>
      </w:r>
      <w:r w:rsidR="00B72DE8">
        <w:rPr>
          <w:b/>
          <w:bCs/>
          <w:noProof/>
          <w:snapToGrid w:val="0"/>
          <w:color w:val="000000"/>
          <w:sz w:val="28"/>
          <w:szCs w:val="28"/>
        </w:rPr>
        <w:pict>
          <v:shape id="_x0000_i1028" type="#_x0000_t75" style="width:51pt;height:30.75pt" fillcolor="window">
            <v:imagedata r:id="rId10" o:title=""/>
          </v:shape>
        </w:pict>
      </w:r>
      <w:r w:rsidRPr="003D7E15">
        <w:rPr>
          <w:b/>
          <w:bCs/>
          <w:noProof/>
          <w:snapToGrid w:val="0"/>
          <w:color w:val="000000"/>
          <w:sz w:val="28"/>
          <w:szCs w:val="28"/>
        </w:rPr>
        <w:tab/>
      </w:r>
      <w:r w:rsidRPr="003D7E15">
        <w:rPr>
          <w:b/>
          <w:bCs/>
          <w:noProof/>
          <w:snapToGrid w:val="0"/>
          <w:color w:val="000000"/>
          <w:sz w:val="28"/>
          <w:szCs w:val="28"/>
        </w:rPr>
        <w:tab/>
      </w:r>
      <w:r w:rsidRPr="003D7E15">
        <w:rPr>
          <w:b/>
          <w:bCs/>
          <w:noProof/>
          <w:snapToGrid w:val="0"/>
          <w:color w:val="000000"/>
          <w:sz w:val="28"/>
          <w:szCs w:val="28"/>
        </w:rPr>
        <w:tab/>
      </w:r>
      <w:r w:rsidRPr="003D7E15">
        <w:rPr>
          <w:b/>
          <w:bCs/>
          <w:noProof/>
          <w:snapToGrid w:val="0"/>
          <w:color w:val="000000"/>
          <w:sz w:val="28"/>
          <w:szCs w:val="28"/>
        </w:rPr>
        <w:tab/>
      </w:r>
      <w:r w:rsidRPr="003D7E15">
        <w:rPr>
          <w:b/>
          <w:bCs/>
          <w:noProof/>
          <w:snapToGrid w:val="0"/>
          <w:color w:val="000000"/>
          <w:sz w:val="28"/>
          <w:szCs w:val="28"/>
        </w:rPr>
        <w:tab/>
      </w:r>
      <w:r w:rsidR="00EB56C0" w:rsidRPr="003D7E15">
        <w:rPr>
          <w:b/>
          <w:bCs/>
          <w:noProof/>
          <w:snapToGrid w:val="0"/>
          <w:color w:val="000000"/>
          <w:sz w:val="28"/>
          <w:szCs w:val="28"/>
        </w:rPr>
        <w:t xml:space="preserve"> </w:t>
      </w:r>
      <w:r w:rsidRPr="003D7E15">
        <w:rPr>
          <w:b/>
          <w:bCs/>
          <w:noProof/>
          <w:snapToGrid w:val="0"/>
          <w:color w:val="000000"/>
          <w:sz w:val="28"/>
          <w:szCs w:val="28"/>
        </w:rPr>
        <w:t>(2)</w:t>
      </w:r>
    </w:p>
    <w:p w:rsidR="0013671C" w:rsidRPr="003D7E15" w:rsidRDefault="0013671C" w:rsidP="00EB56C0">
      <w:pPr>
        <w:widowControl w:val="0"/>
        <w:spacing w:line="360" w:lineRule="auto"/>
        <w:ind w:firstLine="709"/>
        <w:jc w:val="both"/>
        <w:rPr>
          <w:noProof/>
          <w:snapToGrid w:val="0"/>
          <w:color w:val="000000"/>
          <w:sz w:val="28"/>
          <w:szCs w:val="28"/>
        </w:rPr>
      </w:pPr>
    </w:p>
    <w:p w:rsidR="0013671C" w:rsidRPr="003D7E15" w:rsidRDefault="0013671C" w:rsidP="00EB56C0">
      <w:pPr>
        <w:widowControl w:val="0"/>
        <w:spacing w:line="360" w:lineRule="auto"/>
        <w:ind w:firstLine="709"/>
        <w:jc w:val="both"/>
        <w:rPr>
          <w:noProof/>
          <w:snapToGrid w:val="0"/>
          <w:color w:val="000000"/>
          <w:sz w:val="28"/>
          <w:szCs w:val="28"/>
        </w:rPr>
      </w:pPr>
      <w:r w:rsidRPr="003D7E15">
        <w:rPr>
          <w:noProof/>
          <w:snapToGrid w:val="0"/>
          <w:color w:val="000000"/>
          <w:sz w:val="28"/>
          <w:szCs w:val="28"/>
        </w:rPr>
        <w:t xml:space="preserve">В финансовых вычислениях первый показатель имеет названия </w:t>
      </w:r>
      <w:r w:rsidRPr="003D7E15">
        <w:rPr>
          <w:i/>
          <w:iCs/>
          <w:noProof/>
          <w:snapToGrid w:val="0"/>
          <w:color w:val="000000"/>
          <w:sz w:val="28"/>
          <w:szCs w:val="28"/>
        </w:rPr>
        <w:t>“процентная ставка”, “ставка процента”, “процент”, “рост”, “норма прибыли”), “доходность”,</w:t>
      </w:r>
      <w:r w:rsidRPr="003D7E15">
        <w:rPr>
          <w:noProof/>
          <w:snapToGrid w:val="0"/>
          <w:color w:val="000000"/>
          <w:sz w:val="28"/>
          <w:szCs w:val="28"/>
        </w:rPr>
        <w:t xml:space="preserve"> а второй — </w:t>
      </w:r>
      <w:r w:rsidRPr="003D7E15">
        <w:rPr>
          <w:i/>
          <w:iCs/>
          <w:noProof/>
          <w:snapToGrid w:val="0"/>
          <w:color w:val="000000"/>
          <w:sz w:val="28"/>
          <w:szCs w:val="28"/>
        </w:rPr>
        <w:t xml:space="preserve">“учетная ставка”, “дисконт”. </w:t>
      </w:r>
      <w:r w:rsidRPr="003D7E15">
        <w:rPr>
          <w:noProof/>
          <w:snapToGrid w:val="0"/>
          <w:color w:val="000000"/>
          <w:sz w:val="28"/>
          <w:szCs w:val="28"/>
        </w:rPr>
        <w:t>Очевидно, что обе ставки взаимосвязаны, т.е. зная один показатель, можно рассчитать другой:</w:t>
      </w:r>
    </w:p>
    <w:p w:rsidR="0013671C" w:rsidRPr="003D7E15" w:rsidRDefault="00BA3D99" w:rsidP="00EB56C0">
      <w:pPr>
        <w:widowControl w:val="0"/>
        <w:spacing w:line="360" w:lineRule="auto"/>
        <w:ind w:firstLine="709"/>
        <w:jc w:val="both"/>
        <w:rPr>
          <w:b/>
          <w:bCs/>
          <w:noProof/>
          <w:snapToGrid w:val="0"/>
          <w:color w:val="000000"/>
          <w:sz w:val="28"/>
          <w:szCs w:val="28"/>
        </w:rPr>
      </w:pPr>
      <w:r>
        <w:rPr>
          <w:b/>
          <w:bCs/>
          <w:noProof/>
          <w:snapToGrid w:val="0"/>
          <w:color w:val="000000"/>
          <w:sz w:val="28"/>
          <w:szCs w:val="28"/>
        </w:rPr>
        <w:br w:type="page"/>
      </w:r>
      <w:r w:rsidR="0013671C" w:rsidRPr="003D7E15">
        <w:rPr>
          <w:b/>
          <w:bCs/>
          <w:noProof/>
          <w:snapToGrid w:val="0"/>
          <w:color w:val="000000"/>
          <w:sz w:val="28"/>
          <w:szCs w:val="28"/>
        </w:rPr>
        <w:t>r</w:t>
      </w:r>
      <w:r w:rsidR="00B72DE8">
        <w:rPr>
          <w:b/>
          <w:bCs/>
          <w:noProof/>
          <w:snapToGrid w:val="0"/>
          <w:color w:val="000000"/>
          <w:sz w:val="28"/>
          <w:szCs w:val="28"/>
        </w:rPr>
        <w:pict>
          <v:shape id="_x0000_i1029" type="#_x0000_t75" style="width:6.75pt;height:18pt" fillcolor="window">
            <v:imagedata r:id="rId7" o:title=""/>
          </v:shape>
        </w:pict>
      </w:r>
      <w:r w:rsidR="0013671C" w:rsidRPr="003D7E15">
        <w:rPr>
          <w:b/>
          <w:bCs/>
          <w:noProof/>
          <w:snapToGrid w:val="0"/>
          <w:color w:val="000000"/>
          <w:sz w:val="28"/>
          <w:szCs w:val="28"/>
        </w:rPr>
        <w:t xml:space="preserve">= </w:t>
      </w:r>
      <w:r w:rsidR="00B72DE8">
        <w:rPr>
          <w:b/>
          <w:bCs/>
          <w:noProof/>
          <w:snapToGrid w:val="0"/>
          <w:color w:val="000000"/>
          <w:sz w:val="28"/>
          <w:szCs w:val="28"/>
        </w:rPr>
        <w:pict>
          <v:shape id="_x0000_i1030" type="#_x0000_t75" style="width:30.75pt;height:33.75pt" fillcolor="window">
            <v:imagedata r:id="rId11" o:title=""/>
          </v:shape>
        </w:pict>
      </w:r>
      <w:r w:rsidR="00EB56C0" w:rsidRPr="003D7E15">
        <w:rPr>
          <w:b/>
          <w:bCs/>
          <w:noProof/>
          <w:snapToGrid w:val="0"/>
          <w:color w:val="000000"/>
          <w:sz w:val="28"/>
          <w:szCs w:val="28"/>
        </w:rPr>
        <w:t xml:space="preserve"> </w:t>
      </w:r>
      <w:r w:rsidR="0013671C" w:rsidRPr="003D7E15">
        <w:rPr>
          <w:noProof/>
          <w:snapToGrid w:val="0"/>
          <w:color w:val="000000"/>
          <w:sz w:val="28"/>
          <w:szCs w:val="28"/>
        </w:rPr>
        <w:t>или</w:t>
      </w:r>
      <w:r w:rsidR="00EB56C0" w:rsidRPr="003D7E15">
        <w:rPr>
          <w:noProof/>
          <w:snapToGrid w:val="0"/>
          <w:color w:val="000000"/>
          <w:sz w:val="28"/>
          <w:szCs w:val="28"/>
        </w:rPr>
        <w:t xml:space="preserve"> </w:t>
      </w:r>
      <w:r w:rsidR="0013671C" w:rsidRPr="003D7E15">
        <w:rPr>
          <w:b/>
          <w:bCs/>
          <w:noProof/>
          <w:snapToGrid w:val="0"/>
          <w:color w:val="000000"/>
          <w:sz w:val="28"/>
          <w:szCs w:val="28"/>
        </w:rPr>
        <w:t>d</w:t>
      </w:r>
      <w:r w:rsidR="00B72DE8">
        <w:rPr>
          <w:b/>
          <w:bCs/>
          <w:noProof/>
          <w:snapToGrid w:val="0"/>
          <w:color w:val="000000"/>
          <w:sz w:val="28"/>
          <w:szCs w:val="28"/>
        </w:rPr>
        <w:pict>
          <v:shape id="_x0000_i1031" type="#_x0000_t75" style="width:6pt;height:18pt" fillcolor="window">
            <v:imagedata r:id="rId12" o:title=""/>
          </v:shape>
        </w:pict>
      </w:r>
      <w:r w:rsidR="0013671C" w:rsidRPr="003D7E15">
        <w:rPr>
          <w:b/>
          <w:bCs/>
          <w:noProof/>
          <w:snapToGrid w:val="0"/>
          <w:color w:val="000000"/>
          <w:sz w:val="28"/>
          <w:szCs w:val="28"/>
        </w:rPr>
        <w:t xml:space="preserve">= </w:t>
      </w:r>
      <w:r w:rsidR="00B72DE8">
        <w:rPr>
          <w:b/>
          <w:bCs/>
          <w:noProof/>
          <w:snapToGrid w:val="0"/>
          <w:color w:val="000000"/>
          <w:sz w:val="28"/>
          <w:szCs w:val="28"/>
        </w:rPr>
        <w:pict>
          <v:shape id="_x0000_i1032" type="#_x0000_t75" style="width:27.75pt;height:33.75pt" fillcolor="window">
            <v:imagedata r:id="rId13" o:title=""/>
          </v:shape>
        </w:pict>
      </w:r>
      <w:r w:rsidR="00EB56C0" w:rsidRPr="003D7E15">
        <w:rPr>
          <w:b/>
          <w:bCs/>
          <w:noProof/>
          <w:snapToGrid w:val="0"/>
          <w:color w:val="000000"/>
          <w:sz w:val="28"/>
          <w:szCs w:val="28"/>
        </w:rPr>
        <w:t xml:space="preserve"> </w:t>
      </w:r>
      <w:r w:rsidR="0013671C" w:rsidRPr="003D7E15">
        <w:rPr>
          <w:b/>
          <w:bCs/>
          <w:noProof/>
          <w:snapToGrid w:val="0"/>
          <w:color w:val="000000"/>
          <w:sz w:val="28"/>
          <w:szCs w:val="28"/>
        </w:rPr>
        <w:t xml:space="preserve"> (3)</w:t>
      </w:r>
    </w:p>
    <w:p w:rsidR="0013671C" w:rsidRPr="003D7E15" w:rsidRDefault="0013671C" w:rsidP="00EB56C0">
      <w:pPr>
        <w:widowControl w:val="0"/>
        <w:spacing w:line="360" w:lineRule="auto"/>
        <w:ind w:firstLine="709"/>
        <w:jc w:val="both"/>
        <w:rPr>
          <w:noProof/>
          <w:snapToGrid w:val="0"/>
          <w:color w:val="000000"/>
          <w:sz w:val="28"/>
          <w:szCs w:val="28"/>
        </w:rPr>
      </w:pPr>
    </w:p>
    <w:p w:rsidR="0013671C" w:rsidRPr="003D7E15" w:rsidRDefault="0013671C" w:rsidP="00EB56C0">
      <w:pPr>
        <w:widowControl w:val="0"/>
        <w:spacing w:line="360" w:lineRule="auto"/>
        <w:ind w:firstLine="709"/>
        <w:jc w:val="both"/>
        <w:rPr>
          <w:noProof/>
          <w:snapToGrid w:val="0"/>
          <w:color w:val="000000"/>
          <w:sz w:val="28"/>
          <w:szCs w:val="28"/>
        </w:rPr>
      </w:pPr>
      <w:r w:rsidRPr="003D7E15">
        <w:rPr>
          <w:noProof/>
          <w:snapToGrid w:val="0"/>
          <w:color w:val="000000"/>
          <w:sz w:val="28"/>
          <w:szCs w:val="28"/>
        </w:rPr>
        <w:t xml:space="preserve">Оба показателя могут выражаться либо в десятичных дробях, либо (как правило, на практике) в процентах. Различие в этих формулах состоит в том, какая величина берется за базу сравнения: в формуле (1)— исходная сумма, в формуле (2)— возвращаемая (ожидаемая) сумма. Из определения показателей следует, что </w:t>
      </w:r>
      <w:r w:rsidRPr="003D7E15">
        <w:rPr>
          <w:i/>
          <w:iCs/>
          <w:noProof/>
          <w:snapToGrid w:val="0"/>
          <w:color w:val="000000"/>
          <w:sz w:val="28"/>
          <w:szCs w:val="28"/>
        </w:rPr>
        <w:t>r</w:t>
      </w:r>
      <w:r w:rsidR="00B72DE8">
        <w:rPr>
          <w:i/>
          <w:iCs/>
          <w:noProof/>
          <w:snapToGrid w:val="0"/>
          <w:color w:val="000000"/>
          <w:sz w:val="28"/>
          <w:szCs w:val="28"/>
        </w:rPr>
        <w:pict>
          <v:shape id="_x0000_i1033" type="#_x0000_t75" style="width:6.75pt;height:18pt" fillcolor="window">
            <v:imagedata r:id="rId7" o:title=""/>
          </v:shape>
        </w:pict>
      </w:r>
      <w:r w:rsidRPr="003D7E15">
        <w:rPr>
          <w:i/>
          <w:iCs/>
          <w:noProof/>
          <w:snapToGrid w:val="0"/>
          <w:color w:val="000000"/>
          <w:sz w:val="28"/>
          <w:szCs w:val="28"/>
        </w:rPr>
        <w:t xml:space="preserve"> &gt; </w:t>
      </w:r>
      <w:r w:rsidRPr="003D7E15">
        <w:rPr>
          <w:noProof/>
          <w:snapToGrid w:val="0"/>
          <w:color w:val="000000"/>
          <w:sz w:val="28"/>
          <w:szCs w:val="28"/>
        </w:rPr>
        <w:t>0 и 0&lt; &lt;d</w:t>
      </w:r>
      <w:r w:rsidR="00B72DE8">
        <w:rPr>
          <w:noProof/>
          <w:snapToGrid w:val="0"/>
          <w:color w:val="000000"/>
          <w:sz w:val="28"/>
          <w:szCs w:val="28"/>
        </w:rPr>
        <w:pict>
          <v:shape id="_x0000_i1034" type="#_x0000_t75" style="width:6.75pt;height:18pt" fillcolor="window">
            <v:imagedata r:id="rId14" o:title=""/>
          </v:shape>
        </w:pict>
      </w:r>
      <w:r w:rsidRPr="003D7E15">
        <w:rPr>
          <w:noProof/>
          <w:snapToGrid w:val="0"/>
          <w:color w:val="000000"/>
          <w:sz w:val="28"/>
          <w:szCs w:val="28"/>
        </w:rPr>
        <w:t>&lt;1. Случай г</w:t>
      </w:r>
      <w:r w:rsidR="00B72DE8">
        <w:rPr>
          <w:noProof/>
          <w:snapToGrid w:val="0"/>
          <w:color w:val="000000"/>
          <w:sz w:val="28"/>
          <w:szCs w:val="28"/>
        </w:rPr>
        <w:pict>
          <v:shape id="_x0000_i1035" type="#_x0000_t75" style="width:6pt;height:18pt" fillcolor="window">
            <v:imagedata r:id="rId15" o:title=""/>
          </v:shape>
        </w:pict>
      </w:r>
      <w:r w:rsidRPr="003D7E15">
        <w:rPr>
          <w:noProof/>
          <w:snapToGrid w:val="0"/>
          <w:color w:val="000000"/>
          <w:sz w:val="28"/>
          <w:szCs w:val="28"/>
        </w:rPr>
        <w:t xml:space="preserve"> = 0 и d</w:t>
      </w:r>
      <w:r w:rsidR="00B72DE8">
        <w:rPr>
          <w:noProof/>
          <w:snapToGrid w:val="0"/>
          <w:color w:val="000000"/>
          <w:sz w:val="28"/>
          <w:szCs w:val="28"/>
        </w:rPr>
        <w:pict>
          <v:shape id="_x0000_i1036" type="#_x0000_t75" style="width:6pt;height:18pt" fillcolor="window">
            <v:imagedata r:id="rId16" o:title=""/>
          </v:shape>
        </w:pict>
      </w:r>
      <w:r w:rsidRPr="003D7E15">
        <w:rPr>
          <w:noProof/>
          <w:snapToGrid w:val="0"/>
          <w:color w:val="000000"/>
          <w:sz w:val="28"/>
          <w:szCs w:val="28"/>
        </w:rPr>
        <w:t xml:space="preserve"> = 0 не рассматривается, так как тогда </w:t>
      </w:r>
      <w:r w:rsidRPr="003D7E15">
        <w:rPr>
          <w:i/>
          <w:iCs/>
          <w:noProof/>
          <w:snapToGrid w:val="0"/>
          <w:color w:val="000000"/>
          <w:sz w:val="28"/>
          <w:szCs w:val="28"/>
        </w:rPr>
        <w:t>FV= РV (сколько</w:t>
      </w:r>
      <w:r w:rsidRPr="003D7E15">
        <w:rPr>
          <w:noProof/>
          <w:snapToGrid w:val="0"/>
          <w:color w:val="000000"/>
          <w:sz w:val="28"/>
          <w:szCs w:val="28"/>
        </w:rPr>
        <w:t xml:space="preserve"> дают в долг, столько и получают назад) и можно считать, что финансовой сделки как таковой просто нет. Случаю же </w:t>
      </w:r>
      <w:r w:rsidRPr="003D7E15">
        <w:rPr>
          <w:i/>
          <w:iCs/>
          <w:noProof/>
          <w:snapToGrid w:val="0"/>
          <w:color w:val="000000"/>
          <w:sz w:val="28"/>
          <w:szCs w:val="28"/>
        </w:rPr>
        <w:t>d</w:t>
      </w:r>
      <w:r w:rsidR="00B72DE8">
        <w:rPr>
          <w:i/>
          <w:iCs/>
          <w:noProof/>
          <w:snapToGrid w:val="0"/>
          <w:color w:val="000000"/>
          <w:sz w:val="28"/>
          <w:szCs w:val="28"/>
        </w:rPr>
        <w:pict>
          <v:shape id="_x0000_i1037" type="#_x0000_t75" style="width:6pt;height:18pt" fillcolor="window">
            <v:imagedata r:id="rId17" o:title=""/>
          </v:shape>
        </w:pict>
      </w:r>
      <w:r w:rsidRPr="003D7E15">
        <w:rPr>
          <w:noProof/>
          <w:snapToGrid w:val="0"/>
          <w:color w:val="000000"/>
          <w:sz w:val="28"/>
          <w:szCs w:val="28"/>
        </w:rPr>
        <w:t xml:space="preserve"> = 1 соответствует </w:t>
      </w:r>
      <w:r w:rsidRPr="003D7E15">
        <w:rPr>
          <w:i/>
          <w:iCs/>
          <w:noProof/>
          <w:snapToGrid w:val="0"/>
          <w:color w:val="000000"/>
          <w:sz w:val="28"/>
          <w:szCs w:val="28"/>
        </w:rPr>
        <w:t>РV =</w:t>
      </w:r>
      <w:r w:rsidRPr="003D7E15">
        <w:rPr>
          <w:noProof/>
          <w:snapToGrid w:val="0"/>
          <w:color w:val="000000"/>
          <w:sz w:val="28"/>
          <w:szCs w:val="28"/>
        </w:rPr>
        <w:t xml:space="preserve"> 0, т.е. не предоставляя никакой суммы в долг через некоторое время </w:t>
      </w:r>
      <w:r w:rsidRPr="003D7E15">
        <w:rPr>
          <w:i/>
          <w:iCs/>
          <w:noProof/>
          <w:snapToGrid w:val="0"/>
          <w:color w:val="000000"/>
          <w:sz w:val="28"/>
          <w:szCs w:val="28"/>
        </w:rPr>
        <w:t>t</w:t>
      </w:r>
      <w:r w:rsidRPr="003D7E15">
        <w:rPr>
          <w:noProof/>
          <w:snapToGrid w:val="0"/>
          <w:color w:val="000000"/>
          <w:sz w:val="28"/>
          <w:szCs w:val="28"/>
        </w:rPr>
        <w:t xml:space="preserve"> получаем </w:t>
      </w:r>
      <w:r w:rsidRPr="003D7E15">
        <w:rPr>
          <w:i/>
          <w:iCs/>
          <w:noProof/>
          <w:snapToGrid w:val="0"/>
          <w:color w:val="000000"/>
          <w:sz w:val="28"/>
          <w:szCs w:val="28"/>
        </w:rPr>
        <w:t>FV,</w:t>
      </w:r>
      <w:r w:rsidRPr="003D7E15">
        <w:rPr>
          <w:noProof/>
          <w:snapToGrid w:val="0"/>
          <w:color w:val="000000"/>
          <w:sz w:val="28"/>
          <w:szCs w:val="28"/>
        </w:rPr>
        <w:t xml:space="preserve"> тем самым, фактически, осуществляя грабеж. </w:t>
      </w:r>
    </w:p>
    <w:p w:rsidR="0013671C" w:rsidRPr="003D7E15" w:rsidRDefault="0013671C" w:rsidP="00EB56C0">
      <w:pPr>
        <w:widowControl w:val="0"/>
        <w:spacing w:line="360" w:lineRule="auto"/>
        <w:ind w:firstLine="709"/>
        <w:jc w:val="both"/>
        <w:rPr>
          <w:noProof/>
          <w:snapToGrid w:val="0"/>
          <w:color w:val="000000"/>
          <w:sz w:val="28"/>
          <w:szCs w:val="28"/>
        </w:rPr>
      </w:pPr>
      <w:r w:rsidRPr="003D7E15">
        <w:rPr>
          <w:noProof/>
          <w:snapToGrid w:val="0"/>
          <w:color w:val="000000"/>
          <w:sz w:val="28"/>
          <w:szCs w:val="28"/>
        </w:rPr>
        <w:t xml:space="preserve">Степень расхождения между </w:t>
      </w:r>
      <w:r w:rsidRPr="003D7E15">
        <w:rPr>
          <w:i/>
          <w:iCs/>
          <w:noProof/>
          <w:snapToGrid w:val="0"/>
          <w:color w:val="000000"/>
          <w:sz w:val="28"/>
          <w:szCs w:val="28"/>
        </w:rPr>
        <w:t>r</w:t>
      </w:r>
      <w:r w:rsidR="00B72DE8">
        <w:rPr>
          <w:i/>
          <w:iCs/>
          <w:noProof/>
          <w:snapToGrid w:val="0"/>
          <w:color w:val="000000"/>
          <w:sz w:val="28"/>
          <w:szCs w:val="28"/>
        </w:rPr>
        <w:pict>
          <v:shape id="_x0000_i1038" type="#_x0000_t75" style="width:6.75pt;height:18pt" fillcolor="window">
            <v:imagedata r:id="rId7" o:title=""/>
          </v:shape>
        </w:pict>
      </w:r>
      <w:r w:rsidRPr="003D7E15">
        <w:rPr>
          <w:noProof/>
          <w:snapToGrid w:val="0"/>
          <w:color w:val="000000"/>
          <w:sz w:val="28"/>
          <w:szCs w:val="28"/>
        </w:rPr>
        <w:t xml:space="preserve"> и </w:t>
      </w:r>
      <w:r w:rsidRPr="003D7E15">
        <w:rPr>
          <w:i/>
          <w:iCs/>
          <w:noProof/>
          <w:snapToGrid w:val="0"/>
          <w:color w:val="000000"/>
          <w:sz w:val="28"/>
          <w:szCs w:val="28"/>
        </w:rPr>
        <w:t>d</w:t>
      </w:r>
      <w:r w:rsidR="00B72DE8">
        <w:rPr>
          <w:i/>
          <w:iCs/>
          <w:noProof/>
          <w:snapToGrid w:val="0"/>
          <w:color w:val="000000"/>
          <w:sz w:val="28"/>
          <w:szCs w:val="28"/>
        </w:rPr>
        <w:pict>
          <v:shape id="_x0000_i1039" type="#_x0000_t75" style="width:6.75pt;height:18pt" fillcolor="window">
            <v:imagedata r:id="rId14" o:title=""/>
          </v:shape>
        </w:pict>
      </w:r>
      <w:r w:rsidRPr="003D7E15">
        <w:rPr>
          <w:noProof/>
          <w:snapToGrid w:val="0"/>
          <w:color w:val="000000"/>
          <w:sz w:val="28"/>
          <w:szCs w:val="28"/>
        </w:rPr>
        <w:t xml:space="preserve"> зависит от уровня процентных ставок, имеющих место в конкретный момент времени. Так, если r</w:t>
      </w:r>
      <w:r w:rsidR="00B72DE8">
        <w:rPr>
          <w:noProof/>
          <w:snapToGrid w:val="0"/>
          <w:color w:val="000000"/>
          <w:sz w:val="28"/>
          <w:szCs w:val="28"/>
        </w:rPr>
        <w:pict>
          <v:shape id="_x0000_i1040" type="#_x0000_t75" style="width:6.75pt;height:18pt" fillcolor="window">
            <v:imagedata r:id="rId18" o:title=""/>
          </v:shape>
        </w:pict>
      </w:r>
      <w:r w:rsidR="00B72DE8">
        <w:rPr>
          <w:noProof/>
          <w:snapToGrid w:val="0"/>
          <w:color w:val="000000"/>
          <w:sz w:val="28"/>
          <w:szCs w:val="28"/>
        </w:rPr>
        <w:pict>
          <v:shape id="_x0000_i1041" type="#_x0000_t75" style="width:6.75pt;height:18.75pt" fillcolor="window">
            <v:imagedata r:id="rId19" o:title=""/>
          </v:shape>
        </w:pict>
      </w:r>
      <w:r w:rsidRPr="003D7E15">
        <w:rPr>
          <w:noProof/>
          <w:snapToGrid w:val="0"/>
          <w:color w:val="000000"/>
          <w:sz w:val="28"/>
          <w:szCs w:val="28"/>
        </w:rPr>
        <w:t>= 7%, то d</w:t>
      </w:r>
      <w:r w:rsidR="00B72DE8">
        <w:rPr>
          <w:noProof/>
          <w:snapToGrid w:val="0"/>
          <w:color w:val="000000"/>
          <w:sz w:val="28"/>
          <w:szCs w:val="28"/>
        </w:rPr>
        <w:pict>
          <v:shape id="_x0000_i1042" type="#_x0000_t75" style="width:6.75pt;height:18pt" fillcolor="window">
            <v:imagedata r:id="rId20" o:title=""/>
          </v:shape>
        </w:pict>
      </w:r>
      <w:r w:rsidRPr="003D7E15">
        <w:rPr>
          <w:noProof/>
          <w:snapToGrid w:val="0"/>
          <w:color w:val="000000"/>
          <w:sz w:val="28"/>
          <w:szCs w:val="28"/>
        </w:rPr>
        <w:t>= 6,54%, т.е. расхождение сравнительно невелико; если r</w:t>
      </w:r>
      <w:r w:rsidR="00B72DE8">
        <w:rPr>
          <w:noProof/>
          <w:snapToGrid w:val="0"/>
          <w:color w:val="000000"/>
          <w:sz w:val="28"/>
          <w:szCs w:val="28"/>
        </w:rPr>
        <w:pict>
          <v:shape id="_x0000_i1043" type="#_x0000_t75" style="width:6.75pt;height:18pt" fillcolor="window">
            <v:imagedata r:id="rId14" o:title=""/>
          </v:shape>
        </w:pict>
      </w:r>
      <w:r w:rsidRPr="003D7E15">
        <w:rPr>
          <w:i/>
          <w:iCs/>
          <w:noProof/>
          <w:snapToGrid w:val="0"/>
          <w:color w:val="000000"/>
          <w:sz w:val="28"/>
          <w:szCs w:val="28"/>
        </w:rPr>
        <w:t xml:space="preserve"> =</w:t>
      </w:r>
      <w:r w:rsidRPr="003D7E15">
        <w:rPr>
          <w:noProof/>
          <w:snapToGrid w:val="0"/>
          <w:color w:val="000000"/>
          <w:sz w:val="28"/>
          <w:szCs w:val="28"/>
        </w:rPr>
        <w:t xml:space="preserve"> 70%, то d</w:t>
      </w:r>
      <w:r w:rsidR="00B72DE8">
        <w:rPr>
          <w:noProof/>
          <w:snapToGrid w:val="0"/>
          <w:color w:val="000000"/>
          <w:sz w:val="28"/>
          <w:szCs w:val="28"/>
        </w:rPr>
        <w:pict>
          <v:shape id="_x0000_i1044" type="#_x0000_t75" style="width:6.75pt;height:18pt" fillcolor="window">
            <v:imagedata r:id="rId21" o:title=""/>
          </v:shape>
        </w:pict>
      </w:r>
      <w:r w:rsidRPr="003D7E15">
        <w:rPr>
          <w:noProof/>
          <w:snapToGrid w:val="0"/>
          <w:color w:val="000000"/>
          <w:sz w:val="28"/>
          <w:szCs w:val="28"/>
        </w:rPr>
        <w:t>= 41,18%, т.е. ставки существенно различаются по величине.</w:t>
      </w:r>
    </w:p>
    <w:p w:rsidR="0013671C" w:rsidRPr="003D7E15" w:rsidRDefault="0013671C" w:rsidP="00EB56C0">
      <w:pPr>
        <w:widowControl w:val="0"/>
        <w:spacing w:line="360" w:lineRule="auto"/>
        <w:ind w:firstLine="709"/>
        <w:jc w:val="both"/>
        <w:rPr>
          <w:noProof/>
          <w:snapToGrid w:val="0"/>
          <w:color w:val="000000"/>
          <w:sz w:val="28"/>
          <w:szCs w:val="28"/>
        </w:rPr>
      </w:pPr>
      <w:r w:rsidRPr="003D7E15">
        <w:rPr>
          <w:noProof/>
          <w:snapToGrid w:val="0"/>
          <w:color w:val="000000"/>
          <w:sz w:val="28"/>
          <w:szCs w:val="28"/>
        </w:rPr>
        <w:t xml:space="preserve">Процесс, в котором заданы исходная сумма и ставка, в финансовых вычислениях называется </w:t>
      </w:r>
      <w:r w:rsidRPr="003D7E15">
        <w:rPr>
          <w:i/>
          <w:iCs/>
          <w:noProof/>
          <w:snapToGrid w:val="0"/>
          <w:color w:val="000000"/>
          <w:sz w:val="28"/>
          <w:szCs w:val="28"/>
        </w:rPr>
        <w:t>наращением</w:t>
      </w:r>
      <w:bookmarkStart w:id="0" w:name="OCRUncertain109"/>
      <w:r w:rsidRPr="003D7E15">
        <w:rPr>
          <w:i/>
          <w:iCs/>
          <w:noProof/>
          <w:snapToGrid w:val="0"/>
          <w:color w:val="000000"/>
          <w:sz w:val="28"/>
          <w:szCs w:val="28"/>
        </w:rPr>
        <w:t>,</w:t>
      </w:r>
      <w:bookmarkEnd w:id="0"/>
      <w:r w:rsidRPr="003D7E15">
        <w:rPr>
          <w:noProof/>
          <w:snapToGrid w:val="0"/>
          <w:color w:val="000000"/>
          <w:sz w:val="28"/>
          <w:szCs w:val="28"/>
        </w:rPr>
        <w:t xml:space="preserve"> искомая величина — </w:t>
      </w:r>
      <w:r w:rsidRPr="003D7E15">
        <w:rPr>
          <w:i/>
          <w:iCs/>
          <w:noProof/>
          <w:snapToGrid w:val="0"/>
          <w:color w:val="000000"/>
          <w:sz w:val="28"/>
          <w:szCs w:val="28"/>
        </w:rPr>
        <w:t>наращенной суммой</w:t>
      </w:r>
      <w:bookmarkStart w:id="1" w:name="OCRUncertain110"/>
      <w:r w:rsidRPr="003D7E15">
        <w:rPr>
          <w:i/>
          <w:iCs/>
          <w:noProof/>
          <w:snapToGrid w:val="0"/>
          <w:color w:val="000000"/>
          <w:sz w:val="28"/>
          <w:szCs w:val="28"/>
        </w:rPr>
        <w:t>,</w:t>
      </w:r>
      <w:bookmarkEnd w:id="1"/>
      <w:r w:rsidRPr="003D7E15">
        <w:rPr>
          <w:noProof/>
          <w:snapToGrid w:val="0"/>
          <w:color w:val="000000"/>
          <w:sz w:val="28"/>
          <w:szCs w:val="28"/>
        </w:rPr>
        <w:t xml:space="preserve"> а ставка — </w:t>
      </w:r>
      <w:r w:rsidRPr="003D7E15">
        <w:rPr>
          <w:i/>
          <w:iCs/>
          <w:noProof/>
          <w:snapToGrid w:val="0"/>
          <w:color w:val="000000"/>
          <w:sz w:val="28"/>
          <w:szCs w:val="28"/>
        </w:rPr>
        <w:t>ставкой наращения.</w:t>
      </w:r>
      <w:r w:rsidRPr="003D7E15">
        <w:rPr>
          <w:noProof/>
          <w:snapToGrid w:val="0"/>
          <w:color w:val="000000"/>
          <w:sz w:val="28"/>
          <w:szCs w:val="28"/>
        </w:rPr>
        <w:t xml:space="preserve"> Процесс, в котором заданы ожидаемая в будущем к получению (возвращаемая) сумма и ставка, называется </w:t>
      </w:r>
      <w:bookmarkStart w:id="2" w:name="OCRUncertain111"/>
      <w:r w:rsidRPr="003D7E15">
        <w:rPr>
          <w:i/>
          <w:iCs/>
          <w:noProof/>
          <w:snapToGrid w:val="0"/>
          <w:color w:val="000000"/>
          <w:sz w:val="28"/>
          <w:szCs w:val="28"/>
        </w:rPr>
        <w:t>дисконтированием</w:t>
      </w:r>
      <w:r w:rsidRPr="003D7E15">
        <w:rPr>
          <w:noProof/>
          <w:snapToGrid w:val="0"/>
          <w:color w:val="000000"/>
          <w:sz w:val="28"/>
          <w:szCs w:val="28"/>
        </w:rPr>
        <w:t>,</w:t>
      </w:r>
      <w:bookmarkEnd w:id="2"/>
      <w:r w:rsidRPr="003D7E15">
        <w:rPr>
          <w:noProof/>
          <w:snapToGrid w:val="0"/>
          <w:color w:val="000000"/>
          <w:sz w:val="28"/>
          <w:szCs w:val="28"/>
        </w:rPr>
        <w:t xml:space="preserve"> искомая величина — </w:t>
      </w:r>
      <w:r w:rsidRPr="003D7E15">
        <w:rPr>
          <w:i/>
          <w:iCs/>
          <w:noProof/>
          <w:snapToGrid w:val="0"/>
          <w:color w:val="000000"/>
          <w:sz w:val="28"/>
          <w:szCs w:val="28"/>
        </w:rPr>
        <w:t>приведенной суммой,</w:t>
      </w:r>
      <w:r w:rsidRPr="003D7E15">
        <w:rPr>
          <w:noProof/>
          <w:snapToGrid w:val="0"/>
          <w:color w:val="000000"/>
          <w:sz w:val="28"/>
          <w:szCs w:val="28"/>
        </w:rPr>
        <w:t xml:space="preserve"> а ставка — </w:t>
      </w:r>
      <w:r w:rsidRPr="003D7E15">
        <w:rPr>
          <w:i/>
          <w:iCs/>
          <w:noProof/>
          <w:snapToGrid w:val="0"/>
          <w:color w:val="000000"/>
          <w:sz w:val="28"/>
          <w:szCs w:val="28"/>
        </w:rPr>
        <w:t>ставкой дисконтирования.</w:t>
      </w:r>
      <w:r w:rsidRPr="003D7E15">
        <w:rPr>
          <w:noProof/>
          <w:snapToGrid w:val="0"/>
          <w:color w:val="000000"/>
          <w:sz w:val="28"/>
          <w:szCs w:val="28"/>
        </w:rPr>
        <w:t xml:space="preserve"> В первом случае речь идет о движении денежного потока от настоящего к будущему, во втором — о движении от будущего к настоящему (рис. 1.1).</w:t>
      </w:r>
    </w:p>
    <w:p w:rsidR="0013671C" w:rsidRPr="003D7E15" w:rsidRDefault="00C6609F" w:rsidP="00EB56C0">
      <w:pPr>
        <w:widowControl w:val="0"/>
        <w:spacing w:line="360" w:lineRule="auto"/>
        <w:ind w:firstLine="709"/>
        <w:jc w:val="both"/>
        <w:rPr>
          <w:noProof/>
          <w:snapToGrid w:val="0"/>
          <w:color w:val="000000"/>
          <w:sz w:val="28"/>
          <w:szCs w:val="28"/>
        </w:rPr>
      </w:pPr>
      <w:r w:rsidRPr="003D7E15">
        <w:rPr>
          <w:noProof/>
          <w:snapToGrid w:val="0"/>
          <w:color w:val="000000"/>
          <w:sz w:val="28"/>
          <w:szCs w:val="28"/>
        </w:rPr>
        <w:br w:type="page"/>
      </w:r>
      <w:r w:rsidR="00B72DE8">
        <w:rPr>
          <w:noProof/>
        </w:rPr>
        <w:pict>
          <v:shape id="Рисунок 2" o:spid="_x0000_s1026" type="#_x0000_t75" alt="1" style="position:absolute;left:0;text-align:left;margin-left:38.2pt;margin-top:18.3pt;width:343.45pt;height:151.9pt;z-index:251657728;visibility:visible" o:allowincell="f">
            <v:imagedata r:id="rId22" o:title="" gain="2147483647f" blacklevel="-17695f"/>
            <w10:wrap type="topAndBottom"/>
          </v:shape>
        </w:pict>
      </w:r>
    </w:p>
    <w:p w:rsidR="0013671C" w:rsidRPr="003D7E15" w:rsidRDefault="0013671C" w:rsidP="00EB56C0">
      <w:pPr>
        <w:widowControl w:val="0"/>
        <w:spacing w:line="360" w:lineRule="auto"/>
        <w:ind w:firstLine="709"/>
        <w:jc w:val="both"/>
        <w:rPr>
          <w:noProof/>
          <w:snapToGrid w:val="0"/>
          <w:color w:val="000000"/>
          <w:sz w:val="28"/>
          <w:szCs w:val="28"/>
        </w:rPr>
      </w:pPr>
      <w:r w:rsidRPr="003D7E15">
        <w:rPr>
          <w:noProof/>
          <w:snapToGrid w:val="0"/>
          <w:color w:val="000000"/>
          <w:sz w:val="28"/>
          <w:szCs w:val="28"/>
        </w:rPr>
        <w:t>Экономический смысл финансовой операции, задаваемой формулой (1), состоит в определении величины той суммы, которой будет или желает располагать инвестор по окончании этой операции. Поскольку из формулы (1)</w:t>
      </w:r>
    </w:p>
    <w:p w:rsidR="00C6609F" w:rsidRPr="003D7E15" w:rsidRDefault="00C6609F" w:rsidP="00EB56C0">
      <w:pPr>
        <w:widowControl w:val="0"/>
        <w:spacing w:line="360" w:lineRule="auto"/>
        <w:ind w:firstLine="709"/>
        <w:jc w:val="both"/>
        <w:rPr>
          <w:b/>
          <w:bCs/>
          <w:i/>
          <w:iCs/>
          <w:noProof/>
          <w:snapToGrid w:val="0"/>
          <w:color w:val="000000"/>
          <w:sz w:val="28"/>
          <w:szCs w:val="28"/>
        </w:rPr>
      </w:pPr>
    </w:p>
    <w:p w:rsidR="0013671C" w:rsidRPr="003D7E15" w:rsidRDefault="0013671C" w:rsidP="00EB56C0">
      <w:pPr>
        <w:widowControl w:val="0"/>
        <w:spacing w:line="360" w:lineRule="auto"/>
        <w:ind w:firstLine="709"/>
        <w:jc w:val="both"/>
        <w:rPr>
          <w:b/>
          <w:bCs/>
          <w:noProof/>
          <w:snapToGrid w:val="0"/>
          <w:color w:val="000000"/>
          <w:sz w:val="28"/>
          <w:szCs w:val="28"/>
        </w:rPr>
      </w:pPr>
      <w:r w:rsidRPr="003D7E15">
        <w:rPr>
          <w:b/>
          <w:bCs/>
          <w:i/>
          <w:iCs/>
          <w:noProof/>
          <w:snapToGrid w:val="0"/>
          <w:color w:val="000000"/>
          <w:sz w:val="28"/>
          <w:szCs w:val="28"/>
        </w:rPr>
        <w:t>FV=Р</w:t>
      </w:r>
      <w:bookmarkStart w:id="3" w:name="OCRUncertain113"/>
      <w:r w:rsidRPr="003D7E15">
        <w:rPr>
          <w:b/>
          <w:bCs/>
          <w:i/>
          <w:iCs/>
          <w:noProof/>
          <w:snapToGrid w:val="0"/>
          <w:color w:val="000000"/>
          <w:sz w:val="28"/>
          <w:szCs w:val="28"/>
        </w:rPr>
        <w:t>V (1+</w:t>
      </w:r>
      <w:bookmarkEnd w:id="3"/>
      <w:r w:rsidRPr="003D7E15">
        <w:rPr>
          <w:b/>
          <w:bCs/>
          <w:i/>
          <w:iCs/>
          <w:noProof/>
          <w:snapToGrid w:val="0"/>
          <w:color w:val="000000"/>
          <w:sz w:val="28"/>
          <w:szCs w:val="28"/>
        </w:rPr>
        <w:t xml:space="preserve"> r</w:t>
      </w:r>
      <w:r w:rsidR="00B72DE8">
        <w:rPr>
          <w:b/>
          <w:bCs/>
          <w:i/>
          <w:iCs/>
          <w:noProof/>
          <w:snapToGrid w:val="0"/>
          <w:color w:val="000000"/>
          <w:sz w:val="28"/>
          <w:szCs w:val="28"/>
        </w:rPr>
        <w:pict>
          <v:shape id="_x0000_i1045" type="#_x0000_t75" style="width:6.75pt;height:18pt" fillcolor="window">
            <v:imagedata r:id="rId7" o:title=""/>
          </v:shape>
        </w:pict>
      </w:r>
      <w:r w:rsidR="00EB56C0" w:rsidRPr="003D7E15">
        <w:rPr>
          <w:b/>
          <w:bCs/>
          <w:noProof/>
          <w:snapToGrid w:val="0"/>
          <w:color w:val="000000"/>
          <w:sz w:val="28"/>
          <w:szCs w:val="28"/>
        </w:rPr>
        <w:t xml:space="preserve">) </w:t>
      </w:r>
      <w:r w:rsidRPr="003D7E15">
        <w:rPr>
          <w:b/>
          <w:bCs/>
          <w:noProof/>
          <w:snapToGrid w:val="0"/>
          <w:color w:val="000000"/>
          <w:sz w:val="28"/>
          <w:szCs w:val="28"/>
        </w:rPr>
        <w:t>(4)</w:t>
      </w:r>
    </w:p>
    <w:p w:rsidR="00C6609F" w:rsidRPr="003D7E15" w:rsidRDefault="00C6609F" w:rsidP="00EB56C0">
      <w:pPr>
        <w:widowControl w:val="0"/>
        <w:spacing w:line="360" w:lineRule="auto"/>
        <w:ind w:firstLine="709"/>
        <w:jc w:val="both"/>
        <w:rPr>
          <w:noProof/>
          <w:snapToGrid w:val="0"/>
          <w:color w:val="000000"/>
          <w:sz w:val="28"/>
          <w:szCs w:val="28"/>
        </w:rPr>
      </w:pPr>
    </w:p>
    <w:p w:rsidR="0013671C" w:rsidRPr="003D7E15" w:rsidRDefault="0013671C" w:rsidP="00EB56C0">
      <w:pPr>
        <w:widowControl w:val="0"/>
        <w:spacing w:line="360" w:lineRule="auto"/>
        <w:ind w:firstLine="709"/>
        <w:jc w:val="both"/>
        <w:rPr>
          <w:noProof/>
          <w:snapToGrid w:val="0"/>
          <w:color w:val="000000"/>
          <w:sz w:val="28"/>
          <w:szCs w:val="28"/>
        </w:rPr>
      </w:pPr>
      <w:r w:rsidRPr="003D7E15">
        <w:rPr>
          <w:noProof/>
          <w:snapToGrid w:val="0"/>
          <w:color w:val="000000"/>
          <w:sz w:val="28"/>
          <w:szCs w:val="28"/>
        </w:rPr>
        <w:t xml:space="preserve">то </w:t>
      </w:r>
      <w:r w:rsidRPr="003D7E15">
        <w:rPr>
          <w:i/>
          <w:iCs/>
          <w:noProof/>
          <w:snapToGrid w:val="0"/>
          <w:color w:val="000000"/>
          <w:sz w:val="28"/>
          <w:szCs w:val="28"/>
        </w:rPr>
        <w:t xml:space="preserve">FV </w:t>
      </w:r>
      <w:bookmarkStart w:id="4" w:name="OCRUncertain116"/>
      <w:r w:rsidRPr="003D7E15">
        <w:rPr>
          <w:i/>
          <w:iCs/>
          <w:noProof/>
          <w:snapToGrid w:val="0"/>
          <w:color w:val="000000"/>
          <w:sz w:val="28"/>
          <w:szCs w:val="28"/>
        </w:rPr>
        <w:t>&gt;</w:t>
      </w:r>
      <w:bookmarkEnd w:id="4"/>
      <w:r w:rsidRPr="003D7E15">
        <w:rPr>
          <w:noProof/>
          <w:snapToGrid w:val="0"/>
          <w:color w:val="000000"/>
          <w:sz w:val="28"/>
          <w:szCs w:val="28"/>
        </w:rPr>
        <w:t xml:space="preserve"> </w:t>
      </w:r>
      <w:bookmarkStart w:id="5" w:name="OCRUncertain117"/>
      <w:r w:rsidRPr="003D7E15">
        <w:rPr>
          <w:noProof/>
          <w:snapToGrid w:val="0"/>
          <w:color w:val="000000"/>
          <w:sz w:val="28"/>
          <w:szCs w:val="28"/>
        </w:rPr>
        <w:t>Р</w:t>
      </w:r>
      <w:bookmarkEnd w:id="5"/>
      <w:r w:rsidRPr="003D7E15">
        <w:rPr>
          <w:noProof/>
          <w:snapToGrid w:val="0"/>
          <w:color w:val="000000"/>
          <w:sz w:val="28"/>
          <w:szCs w:val="28"/>
        </w:rPr>
        <w:t xml:space="preserve">V(так как 1 </w:t>
      </w:r>
      <w:bookmarkStart w:id="6" w:name="OCRUncertain118"/>
      <w:r w:rsidRPr="003D7E15">
        <w:rPr>
          <w:noProof/>
          <w:snapToGrid w:val="0"/>
          <w:color w:val="000000"/>
          <w:sz w:val="28"/>
          <w:szCs w:val="28"/>
        </w:rPr>
        <w:t>+г</w:t>
      </w:r>
      <w:bookmarkEnd w:id="6"/>
      <w:r w:rsidR="00B72DE8">
        <w:rPr>
          <w:noProof/>
          <w:snapToGrid w:val="0"/>
          <w:color w:val="000000"/>
          <w:sz w:val="28"/>
          <w:szCs w:val="28"/>
        </w:rPr>
        <w:pict>
          <v:shape id="_x0000_i1046" type="#_x0000_t75" style="width:6.75pt;height:18.75pt" fillcolor="window">
            <v:imagedata r:id="rId23" o:title=""/>
          </v:shape>
        </w:pict>
      </w:r>
      <w:r w:rsidRPr="003D7E15">
        <w:rPr>
          <w:noProof/>
          <w:snapToGrid w:val="0"/>
          <w:color w:val="000000"/>
          <w:sz w:val="28"/>
          <w:szCs w:val="28"/>
        </w:rPr>
        <w:t xml:space="preserve"> &gt;1), т.е. время генерирует деньги.</w:t>
      </w:r>
    </w:p>
    <w:p w:rsidR="0013671C" w:rsidRPr="003D7E15" w:rsidRDefault="0013671C" w:rsidP="00EB56C0">
      <w:pPr>
        <w:widowControl w:val="0"/>
        <w:spacing w:line="360" w:lineRule="auto"/>
        <w:ind w:firstLine="709"/>
        <w:jc w:val="both"/>
        <w:rPr>
          <w:i/>
          <w:iCs/>
          <w:noProof/>
          <w:snapToGrid w:val="0"/>
          <w:color w:val="000000"/>
          <w:sz w:val="28"/>
          <w:szCs w:val="28"/>
        </w:rPr>
      </w:pPr>
      <w:r w:rsidRPr="003D7E15">
        <w:rPr>
          <w:noProof/>
          <w:snapToGrid w:val="0"/>
          <w:color w:val="000000"/>
          <w:sz w:val="28"/>
          <w:szCs w:val="28"/>
        </w:rPr>
        <w:t xml:space="preserve">Величина </w:t>
      </w:r>
      <w:bookmarkStart w:id="7" w:name="OCRUncertain119"/>
      <w:r w:rsidRPr="003D7E15">
        <w:rPr>
          <w:i/>
          <w:iCs/>
          <w:noProof/>
          <w:snapToGrid w:val="0"/>
          <w:color w:val="000000"/>
          <w:sz w:val="28"/>
          <w:szCs w:val="28"/>
        </w:rPr>
        <w:t>РУ,</w:t>
      </w:r>
      <w:bookmarkEnd w:id="7"/>
      <w:r w:rsidRPr="003D7E15">
        <w:rPr>
          <w:noProof/>
          <w:snapToGrid w:val="0"/>
          <w:color w:val="000000"/>
          <w:sz w:val="28"/>
          <w:szCs w:val="28"/>
        </w:rPr>
        <w:t xml:space="preserve"> определяемая по формуле (1.7), показывает ка1 бы будущую стоимость “сегодняшней” величины </w:t>
      </w:r>
      <w:bookmarkStart w:id="8" w:name="OCRUncertain120"/>
      <w:r w:rsidRPr="003D7E15">
        <w:rPr>
          <w:i/>
          <w:iCs/>
          <w:noProof/>
          <w:snapToGrid w:val="0"/>
          <w:color w:val="000000"/>
          <w:sz w:val="28"/>
          <w:szCs w:val="28"/>
        </w:rPr>
        <w:t>РУ</w:t>
      </w:r>
      <w:bookmarkEnd w:id="8"/>
      <w:r w:rsidRPr="003D7E15">
        <w:rPr>
          <w:noProof/>
          <w:snapToGrid w:val="0"/>
          <w:color w:val="000000"/>
          <w:sz w:val="28"/>
          <w:szCs w:val="28"/>
        </w:rPr>
        <w:t xml:space="preserve"> при задан ном уровне доходности </w:t>
      </w:r>
      <w:bookmarkStart w:id="9" w:name="OCRUncertain121"/>
      <w:r w:rsidRPr="003D7E15">
        <w:rPr>
          <w:i/>
          <w:iCs/>
          <w:noProof/>
          <w:snapToGrid w:val="0"/>
          <w:color w:val="000000"/>
          <w:sz w:val="28"/>
          <w:szCs w:val="28"/>
        </w:rPr>
        <w:t>г,.</w:t>
      </w:r>
      <w:bookmarkEnd w:id="9"/>
    </w:p>
    <w:p w:rsidR="0013671C" w:rsidRPr="003D7E15" w:rsidRDefault="0013671C" w:rsidP="00EB56C0">
      <w:pPr>
        <w:widowControl w:val="0"/>
        <w:spacing w:line="360" w:lineRule="auto"/>
        <w:ind w:firstLine="709"/>
        <w:jc w:val="both"/>
        <w:rPr>
          <w:noProof/>
          <w:snapToGrid w:val="0"/>
          <w:color w:val="000000"/>
          <w:sz w:val="28"/>
          <w:szCs w:val="28"/>
        </w:rPr>
      </w:pPr>
      <w:r w:rsidRPr="003D7E15">
        <w:rPr>
          <w:noProof/>
          <w:snapToGrid w:val="0"/>
          <w:color w:val="000000"/>
          <w:sz w:val="28"/>
          <w:szCs w:val="28"/>
        </w:rPr>
        <w:t xml:space="preserve">Экономический смысл дисконтирования заключается во временном упорядочении денежных потоков различных временных периодов. Одна из интерпретаций коэффициента дисконтирования показывает, какой ежегодный процент возврата хочет (или может) иметь инвестор на инвестируемый им капитал. В этом случае искомая величина </w:t>
      </w:r>
      <w:bookmarkStart w:id="10" w:name="OCRUncertain123"/>
      <w:r w:rsidRPr="003D7E15">
        <w:rPr>
          <w:i/>
          <w:iCs/>
          <w:noProof/>
          <w:snapToGrid w:val="0"/>
          <w:color w:val="000000"/>
          <w:sz w:val="28"/>
          <w:szCs w:val="28"/>
        </w:rPr>
        <w:t>Р</w:t>
      </w:r>
      <w:bookmarkEnd w:id="10"/>
      <w:r w:rsidRPr="003D7E15">
        <w:rPr>
          <w:noProof/>
          <w:snapToGrid w:val="0"/>
          <w:color w:val="000000"/>
          <w:sz w:val="28"/>
          <w:szCs w:val="28"/>
        </w:rPr>
        <w:t xml:space="preserve">V показывает как бы текущую, “сегодняшнюю” стоимость будущей величины </w:t>
      </w:r>
      <w:bookmarkStart w:id="11" w:name="OCRUncertain125"/>
      <w:r w:rsidRPr="003D7E15">
        <w:rPr>
          <w:i/>
          <w:iCs/>
          <w:noProof/>
          <w:snapToGrid w:val="0"/>
          <w:color w:val="000000"/>
          <w:sz w:val="28"/>
          <w:szCs w:val="28"/>
        </w:rPr>
        <w:t>FV.</w:t>
      </w:r>
      <w:bookmarkEnd w:id="11"/>
    </w:p>
    <w:p w:rsidR="0013671C" w:rsidRPr="003D7E15" w:rsidRDefault="0013671C" w:rsidP="00EB56C0">
      <w:pPr>
        <w:widowControl w:val="0"/>
        <w:spacing w:line="360" w:lineRule="auto"/>
        <w:ind w:firstLine="709"/>
        <w:jc w:val="both"/>
        <w:rPr>
          <w:noProof/>
          <w:snapToGrid w:val="0"/>
          <w:color w:val="000000"/>
          <w:sz w:val="28"/>
          <w:szCs w:val="28"/>
        </w:rPr>
      </w:pPr>
    </w:p>
    <w:p w:rsidR="0013671C" w:rsidRPr="003D7E15" w:rsidRDefault="0013671C" w:rsidP="00EB56C0">
      <w:pPr>
        <w:widowControl w:val="0"/>
        <w:spacing w:line="360" w:lineRule="auto"/>
        <w:ind w:firstLine="709"/>
        <w:jc w:val="both"/>
        <w:rPr>
          <w:b/>
          <w:bCs/>
          <w:noProof/>
          <w:snapToGrid w:val="0"/>
          <w:color w:val="000000"/>
          <w:sz w:val="28"/>
          <w:szCs w:val="36"/>
        </w:rPr>
      </w:pPr>
      <w:r w:rsidRPr="003D7E15">
        <w:rPr>
          <w:b/>
          <w:bCs/>
          <w:noProof/>
          <w:snapToGrid w:val="0"/>
          <w:color w:val="000000"/>
          <w:sz w:val="28"/>
          <w:szCs w:val="36"/>
        </w:rPr>
        <w:t>3. Понятие простых и сложных процентов</w:t>
      </w:r>
    </w:p>
    <w:p w:rsidR="00C6609F" w:rsidRPr="003D7E15" w:rsidRDefault="00C6609F" w:rsidP="00EB56C0">
      <w:pPr>
        <w:widowControl w:val="0"/>
        <w:spacing w:line="360" w:lineRule="auto"/>
        <w:ind w:firstLine="709"/>
        <w:jc w:val="both"/>
        <w:rPr>
          <w:noProof/>
          <w:snapToGrid w:val="0"/>
          <w:color w:val="000000"/>
          <w:sz w:val="28"/>
          <w:szCs w:val="28"/>
        </w:rPr>
      </w:pPr>
    </w:p>
    <w:p w:rsidR="0013671C" w:rsidRPr="003D7E15" w:rsidRDefault="0013671C" w:rsidP="00EB56C0">
      <w:pPr>
        <w:widowControl w:val="0"/>
        <w:spacing w:line="360" w:lineRule="auto"/>
        <w:ind w:firstLine="709"/>
        <w:jc w:val="both"/>
        <w:rPr>
          <w:noProof/>
          <w:snapToGrid w:val="0"/>
          <w:color w:val="000000"/>
          <w:sz w:val="28"/>
          <w:szCs w:val="28"/>
        </w:rPr>
      </w:pPr>
      <w:r w:rsidRPr="003D7E15">
        <w:rPr>
          <w:noProof/>
          <w:snapToGrid w:val="0"/>
          <w:color w:val="000000"/>
          <w:sz w:val="28"/>
          <w:szCs w:val="28"/>
        </w:rPr>
        <w:t>Ссудо-заемные операции, составляющие основу коммерческих вычислений, имеют давнюю историю. Именно в этих операциях и проявляется прежде всего необходимость учета временной ценности денег. Несмотря на то что в основе расчетов при анализе эффективности ссудо-заемных операций заложены простейшие, на первый взгляд, схемы начисления процентов, эти расчеты многообразны из-за вариабельности условий финансовых контрактов в отношении частоты и способов начисления, а также вариантов предоставления и погашения ссуд.</w:t>
      </w:r>
    </w:p>
    <w:p w:rsidR="0013671C" w:rsidRPr="003D7E15" w:rsidRDefault="0013671C" w:rsidP="00EB56C0">
      <w:pPr>
        <w:widowControl w:val="0"/>
        <w:spacing w:line="360" w:lineRule="auto"/>
        <w:ind w:firstLine="709"/>
        <w:jc w:val="both"/>
        <w:rPr>
          <w:noProof/>
          <w:snapToGrid w:val="0"/>
          <w:color w:val="000000"/>
          <w:sz w:val="28"/>
          <w:szCs w:val="28"/>
        </w:rPr>
      </w:pPr>
      <w:r w:rsidRPr="003D7E15">
        <w:rPr>
          <w:noProof/>
          <w:snapToGrid w:val="0"/>
          <w:color w:val="000000"/>
          <w:sz w:val="28"/>
          <w:szCs w:val="28"/>
        </w:rPr>
        <w:t>Предоставляя свои денежные средства в долг, их владелец получает определенный доход в виде процентов, начисляемых по некоторому алгоритму в течение определенного промежутка времени. При этом выделяется некоторый основной интервал времени, который называется базовым. Поскольку стандартным временным интервалом в финансовых операциях является один год, наиболее распространен вариант, когда этот год берется в качестве базового интервала и процентная ставка устанавливается в виде годовой ставки, подразумевающей однократное начисление процентов по истечении года после получения ссуды. Известны две основные схемы дискретного начисления, т.е. начисления процентов за фиксированные в договоре интервалы времени:</w:t>
      </w:r>
    </w:p>
    <w:p w:rsidR="0013671C" w:rsidRPr="003D7E15" w:rsidRDefault="0013671C" w:rsidP="00EB56C0">
      <w:pPr>
        <w:widowControl w:val="0"/>
        <w:spacing w:line="360" w:lineRule="auto"/>
        <w:ind w:firstLine="709"/>
        <w:jc w:val="both"/>
        <w:rPr>
          <w:i/>
          <w:iCs/>
          <w:noProof/>
          <w:snapToGrid w:val="0"/>
          <w:color w:val="000000"/>
          <w:sz w:val="28"/>
          <w:szCs w:val="28"/>
        </w:rPr>
      </w:pPr>
      <w:r w:rsidRPr="003D7E15">
        <w:rPr>
          <w:noProof/>
          <w:snapToGrid w:val="0"/>
          <w:color w:val="000000"/>
          <w:sz w:val="28"/>
          <w:szCs w:val="28"/>
        </w:rPr>
        <w:t xml:space="preserve">• </w:t>
      </w:r>
      <w:r w:rsidRPr="003D7E15">
        <w:rPr>
          <w:i/>
          <w:iCs/>
          <w:noProof/>
          <w:snapToGrid w:val="0"/>
          <w:color w:val="000000"/>
          <w:sz w:val="28"/>
          <w:szCs w:val="28"/>
        </w:rPr>
        <w:t>схема простых процентов,</w:t>
      </w:r>
    </w:p>
    <w:p w:rsidR="0013671C" w:rsidRPr="003D7E15" w:rsidRDefault="0013671C" w:rsidP="00EB56C0">
      <w:pPr>
        <w:widowControl w:val="0"/>
        <w:spacing w:line="360" w:lineRule="auto"/>
        <w:ind w:firstLine="709"/>
        <w:jc w:val="both"/>
        <w:rPr>
          <w:i/>
          <w:iCs/>
          <w:noProof/>
          <w:snapToGrid w:val="0"/>
          <w:color w:val="000000"/>
          <w:sz w:val="28"/>
          <w:szCs w:val="28"/>
        </w:rPr>
      </w:pPr>
      <w:r w:rsidRPr="003D7E15">
        <w:rPr>
          <w:noProof/>
          <w:snapToGrid w:val="0"/>
          <w:color w:val="000000"/>
          <w:sz w:val="28"/>
          <w:szCs w:val="28"/>
        </w:rPr>
        <w:t xml:space="preserve">• </w:t>
      </w:r>
      <w:r w:rsidRPr="003D7E15">
        <w:rPr>
          <w:i/>
          <w:iCs/>
          <w:noProof/>
          <w:snapToGrid w:val="0"/>
          <w:color w:val="000000"/>
          <w:sz w:val="28"/>
          <w:szCs w:val="28"/>
        </w:rPr>
        <w:t>схема сложных процентов.</w:t>
      </w:r>
    </w:p>
    <w:p w:rsidR="0013671C" w:rsidRPr="003D7E15" w:rsidRDefault="0013671C" w:rsidP="00EB56C0">
      <w:pPr>
        <w:widowControl w:val="0"/>
        <w:spacing w:line="360" w:lineRule="auto"/>
        <w:ind w:firstLine="709"/>
        <w:jc w:val="both"/>
        <w:rPr>
          <w:noProof/>
          <w:snapToGrid w:val="0"/>
          <w:color w:val="000000"/>
          <w:sz w:val="28"/>
          <w:szCs w:val="28"/>
        </w:rPr>
      </w:pPr>
      <w:r w:rsidRPr="003D7E15">
        <w:rPr>
          <w:noProof/>
          <w:snapToGrid w:val="0"/>
          <w:color w:val="000000"/>
          <w:sz w:val="28"/>
          <w:szCs w:val="28"/>
        </w:rPr>
        <w:t xml:space="preserve">Схема простых процентов предполагает неизменность величины, с которой происходит начисление. Пусть исходный инвестируемый капитал равен </w:t>
      </w:r>
      <w:r w:rsidRPr="003D7E15">
        <w:rPr>
          <w:i/>
          <w:iCs/>
          <w:noProof/>
          <w:snapToGrid w:val="0"/>
          <w:color w:val="000000"/>
          <w:sz w:val="28"/>
          <w:szCs w:val="28"/>
        </w:rPr>
        <w:t>Р;</w:t>
      </w:r>
      <w:r w:rsidRPr="003D7E15">
        <w:rPr>
          <w:noProof/>
          <w:snapToGrid w:val="0"/>
          <w:color w:val="000000"/>
          <w:sz w:val="28"/>
          <w:szCs w:val="28"/>
        </w:rPr>
        <w:t xml:space="preserve"> требуемая доходность — </w:t>
      </w:r>
      <w:r w:rsidRPr="003D7E15">
        <w:rPr>
          <w:i/>
          <w:iCs/>
          <w:noProof/>
          <w:snapToGrid w:val="0"/>
          <w:color w:val="000000"/>
          <w:sz w:val="28"/>
          <w:szCs w:val="28"/>
        </w:rPr>
        <w:t>r</w:t>
      </w:r>
      <w:r w:rsidRPr="003D7E15">
        <w:rPr>
          <w:noProof/>
          <w:snapToGrid w:val="0"/>
          <w:color w:val="000000"/>
          <w:sz w:val="28"/>
          <w:szCs w:val="28"/>
        </w:rPr>
        <w:t xml:space="preserve"> (в десятичных дробях). Считается, что инвестиция сделана на условиях простого процента, если инвестированный капитал ежегодно увеличивается на величину </w:t>
      </w:r>
      <w:r w:rsidRPr="003D7E15">
        <w:rPr>
          <w:i/>
          <w:iCs/>
          <w:noProof/>
          <w:snapToGrid w:val="0"/>
          <w:color w:val="000000"/>
          <w:sz w:val="28"/>
          <w:szCs w:val="28"/>
        </w:rPr>
        <w:t>Рr.</w:t>
      </w:r>
      <w:r w:rsidRPr="003D7E15">
        <w:rPr>
          <w:noProof/>
          <w:snapToGrid w:val="0"/>
          <w:color w:val="000000"/>
          <w:sz w:val="28"/>
          <w:szCs w:val="28"/>
        </w:rPr>
        <w:t xml:space="preserve"> Таким образом, размер инвестированного капитала </w:t>
      </w:r>
      <w:r w:rsidRPr="003D7E15">
        <w:rPr>
          <w:i/>
          <w:iCs/>
          <w:noProof/>
          <w:snapToGrid w:val="0"/>
          <w:color w:val="000000"/>
          <w:sz w:val="28"/>
          <w:szCs w:val="28"/>
        </w:rPr>
        <w:t xml:space="preserve">F </w:t>
      </w:r>
      <w:r w:rsidRPr="003D7E15">
        <w:rPr>
          <w:noProof/>
          <w:snapToGrid w:val="0"/>
          <w:color w:val="000000"/>
          <w:sz w:val="28"/>
          <w:szCs w:val="28"/>
        </w:rPr>
        <w:t xml:space="preserve">через </w:t>
      </w:r>
      <w:r w:rsidRPr="003D7E15">
        <w:rPr>
          <w:i/>
          <w:iCs/>
          <w:noProof/>
          <w:snapToGrid w:val="0"/>
          <w:color w:val="000000"/>
          <w:sz w:val="28"/>
          <w:szCs w:val="28"/>
        </w:rPr>
        <w:t>п</w:t>
      </w:r>
      <w:r w:rsidRPr="003D7E15">
        <w:rPr>
          <w:noProof/>
          <w:snapToGrid w:val="0"/>
          <w:color w:val="000000"/>
          <w:sz w:val="28"/>
          <w:szCs w:val="28"/>
        </w:rPr>
        <w:t xml:space="preserve"> лет будет равен</w:t>
      </w:r>
    </w:p>
    <w:p w:rsidR="00BA3D99" w:rsidRDefault="00BA3D99" w:rsidP="00EB56C0">
      <w:pPr>
        <w:widowControl w:val="0"/>
        <w:spacing w:line="360" w:lineRule="auto"/>
        <w:ind w:firstLine="709"/>
        <w:jc w:val="both"/>
        <w:rPr>
          <w:b/>
          <w:bCs/>
          <w:i/>
          <w:iCs/>
          <w:noProof/>
          <w:snapToGrid w:val="0"/>
          <w:color w:val="000000"/>
          <w:sz w:val="28"/>
          <w:szCs w:val="28"/>
        </w:rPr>
      </w:pPr>
    </w:p>
    <w:p w:rsidR="0013671C" w:rsidRPr="003D7E15" w:rsidRDefault="0013671C" w:rsidP="00EB56C0">
      <w:pPr>
        <w:widowControl w:val="0"/>
        <w:spacing w:line="360" w:lineRule="auto"/>
        <w:ind w:firstLine="709"/>
        <w:jc w:val="both"/>
        <w:rPr>
          <w:b/>
          <w:bCs/>
          <w:noProof/>
          <w:snapToGrid w:val="0"/>
          <w:color w:val="000000"/>
          <w:sz w:val="28"/>
          <w:szCs w:val="28"/>
        </w:rPr>
      </w:pPr>
      <w:r w:rsidRPr="003D7E15">
        <w:rPr>
          <w:b/>
          <w:bCs/>
          <w:i/>
          <w:iCs/>
          <w:noProof/>
          <w:snapToGrid w:val="0"/>
          <w:color w:val="000000"/>
          <w:sz w:val="28"/>
          <w:szCs w:val="28"/>
        </w:rPr>
        <w:t>F=Р(1</w:t>
      </w:r>
      <w:r w:rsidRPr="003D7E15">
        <w:rPr>
          <w:b/>
          <w:bCs/>
          <w:noProof/>
          <w:snapToGrid w:val="0"/>
          <w:color w:val="000000"/>
          <w:sz w:val="28"/>
          <w:szCs w:val="28"/>
        </w:rPr>
        <w:t>+nr),</w:t>
      </w:r>
      <w:r w:rsidR="00EB56C0" w:rsidRPr="003D7E15">
        <w:rPr>
          <w:b/>
          <w:bCs/>
          <w:noProof/>
          <w:snapToGrid w:val="0"/>
          <w:color w:val="000000"/>
          <w:sz w:val="28"/>
          <w:szCs w:val="28"/>
        </w:rPr>
        <w:t xml:space="preserve"> </w:t>
      </w:r>
      <w:r w:rsidRPr="003D7E15">
        <w:rPr>
          <w:b/>
          <w:bCs/>
          <w:noProof/>
          <w:snapToGrid w:val="0"/>
          <w:color w:val="000000"/>
          <w:sz w:val="28"/>
          <w:szCs w:val="28"/>
        </w:rPr>
        <w:t>(5)</w:t>
      </w:r>
    </w:p>
    <w:p w:rsidR="00C6609F" w:rsidRPr="003D7E15" w:rsidRDefault="00C6609F" w:rsidP="00EB56C0">
      <w:pPr>
        <w:widowControl w:val="0"/>
        <w:spacing w:line="360" w:lineRule="auto"/>
        <w:ind w:firstLine="709"/>
        <w:jc w:val="both"/>
        <w:rPr>
          <w:noProof/>
          <w:snapToGrid w:val="0"/>
          <w:color w:val="000000"/>
          <w:sz w:val="28"/>
          <w:szCs w:val="28"/>
        </w:rPr>
      </w:pPr>
    </w:p>
    <w:p w:rsidR="0013671C" w:rsidRPr="003D7E15" w:rsidRDefault="0013671C" w:rsidP="00EB56C0">
      <w:pPr>
        <w:widowControl w:val="0"/>
        <w:spacing w:line="360" w:lineRule="auto"/>
        <w:ind w:firstLine="709"/>
        <w:jc w:val="both"/>
        <w:rPr>
          <w:noProof/>
          <w:snapToGrid w:val="0"/>
          <w:color w:val="000000"/>
          <w:sz w:val="28"/>
          <w:szCs w:val="28"/>
        </w:rPr>
      </w:pPr>
      <w:r w:rsidRPr="003D7E15">
        <w:rPr>
          <w:noProof/>
          <w:snapToGrid w:val="0"/>
          <w:color w:val="000000"/>
          <w:sz w:val="28"/>
          <w:szCs w:val="28"/>
        </w:rPr>
        <w:t>т.е. проценты начисляются на одну и ту же величину капитала в течение всего срока.</w:t>
      </w:r>
    </w:p>
    <w:p w:rsidR="0013671C" w:rsidRPr="003D7E15" w:rsidRDefault="0013671C" w:rsidP="00EB56C0">
      <w:pPr>
        <w:widowControl w:val="0"/>
        <w:spacing w:line="360" w:lineRule="auto"/>
        <w:ind w:firstLine="709"/>
        <w:jc w:val="both"/>
        <w:rPr>
          <w:noProof/>
          <w:snapToGrid w:val="0"/>
          <w:color w:val="000000"/>
          <w:sz w:val="28"/>
          <w:szCs w:val="28"/>
        </w:rPr>
      </w:pPr>
      <w:r w:rsidRPr="003D7E15">
        <w:rPr>
          <w:b/>
          <w:bCs/>
          <w:noProof/>
          <w:snapToGrid w:val="0"/>
          <w:color w:val="000000"/>
          <w:sz w:val="28"/>
          <w:szCs w:val="28"/>
        </w:rPr>
        <w:t>Простым процентом</w:t>
      </w:r>
      <w:r w:rsidRPr="003D7E15">
        <w:rPr>
          <w:noProof/>
          <w:snapToGrid w:val="0"/>
          <w:color w:val="000000"/>
          <w:sz w:val="28"/>
          <w:szCs w:val="28"/>
        </w:rPr>
        <w:t xml:space="preserve"> называется сумма, которая начисляется при определении первоначальной (настоящей) стоимости вклада в конце одного периода платежа по условиям инвестирования средств (месяц, квартал и т.п.).</w:t>
      </w:r>
    </w:p>
    <w:p w:rsidR="0013671C" w:rsidRPr="003D7E15" w:rsidRDefault="0013671C" w:rsidP="00EB56C0">
      <w:pPr>
        <w:widowControl w:val="0"/>
        <w:spacing w:line="360" w:lineRule="auto"/>
        <w:ind w:firstLine="709"/>
        <w:jc w:val="both"/>
        <w:rPr>
          <w:noProof/>
          <w:snapToGrid w:val="0"/>
          <w:color w:val="000000"/>
          <w:sz w:val="28"/>
          <w:szCs w:val="28"/>
        </w:rPr>
      </w:pPr>
      <w:r w:rsidRPr="003D7E15">
        <w:rPr>
          <w:noProof/>
          <w:snapToGrid w:val="0"/>
          <w:color w:val="000000"/>
          <w:sz w:val="28"/>
          <w:szCs w:val="28"/>
        </w:rPr>
        <w:t xml:space="preserve">Выражение (5) называется </w:t>
      </w:r>
      <w:r w:rsidRPr="003D7E15">
        <w:rPr>
          <w:i/>
          <w:iCs/>
          <w:noProof/>
          <w:snapToGrid w:val="0"/>
          <w:color w:val="000000"/>
          <w:sz w:val="28"/>
          <w:szCs w:val="28"/>
        </w:rPr>
        <w:t>формулой наращения по простым процентам,</w:t>
      </w:r>
      <w:r w:rsidRPr="003D7E15">
        <w:rPr>
          <w:noProof/>
          <w:snapToGrid w:val="0"/>
          <w:color w:val="000000"/>
          <w:sz w:val="28"/>
          <w:szCs w:val="28"/>
        </w:rPr>
        <w:t xml:space="preserve"> или формулой наращения простыми процентами, а множитель (1</w:t>
      </w:r>
      <w:r w:rsidRPr="003D7E15">
        <w:rPr>
          <w:i/>
          <w:iCs/>
          <w:noProof/>
          <w:snapToGrid w:val="0"/>
          <w:color w:val="000000"/>
          <w:sz w:val="28"/>
          <w:szCs w:val="28"/>
        </w:rPr>
        <w:t xml:space="preserve">+пr)—множителем наращения, </w:t>
      </w:r>
      <w:r w:rsidRPr="003D7E15">
        <w:rPr>
          <w:noProof/>
          <w:snapToGrid w:val="0"/>
          <w:color w:val="000000"/>
          <w:sz w:val="28"/>
          <w:szCs w:val="28"/>
        </w:rPr>
        <w:t xml:space="preserve">или </w:t>
      </w:r>
      <w:r w:rsidRPr="003D7E15">
        <w:rPr>
          <w:i/>
          <w:iCs/>
          <w:noProof/>
          <w:snapToGrid w:val="0"/>
          <w:color w:val="000000"/>
          <w:sz w:val="28"/>
          <w:szCs w:val="28"/>
        </w:rPr>
        <w:t>коэффициентом наращения</w:t>
      </w:r>
      <w:r w:rsidRPr="003D7E15">
        <w:rPr>
          <w:noProof/>
          <w:snapToGrid w:val="0"/>
          <w:color w:val="000000"/>
          <w:sz w:val="28"/>
          <w:szCs w:val="28"/>
        </w:rPr>
        <w:t xml:space="preserve"> простых процентов. Очевидно, множитель наращения равен индексу роста капитала </w:t>
      </w:r>
      <w:r w:rsidRPr="003D7E15">
        <w:rPr>
          <w:i/>
          <w:iCs/>
          <w:noProof/>
          <w:snapToGrid w:val="0"/>
          <w:color w:val="000000"/>
          <w:sz w:val="28"/>
          <w:szCs w:val="28"/>
        </w:rPr>
        <w:t>Р</w:t>
      </w:r>
      <w:r w:rsidRPr="003D7E15">
        <w:rPr>
          <w:noProof/>
          <w:snapToGrid w:val="0"/>
          <w:color w:val="000000"/>
          <w:sz w:val="28"/>
          <w:szCs w:val="28"/>
        </w:rPr>
        <w:t xml:space="preserve"> за </w:t>
      </w:r>
      <w:r w:rsidRPr="003D7E15">
        <w:rPr>
          <w:i/>
          <w:iCs/>
          <w:noProof/>
          <w:snapToGrid w:val="0"/>
          <w:color w:val="000000"/>
          <w:sz w:val="28"/>
          <w:szCs w:val="28"/>
        </w:rPr>
        <w:t>п</w:t>
      </w:r>
      <w:r w:rsidRPr="003D7E15">
        <w:rPr>
          <w:noProof/>
          <w:snapToGrid w:val="0"/>
          <w:color w:val="000000"/>
          <w:sz w:val="28"/>
          <w:szCs w:val="28"/>
        </w:rPr>
        <w:t xml:space="preserve"> лет. Легко видеть, что приращение капитала</w:t>
      </w:r>
    </w:p>
    <w:p w:rsidR="00C6609F" w:rsidRPr="003D7E15" w:rsidRDefault="00C6609F" w:rsidP="00EB56C0">
      <w:pPr>
        <w:widowControl w:val="0"/>
        <w:spacing w:line="360" w:lineRule="auto"/>
        <w:ind w:firstLine="709"/>
        <w:jc w:val="both"/>
        <w:rPr>
          <w:b/>
          <w:bCs/>
          <w:noProof/>
          <w:snapToGrid w:val="0"/>
          <w:color w:val="000000"/>
          <w:sz w:val="28"/>
          <w:szCs w:val="28"/>
        </w:rPr>
      </w:pPr>
    </w:p>
    <w:p w:rsidR="0013671C" w:rsidRPr="003D7E15" w:rsidRDefault="0013671C" w:rsidP="00EB56C0">
      <w:pPr>
        <w:widowControl w:val="0"/>
        <w:spacing w:line="360" w:lineRule="auto"/>
        <w:ind w:firstLine="709"/>
        <w:jc w:val="both"/>
        <w:rPr>
          <w:b/>
          <w:bCs/>
          <w:noProof/>
          <w:snapToGrid w:val="0"/>
          <w:color w:val="000000"/>
          <w:sz w:val="28"/>
          <w:szCs w:val="28"/>
        </w:rPr>
      </w:pPr>
      <w:r w:rsidRPr="003D7E15">
        <w:rPr>
          <w:b/>
          <w:bCs/>
          <w:noProof/>
          <w:snapToGrid w:val="0"/>
          <w:color w:val="000000"/>
          <w:sz w:val="28"/>
          <w:szCs w:val="28"/>
        </w:rPr>
        <w:t>I=Рnr</w:t>
      </w:r>
      <w:r w:rsidR="00EB56C0" w:rsidRPr="003D7E15">
        <w:rPr>
          <w:b/>
          <w:bCs/>
          <w:noProof/>
          <w:snapToGrid w:val="0"/>
          <w:color w:val="000000"/>
          <w:sz w:val="28"/>
          <w:szCs w:val="28"/>
        </w:rPr>
        <w:t xml:space="preserve"> </w:t>
      </w:r>
      <w:r w:rsidRPr="003D7E15">
        <w:rPr>
          <w:b/>
          <w:bCs/>
          <w:noProof/>
          <w:snapToGrid w:val="0"/>
          <w:color w:val="000000"/>
          <w:sz w:val="28"/>
          <w:szCs w:val="28"/>
        </w:rPr>
        <w:t>(6)</w:t>
      </w:r>
    </w:p>
    <w:p w:rsidR="00C6609F" w:rsidRPr="003D7E15" w:rsidRDefault="00C6609F" w:rsidP="00EB56C0">
      <w:pPr>
        <w:widowControl w:val="0"/>
        <w:spacing w:line="360" w:lineRule="auto"/>
        <w:ind w:firstLine="709"/>
        <w:jc w:val="both"/>
        <w:rPr>
          <w:noProof/>
          <w:snapToGrid w:val="0"/>
          <w:color w:val="000000"/>
          <w:sz w:val="28"/>
          <w:szCs w:val="28"/>
        </w:rPr>
      </w:pPr>
    </w:p>
    <w:p w:rsidR="0013671C" w:rsidRPr="003D7E15" w:rsidRDefault="0013671C" w:rsidP="00EB56C0">
      <w:pPr>
        <w:widowControl w:val="0"/>
        <w:spacing w:line="360" w:lineRule="auto"/>
        <w:ind w:firstLine="709"/>
        <w:jc w:val="both"/>
        <w:rPr>
          <w:noProof/>
          <w:snapToGrid w:val="0"/>
          <w:color w:val="000000"/>
          <w:sz w:val="28"/>
          <w:szCs w:val="28"/>
        </w:rPr>
      </w:pPr>
      <w:r w:rsidRPr="003D7E15">
        <w:rPr>
          <w:noProof/>
          <w:snapToGrid w:val="0"/>
          <w:color w:val="000000"/>
          <w:sz w:val="28"/>
          <w:szCs w:val="28"/>
        </w:rPr>
        <w:t xml:space="preserve">пропорционально сроку ссуды и ставке процента, т.е., в частности, можно сделать вывод, что доход инвестора растет линейно вместе </w:t>
      </w:r>
      <w:r w:rsidRPr="003D7E15">
        <w:rPr>
          <w:i/>
          <w:iCs/>
          <w:noProof/>
          <w:snapToGrid w:val="0"/>
          <w:color w:val="000000"/>
          <w:sz w:val="28"/>
          <w:szCs w:val="28"/>
        </w:rPr>
        <w:t>с п.</w:t>
      </w:r>
      <w:r w:rsidRPr="003D7E15">
        <w:rPr>
          <w:noProof/>
          <w:snapToGrid w:val="0"/>
          <w:color w:val="000000"/>
          <w:sz w:val="28"/>
          <w:szCs w:val="28"/>
        </w:rPr>
        <w:t xml:space="preserve"> Величина дохода I,</w:t>
      </w:r>
      <w:r w:rsidR="00EB56C0" w:rsidRPr="003D7E15">
        <w:rPr>
          <w:noProof/>
          <w:snapToGrid w:val="0"/>
          <w:color w:val="000000"/>
          <w:sz w:val="28"/>
          <w:szCs w:val="28"/>
        </w:rPr>
        <w:t xml:space="preserve"> </w:t>
      </w:r>
      <w:r w:rsidRPr="003D7E15">
        <w:rPr>
          <w:noProof/>
          <w:snapToGrid w:val="0"/>
          <w:color w:val="000000"/>
          <w:sz w:val="28"/>
          <w:szCs w:val="28"/>
        </w:rPr>
        <w:t>называется процентом, процентным платежом или суммой процента за обусловленный период инвестирования в целом.</w:t>
      </w:r>
    </w:p>
    <w:p w:rsidR="0013671C" w:rsidRPr="003D7E15" w:rsidRDefault="0013671C" w:rsidP="00EB56C0">
      <w:pPr>
        <w:widowControl w:val="0"/>
        <w:spacing w:line="360" w:lineRule="auto"/>
        <w:ind w:firstLine="709"/>
        <w:jc w:val="both"/>
        <w:rPr>
          <w:noProof/>
          <w:snapToGrid w:val="0"/>
          <w:color w:val="000000"/>
          <w:sz w:val="28"/>
          <w:szCs w:val="28"/>
        </w:rPr>
      </w:pPr>
      <w:r w:rsidRPr="003D7E15">
        <w:rPr>
          <w:noProof/>
          <w:snapToGrid w:val="0"/>
          <w:color w:val="000000"/>
          <w:sz w:val="28"/>
          <w:szCs w:val="28"/>
        </w:rPr>
        <w:t xml:space="preserve">На практике процентная ставка г может зависеть от величины исходного капитала </w:t>
      </w:r>
      <w:r w:rsidRPr="003D7E15">
        <w:rPr>
          <w:i/>
          <w:iCs/>
          <w:noProof/>
          <w:snapToGrid w:val="0"/>
          <w:color w:val="000000"/>
          <w:sz w:val="28"/>
          <w:szCs w:val="28"/>
        </w:rPr>
        <w:t>Р:</w:t>
      </w:r>
      <w:r w:rsidRPr="003D7E15">
        <w:rPr>
          <w:noProof/>
          <w:snapToGrid w:val="0"/>
          <w:color w:val="000000"/>
          <w:sz w:val="28"/>
          <w:szCs w:val="28"/>
        </w:rPr>
        <w:t xml:space="preserve"> с увеличением капитала </w:t>
      </w:r>
      <w:r w:rsidRPr="003D7E15">
        <w:rPr>
          <w:i/>
          <w:iCs/>
          <w:noProof/>
          <w:snapToGrid w:val="0"/>
          <w:color w:val="000000"/>
          <w:sz w:val="28"/>
          <w:szCs w:val="28"/>
        </w:rPr>
        <w:t>Р</w:t>
      </w:r>
      <w:r w:rsidRPr="003D7E15">
        <w:rPr>
          <w:noProof/>
          <w:snapToGrid w:val="0"/>
          <w:color w:val="000000"/>
          <w:sz w:val="28"/>
          <w:szCs w:val="28"/>
        </w:rPr>
        <w:t xml:space="preserve"> увеличивается и устанавливаемая ставка г. Например, если инвестируется капитал до 20 тыс. руб., то устанавливается одна ставка процента, если более 20 тыс. руб. — то другая (превышающая предыдущую).</w:t>
      </w:r>
    </w:p>
    <w:p w:rsidR="0013671C" w:rsidRPr="003D7E15" w:rsidRDefault="0013671C" w:rsidP="00EB56C0">
      <w:pPr>
        <w:widowControl w:val="0"/>
        <w:spacing w:line="360" w:lineRule="auto"/>
        <w:ind w:firstLine="709"/>
        <w:jc w:val="both"/>
        <w:rPr>
          <w:noProof/>
          <w:snapToGrid w:val="0"/>
          <w:color w:val="000000"/>
          <w:sz w:val="28"/>
          <w:szCs w:val="28"/>
        </w:rPr>
      </w:pPr>
      <w:r w:rsidRPr="003D7E15">
        <w:rPr>
          <w:noProof/>
          <w:snapToGrid w:val="0"/>
          <w:color w:val="000000"/>
          <w:sz w:val="28"/>
          <w:szCs w:val="28"/>
        </w:rPr>
        <w:t>Отметим, что если ставка г дана в процентах, то при использовании формулы (5) ставку нужно выразить в десятичных дробях.</w:t>
      </w:r>
    </w:p>
    <w:p w:rsidR="0013671C" w:rsidRPr="003D7E15" w:rsidRDefault="0013671C" w:rsidP="00EB56C0">
      <w:pPr>
        <w:widowControl w:val="0"/>
        <w:spacing w:line="360" w:lineRule="auto"/>
        <w:ind w:firstLine="709"/>
        <w:jc w:val="both"/>
        <w:rPr>
          <w:noProof/>
          <w:snapToGrid w:val="0"/>
          <w:color w:val="000000"/>
          <w:sz w:val="28"/>
          <w:szCs w:val="28"/>
        </w:rPr>
      </w:pPr>
      <w:r w:rsidRPr="003D7E15">
        <w:rPr>
          <w:noProof/>
          <w:snapToGrid w:val="0"/>
          <w:color w:val="000000"/>
          <w:sz w:val="28"/>
          <w:szCs w:val="28"/>
        </w:rPr>
        <w:t xml:space="preserve">С этих позиций наращение по простым процентам в случае, когда продолжительность финансовой операции </w:t>
      </w:r>
      <w:r w:rsidRPr="003D7E15">
        <w:rPr>
          <w:i/>
          <w:iCs/>
          <w:noProof/>
          <w:snapToGrid w:val="0"/>
          <w:color w:val="000000"/>
          <w:sz w:val="28"/>
          <w:szCs w:val="28"/>
        </w:rPr>
        <w:t>п</w:t>
      </w:r>
      <w:r w:rsidRPr="003D7E15">
        <w:rPr>
          <w:noProof/>
          <w:snapToGrid w:val="0"/>
          <w:color w:val="000000"/>
          <w:sz w:val="28"/>
          <w:szCs w:val="28"/>
        </w:rPr>
        <w:t xml:space="preserve"> не равна целому</w:t>
      </w:r>
      <w:r w:rsidR="00EB56C0" w:rsidRPr="003D7E15">
        <w:rPr>
          <w:noProof/>
          <w:snapToGrid w:val="0"/>
          <w:color w:val="000000"/>
          <w:sz w:val="28"/>
          <w:szCs w:val="28"/>
        </w:rPr>
        <w:t xml:space="preserve"> </w:t>
      </w:r>
      <w:r w:rsidRPr="003D7E15">
        <w:rPr>
          <w:noProof/>
          <w:snapToGrid w:val="0"/>
          <w:color w:val="000000"/>
          <w:sz w:val="28"/>
          <w:szCs w:val="28"/>
        </w:rPr>
        <w:t>числу лет (например, меньше года), определяется по формуле</w:t>
      </w:r>
    </w:p>
    <w:p w:rsidR="00BA3D99" w:rsidRDefault="00BA3D99" w:rsidP="00EB56C0">
      <w:pPr>
        <w:widowControl w:val="0"/>
        <w:spacing w:line="360" w:lineRule="auto"/>
        <w:ind w:firstLine="709"/>
        <w:jc w:val="both"/>
        <w:rPr>
          <w:b/>
          <w:bCs/>
          <w:i/>
          <w:iCs/>
          <w:noProof/>
          <w:snapToGrid w:val="0"/>
          <w:color w:val="000000"/>
          <w:sz w:val="28"/>
          <w:szCs w:val="28"/>
        </w:rPr>
      </w:pPr>
    </w:p>
    <w:p w:rsidR="0013671C" w:rsidRPr="003D7E15" w:rsidRDefault="0013671C" w:rsidP="00EB56C0">
      <w:pPr>
        <w:widowControl w:val="0"/>
        <w:spacing w:line="360" w:lineRule="auto"/>
        <w:ind w:firstLine="709"/>
        <w:jc w:val="both"/>
        <w:rPr>
          <w:b/>
          <w:bCs/>
          <w:noProof/>
          <w:snapToGrid w:val="0"/>
          <w:color w:val="000000"/>
          <w:sz w:val="28"/>
          <w:szCs w:val="28"/>
        </w:rPr>
      </w:pPr>
      <w:r w:rsidRPr="003D7E15">
        <w:rPr>
          <w:b/>
          <w:bCs/>
          <w:i/>
          <w:iCs/>
          <w:noProof/>
          <w:snapToGrid w:val="0"/>
          <w:color w:val="000000"/>
          <w:sz w:val="28"/>
          <w:szCs w:val="28"/>
        </w:rPr>
        <w:t>F=Р (1+</w:t>
      </w:r>
      <w:r w:rsidR="00B72DE8">
        <w:rPr>
          <w:b/>
          <w:bCs/>
          <w:i/>
          <w:iCs/>
          <w:noProof/>
          <w:snapToGrid w:val="0"/>
          <w:color w:val="000000"/>
          <w:sz w:val="28"/>
          <w:szCs w:val="28"/>
        </w:rPr>
        <w:pict>
          <v:shape id="_x0000_i1047" type="#_x0000_t75" style="width:12.75pt;height:30.75pt" fillcolor="window">
            <v:imagedata r:id="rId24" o:title=""/>
          </v:shape>
        </w:pict>
      </w:r>
      <w:r w:rsidRPr="003D7E15">
        <w:rPr>
          <w:b/>
          <w:bCs/>
          <w:i/>
          <w:iCs/>
          <w:noProof/>
          <w:snapToGrid w:val="0"/>
          <w:color w:val="000000"/>
          <w:sz w:val="28"/>
          <w:szCs w:val="28"/>
        </w:rPr>
        <w:t>r)</w:t>
      </w:r>
      <w:r w:rsidR="00EB56C0" w:rsidRPr="003D7E15">
        <w:rPr>
          <w:b/>
          <w:bCs/>
          <w:noProof/>
          <w:snapToGrid w:val="0"/>
          <w:color w:val="000000"/>
          <w:sz w:val="28"/>
          <w:szCs w:val="28"/>
        </w:rPr>
        <w:t xml:space="preserve"> </w:t>
      </w:r>
      <w:r w:rsidRPr="003D7E15">
        <w:rPr>
          <w:b/>
          <w:bCs/>
          <w:noProof/>
          <w:snapToGrid w:val="0"/>
          <w:color w:val="000000"/>
          <w:sz w:val="28"/>
          <w:szCs w:val="28"/>
        </w:rPr>
        <w:t>(7)</w:t>
      </w:r>
    </w:p>
    <w:p w:rsidR="00C6609F" w:rsidRPr="003D7E15" w:rsidRDefault="00C6609F" w:rsidP="00EB56C0">
      <w:pPr>
        <w:widowControl w:val="0"/>
        <w:spacing w:line="360" w:lineRule="auto"/>
        <w:ind w:firstLine="709"/>
        <w:jc w:val="both"/>
        <w:rPr>
          <w:i/>
          <w:iCs/>
          <w:noProof/>
          <w:snapToGrid w:val="0"/>
          <w:color w:val="000000"/>
          <w:sz w:val="28"/>
          <w:szCs w:val="28"/>
        </w:rPr>
      </w:pPr>
    </w:p>
    <w:p w:rsidR="00EB56C0" w:rsidRPr="003D7E15" w:rsidRDefault="0013671C" w:rsidP="00EB56C0">
      <w:pPr>
        <w:widowControl w:val="0"/>
        <w:spacing w:line="360" w:lineRule="auto"/>
        <w:ind w:firstLine="709"/>
        <w:jc w:val="both"/>
        <w:rPr>
          <w:noProof/>
          <w:snapToGrid w:val="0"/>
          <w:color w:val="000000"/>
          <w:sz w:val="28"/>
          <w:szCs w:val="28"/>
        </w:rPr>
      </w:pPr>
      <w:r w:rsidRPr="003D7E15">
        <w:rPr>
          <w:i/>
          <w:iCs/>
          <w:noProof/>
          <w:snapToGrid w:val="0"/>
          <w:color w:val="000000"/>
          <w:sz w:val="28"/>
          <w:szCs w:val="28"/>
        </w:rPr>
        <w:t>где t —</w:t>
      </w:r>
      <w:r w:rsidRPr="003D7E15">
        <w:rPr>
          <w:noProof/>
          <w:snapToGrid w:val="0"/>
          <w:color w:val="000000"/>
          <w:sz w:val="28"/>
          <w:szCs w:val="28"/>
        </w:rPr>
        <w:t xml:space="preserve"> продолжительность финансовой операции в днях; '</w:t>
      </w:r>
    </w:p>
    <w:p w:rsidR="0013671C" w:rsidRPr="003D7E15" w:rsidRDefault="0013671C" w:rsidP="00EB56C0">
      <w:pPr>
        <w:widowControl w:val="0"/>
        <w:spacing w:line="360" w:lineRule="auto"/>
        <w:ind w:firstLine="709"/>
        <w:jc w:val="both"/>
        <w:rPr>
          <w:noProof/>
          <w:snapToGrid w:val="0"/>
          <w:color w:val="000000"/>
          <w:sz w:val="28"/>
          <w:szCs w:val="28"/>
        </w:rPr>
      </w:pPr>
      <w:r w:rsidRPr="003D7E15">
        <w:rPr>
          <w:i/>
          <w:iCs/>
          <w:noProof/>
          <w:snapToGrid w:val="0"/>
          <w:color w:val="000000"/>
          <w:sz w:val="28"/>
          <w:szCs w:val="28"/>
        </w:rPr>
        <w:t>Т —</w:t>
      </w:r>
      <w:r w:rsidRPr="003D7E15">
        <w:rPr>
          <w:noProof/>
          <w:snapToGrid w:val="0"/>
          <w:color w:val="000000"/>
          <w:sz w:val="28"/>
          <w:szCs w:val="28"/>
        </w:rPr>
        <w:t xml:space="preserve"> количество дней в году.</w:t>
      </w:r>
    </w:p>
    <w:p w:rsidR="0013671C" w:rsidRPr="003D7E15" w:rsidRDefault="0013671C" w:rsidP="00EB56C0">
      <w:pPr>
        <w:widowControl w:val="0"/>
        <w:spacing w:line="360" w:lineRule="auto"/>
        <w:ind w:firstLine="709"/>
        <w:jc w:val="both"/>
        <w:rPr>
          <w:noProof/>
          <w:snapToGrid w:val="0"/>
          <w:color w:val="000000"/>
          <w:sz w:val="28"/>
          <w:szCs w:val="28"/>
        </w:rPr>
      </w:pPr>
      <w:r w:rsidRPr="003D7E15">
        <w:rPr>
          <w:noProof/>
          <w:snapToGrid w:val="0"/>
          <w:color w:val="000000"/>
          <w:sz w:val="28"/>
          <w:szCs w:val="28"/>
        </w:rPr>
        <w:t xml:space="preserve">Сравнивая (5) и (7), можно сделать вывод, что формула (5) носит общий характер, поскольку в качестве </w:t>
      </w:r>
      <w:r w:rsidRPr="003D7E15">
        <w:rPr>
          <w:i/>
          <w:iCs/>
          <w:noProof/>
          <w:snapToGrid w:val="0"/>
          <w:color w:val="000000"/>
          <w:sz w:val="28"/>
          <w:szCs w:val="28"/>
        </w:rPr>
        <w:t>п</w:t>
      </w:r>
      <w:r w:rsidRPr="003D7E15">
        <w:rPr>
          <w:noProof/>
          <w:snapToGrid w:val="0"/>
          <w:color w:val="000000"/>
          <w:sz w:val="28"/>
          <w:szCs w:val="28"/>
        </w:rPr>
        <w:t xml:space="preserve"> можно рассматривать любое положительное число, необязательно целое. Таким образом, (5) представляет собой зависимость наращенной суммы от времени, знание которой, в частности, позволяет на практике установить правила досрочного расторжения договора. </w:t>
      </w:r>
    </w:p>
    <w:p w:rsidR="0013671C" w:rsidRPr="003D7E15" w:rsidRDefault="0013671C" w:rsidP="00EB56C0">
      <w:pPr>
        <w:widowControl w:val="0"/>
        <w:spacing w:line="360" w:lineRule="auto"/>
        <w:ind w:firstLine="709"/>
        <w:jc w:val="both"/>
        <w:rPr>
          <w:noProof/>
          <w:snapToGrid w:val="0"/>
          <w:color w:val="000000"/>
          <w:sz w:val="28"/>
          <w:szCs w:val="28"/>
        </w:rPr>
      </w:pPr>
      <w:r w:rsidRPr="003D7E15">
        <w:rPr>
          <w:b/>
          <w:bCs/>
          <w:noProof/>
          <w:snapToGrid w:val="0"/>
          <w:color w:val="000000"/>
          <w:sz w:val="28"/>
          <w:szCs w:val="28"/>
        </w:rPr>
        <w:t>Сложным процентом</w:t>
      </w:r>
      <w:r w:rsidRPr="003D7E15">
        <w:rPr>
          <w:noProof/>
          <w:snapToGrid w:val="0"/>
          <w:color w:val="000000"/>
          <w:sz w:val="28"/>
          <w:szCs w:val="28"/>
        </w:rPr>
        <w:t xml:space="preserve"> называется сумма дохода, которая образуется в результате инвестирования при условии, что сумма начисленных простых процентов не выплачивается после каждого периода, а присоединяется к сумме основного вклада и в следующем платежном периоде сама приносит доход.</w:t>
      </w:r>
    </w:p>
    <w:p w:rsidR="0013671C" w:rsidRPr="003D7E15" w:rsidRDefault="0013671C" w:rsidP="00EB56C0">
      <w:pPr>
        <w:widowControl w:val="0"/>
        <w:spacing w:line="360" w:lineRule="auto"/>
        <w:ind w:firstLine="709"/>
        <w:jc w:val="both"/>
        <w:rPr>
          <w:noProof/>
          <w:snapToGrid w:val="0"/>
          <w:color w:val="000000"/>
          <w:sz w:val="28"/>
          <w:szCs w:val="28"/>
        </w:rPr>
      </w:pPr>
      <w:r w:rsidRPr="003D7E15">
        <w:rPr>
          <w:noProof/>
          <w:snapToGrid w:val="0"/>
          <w:color w:val="000000"/>
          <w:sz w:val="28"/>
          <w:szCs w:val="28"/>
        </w:rPr>
        <w:t xml:space="preserve">Считается, что инвестиция сделана на условиях сложного процента, если очередной годовой доход исчисляется не с исходной величины инвестированного капитала </w:t>
      </w:r>
      <w:r w:rsidRPr="003D7E15">
        <w:rPr>
          <w:i/>
          <w:iCs/>
          <w:noProof/>
          <w:snapToGrid w:val="0"/>
          <w:color w:val="000000"/>
          <w:sz w:val="28"/>
          <w:szCs w:val="28"/>
        </w:rPr>
        <w:t>Р</w:t>
      </w:r>
      <w:r w:rsidRPr="003D7E15">
        <w:rPr>
          <w:noProof/>
          <w:snapToGrid w:val="0"/>
          <w:color w:val="000000"/>
          <w:sz w:val="28"/>
          <w:szCs w:val="28"/>
        </w:rPr>
        <w:t xml:space="preserve"> (как для простых процентов), а с общей суммы, включающей также и ранее начисленные и невостребованные инвестором проценты. В этом случае происходит. капитализация процентов, т.е. присоединение начисленные процентов к их базе, и, следовательно, база, с которой начисляются проценты, все время возрастает. Таким образом, размер инвестированного капитала будет равен к концу n-го года:</w:t>
      </w:r>
    </w:p>
    <w:p w:rsidR="00C6609F" w:rsidRPr="003D7E15" w:rsidRDefault="00C6609F" w:rsidP="00EB56C0">
      <w:pPr>
        <w:widowControl w:val="0"/>
        <w:spacing w:line="360" w:lineRule="auto"/>
        <w:ind w:firstLine="709"/>
        <w:jc w:val="both"/>
        <w:rPr>
          <w:b/>
          <w:bCs/>
          <w:i/>
          <w:iCs/>
          <w:noProof/>
          <w:snapToGrid w:val="0"/>
          <w:color w:val="000000"/>
          <w:sz w:val="28"/>
          <w:szCs w:val="28"/>
        </w:rPr>
      </w:pPr>
    </w:p>
    <w:p w:rsidR="0013671C" w:rsidRPr="003D7E15" w:rsidRDefault="0013671C" w:rsidP="00EB56C0">
      <w:pPr>
        <w:widowControl w:val="0"/>
        <w:spacing w:line="360" w:lineRule="auto"/>
        <w:ind w:firstLine="709"/>
        <w:jc w:val="both"/>
        <w:rPr>
          <w:b/>
          <w:bCs/>
          <w:noProof/>
          <w:snapToGrid w:val="0"/>
          <w:color w:val="000000"/>
          <w:sz w:val="28"/>
          <w:szCs w:val="28"/>
        </w:rPr>
      </w:pPr>
      <w:r w:rsidRPr="003D7E15">
        <w:rPr>
          <w:b/>
          <w:bCs/>
          <w:i/>
          <w:iCs/>
          <w:noProof/>
          <w:snapToGrid w:val="0"/>
          <w:color w:val="000000"/>
          <w:sz w:val="28"/>
          <w:szCs w:val="28"/>
        </w:rPr>
        <w:t>F</w:t>
      </w:r>
      <w:r w:rsidR="00B72DE8">
        <w:rPr>
          <w:b/>
          <w:bCs/>
          <w:i/>
          <w:iCs/>
          <w:noProof/>
          <w:snapToGrid w:val="0"/>
          <w:color w:val="000000"/>
          <w:sz w:val="28"/>
          <w:szCs w:val="28"/>
        </w:rPr>
        <w:pict>
          <v:shape id="_x0000_i1048" type="#_x0000_t75" style="width:8.25pt;height:18pt" fillcolor="window">
            <v:imagedata r:id="rId25" o:title=""/>
          </v:shape>
        </w:pict>
      </w:r>
      <w:r w:rsidRPr="003D7E15">
        <w:rPr>
          <w:b/>
          <w:bCs/>
          <w:i/>
          <w:iCs/>
          <w:noProof/>
          <w:snapToGrid w:val="0"/>
          <w:color w:val="000000"/>
          <w:sz w:val="28"/>
          <w:szCs w:val="28"/>
        </w:rPr>
        <w:t xml:space="preserve"> = Р(1</w:t>
      </w:r>
      <w:r w:rsidRPr="003D7E15">
        <w:rPr>
          <w:b/>
          <w:bCs/>
          <w:noProof/>
          <w:snapToGrid w:val="0"/>
          <w:color w:val="000000"/>
          <w:sz w:val="28"/>
          <w:szCs w:val="28"/>
        </w:rPr>
        <w:t xml:space="preserve"> + г)</w:t>
      </w:r>
      <w:r w:rsidR="00B72DE8">
        <w:rPr>
          <w:b/>
          <w:bCs/>
          <w:noProof/>
          <w:snapToGrid w:val="0"/>
          <w:color w:val="000000"/>
          <w:sz w:val="28"/>
          <w:szCs w:val="28"/>
        </w:rPr>
        <w:pict>
          <v:shape id="_x0000_i1049" type="#_x0000_t75" style="width:8.25pt;height:15pt" fillcolor="window">
            <v:imagedata r:id="rId26" o:title=""/>
          </v:shape>
        </w:pict>
      </w:r>
      <w:r w:rsidRPr="003D7E15">
        <w:rPr>
          <w:b/>
          <w:bCs/>
          <w:noProof/>
          <w:snapToGrid w:val="0"/>
          <w:color w:val="000000"/>
          <w:sz w:val="28"/>
          <w:szCs w:val="28"/>
        </w:rPr>
        <w:t>.</w:t>
      </w:r>
      <w:r w:rsidR="00EB56C0" w:rsidRPr="003D7E15">
        <w:rPr>
          <w:b/>
          <w:bCs/>
          <w:noProof/>
          <w:snapToGrid w:val="0"/>
          <w:color w:val="000000"/>
          <w:sz w:val="28"/>
          <w:szCs w:val="28"/>
        </w:rPr>
        <w:t xml:space="preserve"> </w:t>
      </w:r>
      <w:r w:rsidRPr="003D7E15">
        <w:rPr>
          <w:b/>
          <w:bCs/>
          <w:noProof/>
          <w:snapToGrid w:val="0"/>
          <w:color w:val="000000"/>
          <w:sz w:val="28"/>
          <w:szCs w:val="28"/>
        </w:rPr>
        <w:t>(8)</w:t>
      </w:r>
    </w:p>
    <w:p w:rsidR="00C6609F" w:rsidRPr="003D7E15" w:rsidRDefault="00C6609F" w:rsidP="00EB56C0">
      <w:pPr>
        <w:widowControl w:val="0"/>
        <w:spacing w:line="360" w:lineRule="auto"/>
        <w:ind w:firstLine="709"/>
        <w:jc w:val="both"/>
        <w:rPr>
          <w:noProof/>
          <w:snapToGrid w:val="0"/>
          <w:color w:val="000000"/>
          <w:sz w:val="28"/>
          <w:szCs w:val="28"/>
        </w:rPr>
      </w:pPr>
    </w:p>
    <w:p w:rsidR="0013671C" w:rsidRPr="003D7E15" w:rsidRDefault="0013671C" w:rsidP="00EB56C0">
      <w:pPr>
        <w:widowControl w:val="0"/>
        <w:spacing w:line="360" w:lineRule="auto"/>
        <w:ind w:firstLine="709"/>
        <w:jc w:val="both"/>
        <w:rPr>
          <w:noProof/>
          <w:snapToGrid w:val="0"/>
          <w:color w:val="000000"/>
          <w:sz w:val="28"/>
          <w:szCs w:val="28"/>
        </w:rPr>
      </w:pPr>
      <w:r w:rsidRPr="003D7E15">
        <w:rPr>
          <w:noProof/>
          <w:snapToGrid w:val="0"/>
          <w:color w:val="000000"/>
          <w:sz w:val="28"/>
          <w:szCs w:val="28"/>
        </w:rPr>
        <w:t xml:space="preserve">Равенство (8) называется </w:t>
      </w:r>
      <w:r w:rsidRPr="003D7E15">
        <w:rPr>
          <w:i/>
          <w:iCs/>
          <w:noProof/>
          <w:snapToGrid w:val="0"/>
          <w:color w:val="000000"/>
          <w:sz w:val="28"/>
          <w:szCs w:val="28"/>
        </w:rPr>
        <w:t>формулой наращения по сложным процентам</w:t>
      </w:r>
      <w:r w:rsidRPr="003D7E15">
        <w:rPr>
          <w:noProof/>
          <w:snapToGrid w:val="0"/>
          <w:color w:val="000000"/>
          <w:sz w:val="28"/>
          <w:szCs w:val="28"/>
        </w:rPr>
        <w:t xml:space="preserve"> или формулой наращения сложными процентами; множитель (1 </w:t>
      </w:r>
      <w:bookmarkStart w:id="12" w:name="OCRUncertain088"/>
      <w:r w:rsidRPr="003D7E15">
        <w:rPr>
          <w:noProof/>
          <w:snapToGrid w:val="0"/>
          <w:color w:val="000000"/>
          <w:sz w:val="28"/>
          <w:szCs w:val="28"/>
        </w:rPr>
        <w:t>+</w:t>
      </w:r>
      <w:bookmarkEnd w:id="12"/>
      <w:r w:rsidRPr="003D7E15">
        <w:rPr>
          <w:noProof/>
          <w:snapToGrid w:val="0"/>
          <w:color w:val="000000"/>
          <w:sz w:val="28"/>
          <w:szCs w:val="28"/>
        </w:rPr>
        <w:t xml:space="preserve"> </w:t>
      </w:r>
      <w:bookmarkStart w:id="13" w:name="OCRUncertain089"/>
      <w:r w:rsidRPr="003D7E15">
        <w:rPr>
          <w:noProof/>
          <w:snapToGrid w:val="0"/>
          <w:color w:val="000000"/>
          <w:sz w:val="28"/>
          <w:szCs w:val="28"/>
        </w:rPr>
        <w:t>г</w:t>
      </w:r>
      <w:bookmarkEnd w:id="13"/>
      <w:r w:rsidRPr="003D7E15">
        <w:rPr>
          <w:noProof/>
          <w:snapToGrid w:val="0"/>
          <w:color w:val="000000"/>
          <w:sz w:val="28"/>
          <w:szCs w:val="28"/>
        </w:rPr>
        <w:t>)</w:t>
      </w:r>
      <w:r w:rsidR="00B72DE8">
        <w:rPr>
          <w:noProof/>
          <w:snapToGrid w:val="0"/>
          <w:color w:val="000000"/>
          <w:sz w:val="28"/>
          <w:szCs w:val="28"/>
        </w:rPr>
        <w:pict>
          <v:shape id="_x0000_i1050" type="#_x0000_t75" style="width:8.25pt;height:15pt" fillcolor="window">
            <v:imagedata r:id="rId27" o:title=""/>
          </v:shape>
        </w:pict>
      </w:r>
      <w:r w:rsidRPr="003D7E15">
        <w:rPr>
          <w:noProof/>
          <w:snapToGrid w:val="0"/>
          <w:color w:val="000000"/>
          <w:sz w:val="28"/>
          <w:szCs w:val="28"/>
        </w:rPr>
        <w:t>—</w:t>
      </w:r>
      <w:r w:rsidRPr="003D7E15">
        <w:rPr>
          <w:i/>
          <w:iCs/>
          <w:noProof/>
          <w:snapToGrid w:val="0"/>
          <w:color w:val="000000"/>
          <w:sz w:val="28"/>
          <w:szCs w:val="28"/>
        </w:rPr>
        <w:t>множителем наращения</w:t>
      </w:r>
      <w:r w:rsidRPr="003D7E15">
        <w:rPr>
          <w:noProof/>
          <w:snapToGrid w:val="0"/>
          <w:color w:val="000000"/>
          <w:sz w:val="28"/>
          <w:szCs w:val="28"/>
        </w:rPr>
        <w:t xml:space="preserve"> сложных пр</w:t>
      </w:r>
      <w:bookmarkStart w:id="14" w:name="OCRUncertain094"/>
      <w:r w:rsidRPr="003D7E15">
        <w:rPr>
          <w:noProof/>
          <w:snapToGrid w:val="0"/>
          <w:color w:val="000000"/>
          <w:sz w:val="28"/>
          <w:szCs w:val="28"/>
        </w:rPr>
        <w:t>о</w:t>
      </w:r>
      <w:bookmarkEnd w:id="14"/>
      <w:r w:rsidRPr="003D7E15">
        <w:rPr>
          <w:noProof/>
          <w:snapToGrid w:val="0"/>
          <w:color w:val="000000"/>
          <w:sz w:val="28"/>
          <w:szCs w:val="28"/>
        </w:rPr>
        <w:t>центов или мультиплицирующим множителем; 1</w:t>
      </w:r>
      <w:bookmarkStart w:id="15" w:name="OCRUncertain095"/>
      <w:r w:rsidRPr="003D7E15">
        <w:rPr>
          <w:noProof/>
          <w:snapToGrid w:val="0"/>
          <w:color w:val="000000"/>
          <w:sz w:val="28"/>
          <w:szCs w:val="28"/>
        </w:rPr>
        <w:t>+г</w:t>
      </w:r>
      <w:bookmarkEnd w:id="15"/>
      <w:r w:rsidRPr="003D7E15">
        <w:rPr>
          <w:noProof/>
          <w:snapToGrid w:val="0"/>
          <w:color w:val="000000"/>
          <w:sz w:val="28"/>
          <w:szCs w:val="28"/>
        </w:rPr>
        <w:t xml:space="preserve">— </w:t>
      </w:r>
      <w:r w:rsidRPr="003D7E15">
        <w:rPr>
          <w:i/>
          <w:iCs/>
          <w:noProof/>
          <w:snapToGrid w:val="0"/>
          <w:color w:val="000000"/>
          <w:sz w:val="28"/>
          <w:szCs w:val="28"/>
        </w:rPr>
        <w:t>коэффициентом наращения</w:t>
      </w:r>
      <w:r w:rsidRPr="003D7E15">
        <w:rPr>
          <w:noProof/>
          <w:snapToGrid w:val="0"/>
          <w:color w:val="000000"/>
          <w:sz w:val="28"/>
          <w:szCs w:val="28"/>
        </w:rPr>
        <w:t>.</w:t>
      </w:r>
    </w:p>
    <w:p w:rsidR="0013671C" w:rsidRPr="003D7E15" w:rsidRDefault="0013671C" w:rsidP="00EB56C0">
      <w:pPr>
        <w:widowControl w:val="0"/>
        <w:spacing w:line="360" w:lineRule="auto"/>
        <w:ind w:firstLine="709"/>
        <w:jc w:val="both"/>
        <w:rPr>
          <w:noProof/>
          <w:snapToGrid w:val="0"/>
          <w:color w:val="000000"/>
          <w:sz w:val="28"/>
          <w:szCs w:val="28"/>
        </w:rPr>
      </w:pPr>
      <w:r w:rsidRPr="003D7E15">
        <w:rPr>
          <w:noProof/>
          <w:snapToGrid w:val="0"/>
          <w:color w:val="000000"/>
          <w:sz w:val="28"/>
          <w:szCs w:val="28"/>
        </w:rPr>
        <w:t>В отличие от схемы простых процентов в данном случае приращение капитала</w:t>
      </w:r>
    </w:p>
    <w:p w:rsidR="0013671C" w:rsidRPr="003D7E15" w:rsidRDefault="00BA3D99" w:rsidP="00EB56C0">
      <w:pPr>
        <w:widowControl w:val="0"/>
        <w:spacing w:line="360" w:lineRule="auto"/>
        <w:ind w:firstLine="709"/>
        <w:jc w:val="both"/>
        <w:rPr>
          <w:b/>
          <w:bCs/>
          <w:noProof/>
          <w:snapToGrid w:val="0"/>
          <w:color w:val="000000"/>
          <w:sz w:val="28"/>
          <w:szCs w:val="28"/>
        </w:rPr>
      </w:pPr>
      <w:bookmarkStart w:id="16" w:name="OCRUncertain099"/>
      <w:r>
        <w:rPr>
          <w:b/>
          <w:bCs/>
          <w:i/>
          <w:iCs/>
          <w:noProof/>
          <w:snapToGrid w:val="0"/>
          <w:color w:val="000000"/>
          <w:sz w:val="28"/>
          <w:szCs w:val="28"/>
        </w:rPr>
        <w:br w:type="page"/>
      </w:r>
      <w:r w:rsidR="0013671C" w:rsidRPr="003D7E15">
        <w:rPr>
          <w:b/>
          <w:bCs/>
          <w:i/>
          <w:iCs/>
          <w:noProof/>
          <w:snapToGrid w:val="0"/>
          <w:color w:val="000000"/>
          <w:sz w:val="28"/>
          <w:szCs w:val="28"/>
        </w:rPr>
        <w:t>I=</w:t>
      </w:r>
      <w:bookmarkEnd w:id="16"/>
      <w:r w:rsidR="0013671C" w:rsidRPr="003D7E15">
        <w:rPr>
          <w:b/>
          <w:bCs/>
          <w:i/>
          <w:iCs/>
          <w:noProof/>
          <w:snapToGrid w:val="0"/>
          <w:color w:val="000000"/>
          <w:sz w:val="28"/>
          <w:szCs w:val="28"/>
        </w:rPr>
        <w:t>F</w:t>
      </w:r>
      <w:r w:rsidR="00B72DE8">
        <w:rPr>
          <w:b/>
          <w:bCs/>
          <w:i/>
          <w:iCs/>
          <w:noProof/>
          <w:snapToGrid w:val="0"/>
          <w:color w:val="000000"/>
          <w:sz w:val="28"/>
          <w:szCs w:val="28"/>
        </w:rPr>
        <w:pict>
          <v:shape id="_x0000_i1051" type="#_x0000_t75" style="width:8.25pt;height:18pt" fillcolor="window">
            <v:imagedata r:id="rId28" o:title=""/>
          </v:shape>
        </w:pict>
      </w:r>
      <w:r w:rsidR="0013671C" w:rsidRPr="003D7E15">
        <w:rPr>
          <w:b/>
          <w:bCs/>
          <w:i/>
          <w:iCs/>
          <w:noProof/>
          <w:snapToGrid w:val="0"/>
          <w:color w:val="000000"/>
          <w:sz w:val="28"/>
          <w:szCs w:val="28"/>
        </w:rPr>
        <w:t>- Р</w:t>
      </w:r>
      <w:r w:rsidR="00EB56C0" w:rsidRPr="003D7E15">
        <w:rPr>
          <w:b/>
          <w:bCs/>
          <w:noProof/>
          <w:snapToGrid w:val="0"/>
          <w:color w:val="000000"/>
          <w:sz w:val="28"/>
          <w:szCs w:val="28"/>
        </w:rPr>
        <w:t xml:space="preserve"> </w:t>
      </w:r>
      <w:r w:rsidR="0013671C" w:rsidRPr="003D7E15">
        <w:rPr>
          <w:b/>
          <w:bCs/>
          <w:noProof/>
          <w:snapToGrid w:val="0"/>
          <w:color w:val="000000"/>
          <w:sz w:val="28"/>
          <w:szCs w:val="28"/>
        </w:rPr>
        <w:t>(9)</w:t>
      </w:r>
    </w:p>
    <w:p w:rsidR="00C6609F" w:rsidRPr="003D7E15" w:rsidRDefault="00C6609F" w:rsidP="00EB56C0">
      <w:pPr>
        <w:widowControl w:val="0"/>
        <w:spacing w:line="360" w:lineRule="auto"/>
        <w:ind w:firstLine="709"/>
        <w:jc w:val="both"/>
        <w:rPr>
          <w:noProof/>
          <w:snapToGrid w:val="0"/>
          <w:color w:val="000000"/>
          <w:sz w:val="28"/>
          <w:szCs w:val="28"/>
        </w:rPr>
      </w:pPr>
    </w:p>
    <w:p w:rsidR="0013671C" w:rsidRPr="003D7E15" w:rsidRDefault="0013671C" w:rsidP="00EB56C0">
      <w:pPr>
        <w:widowControl w:val="0"/>
        <w:spacing w:line="360" w:lineRule="auto"/>
        <w:ind w:firstLine="709"/>
        <w:jc w:val="both"/>
        <w:rPr>
          <w:noProof/>
          <w:snapToGrid w:val="0"/>
          <w:color w:val="000000"/>
          <w:sz w:val="28"/>
          <w:szCs w:val="28"/>
        </w:rPr>
      </w:pPr>
      <w:r w:rsidRPr="003D7E15">
        <w:rPr>
          <w:noProof/>
          <w:snapToGrid w:val="0"/>
          <w:color w:val="000000"/>
          <w:sz w:val="28"/>
          <w:szCs w:val="28"/>
        </w:rPr>
        <w:t xml:space="preserve">не пропорционально ни сроку ссуды, ни ставке процента (естественно, если </w:t>
      </w:r>
      <w:bookmarkStart w:id="17" w:name="OCRUncertain105"/>
      <w:r w:rsidRPr="003D7E15">
        <w:rPr>
          <w:i/>
          <w:iCs/>
          <w:noProof/>
          <w:snapToGrid w:val="0"/>
          <w:color w:val="000000"/>
          <w:sz w:val="28"/>
          <w:szCs w:val="28"/>
        </w:rPr>
        <w:t>п</w:t>
      </w:r>
      <w:bookmarkEnd w:id="17"/>
      <w:r w:rsidRPr="003D7E15">
        <w:rPr>
          <w:i/>
          <w:iCs/>
          <w:noProof/>
          <w:snapToGrid w:val="0"/>
          <w:color w:val="000000"/>
          <w:sz w:val="28"/>
          <w:szCs w:val="28"/>
        </w:rPr>
        <w:t xml:space="preserve"> </w:t>
      </w:r>
      <w:r w:rsidR="00B72DE8">
        <w:rPr>
          <w:i/>
          <w:iCs/>
          <w:noProof/>
          <w:snapToGrid w:val="0"/>
          <w:color w:val="000000"/>
          <w:sz w:val="28"/>
          <w:szCs w:val="28"/>
        </w:rPr>
        <w:pict>
          <v:shape id="_x0000_i1052" type="#_x0000_t75" style="width:11.25pt;height:11.25pt" fillcolor="window">
            <v:imagedata r:id="rId29" o:title=""/>
          </v:shape>
        </w:pict>
      </w:r>
      <w:r w:rsidRPr="003D7E15">
        <w:rPr>
          <w:noProof/>
          <w:snapToGrid w:val="0"/>
          <w:color w:val="000000"/>
          <w:sz w:val="28"/>
          <w:szCs w:val="28"/>
        </w:rPr>
        <w:t xml:space="preserve"> 1).</w:t>
      </w:r>
    </w:p>
    <w:p w:rsidR="0013671C" w:rsidRPr="003D7E15" w:rsidRDefault="0013671C" w:rsidP="00EB56C0">
      <w:pPr>
        <w:widowControl w:val="0"/>
        <w:spacing w:line="360" w:lineRule="auto"/>
        <w:ind w:firstLine="709"/>
        <w:jc w:val="both"/>
        <w:rPr>
          <w:noProof/>
          <w:snapToGrid w:val="0"/>
          <w:color w:val="000000"/>
          <w:sz w:val="28"/>
          <w:szCs w:val="28"/>
        </w:rPr>
      </w:pPr>
      <w:r w:rsidRPr="003D7E15">
        <w:rPr>
          <w:noProof/>
          <w:snapToGrid w:val="0"/>
          <w:color w:val="000000"/>
          <w:sz w:val="28"/>
          <w:szCs w:val="28"/>
        </w:rPr>
        <w:t>Т.о., в случае ежегодного начисления %-ов для лица, предоставляющего кредит:</w:t>
      </w:r>
    </w:p>
    <w:p w:rsidR="0013671C" w:rsidRPr="003D7E15" w:rsidRDefault="0013671C" w:rsidP="00EB56C0">
      <w:pPr>
        <w:widowControl w:val="0"/>
        <w:numPr>
          <w:ilvl w:val="0"/>
          <w:numId w:val="1"/>
        </w:numPr>
        <w:tabs>
          <w:tab w:val="clear" w:pos="1480"/>
        </w:tabs>
        <w:autoSpaceDE w:val="0"/>
        <w:autoSpaceDN w:val="0"/>
        <w:spacing w:line="360" w:lineRule="auto"/>
        <w:ind w:left="0" w:firstLine="709"/>
        <w:jc w:val="both"/>
        <w:rPr>
          <w:noProof/>
          <w:snapToGrid w:val="0"/>
          <w:color w:val="000000"/>
          <w:sz w:val="28"/>
          <w:szCs w:val="28"/>
        </w:rPr>
      </w:pPr>
      <w:r w:rsidRPr="003D7E15">
        <w:rPr>
          <w:noProof/>
          <w:snapToGrid w:val="0"/>
          <w:color w:val="000000"/>
          <w:sz w:val="28"/>
          <w:szCs w:val="28"/>
        </w:rPr>
        <w:t xml:space="preserve">более выгодной яв-ся схема простого %-та, если срок менее года </w:t>
      </w:r>
      <w:r w:rsidR="00EB56C0" w:rsidRPr="003D7E15">
        <w:rPr>
          <w:noProof/>
          <w:snapToGrid w:val="0"/>
          <w:color w:val="000000"/>
          <w:sz w:val="28"/>
          <w:szCs w:val="28"/>
        </w:rPr>
        <w:t>(</w:t>
      </w:r>
      <w:r w:rsidRPr="003D7E15">
        <w:rPr>
          <w:noProof/>
          <w:snapToGrid w:val="0"/>
          <w:color w:val="000000"/>
          <w:sz w:val="28"/>
          <w:szCs w:val="28"/>
        </w:rPr>
        <w:t>%-ты начисляются однократно в конце периода);</w:t>
      </w:r>
    </w:p>
    <w:p w:rsidR="0013671C" w:rsidRPr="003D7E15" w:rsidRDefault="0013671C" w:rsidP="00EB56C0">
      <w:pPr>
        <w:widowControl w:val="0"/>
        <w:numPr>
          <w:ilvl w:val="0"/>
          <w:numId w:val="1"/>
        </w:numPr>
        <w:tabs>
          <w:tab w:val="clear" w:pos="1480"/>
        </w:tabs>
        <w:autoSpaceDE w:val="0"/>
        <w:autoSpaceDN w:val="0"/>
        <w:spacing w:line="360" w:lineRule="auto"/>
        <w:ind w:left="0" w:firstLine="709"/>
        <w:jc w:val="both"/>
        <w:rPr>
          <w:noProof/>
          <w:snapToGrid w:val="0"/>
          <w:color w:val="000000"/>
          <w:sz w:val="28"/>
          <w:szCs w:val="28"/>
        </w:rPr>
      </w:pPr>
      <w:r w:rsidRPr="003D7E15">
        <w:rPr>
          <w:noProof/>
          <w:snapToGrid w:val="0"/>
          <w:color w:val="000000"/>
          <w:sz w:val="28"/>
          <w:szCs w:val="28"/>
        </w:rPr>
        <w:t>более выгодной яв-ся схема сложного %-та, если срок ссуды превышает год (%-ты начисляются ежегодно);</w:t>
      </w:r>
    </w:p>
    <w:p w:rsidR="0013671C" w:rsidRPr="003D7E15" w:rsidRDefault="0013671C" w:rsidP="00EB56C0">
      <w:pPr>
        <w:widowControl w:val="0"/>
        <w:numPr>
          <w:ilvl w:val="0"/>
          <w:numId w:val="1"/>
        </w:numPr>
        <w:tabs>
          <w:tab w:val="clear" w:pos="1480"/>
        </w:tabs>
        <w:autoSpaceDE w:val="0"/>
        <w:autoSpaceDN w:val="0"/>
        <w:spacing w:line="360" w:lineRule="auto"/>
        <w:ind w:left="0" w:firstLine="709"/>
        <w:jc w:val="both"/>
        <w:rPr>
          <w:noProof/>
          <w:snapToGrid w:val="0"/>
          <w:color w:val="000000"/>
          <w:sz w:val="28"/>
          <w:szCs w:val="28"/>
        </w:rPr>
      </w:pPr>
      <w:r w:rsidRPr="003D7E15">
        <w:rPr>
          <w:noProof/>
          <w:snapToGrid w:val="0"/>
          <w:color w:val="000000"/>
          <w:sz w:val="28"/>
          <w:szCs w:val="28"/>
        </w:rPr>
        <w:t>обе схемы дают одинаковые результаты при продолжительности периода 1 год и однократном начислении %-ов.</w:t>
      </w:r>
    </w:p>
    <w:p w:rsidR="00292B3A" w:rsidRPr="003D7E15" w:rsidRDefault="00292B3A" w:rsidP="00EB56C0">
      <w:pPr>
        <w:spacing w:line="360" w:lineRule="auto"/>
        <w:ind w:firstLine="709"/>
        <w:jc w:val="both"/>
        <w:rPr>
          <w:noProof/>
          <w:color w:val="000000"/>
          <w:sz w:val="28"/>
          <w:szCs w:val="28"/>
        </w:rPr>
      </w:pPr>
    </w:p>
    <w:p w:rsidR="0013671C" w:rsidRPr="003D7E15" w:rsidRDefault="00C6609F" w:rsidP="00EB56C0">
      <w:pPr>
        <w:spacing w:line="360" w:lineRule="auto"/>
        <w:ind w:firstLine="709"/>
        <w:jc w:val="both"/>
        <w:rPr>
          <w:b/>
          <w:noProof/>
          <w:color w:val="000000"/>
          <w:sz w:val="28"/>
          <w:szCs w:val="36"/>
        </w:rPr>
      </w:pPr>
      <w:r w:rsidRPr="003D7E15">
        <w:rPr>
          <w:b/>
          <w:noProof/>
          <w:color w:val="000000"/>
          <w:sz w:val="28"/>
          <w:szCs w:val="36"/>
        </w:rPr>
        <w:br w:type="page"/>
      </w:r>
      <w:r w:rsidR="0013671C" w:rsidRPr="003D7E15">
        <w:rPr>
          <w:b/>
          <w:noProof/>
          <w:color w:val="000000"/>
          <w:sz w:val="28"/>
          <w:szCs w:val="36"/>
        </w:rPr>
        <w:t>Библиографический список</w:t>
      </w:r>
    </w:p>
    <w:p w:rsidR="00C6609F" w:rsidRPr="003D7E15" w:rsidRDefault="00C6609F" w:rsidP="00EB56C0">
      <w:pPr>
        <w:spacing w:line="360" w:lineRule="auto"/>
        <w:ind w:firstLine="709"/>
        <w:jc w:val="both"/>
        <w:rPr>
          <w:noProof/>
          <w:color w:val="000000"/>
          <w:sz w:val="28"/>
        </w:rPr>
      </w:pPr>
    </w:p>
    <w:p w:rsidR="0013671C" w:rsidRPr="003D7E15" w:rsidRDefault="0013671C" w:rsidP="00C6609F">
      <w:pPr>
        <w:spacing w:line="360" w:lineRule="auto"/>
        <w:jc w:val="both"/>
        <w:rPr>
          <w:noProof/>
          <w:color w:val="000000"/>
          <w:sz w:val="28"/>
        </w:rPr>
      </w:pPr>
      <w:r w:rsidRPr="003D7E15">
        <w:rPr>
          <w:noProof/>
          <w:color w:val="000000"/>
          <w:sz w:val="28"/>
        </w:rPr>
        <w:t>1. Ковалев В.В.Методы оценки инвестиционных проектов.-М: Финансы и статистика, 2009.</w:t>
      </w:r>
    </w:p>
    <w:p w:rsidR="0013671C" w:rsidRPr="003D7E15" w:rsidRDefault="0013671C" w:rsidP="00C6609F">
      <w:pPr>
        <w:spacing w:line="360" w:lineRule="auto"/>
        <w:jc w:val="both"/>
        <w:rPr>
          <w:noProof/>
          <w:color w:val="000000"/>
          <w:sz w:val="28"/>
        </w:rPr>
      </w:pPr>
      <w:r w:rsidRPr="003D7E15">
        <w:rPr>
          <w:noProof/>
          <w:color w:val="000000"/>
          <w:sz w:val="28"/>
        </w:rPr>
        <w:t xml:space="preserve">2. Ковалев В.В., Уланова В.А. Курс финансовых вычислений.-М: Финансы и статистика, 2007. </w:t>
      </w:r>
    </w:p>
    <w:p w:rsidR="0013671C" w:rsidRPr="003D7E15" w:rsidRDefault="0013671C" w:rsidP="00C6609F">
      <w:pPr>
        <w:spacing w:line="360" w:lineRule="auto"/>
        <w:jc w:val="both"/>
        <w:rPr>
          <w:noProof/>
          <w:color w:val="000000"/>
          <w:sz w:val="28"/>
        </w:rPr>
      </w:pPr>
      <w:r w:rsidRPr="003D7E15">
        <w:rPr>
          <w:noProof/>
          <w:color w:val="000000"/>
          <w:sz w:val="28"/>
        </w:rPr>
        <w:t>3. Ильенкова С.Д. и др. Инновационный менеджмент.-М: Банки и биржи, 2008.</w:t>
      </w:r>
    </w:p>
    <w:p w:rsidR="0013671C" w:rsidRPr="003D7E15" w:rsidRDefault="0013671C" w:rsidP="00C6609F">
      <w:pPr>
        <w:spacing w:line="360" w:lineRule="auto"/>
        <w:jc w:val="both"/>
        <w:rPr>
          <w:noProof/>
          <w:color w:val="000000"/>
          <w:sz w:val="28"/>
        </w:rPr>
      </w:pPr>
      <w:r w:rsidRPr="003D7E15">
        <w:rPr>
          <w:noProof/>
          <w:color w:val="000000"/>
          <w:sz w:val="28"/>
        </w:rPr>
        <w:t xml:space="preserve">4. Ендовицкий Д.А. Инвестиционный анализ в реальном секторе экономики.-М: Финансы и статистика, 2008. </w:t>
      </w:r>
    </w:p>
    <w:p w:rsidR="0013671C" w:rsidRPr="003D7E15" w:rsidRDefault="0013671C" w:rsidP="00C6609F">
      <w:pPr>
        <w:spacing w:line="360" w:lineRule="auto"/>
        <w:jc w:val="both"/>
        <w:rPr>
          <w:noProof/>
          <w:color w:val="000000"/>
          <w:sz w:val="28"/>
        </w:rPr>
      </w:pPr>
      <w:r w:rsidRPr="003D7E15">
        <w:rPr>
          <w:noProof/>
          <w:color w:val="000000"/>
          <w:sz w:val="28"/>
        </w:rPr>
        <w:t>5. Савицкая Г.В. Анализ хозяйственной деятельности предприятия.-Минск: Новое знание, 2008 и другие переиздания.</w:t>
      </w:r>
    </w:p>
    <w:p w:rsidR="0013671C" w:rsidRPr="003D7E15" w:rsidRDefault="0013671C" w:rsidP="00C6609F">
      <w:pPr>
        <w:spacing w:line="360" w:lineRule="auto"/>
        <w:jc w:val="both"/>
        <w:rPr>
          <w:noProof/>
          <w:color w:val="000000"/>
          <w:sz w:val="28"/>
        </w:rPr>
      </w:pPr>
      <w:r w:rsidRPr="003D7E15">
        <w:rPr>
          <w:noProof/>
          <w:color w:val="000000"/>
          <w:sz w:val="28"/>
        </w:rPr>
        <w:t xml:space="preserve">6. Харин А.А. Управление инновациями: в 3-х кн.-М: Высш шк., 2009. </w:t>
      </w:r>
    </w:p>
    <w:p w:rsidR="0013671C" w:rsidRPr="003D7E15" w:rsidRDefault="0013671C" w:rsidP="00C6609F">
      <w:pPr>
        <w:spacing w:line="360" w:lineRule="auto"/>
        <w:jc w:val="both"/>
        <w:rPr>
          <w:noProof/>
          <w:color w:val="000000"/>
          <w:sz w:val="28"/>
        </w:rPr>
      </w:pPr>
      <w:r w:rsidRPr="003D7E15">
        <w:rPr>
          <w:noProof/>
          <w:color w:val="000000"/>
          <w:sz w:val="28"/>
        </w:rPr>
        <w:t xml:space="preserve">7.Гиляровская Л.Т. Экономический анализ.-М: ЮНИТИ, 2007. </w:t>
      </w:r>
    </w:p>
    <w:p w:rsidR="0013671C" w:rsidRPr="003D7E15" w:rsidRDefault="0013671C" w:rsidP="00C6609F">
      <w:pPr>
        <w:spacing w:line="360" w:lineRule="auto"/>
        <w:jc w:val="both"/>
        <w:rPr>
          <w:noProof/>
          <w:color w:val="000000"/>
          <w:sz w:val="28"/>
        </w:rPr>
      </w:pPr>
      <w:r w:rsidRPr="003D7E15">
        <w:rPr>
          <w:noProof/>
          <w:color w:val="000000"/>
          <w:sz w:val="28"/>
        </w:rPr>
        <w:t>8. Крылов Э.И. Анализ эффективности инвестиционной и иннновационной деятельности предприятия.-М:Финансы и статистика, 2008.</w:t>
      </w:r>
    </w:p>
    <w:p w:rsidR="0013671C" w:rsidRPr="003D7E15" w:rsidRDefault="0013671C" w:rsidP="00C6609F">
      <w:pPr>
        <w:spacing w:line="360" w:lineRule="auto"/>
        <w:jc w:val="both"/>
        <w:rPr>
          <w:noProof/>
          <w:color w:val="000000"/>
          <w:sz w:val="28"/>
        </w:rPr>
      </w:pPr>
      <w:r w:rsidRPr="003D7E15">
        <w:rPr>
          <w:noProof/>
          <w:color w:val="000000"/>
          <w:sz w:val="28"/>
        </w:rPr>
        <w:t>9 Станиславчик Е.Н. Инвестиционный анализ профессиональных бухгалтеров (курс лекций)</w:t>
      </w:r>
      <w:r w:rsidR="00EB56C0" w:rsidRPr="003D7E15">
        <w:rPr>
          <w:noProof/>
          <w:color w:val="000000"/>
          <w:sz w:val="28"/>
        </w:rPr>
        <w:t>,</w:t>
      </w:r>
      <w:r w:rsidRPr="003D7E15">
        <w:rPr>
          <w:noProof/>
          <w:color w:val="000000"/>
          <w:sz w:val="28"/>
        </w:rPr>
        <w:t xml:space="preserve"> 2008.</w:t>
      </w:r>
    </w:p>
    <w:p w:rsidR="0013671C" w:rsidRPr="003D7E15" w:rsidRDefault="0013671C" w:rsidP="00C6609F">
      <w:pPr>
        <w:spacing w:line="360" w:lineRule="auto"/>
        <w:jc w:val="both"/>
        <w:rPr>
          <w:noProof/>
          <w:color w:val="000000"/>
          <w:sz w:val="28"/>
        </w:rPr>
      </w:pPr>
      <w:r w:rsidRPr="003D7E15">
        <w:rPr>
          <w:noProof/>
          <w:color w:val="000000"/>
          <w:sz w:val="28"/>
        </w:rPr>
        <w:t>10 Герасименко Г.П., Маркарьян С.Э. и др. Управленческий, финансовый и инвестиционный анализ: Практикум, 2007.</w:t>
      </w:r>
      <w:bookmarkStart w:id="18" w:name="_GoBack"/>
      <w:bookmarkEnd w:id="18"/>
    </w:p>
    <w:sectPr w:rsidR="0013671C" w:rsidRPr="003D7E15" w:rsidSect="00EB56C0">
      <w:footerReference w:type="default" r:id="rId3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04F" w:rsidRDefault="0046704F" w:rsidP="0013671C">
      <w:r>
        <w:separator/>
      </w:r>
    </w:p>
  </w:endnote>
  <w:endnote w:type="continuationSeparator" w:id="0">
    <w:p w:rsidR="0046704F" w:rsidRDefault="0046704F" w:rsidP="00136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71C" w:rsidRDefault="00CF26C5">
    <w:pPr>
      <w:pStyle w:val="a5"/>
      <w:jc w:val="center"/>
    </w:pPr>
    <w:r>
      <w:rPr>
        <w:noProof/>
        <w:sz w:val="28"/>
        <w:szCs w:val="28"/>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04F" w:rsidRDefault="0046704F" w:rsidP="0013671C">
      <w:r>
        <w:separator/>
      </w:r>
    </w:p>
  </w:footnote>
  <w:footnote w:type="continuationSeparator" w:id="0">
    <w:p w:rsidR="0046704F" w:rsidRDefault="0046704F" w:rsidP="001367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2A1FF6"/>
    <w:multiLevelType w:val="hybridMultilevel"/>
    <w:tmpl w:val="78B643DE"/>
    <w:lvl w:ilvl="0" w:tplc="5A9C826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5BF878E6"/>
    <w:multiLevelType w:val="singleLevel"/>
    <w:tmpl w:val="A26A46B4"/>
    <w:lvl w:ilvl="0">
      <w:start w:val="1"/>
      <w:numFmt w:val="bullet"/>
      <w:lvlText w:val="-"/>
      <w:lvlJc w:val="left"/>
      <w:pPr>
        <w:tabs>
          <w:tab w:val="num" w:pos="1480"/>
        </w:tabs>
        <w:ind w:left="148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71C"/>
    <w:rsid w:val="0013671C"/>
    <w:rsid w:val="00292B3A"/>
    <w:rsid w:val="003D7E15"/>
    <w:rsid w:val="0046704F"/>
    <w:rsid w:val="005260A9"/>
    <w:rsid w:val="00584132"/>
    <w:rsid w:val="0085372E"/>
    <w:rsid w:val="0092003F"/>
    <w:rsid w:val="00B04EF8"/>
    <w:rsid w:val="00B72DE8"/>
    <w:rsid w:val="00BA3D99"/>
    <w:rsid w:val="00C1686B"/>
    <w:rsid w:val="00C6609F"/>
    <w:rsid w:val="00CF26C5"/>
    <w:rsid w:val="00D214C3"/>
    <w:rsid w:val="00EB5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chartTrackingRefBased/>
  <w15:docId w15:val="{02C05966-552B-47BD-92B1-A12AC4FB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71C"/>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71C"/>
    <w:pPr>
      <w:tabs>
        <w:tab w:val="center" w:pos="4677"/>
        <w:tab w:val="right" w:pos="9355"/>
      </w:tabs>
    </w:pPr>
  </w:style>
  <w:style w:type="character" w:customStyle="1" w:styleId="a4">
    <w:name w:val="Верхний колонтитул Знак"/>
    <w:link w:val="a3"/>
    <w:uiPriority w:val="99"/>
    <w:locked/>
    <w:rsid w:val="0013671C"/>
    <w:rPr>
      <w:rFonts w:ascii="Times New Roman" w:hAnsi="Times New Roman" w:cs="Times New Roman"/>
      <w:sz w:val="24"/>
      <w:lang w:val="x-none" w:eastAsia="ru-RU"/>
    </w:rPr>
  </w:style>
  <w:style w:type="paragraph" w:styleId="a5">
    <w:name w:val="footer"/>
    <w:basedOn w:val="a"/>
    <w:link w:val="a6"/>
    <w:uiPriority w:val="99"/>
    <w:unhideWhenUsed/>
    <w:rsid w:val="0013671C"/>
    <w:pPr>
      <w:tabs>
        <w:tab w:val="center" w:pos="4677"/>
        <w:tab w:val="right" w:pos="9355"/>
      </w:tabs>
    </w:pPr>
  </w:style>
  <w:style w:type="character" w:customStyle="1" w:styleId="a6">
    <w:name w:val="Нижний колонтитул Знак"/>
    <w:link w:val="a5"/>
    <w:uiPriority w:val="99"/>
    <w:locked/>
    <w:rsid w:val="0013671C"/>
    <w:rPr>
      <w:rFonts w:ascii="Times New Roman" w:hAnsi="Times New Roman" w:cs="Times New Roman"/>
      <w:sz w:val="24"/>
      <w:lang w:val="x-none" w:eastAsia="ru-RU"/>
    </w:rPr>
  </w:style>
  <w:style w:type="paragraph" w:styleId="a7">
    <w:name w:val="List Paragraph"/>
    <w:basedOn w:val="a"/>
    <w:uiPriority w:val="34"/>
    <w:qFormat/>
    <w:rsid w:val="00136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image" Target="media/image21.wmf"/><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2598</Words>
  <Characters>14811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2014-03-13T00:52:00Z</dcterms:created>
  <dcterms:modified xsi:type="dcterms:W3CDTF">2014-03-13T00:52:00Z</dcterms:modified>
</cp:coreProperties>
</file>