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EC2" w:rsidRDefault="00891E65">
      <w:pPr>
        <w:pStyle w:val="a3"/>
        <w:rPr>
          <w:b/>
        </w:rPr>
      </w:pPr>
      <w:r>
        <w:rPr>
          <w:b/>
        </w:rPr>
        <w:t>Аннотация</w:t>
      </w:r>
    </w:p>
    <w:p w:rsidR="001F3EC2" w:rsidRDefault="001F3EC2">
      <w:pPr>
        <w:pStyle w:val="a3"/>
      </w:pPr>
    </w:p>
    <w:p w:rsidR="001F3EC2" w:rsidRDefault="00891E65">
      <w:pPr>
        <w:pStyle w:val="a3"/>
        <w:jc w:val="both"/>
      </w:pPr>
      <w:r>
        <w:t>Дипломная работа на тему: «Финансовый анализ как база принятия управленческих решений на примере ООО «Ферри-Люкс» и разработка мероприятий по улучшению финансового состояния предприятия содержит</w:t>
      </w:r>
      <w:r>
        <w:rPr>
          <w:lang w:val="en-US"/>
        </w:rPr>
        <w:t xml:space="preserve"> 105</w:t>
      </w:r>
      <w:r>
        <w:t xml:space="preserve">      страниц пояснительной записки, рисунков  8, таблиц 1</w:t>
      </w:r>
      <w:r>
        <w:rPr>
          <w:lang w:val="en-US"/>
        </w:rPr>
        <w:t>9</w:t>
      </w:r>
      <w:r>
        <w:t xml:space="preserve">, формул </w:t>
      </w:r>
      <w:r>
        <w:rPr>
          <w:lang w:val="en-US"/>
        </w:rPr>
        <w:t>5</w:t>
      </w:r>
      <w:r>
        <w:t xml:space="preserve">, использованных источников  </w:t>
      </w:r>
      <w:r>
        <w:rPr>
          <w:lang w:val="en-US"/>
        </w:rPr>
        <w:t>36</w:t>
      </w:r>
      <w:r>
        <w:t>, иллюстрированный материал</w:t>
      </w:r>
      <w:r>
        <w:rPr>
          <w:lang w:val="en-US"/>
        </w:rPr>
        <w:t xml:space="preserve"> 7</w:t>
      </w:r>
      <w:r>
        <w:t xml:space="preserve"> листов формата А4. Ключевые слова: финансовое состояние, управленческое решение, рентабельность, финансовая устойчивость, рынок, финансовый рычаг, затраты, эффективность. </w:t>
      </w:r>
    </w:p>
    <w:p w:rsidR="001F3EC2" w:rsidRDefault="00891E65">
      <w:pPr>
        <w:pStyle w:val="a3"/>
        <w:jc w:val="both"/>
      </w:pPr>
      <w:r>
        <w:t>Объект исследования – общество с ограниченной ответственностью «Ферри-Люкс» по розничной продаже итальянской мебели.</w:t>
      </w:r>
    </w:p>
    <w:p w:rsidR="001F3EC2" w:rsidRDefault="00891E65">
      <w:pPr>
        <w:pStyle w:val="a3"/>
        <w:jc w:val="both"/>
      </w:pPr>
      <w:r>
        <w:t>Предмет анализа – финансовые процессы предприятия за 1999-2000 г.г. и конечные производственно-хозяйственные результаты его деятельности.</w:t>
      </w:r>
    </w:p>
    <w:p w:rsidR="001F3EC2" w:rsidRDefault="00891E65">
      <w:pPr>
        <w:pStyle w:val="a3"/>
        <w:jc w:val="both"/>
      </w:pPr>
      <w:r>
        <w:t>Целью дипломной работы является анализ финансового состояния ООО «Ферри-Люкс» для принятия правильных, обоснованных решений и разработка мероприятий по рациональному использованию и управлению финансовыми ресурсами на предприятии.</w:t>
      </w:r>
    </w:p>
    <w:p w:rsidR="001F3EC2" w:rsidRDefault="00891E65">
      <w:pPr>
        <w:pStyle w:val="a3"/>
        <w:jc w:val="both"/>
      </w:pPr>
      <w:r>
        <w:t xml:space="preserve">Дипломная работа содержит 3 Раздела. Первый раздел «Содержание финансового анализа» носит общетеоретический характер, второй раздел «Анализ финансового состояния предприятия ООО «Ферри-Люкс» носит аналитический характер, где дается глубокий анализ изучаемой проблемы, третий раздел «Мероприятия по повышению эффективности финансового состояния ООО «Ферри-Люкс» является проектным.  </w:t>
      </w:r>
    </w:p>
    <w:p w:rsidR="001F3EC2" w:rsidRDefault="00891E65">
      <w:pPr>
        <w:pStyle w:val="a3"/>
        <w:jc w:val="both"/>
      </w:pPr>
      <w:r>
        <w:t xml:space="preserve">Теоретическая часть  основана на анализе литературы и нормативных источников. Прикладная часть – на анализе  двухлетней  бухгалтерской отчетности ООО «Ферри-Люкс» за 1999-2000 г.г. </w:t>
      </w:r>
    </w:p>
    <w:p w:rsidR="001F3EC2" w:rsidRDefault="00891E65">
      <w:pPr>
        <w:pStyle w:val="a3"/>
        <w:jc w:val="both"/>
      </w:pPr>
      <w:r>
        <w:t xml:space="preserve">В результате анализа финансового состояния разработан ряд мероприятий по улучшению финансово-хозяйственной деятельности ООО </w:t>
      </w:r>
      <w:r>
        <w:lastRenderedPageBreak/>
        <w:t>«Ферри-Люкс», в которых произведена оценка эффективности использования финансовых ресурсов.</w:t>
      </w:r>
    </w:p>
    <w:p w:rsidR="001F3EC2" w:rsidRDefault="00891E65">
      <w:pPr>
        <w:pStyle w:val="a3"/>
        <w:jc w:val="both"/>
      </w:pPr>
      <w:r>
        <w:t xml:space="preserve">Практическая ценность дипломной работы заключается в том, что разработанные мероприятия можно применить в реальности. Результаты внедрения мероприятий можно охарактеризовать как весьма эффективные. </w:t>
      </w: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891E65">
      <w:pPr>
        <w:pStyle w:val="a3"/>
        <w:rPr>
          <w:b/>
        </w:rPr>
      </w:pPr>
      <w:r>
        <w:rPr>
          <w:b/>
        </w:rPr>
        <w:t>Содержание</w:t>
      </w:r>
    </w:p>
    <w:p w:rsidR="001F3EC2" w:rsidRDefault="00891E65">
      <w:pPr>
        <w:pStyle w:val="a3"/>
        <w:jc w:val="right"/>
      </w:pPr>
      <w:r>
        <w:t>стр.</w:t>
      </w:r>
    </w:p>
    <w:p w:rsidR="001F3EC2" w:rsidRDefault="00891E65">
      <w:pPr>
        <w:pStyle w:val="a3"/>
        <w:ind w:firstLine="0"/>
        <w:jc w:val="left"/>
      </w:pPr>
      <w:r>
        <w:t>Аннотация…..………………………………………………………………….2</w:t>
      </w:r>
    </w:p>
    <w:p w:rsidR="001F3EC2" w:rsidRDefault="00891E65">
      <w:pPr>
        <w:pStyle w:val="a3"/>
        <w:ind w:firstLine="0"/>
        <w:jc w:val="left"/>
      </w:pPr>
      <w:r>
        <w:t>Введение………………………………………………………………………..6</w:t>
      </w:r>
    </w:p>
    <w:p w:rsidR="001F3EC2" w:rsidRDefault="00891E65">
      <w:pPr>
        <w:pStyle w:val="a3"/>
        <w:ind w:firstLine="0"/>
        <w:jc w:val="left"/>
      </w:pPr>
      <w:r>
        <w:t>Раздел 1. Содержание  финансового анализа…...…………………………..12</w:t>
      </w:r>
    </w:p>
    <w:p w:rsidR="001F3EC2" w:rsidRDefault="00891E65">
      <w:pPr>
        <w:pStyle w:val="a3"/>
        <w:ind w:firstLine="0"/>
        <w:jc w:val="both"/>
      </w:pPr>
      <w:r>
        <w:t xml:space="preserve">    1.1. Сущность анализа финансового состояния при принятии </w:t>
      </w:r>
    </w:p>
    <w:p w:rsidR="001F3EC2" w:rsidRDefault="00891E65">
      <w:pPr>
        <w:pStyle w:val="a3"/>
        <w:ind w:left="1437" w:firstLine="0"/>
        <w:jc w:val="left"/>
      </w:pPr>
      <w:r>
        <w:t>управленческих решений и его задачи………………………...12</w:t>
      </w:r>
    </w:p>
    <w:p w:rsidR="001F3EC2" w:rsidRDefault="00891E65">
      <w:pPr>
        <w:pStyle w:val="a3"/>
        <w:ind w:firstLine="0"/>
        <w:jc w:val="left"/>
      </w:pPr>
      <w:r>
        <w:t xml:space="preserve">    1.2. Методы финансового анализа……………………..………………….17</w:t>
      </w:r>
    </w:p>
    <w:p w:rsidR="001F3EC2" w:rsidRDefault="00891E65">
      <w:pPr>
        <w:pStyle w:val="a3"/>
        <w:ind w:firstLine="0"/>
        <w:jc w:val="left"/>
      </w:pPr>
      <w:r>
        <w:t xml:space="preserve">    1.3. Информационная база финансового анализа…………..…………….18</w:t>
      </w:r>
    </w:p>
    <w:p w:rsidR="001F3EC2" w:rsidRDefault="00891E65">
      <w:pPr>
        <w:pStyle w:val="a3"/>
        <w:ind w:firstLine="0"/>
        <w:jc w:val="left"/>
      </w:pPr>
      <w:r>
        <w:t xml:space="preserve">    1.4. Основные подходы к финансовому анализу…………………..……..21</w:t>
      </w:r>
    </w:p>
    <w:p w:rsidR="001F3EC2" w:rsidRDefault="00891E65">
      <w:pPr>
        <w:pStyle w:val="a3"/>
        <w:ind w:firstLine="0"/>
        <w:jc w:val="left"/>
      </w:pPr>
      <w:r>
        <w:t xml:space="preserve">               1.4.1.Экспресс-анализ финансового состояния.…………………..21</w:t>
      </w:r>
    </w:p>
    <w:p w:rsidR="001F3EC2" w:rsidRDefault="00891E65">
      <w:pPr>
        <w:pStyle w:val="a3"/>
        <w:ind w:firstLine="0"/>
        <w:jc w:val="left"/>
      </w:pPr>
      <w:r>
        <w:t xml:space="preserve">               1.4.2.Детализированный анализ финансового состояния……...…22</w:t>
      </w:r>
    </w:p>
    <w:p w:rsidR="001F3EC2" w:rsidRDefault="00891E65">
      <w:pPr>
        <w:pStyle w:val="a3"/>
        <w:ind w:firstLine="0"/>
        <w:jc w:val="left"/>
      </w:pPr>
      <w:r>
        <w:t xml:space="preserve">               1.4.3. Применение матричных балансов для оценки</w:t>
      </w:r>
    </w:p>
    <w:p w:rsidR="001F3EC2" w:rsidRDefault="00891E65">
      <w:pPr>
        <w:pStyle w:val="a3"/>
        <w:ind w:left="2154" w:firstLine="0"/>
        <w:jc w:val="left"/>
      </w:pPr>
      <w:r>
        <w:t>финансового состояния…………………………………..30</w:t>
      </w:r>
    </w:p>
    <w:p w:rsidR="001F3EC2" w:rsidRDefault="00891E65">
      <w:pPr>
        <w:pStyle w:val="a3"/>
        <w:ind w:firstLine="0"/>
        <w:jc w:val="left"/>
      </w:pPr>
      <w:r>
        <w:t xml:space="preserve">Раздел 2. Анализ финансового состояния предприятия </w:t>
      </w:r>
    </w:p>
    <w:p w:rsidR="001F3EC2" w:rsidRDefault="00891E65">
      <w:pPr>
        <w:pStyle w:val="a3"/>
        <w:ind w:firstLine="0"/>
        <w:jc w:val="left"/>
      </w:pPr>
      <w:r>
        <w:t xml:space="preserve">                    ООО «Ферри-Люкс»…………………………………………….36</w:t>
      </w:r>
    </w:p>
    <w:p w:rsidR="001F3EC2" w:rsidRDefault="00891E65">
      <w:pPr>
        <w:pStyle w:val="a3"/>
        <w:ind w:firstLine="0"/>
        <w:jc w:val="left"/>
      </w:pPr>
      <w:r>
        <w:t xml:space="preserve">    2.1. Краткая характеристика ООО «Ферри-Люкс»………………………36</w:t>
      </w:r>
    </w:p>
    <w:p w:rsidR="001F3EC2" w:rsidRDefault="00891E65">
      <w:pPr>
        <w:pStyle w:val="a3"/>
        <w:ind w:firstLine="0"/>
        <w:jc w:val="left"/>
      </w:pPr>
      <w:r>
        <w:t xml:space="preserve">    2.2. Предварительный обзор баланса……………………………………..39</w:t>
      </w:r>
    </w:p>
    <w:p w:rsidR="001F3EC2" w:rsidRDefault="00891E65">
      <w:pPr>
        <w:pStyle w:val="a3"/>
        <w:ind w:firstLine="0"/>
        <w:jc w:val="left"/>
      </w:pPr>
      <w:r>
        <w:t xml:space="preserve">    2.3. Оценка ликвидности баланса………………………………………....43</w:t>
      </w:r>
    </w:p>
    <w:p w:rsidR="001F3EC2" w:rsidRDefault="00891E65">
      <w:pPr>
        <w:pStyle w:val="a3"/>
        <w:ind w:firstLine="0"/>
        <w:jc w:val="left"/>
      </w:pPr>
      <w:r>
        <w:t xml:space="preserve">    2.4. Характеристика имущества предприятия……………………………46</w:t>
      </w:r>
    </w:p>
    <w:p w:rsidR="001F3EC2" w:rsidRDefault="00891E65">
      <w:pPr>
        <w:pStyle w:val="a3"/>
        <w:ind w:firstLine="0"/>
        <w:jc w:val="left"/>
      </w:pPr>
      <w:r>
        <w:t xml:space="preserve">    2.5. Характеристика источников средств ООО «Ферри-Люкс»………..55</w:t>
      </w:r>
    </w:p>
    <w:p w:rsidR="001F3EC2" w:rsidRDefault="00891E65">
      <w:pPr>
        <w:pStyle w:val="a3"/>
        <w:ind w:firstLine="0"/>
        <w:jc w:val="left"/>
      </w:pPr>
      <w:r>
        <w:t xml:space="preserve">                2.5.1. Анализ собственных средств ООО «Ферри-Люкс»….…...56</w:t>
      </w:r>
    </w:p>
    <w:p w:rsidR="001F3EC2" w:rsidRDefault="00891E65">
      <w:pPr>
        <w:pStyle w:val="a3"/>
        <w:ind w:firstLine="0"/>
        <w:jc w:val="left"/>
      </w:pPr>
      <w:r>
        <w:t xml:space="preserve">                2.5.2. Анализ заемных средств ООО «Ферри-Люкс»…………....61     </w:t>
      </w:r>
    </w:p>
    <w:p w:rsidR="001F3EC2" w:rsidRDefault="00891E65">
      <w:pPr>
        <w:pStyle w:val="a3"/>
        <w:ind w:firstLine="0"/>
        <w:jc w:val="left"/>
      </w:pPr>
      <w:r>
        <w:t xml:space="preserve">    2.6. Оценка финансовой устойчивости ООО «Ферри-Люкс»…………...66</w:t>
      </w:r>
    </w:p>
    <w:p w:rsidR="001F3EC2" w:rsidRDefault="00891E65">
      <w:pPr>
        <w:pStyle w:val="a3"/>
        <w:ind w:firstLine="0"/>
        <w:jc w:val="left"/>
      </w:pPr>
      <w:r>
        <w:t xml:space="preserve">    2.7. Оценка платежеспособности предприятия…………………………..71</w:t>
      </w:r>
    </w:p>
    <w:p w:rsidR="001F3EC2" w:rsidRDefault="00891E65">
      <w:pPr>
        <w:pStyle w:val="a3"/>
        <w:ind w:firstLine="0"/>
        <w:jc w:val="left"/>
      </w:pPr>
      <w:r>
        <w:t xml:space="preserve">    2.8. Анализ прибыли и рентабельности…………………………………..74</w:t>
      </w:r>
    </w:p>
    <w:p w:rsidR="001F3EC2" w:rsidRDefault="00891E65">
      <w:pPr>
        <w:pStyle w:val="a3"/>
        <w:ind w:firstLine="0"/>
        <w:jc w:val="left"/>
      </w:pPr>
      <w:r>
        <w:t xml:space="preserve">                2.8.1. Анализ формирования и распределения прибыли………...74 </w:t>
      </w:r>
    </w:p>
    <w:p w:rsidR="001F3EC2" w:rsidRDefault="00891E65">
      <w:pPr>
        <w:pStyle w:val="a3"/>
        <w:ind w:firstLine="0"/>
        <w:jc w:val="left"/>
      </w:pPr>
      <w:r>
        <w:t xml:space="preserve">                2.8.2. Анализ рентабельности………..…………………………….77            </w:t>
      </w:r>
    </w:p>
    <w:p w:rsidR="001F3EC2" w:rsidRDefault="00891E65">
      <w:pPr>
        <w:pStyle w:val="a3"/>
        <w:ind w:firstLine="0"/>
        <w:jc w:val="left"/>
      </w:pPr>
      <w:r>
        <w:t xml:space="preserve">Раздел 3. Мероприятия по повышению эффективности финансового </w:t>
      </w:r>
    </w:p>
    <w:p w:rsidR="001F3EC2" w:rsidRDefault="00891E65">
      <w:pPr>
        <w:pStyle w:val="a3"/>
        <w:ind w:firstLine="0"/>
        <w:jc w:val="left"/>
      </w:pPr>
      <w:r>
        <w:t xml:space="preserve">                    состояния ООО «Ферри-Люкс»………………………………...86</w:t>
      </w:r>
    </w:p>
    <w:p w:rsidR="001F3EC2" w:rsidRDefault="00891E65">
      <w:pPr>
        <w:pStyle w:val="a3"/>
        <w:ind w:firstLine="0"/>
        <w:jc w:val="left"/>
      </w:pPr>
      <w:r>
        <w:t xml:space="preserve">    3.1. Пути повышения платежеспособности организации…..…………..86</w:t>
      </w:r>
    </w:p>
    <w:p w:rsidR="001F3EC2" w:rsidRDefault="00891E65">
      <w:pPr>
        <w:pStyle w:val="a3"/>
        <w:ind w:firstLine="0"/>
        <w:jc w:val="left"/>
      </w:pPr>
      <w:r>
        <w:t xml:space="preserve">    3.2. Использование финансового рычага для повышения </w:t>
      </w:r>
    </w:p>
    <w:p w:rsidR="001F3EC2" w:rsidRDefault="00891E65">
      <w:pPr>
        <w:pStyle w:val="a3"/>
        <w:ind w:firstLine="0"/>
        <w:jc w:val="left"/>
      </w:pPr>
      <w:r>
        <w:t xml:space="preserve">            рентабельности собственных средств……………………………….93</w:t>
      </w:r>
    </w:p>
    <w:p w:rsidR="001F3EC2" w:rsidRDefault="00891E65">
      <w:pPr>
        <w:pStyle w:val="a3"/>
        <w:ind w:firstLine="0"/>
        <w:jc w:val="left"/>
      </w:pPr>
      <w:r>
        <w:t xml:space="preserve">    3.3. Предложения по развитию финансовой деятельности </w:t>
      </w:r>
    </w:p>
    <w:p w:rsidR="001F3EC2" w:rsidRDefault="00891E65">
      <w:pPr>
        <w:pStyle w:val="a3"/>
        <w:ind w:firstLine="0"/>
        <w:jc w:val="left"/>
      </w:pPr>
      <w:r>
        <w:t xml:space="preserve">           ООО «Ферри-Люкс»…………………………………………………..95</w:t>
      </w:r>
    </w:p>
    <w:p w:rsidR="001F3EC2" w:rsidRDefault="00891E65">
      <w:pPr>
        <w:pStyle w:val="a3"/>
        <w:ind w:firstLine="0"/>
        <w:jc w:val="left"/>
      </w:pPr>
      <w:r>
        <w:t xml:space="preserve">Заключение…………………………………………………………………….99    </w:t>
      </w:r>
    </w:p>
    <w:p w:rsidR="001F3EC2" w:rsidRDefault="00891E65">
      <w:pPr>
        <w:pStyle w:val="a3"/>
        <w:ind w:firstLine="0"/>
        <w:jc w:val="left"/>
      </w:pPr>
      <w:r>
        <w:t>Список использованных источников и литературы……………………….104</w:t>
      </w:r>
    </w:p>
    <w:p w:rsidR="001F3EC2" w:rsidRDefault="00891E65">
      <w:pPr>
        <w:pStyle w:val="a3"/>
        <w:ind w:firstLine="0"/>
        <w:jc w:val="left"/>
      </w:pPr>
      <w:r>
        <w:t>Приложения….………………………………………………………………106</w:t>
      </w:r>
    </w:p>
    <w:p w:rsidR="001F3EC2" w:rsidRDefault="001F3EC2">
      <w:pPr>
        <w:pStyle w:val="a3"/>
        <w:ind w:firstLine="0"/>
        <w:jc w:val="left"/>
      </w:pPr>
    </w:p>
    <w:p w:rsidR="001F3EC2" w:rsidRDefault="00891E65">
      <w:pPr>
        <w:pStyle w:val="a3"/>
        <w:ind w:firstLine="0"/>
        <w:jc w:val="left"/>
      </w:pPr>
      <w:r>
        <w:t xml:space="preserve">    </w:t>
      </w:r>
    </w:p>
    <w:p w:rsidR="001F3EC2" w:rsidRDefault="001F3EC2">
      <w:pPr>
        <w:pStyle w:val="a3"/>
        <w:ind w:firstLine="0"/>
        <w:jc w:val="left"/>
      </w:pPr>
    </w:p>
    <w:p w:rsidR="001F3EC2" w:rsidRDefault="001F3EC2">
      <w:pPr>
        <w:pStyle w:val="a3"/>
        <w:rPr>
          <w:b/>
          <w:sz w:val="32"/>
        </w:rPr>
      </w:pPr>
    </w:p>
    <w:p w:rsidR="001F3EC2" w:rsidRDefault="001F3EC2">
      <w:pPr>
        <w:pStyle w:val="a3"/>
        <w:jc w:val="left"/>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1F3EC2">
      <w:pPr>
        <w:pStyle w:val="a3"/>
        <w:rPr>
          <w:b/>
          <w:sz w:val="32"/>
        </w:rPr>
      </w:pPr>
    </w:p>
    <w:p w:rsidR="001F3EC2" w:rsidRDefault="00891E65">
      <w:pPr>
        <w:pStyle w:val="a3"/>
        <w:rPr>
          <w:b/>
          <w:sz w:val="32"/>
        </w:rPr>
      </w:pPr>
      <w:r>
        <w:rPr>
          <w:b/>
          <w:sz w:val="32"/>
        </w:rPr>
        <w:t>Введение</w:t>
      </w:r>
    </w:p>
    <w:p w:rsidR="001F3EC2" w:rsidRDefault="001F3EC2">
      <w:pPr>
        <w:spacing w:line="360" w:lineRule="auto"/>
        <w:ind w:firstLine="567"/>
        <w:jc w:val="both"/>
        <w:rPr>
          <w:sz w:val="28"/>
        </w:rPr>
      </w:pPr>
    </w:p>
    <w:p w:rsidR="001F3EC2" w:rsidRDefault="00891E65">
      <w:pPr>
        <w:pStyle w:val="a4"/>
      </w:pPr>
      <w: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возрастают значения финансовой устойчивости и субъектов хозяйствования. Все это значительно увеличивает роль анализа их финансового состояния, наличия, размещения и использования денежных средств. Предприятиям в нынешнее время  нестабильной экономики, когда наблюдается спад промышленного производства и значительно сокращаются инвестиции в производство, для эффективной работы необходимо уметь анализировать свою прошлую деятельность (для того, чтобы не повторять ошибок и использовать положительные моменты) и планировать будущую деятельность ( чтобы избежать ошибок и представить результаты своей работы).</w:t>
      </w:r>
    </w:p>
    <w:p w:rsidR="001F3EC2" w:rsidRDefault="00891E65">
      <w:pPr>
        <w:spacing w:line="360" w:lineRule="auto"/>
        <w:ind w:firstLine="567"/>
        <w:jc w:val="both"/>
        <w:rPr>
          <w:sz w:val="28"/>
        </w:rPr>
      </w:pPr>
      <w:r>
        <w:rPr>
          <w:sz w:val="28"/>
        </w:rPr>
        <w:t xml:space="preserve">В России в современных условиях распространенным видом конкуренции является ценовая. В условиях, когда рынок нестабилен, возрастает важность цены товара. По результатам исследований российских экономистов спрос на 80-90% товаров является эластичным по цене, т.е. чутко реагирует на любые ее изменения. Следовательно, выигрыш или проигрыш в конкурентной борьбе российских предприятий за ограниченный платежеспособный спрос зависит от того, насколько  конкурентоспособны  цены и издержки. </w:t>
      </w:r>
    </w:p>
    <w:p w:rsidR="001F3EC2" w:rsidRDefault="00891E65">
      <w:pPr>
        <w:spacing w:line="360" w:lineRule="auto"/>
        <w:ind w:firstLine="567"/>
        <w:jc w:val="both"/>
        <w:rPr>
          <w:sz w:val="28"/>
        </w:rPr>
      </w:pPr>
      <w:r>
        <w:rPr>
          <w:sz w:val="28"/>
        </w:rPr>
        <w:t>Анализ затрат рассматривается как процесс оценки финансового влияния управленческих решений на внутреннюю эффективность организации.    Поскольку внешняя среда  нестабильна, непредсказуема, обострилась конкурентная борьба , стало  необходимым  использовать накопленный опыт в планировании, анализе и контроле затратами в относительно стабильной среде бизнеса для достижения целей и реализации стратегии организации.  Потребовалось перейти от устаревших методов распределения и анализа затрат «по факту» к современной концепции стратегического управления затратами.</w:t>
      </w:r>
    </w:p>
    <w:p w:rsidR="001F3EC2" w:rsidRDefault="00891E65">
      <w:pPr>
        <w:spacing w:line="360" w:lineRule="auto"/>
        <w:ind w:firstLine="567"/>
        <w:jc w:val="both"/>
        <w:rPr>
          <w:sz w:val="28"/>
        </w:rPr>
      </w:pPr>
      <w:r>
        <w:rPr>
          <w:sz w:val="28"/>
        </w:rPr>
        <w:t xml:space="preserve">Под стратегическим управлением затратами понимается аналитическая система для соотнесения значимой бухгалтерской информации со стратегией фирмы. Данные о затратах используются для разработки стратегии, направленной на создание и реализацию устойчивого  конкурентного преимущества. А современный бухгалтерский учет выступает как информационная система, обслуживающая процесс принятия управленческих решений. Информация управленческого учета должна быть согласована и сопоставима с информацией финансового учета. Для обеспечения такой сопоставимости следует внимательно отнестись к процессу разработки учетной политики предприятия, которая должна формироваться совместными усилиями  главного бухгалтера и финансового директора (менеджера). </w:t>
      </w:r>
    </w:p>
    <w:p w:rsidR="001F3EC2" w:rsidRDefault="00891E65">
      <w:pPr>
        <w:spacing w:line="360" w:lineRule="auto"/>
        <w:ind w:firstLine="567"/>
        <w:jc w:val="both"/>
        <w:rPr>
          <w:sz w:val="28"/>
        </w:rPr>
      </w:pPr>
      <w:r>
        <w:rPr>
          <w:sz w:val="28"/>
        </w:rPr>
        <w:t>В современных условиях предприятию для нормальной финансово-хозяйственной деятельности необходимо иметь общую систему учета, имеющую стратегическую ориентацию. В этом случае учетная информация будет содействовать процессу разработки и реализации деловой стратегии организации,  а инструменты бухгалтерского учета будут вписаны в процесс стратегического управления.  Переход от управленческого  анализа затрат к стратегическому управлению затратами является основной задачей на будущее. Успех этого перехода будет способствовать росту значения управленческого учета.</w:t>
      </w:r>
    </w:p>
    <w:p w:rsidR="001F3EC2" w:rsidRDefault="00891E65">
      <w:pPr>
        <w:spacing w:line="360" w:lineRule="auto"/>
        <w:ind w:firstLine="567"/>
        <w:jc w:val="both"/>
        <w:rPr>
          <w:sz w:val="28"/>
        </w:rPr>
      </w:pPr>
      <w:r>
        <w:rPr>
          <w:sz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применяют методы финансового анализа для принятия решений.</w:t>
      </w:r>
    </w:p>
    <w:p w:rsidR="001F3EC2" w:rsidRDefault="00891E65">
      <w:pPr>
        <w:spacing w:line="360" w:lineRule="auto"/>
        <w:ind w:firstLine="567"/>
        <w:jc w:val="both"/>
        <w:rPr>
          <w:sz w:val="28"/>
        </w:rPr>
      </w:pPr>
      <w:r>
        <w:rPr>
          <w:sz w:val="28"/>
        </w:rPr>
        <w:t>Можно выделить несколько причин взаимосвязи финансового менеджмента и бухгалтерского учета. Во-первых, во многих предприятиях, особенно небольших по размеру, должности финансового менеджера и бухгалтера нередко объединены. Во-вторых, многие решения финансового характера принимаются на основе информации, генерируемой в системе бухгалтерского учета, а значит, необходимо понимать логику формирования исходных данных и достаточно хорошо ориентироваться в соответствующем информационном обеспечении. В-третьих, управление финансами представляет процесс, имеющий целью улучшение финансового состояния предприятия и генерирование определенных финансовых результатов. Можно строить различные финансовые модели, позволяющие делать выводы о правильности и приемлемости выбранной финансовой политики, однако, именно бухгалтерский баланс является наилучшей из моделей. В-четвертых, возможность и обоснованность некоторых весьма ответственных решений финансового характера в значительной степени зависят от уровня понимания юридической и сущностной природы того или иного аспекта деятельности организации или объекта учета. Наконец, в-пятых, логика структурирования финансового менеджмента как самостоятельной научной дисциплины, а также содержание и последовательность основных ее разделов могут быть поняты наилучшим образом исходя из бухгалтерского баланса. Именно баланс, являясь неким организующим началом, финансовой моделью предприятия, придает стройность и завершенность структуре данной дисциплины.</w:t>
      </w:r>
    </w:p>
    <w:p w:rsidR="001F3EC2" w:rsidRDefault="00891E65">
      <w:pPr>
        <w:spacing w:line="360" w:lineRule="auto"/>
        <w:ind w:firstLine="567"/>
        <w:jc w:val="both"/>
        <w:rPr>
          <w:sz w:val="28"/>
        </w:rPr>
      </w:pPr>
      <w:r>
        <w:rPr>
          <w:sz w:val="28"/>
        </w:rPr>
        <w:t>На основе приведенных выше аргументов модно сделать довольно очевидный вывод – невозможно стать хорошим специалистом в области финансового менеджмента, не владея основами бухгалтерского учета и финансового анализа.</w:t>
      </w:r>
    </w:p>
    <w:p w:rsidR="001F3EC2" w:rsidRDefault="00891E65">
      <w:pPr>
        <w:spacing w:line="360" w:lineRule="auto"/>
        <w:ind w:firstLine="567"/>
        <w:jc w:val="both"/>
        <w:rPr>
          <w:sz w:val="28"/>
        </w:rPr>
      </w:pPr>
      <w:r>
        <w:rPr>
          <w:sz w:val="28"/>
        </w:rPr>
        <w:t>Говоря обо всем вышеприведенном, возникают вопросы: Что понимается под финансовым состоянием?, И для чего мы проводим анализ финансового состояния?</w:t>
      </w:r>
    </w:p>
    <w:p w:rsidR="001F3EC2" w:rsidRDefault="00891E65">
      <w:pPr>
        <w:spacing w:line="360" w:lineRule="auto"/>
        <w:ind w:firstLine="567"/>
        <w:jc w:val="both"/>
        <w:rPr>
          <w:sz w:val="28"/>
        </w:rPr>
      </w:pPr>
      <w:r>
        <w:rPr>
          <w:sz w:val="28"/>
        </w:rPr>
        <w:t xml:space="preserve">Под </w:t>
      </w:r>
      <w:r>
        <w:rPr>
          <w:i/>
          <w:sz w:val="28"/>
        </w:rPr>
        <w:t xml:space="preserve">финансовым состоянием </w:t>
      </w:r>
      <w:r>
        <w:rPr>
          <w:sz w:val="28"/>
        </w:rPr>
        <w:t xml:space="preserve">субъекта хозяйствования понимается характеристика его финансовой конкурентоспособности (т.е. платежеспособности и кредитоспособности), использования финансовых ресурсов и капитала, выполнения обязательств перед государством и другими хозяйствующими субъектами. А основной целью финансового анализа является оценка реального финансового состояния предприятия и сравнение полученных результатов с результатами предыдущих периодов и выявление возможности повышения эффективности функционирования хозяйствующего субъекта с помощью рациональной финансовой политики. Результаты такого анализа нужны прежде всего собственникам, а также  кредиторам, инвесторам, поставщикам, менеджерам и налоговым службам. </w:t>
      </w:r>
    </w:p>
    <w:p w:rsidR="001F3EC2" w:rsidRDefault="00891E65">
      <w:pPr>
        <w:spacing w:line="360" w:lineRule="auto"/>
        <w:ind w:firstLine="567"/>
        <w:jc w:val="both"/>
        <w:rPr>
          <w:sz w:val="28"/>
        </w:rPr>
      </w:pPr>
      <w:r>
        <w:rPr>
          <w:sz w:val="28"/>
        </w:rPr>
        <w:t>В данной дипломной работе проводится финансовый анализ предприятия ООО «Ферри-Люкс» именно с точки зрения собственников предприятия, т.е. для внутреннего использования и оперативного управления финансами.</w:t>
      </w:r>
    </w:p>
    <w:p w:rsidR="001F3EC2" w:rsidRDefault="00891E65">
      <w:pPr>
        <w:pStyle w:val="a4"/>
        <w:tabs>
          <w:tab w:val="num" w:pos="1362"/>
        </w:tabs>
      </w:pPr>
      <w:r>
        <w:t>Главная цель дипломной работы – на основе исследования финансового состояния предприятия ООО «Ферри-Люкс», выявить его основные финансовые  проблемы .</w:t>
      </w:r>
    </w:p>
    <w:p w:rsidR="001F3EC2" w:rsidRDefault="00891E65">
      <w:pPr>
        <w:pStyle w:val="a4"/>
        <w:tabs>
          <w:tab w:val="num" w:pos="1362"/>
        </w:tabs>
      </w:pPr>
      <w:r>
        <w:t>Исходя из поставленной цели, можно сформировать следующие задачи:</w:t>
      </w:r>
    </w:p>
    <w:p w:rsidR="001F3EC2" w:rsidRDefault="00891E65" w:rsidP="00891E65">
      <w:pPr>
        <w:pStyle w:val="a4"/>
        <w:numPr>
          <w:ilvl w:val="0"/>
          <w:numId w:val="46"/>
        </w:numPr>
        <w:tabs>
          <w:tab w:val="clear" w:pos="360"/>
          <w:tab w:val="num" w:pos="927"/>
        </w:tabs>
        <w:ind w:left="927"/>
      </w:pPr>
      <w:r>
        <w:t>Изучить методологию финансового анализа;</w:t>
      </w:r>
    </w:p>
    <w:p w:rsidR="001F3EC2" w:rsidRDefault="00891E65" w:rsidP="00891E65">
      <w:pPr>
        <w:pStyle w:val="a4"/>
        <w:numPr>
          <w:ilvl w:val="0"/>
          <w:numId w:val="46"/>
        </w:numPr>
        <w:tabs>
          <w:tab w:val="clear" w:pos="360"/>
          <w:tab w:val="num" w:pos="927"/>
        </w:tabs>
        <w:ind w:left="927"/>
      </w:pPr>
      <w:r>
        <w:t>Рассмотреть имущественное положение ООО «Ферри-Люкс» и оценить ликвидность его баланса</w:t>
      </w:r>
    </w:p>
    <w:p w:rsidR="001F3EC2" w:rsidRDefault="00891E65" w:rsidP="00891E65">
      <w:pPr>
        <w:pStyle w:val="a4"/>
        <w:numPr>
          <w:ilvl w:val="0"/>
          <w:numId w:val="46"/>
        </w:numPr>
        <w:tabs>
          <w:tab w:val="clear" w:pos="360"/>
          <w:tab w:val="num" w:pos="927"/>
        </w:tabs>
        <w:ind w:left="927"/>
      </w:pPr>
      <w:r>
        <w:t>Проанализировать финансовые результаты деятельности предприятия</w:t>
      </w:r>
    </w:p>
    <w:p w:rsidR="001F3EC2" w:rsidRDefault="00891E65">
      <w:pPr>
        <w:pStyle w:val="a4"/>
        <w:ind w:firstLine="0"/>
      </w:pPr>
      <w:r>
        <w:t xml:space="preserve">        4.  Разработать ряд мероприятий по повышению эффективности фунционирования ООО «Ферри-Люкс» .</w:t>
      </w:r>
    </w:p>
    <w:p w:rsidR="001F3EC2" w:rsidRDefault="00891E65">
      <w:pPr>
        <w:pStyle w:val="a4"/>
      </w:pPr>
      <w:r>
        <w:t>Для решения вышеперечисленных задач использовалась годовая бухгалтерская отчетность ООО «Ферри-Люкс» за 1999, 2000 годы, а именно:</w:t>
      </w:r>
    </w:p>
    <w:p w:rsidR="001F3EC2" w:rsidRDefault="00891E65" w:rsidP="00891E65">
      <w:pPr>
        <w:pStyle w:val="a4"/>
        <w:numPr>
          <w:ilvl w:val="0"/>
          <w:numId w:val="1"/>
        </w:numPr>
        <w:tabs>
          <w:tab w:val="clear" w:pos="360"/>
          <w:tab w:val="num" w:pos="927"/>
          <w:tab w:val="num" w:pos="1002"/>
        </w:tabs>
        <w:ind w:left="927"/>
      </w:pPr>
      <w:r>
        <w:t>Бухгалтерский баланс (форма №1 по ОКУД );</w:t>
      </w:r>
    </w:p>
    <w:p w:rsidR="001F3EC2" w:rsidRDefault="00891E65" w:rsidP="00891E65">
      <w:pPr>
        <w:pStyle w:val="a4"/>
        <w:numPr>
          <w:ilvl w:val="0"/>
          <w:numId w:val="1"/>
        </w:numPr>
        <w:tabs>
          <w:tab w:val="clear" w:pos="360"/>
          <w:tab w:val="num" w:pos="927"/>
          <w:tab w:val="num" w:pos="1002"/>
        </w:tabs>
        <w:ind w:left="927"/>
      </w:pPr>
      <w:r>
        <w:t>Отчет о прибылях и убытках ( форма №2 по ОКУД );</w:t>
      </w:r>
    </w:p>
    <w:p w:rsidR="001F3EC2" w:rsidRDefault="00891E65">
      <w:pPr>
        <w:pStyle w:val="a4"/>
        <w:tabs>
          <w:tab w:val="num" w:pos="1002"/>
        </w:tabs>
      </w:pPr>
      <w:r>
        <w:t xml:space="preserve">Дипломная работа содержит </w:t>
      </w:r>
      <w:r>
        <w:rPr>
          <w:lang w:val="en-US"/>
        </w:rPr>
        <w:t>3</w:t>
      </w:r>
      <w:r>
        <w:t xml:space="preserve"> раздела, каждый из которых делится на параграфы. Первый раздел носит общетеоретический характер. В нем на основе изучения работ отечественных и зарубежных авторов излагается сущность исследуемой проблемы, рассматриваются различные подходы к решению, дается их оценка. Данная глава служит теоретическим обоснованием будущих расчетов и содержит четыре параграфа. Вторая глава носит аналитический характер. В ней дается глубокий анализ изучаемой проблемы. Здесь с помощью различных методов, включая экономико-математически, проводится финансовый анализ на примере предприятия ООО «Ферри-Люкс».  Третья глава является проектной. В ней обосновываются и разрабатываются конкретные предложения (рекомендации) по улучшению эффективности финансово-хозяйственной деятельности ООО «Ферри-Люкс». </w:t>
      </w:r>
    </w:p>
    <w:p w:rsidR="001F3EC2" w:rsidRDefault="00891E65">
      <w:pPr>
        <w:pStyle w:val="a4"/>
        <w:tabs>
          <w:tab w:val="num" w:pos="1002"/>
        </w:tabs>
      </w:pPr>
      <w:r>
        <w:t xml:space="preserve">При написании дипломной работы важную роль сыграли учебники: 1) под редакцией Ковалева В.В. «Финансовый анализ». Здесь очень подробно рассматривается сам финансовый анализ, его цели и сущность, также большое внимание уделяется методам финансового анализа; 2) в учебном пособии под редакцией Шеремета А.Д. и Негашева Е.В. «Методика финансового анализа» очень подробно описывается анализ структуры активов и пассивов, анализ собственных и заемных средств. Это издание ставит целью ознакомить читателя с методикой финансового анализа, которая предназначена для финансовых менеджеров, главных бухгалтеров и аудиторов, а также студентов экономических ВУЗов;3) В учебном пособии  под редакцией профессора Н.П. Любушина «Анализ финансово-экономической деятельности предприятия» изложенные материалы начинаются с теоретических основ анализа финансово-хозяйственной деятельности предприятия, затем следует анализ финансового состояния, т.к. анализ деятельности предприятия начинается с обобщающей оценки его финансового состояния по данным бухгалтерской отчетности; 4) в учебнике Русака Н.А., Русака В.А. «Финансовый объект хозяйствования» рассматривается роль финансового анализа в деятельности предприятия и даны основные ключевые понятия; 5) в учебно-практическом пособие под редакцией Абрютиной М.С., Грачева А.В. «Анализ финансово-хозяйственной деятельности предприятия»  рассмотрена методология анализа финансового состояния предприятия в динамике, т.е. за несколько лет; 6) Учебное пособие под редакцией профессора А.Д. Шеремета и профессора М.И. Баканова   ориентирует на ситуационный подход, на выбор лучшего варианта того или иного решения, на более обоснованный прогноз. В нем объеденены как вопросы теории экономического анализа, так и программные материалы; 7) При проведении расчетов большое значение имеет бухгалтерская отчетность ООО «Ферри-Люкс» за 1999, 2000 г.г. («Бухгалтерский баланс»- форма№1 и «Отчет о прибылях и убытках»- форма№2) , откуда были взяты конкретные данные, числа для вычисления необходимых показателей, коэффициентов, анализа финансовой устойчивости предприятия, заполнения таблиц.  </w:t>
      </w:r>
    </w:p>
    <w:p w:rsidR="001F3EC2" w:rsidRDefault="00891E65">
      <w:pPr>
        <w:pStyle w:val="a4"/>
        <w:tabs>
          <w:tab w:val="num" w:pos="1002"/>
        </w:tabs>
      </w:pPr>
      <w:r>
        <w:t>Объектом исследования является общество с ограниченной ответственностью «Ферри-Люкс». Предмет анализа – финансовые процессы предприятия и конечные призводственно-хозяйственные результаты его деятельности.</w:t>
      </w:r>
    </w:p>
    <w:p w:rsidR="001F3EC2" w:rsidRDefault="001F3EC2">
      <w:pPr>
        <w:tabs>
          <w:tab w:val="num" w:pos="1362"/>
        </w:tabs>
        <w:spacing w:line="360" w:lineRule="auto"/>
        <w:jc w:val="both"/>
        <w:rPr>
          <w:sz w:val="28"/>
        </w:rPr>
      </w:pPr>
    </w:p>
    <w:p w:rsidR="001F3EC2" w:rsidRDefault="001F3EC2">
      <w:pPr>
        <w:tabs>
          <w:tab w:val="num" w:pos="1362"/>
        </w:tabs>
        <w:spacing w:line="360" w:lineRule="auto"/>
        <w:jc w:val="both"/>
        <w:rPr>
          <w:sz w:val="28"/>
        </w:rPr>
      </w:pPr>
    </w:p>
    <w:p w:rsidR="001F3EC2" w:rsidRDefault="001F3EC2">
      <w:pPr>
        <w:tabs>
          <w:tab w:val="num" w:pos="1362"/>
        </w:tabs>
        <w:spacing w:line="360" w:lineRule="auto"/>
        <w:jc w:val="both"/>
        <w:rPr>
          <w:sz w:val="28"/>
        </w:rPr>
      </w:pPr>
    </w:p>
    <w:p w:rsidR="001F3EC2" w:rsidRDefault="001F3EC2">
      <w:pPr>
        <w:tabs>
          <w:tab w:val="num" w:pos="1362"/>
        </w:tabs>
        <w:spacing w:line="360" w:lineRule="auto"/>
        <w:jc w:val="both"/>
        <w:rPr>
          <w:sz w:val="28"/>
        </w:rPr>
      </w:pPr>
    </w:p>
    <w:p w:rsidR="001F3EC2" w:rsidRDefault="001F3EC2">
      <w:pPr>
        <w:tabs>
          <w:tab w:val="num" w:pos="1362"/>
        </w:tabs>
        <w:spacing w:line="360" w:lineRule="auto"/>
        <w:jc w:val="both"/>
        <w:rPr>
          <w:sz w:val="28"/>
        </w:rPr>
      </w:pPr>
    </w:p>
    <w:p w:rsidR="001F3EC2" w:rsidRDefault="001F3EC2">
      <w:pPr>
        <w:tabs>
          <w:tab w:val="num" w:pos="1362"/>
        </w:tabs>
        <w:spacing w:line="360" w:lineRule="auto"/>
        <w:jc w:val="both"/>
        <w:rPr>
          <w:sz w:val="28"/>
        </w:rPr>
      </w:pPr>
    </w:p>
    <w:p w:rsidR="001F3EC2" w:rsidRDefault="001F3EC2">
      <w:pPr>
        <w:tabs>
          <w:tab w:val="num" w:pos="1362"/>
        </w:tabs>
        <w:spacing w:line="360" w:lineRule="auto"/>
        <w:jc w:val="both"/>
        <w:rPr>
          <w:sz w:val="28"/>
        </w:rPr>
      </w:pPr>
    </w:p>
    <w:p w:rsidR="001F3EC2" w:rsidRDefault="001F3EC2">
      <w:pPr>
        <w:tabs>
          <w:tab w:val="num" w:pos="1362"/>
        </w:tabs>
        <w:spacing w:line="360" w:lineRule="auto"/>
        <w:jc w:val="both"/>
        <w:rPr>
          <w:sz w:val="28"/>
        </w:rPr>
      </w:pPr>
    </w:p>
    <w:p w:rsidR="001F3EC2" w:rsidRDefault="001F3EC2">
      <w:pPr>
        <w:tabs>
          <w:tab w:val="num" w:pos="1362"/>
        </w:tabs>
        <w:spacing w:line="360" w:lineRule="auto"/>
        <w:jc w:val="both"/>
        <w:rPr>
          <w:sz w:val="28"/>
        </w:rPr>
      </w:pPr>
    </w:p>
    <w:p w:rsidR="001F3EC2" w:rsidRDefault="001F3EC2">
      <w:pPr>
        <w:tabs>
          <w:tab w:val="num" w:pos="1362"/>
        </w:tabs>
        <w:spacing w:line="360" w:lineRule="auto"/>
        <w:jc w:val="both"/>
        <w:rPr>
          <w:sz w:val="28"/>
        </w:rPr>
      </w:pPr>
    </w:p>
    <w:p w:rsidR="001F3EC2" w:rsidRDefault="00891E65">
      <w:pPr>
        <w:pStyle w:val="1"/>
        <w:ind w:firstLine="567"/>
        <w:rPr>
          <w:sz w:val="28"/>
        </w:rPr>
      </w:pPr>
      <w:r>
        <w:rPr>
          <w:sz w:val="28"/>
        </w:rPr>
        <w:t xml:space="preserve">Раздел 1. Содержание финансового анализа </w:t>
      </w:r>
    </w:p>
    <w:p w:rsidR="001F3EC2" w:rsidRDefault="001F3EC2"/>
    <w:p w:rsidR="001F3EC2" w:rsidRDefault="001F3EC2">
      <w:pPr>
        <w:tabs>
          <w:tab w:val="num" w:pos="1362"/>
        </w:tabs>
        <w:spacing w:line="360" w:lineRule="auto"/>
        <w:jc w:val="center"/>
        <w:rPr>
          <w:b/>
          <w:sz w:val="32"/>
        </w:rPr>
      </w:pPr>
    </w:p>
    <w:p w:rsidR="001F3EC2" w:rsidRDefault="00891E65">
      <w:pPr>
        <w:pStyle w:val="a4"/>
        <w:tabs>
          <w:tab w:val="num" w:pos="1362"/>
        </w:tabs>
      </w:pPr>
      <w:r>
        <w:t>Результативность управления предприятием в значительной степени определяется уровнем его организации и качеством информационного обеспечения. В системе информационного обеспечения особое значение имеют бухгалтерские данные, а отчетность становится основным видом коммуникации, обеспечивающим достоверное представление информации о финансовом состоянии предприятия.</w:t>
      </w:r>
    </w:p>
    <w:p w:rsidR="001F3EC2" w:rsidRDefault="00891E65">
      <w:pPr>
        <w:tabs>
          <w:tab w:val="num" w:pos="1362"/>
        </w:tabs>
        <w:spacing w:line="360" w:lineRule="auto"/>
        <w:ind w:firstLine="567"/>
        <w:jc w:val="both"/>
        <w:rPr>
          <w:sz w:val="28"/>
        </w:rPr>
      </w:pPr>
      <w:r>
        <w:rPr>
          <w:sz w:val="28"/>
        </w:rPr>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w:t>
      </w:r>
    </w:p>
    <w:p w:rsidR="001F3EC2" w:rsidRDefault="001F3EC2">
      <w:pPr>
        <w:tabs>
          <w:tab w:val="num" w:pos="1362"/>
        </w:tabs>
        <w:spacing w:line="360" w:lineRule="auto"/>
        <w:ind w:firstLine="567"/>
        <w:jc w:val="both"/>
        <w:rPr>
          <w:sz w:val="28"/>
        </w:rPr>
      </w:pPr>
    </w:p>
    <w:p w:rsidR="001F3EC2" w:rsidRDefault="00891E65" w:rsidP="00891E65">
      <w:pPr>
        <w:numPr>
          <w:ilvl w:val="1"/>
          <w:numId w:val="2"/>
        </w:numPr>
        <w:spacing w:line="360" w:lineRule="auto"/>
        <w:jc w:val="center"/>
        <w:rPr>
          <w:b/>
          <w:sz w:val="28"/>
        </w:rPr>
      </w:pPr>
      <w:r>
        <w:rPr>
          <w:b/>
          <w:sz w:val="28"/>
        </w:rPr>
        <w:t>Сущность анализа финансового состояния при</w:t>
      </w:r>
    </w:p>
    <w:p w:rsidR="001F3EC2" w:rsidRDefault="00891E65">
      <w:pPr>
        <w:spacing w:line="360" w:lineRule="auto"/>
        <w:jc w:val="center"/>
        <w:rPr>
          <w:b/>
          <w:sz w:val="28"/>
        </w:rPr>
      </w:pPr>
      <w:r>
        <w:rPr>
          <w:b/>
          <w:sz w:val="28"/>
        </w:rPr>
        <w:t xml:space="preserve"> принятии управленческих решений и его задачи</w:t>
      </w:r>
    </w:p>
    <w:p w:rsidR="001F3EC2" w:rsidRDefault="001F3EC2">
      <w:pPr>
        <w:spacing w:line="360" w:lineRule="auto"/>
        <w:jc w:val="center"/>
        <w:rPr>
          <w:b/>
          <w:sz w:val="32"/>
        </w:rPr>
      </w:pPr>
    </w:p>
    <w:p w:rsidR="001F3EC2" w:rsidRDefault="00891E65">
      <w:pPr>
        <w:pStyle w:val="a4"/>
      </w:pPr>
      <w:r>
        <w:rPr>
          <w:i/>
        </w:rPr>
        <w:t>Финансовый анализ</w:t>
      </w:r>
      <w:r>
        <w:t xml:space="preserve"> – важнейшая дисциплина в формировании профессиональных знаний экономиста. Значение финансового анализа трудно переоценить, поскольку именно он является той базой, на которой строится разработка финансовой политики предприятия. На основе данных финансового анализа осуществляется выработка почти всех направлений финансовой политики предприятия, а от того, насколько качественно он проведен, зависит эффективность принимаемых управленческих решений. Качество самого финансового анализа во многом зависит от применяемой методики, компетентности лиц, проводящих его. Сложность сегодняшней ситуации состоит в том, что на многих предприятиях работники экономических служб не владеют методами финансового анализа, не умеют читать документы аналитического и синтетического бухгалтерского учета. В новых условиях хозяйствования работники экономических служб должны уметь правильно оценивать достигнутые результаты, как с позиции интересов своего предприятия, так и других субъектов хозяйствования, видеть перспективу предприятия, уметь рассчитывать влияние различных факторов, выявлять резервы повышения эффективности его деятельности, успешно решать эти задачи можно, лишь имея глубокие знания о методологии анализа и практические навыки аналитической работы.   </w:t>
      </w:r>
    </w:p>
    <w:p w:rsidR="001F3EC2" w:rsidRDefault="00891E65">
      <w:pPr>
        <w:pStyle w:val="a4"/>
      </w:pPr>
      <w:r>
        <w:t>Финансовый анализ является существенным элементом финансового менеджмента и аудита. Практически все пользователи финансовых отчетов предприятий применяют методы финансового анализа для принятия решений.</w:t>
      </w:r>
    </w:p>
    <w:p w:rsidR="001F3EC2" w:rsidRDefault="00891E65">
      <w:pPr>
        <w:spacing w:line="360" w:lineRule="auto"/>
        <w:ind w:firstLine="567"/>
        <w:jc w:val="both"/>
        <w:rPr>
          <w:sz w:val="28"/>
        </w:rPr>
      </w:pPr>
      <w:r>
        <w:rPr>
          <w:sz w:val="28"/>
        </w:rPr>
        <w:t>Собственники анализируют финансовые отчеты с целью повышения доходности капитала, обеспечения стабильности положения фирмы. Кредиторы и инвесторы анализируют финансовые отчеты, чтобы минимизировать свои риски по займам, вкладам. Качество принимаемых решений в значительной степени зависит от качества их аналитического обоснования.</w:t>
      </w:r>
    </w:p>
    <w:p w:rsidR="001F3EC2" w:rsidRDefault="00891E65">
      <w:pPr>
        <w:spacing w:line="360" w:lineRule="auto"/>
        <w:ind w:firstLine="567"/>
        <w:jc w:val="both"/>
        <w:rPr>
          <w:sz w:val="28"/>
        </w:rPr>
      </w:pPr>
      <w:r>
        <w:rPr>
          <w:sz w:val="28"/>
        </w:rPr>
        <w:t xml:space="preserve">Введение нового Плана счетов бухгалтерского учета, приведение форм бухгалтерского учета и отчетности к большому соответствию международных стандартов вызывают необходимость использования новой методики финансового анализа, соответствующей условиям рыночной экономики. Такая методика нужна для обоснования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 Основным источником информации о финансовой деятельности служит бухгалтерская отчетность, которая стала публичной. Отчетность предприятия в условиях рыночной экономики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его деятельности.  </w:t>
      </w:r>
    </w:p>
    <w:p w:rsidR="001F3EC2" w:rsidRDefault="00891E65">
      <w:pPr>
        <w:spacing w:line="360" w:lineRule="auto"/>
        <w:ind w:firstLine="567"/>
        <w:jc w:val="both"/>
        <w:rPr>
          <w:sz w:val="28"/>
        </w:rPr>
      </w:pPr>
      <w:r>
        <w:rPr>
          <w:sz w:val="28"/>
        </w:rPr>
        <w:t xml:space="preserve">Субъектами анализа выступают как непосредственно, так и опосредованно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(банки и  пр.), поставщики и клиенты (покупатели), налоговые органы, персонал организации, руководство. </w:t>
      </w:r>
    </w:p>
    <w:p w:rsidR="001F3EC2" w:rsidRDefault="00891E65">
      <w:pPr>
        <w:spacing w:line="360" w:lineRule="auto"/>
        <w:ind w:firstLine="567"/>
        <w:jc w:val="both"/>
        <w:rPr>
          <w:sz w:val="28"/>
        </w:rPr>
      </w:pPr>
      <w:r>
        <w:rPr>
          <w:sz w:val="28"/>
        </w:rPr>
        <w:t xml:space="preserve">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собственникам, кредиторам – выгодность помещения в предприятие своих капиталов т.д.  </w:t>
      </w:r>
    </w:p>
    <w:p w:rsidR="001F3EC2" w:rsidRDefault="00891E65">
      <w:pPr>
        <w:spacing w:line="360" w:lineRule="auto"/>
        <w:ind w:firstLine="567"/>
        <w:jc w:val="both"/>
        <w:rPr>
          <w:sz w:val="28"/>
        </w:rPr>
      </w:pPr>
      <w:r>
        <w:rPr>
          <w:sz w:val="28"/>
        </w:rPr>
        <w:t>Вторая группа пользователей финансовой информации – это субъекты анализа, которые  хотя непосредственно и не заинтересованы в деятельности предприятия, но должны по договору защищать интересы первой группы пользователей. Это – аудиторские фирмы, консультанты, биржи, юристы, пресса, ассоциации, профсоюзы.</w:t>
      </w:r>
    </w:p>
    <w:p w:rsidR="001F3EC2" w:rsidRDefault="00891E65">
      <w:pPr>
        <w:spacing w:line="360" w:lineRule="auto"/>
        <w:ind w:firstLine="567"/>
        <w:jc w:val="both"/>
        <w:rPr>
          <w:sz w:val="28"/>
        </w:rPr>
      </w:pPr>
      <w:r>
        <w:rPr>
          <w:sz w:val="28"/>
        </w:rPr>
        <w:t>Методика финансового анализа включает три взаимосвязанных блока:</w:t>
      </w:r>
    </w:p>
    <w:p w:rsidR="001F3EC2" w:rsidRDefault="00891E65" w:rsidP="00891E65">
      <w:pPr>
        <w:numPr>
          <w:ilvl w:val="0"/>
          <w:numId w:val="8"/>
        </w:numPr>
        <w:tabs>
          <w:tab w:val="clear" w:pos="360"/>
          <w:tab w:val="num" w:pos="927"/>
        </w:tabs>
        <w:spacing w:line="360" w:lineRule="auto"/>
        <w:ind w:left="927"/>
        <w:jc w:val="both"/>
        <w:rPr>
          <w:sz w:val="28"/>
        </w:rPr>
      </w:pPr>
      <w:r>
        <w:rPr>
          <w:sz w:val="28"/>
        </w:rPr>
        <w:t>Анализ финансовых результатов деятельности предприятия;</w:t>
      </w:r>
    </w:p>
    <w:p w:rsidR="001F3EC2" w:rsidRDefault="00891E65" w:rsidP="00891E65">
      <w:pPr>
        <w:numPr>
          <w:ilvl w:val="0"/>
          <w:numId w:val="8"/>
        </w:numPr>
        <w:tabs>
          <w:tab w:val="clear" w:pos="360"/>
          <w:tab w:val="num" w:pos="927"/>
        </w:tabs>
        <w:spacing w:line="360" w:lineRule="auto"/>
        <w:ind w:left="927"/>
        <w:jc w:val="both"/>
        <w:rPr>
          <w:sz w:val="28"/>
        </w:rPr>
      </w:pPr>
      <w:r>
        <w:rPr>
          <w:sz w:val="28"/>
        </w:rPr>
        <w:t>Анализ финансового состояния предприятия;</w:t>
      </w:r>
    </w:p>
    <w:p w:rsidR="001F3EC2" w:rsidRDefault="00891E65" w:rsidP="00891E65">
      <w:pPr>
        <w:numPr>
          <w:ilvl w:val="0"/>
          <w:numId w:val="8"/>
        </w:numPr>
        <w:tabs>
          <w:tab w:val="clear" w:pos="360"/>
          <w:tab w:val="num" w:pos="927"/>
        </w:tabs>
        <w:spacing w:line="360" w:lineRule="auto"/>
        <w:ind w:left="927"/>
        <w:jc w:val="both"/>
        <w:rPr>
          <w:sz w:val="28"/>
        </w:rPr>
      </w:pPr>
      <w:r>
        <w:rPr>
          <w:sz w:val="28"/>
        </w:rPr>
        <w:t>Анализ эффективности финансово-хозяйственной деятельности предприятия.</w:t>
      </w:r>
    </w:p>
    <w:p w:rsidR="001F3EC2" w:rsidRDefault="00891E65">
      <w:pPr>
        <w:pStyle w:val="a4"/>
      </w:pPr>
      <w:r>
        <w:t xml:space="preserve">Основная цель финансового анализа –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прогноз на ближайшую или отдаленную перспективу, т.е. ожидаемые параметры финансового состояния. </w:t>
      </w:r>
    </w:p>
    <w:p w:rsidR="001F3EC2" w:rsidRDefault="00891E65">
      <w:pPr>
        <w:pStyle w:val="a4"/>
      </w:pPr>
      <w:r>
        <w:t>Чтобы принимать управленческие решения в области производства, продажи, сбыта, финансов, инвестиций и нововведений, руководству нужна постоянная осведомленность по соответствующим вопросам, возможная лишь в результате отбора, анализа, оценки исходной «сырой» информации.</w:t>
      </w:r>
    </w:p>
    <w:p w:rsidR="001F3EC2" w:rsidRDefault="00891E65">
      <w:pPr>
        <w:pStyle w:val="a4"/>
      </w:pPr>
      <w:r>
        <w:t>Финансовый анализ представляет собой способ накопления, трансформации и использования информации финансового характера, имеющий целью:</w:t>
      </w:r>
    </w:p>
    <w:p w:rsidR="001F3EC2" w:rsidRDefault="00891E65" w:rsidP="00891E65">
      <w:pPr>
        <w:pStyle w:val="a4"/>
        <w:numPr>
          <w:ilvl w:val="0"/>
          <w:numId w:val="3"/>
        </w:numPr>
      </w:pPr>
      <w:r>
        <w:t>Оценить текущее и перспективное финансовое состояние предприятия;</w:t>
      </w:r>
    </w:p>
    <w:p w:rsidR="001F3EC2" w:rsidRDefault="00891E65" w:rsidP="00891E65">
      <w:pPr>
        <w:pStyle w:val="a4"/>
        <w:numPr>
          <w:ilvl w:val="0"/>
          <w:numId w:val="3"/>
        </w:numPr>
      </w:pPr>
      <w:r>
        <w:t>Оценить возможные и целесообразные темпы развития предприятия с позиции финансового обеспечения;</w:t>
      </w:r>
    </w:p>
    <w:p w:rsidR="001F3EC2" w:rsidRDefault="00891E65" w:rsidP="00891E65">
      <w:pPr>
        <w:pStyle w:val="a4"/>
        <w:numPr>
          <w:ilvl w:val="0"/>
          <w:numId w:val="3"/>
        </w:numPr>
      </w:pPr>
      <w:r>
        <w:t>Выявить доступные источники средств и оценить возможность и целесообразность их мобилизации;</w:t>
      </w:r>
    </w:p>
    <w:p w:rsidR="001F3EC2" w:rsidRDefault="00891E65">
      <w:pPr>
        <w:pStyle w:val="a4"/>
      </w:pPr>
      <w:r>
        <w:t xml:space="preserve">В основе финансового анализа, равно как и финансового менеджмента в целом, лежит анализ финансовой отчетности. </w:t>
      </w:r>
    </w:p>
    <w:p w:rsidR="001F3EC2" w:rsidRDefault="00891E65">
      <w:pPr>
        <w:pStyle w:val="a4"/>
      </w:pPr>
      <w: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политики. Финансовое состояние хозяйствующего субъекта – это характеристика его финансовой конкурентоспособности , использования финансовых ресурсов и капитала, выполнения обязательств перед государством и другими хозяйствующими субъектами. Финансовое состояния предприятия выражается в соотношении структур его активов и пассивов, т.е. средств предприятия и их источников.</w:t>
      </w:r>
    </w:p>
    <w:p w:rsidR="001F3EC2" w:rsidRDefault="00891E65">
      <w:pPr>
        <w:pStyle w:val="a4"/>
      </w:pPr>
      <w:r>
        <w:t>Основные задачи анализа финансового состояния – определение качества финансового состояния, изучение причин его улучшения или ухудшения за период, подготовка рекомендаций по повышению финансовой устойчивости и платежеспособности предприятия. Эти задачи решаются на основе исследования динамики абсолютных и относительных финансовых показателей и разбиваются на следующие аналитические блоки:</w:t>
      </w:r>
    </w:p>
    <w:p w:rsidR="001F3EC2" w:rsidRDefault="00891E65" w:rsidP="00891E65">
      <w:pPr>
        <w:pStyle w:val="a4"/>
        <w:numPr>
          <w:ilvl w:val="0"/>
          <w:numId w:val="4"/>
        </w:numPr>
        <w:tabs>
          <w:tab w:val="clear" w:pos="360"/>
          <w:tab w:val="num" w:pos="0"/>
          <w:tab w:val="num" w:pos="1287"/>
        </w:tabs>
        <w:ind w:left="927"/>
      </w:pPr>
      <w:r>
        <w:t>Структурный анализ активов и пассивов;</w:t>
      </w:r>
    </w:p>
    <w:p w:rsidR="001F3EC2" w:rsidRDefault="00891E65" w:rsidP="00891E65">
      <w:pPr>
        <w:pStyle w:val="a4"/>
        <w:numPr>
          <w:ilvl w:val="0"/>
          <w:numId w:val="4"/>
        </w:numPr>
        <w:tabs>
          <w:tab w:val="clear" w:pos="360"/>
          <w:tab w:val="num" w:pos="0"/>
          <w:tab w:val="num" w:pos="1287"/>
        </w:tabs>
        <w:ind w:left="927"/>
      </w:pPr>
      <w:r>
        <w:t>Анализ финансовой устойчивости;</w:t>
      </w:r>
    </w:p>
    <w:p w:rsidR="001F3EC2" w:rsidRDefault="00891E65" w:rsidP="00891E65">
      <w:pPr>
        <w:pStyle w:val="a4"/>
        <w:numPr>
          <w:ilvl w:val="0"/>
          <w:numId w:val="4"/>
        </w:numPr>
        <w:tabs>
          <w:tab w:val="clear" w:pos="360"/>
          <w:tab w:val="num" w:pos="0"/>
          <w:tab w:val="num" w:pos="1287"/>
        </w:tabs>
        <w:ind w:left="927"/>
      </w:pPr>
      <w:r>
        <w:t>Анализ необходимого прироста собственного капитала.</w:t>
      </w:r>
    </w:p>
    <w:p w:rsidR="001F3EC2" w:rsidRDefault="00891E65">
      <w:pPr>
        <w:pStyle w:val="a4"/>
        <w:tabs>
          <w:tab w:val="num" w:pos="1287"/>
        </w:tabs>
      </w:pPr>
      <w:r>
        <w:t>Информационными источниками для расчета показателей и проведения анализа служат годовая и квартальная бухгалтерская отчетность:</w:t>
      </w:r>
    </w:p>
    <w:p w:rsidR="001F3EC2" w:rsidRDefault="00891E65" w:rsidP="00891E65">
      <w:pPr>
        <w:pStyle w:val="a4"/>
        <w:numPr>
          <w:ilvl w:val="0"/>
          <w:numId w:val="5"/>
        </w:numPr>
        <w:tabs>
          <w:tab w:val="clear" w:pos="360"/>
          <w:tab w:val="num" w:pos="927"/>
        </w:tabs>
        <w:ind w:left="927"/>
      </w:pPr>
      <w:r>
        <w:t>Форма №1 «Бухгалтерский баланс»;</w:t>
      </w:r>
    </w:p>
    <w:p w:rsidR="001F3EC2" w:rsidRDefault="00891E65" w:rsidP="00891E65">
      <w:pPr>
        <w:pStyle w:val="a4"/>
        <w:numPr>
          <w:ilvl w:val="0"/>
          <w:numId w:val="5"/>
        </w:numPr>
        <w:tabs>
          <w:tab w:val="clear" w:pos="360"/>
          <w:tab w:val="num" w:pos="927"/>
        </w:tabs>
        <w:ind w:left="927"/>
      </w:pPr>
      <w:r>
        <w:t>Форма №2 «Отчет о прибылях и убытках»;</w:t>
      </w:r>
    </w:p>
    <w:p w:rsidR="001F3EC2" w:rsidRDefault="00891E65" w:rsidP="00891E65">
      <w:pPr>
        <w:pStyle w:val="a4"/>
        <w:numPr>
          <w:ilvl w:val="0"/>
          <w:numId w:val="5"/>
        </w:numPr>
        <w:tabs>
          <w:tab w:val="clear" w:pos="360"/>
          <w:tab w:val="num" w:pos="927"/>
        </w:tabs>
        <w:ind w:left="927"/>
      </w:pPr>
      <w:r>
        <w:t>Форма №3 «Отчет о движении капитала»;</w:t>
      </w:r>
    </w:p>
    <w:p w:rsidR="001F3EC2" w:rsidRDefault="00891E65" w:rsidP="00891E65">
      <w:pPr>
        <w:pStyle w:val="a4"/>
        <w:numPr>
          <w:ilvl w:val="0"/>
          <w:numId w:val="5"/>
        </w:numPr>
        <w:tabs>
          <w:tab w:val="clear" w:pos="360"/>
          <w:tab w:val="num" w:pos="927"/>
        </w:tabs>
        <w:ind w:left="927"/>
      </w:pPr>
      <w:r>
        <w:t>Форма №4 «Отчет о движении денежных средств»;</w:t>
      </w:r>
    </w:p>
    <w:p w:rsidR="001F3EC2" w:rsidRDefault="00891E65" w:rsidP="00891E65">
      <w:pPr>
        <w:pStyle w:val="a4"/>
        <w:numPr>
          <w:ilvl w:val="0"/>
          <w:numId w:val="5"/>
        </w:numPr>
        <w:tabs>
          <w:tab w:val="clear" w:pos="360"/>
          <w:tab w:val="num" w:pos="927"/>
        </w:tabs>
        <w:ind w:left="927"/>
      </w:pPr>
      <w:r>
        <w:t>Форма №5 «Приложение к бухгалтерскому балансу»,</w:t>
      </w:r>
    </w:p>
    <w:p w:rsidR="001F3EC2" w:rsidRDefault="00891E65">
      <w:pPr>
        <w:pStyle w:val="a4"/>
        <w:ind w:firstLine="0"/>
      </w:pPr>
      <w:r>
        <w:t>а также данные бухгалтерского учета и необходимые аналитические расшифровки движения и остатков по синтетическим счетам.</w:t>
      </w:r>
    </w:p>
    <w:p w:rsidR="001F3EC2" w:rsidRDefault="00891E65">
      <w:pPr>
        <w:pStyle w:val="a4"/>
      </w:pPr>
      <w: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выделить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w:t>
      </w:r>
    </w:p>
    <w:p w:rsidR="001F3EC2" w:rsidRDefault="00891E65">
      <w:pPr>
        <w:pStyle w:val="a4"/>
      </w:pPr>
      <w:r>
        <w:t>Анализ финансового состояния преследует несколько целей:</w:t>
      </w:r>
    </w:p>
    <w:p w:rsidR="001F3EC2" w:rsidRDefault="00891E65" w:rsidP="00891E65">
      <w:pPr>
        <w:pStyle w:val="a4"/>
        <w:numPr>
          <w:ilvl w:val="0"/>
          <w:numId w:val="6"/>
        </w:numPr>
        <w:tabs>
          <w:tab w:val="clear" w:pos="360"/>
          <w:tab w:val="num" w:pos="927"/>
          <w:tab w:val="num" w:pos="1002"/>
        </w:tabs>
        <w:ind w:left="927"/>
      </w:pPr>
      <w:r>
        <w:t>Определение финансового положения;</w:t>
      </w:r>
    </w:p>
    <w:p w:rsidR="001F3EC2" w:rsidRDefault="00891E65" w:rsidP="00891E65">
      <w:pPr>
        <w:pStyle w:val="a4"/>
        <w:numPr>
          <w:ilvl w:val="0"/>
          <w:numId w:val="6"/>
        </w:numPr>
        <w:tabs>
          <w:tab w:val="clear" w:pos="360"/>
          <w:tab w:val="num" w:pos="927"/>
          <w:tab w:val="num" w:pos="1002"/>
        </w:tabs>
        <w:ind w:left="927"/>
      </w:pPr>
      <w:r>
        <w:t>Выявление изменений в финансовом состоянии в пространственно-временном разрезе;</w:t>
      </w:r>
    </w:p>
    <w:p w:rsidR="001F3EC2" w:rsidRDefault="00891E65">
      <w:pPr>
        <w:pStyle w:val="a4"/>
        <w:tabs>
          <w:tab w:val="num" w:pos="1002"/>
        </w:tabs>
        <w:ind w:left="567" w:firstLine="0"/>
      </w:pPr>
      <w:r>
        <w:t>3. Выявление основных факторов, вызывающих изменения в финансовом состоянии;</w:t>
      </w:r>
    </w:p>
    <w:p w:rsidR="001F3EC2" w:rsidRDefault="00891E65">
      <w:pPr>
        <w:pStyle w:val="a4"/>
        <w:tabs>
          <w:tab w:val="num" w:pos="1002"/>
        </w:tabs>
        <w:ind w:left="567" w:firstLine="0"/>
      </w:pPr>
      <w:r>
        <w:t>4. Прогноз основных тенденций финансового состояния.</w:t>
      </w:r>
    </w:p>
    <w:p w:rsidR="001F3EC2" w:rsidRDefault="00891E65">
      <w:pPr>
        <w:pStyle w:val="a4"/>
        <w:tabs>
          <w:tab w:val="num" w:pos="1002"/>
        </w:tabs>
      </w:pPr>
      <w:r>
        <w:t>Достижение этих целей достигается с помощью различных методов и приемов.</w:t>
      </w:r>
    </w:p>
    <w:p w:rsidR="001F3EC2" w:rsidRDefault="00891E65">
      <w:pPr>
        <w:pStyle w:val="a4"/>
        <w:tabs>
          <w:tab w:val="num" w:pos="1002"/>
        </w:tabs>
        <w:jc w:val="center"/>
        <w:rPr>
          <w:b/>
        </w:rPr>
      </w:pPr>
      <w:r>
        <w:rPr>
          <w:b/>
        </w:rPr>
        <w:t>1.2. Методы финансового анализа</w:t>
      </w:r>
    </w:p>
    <w:p w:rsidR="001F3EC2" w:rsidRDefault="001F3EC2">
      <w:pPr>
        <w:pStyle w:val="a4"/>
        <w:tabs>
          <w:tab w:val="num" w:pos="1002"/>
        </w:tabs>
        <w:ind w:firstLine="0"/>
        <w:rPr>
          <w:b/>
        </w:rPr>
      </w:pPr>
    </w:p>
    <w:p w:rsidR="001F3EC2" w:rsidRDefault="00891E65">
      <w:pPr>
        <w:pStyle w:val="a4"/>
        <w:tabs>
          <w:tab w:val="num" w:pos="1002"/>
        </w:tabs>
        <w:ind w:firstLine="0"/>
      </w:pPr>
      <w:r>
        <w:t xml:space="preserve">        Метод финансового анализа – это система наиболее общих, ключевых понятий данной науки, общенаучных и конкретно-научных способов и принципов исследования финансовой деятельности хозяйствующих субъектов.</w:t>
      </w:r>
    </w:p>
    <w:p w:rsidR="001F3EC2" w:rsidRDefault="00891E65">
      <w:pPr>
        <w:pStyle w:val="a4"/>
        <w:tabs>
          <w:tab w:val="num" w:pos="1002"/>
        </w:tabs>
      </w:pPr>
      <w:r>
        <w:t>Существуют различные классификации методов финансового анализа. Практика финансового анализа выработала основные методы чтения финансовых отчетов. Среди них можно выделить основные:</w:t>
      </w:r>
    </w:p>
    <w:p w:rsidR="001F3EC2" w:rsidRDefault="00891E65" w:rsidP="00891E65">
      <w:pPr>
        <w:pStyle w:val="a4"/>
        <w:numPr>
          <w:ilvl w:val="0"/>
          <w:numId w:val="7"/>
        </w:numPr>
        <w:tabs>
          <w:tab w:val="clear" w:pos="360"/>
          <w:tab w:val="num" w:pos="927"/>
        </w:tabs>
        <w:ind w:left="927"/>
      </w:pPr>
      <w:r>
        <w:rPr>
          <w:i/>
        </w:rPr>
        <w:t>Горизонтальный анализ (временной)</w:t>
      </w:r>
      <w:r>
        <w:t xml:space="preserve"> – сравнение каждой позиции отчетности с предыдущим периодом. В ходе горизонтального анализа определяются абсолютные и относительные изменения величин различных статей баланса за отчетный период.</w:t>
      </w:r>
    </w:p>
    <w:p w:rsidR="001F3EC2" w:rsidRDefault="00891E65" w:rsidP="00891E65">
      <w:pPr>
        <w:pStyle w:val="a4"/>
        <w:numPr>
          <w:ilvl w:val="0"/>
          <w:numId w:val="7"/>
        </w:numPr>
        <w:tabs>
          <w:tab w:val="clear" w:pos="360"/>
          <w:tab w:val="num" w:pos="927"/>
        </w:tabs>
        <w:ind w:left="927"/>
      </w:pPr>
      <w:r>
        <w:rPr>
          <w:i/>
        </w:rPr>
        <w:t>Вертикальный анализ (структурный)</w:t>
      </w:r>
      <w:r>
        <w:t>. Цель вертикального анализа – вычисление удельного веса отдельных статей баланса, т.е. выяснение структуры активов и пассивов на определе6нную дату.</w:t>
      </w:r>
    </w:p>
    <w:p w:rsidR="001F3EC2" w:rsidRDefault="00891E65" w:rsidP="00891E65">
      <w:pPr>
        <w:pStyle w:val="a4"/>
        <w:numPr>
          <w:ilvl w:val="0"/>
          <w:numId w:val="7"/>
        </w:numPr>
        <w:tabs>
          <w:tab w:val="clear" w:pos="360"/>
          <w:tab w:val="num" w:pos="927"/>
        </w:tabs>
        <w:ind w:left="927"/>
      </w:pPr>
      <w:r>
        <w:rPr>
          <w:i/>
        </w:rPr>
        <w:t>Трендовый анализ</w:t>
      </w:r>
      <w:r>
        <w:t xml:space="preserve"> – сравнение каждой позиции отчетности с рядом предшествующих периодов и определение тренда, т.е. основной тенденции динамики показателя. С помощью тренда ведется перспективный прогнозный анализ.</w:t>
      </w:r>
    </w:p>
    <w:p w:rsidR="001F3EC2" w:rsidRDefault="00891E65" w:rsidP="00891E65">
      <w:pPr>
        <w:pStyle w:val="a4"/>
        <w:numPr>
          <w:ilvl w:val="0"/>
          <w:numId w:val="7"/>
        </w:numPr>
        <w:tabs>
          <w:tab w:val="clear" w:pos="360"/>
          <w:tab w:val="num" w:pos="927"/>
        </w:tabs>
        <w:ind w:left="927"/>
      </w:pPr>
      <w:r>
        <w:rPr>
          <w:i/>
        </w:rPr>
        <w:t xml:space="preserve">Анализ относительных показателей (коэффициентный анализ) </w:t>
      </w:r>
      <w:r>
        <w:t>сводится к изучению уровней и динамики относительных показателей финансового состояния, рассчитываемых как отношения величин балансовых статей или других абсолютных показателей, получаемых на основе отчетности или бухгалтерского учета. При анализе финансовых коэффициентов их значения сравниваются с базисными величинами, а также изучается их динамика за отчетный период и за ряд смежных отчетных периодов.</w:t>
      </w:r>
    </w:p>
    <w:p w:rsidR="001F3EC2" w:rsidRDefault="00891E65">
      <w:pPr>
        <w:pStyle w:val="a4"/>
      </w:pPr>
      <w:r>
        <w:t xml:space="preserve">Помимо финансовых коэффициентов в анализе финансового состояния большую роль играют абсолютные показатели, рассчитываемые на основе отчетности, такие,  как чистые активы (реальный собственный капитал), собственные оборотные средства, показатели обеспеченности  запасов собственными оборотными средствами. Данные показатели являются </w:t>
      </w:r>
      <w:r>
        <w:rPr>
          <w:i/>
        </w:rPr>
        <w:t xml:space="preserve">критериальными, </w:t>
      </w:r>
      <w:r>
        <w:t>поскольку с их помощью формируются критерии, позволяющие определить качество финансового состояния.</w:t>
      </w:r>
    </w:p>
    <w:p w:rsidR="001F3EC2" w:rsidRDefault="00891E65" w:rsidP="00891E65">
      <w:pPr>
        <w:pStyle w:val="a4"/>
        <w:numPr>
          <w:ilvl w:val="0"/>
          <w:numId w:val="7"/>
        </w:numPr>
      </w:pPr>
      <w:r>
        <w:rPr>
          <w:i/>
        </w:rPr>
        <w:t xml:space="preserve">Сравнительный анализ </w:t>
      </w:r>
      <w:r>
        <w:t>– это как внутрихозяйственный анализ сводных показателей по отдельным показателям фирмы,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1F3EC2" w:rsidRDefault="00891E65" w:rsidP="00891E65">
      <w:pPr>
        <w:pStyle w:val="a4"/>
        <w:numPr>
          <w:ilvl w:val="0"/>
          <w:numId w:val="7"/>
        </w:numPr>
      </w:pPr>
      <w:r>
        <w:rPr>
          <w:i/>
        </w:rPr>
        <w:t xml:space="preserve">Факторный анализ – </w:t>
      </w:r>
      <w:r>
        <w:t>это анализ влияния отдельных факторов (причин) на результативный показатель. Факторный анализ может быть как прямым (собственно анализ), т.е. заключающимся в раздроблении результативного показателя на составные части, так и обратным (синтез), когда отдельные элементы соединяют в общий результативный показатель.</w:t>
      </w:r>
    </w:p>
    <w:p w:rsidR="001F3EC2" w:rsidRDefault="001F3EC2">
      <w:pPr>
        <w:pStyle w:val="a4"/>
      </w:pPr>
    </w:p>
    <w:p w:rsidR="001F3EC2" w:rsidRDefault="00891E65">
      <w:pPr>
        <w:pStyle w:val="a4"/>
        <w:ind w:firstLine="0"/>
        <w:jc w:val="center"/>
        <w:rPr>
          <w:b/>
        </w:rPr>
      </w:pPr>
      <w:r>
        <w:rPr>
          <w:b/>
        </w:rPr>
        <w:t>1.3. Информационная база финансового анализа</w:t>
      </w:r>
    </w:p>
    <w:p w:rsidR="001F3EC2" w:rsidRDefault="001F3EC2">
      <w:pPr>
        <w:pStyle w:val="a4"/>
        <w:jc w:val="left"/>
        <w:rPr>
          <w:b/>
        </w:rPr>
      </w:pPr>
    </w:p>
    <w:p w:rsidR="001F3EC2" w:rsidRDefault="00891E65">
      <w:pPr>
        <w:widowControl w:val="0"/>
        <w:spacing w:line="360" w:lineRule="auto"/>
        <w:ind w:firstLine="720"/>
        <w:jc w:val="both"/>
        <w:rPr>
          <w:sz w:val="28"/>
        </w:rPr>
      </w:pPr>
      <w:r>
        <w:rPr>
          <w:sz w:val="28"/>
        </w:rPr>
        <w:t>В условиях рыночной экономики бухгалтерская отчётность хозяйствующих субъектов становится основным средством коммуникации и важнейшим элемен</w:t>
      </w:r>
      <w:r>
        <w:rPr>
          <w:sz w:val="28"/>
        </w:rPr>
        <w:softHyphen/>
        <w:t>том информационного обеспечения финансового анализа. Любое предприятие в той или иной степени постоянно нуждается в дополнительных источниках фи</w:t>
      </w:r>
      <w:r>
        <w:rPr>
          <w:sz w:val="28"/>
        </w:rPr>
        <w:softHyphen/>
        <w:t>нансирования. Найти их можно на рынке капиталов, привлекая потенциальных инвесторов и кредиторов путём объективного информирования их о своей фи</w:t>
      </w:r>
      <w:r>
        <w:rPr>
          <w:sz w:val="28"/>
        </w:rPr>
        <w:softHyphen/>
        <w:t>нансово- хозяйственной деятельности, то есть в основном с помощью финансо</w:t>
      </w:r>
      <w:r>
        <w:rPr>
          <w:sz w:val="28"/>
        </w:rPr>
        <w:softHyphen/>
        <w:t>вой отчётности. Насколько привлекательны опубликованные финансовые резуль</w:t>
      </w:r>
      <w:r>
        <w:rPr>
          <w:sz w:val="28"/>
        </w:rPr>
        <w:softHyphen/>
        <w:t>таты, показывающие текущее и перспективное финансовое состояние предпри</w:t>
      </w:r>
      <w:r>
        <w:rPr>
          <w:sz w:val="28"/>
        </w:rPr>
        <w:softHyphen/>
        <w:t>ятия, настолько высока и вероятность получения дополнительных источников финансирования</w:t>
      </w:r>
      <w:r>
        <w:rPr>
          <w:noProof/>
          <w:sz w:val="28"/>
        </w:rPr>
        <w:t>.</w:t>
      </w:r>
      <w:r>
        <w:rPr>
          <w:noProof/>
          <w:sz w:val="28"/>
        </w:rPr>
        <w:sym w:font="Symbol" w:char="F05B"/>
      </w:r>
      <w:r>
        <w:rPr>
          <w:noProof/>
          <w:sz w:val="28"/>
        </w:rPr>
        <w:t>26,238</w:t>
      </w:r>
      <w:r>
        <w:rPr>
          <w:noProof/>
          <w:sz w:val="28"/>
        </w:rPr>
        <w:sym w:font="Symbol" w:char="F05D"/>
      </w:r>
    </w:p>
    <w:p w:rsidR="001F3EC2" w:rsidRDefault="00891E65">
      <w:pPr>
        <w:widowControl w:val="0"/>
        <w:spacing w:line="360" w:lineRule="auto"/>
        <w:ind w:firstLine="720"/>
        <w:jc w:val="both"/>
        <w:rPr>
          <w:sz w:val="28"/>
        </w:rPr>
      </w:pPr>
      <w:r>
        <w:rPr>
          <w:sz w:val="28"/>
        </w:rPr>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 Чтобы быть полезной, информация должна отвечать соответствующим критериям:</w:t>
      </w:r>
    </w:p>
    <w:p w:rsidR="001F3EC2" w:rsidRDefault="00891E65">
      <w:pPr>
        <w:widowControl w:val="0"/>
        <w:spacing w:line="360" w:lineRule="auto"/>
        <w:jc w:val="both"/>
        <w:rPr>
          <w:sz w:val="28"/>
        </w:rPr>
      </w:pPr>
      <w:r>
        <w:rPr>
          <w:sz w:val="28"/>
        </w:rPr>
        <w:t xml:space="preserve">1.  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  </w:t>
      </w:r>
    </w:p>
    <w:p w:rsidR="001F3EC2" w:rsidRDefault="00891E65">
      <w:pPr>
        <w:widowControl w:val="0"/>
        <w:spacing w:line="360" w:lineRule="auto"/>
        <w:jc w:val="both"/>
        <w:rPr>
          <w:sz w:val="28"/>
        </w:rPr>
      </w:pPr>
      <w:r>
        <w:rPr>
          <w:sz w:val="28"/>
        </w:rPr>
        <w:t>2. 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w:t>
      </w:r>
    </w:p>
    <w:p w:rsidR="001F3EC2" w:rsidRDefault="00891E65">
      <w:pPr>
        <w:widowControl w:val="0"/>
        <w:spacing w:line="360" w:lineRule="auto"/>
        <w:jc w:val="both"/>
        <w:rPr>
          <w:sz w:val="28"/>
        </w:rPr>
      </w:pPr>
      <w:r>
        <w:rPr>
          <w:sz w:val="28"/>
        </w:rPr>
        <w:t>3.   Информация считается правдивой, если она не содержит ошибок и пристрастных оценок, а также не фальсифицирует событий хозяйственной жизни.</w:t>
      </w:r>
    </w:p>
    <w:p w:rsidR="001F3EC2" w:rsidRDefault="00891E65">
      <w:pPr>
        <w:widowControl w:val="0"/>
        <w:spacing w:line="360" w:lineRule="auto"/>
        <w:jc w:val="both"/>
        <w:rPr>
          <w:sz w:val="28"/>
        </w:rPr>
      </w:pPr>
      <w:r>
        <w:rPr>
          <w:sz w:val="28"/>
        </w:rPr>
        <w:t>4.   Нейтральность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1F3EC2" w:rsidRDefault="00891E65">
      <w:pPr>
        <w:widowControl w:val="0"/>
        <w:spacing w:line="360" w:lineRule="auto"/>
        <w:jc w:val="both"/>
        <w:rPr>
          <w:sz w:val="28"/>
        </w:rPr>
      </w:pPr>
      <w:r>
        <w:rPr>
          <w:sz w:val="28"/>
        </w:rPr>
        <w:t>5.  Понятность означает, что пользователи могут понять содержание отчетности без специальной профессиональной подготовки.</w:t>
      </w:r>
    </w:p>
    <w:p w:rsidR="001F3EC2" w:rsidRDefault="00891E65" w:rsidP="00891E65">
      <w:pPr>
        <w:widowControl w:val="0"/>
        <w:numPr>
          <w:ilvl w:val="0"/>
          <w:numId w:val="7"/>
        </w:numPr>
        <w:spacing w:line="360" w:lineRule="auto"/>
        <w:jc w:val="both"/>
        <w:rPr>
          <w:sz w:val="28"/>
        </w:rPr>
      </w:pPr>
      <w:r>
        <w:rPr>
          <w:sz w:val="28"/>
        </w:rPr>
        <w:t xml:space="preserve"> Сопоставимость требует, чтобы данные о деятельности предприятия были сопоставимы с аналогичной информацией о деятельности других фирм. </w:t>
      </w:r>
    </w:p>
    <w:p w:rsidR="001F3EC2" w:rsidRDefault="00891E65">
      <w:pPr>
        <w:widowControl w:val="0"/>
        <w:spacing w:line="360" w:lineRule="auto"/>
        <w:ind w:firstLine="567"/>
        <w:jc w:val="both"/>
        <w:rPr>
          <w:sz w:val="28"/>
        </w:rPr>
      </w:pPr>
      <w:r>
        <w:rPr>
          <w:sz w:val="28"/>
        </w:rPr>
        <w:t>В ходе формирования отчетной информации должны соблюдаться определенные ограничения на информацию, включаемую в отчетность:</w:t>
      </w:r>
    </w:p>
    <w:p w:rsidR="001F3EC2" w:rsidRDefault="00891E65">
      <w:pPr>
        <w:widowControl w:val="0"/>
        <w:spacing w:line="360" w:lineRule="auto"/>
        <w:rPr>
          <w:sz w:val="28"/>
        </w:rPr>
      </w:pPr>
      <w:r>
        <w:rPr>
          <w:sz w:val="28"/>
        </w:rPr>
        <w:t>1. Оптимальное соотношение затрат и выгод,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1F3EC2" w:rsidRDefault="00891E65">
      <w:pPr>
        <w:widowControl w:val="0"/>
        <w:spacing w:line="360" w:lineRule="auto"/>
        <w:jc w:val="both"/>
        <w:rPr>
          <w:sz w:val="28"/>
        </w:rPr>
      </w:pPr>
      <w:r>
        <w:rPr>
          <w:sz w:val="28"/>
        </w:rPr>
        <w:t>2. 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w:t>
      </w:r>
    </w:p>
    <w:p w:rsidR="001F3EC2" w:rsidRDefault="00891E65">
      <w:pPr>
        <w:widowControl w:val="0"/>
        <w:spacing w:line="360" w:lineRule="auto"/>
        <w:jc w:val="both"/>
        <w:rPr>
          <w:sz w:val="28"/>
        </w:rPr>
      </w:pPr>
      <w:r>
        <w:rPr>
          <w:sz w:val="28"/>
        </w:rPr>
        <w:t xml:space="preserve">3. Конфиденциальность требует, чтобы отчетная информация не содержала данных, которые могут нанести ущерб конкурентным позициям предприятия.  </w:t>
      </w:r>
    </w:p>
    <w:p w:rsidR="001F3EC2" w:rsidRDefault="00891E65">
      <w:pPr>
        <w:widowControl w:val="0"/>
        <w:spacing w:line="360" w:lineRule="auto"/>
        <w:ind w:firstLine="567"/>
        <w:jc w:val="both"/>
        <w:rPr>
          <w:sz w:val="28"/>
        </w:rPr>
      </w:pPr>
      <w:r>
        <w:rPr>
          <w:sz w:val="28"/>
        </w:rPr>
        <w:t>Пользователи информации различны, цели их конкурентны, а нередко и противоположны. Классификация пользователей бухгалтерской отчётности мо</w:t>
      </w:r>
      <w:r>
        <w:rPr>
          <w:sz w:val="28"/>
        </w:rPr>
        <w:softHyphen/>
        <w:t>жет быть выполнена различными способами</w:t>
      </w:r>
      <w:r>
        <w:rPr>
          <w:noProof/>
          <w:sz w:val="28"/>
        </w:rPr>
        <w:t xml:space="preserve"> ,</w:t>
      </w:r>
      <w:r>
        <w:rPr>
          <w:sz w:val="28"/>
        </w:rPr>
        <w:t xml:space="preserve"> однако, как правило, выделяют три укрупнённые их группы: пользователи, внешние по отношению к конкретному предприятию; сами предприятия (точнее их управленческий персонал); собст</w:t>
      </w:r>
      <w:r>
        <w:rPr>
          <w:sz w:val="28"/>
        </w:rPr>
        <w:softHyphen/>
        <w:t>венно бухгалтеры.</w:t>
      </w:r>
    </w:p>
    <w:p w:rsidR="001F3EC2" w:rsidRDefault="00891E65">
      <w:pPr>
        <w:widowControl w:val="0"/>
        <w:spacing w:line="360" w:lineRule="auto"/>
        <w:ind w:firstLine="720"/>
        <w:jc w:val="both"/>
        <w:rPr>
          <w:sz w:val="28"/>
        </w:rPr>
      </w:pPr>
      <w:r>
        <w:rPr>
          <w:sz w:val="28"/>
        </w:rPr>
        <w:t>В соответствии со статьей</w:t>
      </w:r>
      <w:r>
        <w:rPr>
          <w:noProof/>
          <w:sz w:val="28"/>
        </w:rPr>
        <w:t xml:space="preserve"> 13</w:t>
      </w:r>
      <w:r>
        <w:rPr>
          <w:sz w:val="28"/>
        </w:rPr>
        <w:t xml:space="preserve"> </w:t>
      </w:r>
      <w:r>
        <w:rPr>
          <w:sz w:val="28"/>
        </w:rPr>
        <w:sym w:font="Symbol" w:char="F049"/>
      </w:r>
      <w:r>
        <w:rPr>
          <w:sz w:val="28"/>
        </w:rPr>
        <w:sym w:font="Symbol" w:char="F049"/>
      </w:r>
      <w:r>
        <w:rPr>
          <w:sz w:val="28"/>
        </w:rPr>
        <w:sym w:font="Symbol" w:char="F049"/>
      </w:r>
      <w:r>
        <w:rPr>
          <w:sz w:val="28"/>
        </w:rPr>
        <w:t>главы Федерального закона РФ «О бухгал</w:t>
      </w:r>
      <w:r>
        <w:rPr>
          <w:sz w:val="28"/>
        </w:rPr>
        <w:softHyphen/>
        <w:t>терском учёте» от</w:t>
      </w:r>
      <w:r>
        <w:rPr>
          <w:noProof/>
          <w:sz w:val="28"/>
        </w:rPr>
        <w:t xml:space="preserve"> 21</w:t>
      </w:r>
      <w:r>
        <w:rPr>
          <w:sz w:val="28"/>
        </w:rPr>
        <w:t xml:space="preserve"> ноября 1996г. №129-ФЗ все организации</w:t>
      </w:r>
      <w:r>
        <w:rPr>
          <w:noProof/>
          <w:sz w:val="28"/>
        </w:rPr>
        <w:t xml:space="preserve"> «...</w:t>
      </w:r>
      <w:r>
        <w:rPr>
          <w:sz w:val="28"/>
        </w:rPr>
        <w:t xml:space="preserve"> обязаны со</w:t>
      </w:r>
      <w:r>
        <w:rPr>
          <w:sz w:val="28"/>
        </w:rPr>
        <w:softHyphen/>
        <w:t>ставлять на основе данных синтетического и аналитического учёта бухгалтер</w:t>
      </w:r>
      <w:r>
        <w:rPr>
          <w:sz w:val="28"/>
        </w:rPr>
        <w:softHyphen/>
        <w:t>скую отчётность. Бухгалтерская отчётность организаций, за исключением отчёт</w:t>
      </w:r>
      <w:r>
        <w:rPr>
          <w:sz w:val="28"/>
        </w:rPr>
        <w:softHyphen/>
        <w:t>ности бюджетных организаций, состоит из:</w:t>
      </w:r>
    </w:p>
    <w:p w:rsidR="001F3EC2" w:rsidRDefault="00891E65" w:rsidP="00891E65">
      <w:pPr>
        <w:widowControl w:val="0"/>
        <w:numPr>
          <w:ilvl w:val="0"/>
          <w:numId w:val="34"/>
        </w:numPr>
        <w:spacing w:line="360" w:lineRule="auto"/>
        <w:jc w:val="both"/>
        <w:rPr>
          <w:sz w:val="28"/>
        </w:rPr>
      </w:pPr>
      <w:r>
        <w:rPr>
          <w:sz w:val="28"/>
        </w:rPr>
        <w:t>бухгалтерского баланса;</w:t>
      </w:r>
    </w:p>
    <w:p w:rsidR="001F3EC2" w:rsidRDefault="00891E65" w:rsidP="00891E65">
      <w:pPr>
        <w:widowControl w:val="0"/>
        <w:numPr>
          <w:ilvl w:val="0"/>
          <w:numId w:val="34"/>
        </w:numPr>
        <w:spacing w:line="360" w:lineRule="auto"/>
        <w:jc w:val="both"/>
        <w:rPr>
          <w:sz w:val="28"/>
        </w:rPr>
      </w:pPr>
      <w:r>
        <w:rPr>
          <w:sz w:val="28"/>
        </w:rPr>
        <w:t>отчёта о прибылях и убытках;</w:t>
      </w:r>
    </w:p>
    <w:p w:rsidR="001F3EC2" w:rsidRDefault="00891E65" w:rsidP="00891E65">
      <w:pPr>
        <w:widowControl w:val="0"/>
        <w:numPr>
          <w:ilvl w:val="0"/>
          <w:numId w:val="34"/>
        </w:numPr>
        <w:spacing w:line="360" w:lineRule="auto"/>
        <w:jc w:val="both"/>
        <w:rPr>
          <w:sz w:val="28"/>
        </w:rPr>
      </w:pPr>
      <w:r>
        <w:rPr>
          <w:sz w:val="28"/>
        </w:rPr>
        <w:t>приложений к ним, предусмотренных нормативными актами;</w:t>
      </w:r>
    </w:p>
    <w:p w:rsidR="001F3EC2" w:rsidRDefault="00891E65" w:rsidP="00891E65">
      <w:pPr>
        <w:widowControl w:val="0"/>
        <w:numPr>
          <w:ilvl w:val="0"/>
          <w:numId w:val="34"/>
        </w:numPr>
        <w:spacing w:line="360" w:lineRule="auto"/>
        <w:jc w:val="both"/>
        <w:rPr>
          <w:sz w:val="28"/>
        </w:rPr>
      </w:pPr>
      <w:r>
        <w:rPr>
          <w:sz w:val="28"/>
        </w:rPr>
        <w:t>аудиторского заключения, подтверждающего достоверность бухгалтер</w:t>
      </w:r>
      <w:r>
        <w:rPr>
          <w:sz w:val="28"/>
        </w:rPr>
        <w:softHyphen/>
        <w:t>ской отчётности, если она в соответствии и Федеральным законом подлежит обя</w:t>
      </w:r>
      <w:r>
        <w:rPr>
          <w:sz w:val="28"/>
        </w:rPr>
        <w:softHyphen/>
        <w:t xml:space="preserve">зательному аудиту; </w:t>
      </w:r>
    </w:p>
    <w:p w:rsidR="001F3EC2" w:rsidRDefault="00891E65" w:rsidP="00891E65">
      <w:pPr>
        <w:widowControl w:val="0"/>
        <w:numPr>
          <w:ilvl w:val="0"/>
          <w:numId w:val="34"/>
        </w:numPr>
        <w:spacing w:line="360" w:lineRule="auto"/>
        <w:jc w:val="both"/>
        <w:rPr>
          <w:sz w:val="28"/>
        </w:rPr>
      </w:pPr>
      <w:r>
        <w:rPr>
          <w:sz w:val="28"/>
        </w:rPr>
        <w:t>пояснительной записки».</w:t>
      </w:r>
    </w:p>
    <w:p w:rsidR="001F3EC2" w:rsidRDefault="00891E65">
      <w:pPr>
        <w:widowControl w:val="0"/>
        <w:spacing w:line="360" w:lineRule="auto"/>
        <w:ind w:firstLine="720"/>
        <w:jc w:val="both"/>
        <w:rPr>
          <w:sz w:val="28"/>
        </w:rPr>
      </w:pPr>
      <w:r>
        <w:rPr>
          <w:sz w:val="28"/>
        </w:rPr>
        <w:t>В том же Законе отмечено, что пояснительная записка к годовой бухгал</w:t>
      </w:r>
      <w:r>
        <w:rPr>
          <w:sz w:val="28"/>
        </w:rPr>
        <w:softHyphen/>
        <w:t>терской отчётности должна содержать существенную информацию об организа</w:t>
      </w:r>
      <w:r>
        <w:rPr>
          <w:sz w:val="28"/>
        </w:rPr>
        <w:softHyphen/>
        <w:t>ции, её финансовом положении, сопоставимости данных за отчётный период и предшествующий ему году и т.д.</w:t>
      </w:r>
    </w:p>
    <w:p w:rsidR="001F3EC2" w:rsidRDefault="001F3EC2">
      <w:pPr>
        <w:widowControl w:val="0"/>
        <w:spacing w:line="360" w:lineRule="auto"/>
        <w:ind w:firstLine="720"/>
        <w:jc w:val="both"/>
        <w:rPr>
          <w:sz w:val="28"/>
        </w:rPr>
      </w:pPr>
    </w:p>
    <w:p w:rsidR="001F3EC2" w:rsidRDefault="00891E65">
      <w:pPr>
        <w:pStyle w:val="2"/>
        <w:jc w:val="center"/>
        <w:rPr>
          <w:sz w:val="28"/>
          <w:u w:val="none"/>
        </w:rPr>
      </w:pPr>
      <w:bookmarkStart w:id="0" w:name="_Toc421649334"/>
      <w:r>
        <w:rPr>
          <w:sz w:val="28"/>
          <w:u w:val="none"/>
        </w:rPr>
        <w:t>1.4. Основные подходы к финансовому анализу</w:t>
      </w:r>
      <w:bookmarkEnd w:id="0"/>
    </w:p>
    <w:p w:rsidR="001F3EC2" w:rsidRDefault="001F3EC2"/>
    <w:p w:rsidR="001F3EC2" w:rsidRDefault="001F3EC2"/>
    <w:p w:rsidR="001F3EC2" w:rsidRDefault="00891E65">
      <w:pPr>
        <w:spacing w:line="360" w:lineRule="auto"/>
        <w:ind w:firstLine="720"/>
        <w:jc w:val="both"/>
        <w:rPr>
          <w:sz w:val="28"/>
        </w:rPr>
      </w:pPr>
      <w:r>
        <w:rPr>
          <w:sz w:val="28"/>
        </w:rPr>
        <w:t>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1F3EC2" w:rsidRDefault="00891E65">
      <w:pPr>
        <w:spacing w:line="360" w:lineRule="auto"/>
        <w:jc w:val="both"/>
        <w:rPr>
          <w:sz w:val="28"/>
        </w:rPr>
      </w:pPr>
      <w:r>
        <w:rPr>
          <w:sz w:val="28"/>
        </w:rPr>
        <w:t>1. экспресс-анализ финансового состояния,</w:t>
      </w:r>
    </w:p>
    <w:p w:rsidR="001F3EC2" w:rsidRDefault="00891E65">
      <w:pPr>
        <w:spacing w:line="360" w:lineRule="auto"/>
        <w:jc w:val="both"/>
        <w:rPr>
          <w:sz w:val="28"/>
        </w:rPr>
      </w:pPr>
      <w:r>
        <w:rPr>
          <w:sz w:val="28"/>
        </w:rPr>
        <w:t>2. детализированный анализ финансового состояния.</w:t>
      </w:r>
      <w:r>
        <w:rPr>
          <w:sz w:val="28"/>
        </w:rPr>
        <w:sym w:font="Symbol" w:char="F05B"/>
      </w:r>
      <w:r>
        <w:rPr>
          <w:sz w:val="28"/>
        </w:rPr>
        <w:t>12,54</w:t>
      </w:r>
      <w:r>
        <w:rPr>
          <w:sz w:val="28"/>
        </w:rPr>
        <w:sym w:font="Symbol" w:char="F05D"/>
      </w:r>
    </w:p>
    <w:p w:rsidR="001F3EC2" w:rsidRDefault="001F3EC2">
      <w:pPr>
        <w:spacing w:line="360" w:lineRule="auto"/>
        <w:jc w:val="both"/>
        <w:rPr>
          <w:sz w:val="28"/>
        </w:rPr>
      </w:pPr>
    </w:p>
    <w:p w:rsidR="001F3EC2" w:rsidRDefault="00891E65">
      <w:pPr>
        <w:spacing w:line="360" w:lineRule="auto"/>
        <w:jc w:val="center"/>
        <w:rPr>
          <w:b/>
          <w:sz w:val="28"/>
        </w:rPr>
      </w:pPr>
      <w:r>
        <w:rPr>
          <w:b/>
          <w:sz w:val="28"/>
        </w:rPr>
        <w:t>1.4.1. Экспресс-анализ финансового состояния</w:t>
      </w:r>
    </w:p>
    <w:p w:rsidR="001F3EC2" w:rsidRDefault="001F3EC2">
      <w:pPr>
        <w:spacing w:line="360" w:lineRule="auto"/>
        <w:jc w:val="center"/>
        <w:rPr>
          <w:b/>
          <w:sz w:val="28"/>
        </w:rPr>
      </w:pPr>
    </w:p>
    <w:p w:rsidR="001F3EC2" w:rsidRDefault="00891E65">
      <w:pPr>
        <w:pStyle w:val="a4"/>
      </w:pPr>
      <w:r>
        <w:t>Его целью является наглядная и простая оценка финансового благополучия и динамики развития хозяйствующего субъекта. В процессе анализа В.В. Ковалев предлагает рассчитать различные показатели и дополнить их методами, основанными на опыте и квалификации специалиста. Автор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1F3EC2" w:rsidRDefault="00891E65">
      <w:pPr>
        <w:spacing w:line="360" w:lineRule="auto"/>
        <w:ind w:firstLine="720"/>
        <w:jc w:val="both"/>
        <w:rPr>
          <w:sz w:val="28"/>
        </w:rPr>
      </w:pPr>
      <w:r>
        <w:rPr>
          <w:i/>
          <w:sz w:val="28"/>
        </w:rPr>
        <w:t>Цель первого этапа</w:t>
      </w:r>
      <w:r>
        <w:rPr>
          <w:sz w:val="28"/>
        </w:rPr>
        <w:t xml:space="preserve"> - 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1F3EC2" w:rsidRDefault="00891E65">
      <w:pPr>
        <w:spacing w:line="360" w:lineRule="auto"/>
        <w:ind w:firstLine="720"/>
        <w:jc w:val="both"/>
        <w:rPr>
          <w:sz w:val="28"/>
        </w:rPr>
      </w:pPr>
      <w:r>
        <w:rPr>
          <w:i/>
          <w:sz w:val="28"/>
        </w:rPr>
        <w:t>Цель второго этапа</w:t>
      </w:r>
      <w:r>
        <w:rPr>
          <w:sz w:val="28"/>
        </w:rPr>
        <w:t xml:space="preserve">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 </w:t>
      </w:r>
    </w:p>
    <w:p w:rsidR="001F3EC2" w:rsidRDefault="00891E65">
      <w:pPr>
        <w:spacing w:line="360" w:lineRule="auto"/>
        <w:ind w:firstLine="720"/>
        <w:jc w:val="both"/>
        <w:rPr>
          <w:sz w:val="28"/>
        </w:rPr>
      </w:pPr>
      <w:r>
        <w:rPr>
          <w:i/>
          <w:sz w:val="28"/>
        </w:rPr>
        <w:t xml:space="preserve">Третий этап </w:t>
      </w:r>
      <w:r>
        <w:rPr>
          <w:sz w:val="28"/>
        </w:rPr>
        <w:t>-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 (Таблица 1).</w:t>
      </w:r>
    </w:p>
    <w:p w:rsidR="001F3EC2" w:rsidRDefault="00891E65">
      <w:pPr>
        <w:spacing w:line="360" w:lineRule="auto"/>
        <w:ind w:firstLine="720"/>
        <w:jc w:val="both"/>
        <w:rPr>
          <w:sz w:val="28"/>
        </w:rPr>
      </w:pPr>
      <w:r>
        <w:rPr>
          <w:sz w:val="28"/>
        </w:rPr>
        <w:t>В.В. Ковалев предлагает проводить экспресс-анализ финансового состояния по выше изложенной методике.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1F3EC2" w:rsidRDefault="001F3EC2">
      <w:pPr>
        <w:spacing w:line="360" w:lineRule="auto"/>
        <w:ind w:firstLine="720"/>
        <w:jc w:val="both"/>
        <w:rPr>
          <w:sz w:val="28"/>
        </w:rPr>
      </w:pPr>
    </w:p>
    <w:p w:rsidR="001F3EC2" w:rsidRDefault="00891E65">
      <w:pPr>
        <w:spacing w:line="360" w:lineRule="auto"/>
        <w:ind w:firstLine="720"/>
        <w:jc w:val="center"/>
        <w:rPr>
          <w:b/>
          <w:sz w:val="28"/>
        </w:rPr>
      </w:pPr>
      <w:r>
        <w:rPr>
          <w:b/>
          <w:sz w:val="28"/>
        </w:rPr>
        <w:t>1.4.2. Детализированный анализ финансового состояния</w:t>
      </w:r>
    </w:p>
    <w:p w:rsidR="001F3EC2" w:rsidRDefault="001F3EC2">
      <w:pPr>
        <w:spacing w:line="360" w:lineRule="auto"/>
        <w:ind w:firstLine="720"/>
        <w:jc w:val="center"/>
        <w:rPr>
          <w:b/>
          <w:sz w:val="28"/>
        </w:rPr>
      </w:pPr>
    </w:p>
    <w:p w:rsidR="001F3EC2" w:rsidRDefault="00891E65">
      <w:pPr>
        <w:spacing w:line="360" w:lineRule="auto"/>
        <w:ind w:firstLine="720"/>
        <w:jc w:val="both"/>
        <w:rPr>
          <w:sz w:val="28"/>
        </w:rPr>
      </w:pPr>
      <w:r>
        <w:rPr>
          <w:sz w:val="28"/>
        </w:rPr>
        <w:t xml:space="preserve">Его цель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желание аналитика. </w:t>
      </w:r>
    </w:p>
    <w:p w:rsidR="001F3EC2" w:rsidRDefault="00891E65">
      <w:pPr>
        <w:spacing w:line="360" w:lineRule="auto"/>
        <w:ind w:firstLine="720"/>
        <w:jc w:val="both"/>
        <w:rPr>
          <w:sz w:val="28"/>
        </w:rPr>
      </w:pPr>
      <w:r>
        <w:rPr>
          <w:sz w:val="28"/>
        </w:rPr>
        <w:t xml:space="preserve">                                                                                          Таблица 1</w:t>
      </w:r>
    </w:p>
    <w:p w:rsidR="001F3EC2" w:rsidRDefault="00891E65">
      <w:pPr>
        <w:spacing w:line="360" w:lineRule="auto"/>
        <w:jc w:val="both"/>
        <w:rPr>
          <w:i/>
          <w:sz w:val="28"/>
          <w:u w:val="single"/>
        </w:rPr>
      </w:pPr>
      <w:r>
        <w:rPr>
          <w:i/>
          <w:sz w:val="28"/>
        </w:rPr>
        <w:t>Совокупность аналитических показателей для экспресс-анализа.</w:t>
      </w:r>
      <w:r>
        <w:rPr>
          <w:i/>
          <w:sz w:val="28"/>
        </w:rPr>
        <w:sym w:font="Symbol" w:char="F05B"/>
      </w:r>
      <w:r>
        <w:rPr>
          <w:i/>
          <w:sz w:val="28"/>
        </w:rPr>
        <w:t>12,94</w:t>
      </w:r>
      <w:r>
        <w:rPr>
          <w:i/>
          <w:sz w:val="28"/>
        </w:rPr>
        <w:sym w:font="Symbol" w:char="F05D"/>
      </w:r>
      <w:r>
        <w:rPr>
          <w:i/>
          <w:sz w:val="28"/>
        </w:rPr>
        <w:t xml:space="preserve"> </w:t>
      </w:r>
    </w:p>
    <w:tbl>
      <w:tblPr>
        <w:tblW w:w="0" w:type="auto"/>
        <w:tblInd w:w="-116" w:type="dxa"/>
        <w:tblLayout w:type="fixed"/>
        <w:tblLook w:val="0000" w:firstRow="0" w:lastRow="0" w:firstColumn="0" w:lastColumn="0" w:noHBand="0" w:noVBand="0"/>
      </w:tblPr>
      <w:tblGrid>
        <w:gridCol w:w="3652"/>
        <w:gridCol w:w="5670"/>
      </w:tblGrid>
      <w:tr w:rsidR="001F3EC2">
        <w:tc>
          <w:tcPr>
            <w:tcW w:w="3652" w:type="dxa"/>
            <w:tcBorders>
              <w:top w:val="single" w:sz="6" w:space="0" w:color="auto"/>
              <w:left w:val="single" w:sz="6" w:space="0" w:color="auto"/>
              <w:bottom w:val="single" w:sz="6" w:space="0" w:color="auto"/>
              <w:right w:val="single" w:sz="6" w:space="0" w:color="auto"/>
            </w:tcBorders>
          </w:tcPr>
          <w:p w:rsidR="001F3EC2" w:rsidRDefault="00891E65">
            <w:pPr>
              <w:spacing w:line="360" w:lineRule="auto"/>
              <w:jc w:val="center"/>
              <w:rPr>
                <w:sz w:val="24"/>
              </w:rPr>
            </w:pPr>
            <w:r>
              <w:rPr>
                <w:sz w:val="24"/>
              </w:rPr>
              <w:t>Направление анализа</w:t>
            </w:r>
          </w:p>
        </w:tc>
        <w:tc>
          <w:tcPr>
            <w:tcW w:w="5670" w:type="dxa"/>
            <w:tcBorders>
              <w:top w:val="single" w:sz="6" w:space="0" w:color="auto"/>
              <w:left w:val="single" w:sz="6" w:space="0" w:color="auto"/>
              <w:bottom w:val="single" w:sz="6" w:space="0" w:color="auto"/>
              <w:right w:val="single" w:sz="6" w:space="0" w:color="auto"/>
            </w:tcBorders>
          </w:tcPr>
          <w:p w:rsidR="001F3EC2" w:rsidRDefault="00891E65">
            <w:pPr>
              <w:spacing w:line="360" w:lineRule="auto"/>
              <w:jc w:val="center"/>
              <w:rPr>
                <w:sz w:val="24"/>
              </w:rPr>
            </w:pPr>
            <w:r>
              <w:rPr>
                <w:sz w:val="24"/>
              </w:rPr>
              <w:t>Показатели</w:t>
            </w:r>
          </w:p>
        </w:tc>
      </w:tr>
      <w:tr w:rsidR="001F3EC2">
        <w:tc>
          <w:tcPr>
            <w:tcW w:w="9322" w:type="dxa"/>
            <w:gridSpan w:val="2"/>
            <w:tcBorders>
              <w:top w:val="single" w:sz="6" w:space="0" w:color="auto"/>
              <w:left w:val="single" w:sz="6" w:space="0" w:color="auto"/>
              <w:right w:val="single" w:sz="6" w:space="0" w:color="auto"/>
            </w:tcBorders>
          </w:tcPr>
          <w:p w:rsidR="001F3EC2" w:rsidRDefault="00891E65">
            <w:pPr>
              <w:spacing w:line="360" w:lineRule="auto"/>
              <w:jc w:val="both"/>
              <w:rPr>
                <w:sz w:val="24"/>
              </w:rPr>
            </w:pPr>
            <w:r>
              <w:rPr>
                <w:sz w:val="24"/>
              </w:rPr>
              <w:t>1. Оценка экономического потенциала субъекта хозяйствования.</w:t>
            </w:r>
          </w:p>
        </w:tc>
      </w:tr>
      <w:tr w:rsidR="001F3EC2">
        <w:tc>
          <w:tcPr>
            <w:tcW w:w="3652" w:type="dxa"/>
            <w:tcBorders>
              <w:top w:val="single" w:sz="6" w:space="0" w:color="auto"/>
              <w:left w:val="single" w:sz="6" w:space="0" w:color="auto"/>
              <w:bottom w:val="single" w:sz="4" w:space="0" w:color="auto"/>
              <w:right w:val="single" w:sz="6" w:space="0" w:color="auto"/>
            </w:tcBorders>
          </w:tcPr>
          <w:p w:rsidR="001F3EC2" w:rsidRDefault="00891E65" w:rsidP="00891E65">
            <w:pPr>
              <w:numPr>
                <w:ilvl w:val="0"/>
                <w:numId w:val="25"/>
              </w:numPr>
              <w:spacing w:line="360" w:lineRule="auto"/>
              <w:jc w:val="both"/>
              <w:rPr>
                <w:sz w:val="24"/>
              </w:rPr>
            </w:pPr>
            <w:r>
              <w:rPr>
                <w:sz w:val="24"/>
              </w:rPr>
              <w:t>1.1. Оценка имущественного положения</w:t>
            </w:r>
          </w:p>
        </w:tc>
        <w:tc>
          <w:tcPr>
            <w:tcW w:w="5670" w:type="dxa"/>
            <w:tcBorders>
              <w:top w:val="single" w:sz="6" w:space="0" w:color="auto"/>
              <w:bottom w:val="single" w:sz="4" w:space="0" w:color="auto"/>
              <w:right w:val="single" w:sz="6" w:space="0" w:color="auto"/>
            </w:tcBorders>
          </w:tcPr>
          <w:p w:rsidR="001F3EC2" w:rsidRDefault="00891E65" w:rsidP="00891E65">
            <w:pPr>
              <w:numPr>
                <w:ilvl w:val="0"/>
                <w:numId w:val="27"/>
              </w:numPr>
              <w:spacing w:line="360" w:lineRule="auto"/>
              <w:jc w:val="both"/>
              <w:rPr>
                <w:sz w:val="24"/>
              </w:rPr>
            </w:pPr>
            <w:r>
              <w:rPr>
                <w:sz w:val="24"/>
              </w:rPr>
              <w:t>Величина основных средств и их доля в общей сумме активов.</w:t>
            </w:r>
          </w:p>
          <w:p w:rsidR="001F3EC2" w:rsidRDefault="00891E65" w:rsidP="00891E65">
            <w:pPr>
              <w:numPr>
                <w:ilvl w:val="0"/>
                <w:numId w:val="25"/>
              </w:numPr>
              <w:spacing w:line="360" w:lineRule="auto"/>
              <w:jc w:val="both"/>
              <w:rPr>
                <w:sz w:val="24"/>
              </w:rPr>
            </w:pPr>
            <w:r>
              <w:rPr>
                <w:sz w:val="24"/>
              </w:rPr>
              <w:t>Коэффициент износа основных средств.</w:t>
            </w:r>
          </w:p>
          <w:p w:rsidR="001F3EC2" w:rsidRDefault="00891E65" w:rsidP="00891E65">
            <w:pPr>
              <w:numPr>
                <w:ilvl w:val="0"/>
                <w:numId w:val="25"/>
              </w:numPr>
              <w:spacing w:line="360" w:lineRule="auto"/>
              <w:jc w:val="both"/>
              <w:rPr>
                <w:sz w:val="24"/>
              </w:rPr>
            </w:pPr>
            <w:r>
              <w:rPr>
                <w:sz w:val="24"/>
              </w:rPr>
              <w:t>Общая сумма хозяйственных средств, находящихся в распоряжении предприятия.</w:t>
            </w:r>
          </w:p>
          <w:p w:rsidR="001F3EC2" w:rsidRDefault="001F3EC2">
            <w:pPr>
              <w:spacing w:line="360" w:lineRule="auto"/>
              <w:jc w:val="both"/>
              <w:rPr>
                <w:sz w:val="24"/>
              </w:rPr>
            </w:pPr>
          </w:p>
        </w:tc>
      </w:tr>
      <w:tr w:rsidR="001F3EC2">
        <w:tc>
          <w:tcPr>
            <w:tcW w:w="3652" w:type="dxa"/>
            <w:tcBorders>
              <w:left w:val="single" w:sz="6" w:space="0" w:color="auto"/>
              <w:bottom w:val="single" w:sz="6" w:space="0" w:color="auto"/>
              <w:right w:val="single" w:sz="6" w:space="0" w:color="auto"/>
            </w:tcBorders>
          </w:tcPr>
          <w:p w:rsidR="001F3EC2" w:rsidRDefault="00891E65">
            <w:pPr>
              <w:spacing w:line="360" w:lineRule="auto"/>
              <w:jc w:val="both"/>
              <w:rPr>
                <w:sz w:val="24"/>
              </w:rPr>
            </w:pPr>
            <w:r>
              <w:rPr>
                <w:sz w:val="24"/>
              </w:rPr>
              <w:t>1.2. Оценка финансового положения.</w:t>
            </w:r>
          </w:p>
        </w:tc>
        <w:tc>
          <w:tcPr>
            <w:tcW w:w="5670" w:type="dxa"/>
            <w:tcBorders>
              <w:left w:val="single" w:sz="6" w:space="0" w:color="auto"/>
              <w:bottom w:val="single" w:sz="6" w:space="0" w:color="auto"/>
              <w:right w:val="single" w:sz="6" w:space="0" w:color="auto"/>
            </w:tcBorders>
          </w:tcPr>
          <w:p w:rsidR="001F3EC2" w:rsidRDefault="00891E65" w:rsidP="00891E65">
            <w:pPr>
              <w:numPr>
                <w:ilvl w:val="0"/>
                <w:numId w:val="28"/>
              </w:numPr>
              <w:spacing w:line="360" w:lineRule="auto"/>
              <w:jc w:val="both"/>
              <w:rPr>
                <w:sz w:val="24"/>
              </w:rPr>
            </w:pPr>
            <w:r>
              <w:rPr>
                <w:sz w:val="24"/>
              </w:rPr>
              <w:t>Величина собственных средств и их доля в общей сумме источников.</w:t>
            </w:r>
          </w:p>
          <w:p w:rsidR="001F3EC2" w:rsidRDefault="00891E65" w:rsidP="00891E65">
            <w:pPr>
              <w:numPr>
                <w:ilvl w:val="0"/>
                <w:numId w:val="28"/>
              </w:numPr>
              <w:spacing w:line="360" w:lineRule="auto"/>
              <w:jc w:val="both"/>
              <w:rPr>
                <w:sz w:val="24"/>
              </w:rPr>
            </w:pPr>
            <w:r>
              <w:rPr>
                <w:sz w:val="24"/>
              </w:rPr>
              <w:t>Коэффициент покрытия (общий).</w:t>
            </w:r>
          </w:p>
          <w:p w:rsidR="001F3EC2" w:rsidRDefault="00891E65" w:rsidP="00891E65">
            <w:pPr>
              <w:numPr>
                <w:ilvl w:val="0"/>
                <w:numId w:val="28"/>
              </w:numPr>
              <w:spacing w:line="360" w:lineRule="auto"/>
              <w:jc w:val="both"/>
              <w:rPr>
                <w:sz w:val="24"/>
              </w:rPr>
            </w:pPr>
            <w:r>
              <w:rPr>
                <w:sz w:val="24"/>
              </w:rPr>
              <w:t>Доля собственных оборотных средств в общей их сумме.</w:t>
            </w:r>
          </w:p>
          <w:p w:rsidR="001F3EC2" w:rsidRDefault="00891E65" w:rsidP="00891E65">
            <w:pPr>
              <w:numPr>
                <w:ilvl w:val="0"/>
                <w:numId w:val="28"/>
              </w:numPr>
              <w:spacing w:line="360" w:lineRule="auto"/>
              <w:jc w:val="both"/>
              <w:rPr>
                <w:sz w:val="24"/>
              </w:rPr>
            </w:pPr>
            <w:r>
              <w:rPr>
                <w:sz w:val="24"/>
              </w:rPr>
              <w:t>Доля долгосрочных заемных средств в общей сумме источников.</w:t>
            </w:r>
          </w:p>
          <w:p w:rsidR="001F3EC2" w:rsidRDefault="00891E65" w:rsidP="00891E65">
            <w:pPr>
              <w:numPr>
                <w:ilvl w:val="0"/>
                <w:numId w:val="28"/>
              </w:numPr>
              <w:spacing w:line="360" w:lineRule="auto"/>
              <w:jc w:val="both"/>
              <w:rPr>
                <w:sz w:val="24"/>
              </w:rPr>
            </w:pPr>
            <w:r>
              <w:rPr>
                <w:sz w:val="24"/>
              </w:rPr>
              <w:t>Коэффициент покрытия запасов.</w:t>
            </w:r>
          </w:p>
          <w:p w:rsidR="001F3EC2" w:rsidRDefault="001F3EC2">
            <w:pPr>
              <w:spacing w:line="360" w:lineRule="auto"/>
              <w:jc w:val="both"/>
              <w:rPr>
                <w:sz w:val="24"/>
              </w:rPr>
            </w:pPr>
          </w:p>
        </w:tc>
      </w:tr>
      <w:tr w:rsidR="001F3EC2">
        <w:tc>
          <w:tcPr>
            <w:tcW w:w="3652" w:type="dxa"/>
            <w:tcBorders>
              <w:top w:val="single" w:sz="6" w:space="0" w:color="auto"/>
              <w:left w:val="single" w:sz="6" w:space="0" w:color="auto"/>
              <w:bottom w:val="single" w:sz="6" w:space="0" w:color="auto"/>
              <w:right w:val="single" w:sz="6" w:space="0" w:color="auto"/>
            </w:tcBorders>
          </w:tcPr>
          <w:p w:rsidR="001F3EC2" w:rsidRDefault="00891E65">
            <w:pPr>
              <w:spacing w:line="360" w:lineRule="auto"/>
              <w:jc w:val="both"/>
              <w:rPr>
                <w:sz w:val="24"/>
              </w:rPr>
            </w:pPr>
            <w:r>
              <w:rPr>
                <w:sz w:val="24"/>
              </w:rPr>
              <w:t>1.3. Наличие «больных» статей в отчетности.</w:t>
            </w:r>
          </w:p>
        </w:tc>
        <w:tc>
          <w:tcPr>
            <w:tcW w:w="5670" w:type="dxa"/>
            <w:tcBorders>
              <w:top w:val="single" w:sz="6" w:space="0" w:color="auto"/>
              <w:left w:val="single" w:sz="6" w:space="0" w:color="auto"/>
              <w:bottom w:val="single" w:sz="6" w:space="0" w:color="auto"/>
              <w:right w:val="single" w:sz="6" w:space="0" w:color="auto"/>
            </w:tcBorders>
          </w:tcPr>
          <w:p w:rsidR="001F3EC2" w:rsidRDefault="00891E65" w:rsidP="00891E65">
            <w:pPr>
              <w:numPr>
                <w:ilvl w:val="0"/>
                <w:numId w:val="29"/>
              </w:numPr>
              <w:spacing w:line="360" w:lineRule="auto"/>
              <w:jc w:val="both"/>
              <w:rPr>
                <w:sz w:val="24"/>
              </w:rPr>
            </w:pPr>
            <w:r>
              <w:rPr>
                <w:sz w:val="24"/>
              </w:rPr>
              <w:t>Убытки.</w:t>
            </w:r>
          </w:p>
          <w:p w:rsidR="001F3EC2" w:rsidRDefault="00891E65" w:rsidP="00891E65">
            <w:pPr>
              <w:numPr>
                <w:ilvl w:val="0"/>
                <w:numId w:val="29"/>
              </w:numPr>
              <w:spacing w:line="360" w:lineRule="auto"/>
              <w:jc w:val="both"/>
              <w:rPr>
                <w:sz w:val="24"/>
              </w:rPr>
            </w:pPr>
            <w:r>
              <w:rPr>
                <w:sz w:val="24"/>
              </w:rPr>
              <w:t>Ссуды и займы, не погашенные в срок.</w:t>
            </w:r>
          </w:p>
          <w:p w:rsidR="001F3EC2" w:rsidRDefault="00891E65" w:rsidP="00891E65">
            <w:pPr>
              <w:numPr>
                <w:ilvl w:val="0"/>
                <w:numId w:val="29"/>
              </w:numPr>
              <w:spacing w:line="360" w:lineRule="auto"/>
              <w:jc w:val="both"/>
              <w:rPr>
                <w:sz w:val="24"/>
              </w:rPr>
            </w:pPr>
            <w:r>
              <w:rPr>
                <w:sz w:val="24"/>
              </w:rPr>
              <w:t>Просроченная дебиторская и кредиторская задолженность.</w:t>
            </w:r>
          </w:p>
          <w:p w:rsidR="001F3EC2" w:rsidRDefault="00891E65" w:rsidP="00891E65">
            <w:pPr>
              <w:numPr>
                <w:ilvl w:val="0"/>
                <w:numId w:val="29"/>
              </w:numPr>
              <w:spacing w:line="360" w:lineRule="auto"/>
              <w:jc w:val="both"/>
              <w:rPr>
                <w:sz w:val="24"/>
              </w:rPr>
            </w:pPr>
            <w:r>
              <w:rPr>
                <w:sz w:val="24"/>
              </w:rPr>
              <w:t xml:space="preserve">Векселя выданные (полученные) просроченные. </w:t>
            </w:r>
          </w:p>
        </w:tc>
      </w:tr>
      <w:tr w:rsidR="001F3EC2">
        <w:tc>
          <w:tcPr>
            <w:tcW w:w="9322" w:type="dxa"/>
            <w:gridSpan w:val="2"/>
            <w:tcBorders>
              <w:top w:val="single" w:sz="6" w:space="0" w:color="auto"/>
              <w:left w:val="single" w:sz="6" w:space="0" w:color="auto"/>
              <w:bottom w:val="single" w:sz="6" w:space="0" w:color="auto"/>
              <w:right w:val="single" w:sz="6" w:space="0" w:color="auto"/>
            </w:tcBorders>
          </w:tcPr>
          <w:p w:rsidR="001F3EC2" w:rsidRDefault="00891E65">
            <w:pPr>
              <w:spacing w:line="360" w:lineRule="auto"/>
              <w:jc w:val="both"/>
              <w:rPr>
                <w:sz w:val="24"/>
              </w:rPr>
            </w:pPr>
            <w:r>
              <w:rPr>
                <w:sz w:val="24"/>
              </w:rPr>
              <w:t>2. Оценка результатов финансово-хозяйственной деятельности.</w:t>
            </w:r>
          </w:p>
        </w:tc>
      </w:tr>
      <w:tr w:rsidR="001F3EC2">
        <w:tc>
          <w:tcPr>
            <w:tcW w:w="3652" w:type="dxa"/>
            <w:tcBorders>
              <w:top w:val="single" w:sz="6" w:space="0" w:color="auto"/>
              <w:left w:val="single" w:sz="6" w:space="0" w:color="auto"/>
              <w:bottom w:val="single" w:sz="6" w:space="0" w:color="auto"/>
              <w:right w:val="single" w:sz="6" w:space="0" w:color="auto"/>
            </w:tcBorders>
          </w:tcPr>
          <w:p w:rsidR="001F3EC2" w:rsidRDefault="00891E65">
            <w:pPr>
              <w:spacing w:line="360" w:lineRule="auto"/>
              <w:jc w:val="both"/>
              <w:rPr>
                <w:sz w:val="24"/>
              </w:rPr>
            </w:pPr>
            <w:r>
              <w:rPr>
                <w:sz w:val="24"/>
              </w:rPr>
              <w:t>2.1. Оценка прибыльности.</w:t>
            </w:r>
          </w:p>
        </w:tc>
        <w:tc>
          <w:tcPr>
            <w:tcW w:w="5670" w:type="dxa"/>
            <w:tcBorders>
              <w:top w:val="single" w:sz="6" w:space="0" w:color="auto"/>
              <w:left w:val="single" w:sz="6" w:space="0" w:color="auto"/>
              <w:bottom w:val="single" w:sz="6" w:space="0" w:color="auto"/>
              <w:right w:val="single" w:sz="6" w:space="0" w:color="auto"/>
            </w:tcBorders>
          </w:tcPr>
          <w:p w:rsidR="001F3EC2" w:rsidRDefault="00891E65" w:rsidP="00891E65">
            <w:pPr>
              <w:numPr>
                <w:ilvl w:val="0"/>
                <w:numId w:val="30"/>
              </w:numPr>
              <w:spacing w:line="360" w:lineRule="auto"/>
              <w:jc w:val="both"/>
              <w:rPr>
                <w:sz w:val="24"/>
              </w:rPr>
            </w:pPr>
            <w:r>
              <w:rPr>
                <w:sz w:val="24"/>
              </w:rPr>
              <w:t>Прибыль.</w:t>
            </w:r>
          </w:p>
          <w:p w:rsidR="001F3EC2" w:rsidRDefault="00891E65" w:rsidP="00891E65">
            <w:pPr>
              <w:numPr>
                <w:ilvl w:val="0"/>
                <w:numId w:val="30"/>
              </w:numPr>
              <w:spacing w:line="360" w:lineRule="auto"/>
              <w:jc w:val="both"/>
              <w:rPr>
                <w:sz w:val="24"/>
              </w:rPr>
            </w:pPr>
            <w:r>
              <w:rPr>
                <w:sz w:val="24"/>
              </w:rPr>
              <w:t>Рентабельность общая.</w:t>
            </w:r>
          </w:p>
          <w:p w:rsidR="001F3EC2" w:rsidRDefault="00891E65" w:rsidP="00891E65">
            <w:pPr>
              <w:numPr>
                <w:ilvl w:val="0"/>
                <w:numId w:val="30"/>
              </w:numPr>
              <w:spacing w:line="360" w:lineRule="auto"/>
              <w:jc w:val="both"/>
              <w:rPr>
                <w:sz w:val="24"/>
              </w:rPr>
            </w:pPr>
            <w:r>
              <w:rPr>
                <w:sz w:val="24"/>
              </w:rPr>
              <w:t>Рентабельность основной деятельности.</w:t>
            </w:r>
          </w:p>
          <w:p w:rsidR="001F3EC2" w:rsidRDefault="001F3EC2">
            <w:pPr>
              <w:spacing w:line="360" w:lineRule="auto"/>
              <w:jc w:val="both"/>
              <w:rPr>
                <w:sz w:val="24"/>
              </w:rPr>
            </w:pPr>
          </w:p>
        </w:tc>
      </w:tr>
      <w:tr w:rsidR="001F3EC2">
        <w:tc>
          <w:tcPr>
            <w:tcW w:w="3652" w:type="dxa"/>
            <w:tcBorders>
              <w:top w:val="single" w:sz="6" w:space="0" w:color="auto"/>
              <w:left w:val="single" w:sz="6" w:space="0" w:color="auto"/>
              <w:right w:val="single" w:sz="6" w:space="0" w:color="auto"/>
            </w:tcBorders>
          </w:tcPr>
          <w:p w:rsidR="001F3EC2" w:rsidRDefault="00891E65">
            <w:pPr>
              <w:spacing w:line="360" w:lineRule="auto"/>
              <w:jc w:val="both"/>
              <w:rPr>
                <w:sz w:val="24"/>
              </w:rPr>
            </w:pPr>
            <w:r>
              <w:rPr>
                <w:sz w:val="24"/>
              </w:rPr>
              <w:t>2.2. Оценка динамичности.</w:t>
            </w:r>
          </w:p>
        </w:tc>
        <w:tc>
          <w:tcPr>
            <w:tcW w:w="5670" w:type="dxa"/>
            <w:tcBorders>
              <w:top w:val="single" w:sz="6" w:space="0" w:color="auto"/>
              <w:left w:val="single" w:sz="6" w:space="0" w:color="auto"/>
              <w:right w:val="single" w:sz="6" w:space="0" w:color="auto"/>
            </w:tcBorders>
          </w:tcPr>
          <w:p w:rsidR="001F3EC2" w:rsidRDefault="00891E65" w:rsidP="00891E65">
            <w:pPr>
              <w:numPr>
                <w:ilvl w:val="0"/>
                <w:numId w:val="31"/>
              </w:numPr>
              <w:spacing w:line="360" w:lineRule="auto"/>
              <w:jc w:val="both"/>
              <w:rPr>
                <w:sz w:val="24"/>
              </w:rPr>
            </w:pPr>
            <w:r>
              <w:rPr>
                <w:sz w:val="24"/>
              </w:rPr>
              <w:t>Сравнительные темпы роста выручки, прибыли и авансированного капитала.</w:t>
            </w:r>
          </w:p>
          <w:p w:rsidR="001F3EC2" w:rsidRDefault="00891E65" w:rsidP="00891E65">
            <w:pPr>
              <w:numPr>
                <w:ilvl w:val="0"/>
                <w:numId w:val="31"/>
              </w:numPr>
              <w:spacing w:line="360" w:lineRule="auto"/>
              <w:jc w:val="both"/>
              <w:rPr>
                <w:sz w:val="24"/>
              </w:rPr>
            </w:pPr>
            <w:r>
              <w:rPr>
                <w:sz w:val="24"/>
              </w:rPr>
              <w:t>Оборачиваемость активов</w:t>
            </w:r>
          </w:p>
          <w:p w:rsidR="001F3EC2" w:rsidRDefault="00891E65" w:rsidP="00891E65">
            <w:pPr>
              <w:numPr>
                <w:ilvl w:val="0"/>
                <w:numId w:val="31"/>
              </w:numPr>
              <w:spacing w:line="360" w:lineRule="auto"/>
              <w:jc w:val="both"/>
              <w:rPr>
                <w:sz w:val="24"/>
              </w:rPr>
            </w:pPr>
            <w:r>
              <w:rPr>
                <w:sz w:val="24"/>
              </w:rPr>
              <w:t>Продолжительность операционного и финансового цикла.</w:t>
            </w:r>
          </w:p>
          <w:p w:rsidR="001F3EC2" w:rsidRDefault="00891E65" w:rsidP="00891E65">
            <w:pPr>
              <w:numPr>
                <w:ilvl w:val="0"/>
                <w:numId w:val="31"/>
              </w:numPr>
              <w:spacing w:line="360" w:lineRule="auto"/>
              <w:jc w:val="both"/>
              <w:rPr>
                <w:sz w:val="24"/>
              </w:rPr>
            </w:pPr>
            <w:r>
              <w:rPr>
                <w:sz w:val="24"/>
              </w:rPr>
              <w:t>Коэффициент погашаемости дебиторской задолженности.</w:t>
            </w:r>
          </w:p>
          <w:p w:rsidR="001F3EC2" w:rsidRDefault="001F3EC2">
            <w:pPr>
              <w:spacing w:line="360" w:lineRule="auto"/>
              <w:jc w:val="both"/>
              <w:rPr>
                <w:sz w:val="24"/>
              </w:rPr>
            </w:pPr>
          </w:p>
        </w:tc>
      </w:tr>
      <w:tr w:rsidR="001F3EC2">
        <w:tc>
          <w:tcPr>
            <w:tcW w:w="3652" w:type="dxa"/>
            <w:tcBorders>
              <w:top w:val="single" w:sz="6" w:space="0" w:color="auto"/>
              <w:left w:val="single" w:sz="6" w:space="0" w:color="auto"/>
              <w:bottom w:val="single" w:sz="6" w:space="0" w:color="auto"/>
              <w:right w:val="single" w:sz="6" w:space="0" w:color="auto"/>
            </w:tcBorders>
          </w:tcPr>
          <w:p w:rsidR="001F3EC2" w:rsidRDefault="00891E65">
            <w:pPr>
              <w:spacing w:line="360" w:lineRule="auto"/>
              <w:jc w:val="both"/>
              <w:rPr>
                <w:sz w:val="24"/>
              </w:rPr>
            </w:pPr>
            <w:r>
              <w:rPr>
                <w:sz w:val="24"/>
              </w:rPr>
              <w:t>2.3. Оценка эффективности использования экономического потенциала.</w:t>
            </w:r>
          </w:p>
        </w:tc>
        <w:tc>
          <w:tcPr>
            <w:tcW w:w="5670" w:type="dxa"/>
            <w:tcBorders>
              <w:top w:val="single" w:sz="6" w:space="0" w:color="auto"/>
              <w:left w:val="single" w:sz="6" w:space="0" w:color="auto"/>
              <w:bottom w:val="single" w:sz="6" w:space="0" w:color="auto"/>
              <w:right w:val="single" w:sz="6" w:space="0" w:color="auto"/>
            </w:tcBorders>
          </w:tcPr>
          <w:p w:rsidR="001F3EC2" w:rsidRDefault="00891E65" w:rsidP="00891E65">
            <w:pPr>
              <w:numPr>
                <w:ilvl w:val="0"/>
                <w:numId w:val="32"/>
              </w:numPr>
              <w:spacing w:line="360" w:lineRule="auto"/>
              <w:jc w:val="both"/>
              <w:rPr>
                <w:sz w:val="24"/>
              </w:rPr>
            </w:pPr>
            <w:r>
              <w:rPr>
                <w:sz w:val="24"/>
              </w:rPr>
              <w:t>Рентабельность авансированного капитала.</w:t>
            </w:r>
          </w:p>
          <w:p w:rsidR="001F3EC2" w:rsidRDefault="00891E65" w:rsidP="00891E65">
            <w:pPr>
              <w:numPr>
                <w:ilvl w:val="0"/>
                <w:numId w:val="32"/>
              </w:numPr>
              <w:spacing w:line="360" w:lineRule="auto"/>
              <w:jc w:val="both"/>
              <w:rPr>
                <w:sz w:val="24"/>
              </w:rPr>
            </w:pPr>
            <w:r>
              <w:rPr>
                <w:sz w:val="24"/>
              </w:rPr>
              <w:t>Рентабельность собственного капитала.</w:t>
            </w:r>
          </w:p>
        </w:tc>
      </w:tr>
    </w:tbl>
    <w:p w:rsidR="001F3EC2" w:rsidRDefault="001F3EC2">
      <w:pPr>
        <w:spacing w:line="360" w:lineRule="auto"/>
        <w:ind w:firstLine="720"/>
        <w:jc w:val="both"/>
        <w:rPr>
          <w:sz w:val="28"/>
        </w:rPr>
      </w:pPr>
    </w:p>
    <w:p w:rsidR="001F3EC2" w:rsidRDefault="00891E65">
      <w:pPr>
        <w:spacing w:line="360" w:lineRule="auto"/>
        <w:ind w:firstLine="720"/>
        <w:jc w:val="both"/>
        <w:rPr>
          <w:sz w:val="28"/>
        </w:rPr>
      </w:pPr>
      <w:r>
        <w:rPr>
          <w:sz w:val="28"/>
        </w:rPr>
        <w:t>В.В. Ковалев предлагает следующую программу углубленного анализа финансово-хозяйственной деятельности предприятия:</w:t>
      </w:r>
    </w:p>
    <w:p w:rsidR="001F3EC2" w:rsidRDefault="00891E65">
      <w:pPr>
        <w:spacing w:line="360" w:lineRule="auto"/>
        <w:ind w:left="720"/>
        <w:jc w:val="both"/>
        <w:rPr>
          <w:sz w:val="28"/>
        </w:rPr>
      </w:pPr>
      <w:r>
        <w:rPr>
          <w:sz w:val="28"/>
        </w:rPr>
        <w:t>1. Предварительный обзор экономического и финансового положения субъекта хозяйствования.</w:t>
      </w:r>
    </w:p>
    <w:p w:rsidR="001F3EC2" w:rsidRDefault="00891E65" w:rsidP="00891E65">
      <w:pPr>
        <w:numPr>
          <w:ilvl w:val="0"/>
          <w:numId w:val="33"/>
        </w:numPr>
        <w:spacing w:line="360" w:lineRule="auto"/>
        <w:jc w:val="both"/>
        <w:rPr>
          <w:sz w:val="28"/>
        </w:rPr>
      </w:pPr>
      <w:r>
        <w:rPr>
          <w:sz w:val="28"/>
        </w:rPr>
        <w:t>Характеристика общей направленности финансово-хозяйственной деятельности.</w:t>
      </w:r>
    </w:p>
    <w:p w:rsidR="001F3EC2" w:rsidRDefault="00891E65" w:rsidP="00891E65">
      <w:pPr>
        <w:numPr>
          <w:ilvl w:val="0"/>
          <w:numId w:val="33"/>
        </w:numPr>
        <w:spacing w:line="360" w:lineRule="auto"/>
        <w:jc w:val="both"/>
        <w:rPr>
          <w:sz w:val="28"/>
        </w:rPr>
      </w:pPr>
      <w:r>
        <w:rPr>
          <w:sz w:val="28"/>
        </w:rPr>
        <w:t>Выявление «больных статей отчетности.</w:t>
      </w:r>
    </w:p>
    <w:p w:rsidR="001F3EC2" w:rsidRDefault="00891E65">
      <w:pPr>
        <w:spacing w:line="360" w:lineRule="auto"/>
        <w:ind w:left="720"/>
        <w:jc w:val="both"/>
        <w:rPr>
          <w:sz w:val="28"/>
        </w:rPr>
      </w:pPr>
      <w:r>
        <w:rPr>
          <w:sz w:val="28"/>
        </w:rPr>
        <w:t>2. Оценка и анализ экономического потенциала субъекта хозяйствования.</w:t>
      </w:r>
    </w:p>
    <w:p w:rsidR="001F3EC2" w:rsidRDefault="00891E65" w:rsidP="00891E65">
      <w:pPr>
        <w:numPr>
          <w:ilvl w:val="0"/>
          <w:numId w:val="33"/>
        </w:numPr>
        <w:spacing w:line="360" w:lineRule="auto"/>
        <w:jc w:val="both"/>
        <w:rPr>
          <w:sz w:val="28"/>
        </w:rPr>
      </w:pPr>
      <w:r>
        <w:rPr>
          <w:sz w:val="28"/>
        </w:rPr>
        <w:t>Оценка имущественного положения.</w:t>
      </w:r>
    </w:p>
    <w:p w:rsidR="001F3EC2" w:rsidRDefault="00891E65" w:rsidP="00891E65">
      <w:pPr>
        <w:numPr>
          <w:ilvl w:val="0"/>
          <w:numId w:val="33"/>
        </w:numPr>
        <w:spacing w:line="360" w:lineRule="auto"/>
        <w:jc w:val="both"/>
        <w:rPr>
          <w:sz w:val="28"/>
        </w:rPr>
      </w:pPr>
      <w:r>
        <w:rPr>
          <w:sz w:val="28"/>
        </w:rPr>
        <w:t>Построение аналитического баланса-нетто.</w:t>
      </w:r>
    </w:p>
    <w:p w:rsidR="001F3EC2" w:rsidRDefault="00891E65" w:rsidP="00891E65">
      <w:pPr>
        <w:numPr>
          <w:ilvl w:val="0"/>
          <w:numId w:val="33"/>
        </w:numPr>
        <w:spacing w:line="360" w:lineRule="auto"/>
        <w:jc w:val="both"/>
        <w:rPr>
          <w:sz w:val="28"/>
        </w:rPr>
      </w:pPr>
      <w:r>
        <w:rPr>
          <w:sz w:val="28"/>
        </w:rPr>
        <w:t>Вертикальный анализ баланса.</w:t>
      </w:r>
    </w:p>
    <w:p w:rsidR="001F3EC2" w:rsidRDefault="00891E65" w:rsidP="00891E65">
      <w:pPr>
        <w:numPr>
          <w:ilvl w:val="0"/>
          <w:numId w:val="33"/>
        </w:numPr>
        <w:spacing w:line="360" w:lineRule="auto"/>
        <w:jc w:val="both"/>
        <w:rPr>
          <w:sz w:val="28"/>
        </w:rPr>
      </w:pPr>
      <w:r>
        <w:rPr>
          <w:sz w:val="28"/>
        </w:rPr>
        <w:t>Горизонтальный анализ баланса.</w:t>
      </w:r>
    </w:p>
    <w:p w:rsidR="001F3EC2" w:rsidRDefault="00891E65" w:rsidP="00891E65">
      <w:pPr>
        <w:numPr>
          <w:ilvl w:val="0"/>
          <w:numId w:val="33"/>
        </w:numPr>
        <w:spacing w:line="360" w:lineRule="auto"/>
        <w:jc w:val="both"/>
        <w:rPr>
          <w:sz w:val="28"/>
        </w:rPr>
      </w:pPr>
      <w:r>
        <w:rPr>
          <w:sz w:val="28"/>
        </w:rPr>
        <w:t>Анализ качественных сдвигов в имущественном положении.</w:t>
      </w:r>
    </w:p>
    <w:p w:rsidR="001F3EC2" w:rsidRDefault="00891E65" w:rsidP="00891E65">
      <w:pPr>
        <w:numPr>
          <w:ilvl w:val="0"/>
          <w:numId w:val="33"/>
        </w:numPr>
        <w:spacing w:line="360" w:lineRule="auto"/>
        <w:jc w:val="both"/>
        <w:rPr>
          <w:sz w:val="28"/>
        </w:rPr>
      </w:pPr>
      <w:r>
        <w:rPr>
          <w:sz w:val="28"/>
        </w:rPr>
        <w:t>Оценка финансового положения.</w:t>
      </w:r>
    </w:p>
    <w:p w:rsidR="001F3EC2" w:rsidRDefault="00891E65" w:rsidP="00891E65">
      <w:pPr>
        <w:numPr>
          <w:ilvl w:val="0"/>
          <w:numId w:val="33"/>
        </w:numPr>
        <w:spacing w:line="360" w:lineRule="auto"/>
        <w:jc w:val="both"/>
        <w:rPr>
          <w:sz w:val="28"/>
        </w:rPr>
      </w:pPr>
      <w:r>
        <w:rPr>
          <w:sz w:val="28"/>
        </w:rPr>
        <w:t>Оценка ликвидности.</w:t>
      </w:r>
    </w:p>
    <w:p w:rsidR="001F3EC2" w:rsidRDefault="00891E65" w:rsidP="00891E65">
      <w:pPr>
        <w:numPr>
          <w:ilvl w:val="0"/>
          <w:numId w:val="33"/>
        </w:numPr>
        <w:spacing w:line="360" w:lineRule="auto"/>
        <w:jc w:val="both"/>
        <w:rPr>
          <w:sz w:val="28"/>
        </w:rPr>
      </w:pPr>
      <w:r>
        <w:rPr>
          <w:sz w:val="28"/>
        </w:rPr>
        <w:t>Оценка финансовой устойчивости.</w:t>
      </w:r>
    </w:p>
    <w:p w:rsidR="001F3EC2" w:rsidRDefault="00891E65">
      <w:pPr>
        <w:spacing w:line="360" w:lineRule="auto"/>
        <w:ind w:left="720"/>
        <w:jc w:val="both"/>
        <w:rPr>
          <w:sz w:val="28"/>
        </w:rPr>
      </w:pPr>
      <w:r>
        <w:rPr>
          <w:sz w:val="28"/>
        </w:rPr>
        <w:t>3.Оценка и анализ результативности финансово-хозяйственной деятельности субъекта хозяйствования.</w:t>
      </w:r>
    </w:p>
    <w:p w:rsidR="001F3EC2" w:rsidRDefault="00891E65" w:rsidP="00891E65">
      <w:pPr>
        <w:numPr>
          <w:ilvl w:val="0"/>
          <w:numId w:val="33"/>
        </w:numPr>
        <w:spacing w:line="360" w:lineRule="auto"/>
        <w:jc w:val="both"/>
        <w:rPr>
          <w:sz w:val="28"/>
        </w:rPr>
      </w:pPr>
      <w:r>
        <w:rPr>
          <w:sz w:val="28"/>
        </w:rPr>
        <w:t>Оценка основной деятельности.</w:t>
      </w:r>
    </w:p>
    <w:p w:rsidR="001F3EC2" w:rsidRDefault="00891E65" w:rsidP="00891E65">
      <w:pPr>
        <w:numPr>
          <w:ilvl w:val="0"/>
          <w:numId w:val="33"/>
        </w:numPr>
        <w:spacing w:line="360" w:lineRule="auto"/>
        <w:jc w:val="both"/>
        <w:rPr>
          <w:sz w:val="28"/>
        </w:rPr>
      </w:pPr>
      <w:r>
        <w:rPr>
          <w:sz w:val="28"/>
        </w:rPr>
        <w:t>Анализ рентабельности.</w:t>
      </w:r>
    </w:p>
    <w:p w:rsidR="001F3EC2" w:rsidRDefault="00891E65" w:rsidP="00891E65">
      <w:pPr>
        <w:numPr>
          <w:ilvl w:val="0"/>
          <w:numId w:val="33"/>
        </w:numPr>
        <w:spacing w:line="360" w:lineRule="auto"/>
        <w:jc w:val="both"/>
        <w:rPr>
          <w:sz w:val="28"/>
        </w:rPr>
      </w:pPr>
      <w:r>
        <w:rPr>
          <w:sz w:val="28"/>
        </w:rPr>
        <w:t>Оценка положения на рынке ценных бумаг.</w:t>
      </w:r>
    </w:p>
    <w:p w:rsidR="001F3EC2" w:rsidRDefault="00891E65">
      <w:pPr>
        <w:spacing w:line="360" w:lineRule="auto"/>
        <w:ind w:firstLine="720"/>
        <w:jc w:val="both"/>
        <w:rPr>
          <w:sz w:val="28"/>
        </w:rPr>
      </w:pPr>
      <w:r>
        <w:rPr>
          <w:sz w:val="28"/>
        </w:rPr>
        <w:t>Характеристика основных показателей, используемых в анализе финансово-хозяйственной деятельности будет проведена в практической части данной работы.</w:t>
      </w:r>
    </w:p>
    <w:p w:rsidR="001F3EC2" w:rsidRDefault="00891E65">
      <w:pPr>
        <w:spacing w:line="360" w:lineRule="auto"/>
        <w:ind w:firstLine="720"/>
        <w:jc w:val="both"/>
        <w:rPr>
          <w:sz w:val="28"/>
        </w:rPr>
      </w:pPr>
      <w:r>
        <w:rPr>
          <w:sz w:val="28"/>
        </w:rPr>
        <w:t>Рассмотрим далее методику анализа финансового состояния, предлагаемую И.Т. Балабановым в его книге «Основы финансового менеджмента».</w:t>
      </w:r>
      <w:r>
        <w:rPr>
          <w:sz w:val="28"/>
        </w:rPr>
        <w:sym w:font="Symbol" w:char="F05B"/>
      </w:r>
      <w:r>
        <w:rPr>
          <w:sz w:val="28"/>
        </w:rPr>
        <w:t>6,70</w:t>
      </w:r>
      <w:r>
        <w:rPr>
          <w:sz w:val="28"/>
        </w:rPr>
        <w:sym w:font="Symbol" w:char="F05D"/>
      </w:r>
    </w:p>
    <w:p w:rsidR="001F3EC2" w:rsidRDefault="00891E65">
      <w:pPr>
        <w:spacing w:line="360" w:lineRule="auto"/>
        <w:ind w:firstLine="720"/>
        <w:jc w:val="both"/>
        <w:rPr>
          <w:sz w:val="28"/>
        </w:rPr>
      </w:pPr>
      <w:r>
        <w:rPr>
          <w:sz w:val="28"/>
        </w:rPr>
        <w:t>Движение любых ТМЦ (товаро-материальных ценностей), трудовых и материальных ресурсов сопровождается  образованием и расходованием денежных средств, поэтому финансовое состояние хозяйствующего субъекта отражает все стороны его производственно-торговой деятельности. Характеристику финансового состояния И.Т. Балабанов предлагает провести по следующей схеме:</w:t>
      </w:r>
    </w:p>
    <w:p w:rsidR="001F3EC2" w:rsidRDefault="00891E65" w:rsidP="00891E65">
      <w:pPr>
        <w:numPr>
          <w:ilvl w:val="0"/>
          <w:numId w:val="35"/>
        </w:numPr>
        <w:spacing w:line="360" w:lineRule="auto"/>
        <w:jc w:val="both"/>
        <w:rPr>
          <w:sz w:val="28"/>
        </w:rPr>
      </w:pPr>
      <w:r>
        <w:rPr>
          <w:sz w:val="28"/>
        </w:rPr>
        <w:t>анализ доходности (рентабельности);</w:t>
      </w:r>
    </w:p>
    <w:p w:rsidR="001F3EC2" w:rsidRDefault="00891E65" w:rsidP="00891E65">
      <w:pPr>
        <w:numPr>
          <w:ilvl w:val="0"/>
          <w:numId w:val="35"/>
        </w:numPr>
        <w:spacing w:line="360" w:lineRule="auto"/>
        <w:jc w:val="both"/>
        <w:rPr>
          <w:sz w:val="28"/>
        </w:rPr>
      </w:pPr>
      <w:r>
        <w:rPr>
          <w:sz w:val="28"/>
        </w:rPr>
        <w:t>анализ финансовой устойчивости;</w:t>
      </w:r>
    </w:p>
    <w:p w:rsidR="001F3EC2" w:rsidRDefault="00891E65" w:rsidP="00891E65">
      <w:pPr>
        <w:numPr>
          <w:ilvl w:val="0"/>
          <w:numId w:val="35"/>
        </w:numPr>
        <w:spacing w:line="360" w:lineRule="auto"/>
        <w:jc w:val="both"/>
        <w:rPr>
          <w:sz w:val="28"/>
        </w:rPr>
      </w:pPr>
      <w:r>
        <w:rPr>
          <w:sz w:val="28"/>
        </w:rPr>
        <w:t>анализ кредитоспособности;</w:t>
      </w:r>
    </w:p>
    <w:p w:rsidR="001F3EC2" w:rsidRDefault="00891E65" w:rsidP="00891E65">
      <w:pPr>
        <w:numPr>
          <w:ilvl w:val="0"/>
          <w:numId w:val="35"/>
        </w:numPr>
        <w:spacing w:line="360" w:lineRule="auto"/>
        <w:jc w:val="both"/>
        <w:rPr>
          <w:sz w:val="28"/>
        </w:rPr>
      </w:pPr>
      <w:r>
        <w:rPr>
          <w:sz w:val="28"/>
        </w:rPr>
        <w:t>анализ использования капитала;</w:t>
      </w:r>
    </w:p>
    <w:p w:rsidR="001F3EC2" w:rsidRDefault="00891E65" w:rsidP="00891E65">
      <w:pPr>
        <w:numPr>
          <w:ilvl w:val="0"/>
          <w:numId w:val="35"/>
        </w:numPr>
        <w:spacing w:line="360" w:lineRule="auto"/>
        <w:jc w:val="both"/>
        <w:rPr>
          <w:sz w:val="28"/>
        </w:rPr>
      </w:pPr>
      <w:r>
        <w:rPr>
          <w:sz w:val="28"/>
        </w:rPr>
        <w:t>анализ уровня самофинансирования;</w:t>
      </w:r>
    </w:p>
    <w:p w:rsidR="001F3EC2" w:rsidRDefault="00891E65" w:rsidP="00891E65">
      <w:pPr>
        <w:numPr>
          <w:ilvl w:val="0"/>
          <w:numId w:val="35"/>
        </w:numPr>
        <w:spacing w:line="360" w:lineRule="auto"/>
        <w:jc w:val="both"/>
        <w:rPr>
          <w:sz w:val="28"/>
        </w:rPr>
      </w:pPr>
      <w:r>
        <w:rPr>
          <w:sz w:val="28"/>
        </w:rPr>
        <w:t>анализ валютной самоокупаемости.</w:t>
      </w:r>
    </w:p>
    <w:p w:rsidR="001F3EC2" w:rsidRDefault="00891E65">
      <w:pPr>
        <w:spacing w:line="360" w:lineRule="auto"/>
        <w:ind w:firstLine="720"/>
        <w:jc w:val="both"/>
        <w:rPr>
          <w:sz w:val="28"/>
        </w:rPr>
      </w:pPr>
      <w:r>
        <w:rPr>
          <w:sz w:val="28"/>
        </w:rPr>
        <w:t>Анализ доходности  хозяйствующего субъекта характеризуется абсолютными и относительными показателями. Абсолютный показатель доходности - это сумма прибыли, или доходов.</w:t>
      </w:r>
    </w:p>
    <w:p w:rsidR="001F3EC2" w:rsidRDefault="00891E65">
      <w:pPr>
        <w:spacing w:line="360" w:lineRule="auto"/>
        <w:ind w:firstLine="720"/>
        <w:jc w:val="both"/>
        <w:rPr>
          <w:sz w:val="28"/>
        </w:rPr>
      </w:pPr>
      <w:r>
        <w:rPr>
          <w:sz w:val="28"/>
        </w:rPr>
        <w:t>Относительный показатель - уровень рентабельности. Рентабельность представляет собой доходность, или прибыльность производственно-торгового процесса.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1F3EC2" w:rsidRDefault="00891E65">
      <w:pPr>
        <w:spacing w:line="360" w:lineRule="auto"/>
        <w:ind w:firstLine="720"/>
        <w:jc w:val="both"/>
        <w:rPr>
          <w:sz w:val="28"/>
        </w:rPr>
      </w:pPr>
      <w:r>
        <w:rPr>
          <w:sz w:val="28"/>
        </w:rPr>
        <w:t xml:space="preserve">В процессе анализа изучают динамику изменения объема чистой прибыли, уровня рентабельности и факторы, их определяющие. </w:t>
      </w:r>
    </w:p>
    <w:p w:rsidR="001F3EC2" w:rsidRDefault="00891E65">
      <w:pPr>
        <w:spacing w:line="360" w:lineRule="auto"/>
        <w:ind w:firstLine="720"/>
        <w:jc w:val="both"/>
        <w:rPr>
          <w:sz w:val="28"/>
        </w:rPr>
      </w:pPr>
      <w:r>
        <w:rPr>
          <w:sz w:val="28"/>
        </w:rPr>
        <w:t>Финансово устойчивым считается такое предприятие, которое за счет собственных средств покрывает средства, вложенные в активы ((основные фонды, НМА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считает И.Т. Балабанов,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 основное внимание.</w:t>
      </w:r>
    </w:p>
    <w:p w:rsidR="001F3EC2" w:rsidRDefault="00891E65">
      <w:pPr>
        <w:spacing w:line="360" w:lineRule="auto"/>
        <w:ind w:firstLine="720"/>
        <w:jc w:val="both"/>
        <w:rPr>
          <w:sz w:val="28"/>
        </w:rPr>
      </w:pPr>
      <w:r>
        <w:rPr>
          <w:sz w:val="28"/>
        </w:rPr>
        <w:t>Характеристика финансовой устойчивости включает в себя анализ:</w:t>
      </w:r>
    </w:p>
    <w:p w:rsidR="001F3EC2" w:rsidRDefault="00891E65" w:rsidP="00891E65">
      <w:pPr>
        <w:numPr>
          <w:ilvl w:val="0"/>
          <w:numId w:val="36"/>
        </w:numPr>
        <w:spacing w:line="360" w:lineRule="auto"/>
        <w:jc w:val="both"/>
        <w:rPr>
          <w:sz w:val="28"/>
        </w:rPr>
      </w:pPr>
      <w:r>
        <w:rPr>
          <w:sz w:val="28"/>
        </w:rPr>
        <w:t>состав и размещение активов хозяйствующего субъекта;</w:t>
      </w:r>
    </w:p>
    <w:p w:rsidR="001F3EC2" w:rsidRDefault="00891E65" w:rsidP="00891E65">
      <w:pPr>
        <w:numPr>
          <w:ilvl w:val="0"/>
          <w:numId w:val="36"/>
        </w:numPr>
        <w:spacing w:line="360" w:lineRule="auto"/>
        <w:jc w:val="both"/>
        <w:rPr>
          <w:sz w:val="28"/>
        </w:rPr>
      </w:pPr>
      <w:r>
        <w:rPr>
          <w:sz w:val="28"/>
        </w:rPr>
        <w:t>динамики и структуры источников финансовых ресурсов;</w:t>
      </w:r>
    </w:p>
    <w:p w:rsidR="001F3EC2" w:rsidRDefault="00891E65" w:rsidP="00891E65">
      <w:pPr>
        <w:numPr>
          <w:ilvl w:val="0"/>
          <w:numId w:val="36"/>
        </w:numPr>
        <w:spacing w:line="360" w:lineRule="auto"/>
        <w:jc w:val="both"/>
        <w:rPr>
          <w:sz w:val="28"/>
        </w:rPr>
      </w:pPr>
      <w:r>
        <w:rPr>
          <w:sz w:val="28"/>
        </w:rPr>
        <w:t>наличия собственных оборотных средств;</w:t>
      </w:r>
    </w:p>
    <w:p w:rsidR="001F3EC2" w:rsidRDefault="00891E65" w:rsidP="00891E65">
      <w:pPr>
        <w:numPr>
          <w:ilvl w:val="0"/>
          <w:numId w:val="36"/>
        </w:numPr>
        <w:spacing w:line="360" w:lineRule="auto"/>
        <w:jc w:val="both"/>
        <w:rPr>
          <w:sz w:val="28"/>
        </w:rPr>
      </w:pPr>
      <w:r>
        <w:rPr>
          <w:sz w:val="28"/>
        </w:rPr>
        <w:t>кредиторской задолженности;</w:t>
      </w:r>
    </w:p>
    <w:p w:rsidR="001F3EC2" w:rsidRDefault="00891E65" w:rsidP="00891E65">
      <w:pPr>
        <w:numPr>
          <w:ilvl w:val="0"/>
          <w:numId w:val="36"/>
        </w:numPr>
        <w:spacing w:line="360" w:lineRule="auto"/>
        <w:jc w:val="both"/>
        <w:rPr>
          <w:sz w:val="28"/>
        </w:rPr>
      </w:pPr>
      <w:r>
        <w:rPr>
          <w:sz w:val="28"/>
        </w:rPr>
        <w:t>наличия и структуры оборотных средств;</w:t>
      </w:r>
    </w:p>
    <w:p w:rsidR="001F3EC2" w:rsidRDefault="00891E65" w:rsidP="00891E65">
      <w:pPr>
        <w:numPr>
          <w:ilvl w:val="0"/>
          <w:numId w:val="36"/>
        </w:numPr>
        <w:spacing w:line="360" w:lineRule="auto"/>
        <w:jc w:val="both"/>
        <w:rPr>
          <w:sz w:val="28"/>
        </w:rPr>
      </w:pPr>
      <w:r>
        <w:rPr>
          <w:sz w:val="28"/>
        </w:rPr>
        <w:t>дебиторской задолженности;</w:t>
      </w:r>
    </w:p>
    <w:p w:rsidR="001F3EC2" w:rsidRDefault="00891E65" w:rsidP="00891E65">
      <w:pPr>
        <w:numPr>
          <w:ilvl w:val="0"/>
          <w:numId w:val="36"/>
        </w:numPr>
        <w:spacing w:line="360" w:lineRule="auto"/>
        <w:jc w:val="both"/>
        <w:rPr>
          <w:sz w:val="28"/>
        </w:rPr>
      </w:pPr>
      <w:r>
        <w:rPr>
          <w:sz w:val="28"/>
        </w:rPr>
        <w:t xml:space="preserve">платежеспособности.    </w:t>
      </w:r>
    </w:p>
    <w:p w:rsidR="001F3EC2" w:rsidRDefault="00891E65">
      <w:pPr>
        <w:spacing w:line="360" w:lineRule="auto"/>
        <w:ind w:firstLine="720"/>
        <w:jc w:val="both"/>
        <w:rPr>
          <w:sz w:val="28"/>
        </w:rPr>
      </w:pPr>
      <w:r>
        <w:rPr>
          <w:sz w:val="28"/>
        </w:rPr>
        <w:t xml:space="preserve">Под кредитоспособностью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 </w:t>
      </w:r>
    </w:p>
    <w:p w:rsidR="001F3EC2" w:rsidRDefault="00891E65">
      <w:pPr>
        <w:spacing w:line="360" w:lineRule="auto"/>
        <w:ind w:firstLine="720"/>
        <w:jc w:val="both"/>
        <w:rPr>
          <w:sz w:val="28"/>
        </w:rPr>
      </w:pPr>
      <w:r>
        <w:rPr>
          <w:sz w:val="28"/>
        </w:rPr>
        <w:t xml:space="preserve">При анализе кредитоспособности используется целый ряд показателей. Наиболее важными из них являются, норма прибыли на вложенный капитал и ликвидность. Норма прибыли на вложенный капитал определяется отношением суммы прибыли к общей сумме пассива по балансу. Ликвидность хозяйствующего субъекта - это способность его быстро погашать свою задолженность. Она определяется соотношением величины задолженности и ликвидных средств. Более подробно показатели характеризующие ликвидность будут рассмотрены во второй главе данной работы. </w:t>
      </w:r>
    </w:p>
    <w:p w:rsidR="001F3EC2" w:rsidRDefault="00891E65">
      <w:pPr>
        <w:spacing w:line="360" w:lineRule="auto"/>
        <w:ind w:firstLine="720"/>
        <w:jc w:val="both"/>
        <w:rPr>
          <w:sz w:val="28"/>
        </w:rPr>
      </w:pPr>
      <w:r>
        <w:rPr>
          <w:sz w:val="28"/>
        </w:rPr>
        <w:t xml:space="preserve">Вложение капитала должно быть эффективным. Под эффективностью использования капитала понимается величина прибыли, приходящаяся на 1 (один)  рубль вложенного капитала. Эффективность капитала - комплексное понятие, включающее в себя использование оборотных средств, основных фондов и НМА. Поэтому анализ эффективности капитала проводится по отдельным частям. </w:t>
      </w:r>
    </w:p>
    <w:p w:rsidR="001F3EC2" w:rsidRDefault="00891E65">
      <w:pPr>
        <w:spacing w:line="360" w:lineRule="auto"/>
        <w:ind w:left="720"/>
        <w:jc w:val="both"/>
        <w:rPr>
          <w:sz w:val="28"/>
        </w:rPr>
      </w:pPr>
      <w:r>
        <w:rPr>
          <w:sz w:val="28"/>
        </w:rPr>
        <w:t>1.Эффективность использования оборотных средств характеризуются, прежде всего, их оборачиваемостью. Под оборачиваемостью средств понимается продолжительность прохождения средствами отдельных стадий производства и обращения.  Оборачиваемость оборотных средств исчисляется продолжительностью одного оборота в днях или количеством оборотов за отчетный период</w:t>
      </w:r>
    </w:p>
    <w:p w:rsidR="001F3EC2" w:rsidRDefault="00891E65">
      <w:pPr>
        <w:spacing w:line="360" w:lineRule="auto"/>
        <w:ind w:left="720"/>
        <w:jc w:val="both"/>
        <w:rPr>
          <w:sz w:val="28"/>
        </w:rPr>
      </w:pPr>
      <w:r>
        <w:rPr>
          <w:sz w:val="28"/>
        </w:rPr>
        <w:t>2.Эффективность использования капитала в целом. Капитал в целом представляет собой сумму оборотных средств, основных фондов и НМА. Эффективность использования капитала лучше всего измеряется его рентабельностью. Уровень рентабельности капитала измеряется процентным отношением балансовой прибыли к величине капитала.</w:t>
      </w:r>
    </w:p>
    <w:p w:rsidR="001F3EC2" w:rsidRDefault="00891E65">
      <w:pPr>
        <w:spacing w:line="360" w:lineRule="auto"/>
        <w:ind w:firstLine="720"/>
        <w:jc w:val="both"/>
        <w:rPr>
          <w:sz w:val="28"/>
        </w:rPr>
      </w:pPr>
      <w:r>
        <w:rPr>
          <w:sz w:val="28"/>
        </w:rPr>
        <w:t xml:space="preserve">Самофинансирование означает финансирование за счет собственных источников: амортизационных отчислений и прибыли. Эффективность самофинансирования и его уровень зависят от удельного веса собственных источников. Уровень самофинансирования можно определить с помощью коэффициента самофинансирования:                                     </w:t>
      </w:r>
    </w:p>
    <w:p w:rsidR="001F3EC2" w:rsidRDefault="00032614">
      <w:pPr>
        <w:spacing w:line="360" w:lineRule="auto"/>
        <w:ind w:firstLine="720"/>
        <w:jc w:val="both"/>
        <w:rPr>
          <w:sz w:val="28"/>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8pt;margin-top:23.7pt;width:62pt;height:31pt;z-index:251642880;mso-position-horizontal:absolute;mso-position-horizontal-relative:text;mso-position-vertical:absolute;mso-position-vertical-relative:text" o:allowincell="f" stroked="t">
            <v:imagedata r:id="rId7" o:title=""/>
            <w10:wrap type="topAndBottom"/>
          </v:shape>
          <o:OLEObject Type="Embed" ProgID="Equation.3" ShapeID="_x0000_s1028" DrawAspect="Content" ObjectID="_1468589698" r:id="rId8"/>
        </w:object>
      </w:r>
    </w:p>
    <w:p w:rsidR="001F3EC2" w:rsidRDefault="00891E65">
      <w:pPr>
        <w:spacing w:line="360" w:lineRule="auto"/>
        <w:ind w:firstLine="720"/>
        <w:jc w:val="both"/>
        <w:rPr>
          <w:sz w:val="28"/>
        </w:rPr>
      </w:pPr>
      <w:r>
        <w:rPr>
          <w:sz w:val="28"/>
        </w:rPr>
        <w:t xml:space="preserve">                                                      </w:t>
      </w:r>
    </w:p>
    <w:p w:rsidR="001F3EC2" w:rsidRDefault="00891E65">
      <w:pPr>
        <w:spacing w:line="360" w:lineRule="auto"/>
        <w:ind w:firstLine="720"/>
        <w:jc w:val="both"/>
        <w:rPr>
          <w:sz w:val="28"/>
        </w:rPr>
      </w:pPr>
      <w:r>
        <w:rPr>
          <w:position w:val="-10"/>
          <w:sz w:val="28"/>
        </w:rPr>
        <w:object w:dxaOrig="180" w:dyaOrig="320">
          <v:shape id="_x0000_i1026" type="#_x0000_t75" style="width:9pt;height:15.75pt" o:ole="" fillcolor="window">
            <v:imagedata r:id="rId9" o:title=""/>
          </v:shape>
          <o:OLEObject Type="Embed" ProgID="Equation.3" ShapeID="_x0000_i1026" DrawAspect="Content" ObjectID="_1468589677" r:id="rId10"/>
        </w:object>
      </w:r>
      <w:r>
        <w:rPr>
          <w:sz w:val="28"/>
        </w:rPr>
        <w:t>, где П - прибыль, направляемая в фонд накопления;</w:t>
      </w:r>
    </w:p>
    <w:p w:rsidR="001F3EC2" w:rsidRDefault="00891E65">
      <w:pPr>
        <w:spacing w:line="360" w:lineRule="auto"/>
        <w:ind w:firstLine="720"/>
        <w:jc w:val="both"/>
        <w:rPr>
          <w:sz w:val="28"/>
        </w:rPr>
      </w:pPr>
      <w:r>
        <w:rPr>
          <w:sz w:val="28"/>
        </w:rPr>
        <w:t xml:space="preserve">           А -  амортизационные отчисления;</w:t>
      </w:r>
    </w:p>
    <w:p w:rsidR="001F3EC2" w:rsidRDefault="00891E65">
      <w:pPr>
        <w:spacing w:line="360" w:lineRule="auto"/>
        <w:ind w:firstLine="720"/>
        <w:jc w:val="both"/>
        <w:rPr>
          <w:sz w:val="28"/>
        </w:rPr>
      </w:pPr>
      <w:r>
        <w:rPr>
          <w:sz w:val="28"/>
        </w:rPr>
        <w:t xml:space="preserve">           К - заемные средства;</w:t>
      </w:r>
    </w:p>
    <w:p w:rsidR="001F3EC2" w:rsidRDefault="00891E65">
      <w:pPr>
        <w:spacing w:line="360" w:lineRule="auto"/>
        <w:ind w:firstLine="720"/>
        <w:jc w:val="both"/>
        <w:rPr>
          <w:sz w:val="28"/>
        </w:rPr>
      </w:pPr>
      <w:r>
        <w:rPr>
          <w:sz w:val="28"/>
        </w:rPr>
        <w:t xml:space="preserve">           З - кредиторская задолженность и др. привлеченные средства.</w:t>
      </w:r>
    </w:p>
    <w:p w:rsidR="001F3EC2" w:rsidRDefault="00891E65">
      <w:pPr>
        <w:spacing w:line="360" w:lineRule="auto"/>
        <w:jc w:val="both"/>
        <w:rPr>
          <w:sz w:val="28"/>
        </w:rPr>
      </w:pPr>
      <w:r>
        <w:rPr>
          <w:sz w:val="28"/>
        </w:rPr>
        <w:t xml:space="preserve">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 как элемент, дополняющий самофинансирования.  </w:t>
      </w:r>
    </w:p>
    <w:p w:rsidR="001F3EC2" w:rsidRDefault="00891E65">
      <w:pPr>
        <w:spacing w:line="360" w:lineRule="auto"/>
        <w:ind w:firstLine="709"/>
        <w:jc w:val="both"/>
        <w:rPr>
          <w:sz w:val="28"/>
        </w:rPr>
      </w:pPr>
      <w:r>
        <w:rPr>
          <w:sz w:val="28"/>
        </w:rPr>
        <w:t xml:space="preserve">  Принцип валютной самоокупаемости заключается в превышении поступлений валюты над его расходами. Соблюдение этого принципа означает, что хозяйствующий субъект не «проедает» свой валютный фонд, а постоянно накапливает его. </w:t>
      </w:r>
    </w:p>
    <w:p w:rsidR="001F3EC2" w:rsidRDefault="00891E65">
      <w:pPr>
        <w:spacing w:line="360" w:lineRule="auto"/>
        <w:ind w:firstLine="709"/>
        <w:jc w:val="both"/>
        <w:rPr>
          <w:sz w:val="28"/>
        </w:rPr>
      </w:pPr>
      <w:r>
        <w:rPr>
          <w:sz w:val="28"/>
        </w:rPr>
        <w:t>Следующий источник по рассматриваемой проблеме это учебник под редакцией Е. С. Стояновой «Финансовый менеджмент: теория и практика». Данный автор особое внимание уделяет специфическим методом анализа: это расчеты эффекта финансового рычага и операционного рычага, а также расчету финансовых коэффициентов.</w:t>
      </w:r>
    </w:p>
    <w:p w:rsidR="001F3EC2" w:rsidRDefault="00891E65">
      <w:pPr>
        <w:spacing w:line="360" w:lineRule="auto"/>
        <w:ind w:firstLine="709"/>
        <w:jc w:val="both"/>
        <w:rPr>
          <w:sz w:val="28"/>
        </w:rPr>
      </w:pPr>
      <w:r>
        <w:rPr>
          <w:sz w:val="28"/>
        </w:rPr>
        <w:t>Важнейшими коэффициентами отчетности, использующимися в финансовом управлении по Е. С. Стояновой, являются:</w:t>
      </w:r>
    </w:p>
    <w:p w:rsidR="001F3EC2" w:rsidRDefault="00891E65">
      <w:pPr>
        <w:spacing w:line="360" w:lineRule="auto"/>
        <w:jc w:val="both"/>
        <w:rPr>
          <w:sz w:val="28"/>
        </w:rPr>
      </w:pPr>
      <w:r>
        <w:rPr>
          <w:sz w:val="28"/>
        </w:rPr>
        <w:t>1. коэффициенты ликвидности (коэффициент текущей ликвидности, срочной ликвидности и чистый оборотный капитал);</w:t>
      </w:r>
    </w:p>
    <w:p w:rsidR="001F3EC2" w:rsidRDefault="00891E65">
      <w:pPr>
        <w:spacing w:line="360" w:lineRule="auto"/>
        <w:jc w:val="both"/>
        <w:rPr>
          <w:sz w:val="28"/>
        </w:rPr>
      </w:pPr>
      <w:r>
        <w:rPr>
          <w:sz w:val="28"/>
        </w:rPr>
        <w:t>2. коэффициенты деловой активности или эффективности использования ресурсов (оборачиваемость активов, оборачиваемость дебиторской  задолженности, оборачиваемость материально - производственных запасов и длительность операционного цикла);</w:t>
      </w:r>
    </w:p>
    <w:p w:rsidR="001F3EC2" w:rsidRDefault="00891E65">
      <w:pPr>
        <w:spacing w:line="360" w:lineRule="auto"/>
        <w:jc w:val="both"/>
        <w:rPr>
          <w:sz w:val="28"/>
        </w:rPr>
      </w:pPr>
      <w:r>
        <w:rPr>
          <w:sz w:val="28"/>
        </w:rPr>
        <w:t>3. коэффициенты рентабельности (рентабельность всех активов предприятия, рентабельность реализации, рентабельность собственного капитала);</w:t>
      </w:r>
    </w:p>
    <w:p w:rsidR="001F3EC2" w:rsidRDefault="00891E65">
      <w:pPr>
        <w:spacing w:line="360" w:lineRule="auto"/>
        <w:jc w:val="both"/>
        <w:rPr>
          <w:sz w:val="28"/>
        </w:rPr>
      </w:pPr>
      <w:r>
        <w:rPr>
          <w:sz w:val="28"/>
        </w:rPr>
        <w:t xml:space="preserve">4. коэффициенты структуры капитала (коэффициент собственности, </w:t>
      </w:r>
    </w:p>
    <w:p w:rsidR="001F3EC2" w:rsidRDefault="00891E65">
      <w:pPr>
        <w:spacing w:line="360" w:lineRule="auto"/>
        <w:jc w:val="both"/>
        <w:rPr>
          <w:sz w:val="28"/>
        </w:rPr>
      </w:pPr>
      <w:r>
        <w:rPr>
          <w:sz w:val="28"/>
        </w:rPr>
        <w:t>коэффициент финансовой зависимости, коэффициент защищенности кредиторов);</w:t>
      </w:r>
    </w:p>
    <w:p w:rsidR="001F3EC2" w:rsidRDefault="00891E65">
      <w:pPr>
        <w:spacing w:line="360" w:lineRule="auto"/>
        <w:jc w:val="both"/>
        <w:rPr>
          <w:sz w:val="28"/>
        </w:rPr>
      </w:pPr>
      <w:r>
        <w:rPr>
          <w:sz w:val="28"/>
        </w:rPr>
        <w:t>5. коэффициенты рыночной активности (прибыль на одну акцию, балансовая стоимость одной акции, соотношение рыночной цены акции и ее балансовой стоимости, доходность акции и доля выплаченных дивидендов).</w:t>
      </w:r>
    </w:p>
    <w:p w:rsidR="001F3EC2" w:rsidRDefault="00891E65">
      <w:pPr>
        <w:spacing w:line="360" w:lineRule="auto"/>
        <w:ind w:firstLine="784"/>
        <w:jc w:val="both"/>
        <w:rPr>
          <w:sz w:val="28"/>
        </w:rPr>
      </w:pPr>
      <w:r>
        <w:rPr>
          <w:sz w:val="28"/>
        </w:rPr>
        <w:t>Важным инструментом финансового менеджмента является не только анализ уровня и динамики основных коэффициентов в сравнении с определенной базой, считает автор, но и определения оптимальных пропорций между ними с целью разработки наиболее конкурентоспособной финансовой стратегии.</w:t>
      </w:r>
      <w:r>
        <w:rPr>
          <w:sz w:val="28"/>
        </w:rPr>
        <w:sym w:font="Symbol" w:char="F05B"/>
      </w:r>
      <w:r>
        <w:rPr>
          <w:sz w:val="28"/>
        </w:rPr>
        <w:t>26,80</w:t>
      </w:r>
      <w:r>
        <w:rPr>
          <w:sz w:val="28"/>
        </w:rPr>
        <w:sym w:font="Symbol" w:char="F05D"/>
      </w:r>
    </w:p>
    <w:p w:rsidR="001F3EC2" w:rsidRDefault="00891E65">
      <w:pPr>
        <w:spacing w:line="360" w:lineRule="auto"/>
        <w:ind w:firstLine="784"/>
        <w:jc w:val="both"/>
        <w:rPr>
          <w:b/>
          <w:i/>
          <w:sz w:val="28"/>
        </w:rPr>
      </w:pPr>
      <w:r>
        <w:rPr>
          <w:i/>
          <w:sz w:val="28"/>
        </w:rPr>
        <w:t>Эффект финансового рычага</w:t>
      </w:r>
      <w:r>
        <w:rPr>
          <w:sz w:val="28"/>
        </w:rPr>
        <w:t xml:space="preserve"> - это приращение к рентабельности собственных средств, получаемое благодаря использованию кредита, несмотря на платность последнего. Предприятие, использующее только собственные средства, ограничивает  их рентабельность примерно двумя третями экономической рентабельности. Предприятие, использующие кредит, увеличивает либо уменьшает рентабельность собственных средств, в зависимости от соотношения собственных и заемных средств в пассиве и от величины процентной ставки. Тогда и возникает эффект финансового рычага:</w:t>
      </w:r>
      <w:r>
        <w:rPr>
          <w:sz w:val="28"/>
        </w:rPr>
        <w:sym w:font="Symbol" w:char="F05B"/>
      </w:r>
      <w:r>
        <w:rPr>
          <w:sz w:val="28"/>
        </w:rPr>
        <w:t>26,140</w:t>
      </w:r>
      <w:r>
        <w:rPr>
          <w:sz w:val="28"/>
        </w:rPr>
        <w:sym w:font="Symbol" w:char="F05D"/>
      </w:r>
    </w:p>
    <w:p w:rsidR="001F3EC2" w:rsidRDefault="00891E65">
      <w:pPr>
        <w:spacing w:line="360" w:lineRule="auto"/>
        <w:ind w:firstLine="784"/>
        <w:jc w:val="center"/>
        <w:rPr>
          <w:b/>
          <w:i/>
          <w:sz w:val="28"/>
        </w:rPr>
      </w:pPr>
      <w:r>
        <w:rPr>
          <w:b/>
          <w:i/>
          <w:sz w:val="28"/>
        </w:rPr>
        <w:t>ЭФР=2/3(ЭР-СРСП)хЗС/СС          (2),</w:t>
      </w:r>
    </w:p>
    <w:p w:rsidR="001F3EC2" w:rsidRDefault="00891E65">
      <w:pPr>
        <w:spacing w:line="360" w:lineRule="auto"/>
        <w:ind w:firstLine="784"/>
        <w:jc w:val="both"/>
        <w:rPr>
          <w:sz w:val="28"/>
        </w:rPr>
      </w:pPr>
      <w:r>
        <w:rPr>
          <w:sz w:val="28"/>
        </w:rPr>
        <w:t>где ЭР, экономическая рентабельность, равная отношению прибыли до выплаты процентов и налогов к активам;</w:t>
      </w:r>
    </w:p>
    <w:p w:rsidR="001F3EC2" w:rsidRDefault="00891E65">
      <w:pPr>
        <w:spacing w:line="360" w:lineRule="auto"/>
        <w:ind w:firstLine="784"/>
        <w:jc w:val="both"/>
        <w:rPr>
          <w:sz w:val="28"/>
        </w:rPr>
      </w:pPr>
      <w:r>
        <w:rPr>
          <w:sz w:val="28"/>
        </w:rPr>
        <w:t>СРСП – среднерасчетная  ставка процента;</w:t>
      </w:r>
    </w:p>
    <w:p w:rsidR="001F3EC2" w:rsidRDefault="00891E65">
      <w:pPr>
        <w:spacing w:line="360" w:lineRule="auto"/>
        <w:ind w:firstLine="784"/>
        <w:jc w:val="both"/>
        <w:rPr>
          <w:sz w:val="28"/>
        </w:rPr>
      </w:pPr>
      <w:r>
        <w:rPr>
          <w:sz w:val="28"/>
        </w:rPr>
        <w:t>ЗС – заемные средства;</w:t>
      </w:r>
    </w:p>
    <w:p w:rsidR="001F3EC2" w:rsidRDefault="00891E65">
      <w:pPr>
        <w:spacing w:line="360" w:lineRule="auto"/>
        <w:ind w:firstLine="784"/>
        <w:jc w:val="both"/>
        <w:rPr>
          <w:sz w:val="28"/>
        </w:rPr>
      </w:pPr>
      <w:r>
        <w:rPr>
          <w:sz w:val="28"/>
        </w:rPr>
        <w:t>СС – собственные средства.</w:t>
      </w:r>
    </w:p>
    <w:p w:rsidR="001F3EC2" w:rsidRDefault="00891E65">
      <w:pPr>
        <w:spacing w:line="360" w:lineRule="auto"/>
        <w:ind w:firstLine="784"/>
        <w:jc w:val="both"/>
        <w:rPr>
          <w:sz w:val="28"/>
        </w:rPr>
      </w:pPr>
      <w:r>
        <w:rPr>
          <w:sz w:val="28"/>
        </w:rPr>
        <w:t xml:space="preserve">То есть для того, чтобы повысить рентабельность собственных средств, предприятие должно регулировать соотношение собственных и заемных средств. </w:t>
      </w:r>
    </w:p>
    <w:p w:rsidR="001F3EC2" w:rsidRDefault="00891E65">
      <w:pPr>
        <w:spacing w:line="360" w:lineRule="auto"/>
        <w:ind w:firstLine="784"/>
        <w:jc w:val="both"/>
        <w:rPr>
          <w:sz w:val="28"/>
        </w:rPr>
      </w:pPr>
      <w:r>
        <w:rPr>
          <w:sz w:val="28"/>
        </w:rPr>
        <w:t>Большое внимание Е.С. Стоянова уделяет операционному анализу, называемому также анализом "издержки-объем-прибыль", - отражающим зависимость финансовых результатов бизнеса от издержек и объемов производства или сбыта.</w:t>
      </w:r>
    </w:p>
    <w:p w:rsidR="001F3EC2" w:rsidRDefault="00891E65">
      <w:pPr>
        <w:spacing w:line="360" w:lineRule="auto"/>
        <w:ind w:firstLine="784"/>
        <w:jc w:val="both"/>
        <w:rPr>
          <w:sz w:val="28"/>
        </w:rPr>
      </w:pPr>
      <w:r>
        <w:rPr>
          <w:sz w:val="28"/>
        </w:rPr>
        <w:t>Ключевыми элементами операционного анализа служит: операционный рычаг, порог рентабельности и запас финансовой прочности.</w:t>
      </w:r>
    </w:p>
    <w:p w:rsidR="001F3EC2" w:rsidRDefault="00891E65">
      <w:pPr>
        <w:spacing w:line="360" w:lineRule="auto"/>
        <w:ind w:firstLine="784"/>
        <w:jc w:val="both"/>
        <w:rPr>
          <w:sz w:val="28"/>
        </w:rPr>
      </w:pPr>
      <w:r>
        <w:rPr>
          <w:sz w:val="28"/>
        </w:rPr>
        <w:t>Действие операционного рычага проявляется в том, что любое изменение выручки от реализации всегда порождает более сильное изменение прибыли. В практических расчетах для определения силы воздействия операционного рычага применяют отношение валовой маржи (результата от реализации после возмещения переменных затрат) к прибыли.</w:t>
      </w:r>
      <w:r>
        <w:rPr>
          <w:sz w:val="28"/>
        </w:rPr>
        <w:sym w:font="Symbol" w:char="F05B"/>
      </w:r>
      <w:r>
        <w:rPr>
          <w:sz w:val="28"/>
        </w:rPr>
        <w:t>26,180</w:t>
      </w:r>
      <w:r>
        <w:rPr>
          <w:sz w:val="28"/>
        </w:rPr>
        <w:sym w:font="Symbol" w:char="F05D"/>
      </w:r>
      <w:r>
        <w:rPr>
          <w:sz w:val="28"/>
        </w:rPr>
        <w:t xml:space="preserve"> </w:t>
      </w:r>
    </w:p>
    <w:p w:rsidR="001F3EC2" w:rsidRDefault="00891E65">
      <w:pPr>
        <w:spacing w:line="360" w:lineRule="auto"/>
        <w:ind w:firstLine="784"/>
        <w:jc w:val="both"/>
        <w:rPr>
          <w:sz w:val="28"/>
        </w:rPr>
      </w:pPr>
      <w:r>
        <w:rPr>
          <w:i/>
          <w:sz w:val="28"/>
        </w:rPr>
        <w:t>Порог рентабельности</w:t>
      </w:r>
      <w:r>
        <w:rPr>
          <w:sz w:val="28"/>
        </w:rPr>
        <w:t xml:space="preserve"> – эта такая выручка от реализации, при которой предприятие уже не имеет убытков, но еще  не имеет и прибыли. Вычислив порог рентабельности, получаем пороговое (критическое) значение объема производства – ниже этого количества предприятию производить не выгодно: обойдется себе дороже. Пройдя порог рентабельности, фирма имеет дополнительную сумму валовой маржи на каждую очередную единицу товара. Наращивается и масса прибыли.</w:t>
      </w:r>
    </w:p>
    <w:p w:rsidR="001F3EC2" w:rsidRDefault="00891E65">
      <w:pPr>
        <w:spacing w:line="360" w:lineRule="auto"/>
        <w:ind w:firstLine="784"/>
        <w:jc w:val="both"/>
        <w:rPr>
          <w:sz w:val="28"/>
        </w:rPr>
      </w:pPr>
      <w:r>
        <w:rPr>
          <w:sz w:val="28"/>
        </w:rPr>
        <w:t>Разница между достигнутой фактической выручкой от реализации и порогом рентабельности составляет запас финансовой прочности.</w:t>
      </w:r>
    </w:p>
    <w:p w:rsidR="001F3EC2" w:rsidRDefault="00891E65">
      <w:pPr>
        <w:spacing w:line="360" w:lineRule="auto"/>
        <w:ind w:firstLine="784"/>
        <w:jc w:val="both"/>
        <w:rPr>
          <w:sz w:val="28"/>
        </w:rPr>
      </w:pPr>
      <w:r>
        <w:rPr>
          <w:sz w:val="28"/>
        </w:rPr>
        <w:t>Так как в данной работе не используются элементы операционного анализа, то нет смысла более подробно останавливаться на выше описанном методе.</w:t>
      </w:r>
    </w:p>
    <w:p w:rsidR="001F3EC2" w:rsidRDefault="001F3EC2">
      <w:pPr>
        <w:spacing w:line="360" w:lineRule="auto"/>
        <w:ind w:firstLine="784"/>
        <w:jc w:val="both"/>
        <w:rPr>
          <w:sz w:val="28"/>
        </w:rPr>
      </w:pPr>
    </w:p>
    <w:p w:rsidR="001F3EC2" w:rsidRDefault="00891E65">
      <w:pPr>
        <w:spacing w:line="360" w:lineRule="auto"/>
        <w:jc w:val="center"/>
        <w:rPr>
          <w:b/>
          <w:sz w:val="28"/>
        </w:rPr>
      </w:pPr>
      <w:r>
        <w:rPr>
          <w:b/>
          <w:sz w:val="28"/>
        </w:rPr>
        <w:t>1.4.3. Применение матричных балансов для оценки финансового состояния</w:t>
      </w:r>
    </w:p>
    <w:p w:rsidR="001F3EC2" w:rsidRDefault="001F3EC2">
      <w:pPr>
        <w:spacing w:line="360" w:lineRule="auto"/>
        <w:jc w:val="center"/>
        <w:rPr>
          <w:b/>
          <w:i/>
          <w:sz w:val="28"/>
          <w:u w:val="single"/>
        </w:rPr>
      </w:pPr>
    </w:p>
    <w:p w:rsidR="001F3EC2" w:rsidRDefault="00891E65">
      <w:pPr>
        <w:spacing w:line="360" w:lineRule="auto"/>
        <w:ind w:firstLine="709"/>
        <w:jc w:val="both"/>
        <w:rPr>
          <w:sz w:val="28"/>
        </w:rPr>
      </w:pPr>
      <w:r>
        <w:rPr>
          <w:sz w:val="28"/>
        </w:rPr>
        <w:t>В статье КЭН (кандидата экономических наук) М.И. Литвина</w:t>
      </w:r>
      <w:r>
        <w:rPr>
          <w:sz w:val="28"/>
        </w:rPr>
        <w:sym w:font="Symbol" w:char="F05B"/>
      </w:r>
      <w:r>
        <w:rPr>
          <w:sz w:val="28"/>
        </w:rPr>
        <w:t>33,14-17</w:t>
      </w:r>
      <w:r>
        <w:rPr>
          <w:sz w:val="28"/>
        </w:rPr>
        <w:sym w:font="Symbol" w:char="F05D"/>
      </w:r>
      <w:r>
        <w:rPr>
          <w:sz w:val="28"/>
        </w:rPr>
        <w:t xml:space="preserve"> рассматриваются некоторые возможности применения матричных методов оценки и  анализа финансовых показателей, увязанных с действующей формой бухгалтерского баланса.</w:t>
      </w:r>
    </w:p>
    <w:p w:rsidR="001F3EC2" w:rsidRDefault="00891E65">
      <w:pPr>
        <w:widowControl w:val="0"/>
        <w:spacing w:line="360" w:lineRule="auto"/>
        <w:ind w:right="326" w:firstLine="709"/>
        <w:jc w:val="both"/>
        <w:rPr>
          <w:sz w:val="28"/>
        </w:rPr>
      </w:pPr>
      <w:r>
        <w:rPr>
          <w:sz w:val="28"/>
        </w:rPr>
        <w:t>Как  известно, матричная модель представляет собой прямоугольную таблицу, элементы которой отражают взаимосвязь объектов. Она очень удобна для финансового анализа, поскольку является простой и наглядной формой совмещения  разнородных, но взаимосвязанных экономических явлений.</w:t>
      </w:r>
    </w:p>
    <w:p w:rsidR="001F3EC2" w:rsidRDefault="00891E65">
      <w:pPr>
        <w:widowControl w:val="0"/>
        <w:spacing w:line="360" w:lineRule="auto"/>
        <w:ind w:right="326"/>
        <w:jc w:val="both"/>
        <w:rPr>
          <w:sz w:val="28"/>
        </w:rPr>
      </w:pPr>
      <w:r>
        <w:rPr>
          <w:sz w:val="28"/>
        </w:rPr>
        <w:t>Бухгалтерский баланс предприятия можно представить как матрицу, где по горизонтали расположены статьи актива (имущество),  а по вертикали – статьи пассива (источники средств). Размерность матрицы бухгалтерского баланса может соответствовать количеству статей по активу и пассиву баланса 42х35, но для практических целей вполне достаточно размерности 10х10 по сокращенной форме баланса</w:t>
      </w:r>
    </w:p>
    <w:p w:rsidR="001F3EC2" w:rsidRDefault="00891E65">
      <w:pPr>
        <w:widowControl w:val="0"/>
        <w:spacing w:line="360" w:lineRule="auto"/>
        <w:ind w:right="326"/>
        <w:jc w:val="both"/>
        <w:rPr>
          <w:sz w:val="28"/>
        </w:rPr>
      </w:pPr>
      <w:r>
        <w:rPr>
          <w:sz w:val="28"/>
        </w:rPr>
        <w:t>В матрице  баланса необходимо выделить четыре квадрата по следующей схеме: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5"/>
        <w:gridCol w:w="4665"/>
      </w:tblGrid>
      <w:tr w:rsidR="001F3EC2">
        <w:tc>
          <w:tcPr>
            <w:tcW w:w="4665" w:type="dxa"/>
          </w:tcPr>
          <w:p w:rsidR="001F3EC2" w:rsidRDefault="00891E65">
            <w:pPr>
              <w:widowControl w:val="0"/>
              <w:spacing w:line="360" w:lineRule="auto"/>
              <w:ind w:right="326"/>
              <w:jc w:val="center"/>
              <w:rPr>
                <w:b/>
                <w:sz w:val="24"/>
              </w:rPr>
            </w:pPr>
            <w:r>
              <w:rPr>
                <w:b/>
                <w:sz w:val="24"/>
              </w:rPr>
              <w:t>Актив</w:t>
            </w:r>
          </w:p>
        </w:tc>
        <w:tc>
          <w:tcPr>
            <w:tcW w:w="4665" w:type="dxa"/>
          </w:tcPr>
          <w:p w:rsidR="001F3EC2" w:rsidRDefault="00891E65">
            <w:pPr>
              <w:widowControl w:val="0"/>
              <w:spacing w:line="360" w:lineRule="auto"/>
              <w:ind w:right="326"/>
              <w:jc w:val="center"/>
              <w:rPr>
                <w:b/>
                <w:sz w:val="24"/>
              </w:rPr>
            </w:pPr>
            <w:r>
              <w:rPr>
                <w:b/>
                <w:sz w:val="24"/>
              </w:rPr>
              <w:t>Пассив</w:t>
            </w:r>
          </w:p>
        </w:tc>
      </w:tr>
      <w:tr w:rsidR="001F3EC2">
        <w:tc>
          <w:tcPr>
            <w:tcW w:w="4665" w:type="dxa"/>
          </w:tcPr>
          <w:p w:rsidR="001F3EC2" w:rsidRDefault="00891E65">
            <w:pPr>
              <w:widowControl w:val="0"/>
              <w:spacing w:line="360" w:lineRule="auto"/>
              <w:ind w:right="326"/>
              <w:jc w:val="both"/>
              <w:rPr>
                <w:sz w:val="24"/>
              </w:rPr>
            </w:pPr>
            <w:r>
              <w:rPr>
                <w:sz w:val="24"/>
              </w:rPr>
              <w:t>Внеоборотные средства</w:t>
            </w:r>
          </w:p>
        </w:tc>
        <w:tc>
          <w:tcPr>
            <w:tcW w:w="4665" w:type="dxa"/>
          </w:tcPr>
          <w:p w:rsidR="001F3EC2" w:rsidRDefault="00891E65">
            <w:pPr>
              <w:widowControl w:val="0"/>
              <w:spacing w:line="360" w:lineRule="auto"/>
              <w:ind w:right="326"/>
              <w:jc w:val="both"/>
              <w:rPr>
                <w:sz w:val="24"/>
              </w:rPr>
            </w:pPr>
            <w:r>
              <w:rPr>
                <w:sz w:val="24"/>
              </w:rPr>
              <w:t>Собственный капитал</w:t>
            </w:r>
          </w:p>
        </w:tc>
      </w:tr>
      <w:tr w:rsidR="001F3EC2">
        <w:tc>
          <w:tcPr>
            <w:tcW w:w="4665" w:type="dxa"/>
          </w:tcPr>
          <w:p w:rsidR="001F3EC2" w:rsidRDefault="00891E65">
            <w:pPr>
              <w:widowControl w:val="0"/>
              <w:spacing w:line="360" w:lineRule="auto"/>
              <w:ind w:right="326"/>
              <w:jc w:val="both"/>
              <w:rPr>
                <w:sz w:val="24"/>
              </w:rPr>
            </w:pPr>
            <w:r>
              <w:rPr>
                <w:sz w:val="24"/>
              </w:rPr>
              <w:t>Оборотные средства</w:t>
            </w:r>
          </w:p>
        </w:tc>
        <w:tc>
          <w:tcPr>
            <w:tcW w:w="4665" w:type="dxa"/>
          </w:tcPr>
          <w:p w:rsidR="001F3EC2" w:rsidRDefault="00891E65">
            <w:pPr>
              <w:spacing w:line="360" w:lineRule="auto"/>
              <w:rPr>
                <w:sz w:val="24"/>
              </w:rPr>
            </w:pPr>
            <w:r>
              <w:rPr>
                <w:sz w:val="24"/>
              </w:rPr>
              <w:t>Обязательства</w:t>
            </w:r>
          </w:p>
        </w:tc>
      </w:tr>
    </w:tbl>
    <w:p w:rsidR="001F3EC2" w:rsidRDefault="00891E65">
      <w:pPr>
        <w:widowControl w:val="0"/>
        <w:spacing w:line="360" w:lineRule="auto"/>
        <w:ind w:right="326" w:firstLine="709"/>
        <w:jc w:val="both"/>
        <w:rPr>
          <w:sz w:val="28"/>
        </w:rPr>
      </w:pPr>
      <w:r>
        <w:rPr>
          <w:sz w:val="28"/>
        </w:rPr>
        <w:t xml:space="preserve">При составлении сокращенной формы баланса следует не только сгруппировать его статьи, но и исключить из сумм уставного и добавочного капитала статьи актива баланса "Расчеты с учредителями" и "Убытки прошлых лет и отчетного года". Понадобятся также данные из отчета о финансовых результатах и их использовании. </w:t>
      </w:r>
    </w:p>
    <w:p w:rsidR="001F3EC2" w:rsidRDefault="00891E65">
      <w:pPr>
        <w:widowControl w:val="0"/>
        <w:spacing w:line="360" w:lineRule="auto"/>
        <w:ind w:right="326" w:firstLine="709"/>
        <w:jc w:val="both"/>
        <w:rPr>
          <w:sz w:val="28"/>
        </w:rPr>
      </w:pPr>
      <w:r>
        <w:rPr>
          <w:sz w:val="28"/>
        </w:rPr>
        <w:t>На основе выше перечисленных отчетных данных, надо составить четыре аналитические таблицы:</w:t>
      </w:r>
    </w:p>
    <w:p w:rsidR="001F3EC2" w:rsidRDefault="00891E65" w:rsidP="00891E65">
      <w:pPr>
        <w:widowControl w:val="0"/>
        <w:numPr>
          <w:ilvl w:val="0"/>
          <w:numId w:val="18"/>
        </w:numPr>
        <w:spacing w:line="360" w:lineRule="auto"/>
        <w:ind w:right="326"/>
        <w:jc w:val="both"/>
        <w:rPr>
          <w:sz w:val="28"/>
        </w:rPr>
      </w:pPr>
      <w:r>
        <w:rPr>
          <w:sz w:val="28"/>
        </w:rPr>
        <w:t>Матричный баланс на начало года.</w:t>
      </w:r>
    </w:p>
    <w:p w:rsidR="001F3EC2" w:rsidRDefault="00891E65" w:rsidP="00891E65">
      <w:pPr>
        <w:widowControl w:val="0"/>
        <w:numPr>
          <w:ilvl w:val="0"/>
          <w:numId w:val="18"/>
        </w:numPr>
        <w:spacing w:line="360" w:lineRule="auto"/>
        <w:ind w:right="326"/>
        <w:jc w:val="both"/>
        <w:rPr>
          <w:sz w:val="28"/>
        </w:rPr>
      </w:pPr>
      <w:r>
        <w:rPr>
          <w:sz w:val="28"/>
        </w:rPr>
        <w:t>Матричный баланс на конец года.</w:t>
      </w:r>
    </w:p>
    <w:p w:rsidR="001F3EC2" w:rsidRDefault="00891E65" w:rsidP="00891E65">
      <w:pPr>
        <w:widowControl w:val="0"/>
        <w:numPr>
          <w:ilvl w:val="0"/>
          <w:numId w:val="18"/>
        </w:numPr>
        <w:spacing w:line="360" w:lineRule="auto"/>
        <w:ind w:right="326"/>
        <w:jc w:val="both"/>
        <w:rPr>
          <w:sz w:val="28"/>
        </w:rPr>
      </w:pPr>
      <w:r>
        <w:rPr>
          <w:sz w:val="28"/>
        </w:rPr>
        <w:t>Разностный (динамический) матричный баланс за  год.</w:t>
      </w:r>
    </w:p>
    <w:p w:rsidR="001F3EC2" w:rsidRDefault="00891E65" w:rsidP="00891E65">
      <w:pPr>
        <w:widowControl w:val="0"/>
        <w:numPr>
          <w:ilvl w:val="0"/>
          <w:numId w:val="18"/>
        </w:numPr>
        <w:spacing w:line="360" w:lineRule="auto"/>
        <w:ind w:right="326"/>
        <w:jc w:val="both"/>
        <w:rPr>
          <w:sz w:val="28"/>
        </w:rPr>
      </w:pPr>
      <w:r>
        <w:rPr>
          <w:sz w:val="28"/>
        </w:rPr>
        <w:t>Баланс денежных поступлений и расходов предприятия.</w:t>
      </w:r>
    </w:p>
    <w:p w:rsidR="001F3EC2" w:rsidRDefault="00891E65">
      <w:pPr>
        <w:widowControl w:val="0"/>
        <w:spacing w:line="360" w:lineRule="auto"/>
        <w:ind w:right="326" w:firstLine="709"/>
        <w:jc w:val="both"/>
        <w:rPr>
          <w:sz w:val="28"/>
        </w:rPr>
      </w:pPr>
      <w:r>
        <w:rPr>
          <w:sz w:val="28"/>
        </w:rPr>
        <w:t>Матричный балансы  предприятия составляются по единой методике. Первые два баланса носят статический характер и показывают состояние средств предприятия на начало и конец года. Третий баланс отражает динамику – изменение средств предприятия за год (наиболее пригоден для аналитических и прогнозных расчетов).</w:t>
      </w:r>
    </w:p>
    <w:p w:rsidR="001F3EC2" w:rsidRDefault="00891E65">
      <w:pPr>
        <w:widowControl w:val="0"/>
        <w:spacing w:line="360" w:lineRule="auto"/>
        <w:ind w:right="326"/>
        <w:jc w:val="both"/>
        <w:rPr>
          <w:sz w:val="28"/>
        </w:rPr>
      </w:pPr>
      <w:r>
        <w:rPr>
          <w:sz w:val="28"/>
        </w:rPr>
        <w:t xml:space="preserve">Правила составления матричной модели для первых трех балансов не сложны. </w:t>
      </w:r>
    </w:p>
    <w:p w:rsidR="001F3EC2" w:rsidRDefault="00891E65" w:rsidP="00891E65">
      <w:pPr>
        <w:widowControl w:val="0"/>
        <w:numPr>
          <w:ilvl w:val="0"/>
          <w:numId w:val="19"/>
        </w:numPr>
        <w:spacing w:line="360" w:lineRule="auto"/>
        <w:ind w:right="326"/>
        <w:jc w:val="both"/>
        <w:rPr>
          <w:sz w:val="28"/>
        </w:rPr>
      </w:pPr>
      <w:r>
        <w:rPr>
          <w:sz w:val="28"/>
        </w:rPr>
        <w:t>Выбирается  размер матрицы, статьи актива отражаются по горизонтали матрицы, статьи пассива – по вертикали.</w:t>
      </w:r>
    </w:p>
    <w:p w:rsidR="001F3EC2" w:rsidRDefault="00891E65" w:rsidP="00891E65">
      <w:pPr>
        <w:widowControl w:val="0"/>
        <w:numPr>
          <w:ilvl w:val="0"/>
          <w:numId w:val="19"/>
        </w:numPr>
        <w:spacing w:line="360" w:lineRule="auto"/>
        <w:ind w:right="326"/>
        <w:jc w:val="both"/>
        <w:rPr>
          <w:sz w:val="28"/>
        </w:rPr>
      </w:pPr>
      <w:r>
        <w:rPr>
          <w:sz w:val="28"/>
        </w:rPr>
        <w:t>Заполняется балансовая строка и графа матрицы в точном соответствии с данными бухгалтерского баланса.</w:t>
      </w:r>
    </w:p>
    <w:p w:rsidR="001F3EC2" w:rsidRDefault="00891E65" w:rsidP="00891E65">
      <w:pPr>
        <w:widowControl w:val="0"/>
        <w:numPr>
          <w:ilvl w:val="0"/>
          <w:numId w:val="19"/>
        </w:numPr>
        <w:spacing w:line="360" w:lineRule="auto"/>
        <w:ind w:right="326"/>
        <w:jc w:val="both"/>
        <w:rPr>
          <w:sz w:val="28"/>
        </w:rPr>
      </w:pPr>
      <w:r>
        <w:rPr>
          <w:sz w:val="28"/>
        </w:rPr>
        <w:t>Последовательно, начиная с первой строки актива баланса, подбираются источники средств, находящиеся в распоряжении предприятия ( таблица 1).</w:t>
      </w:r>
    </w:p>
    <w:p w:rsidR="001F3EC2" w:rsidRDefault="00891E65" w:rsidP="00891E65">
      <w:pPr>
        <w:widowControl w:val="0"/>
        <w:numPr>
          <w:ilvl w:val="0"/>
          <w:numId w:val="19"/>
        </w:numPr>
        <w:spacing w:line="360" w:lineRule="auto"/>
        <w:ind w:right="326"/>
        <w:jc w:val="both"/>
        <w:rPr>
          <w:sz w:val="28"/>
        </w:rPr>
      </w:pPr>
      <w:r>
        <w:rPr>
          <w:sz w:val="28"/>
        </w:rPr>
        <w:t>Проверяются все балансовые итоги по горизонтали и вертикали матрицы. (таблица 2).</w:t>
      </w:r>
    </w:p>
    <w:p w:rsidR="001F3EC2" w:rsidRDefault="00891E65">
      <w:pPr>
        <w:widowControl w:val="0"/>
        <w:spacing w:line="360" w:lineRule="auto"/>
        <w:ind w:right="326" w:firstLine="709"/>
        <w:jc w:val="both"/>
        <w:rPr>
          <w:sz w:val="28"/>
        </w:rPr>
      </w:pPr>
      <w:r>
        <w:rPr>
          <w:sz w:val="28"/>
        </w:rPr>
        <w:t>Наиболее ответственным является третий этап составления матрицы – подбор источников средств, находящихся в распоряжении предприятия. Здесь следует исходить из круга финансовых прав и полномочий предоставленных предприятию, экономической природы внеоборотных и оборотных, собственных и заемных средств, хозяйственной целесообразности.</w:t>
      </w:r>
    </w:p>
    <w:p w:rsidR="001F3EC2" w:rsidRDefault="00891E65">
      <w:pPr>
        <w:widowControl w:val="0"/>
        <w:spacing w:line="360" w:lineRule="auto"/>
        <w:ind w:right="326"/>
        <w:jc w:val="both"/>
        <w:rPr>
          <w:sz w:val="28"/>
        </w:rPr>
      </w:pPr>
      <w:r>
        <w:rPr>
          <w:sz w:val="28"/>
        </w:rPr>
        <w:t>Можно предложить следующий вариант  подбора средств (таблица 3).</w:t>
      </w:r>
    </w:p>
    <w:p w:rsidR="001F3EC2" w:rsidRDefault="00891E65">
      <w:pPr>
        <w:widowControl w:val="0"/>
        <w:spacing w:line="360" w:lineRule="auto"/>
        <w:ind w:right="326" w:firstLine="709"/>
        <w:jc w:val="both"/>
        <w:rPr>
          <w:sz w:val="28"/>
        </w:rPr>
      </w:pPr>
      <w:r>
        <w:rPr>
          <w:sz w:val="28"/>
        </w:rPr>
        <w:t xml:space="preserve">Подбор источников средств проводится в названной последовательности и в пределах остатка средств. </w:t>
      </w:r>
    </w:p>
    <w:p w:rsidR="001F3EC2" w:rsidRDefault="00891E65">
      <w:pPr>
        <w:widowControl w:val="0"/>
        <w:spacing w:line="360" w:lineRule="auto"/>
        <w:ind w:right="326"/>
        <w:jc w:val="right"/>
        <w:rPr>
          <w:sz w:val="28"/>
        </w:rPr>
      </w:pPr>
      <w:r>
        <w:rPr>
          <w:sz w:val="28"/>
        </w:rP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5"/>
        <w:gridCol w:w="4665"/>
      </w:tblGrid>
      <w:tr w:rsidR="001F3EC2">
        <w:tc>
          <w:tcPr>
            <w:tcW w:w="4665" w:type="dxa"/>
          </w:tcPr>
          <w:p w:rsidR="001F3EC2" w:rsidRDefault="00891E65">
            <w:pPr>
              <w:widowControl w:val="0"/>
              <w:spacing w:line="360" w:lineRule="auto"/>
              <w:ind w:right="323"/>
              <w:jc w:val="center"/>
              <w:rPr>
                <w:sz w:val="24"/>
              </w:rPr>
            </w:pPr>
            <w:r>
              <w:rPr>
                <w:sz w:val="24"/>
              </w:rPr>
              <w:t>Статьи актива баланса</w:t>
            </w:r>
          </w:p>
        </w:tc>
        <w:tc>
          <w:tcPr>
            <w:tcW w:w="4665" w:type="dxa"/>
          </w:tcPr>
          <w:p w:rsidR="001F3EC2" w:rsidRDefault="00891E65">
            <w:pPr>
              <w:widowControl w:val="0"/>
              <w:spacing w:line="360" w:lineRule="auto"/>
              <w:ind w:right="323"/>
              <w:jc w:val="center"/>
              <w:rPr>
                <w:sz w:val="24"/>
              </w:rPr>
            </w:pPr>
            <w:r>
              <w:rPr>
                <w:sz w:val="24"/>
              </w:rPr>
              <w:t>Источники средств (статьи пассива)</w:t>
            </w:r>
          </w:p>
        </w:tc>
      </w:tr>
      <w:tr w:rsidR="001F3EC2">
        <w:trPr>
          <w:cantSplit/>
        </w:trPr>
        <w:tc>
          <w:tcPr>
            <w:tcW w:w="9330" w:type="dxa"/>
            <w:gridSpan w:val="2"/>
          </w:tcPr>
          <w:p w:rsidR="001F3EC2" w:rsidRDefault="00891E65">
            <w:pPr>
              <w:widowControl w:val="0"/>
              <w:spacing w:line="360" w:lineRule="auto"/>
              <w:ind w:right="323"/>
              <w:jc w:val="center"/>
              <w:rPr>
                <w:sz w:val="24"/>
              </w:rPr>
            </w:pPr>
            <w:r>
              <w:rPr>
                <w:sz w:val="24"/>
              </w:rPr>
              <w:t>Внеоборотные средства.</w:t>
            </w:r>
          </w:p>
        </w:tc>
      </w:tr>
      <w:tr w:rsidR="001F3EC2">
        <w:tc>
          <w:tcPr>
            <w:tcW w:w="4665" w:type="dxa"/>
          </w:tcPr>
          <w:p w:rsidR="001F3EC2" w:rsidRDefault="00891E65">
            <w:pPr>
              <w:widowControl w:val="0"/>
              <w:spacing w:line="360" w:lineRule="auto"/>
              <w:ind w:right="323"/>
              <w:jc w:val="both"/>
              <w:rPr>
                <w:sz w:val="24"/>
              </w:rPr>
            </w:pPr>
            <w:r>
              <w:rPr>
                <w:sz w:val="24"/>
              </w:rPr>
              <w:t>1. Основные средства и нематериальные активы.</w:t>
            </w:r>
          </w:p>
        </w:tc>
        <w:tc>
          <w:tcPr>
            <w:tcW w:w="4665" w:type="dxa"/>
          </w:tcPr>
          <w:p w:rsidR="001F3EC2" w:rsidRDefault="00891E65" w:rsidP="00891E65">
            <w:pPr>
              <w:widowControl w:val="0"/>
              <w:numPr>
                <w:ilvl w:val="0"/>
                <w:numId w:val="20"/>
              </w:numPr>
              <w:spacing w:line="360" w:lineRule="auto"/>
              <w:ind w:right="323"/>
              <w:jc w:val="both"/>
              <w:rPr>
                <w:sz w:val="24"/>
              </w:rPr>
            </w:pPr>
            <w:r>
              <w:rPr>
                <w:sz w:val="24"/>
              </w:rPr>
              <w:t>Уставный и добавочный капитал.</w:t>
            </w:r>
          </w:p>
          <w:p w:rsidR="001F3EC2" w:rsidRDefault="00891E65" w:rsidP="00891E65">
            <w:pPr>
              <w:widowControl w:val="0"/>
              <w:numPr>
                <w:ilvl w:val="0"/>
                <w:numId w:val="20"/>
              </w:numPr>
              <w:spacing w:line="360" w:lineRule="auto"/>
              <w:ind w:right="323"/>
              <w:jc w:val="both"/>
              <w:rPr>
                <w:sz w:val="24"/>
              </w:rPr>
            </w:pPr>
            <w:r>
              <w:rPr>
                <w:sz w:val="24"/>
              </w:rPr>
              <w:t>Долгосрочные кредиты и займы</w:t>
            </w:r>
          </w:p>
          <w:p w:rsidR="001F3EC2" w:rsidRDefault="00891E65" w:rsidP="00891E65">
            <w:pPr>
              <w:widowControl w:val="0"/>
              <w:numPr>
                <w:ilvl w:val="0"/>
                <w:numId w:val="20"/>
              </w:numPr>
              <w:spacing w:line="360" w:lineRule="auto"/>
              <w:ind w:right="323"/>
              <w:jc w:val="both"/>
              <w:rPr>
                <w:sz w:val="24"/>
              </w:rPr>
            </w:pPr>
            <w:r>
              <w:rPr>
                <w:sz w:val="24"/>
              </w:rPr>
              <w:t>Фонды накопления и нераспределенная прибыль</w:t>
            </w:r>
          </w:p>
        </w:tc>
      </w:tr>
      <w:tr w:rsidR="001F3EC2">
        <w:tc>
          <w:tcPr>
            <w:tcW w:w="4665" w:type="dxa"/>
          </w:tcPr>
          <w:p w:rsidR="001F3EC2" w:rsidRDefault="00891E65">
            <w:pPr>
              <w:widowControl w:val="0"/>
              <w:spacing w:line="360" w:lineRule="auto"/>
              <w:ind w:right="323"/>
              <w:jc w:val="both"/>
              <w:rPr>
                <w:sz w:val="24"/>
              </w:rPr>
            </w:pPr>
            <w:r>
              <w:rPr>
                <w:sz w:val="24"/>
              </w:rPr>
              <w:t>2. Капитальные вложения.</w:t>
            </w:r>
          </w:p>
        </w:tc>
        <w:tc>
          <w:tcPr>
            <w:tcW w:w="4665" w:type="dxa"/>
          </w:tcPr>
          <w:p w:rsidR="001F3EC2" w:rsidRDefault="00891E65" w:rsidP="00891E65">
            <w:pPr>
              <w:widowControl w:val="0"/>
              <w:numPr>
                <w:ilvl w:val="0"/>
                <w:numId w:val="21"/>
              </w:numPr>
              <w:spacing w:line="360" w:lineRule="auto"/>
              <w:ind w:right="323"/>
              <w:jc w:val="both"/>
              <w:rPr>
                <w:sz w:val="24"/>
              </w:rPr>
            </w:pPr>
            <w:r>
              <w:rPr>
                <w:sz w:val="24"/>
              </w:rPr>
              <w:t>Долгосрочные кредиты и займы</w:t>
            </w:r>
          </w:p>
          <w:p w:rsidR="001F3EC2" w:rsidRDefault="00891E65" w:rsidP="00891E65">
            <w:pPr>
              <w:widowControl w:val="0"/>
              <w:numPr>
                <w:ilvl w:val="0"/>
                <w:numId w:val="21"/>
              </w:numPr>
              <w:spacing w:line="360" w:lineRule="auto"/>
              <w:ind w:right="323"/>
              <w:jc w:val="both"/>
              <w:rPr>
                <w:sz w:val="24"/>
              </w:rPr>
            </w:pPr>
            <w:r>
              <w:rPr>
                <w:sz w:val="24"/>
              </w:rPr>
              <w:t>Уставный и добавочный капитал</w:t>
            </w:r>
          </w:p>
          <w:p w:rsidR="001F3EC2" w:rsidRDefault="00891E65" w:rsidP="00891E65">
            <w:pPr>
              <w:widowControl w:val="0"/>
              <w:numPr>
                <w:ilvl w:val="0"/>
                <w:numId w:val="21"/>
              </w:numPr>
              <w:spacing w:line="360" w:lineRule="auto"/>
              <w:ind w:right="323"/>
              <w:jc w:val="both"/>
              <w:rPr>
                <w:sz w:val="24"/>
              </w:rPr>
            </w:pPr>
            <w:r>
              <w:rPr>
                <w:sz w:val="24"/>
              </w:rPr>
              <w:t>Фонды накопления и нераспределенная прибыль</w:t>
            </w:r>
          </w:p>
        </w:tc>
      </w:tr>
      <w:tr w:rsidR="001F3EC2">
        <w:tc>
          <w:tcPr>
            <w:tcW w:w="4665" w:type="dxa"/>
          </w:tcPr>
          <w:p w:rsidR="001F3EC2" w:rsidRDefault="00891E65">
            <w:pPr>
              <w:widowControl w:val="0"/>
              <w:spacing w:line="360" w:lineRule="auto"/>
              <w:ind w:right="323"/>
              <w:jc w:val="both"/>
              <w:rPr>
                <w:sz w:val="24"/>
              </w:rPr>
            </w:pPr>
            <w:r>
              <w:rPr>
                <w:sz w:val="24"/>
              </w:rPr>
              <w:t>3. Долгосрочные финансовые вложения.</w:t>
            </w:r>
          </w:p>
        </w:tc>
        <w:tc>
          <w:tcPr>
            <w:tcW w:w="4665" w:type="dxa"/>
          </w:tcPr>
          <w:p w:rsidR="001F3EC2" w:rsidRDefault="00891E65">
            <w:pPr>
              <w:widowControl w:val="0"/>
              <w:spacing w:line="360" w:lineRule="auto"/>
              <w:ind w:right="323"/>
              <w:jc w:val="both"/>
              <w:rPr>
                <w:sz w:val="24"/>
              </w:rPr>
            </w:pPr>
            <w:r>
              <w:rPr>
                <w:sz w:val="24"/>
              </w:rPr>
              <w:t>1 .Уставный и добавочный капитал</w:t>
            </w:r>
          </w:p>
          <w:p w:rsidR="001F3EC2" w:rsidRDefault="00891E65">
            <w:pPr>
              <w:widowControl w:val="0"/>
              <w:spacing w:line="360" w:lineRule="auto"/>
              <w:ind w:right="323"/>
              <w:jc w:val="both"/>
              <w:rPr>
                <w:sz w:val="24"/>
              </w:rPr>
            </w:pPr>
            <w:r>
              <w:rPr>
                <w:sz w:val="24"/>
              </w:rPr>
              <w:t>2. Фонды накопления и нераспределенная прибыль</w:t>
            </w:r>
          </w:p>
          <w:p w:rsidR="001F3EC2" w:rsidRDefault="001F3EC2">
            <w:pPr>
              <w:widowControl w:val="0"/>
              <w:spacing w:line="360" w:lineRule="auto"/>
              <w:ind w:right="323"/>
              <w:jc w:val="both"/>
              <w:rPr>
                <w:sz w:val="24"/>
              </w:rPr>
            </w:pPr>
          </w:p>
        </w:tc>
      </w:tr>
      <w:tr w:rsidR="001F3EC2">
        <w:trPr>
          <w:cantSplit/>
        </w:trPr>
        <w:tc>
          <w:tcPr>
            <w:tcW w:w="9330" w:type="dxa"/>
            <w:gridSpan w:val="2"/>
          </w:tcPr>
          <w:p w:rsidR="001F3EC2" w:rsidRDefault="00891E65">
            <w:pPr>
              <w:widowControl w:val="0"/>
              <w:spacing w:line="360" w:lineRule="auto"/>
              <w:ind w:right="323"/>
              <w:jc w:val="center"/>
              <w:rPr>
                <w:sz w:val="24"/>
              </w:rPr>
            </w:pPr>
            <w:r>
              <w:rPr>
                <w:sz w:val="24"/>
              </w:rPr>
              <w:t>Оборотные средства.</w:t>
            </w:r>
          </w:p>
        </w:tc>
      </w:tr>
      <w:tr w:rsidR="001F3EC2">
        <w:tc>
          <w:tcPr>
            <w:tcW w:w="4665" w:type="dxa"/>
          </w:tcPr>
          <w:p w:rsidR="001F3EC2" w:rsidRDefault="00891E65">
            <w:pPr>
              <w:widowControl w:val="0"/>
              <w:spacing w:line="360" w:lineRule="auto"/>
              <w:ind w:right="323"/>
              <w:jc w:val="both"/>
              <w:rPr>
                <w:sz w:val="24"/>
              </w:rPr>
            </w:pPr>
            <w:r>
              <w:rPr>
                <w:sz w:val="24"/>
              </w:rPr>
              <w:t>1. Запасы и затраты.</w:t>
            </w:r>
          </w:p>
        </w:tc>
        <w:tc>
          <w:tcPr>
            <w:tcW w:w="4665" w:type="dxa"/>
          </w:tcPr>
          <w:p w:rsidR="001F3EC2" w:rsidRDefault="00891E65" w:rsidP="00891E65">
            <w:pPr>
              <w:widowControl w:val="0"/>
              <w:numPr>
                <w:ilvl w:val="0"/>
                <w:numId w:val="22"/>
              </w:numPr>
              <w:spacing w:line="360" w:lineRule="auto"/>
              <w:ind w:right="323"/>
              <w:jc w:val="both"/>
              <w:rPr>
                <w:sz w:val="24"/>
              </w:rPr>
            </w:pPr>
            <w:r>
              <w:rPr>
                <w:sz w:val="24"/>
              </w:rPr>
              <w:t>Уставный и добавочный капитал (остаток)</w:t>
            </w:r>
          </w:p>
          <w:p w:rsidR="001F3EC2" w:rsidRDefault="00891E65" w:rsidP="00891E65">
            <w:pPr>
              <w:widowControl w:val="0"/>
              <w:numPr>
                <w:ilvl w:val="0"/>
                <w:numId w:val="22"/>
              </w:numPr>
              <w:spacing w:line="360" w:lineRule="auto"/>
              <w:ind w:right="323"/>
              <w:jc w:val="both"/>
              <w:rPr>
                <w:sz w:val="24"/>
              </w:rPr>
            </w:pPr>
            <w:r>
              <w:rPr>
                <w:sz w:val="24"/>
              </w:rPr>
              <w:t>Резервный капитал</w:t>
            </w:r>
          </w:p>
          <w:p w:rsidR="001F3EC2" w:rsidRDefault="00891E65" w:rsidP="00891E65">
            <w:pPr>
              <w:widowControl w:val="0"/>
              <w:numPr>
                <w:ilvl w:val="0"/>
                <w:numId w:val="22"/>
              </w:numPr>
              <w:spacing w:line="360" w:lineRule="auto"/>
              <w:ind w:right="323"/>
              <w:jc w:val="both"/>
              <w:rPr>
                <w:sz w:val="24"/>
              </w:rPr>
            </w:pPr>
            <w:r>
              <w:rPr>
                <w:sz w:val="24"/>
              </w:rPr>
              <w:t>Фонды накопления и нераспределенная прибыль (остаток)</w:t>
            </w:r>
          </w:p>
          <w:p w:rsidR="001F3EC2" w:rsidRDefault="00891E65" w:rsidP="00891E65">
            <w:pPr>
              <w:widowControl w:val="0"/>
              <w:numPr>
                <w:ilvl w:val="0"/>
                <w:numId w:val="22"/>
              </w:numPr>
              <w:spacing w:line="360" w:lineRule="auto"/>
              <w:ind w:right="323"/>
              <w:jc w:val="both"/>
              <w:rPr>
                <w:sz w:val="24"/>
              </w:rPr>
            </w:pPr>
            <w:r>
              <w:rPr>
                <w:sz w:val="24"/>
              </w:rPr>
              <w:t>Краткосрочные кредиты и займы.</w:t>
            </w:r>
          </w:p>
          <w:p w:rsidR="001F3EC2" w:rsidRDefault="00891E65" w:rsidP="00891E65">
            <w:pPr>
              <w:widowControl w:val="0"/>
              <w:numPr>
                <w:ilvl w:val="0"/>
                <w:numId w:val="22"/>
              </w:numPr>
              <w:spacing w:line="360" w:lineRule="auto"/>
              <w:ind w:right="323"/>
              <w:jc w:val="both"/>
              <w:rPr>
                <w:sz w:val="24"/>
              </w:rPr>
            </w:pPr>
            <w:r>
              <w:rPr>
                <w:sz w:val="24"/>
              </w:rPr>
              <w:t xml:space="preserve">Кредиторы </w:t>
            </w:r>
          </w:p>
          <w:p w:rsidR="001F3EC2" w:rsidRDefault="00891E65" w:rsidP="00891E65">
            <w:pPr>
              <w:widowControl w:val="0"/>
              <w:numPr>
                <w:ilvl w:val="0"/>
                <w:numId w:val="22"/>
              </w:numPr>
              <w:spacing w:line="360" w:lineRule="auto"/>
              <w:ind w:right="323"/>
              <w:jc w:val="both"/>
              <w:rPr>
                <w:sz w:val="24"/>
              </w:rPr>
            </w:pPr>
            <w:r>
              <w:rPr>
                <w:sz w:val="24"/>
              </w:rPr>
              <w:t>Фонды потребления и резервы</w:t>
            </w:r>
          </w:p>
        </w:tc>
      </w:tr>
      <w:tr w:rsidR="001F3EC2">
        <w:tc>
          <w:tcPr>
            <w:tcW w:w="4665" w:type="dxa"/>
          </w:tcPr>
          <w:p w:rsidR="001F3EC2" w:rsidRDefault="00891E65">
            <w:pPr>
              <w:widowControl w:val="0"/>
              <w:spacing w:line="360" w:lineRule="auto"/>
              <w:ind w:right="323"/>
              <w:jc w:val="both"/>
              <w:rPr>
                <w:sz w:val="24"/>
              </w:rPr>
            </w:pPr>
            <w:r>
              <w:rPr>
                <w:sz w:val="24"/>
              </w:rPr>
              <w:t>2. Дебиторы.</w:t>
            </w:r>
          </w:p>
        </w:tc>
        <w:tc>
          <w:tcPr>
            <w:tcW w:w="4665" w:type="dxa"/>
          </w:tcPr>
          <w:p w:rsidR="001F3EC2" w:rsidRDefault="00891E65" w:rsidP="00891E65">
            <w:pPr>
              <w:widowControl w:val="0"/>
              <w:numPr>
                <w:ilvl w:val="0"/>
                <w:numId w:val="23"/>
              </w:numPr>
              <w:spacing w:line="360" w:lineRule="auto"/>
              <w:ind w:right="323"/>
              <w:jc w:val="both"/>
              <w:rPr>
                <w:sz w:val="24"/>
              </w:rPr>
            </w:pPr>
            <w:r>
              <w:rPr>
                <w:sz w:val="24"/>
              </w:rPr>
              <w:t>Кредиторы</w:t>
            </w:r>
          </w:p>
          <w:p w:rsidR="001F3EC2" w:rsidRDefault="00891E65" w:rsidP="00891E65">
            <w:pPr>
              <w:widowControl w:val="0"/>
              <w:numPr>
                <w:ilvl w:val="0"/>
                <w:numId w:val="23"/>
              </w:numPr>
              <w:spacing w:line="360" w:lineRule="auto"/>
              <w:ind w:right="323"/>
              <w:jc w:val="both"/>
              <w:rPr>
                <w:sz w:val="24"/>
              </w:rPr>
            </w:pPr>
            <w:r>
              <w:rPr>
                <w:sz w:val="24"/>
              </w:rPr>
              <w:t>Краткосрочные кредиты и займы.</w:t>
            </w:r>
          </w:p>
          <w:p w:rsidR="001F3EC2" w:rsidRDefault="001F3EC2">
            <w:pPr>
              <w:widowControl w:val="0"/>
              <w:spacing w:line="360" w:lineRule="auto"/>
              <w:ind w:right="323"/>
              <w:jc w:val="both"/>
              <w:rPr>
                <w:sz w:val="24"/>
              </w:rPr>
            </w:pPr>
          </w:p>
        </w:tc>
      </w:tr>
      <w:tr w:rsidR="001F3EC2">
        <w:tc>
          <w:tcPr>
            <w:tcW w:w="4665" w:type="dxa"/>
          </w:tcPr>
          <w:p w:rsidR="001F3EC2" w:rsidRDefault="00891E65">
            <w:pPr>
              <w:widowControl w:val="0"/>
              <w:spacing w:line="360" w:lineRule="auto"/>
              <w:ind w:right="323"/>
              <w:jc w:val="both"/>
              <w:rPr>
                <w:sz w:val="24"/>
              </w:rPr>
            </w:pPr>
            <w:r>
              <w:rPr>
                <w:sz w:val="24"/>
              </w:rPr>
              <w:t>3. Краткосрочные финансовые вложения.</w:t>
            </w:r>
          </w:p>
        </w:tc>
        <w:tc>
          <w:tcPr>
            <w:tcW w:w="4665" w:type="dxa"/>
          </w:tcPr>
          <w:p w:rsidR="001F3EC2" w:rsidRDefault="00891E65" w:rsidP="00891E65">
            <w:pPr>
              <w:widowControl w:val="0"/>
              <w:numPr>
                <w:ilvl w:val="0"/>
                <w:numId w:val="24"/>
              </w:numPr>
              <w:spacing w:line="360" w:lineRule="auto"/>
              <w:ind w:right="323"/>
              <w:jc w:val="both"/>
              <w:rPr>
                <w:sz w:val="24"/>
              </w:rPr>
            </w:pPr>
            <w:r>
              <w:rPr>
                <w:sz w:val="24"/>
              </w:rPr>
              <w:t>Резервный капитал</w:t>
            </w:r>
          </w:p>
          <w:p w:rsidR="001F3EC2" w:rsidRDefault="00891E65" w:rsidP="00891E65">
            <w:pPr>
              <w:widowControl w:val="0"/>
              <w:numPr>
                <w:ilvl w:val="0"/>
                <w:numId w:val="24"/>
              </w:numPr>
              <w:spacing w:line="360" w:lineRule="auto"/>
              <w:ind w:right="323"/>
              <w:jc w:val="both"/>
              <w:rPr>
                <w:sz w:val="24"/>
              </w:rPr>
            </w:pPr>
            <w:r>
              <w:rPr>
                <w:sz w:val="24"/>
              </w:rPr>
              <w:t>Кредиторы</w:t>
            </w:r>
          </w:p>
          <w:p w:rsidR="001F3EC2" w:rsidRDefault="00891E65" w:rsidP="00891E65">
            <w:pPr>
              <w:widowControl w:val="0"/>
              <w:numPr>
                <w:ilvl w:val="0"/>
                <w:numId w:val="24"/>
              </w:numPr>
              <w:spacing w:line="360" w:lineRule="auto"/>
              <w:ind w:right="323"/>
              <w:jc w:val="both"/>
              <w:rPr>
                <w:sz w:val="24"/>
              </w:rPr>
            </w:pPr>
            <w:r>
              <w:rPr>
                <w:sz w:val="24"/>
              </w:rPr>
              <w:t>Фонды потребления и резервы</w:t>
            </w:r>
          </w:p>
          <w:p w:rsidR="001F3EC2" w:rsidRDefault="001F3EC2">
            <w:pPr>
              <w:widowControl w:val="0"/>
              <w:spacing w:line="360" w:lineRule="auto"/>
              <w:ind w:right="323"/>
              <w:jc w:val="both"/>
              <w:rPr>
                <w:sz w:val="24"/>
              </w:rPr>
            </w:pPr>
          </w:p>
        </w:tc>
      </w:tr>
      <w:tr w:rsidR="001F3EC2">
        <w:tc>
          <w:tcPr>
            <w:tcW w:w="4665" w:type="dxa"/>
          </w:tcPr>
          <w:p w:rsidR="001F3EC2" w:rsidRDefault="00891E65">
            <w:pPr>
              <w:widowControl w:val="0"/>
              <w:spacing w:line="360" w:lineRule="auto"/>
              <w:ind w:right="323"/>
              <w:jc w:val="both"/>
              <w:rPr>
                <w:sz w:val="24"/>
              </w:rPr>
            </w:pPr>
            <w:r>
              <w:rPr>
                <w:sz w:val="24"/>
              </w:rPr>
              <w:t>4. Денежные средства.</w:t>
            </w:r>
          </w:p>
        </w:tc>
        <w:tc>
          <w:tcPr>
            <w:tcW w:w="4665" w:type="dxa"/>
          </w:tcPr>
          <w:p w:rsidR="001F3EC2" w:rsidRDefault="00891E65">
            <w:pPr>
              <w:widowControl w:val="0"/>
              <w:spacing w:line="360" w:lineRule="auto"/>
              <w:ind w:right="323"/>
              <w:jc w:val="both"/>
              <w:rPr>
                <w:sz w:val="24"/>
              </w:rPr>
            </w:pPr>
            <w:r>
              <w:rPr>
                <w:sz w:val="24"/>
              </w:rPr>
              <w:t>1.Резервный капитал</w:t>
            </w:r>
          </w:p>
          <w:p w:rsidR="001F3EC2" w:rsidRDefault="00891E65">
            <w:pPr>
              <w:widowControl w:val="0"/>
              <w:spacing w:line="360" w:lineRule="auto"/>
              <w:ind w:right="323"/>
              <w:jc w:val="both"/>
              <w:rPr>
                <w:sz w:val="24"/>
              </w:rPr>
            </w:pPr>
            <w:r>
              <w:rPr>
                <w:sz w:val="24"/>
              </w:rPr>
              <w:t>2.Фонды накопления и нераспределенная прибыль</w:t>
            </w:r>
          </w:p>
          <w:p w:rsidR="001F3EC2" w:rsidRDefault="00891E65" w:rsidP="00891E65">
            <w:pPr>
              <w:widowControl w:val="0"/>
              <w:numPr>
                <w:ilvl w:val="0"/>
                <w:numId w:val="23"/>
              </w:numPr>
              <w:spacing w:line="360" w:lineRule="auto"/>
              <w:ind w:right="323"/>
              <w:jc w:val="both"/>
              <w:rPr>
                <w:sz w:val="24"/>
              </w:rPr>
            </w:pPr>
            <w:r>
              <w:rPr>
                <w:sz w:val="24"/>
              </w:rPr>
              <w:t>Кредиты и займы</w:t>
            </w:r>
          </w:p>
          <w:p w:rsidR="001F3EC2" w:rsidRDefault="00891E65">
            <w:pPr>
              <w:widowControl w:val="0"/>
              <w:spacing w:line="360" w:lineRule="auto"/>
              <w:ind w:right="323"/>
              <w:jc w:val="both"/>
              <w:rPr>
                <w:sz w:val="24"/>
              </w:rPr>
            </w:pPr>
            <w:r>
              <w:rPr>
                <w:sz w:val="24"/>
              </w:rPr>
              <w:t>4. Фонды потребления и резервы</w:t>
            </w:r>
          </w:p>
        </w:tc>
      </w:tr>
    </w:tbl>
    <w:p w:rsidR="001F3EC2" w:rsidRDefault="001F3EC2">
      <w:pPr>
        <w:widowControl w:val="0"/>
        <w:spacing w:line="360" w:lineRule="auto"/>
        <w:ind w:right="326"/>
        <w:jc w:val="both"/>
        <w:rPr>
          <w:sz w:val="28"/>
        </w:rPr>
      </w:pPr>
    </w:p>
    <w:p w:rsidR="001F3EC2" w:rsidRDefault="00891E65">
      <w:pPr>
        <w:widowControl w:val="0"/>
        <w:spacing w:line="360" w:lineRule="auto"/>
        <w:ind w:right="326"/>
        <w:jc w:val="right"/>
        <w:rPr>
          <w:sz w:val="28"/>
        </w:rPr>
      </w:pPr>
      <w:r>
        <w:rPr>
          <w:sz w:val="28"/>
        </w:rPr>
        <w:t>Таблица 3</w:t>
      </w:r>
    </w:p>
    <w:p w:rsidR="001F3EC2" w:rsidRDefault="00891E65">
      <w:pPr>
        <w:widowControl w:val="0"/>
        <w:spacing w:line="360" w:lineRule="auto"/>
        <w:ind w:right="326"/>
        <w:jc w:val="center"/>
        <w:rPr>
          <w:b/>
          <w:i/>
          <w:sz w:val="28"/>
        </w:rPr>
      </w:pPr>
      <w:r>
        <w:rPr>
          <w:i/>
          <w:sz w:val="28"/>
        </w:rPr>
        <w:t>Матричный баланс предприятия</w:t>
      </w:r>
      <w:r>
        <w:rPr>
          <w:b/>
          <w:i/>
          <w:sz w:val="28"/>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61"/>
        <w:gridCol w:w="866"/>
        <w:gridCol w:w="1008"/>
        <w:gridCol w:w="851"/>
        <w:gridCol w:w="709"/>
        <w:gridCol w:w="567"/>
        <w:gridCol w:w="1134"/>
        <w:gridCol w:w="708"/>
        <w:gridCol w:w="567"/>
      </w:tblGrid>
      <w:tr w:rsidR="001F3EC2">
        <w:trPr>
          <w:cantSplit/>
          <w:trHeight w:val="1245"/>
        </w:trPr>
        <w:tc>
          <w:tcPr>
            <w:tcW w:w="1809" w:type="dxa"/>
          </w:tcPr>
          <w:p w:rsidR="001F3EC2" w:rsidRDefault="00891E65">
            <w:pPr>
              <w:pStyle w:val="4"/>
              <w:spacing w:line="360" w:lineRule="auto"/>
              <w:jc w:val="both"/>
              <w:rPr>
                <w:rFonts w:ascii="Times New Roman" w:hAnsi="Times New Roman"/>
                <w:sz w:val="24"/>
              </w:rPr>
            </w:pPr>
            <w:r>
              <w:rPr>
                <w:rFonts w:ascii="Times New Roman" w:hAnsi="Times New Roman"/>
                <w:sz w:val="24"/>
              </w:rPr>
              <w:t>Актив</w:t>
            </w:r>
          </w:p>
          <w:p w:rsidR="001F3EC2" w:rsidRDefault="001F3EC2">
            <w:pPr>
              <w:spacing w:line="360" w:lineRule="auto"/>
              <w:jc w:val="both"/>
              <w:rPr>
                <w:sz w:val="24"/>
              </w:rPr>
            </w:pPr>
          </w:p>
          <w:p w:rsidR="001F3EC2" w:rsidRDefault="001F3EC2">
            <w:pPr>
              <w:spacing w:line="360" w:lineRule="auto"/>
              <w:jc w:val="both"/>
              <w:rPr>
                <w:sz w:val="24"/>
              </w:rPr>
            </w:pPr>
          </w:p>
          <w:p w:rsidR="001F3EC2" w:rsidRDefault="001F3EC2">
            <w:pPr>
              <w:spacing w:line="360" w:lineRule="auto"/>
              <w:jc w:val="both"/>
              <w:rPr>
                <w:sz w:val="24"/>
              </w:rPr>
            </w:pPr>
          </w:p>
          <w:p w:rsidR="001F3EC2" w:rsidRDefault="00891E65">
            <w:pPr>
              <w:pStyle w:val="5"/>
            </w:pPr>
            <w:r>
              <w:t xml:space="preserve">     Пассив</w:t>
            </w:r>
          </w:p>
        </w:tc>
        <w:tc>
          <w:tcPr>
            <w:tcW w:w="961" w:type="dxa"/>
            <w:textDirection w:val="btLr"/>
          </w:tcPr>
          <w:p w:rsidR="001F3EC2" w:rsidRDefault="00891E65">
            <w:pPr>
              <w:widowControl w:val="0"/>
              <w:ind w:left="113" w:right="323"/>
              <w:jc w:val="both"/>
              <w:rPr>
                <w:sz w:val="24"/>
              </w:rPr>
            </w:pPr>
            <w:r>
              <w:rPr>
                <w:sz w:val="24"/>
              </w:rPr>
              <w:t>УК и  добавочный капитал</w:t>
            </w:r>
          </w:p>
        </w:tc>
        <w:tc>
          <w:tcPr>
            <w:tcW w:w="866" w:type="dxa"/>
            <w:textDirection w:val="btLr"/>
          </w:tcPr>
          <w:p w:rsidR="001F3EC2" w:rsidRDefault="00891E65">
            <w:pPr>
              <w:widowControl w:val="0"/>
              <w:ind w:left="113" w:right="323"/>
              <w:jc w:val="both"/>
              <w:rPr>
                <w:sz w:val="24"/>
              </w:rPr>
            </w:pPr>
            <w:r>
              <w:rPr>
                <w:sz w:val="24"/>
              </w:rPr>
              <w:t>Резервный капитал</w:t>
            </w:r>
          </w:p>
        </w:tc>
        <w:tc>
          <w:tcPr>
            <w:tcW w:w="1008" w:type="dxa"/>
            <w:textDirection w:val="btLr"/>
          </w:tcPr>
          <w:p w:rsidR="001F3EC2" w:rsidRDefault="00891E65">
            <w:pPr>
              <w:widowControl w:val="0"/>
              <w:ind w:left="113" w:right="323"/>
              <w:jc w:val="both"/>
              <w:rPr>
                <w:sz w:val="24"/>
              </w:rPr>
            </w:pPr>
            <w:r>
              <w:rPr>
                <w:sz w:val="24"/>
              </w:rPr>
              <w:t>Фонды накопления и прибыли</w:t>
            </w:r>
          </w:p>
        </w:tc>
        <w:tc>
          <w:tcPr>
            <w:tcW w:w="851" w:type="dxa"/>
            <w:textDirection w:val="btLr"/>
          </w:tcPr>
          <w:p w:rsidR="001F3EC2" w:rsidRDefault="00891E65">
            <w:pPr>
              <w:widowControl w:val="0"/>
              <w:ind w:left="113" w:right="323"/>
              <w:jc w:val="both"/>
              <w:rPr>
                <w:sz w:val="24"/>
              </w:rPr>
            </w:pPr>
            <w:r>
              <w:rPr>
                <w:sz w:val="24"/>
              </w:rPr>
              <w:t>Итого собственный капитал</w:t>
            </w:r>
          </w:p>
        </w:tc>
        <w:tc>
          <w:tcPr>
            <w:tcW w:w="709" w:type="dxa"/>
            <w:textDirection w:val="btLr"/>
          </w:tcPr>
          <w:p w:rsidR="001F3EC2" w:rsidRDefault="00891E65">
            <w:pPr>
              <w:widowControl w:val="0"/>
              <w:ind w:left="113" w:right="323"/>
              <w:jc w:val="both"/>
              <w:rPr>
                <w:sz w:val="24"/>
              </w:rPr>
            </w:pPr>
            <w:r>
              <w:rPr>
                <w:sz w:val="24"/>
              </w:rPr>
              <w:t>Долгосрочные кредиты</w:t>
            </w:r>
          </w:p>
        </w:tc>
        <w:tc>
          <w:tcPr>
            <w:tcW w:w="567" w:type="dxa"/>
            <w:textDirection w:val="btLr"/>
          </w:tcPr>
          <w:p w:rsidR="001F3EC2" w:rsidRDefault="00891E65">
            <w:pPr>
              <w:widowControl w:val="0"/>
              <w:ind w:left="113" w:right="323"/>
              <w:jc w:val="both"/>
              <w:rPr>
                <w:sz w:val="24"/>
              </w:rPr>
            </w:pPr>
            <w:r>
              <w:rPr>
                <w:sz w:val="24"/>
              </w:rPr>
              <w:t>Кредиторы</w:t>
            </w:r>
          </w:p>
        </w:tc>
        <w:tc>
          <w:tcPr>
            <w:tcW w:w="1134" w:type="dxa"/>
            <w:textDirection w:val="btLr"/>
          </w:tcPr>
          <w:p w:rsidR="001F3EC2" w:rsidRDefault="00891E65">
            <w:pPr>
              <w:widowControl w:val="0"/>
              <w:ind w:left="113" w:right="323"/>
              <w:jc w:val="both"/>
              <w:rPr>
                <w:sz w:val="24"/>
              </w:rPr>
            </w:pPr>
            <w:r>
              <w:rPr>
                <w:sz w:val="24"/>
              </w:rPr>
              <w:t>Фонды потребления и резервы</w:t>
            </w:r>
          </w:p>
        </w:tc>
        <w:tc>
          <w:tcPr>
            <w:tcW w:w="708" w:type="dxa"/>
            <w:textDirection w:val="btLr"/>
          </w:tcPr>
          <w:p w:rsidR="001F3EC2" w:rsidRDefault="00891E65">
            <w:pPr>
              <w:widowControl w:val="0"/>
              <w:ind w:left="113" w:right="323"/>
              <w:jc w:val="both"/>
              <w:rPr>
                <w:sz w:val="24"/>
              </w:rPr>
            </w:pPr>
            <w:r>
              <w:rPr>
                <w:sz w:val="24"/>
              </w:rPr>
              <w:t>Итого обязательств</w:t>
            </w:r>
          </w:p>
        </w:tc>
        <w:tc>
          <w:tcPr>
            <w:tcW w:w="567" w:type="dxa"/>
            <w:textDirection w:val="btLr"/>
          </w:tcPr>
          <w:p w:rsidR="001F3EC2" w:rsidRDefault="00891E65">
            <w:pPr>
              <w:widowControl w:val="0"/>
              <w:ind w:left="113" w:right="323"/>
              <w:jc w:val="both"/>
              <w:rPr>
                <w:sz w:val="24"/>
              </w:rPr>
            </w:pPr>
            <w:r>
              <w:rPr>
                <w:sz w:val="24"/>
              </w:rPr>
              <w:t>БАЛАНС</w:t>
            </w:r>
          </w:p>
        </w:tc>
      </w:tr>
      <w:tr w:rsidR="001F3EC2">
        <w:tc>
          <w:tcPr>
            <w:tcW w:w="1809" w:type="dxa"/>
          </w:tcPr>
          <w:p w:rsidR="001F3EC2" w:rsidRDefault="00891E65">
            <w:pPr>
              <w:widowControl w:val="0"/>
              <w:spacing w:line="360" w:lineRule="auto"/>
              <w:ind w:right="326"/>
              <w:jc w:val="both"/>
              <w:rPr>
                <w:sz w:val="24"/>
              </w:rPr>
            </w:pPr>
            <w:r>
              <w:rPr>
                <w:sz w:val="24"/>
              </w:rPr>
              <w:t>ОС и НМА</w:t>
            </w:r>
          </w:p>
        </w:tc>
        <w:tc>
          <w:tcPr>
            <w:tcW w:w="961" w:type="dxa"/>
          </w:tcPr>
          <w:p w:rsidR="001F3EC2" w:rsidRDefault="00891E65">
            <w:pPr>
              <w:widowControl w:val="0"/>
              <w:spacing w:line="360" w:lineRule="auto"/>
              <w:ind w:right="326"/>
              <w:jc w:val="both"/>
              <w:rPr>
                <w:sz w:val="24"/>
              </w:rPr>
            </w:pPr>
            <w:r>
              <w:rPr>
                <w:sz w:val="24"/>
              </w:rPr>
              <w:t>х</w:t>
            </w:r>
          </w:p>
        </w:tc>
        <w:tc>
          <w:tcPr>
            <w:tcW w:w="866" w:type="dxa"/>
          </w:tcPr>
          <w:p w:rsidR="001F3EC2" w:rsidRDefault="001F3EC2">
            <w:pPr>
              <w:widowControl w:val="0"/>
              <w:spacing w:line="360" w:lineRule="auto"/>
              <w:ind w:right="326"/>
              <w:jc w:val="both"/>
              <w:rPr>
                <w:sz w:val="24"/>
              </w:rPr>
            </w:pPr>
          </w:p>
        </w:tc>
        <w:tc>
          <w:tcPr>
            <w:tcW w:w="1008" w:type="dxa"/>
          </w:tcPr>
          <w:p w:rsidR="001F3EC2" w:rsidRDefault="001F3EC2">
            <w:pPr>
              <w:widowControl w:val="0"/>
              <w:spacing w:line="360" w:lineRule="auto"/>
              <w:ind w:right="326"/>
              <w:jc w:val="both"/>
              <w:rPr>
                <w:sz w:val="24"/>
              </w:rPr>
            </w:pPr>
          </w:p>
        </w:tc>
        <w:tc>
          <w:tcPr>
            <w:tcW w:w="851" w:type="dxa"/>
          </w:tcPr>
          <w:p w:rsidR="001F3EC2" w:rsidRDefault="00891E65">
            <w:pPr>
              <w:widowControl w:val="0"/>
              <w:spacing w:line="360" w:lineRule="auto"/>
              <w:ind w:right="326"/>
              <w:jc w:val="both"/>
              <w:rPr>
                <w:sz w:val="24"/>
              </w:rPr>
            </w:pPr>
            <w:r>
              <w:rPr>
                <w:sz w:val="24"/>
              </w:rPr>
              <w:t>х</w:t>
            </w:r>
          </w:p>
        </w:tc>
        <w:tc>
          <w:tcPr>
            <w:tcW w:w="709" w:type="dxa"/>
          </w:tcPr>
          <w:p w:rsidR="001F3EC2" w:rsidRDefault="001F3EC2">
            <w:pPr>
              <w:widowControl w:val="0"/>
              <w:spacing w:line="360" w:lineRule="auto"/>
              <w:ind w:right="326"/>
              <w:jc w:val="both"/>
              <w:rPr>
                <w:sz w:val="24"/>
              </w:rPr>
            </w:pPr>
          </w:p>
        </w:tc>
        <w:tc>
          <w:tcPr>
            <w:tcW w:w="567" w:type="dxa"/>
          </w:tcPr>
          <w:p w:rsidR="001F3EC2" w:rsidRDefault="001F3EC2">
            <w:pPr>
              <w:widowControl w:val="0"/>
              <w:spacing w:line="360" w:lineRule="auto"/>
              <w:ind w:right="326"/>
              <w:jc w:val="both"/>
              <w:rPr>
                <w:sz w:val="24"/>
              </w:rPr>
            </w:pPr>
          </w:p>
        </w:tc>
        <w:tc>
          <w:tcPr>
            <w:tcW w:w="1134" w:type="dxa"/>
          </w:tcPr>
          <w:p w:rsidR="001F3EC2" w:rsidRDefault="001F3EC2">
            <w:pPr>
              <w:widowControl w:val="0"/>
              <w:spacing w:line="360" w:lineRule="auto"/>
              <w:ind w:right="326"/>
              <w:jc w:val="both"/>
              <w:rPr>
                <w:sz w:val="24"/>
              </w:rPr>
            </w:pPr>
          </w:p>
        </w:tc>
        <w:tc>
          <w:tcPr>
            <w:tcW w:w="708" w:type="dxa"/>
          </w:tcPr>
          <w:p w:rsidR="001F3EC2" w:rsidRDefault="001F3EC2">
            <w:pPr>
              <w:widowControl w:val="0"/>
              <w:spacing w:line="360" w:lineRule="auto"/>
              <w:ind w:right="326"/>
              <w:jc w:val="both"/>
              <w:rPr>
                <w:sz w:val="24"/>
              </w:rPr>
            </w:pPr>
          </w:p>
        </w:tc>
        <w:tc>
          <w:tcPr>
            <w:tcW w:w="567" w:type="dxa"/>
          </w:tcPr>
          <w:p w:rsidR="001F3EC2" w:rsidRDefault="00891E65">
            <w:pPr>
              <w:widowControl w:val="0"/>
              <w:spacing w:line="360" w:lineRule="auto"/>
              <w:ind w:right="326"/>
              <w:jc w:val="both"/>
              <w:rPr>
                <w:sz w:val="24"/>
              </w:rPr>
            </w:pPr>
            <w:r>
              <w:rPr>
                <w:sz w:val="24"/>
              </w:rPr>
              <w:t>х</w:t>
            </w:r>
          </w:p>
        </w:tc>
      </w:tr>
      <w:tr w:rsidR="001F3EC2">
        <w:tc>
          <w:tcPr>
            <w:tcW w:w="1809" w:type="dxa"/>
          </w:tcPr>
          <w:p w:rsidR="001F3EC2" w:rsidRDefault="00891E65">
            <w:pPr>
              <w:widowControl w:val="0"/>
              <w:spacing w:line="360" w:lineRule="auto"/>
              <w:ind w:right="326"/>
              <w:jc w:val="both"/>
              <w:rPr>
                <w:sz w:val="24"/>
              </w:rPr>
            </w:pPr>
            <w:r>
              <w:rPr>
                <w:sz w:val="24"/>
              </w:rPr>
              <w:t>Кап. вложения</w:t>
            </w:r>
          </w:p>
        </w:tc>
        <w:tc>
          <w:tcPr>
            <w:tcW w:w="961" w:type="dxa"/>
          </w:tcPr>
          <w:p w:rsidR="001F3EC2" w:rsidRDefault="00891E65">
            <w:pPr>
              <w:widowControl w:val="0"/>
              <w:spacing w:line="360" w:lineRule="auto"/>
              <w:ind w:right="326"/>
              <w:jc w:val="both"/>
              <w:rPr>
                <w:sz w:val="24"/>
              </w:rPr>
            </w:pPr>
            <w:r>
              <w:rPr>
                <w:sz w:val="24"/>
              </w:rPr>
              <w:t>х</w:t>
            </w:r>
          </w:p>
        </w:tc>
        <w:tc>
          <w:tcPr>
            <w:tcW w:w="866" w:type="dxa"/>
          </w:tcPr>
          <w:p w:rsidR="001F3EC2" w:rsidRDefault="001F3EC2">
            <w:pPr>
              <w:widowControl w:val="0"/>
              <w:spacing w:line="360" w:lineRule="auto"/>
              <w:ind w:right="326"/>
              <w:jc w:val="both"/>
              <w:rPr>
                <w:sz w:val="24"/>
              </w:rPr>
            </w:pPr>
          </w:p>
        </w:tc>
        <w:tc>
          <w:tcPr>
            <w:tcW w:w="1008" w:type="dxa"/>
          </w:tcPr>
          <w:p w:rsidR="001F3EC2" w:rsidRDefault="00891E65">
            <w:pPr>
              <w:widowControl w:val="0"/>
              <w:spacing w:line="360" w:lineRule="auto"/>
              <w:ind w:right="326"/>
              <w:jc w:val="both"/>
              <w:rPr>
                <w:sz w:val="24"/>
              </w:rPr>
            </w:pPr>
            <w:r>
              <w:rPr>
                <w:sz w:val="24"/>
              </w:rPr>
              <w:t>х</w:t>
            </w:r>
          </w:p>
        </w:tc>
        <w:tc>
          <w:tcPr>
            <w:tcW w:w="851" w:type="dxa"/>
          </w:tcPr>
          <w:p w:rsidR="001F3EC2" w:rsidRDefault="00891E65">
            <w:pPr>
              <w:widowControl w:val="0"/>
              <w:spacing w:line="360" w:lineRule="auto"/>
              <w:ind w:right="326"/>
              <w:jc w:val="both"/>
              <w:rPr>
                <w:sz w:val="24"/>
              </w:rPr>
            </w:pPr>
            <w:r>
              <w:rPr>
                <w:sz w:val="24"/>
              </w:rPr>
              <w:t>х</w:t>
            </w:r>
          </w:p>
        </w:tc>
        <w:tc>
          <w:tcPr>
            <w:tcW w:w="709" w:type="dxa"/>
          </w:tcPr>
          <w:p w:rsidR="001F3EC2" w:rsidRDefault="00891E65">
            <w:pPr>
              <w:widowControl w:val="0"/>
              <w:spacing w:line="360" w:lineRule="auto"/>
              <w:ind w:right="326"/>
              <w:jc w:val="both"/>
              <w:rPr>
                <w:sz w:val="24"/>
              </w:rPr>
            </w:pPr>
            <w:r>
              <w:rPr>
                <w:sz w:val="24"/>
              </w:rPr>
              <w:t>х</w:t>
            </w:r>
          </w:p>
        </w:tc>
        <w:tc>
          <w:tcPr>
            <w:tcW w:w="567" w:type="dxa"/>
          </w:tcPr>
          <w:p w:rsidR="001F3EC2" w:rsidRDefault="001F3EC2">
            <w:pPr>
              <w:widowControl w:val="0"/>
              <w:spacing w:line="360" w:lineRule="auto"/>
              <w:ind w:right="326"/>
              <w:jc w:val="both"/>
              <w:rPr>
                <w:sz w:val="24"/>
              </w:rPr>
            </w:pPr>
          </w:p>
        </w:tc>
        <w:tc>
          <w:tcPr>
            <w:tcW w:w="1134" w:type="dxa"/>
          </w:tcPr>
          <w:p w:rsidR="001F3EC2" w:rsidRDefault="001F3EC2">
            <w:pPr>
              <w:widowControl w:val="0"/>
              <w:spacing w:line="360" w:lineRule="auto"/>
              <w:ind w:right="326"/>
              <w:jc w:val="both"/>
              <w:rPr>
                <w:sz w:val="24"/>
              </w:rPr>
            </w:pPr>
          </w:p>
        </w:tc>
        <w:tc>
          <w:tcPr>
            <w:tcW w:w="708" w:type="dxa"/>
          </w:tcPr>
          <w:p w:rsidR="001F3EC2" w:rsidRDefault="00891E65">
            <w:pPr>
              <w:widowControl w:val="0"/>
              <w:spacing w:line="360" w:lineRule="auto"/>
              <w:ind w:right="326"/>
              <w:jc w:val="both"/>
              <w:rPr>
                <w:sz w:val="24"/>
              </w:rPr>
            </w:pPr>
            <w:r>
              <w:rPr>
                <w:sz w:val="24"/>
              </w:rPr>
              <w:t>х</w:t>
            </w:r>
          </w:p>
        </w:tc>
        <w:tc>
          <w:tcPr>
            <w:tcW w:w="567" w:type="dxa"/>
          </w:tcPr>
          <w:p w:rsidR="001F3EC2" w:rsidRDefault="00891E65">
            <w:pPr>
              <w:widowControl w:val="0"/>
              <w:spacing w:line="360" w:lineRule="auto"/>
              <w:ind w:right="326"/>
              <w:jc w:val="both"/>
              <w:rPr>
                <w:sz w:val="24"/>
              </w:rPr>
            </w:pPr>
            <w:r>
              <w:rPr>
                <w:sz w:val="24"/>
              </w:rPr>
              <w:t>х</w:t>
            </w:r>
          </w:p>
        </w:tc>
      </w:tr>
      <w:tr w:rsidR="001F3EC2">
        <w:tc>
          <w:tcPr>
            <w:tcW w:w="1809" w:type="dxa"/>
          </w:tcPr>
          <w:p w:rsidR="001F3EC2" w:rsidRDefault="00891E65">
            <w:pPr>
              <w:widowControl w:val="0"/>
              <w:spacing w:line="360" w:lineRule="auto"/>
              <w:ind w:right="326"/>
              <w:jc w:val="both"/>
              <w:rPr>
                <w:sz w:val="24"/>
              </w:rPr>
            </w:pPr>
            <w:r>
              <w:rPr>
                <w:sz w:val="24"/>
              </w:rPr>
              <w:t>Долгосрочные  фин. вложения.</w:t>
            </w:r>
          </w:p>
        </w:tc>
        <w:tc>
          <w:tcPr>
            <w:tcW w:w="961" w:type="dxa"/>
          </w:tcPr>
          <w:p w:rsidR="001F3EC2" w:rsidRDefault="00891E65">
            <w:pPr>
              <w:widowControl w:val="0"/>
              <w:spacing w:line="360" w:lineRule="auto"/>
              <w:ind w:right="326"/>
              <w:jc w:val="both"/>
              <w:rPr>
                <w:sz w:val="24"/>
              </w:rPr>
            </w:pPr>
            <w:r>
              <w:rPr>
                <w:sz w:val="24"/>
              </w:rPr>
              <w:t>х</w:t>
            </w:r>
          </w:p>
        </w:tc>
        <w:tc>
          <w:tcPr>
            <w:tcW w:w="866" w:type="dxa"/>
          </w:tcPr>
          <w:p w:rsidR="001F3EC2" w:rsidRDefault="001F3EC2">
            <w:pPr>
              <w:widowControl w:val="0"/>
              <w:spacing w:line="360" w:lineRule="auto"/>
              <w:ind w:right="326"/>
              <w:jc w:val="both"/>
              <w:rPr>
                <w:sz w:val="24"/>
              </w:rPr>
            </w:pPr>
          </w:p>
        </w:tc>
        <w:tc>
          <w:tcPr>
            <w:tcW w:w="1008" w:type="dxa"/>
          </w:tcPr>
          <w:p w:rsidR="001F3EC2" w:rsidRDefault="001F3EC2">
            <w:pPr>
              <w:widowControl w:val="0"/>
              <w:spacing w:line="360" w:lineRule="auto"/>
              <w:ind w:right="326"/>
              <w:jc w:val="both"/>
              <w:rPr>
                <w:sz w:val="24"/>
              </w:rPr>
            </w:pPr>
          </w:p>
        </w:tc>
        <w:tc>
          <w:tcPr>
            <w:tcW w:w="851" w:type="dxa"/>
          </w:tcPr>
          <w:p w:rsidR="001F3EC2" w:rsidRDefault="00891E65">
            <w:pPr>
              <w:widowControl w:val="0"/>
              <w:spacing w:line="360" w:lineRule="auto"/>
              <w:ind w:right="326"/>
              <w:jc w:val="both"/>
              <w:rPr>
                <w:sz w:val="24"/>
              </w:rPr>
            </w:pPr>
            <w:r>
              <w:rPr>
                <w:sz w:val="24"/>
              </w:rPr>
              <w:t>х</w:t>
            </w:r>
          </w:p>
        </w:tc>
        <w:tc>
          <w:tcPr>
            <w:tcW w:w="709" w:type="dxa"/>
          </w:tcPr>
          <w:p w:rsidR="001F3EC2" w:rsidRDefault="001F3EC2">
            <w:pPr>
              <w:widowControl w:val="0"/>
              <w:spacing w:line="360" w:lineRule="auto"/>
              <w:ind w:right="326"/>
              <w:jc w:val="both"/>
              <w:rPr>
                <w:sz w:val="24"/>
              </w:rPr>
            </w:pPr>
          </w:p>
        </w:tc>
        <w:tc>
          <w:tcPr>
            <w:tcW w:w="567" w:type="dxa"/>
          </w:tcPr>
          <w:p w:rsidR="001F3EC2" w:rsidRDefault="001F3EC2">
            <w:pPr>
              <w:widowControl w:val="0"/>
              <w:spacing w:line="360" w:lineRule="auto"/>
              <w:ind w:right="326"/>
              <w:jc w:val="both"/>
              <w:rPr>
                <w:sz w:val="24"/>
              </w:rPr>
            </w:pPr>
          </w:p>
        </w:tc>
        <w:tc>
          <w:tcPr>
            <w:tcW w:w="1134" w:type="dxa"/>
          </w:tcPr>
          <w:p w:rsidR="001F3EC2" w:rsidRDefault="001F3EC2">
            <w:pPr>
              <w:widowControl w:val="0"/>
              <w:spacing w:line="360" w:lineRule="auto"/>
              <w:ind w:right="326"/>
              <w:jc w:val="both"/>
              <w:rPr>
                <w:sz w:val="24"/>
              </w:rPr>
            </w:pPr>
          </w:p>
        </w:tc>
        <w:tc>
          <w:tcPr>
            <w:tcW w:w="708" w:type="dxa"/>
          </w:tcPr>
          <w:p w:rsidR="001F3EC2" w:rsidRDefault="001F3EC2">
            <w:pPr>
              <w:widowControl w:val="0"/>
              <w:spacing w:line="360" w:lineRule="auto"/>
              <w:ind w:right="326"/>
              <w:jc w:val="both"/>
              <w:rPr>
                <w:sz w:val="24"/>
              </w:rPr>
            </w:pPr>
          </w:p>
        </w:tc>
        <w:tc>
          <w:tcPr>
            <w:tcW w:w="567" w:type="dxa"/>
          </w:tcPr>
          <w:p w:rsidR="001F3EC2" w:rsidRDefault="00891E65">
            <w:pPr>
              <w:widowControl w:val="0"/>
              <w:spacing w:line="360" w:lineRule="auto"/>
              <w:ind w:right="326"/>
              <w:jc w:val="both"/>
              <w:rPr>
                <w:sz w:val="24"/>
              </w:rPr>
            </w:pPr>
            <w:r>
              <w:rPr>
                <w:sz w:val="24"/>
              </w:rPr>
              <w:t>х</w:t>
            </w:r>
          </w:p>
        </w:tc>
      </w:tr>
      <w:tr w:rsidR="001F3EC2">
        <w:tc>
          <w:tcPr>
            <w:tcW w:w="1809" w:type="dxa"/>
          </w:tcPr>
          <w:p w:rsidR="001F3EC2" w:rsidRDefault="00891E65">
            <w:pPr>
              <w:widowControl w:val="0"/>
              <w:spacing w:line="360" w:lineRule="auto"/>
              <w:ind w:right="326"/>
              <w:jc w:val="both"/>
              <w:rPr>
                <w:sz w:val="24"/>
              </w:rPr>
            </w:pPr>
            <w:r>
              <w:rPr>
                <w:sz w:val="24"/>
              </w:rPr>
              <w:t>Итого внеоборотные активы</w:t>
            </w:r>
          </w:p>
        </w:tc>
        <w:tc>
          <w:tcPr>
            <w:tcW w:w="961" w:type="dxa"/>
          </w:tcPr>
          <w:p w:rsidR="001F3EC2" w:rsidRDefault="00891E65">
            <w:pPr>
              <w:widowControl w:val="0"/>
              <w:spacing w:line="360" w:lineRule="auto"/>
              <w:ind w:right="326"/>
              <w:jc w:val="both"/>
              <w:rPr>
                <w:sz w:val="24"/>
              </w:rPr>
            </w:pPr>
            <w:r>
              <w:rPr>
                <w:sz w:val="24"/>
              </w:rPr>
              <w:t>х</w:t>
            </w:r>
          </w:p>
        </w:tc>
        <w:tc>
          <w:tcPr>
            <w:tcW w:w="866" w:type="dxa"/>
          </w:tcPr>
          <w:p w:rsidR="001F3EC2" w:rsidRDefault="001F3EC2">
            <w:pPr>
              <w:widowControl w:val="0"/>
              <w:spacing w:line="360" w:lineRule="auto"/>
              <w:ind w:right="326"/>
              <w:jc w:val="both"/>
              <w:rPr>
                <w:sz w:val="24"/>
              </w:rPr>
            </w:pPr>
          </w:p>
        </w:tc>
        <w:tc>
          <w:tcPr>
            <w:tcW w:w="1008" w:type="dxa"/>
          </w:tcPr>
          <w:p w:rsidR="001F3EC2" w:rsidRDefault="00891E65">
            <w:pPr>
              <w:widowControl w:val="0"/>
              <w:spacing w:line="360" w:lineRule="auto"/>
              <w:ind w:right="326"/>
              <w:jc w:val="both"/>
              <w:rPr>
                <w:sz w:val="24"/>
              </w:rPr>
            </w:pPr>
            <w:r>
              <w:rPr>
                <w:sz w:val="24"/>
              </w:rPr>
              <w:t>х</w:t>
            </w:r>
          </w:p>
        </w:tc>
        <w:tc>
          <w:tcPr>
            <w:tcW w:w="851" w:type="dxa"/>
          </w:tcPr>
          <w:p w:rsidR="001F3EC2" w:rsidRDefault="00891E65">
            <w:pPr>
              <w:widowControl w:val="0"/>
              <w:spacing w:line="360" w:lineRule="auto"/>
              <w:ind w:right="326"/>
              <w:jc w:val="both"/>
              <w:rPr>
                <w:sz w:val="24"/>
              </w:rPr>
            </w:pPr>
            <w:r>
              <w:rPr>
                <w:sz w:val="24"/>
              </w:rPr>
              <w:t>х</w:t>
            </w:r>
          </w:p>
        </w:tc>
        <w:tc>
          <w:tcPr>
            <w:tcW w:w="709" w:type="dxa"/>
          </w:tcPr>
          <w:p w:rsidR="001F3EC2" w:rsidRDefault="00891E65">
            <w:pPr>
              <w:widowControl w:val="0"/>
              <w:spacing w:line="360" w:lineRule="auto"/>
              <w:ind w:right="326"/>
              <w:jc w:val="both"/>
              <w:rPr>
                <w:sz w:val="24"/>
              </w:rPr>
            </w:pPr>
            <w:r>
              <w:rPr>
                <w:sz w:val="24"/>
              </w:rPr>
              <w:t>х</w:t>
            </w:r>
          </w:p>
        </w:tc>
        <w:tc>
          <w:tcPr>
            <w:tcW w:w="567" w:type="dxa"/>
          </w:tcPr>
          <w:p w:rsidR="001F3EC2" w:rsidRDefault="001F3EC2">
            <w:pPr>
              <w:widowControl w:val="0"/>
              <w:spacing w:line="360" w:lineRule="auto"/>
              <w:ind w:right="326"/>
              <w:jc w:val="both"/>
              <w:rPr>
                <w:sz w:val="24"/>
              </w:rPr>
            </w:pPr>
          </w:p>
        </w:tc>
        <w:tc>
          <w:tcPr>
            <w:tcW w:w="1134" w:type="dxa"/>
          </w:tcPr>
          <w:p w:rsidR="001F3EC2" w:rsidRDefault="001F3EC2">
            <w:pPr>
              <w:widowControl w:val="0"/>
              <w:spacing w:line="360" w:lineRule="auto"/>
              <w:ind w:right="326"/>
              <w:jc w:val="both"/>
              <w:rPr>
                <w:sz w:val="24"/>
              </w:rPr>
            </w:pPr>
          </w:p>
        </w:tc>
        <w:tc>
          <w:tcPr>
            <w:tcW w:w="708" w:type="dxa"/>
          </w:tcPr>
          <w:p w:rsidR="001F3EC2" w:rsidRDefault="00891E65">
            <w:pPr>
              <w:widowControl w:val="0"/>
              <w:spacing w:line="360" w:lineRule="auto"/>
              <w:ind w:right="326"/>
              <w:jc w:val="both"/>
              <w:rPr>
                <w:sz w:val="24"/>
              </w:rPr>
            </w:pPr>
            <w:r>
              <w:rPr>
                <w:sz w:val="24"/>
              </w:rPr>
              <w:t>х</w:t>
            </w:r>
          </w:p>
        </w:tc>
        <w:tc>
          <w:tcPr>
            <w:tcW w:w="567" w:type="dxa"/>
          </w:tcPr>
          <w:p w:rsidR="001F3EC2" w:rsidRDefault="00891E65">
            <w:pPr>
              <w:widowControl w:val="0"/>
              <w:spacing w:line="360" w:lineRule="auto"/>
              <w:ind w:right="326"/>
              <w:jc w:val="both"/>
              <w:rPr>
                <w:sz w:val="24"/>
              </w:rPr>
            </w:pPr>
            <w:r>
              <w:rPr>
                <w:sz w:val="24"/>
              </w:rPr>
              <w:t>х</w:t>
            </w:r>
          </w:p>
        </w:tc>
      </w:tr>
      <w:tr w:rsidR="001F3EC2">
        <w:tc>
          <w:tcPr>
            <w:tcW w:w="1809" w:type="dxa"/>
          </w:tcPr>
          <w:p w:rsidR="001F3EC2" w:rsidRDefault="00891E65">
            <w:pPr>
              <w:widowControl w:val="0"/>
              <w:spacing w:line="360" w:lineRule="auto"/>
              <w:ind w:right="326"/>
              <w:jc w:val="both"/>
              <w:rPr>
                <w:sz w:val="24"/>
              </w:rPr>
            </w:pPr>
            <w:r>
              <w:rPr>
                <w:sz w:val="24"/>
              </w:rPr>
              <w:t>Запасы и затраты</w:t>
            </w:r>
          </w:p>
        </w:tc>
        <w:tc>
          <w:tcPr>
            <w:tcW w:w="961" w:type="dxa"/>
          </w:tcPr>
          <w:p w:rsidR="001F3EC2" w:rsidRDefault="00891E65">
            <w:pPr>
              <w:widowControl w:val="0"/>
              <w:spacing w:line="360" w:lineRule="auto"/>
              <w:ind w:right="326"/>
              <w:jc w:val="both"/>
              <w:rPr>
                <w:sz w:val="24"/>
              </w:rPr>
            </w:pPr>
            <w:r>
              <w:rPr>
                <w:sz w:val="24"/>
              </w:rPr>
              <w:t>х</w:t>
            </w:r>
          </w:p>
        </w:tc>
        <w:tc>
          <w:tcPr>
            <w:tcW w:w="866" w:type="dxa"/>
          </w:tcPr>
          <w:p w:rsidR="001F3EC2" w:rsidRDefault="00891E65">
            <w:pPr>
              <w:widowControl w:val="0"/>
              <w:spacing w:line="360" w:lineRule="auto"/>
              <w:ind w:right="326"/>
              <w:jc w:val="both"/>
              <w:rPr>
                <w:sz w:val="24"/>
              </w:rPr>
            </w:pPr>
            <w:r>
              <w:rPr>
                <w:sz w:val="24"/>
              </w:rPr>
              <w:t>х</w:t>
            </w:r>
          </w:p>
        </w:tc>
        <w:tc>
          <w:tcPr>
            <w:tcW w:w="1008" w:type="dxa"/>
          </w:tcPr>
          <w:p w:rsidR="001F3EC2" w:rsidRDefault="00891E65">
            <w:pPr>
              <w:widowControl w:val="0"/>
              <w:spacing w:line="360" w:lineRule="auto"/>
              <w:ind w:right="326"/>
              <w:jc w:val="both"/>
              <w:rPr>
                <w:sz w:val="24"/>
              </w:rPr>
            </w:pPr>
            <w:r>
              <w:rPr>
                <w:sz w:val="24"/>
              </w:rPr>
              <w:t>х</w:t>
            </w:r>
          </w:p>
        </w:tc>
        <w:tc>
          <w:tcPr>
            <w:tcW w:w="851" w:type="dxa"/>
          </w:tcPr>
          <w:p w:rsidR="001F3EC2" w:rsidRDefault="00891E65">
            <w:pPr>
              <w:widowControl w:val="0"/>
              <w:spacing w:line="360" w:lineRule="auto"/>
              <w:ind w:right="326"/>
              <w:jc w:val="both"/>
              <w:rPr>
                <w:sz w:val="24"/>
              </w:rPr>
            </w:pPr>
            <w:r>
              <w:rPr>
                <w:sz w:val="24"/>
              </w:rPr>
              <w:t>х</w:t>
            </w:r>
          </w:p>
        </w:tc>
        <w:tc>
          <w:tcPr>
            <w:tcW w:w="709" w:type="dxa"/>
          </w:tcPr>
          <w:p w:rsidR="001F3EC2" w:rsidRDefault="001F3EC2">
            <w:pPr>
              <w:widowControl w:val="0"/>
              <w:spacing w:line="360" w:lineRule="auto"/>
              <w:ind w:right="326"/>
              <w:jc w:val="both"/>
              <w:rPr>
                <w:sz w:val="24"/>
              </w:rPr>
            </w:pPr>
          </w:p>
        </w:tc>
        <w:tc>
          <w:tcPr>
            <w:tcW w:w="567" w:type="dxa"/>
          </w:tcPr>
          <w:p w:rsidR="001F3EC2" w:rsidRDefault="00891E65">
            <w:pPr>
              <w:widowControl w:val="0"/>
              <w:spacing w:line="360" w:lineRule="auto"/>
              <w:ind w:right="326"/>
              <w:jc w:val="both"/>
              <w:rPr>
                <w:sz w:val="24"/>
              </w:rPr>
            </w:pPr>
            <w:r>
              <w:rPr>
                <w:sz w:val="24"/>
              </w:rPr>
              <w:t>х</w:t>
            </w:r>
          </w:p>
        </w:tc>
        <w:tc>
          <w:tcPr>
            <w:tcW w:w="1134" w:type="dxa"/>
          </w:tcPr>
          <w:p w:rsidR="001F3EC2" w:rsidRDefault="001F3EC2">
            <w:pPr>
              <w:widowControl w:val="0"/>
              <w:spacing w:line="360" w:lineRule="auto"/>
              <w:ind w:right="326"/>
              <w:jc w:val="both"/>
              <w:rPr>
                <w:sz w:val="24"/>
              </w:rPr>
            </w:pPr>
          </w:p>
        </w:tc>
        <w:tc>
          <w:tcPr>
            <w:tcW w:w="708" w:type="dxa"/>
          </w:tcPr>
          <w:p w:rsidR="001F3EC2" w:rsidRDefault="00891E65">
            <w:pPr>
              <w:widowControl w:val="0"/>
              <w:spacing w:line="360" w:lineRule="auto"/>
              <w:ind w:right="326"/>
              <w:jc w:val="both"/>
              <w:rPr>
                <w:sz w:val="24"/>
              </w:rPr>
            </w:pPr>
            <w:r>
              <w:rPr>
                <w:sz w:val="24"/>
              </w:rPr>
              <w:t>х</w:t>
            </w:r>
          </w:p>
        </w:tc>
        <w:tc>
          <w:tcPr>
            <w:tcW w:w="567" w:type="dxa"/>
          </w:tcPr>
          <w:p w:rsidR="001F3EC2" w:rsidRDefault="00891E65">
            <w:pPr>
              <w:widowControl w:val="0"/>
              <w:spacing w:line="360" w:lineRule="auto"/>
              <w:ind w:right="326"/>
              <w:jc w:val="both"/>
              <w:rPr>
                <w:sz w:val="24"/>
              </w:rPr>
            </w:pPr>
            <w:r>
              <w:rPr>
                <w:sz w:val="24"/>
              </w:rPr>
              <w:t>х</w:t>
            </w:r>
          </w:p>
        </w:tc>
      </w:tr>
      <w:tr w:rsidR="001F3EC2">
        <w:tc>
          <w:tcPr>
            <w:tcW w:w="1809" w:type="dxa"/>
          </w:tcPr>
          <w:p w:rsidR="001F3EC2" w:rsidRDefault="00891E65">
            <w:pPr>
              <w:widowControl w:val="0"/>
              <w:spacing w:line="360" w:lineRule="auto"/>
              <w:ind w:right="326"/>
              <w:jc w:val="both"/>
              <w:rPr>
                <w:sz w:val="24"/>
              </w:rPr>
            </w:pPr>
            <w:r>
              <w:rPr>
                <w:sz w:val="24"/>
              </w:rPr>
              <w:t>Дебиторы</w:t>
            </w:r>
          </w:p>
        </w:tc>
        <w:tc>
          <w:tcPr>
            <w:tcW w:w="961" w:type="dxa"/>
          </w:tcPr>
          <w:p w:rsidR="001F3EC2" w:rsidRDefault="001F3EC2">
            <w:pPr>
              <w:widowControl w:val="0"/>
              <w:spacing w:line="360" w:lineRule="auto"/>
              <w:ind w:right="326"/>
              <w:jc w:val="both"/>
              <w:rPr>
                <w:sz w:val="24"/>
              </w:rPr>
            </w:pPr>
          </w:p>
        </w:tc>
        <w:tc>
          <w:tcPr>
            <w:tcW w:w="866" w:type="dxa"/>
          </w:tcPr>
          <w:p w:rsidR="001F3EC2" w:rsidRDefault="001F3EC2">
            <w:pPr>
              <w:widowControl w:val="0"/>
              <w:spacing w:line="360" w:lineRule="auto"/>
              <w:ind w:right="326"/>
              <w:jc w:val="both"/>
              <w:rPr>
                <w:sz w:val="24"/>
              </w:rPr>
            </w:pPr>
          </w:p>
        </w:tc>
        <w:tc>
          <w:tcPr>
            <w:tcW w:w="1008" w:type="dxa"/>
          </w:tcPr>
          <w:p w:rsidR="001F3EC2" w:rsidRDefault="001F3EC2">
            <w:pPr>
              <w:widowControl w:val="0"/>
              <w:spacing w:line="360" w:lineRule="auto"/>
              <w:ind w:right="326"/>
              <w:jc w:val="both"/>
              <w:rPr>
                <w:sz w:val="24"/>
              </w:rPr>
            </w:pPr>
          </w:p>
        </w:tc>
        <w:tc>
          <w:tcPr>
            <w:tcW w:w="851" w:type="dxa"/>
          </w:tcPr>
          <w:p w:rsidR="001F3EC2" w:rsidRDefault="001F3EC2">
            <w:pPr>
              <w:widowControl w:val="0"/>
              <w:spacing w:line="360" w:lineRule="auto"/>
              <w:ind w:right="326"/>
              <w:jc w:val="both"/>
              <w:rPr>
                <w:sz w:val="24"/>
              </w:rPr>
            </w:pPr>
          </w:p>
        </w:tc>
        <w:tc>
          <w:tcPr>
            <w:tcW w:w="709" w:type="dxa"/>
          </w:tcPr>
          <w:p w:rsidR="001F3EC2" w:rsidRDefault="001F3EC2">
            <w:pPr>
              <w:widowControl w:val="0"/>
              <w:spacing w:line="360" w:lineRule="auto"/>
              <w:ind w:right="326"/>
              <w:jc w:val="both"/>
              <w:rPr>
                <w:sz w:val="24"/>
              </w:rPr>
            </w:pPr>
          </w:p>
        </w:tc>
        <w:tc>
          <w:tcPr>
            <w:tcW w:w="567" w:type="dxa"/>
          </w:tcPr>
          <w:p w:rsidR="001F3EC2" w:rsidRDefault="00891E65">
            <w:pPr>
              <w:widowControl w:val="0"/>
              <w:spacing w:line="360" w:lineRule="auto"/>
              <w:ind w:right="326"/>
              <w:jc w:val="both"/>
              <w:rPr>
                <w:sz w:val="24"/>
              </w:rPr>
            </w:pPr>
            <w:r>
              <w:rPr>
                <w:sz w:val="24"/>
              </w:rPr>
              <w:t>х</w:t>
            </w:r>
          </w:p>
        </w:tc>
        <w:tc>
          <w:tcPr>
            <w:tcW w:w="1134" w:type="dxa"/>
          </w:tcPr>
          <w:p w:rsidR="001F3EC2" w:rsidRDefault="001F3EC2">
            <w:pPr>
              <w:widowControl w:val="0"/>
              <w:spacing w:line="360" w:lineRule="auto"/>
              <w:ind w:right="326"/>
              <w:jc w:val="both"/>
              <w:rPr>
                <w:sz w:val="24"/>
              </w:rPr>
            </w:pPr>
          </w:p>
        </w:tc>
        <w:tc>
          <w:tcPr>
            <w:tcW w:w="708" w:type="dxa"/>
          </w:tcPr>
          <w:p w:rsidR="001F3EC2" w:rsidRDefault="00891E65">
            <w:pPr>
              <w:widowControl w:val="0"/>
              <w:spacing w:line="360" w:lineRule="auto"/>
              <w:ind w:right="326"/>
              <w:jc w:val="both"/>
              <w:rPr>
                <w:sz w:val="24"/>
              </w:rPr>
            </w:pPr>
            <w:r>
              <w:rPr>
                <w:sz w:val="24"/>
              </w:rPr>
              <w:t>х</w:t>
            </w:r>
          </w:p>
        </w:tc>
        <w:tc>
          <w:tcPr>
            <w:tcW w:w="567" w:type="dxa"/>
          </w:tcPr>
          <w:p w:rsidR="001F3EC2" w:rsidRDefault="00891E65">
            <w:pPr>
              <w:widowControl w:val="0"/>
              <w:spacing w:line="360" w:lineRule="auto"/>
              <w:ind w:right="326"/>
              <w:jc w:val="both"/>
              <w:rPr>
                <w:sz w:val="24"/>
              </w:rPr>
            </w:pPr>
            <w:r>
              <w:rPr>
                <w:sz w:val="24"/>
              </w:rPr>
              <w:t>х</w:t>
            </w:r>
          </w:p>
        </w:tc>
      </w:tr>
      <w:tr w:rsidR="001F3EC2">
        <w:tc>
          <w:tcPr>
            <w:tcW w:w="1809" w:type="dxa"/>
          </w:tcPr>
          <w:p w:rsidR="001F3EC2" w:rsidRDefault="00891E65">
            <w:pPr>
              <w:widowControl w:val="0"/>
              <w:spacing w:line="360" w:lineRule="auto"/>
              <w:ind w:right="326"/>
              <w:jc w:val="both"/>
              <w:rPr>
                <w:sz w:val="24"/>
              </w:rPr>
            </w:pPr>
            <w:r>
              <w:rPr>
                <w:sz w:val="24"/>
              </w:rPr>
              <w:t>Краткосрочные фин. вложения</w:t>
            </w:r>
          </w:p>
        </w:tc>
        <w:tc>
          <w:tcPr>
            <w:tcW w:w="961" w:type="dxa"/>
          </w:tcPr>
          <w:p w:rsidR="001F3EC2" w:rsidRDefault="001F3EC2">
            <w:pPr>
              <w:widowControl w:val="0"/>
              <w:spacing w:line="360" w:lineRule="auto"/>
              <w:ind w:right="326"/>
              <w:jc w:val="both"/>
              <w:rPr>
                <w:sz w:val="24"/>
              </w:rPr>
            </w:pPr>
          </w:p>
        </w:tc>
        <w:tc>
          <w:tcPr>
            <w:tcW w:w="866" w:type="dxa"/>
          </w:tcPr>
          <w:p w:rsidR="001F3EC2" w:rsidRDefault="001F3EC2">
            <w:pPr>
              <w:widowControl w:val="0"/>
              <w:spacing w:line="360" w:lineRule="auto"/>
              <w:ind w:right="326"/>
              <w:jc w:val="both"/>
              <w:rPr>
                <w:sz w:val="24"/>
              </w:rPr>
            </w:pPr>
          </w:p>
        </w:tc>
        <w:tc>
          <w:tcPr>
            <w:tcW w:w="1008" w:type="dxa"/>
          </w:tcPr>
          <w:p w:rsidR="001F3EC2" w:rsidRDefault="001F3EC2">
            <w:pPr>
              <w:widowControl w:val="0"/>
              <w:spacing w:line="360" w:lineRule="auto"/>
              <w:ind w:right="326"/>
              <w:jc w:val="both"/>
              <w:rPr>
                <w:sz w:val="24"/>
              </w:rPr>
            </w:pPr>
          </w:p>
        </w:tc>
        <w:tc>
          <w:tcPr>
            <w:tcW w:w="851" w:type="dxa"/>
          </w:tcPr>
          <w:p w:rsidR="001F3EC2" w:rsidRDefault="001F3EC2">
            <w:pPr>
              <w:widowControl w:val="0"/>
              <w:spacing w:line="360" w:lineRule="auto"/>
              <w:ind w:right="326"/>
              <w:jc w:val="both"/>
              <w:rPr>
                <w:sz w:val="24"/>
              </w:rPr>
            </w:pPr>
          </w:p>
        </w:tc>
        <w:tc>
          <w:tcPr>
            <w:tcW w:w="709" w:type="dxa"/>
          </w:tcPr>
          <w:p w:rsidR="001F3EC2" w:rsidRDefault="001F3EC2">
            <w:pPr>
              <w:widowControl w:val="0"/>
              <w:spacing w:line="360" w:lineRule="auto"/>
              <w:ind w:right="326"/>
              <w:jc w:val="both"/>
              <w:rPr>
                <w:sz w:val="24"/>
              </w:rPr>
            </w:pPr>
          </w:p>
        </w:tc>
        <w:tc>
          <w:tcPr>
            <w:tcW w:w="567" w:type="dxa"/>
          </w:tcPr>
          <w:p w:rsidR="001F3EC2" w:rsidRDefault="00891E65">
            <w:pPr>
              <w:widowControl w:val="0"/>
              <w:spacing w:line="360" w:lineRule="auto"/>
              <w:ind w:right="326"/>
              <w:jc w:val="both"/>
              <w:rPr>
                <w:sz w:val="24"/>
              </w:rPr>
            </w:pPr>
            <w:r>
              <w:rPr>
                <w:sz w:val="24"/>
              </w:rPr>
              <w:t>х</w:t>
            </w:r>
          </w:p>
        </w:tc>
        <w:tc>
          <w:tcPr>
            <w:tcW w:w="1134" w:type="dxa"/>
          </w:tcPr>
          <w:p w:rsidR="001F3EC2" w:rsidRDefault="001F3EC2">
            <w:pPr>
              <w:widowControl w:val="0"/>
              <w:spacing w:line="360" w:lineRule="auto"/>
              <w:ind w:right="326"/>
              <w:jc w:val="both"/>
              <w:rPr>
                <w:sz w:val="24"/>
              </w:rPr>
            </w:pPr>
          </w:p>
        </w:tc>
        <w:tc>
          <w:tcPr>
            <w:tcW w:w="708" w:type="dxa"/>
          </w:tcPr>
          <w:p w:rsidR="001F3EC2" w:rsidRDefault="00891E65">
            <w:pPr>
              <w:widowControl w:val="0"/>
              <w:spacing w:line="360" w:lineRule="auto"/>
              <w:ind w:right="326"/>
              <w:jc w:val="both"/>
              <w:rPr>
                <w:sz w:val="24"/>
              </w:rPr>
            </w:pPr>
            <w:r>
              <w:rPr>
                <w:sz w:val="24"/>
              </w:rPr>
              <w:t>х</w:t>
            </w:r>
          </w:p>
        </w:tc>
        <w:tc>
          <w:tcPr>
            <w:tcW w:w="567" w:type="dxa"/>
          </w:tcPr>
          <w:p w:rsidR="001F3EC2" w:rsidRDefault="00891E65">
            <w:pPr>
              <w:widowControl w:val="0"/>
              <w:spacing w:line="360" w:lineRule="auto"/>
              <w:ind w:right="326"/>
              <w:jc w:val="both"/>
              <w:rPr>
                <w:sz w:val="24"/>
              </w:rPr>
            </w:pPr>
            <w:r>
              <w:rPr>
                <w:sz w:val="24"/>
              </w:rPr>
              <w:t>х</w:t>
            </w:r>
          </w:p>
        </w:tc>
      </w:tr>
      <w:tr w:rsidR="001F3EC2">
        <w:tc>
          <w:tcPr>
            <w:tcW w:w="1809" w:type="dxa"/>
          </w:tcPr>
          <w:p w:rsidR="001F3EC2" w:rsidRDefault="00891E65">
            <w:pPr>
              <w:widowControl w:val="0"/>
              <w:spacing w:line="360" w:lineRule="auto"/>
              <w:ind w:right="326"/>
              <w:jc w:val="both"/>
              <w:rPr>
                <w:sz w:val="24"/>
              </w:rPr>
            </w:pPr>
            <w:r>
              <w:rPr>
                <w:sz w:val="24"/>
              </w:rPr>
              <w:t>Денежные средства</w:t>
            </w:r>
          </w:p>
        </w:tc>
        <w:tc>
          <w:tcPr>
            <w:tcW w:w="961" w:type="dxa"/>
          </w:tcPr>
          <w:p w:rsidR="001F3EC2" w:rsidRDefault="001F3EC2">
            <w:pPr>
              <w:widowControl w:val="0"/>
              <w:spacing w:line="360" w:lineRule="auto"/>
              <w:ind w:right="326"/>
              <w:jc w:val="both"/>
              <w:rPr>
                <w:sz w:val="24"/>
              </w:rPr>
            </w:pPr>
          </w:p>
        </w:tc>
        <w:tc>
          <w:tcPr>
            <w:tcW w:w="866" w:type="dxa"/>
          </w:tcPr>
          <w:p w:rsidR="001F3EC2" w:rsidRDefault="001F3EC2">
            <w:pPr>
              <w:widowControl w:val="0"/>
              <w:spacing w:line="360" w:lineRule="auto"/>
              <w:ind w:right="326"/>
              <w:jc w:val="both"/>
              <w:rPr>
                <w:sz w:val="24"/>
              </w:rPr>
            </w:pPr>
          </w:p>
        </w:tc>
        <w:tc>
          <w:tcPr>
            <w:tcW w:w="1008" w:type="dxa"/>
          </w:tcPr>
          <w:p w:rsidR="001F3EC2" w:rsidRDefault="001F3EC2">
            <w:pPr>
              <w:widowControl w:val="0"/>
              <w:spacing w:line="360" w:lineRule="auto"/>
              <w:ind w:right="326"/>
              <w:jc w:val="both"/>
              <w:rPr>
                <w:sz w:val="24"/>
              </w:rPr>
            </w:pPr>
          </w:p>
        </w:tc>
        <w:tc>
          <w:tcPr>
            <w:tcW w:w="851" w:type="dxa"/>
          </w:tcPr>
          <w:p w:rsidR="001F3EC2" w:rsidRDefault="001F3EC2">
            <w:pPr>
              <w:widowControl w:val="0"/>
              <w:spacing w:line="360" w:lineRule="auto"/>
              <w:ind w:right="326"/>
              <w:jc w:val="both"/>
              <w:rPr>
                <w:sz w:val="24"/>
              </w:rPr>
            </w:pPr>
          </w:p>
        </w:tc>
        <w:tc>
          <w:tcPr>
            <w:tcW w:w="709" w:type="dxa"/>
          </w:tcPr>
          <w:p w:rsidR="001F3EC2" w:rsidRDefault="001F3EC2">
            <w:pPr>
              <w:widowControl w:val="0"/>
              <w:spacing w:line="360" w:lineRule="auto"/>
              <w:ind w:right="326"/>
              <w:jc w:val="both"/>
              <w:rPr>
                <w:sz w:val="24"/>
              </w:rPr>
            </w:pPr>
          </w:p>
        </w:tc>
        <w:tc>
          <w:tcPr>
            <w:tcW w:w="567" w:type="dxa"/>
          </w:tcPr>
          <w:p w:rsidR="001F3EC2" w:rsidRDefault="00891E65">
            <w:pPr>
              <w:widowControl w:val="0"/>
              <w:spacing w:line="360" w:lineRule="auto"/>
              <w:ind w:right="326"/>
              <w:jc w:val="both"/>
              <w:rPr>
                <w:sz w:val="24"/>
              </w:rPr>
            </w:pPr>
            <w:r>
              <w:rPr>
                <w:sz w:val="24"/>
              </w:rPr>
              <w:t>х</w:t>
            </w:r>
          </w:p>
        </w:tc>
        <w:tc>
          <w:tcPr>
            <w:tcW w:w="1134" w:type="dxa"/>
          </w:tcPr>
          <w:p w:rsidR="001F3EC2" w:rsidRDefault="00891E65">
            <w:pPr>
              <w:widowControl w:val="0"/>
              <w:spacing w:line="360" w:lineRule="auto"/>
              <w:ind w:right="326"/>
              <w:jc w:val="both"/>
              <w:rPr>
                <w:sz w:val="24"/>
              </w:rPr>
            </w:pPr>
            <w:r>
              <w:rPr>
                <w:sz w:val="24"/>
              </w:rPr>
              <w:t>х</w:t>
            </w:r>
          </w:p>
        </w:tc>
        <w:tc>
          <w:tcPr>
            <w:tcW w:w="708" w:type="dxa"/>
          </w:tcPr>
          <w:p w:rsidR="001F3EC2" w:rsidRDefault="00891E65">
            <w:pPr>
              <w:widowControl w:val="0"/>
              <w:spacing w:line="360" w:lineRule="auto"/>
              <w:ind w:right="326"/>
              <w:jc w:val="both"/>
              <w:rPr>
                <w:sz w:val="24"/>
              </w:rPr>
            </w:pPr>
            <w:r>
              <w:rPr>
                <w:sz w:val="24"/>
              </w:rPr>
              <w:t>х</w:t>
            </w:r>
          </w:p>
        </w:tc>
        <w:tc>
          <w:tcPr>
            <w:tcW w:w="567" w:type="dxa"/>
          </w:tcPr>
          <w:p w:rsidR="001F3EC2" w:rsidRDefault="00891E65">
            <w:pPr>
              <w:widowControl w:val="0"/>
              <w:spacing w:line="360" w:lineRule="auto"/>
              <w:ind w:right="326"/>
              <w:jc w:val="both"/>
              <w:rPr>
                <w:sz w:val="24"/>
              </w:rPr>
            </w:pPr>
            <w:r>
              <w:rPr>
                <w:sz w:val="24"/>
              </w:rPr>
              <w:t>х</w:t>
            </w:r>
          </w:p>
        </w:tc>
      </w:tr>
      <w:tr w:rsidR="001F3EC2">
        <w:tc>
          <w:tcPr>
            <w:tcW w:w="1809" w:type="dxa"/>
          </w:tcPr>
          <w:p w:rsidR="001F3EC2" w:rsidRDefault="00891E65">
            <w:pPr>
              <w:widowControl w:val="0"/>
              <w:spacing w:line="360" w:lineRule="auto"/>
              <w:ind w:right="326"/>
              <w:jc w:val="both"/>
              <w:rPr>
                <w:sz w:val="24"/>
              </w:rPr>
            </w:pPr>
            <w:r>
              <w:rPr>
                <w:sz w:val="24"/>
              </w:rPr>
              <w:t>Итого оборотные активы</w:t>
            </w:r>
          </w:p>
        </w:tc>
        <w:tc>
          <w:tcPr>
            <w:tcW w:w="961" w:type="dxa"/>
          </w:tcPr>
          <w:p w:rsidR="001F3EC2" w:rsidRDefault="00891E65">
            <w:pPr>
              <w:widowControl w:val="0"/>
              <w:spacing w:line="360" w:lineRule="auto"/>
              <w:ind w:right="326"/>
              <w:jc w:val="both"/>
              <w:rPr>
                <w:sz w:val="24"/>
              </w:rPr>
            </w:pPr>
            <w:r>
              <w:rPr>
                <w:sz w:val="24"/>
              </w:rPr>
              <w:t>х</w:t>
            </w:r>
          </w:p>
        </w:tc>
        <w:tc>
          <w:tcPr>
            <w:tcW w:w="866" w:type="dxa"/>
          </w:tcPr>
          <w:p w:rsidR="001F3EC2" w:rsidRDefault="00891E65">
            <w:pPr>
              <w:widowControl w:val="0"/>
              <w:spacing w:line="360" w:lineRule="auto"/>
              <w:ind w:right="326"/>
              <w:jc w:val="both"/>
              <w:rPr>
                <w:sz w:val="24"/>
              </w:rPr>
            </w:pPr>
            <w:r>
              <w:rPr>
                <w:sz w:val="24"/>
              </w:rPr>
              <w:t>х</w:t>
            </w:r>
          </w:p>
        </w:tc>
        <w:tc>
          <w:tcPr>
            <w:tcW w:w="1008" w:type="dxa"/>
          </w:tcPr>
          <w:p w:rsidR="001F3EC2" w:rsidRDefault="00891E65">
            <w:pPr>
              <w:widowControl w:val="0"/>
              <w:spacing w:line="360" w:lineRule="auto"/>
              <w:ind w:right="326"/>
              <w:jc w:val="both"/>
              <w:rPr>
                <w:sz w:val="24"/>
              </w:rPr>
            </w:pPr>
            <w:r>
              <w:rPr>
                <w:sz w:val="24"/>
              </w:rPr>
              <w:t>х</w:t>
            </w:r>
          </w:p>
        </w:tc>
        <w:tc>
          <w:tcPr>
            <w:tcW w:w="851" w:type="dxa"/>
          </w:tcPr>
          <w:p w:rsidR="001F3EC2" w:rsidRDefault="00891E65">
            <w:pPr>
              <w:widowControl w:val="0"/>
              <w:spacing w:line="360" w:lineRule="auto"/>
              <w:ind w:right="326"/>
              <w:jc w:val="both"/>
              <w:rPr>
                <w:sz w:val="24"/>
              </w:rPr>
            </w:pPr>
            <w:r>
              <w:rPr>
                <w:sz w:val="24"/>
              </w:rPr>
              <w:t>х</w:t>
            </w:r>
          </w:p>
        </w:tc>
        <w:tc>
          <w:tcPr>
            <w:tcW w:w="709" w:type="dxa"/>
          </w:tcPr>
          <w:p w:rsidR="001F3EC2" w:rsidRDefault="001F3EC2">
            <w:pPr>
              <w:widowControl w:val="0"/>
              <w:spacing w:line="360" w:lineRule="auto"/>
              <w:ind w:right="326"/>
              <w:jc w:val="both"/>
              <w:rPr>
                <w:sz w:val="24"/>
              </w:rPr>
            </w:pPr>
          </w:p>
        </w:tc>
        <w:tc>
          <w:tcPr>
            <w:tcW w:w="567" w:type="dxa"/>
          </w:tcPr>
          <w:p w:rsidR="001F3EC2" w:rsidRDefault="00891E65">
            <w:pPr>
              <w:widowControl w:val="0"/>
              <w:spacing w:line="360" w:lineRule="auto"/>
              <w:ind w:right="326"/>
              <w:jc w:val="both"/>
              <w:rPr>
                <w:sz w:val="24"/>
              </w:rPr>
            </w:pPr>
            <w:r>
              <w:rPr>
                <w:sz w:val="24"/>
              </w:rPr>
              <w:t>х</w:t>
            </w:r>
          </w:p>
        </w:tc>
        <w:tc>
          <w:tcPr>
            <w:tcW w:w="1134" w:type="dxa"/>
          </w:tcPr>
          <w:p w:rsidR="001F3EC2" w:rsidRDefault="00891E65">
            <w:pPr>
              <w:widowControl w:val="0"/>
              <w:spacing w:line="360" w:lineRule="auto"/>
              <w:ind w:right="326"/>
              <w:jc w:val="both"/>
              <w:rPr>
                <w:sz w:val="24"/>
              </w:rPr>
            </w:pPr>
            <w:r>
              <w:rPr>
                <w:sz w:val="24"/>
              </w:rPr>
              <w:t>х</w:t>
            </w:r>
          </w:p>
        </w:tc>
        <w:tc>
          <w:tcPr>
            <w:tcW w:w="708" w:type="dxa"/>
          </w:tcPr>
          <w:p w:rsidR="001F3EC2" w:rsidRDefault="00891E65">
            <w:pPr>
              <w:widowControl w:val="0"/>
              <w:spacing w:line="360" w:lineRule="auto"/>
              <w:ind w:right="326"/>
              <w:jc w:val="both"/>
              <w:rPr>
                <w:sz w:val="24"/>
              </w:rPr>
            </w:pPr>
            <w:r>
              <w:rPr>
                <w:sz w:val="24"/>
              </w:rPr>
              <w:t>х</w:t>
            </w:r>
          </w:p>
        </w:tc>
        <w:tc>
          <w:tcPr>
            <w:tcW w:w="567" w:type="dxa"/>
          </w:tcPr>
          <w:p w:rsidR="001F3EC2" w:rsidRDefault="00891E65">
            <w:pPr>
              <w:widowControl w:val="0"/>
              <w:spacing w:line="360" w:lineRule="auto"/>
              <w:ind w:right="326"/>
              <w:jc w:val="both"/>
              <w:rPr>
                <w:sz w:val="24"/>
              </w:rPr>
            </w:pPr>
            <w:r>
              <w:rPr>
                <w:sz w:val="24"/>
              </w:rPr>
              <w:t>х</w:t>
            </w:r>
          </w:p>
        </w:tc>
      </w:tr>
      <w:tr w:rsidR="001F3EC2">
        <w:tc>
          <w:tcPr>
            <w:tcW w:w="1809" w:type="dxa"/>
          </w:tcPr>
          <w:p w:rsidR="001F3EC2" w:rsidRDefault="00891E65">
            <w:pPr>
              <w:widowControl w:val="0"/>
              <w:spacing w:line="360" w:lineRule="auto"/>
              <w:ind w:right="326"/>
              <w:jc w:val="both"/>
              <w:rPr>
                <w:sz w:val="24"/>
              </w:rPr>
            </w:pPr>
            <w:r>
              <w:rPr>
                <w:sz w:val="24"/>
              </w:rPr>
              <w:t>БАЛАНС</w:t>
            </w:r>
          </w:p>
        </w:tc>
        <w:tc>
          <w:tcPr>
            <w:tcW w:w="961" w:type="dxa"/>
          </w:tcPr>
          <w:p w:rsidR="001F3EC2" w:rsidRDefault="00891E65">
            <w:pPr>
              <w:widowControl w:val="0"/>
              <w:spacing w:line="360" w:lineRule="auto"/>
              <w:ind w:right="326"/>
              <w:jc w:val="both"/>
              <w:rPr>
                <w:sz w:val="24"/>
              </w:rPr>
            </w:pPr>
            <w:r>
              <w:rPr>
                <w:sz w:val="24"/>
              </w:rPr>
              <w:t>х</w:t>
            </w:r>
          </w:p>
        </w:tc>
        <w:tc>
          <w:tcPr>
            <w:tcW w:w="866" w:type="dxa"/>
          </w:tcPr>
          <w:p w:rsidR="001F3EC2" w:rsidRDefault="00891E65">
            <w:pPr>
              <w:widowControl w:val="0"/>
              <w:spacing w:line="360" w:lineRule="auto"/>
              <w:ind w:right="326"/>
              <w:jc w:val="both"/>
              <w:rPr>
                <w:sz w:val="24"/>
              </w:rPr>
            </w:pPr>
            <w:r>
              <w:rPr>
                <w:sz w:val="24"/>
              </w:rPr>
              <w:t>х</w:t>
            </w:r>
          </w:p>
        </w:tc>
        <w:tc>
          <w:tcPr>
            <w:tcW w:w="1008" w:type="dxa"/>
          </w:tcPr>
          <w:p w:rsidR="001F3EC2" w:rsidRDefault="00891E65">
            <w:pPr>
              <w:widowControl w:val="0"/>
              <w:spacing w:line="360" w:lineRule="auto"/>
              <w:ind w:right="326"/>
              <w:jc w:val="both"/>
              <w:rPr>
                <w:sz w:val="24"/>
              </w:rPr>
            </w:pPr>
            <w:r>
              <w:rPr>
                <w:sz w:val="24"/>
              </w:rPr>
              <w:t>х</w:t>
            </w:r>
          </w:p>
        </w:tc>
        <w:tc>
          <w:tcPr>
            <w:tcW w:w="851" w:type="dxa"/>
          </w:tcPr>
          <w:p w:rsidR="001F3EC2" w:rsidRDefault="00891E65">
            <w:pPr>
              <w:widowControl w:val="0"/>
              <w:spacing w:line="360" w:lineRule="auto"/>
              <w:ind w:right="326"/>
              <w:jc w:val="both"/>
              <w:rPr>
                <w:sz w:val="24"/>
              </w:rPr>
            </w:pPr>
            <w:r>
              <w:rPr>
                <w:sz w:val="24"/>
              </w:rPr>
              <w:t>х</w:t>
            </w:r>
          </w:p>
        </w:tc>
        <w:tc>
          <w:tcPr>
            <w:tcW w:w="709" w:type="dxa"/>
          </w:tcPr>
          <w:p w:rsidR="001F3EC2" w:rsidRDefault="00891E65">
            <w:pPr>
              <w:widowControl w:val="0"/>
              <w:spacing w:line="360" w:lineRule="auto"/>
              <w:ind w:right="326"/>
              <w:jc w:val="both"/>
              <w:rPr>
                <w:sz w:val="24"/>
              </w:rPr>
            </w:pPr>
            <w:r>
              <w:rPr>
                <w:sz w:val="24"/>
              </w:rPr>
              <w:t>х</w:t>
            </w:r>
          </w:p>
        </w:tc>
        <w:tc>
          <w:tcPr>
            <w:tcW w:w="567" w:type="dxa"/>
          </w:tcPr>
          <w:p w:rsidR="001F3EC2" w:rsidRDefault="00891E65">
            <w:pPr>
              <w:widowControl w:val="0"/>
              <w:spacing w:line="360" w:lineRule="auto"/>
              <w:ind w:right="326"/>
              <w:jc w:val="both"/>
              <w:rPr>
                <w:sz w:val="24"/>
              </w:rPr>
            </w:pPr>
            <w:r>
              <w:rPr>
                <w:sz w:val="24"/>
              </w:rPr>
              <w:t>х</w:t>
            </w:r>
          </w:p>
        </w:tc>
        <w:tc>
          <w:tcPr>
            <w:tcW w:w="1134" w:type="dxa"/>
          </w:tcPr>
          <w:p w:rsidR="001F3EC2" w:rsidRDefault="00891E65">
            <w:pPr>
              <w:widowControl w:val="0"/>
              <w:spacing w:line="360" w:lineRule="auto"/>
              <w:ind w:right="326"/>
              <w:jc w:val="both"/>
              <w:rPr>
                <w:sz w:val="24"/>
              </w:rPr>
            </w:pPr>
            <w:r>
              <w:rPr>
                <w:sz w:val="24"/>
              </w:rPr>
              <w:t>х</w:t>
            </w:r>
          </w:p>
        </w:tc>
        <w:tc>
          <w:tcPr>
            <w:tcW w:w="708" w:type="dxa"/>
          </w:tcPr>
          <w:p w:rsidR="001F3EC2" w:rsidRDefault="00891E65">
            <w:pPr>
              <w:widowControl w:val="0"/>
              <w:spacing w:line="360" w:lineRule="auto"/>
              <w:ind w:right="326"/>
              <w:jc w:val="both"/>
              <w:rPr>
                <w:sz w:val="24"/>
              </w:rPr>
            </w:pPr>
            <w:r>
              <w:rPr>
                <w:sz w:val="24"/>
              </w:rPr>
              <w:t>х</w:t>
            </w:r>
          </w:p>
        </w:tc>
        <w:tc>
          <w:tcPr>
            <w:tcW w:w="567" w:type="dxa"/>
          </w:tcPr>
          <w:p w:rsidR="001F3EC2" w:rsidRDefault="00891E65">
            <w:pPr>
              <w:widowControl w:val="0"/>
              <w:spacing w:line="360" w:lineRule="auto"/>
              <w:ind w:right="326"/>
              <w:jc w:val="both"/>
              <w:rPr>
                <w:sz w:val="24"/>
              </w:rPr>
            </w:pPr>
            <w:r>
              <w:rPr>
                <w:sz w:val="24"/>
              </w:rPr>
              <w:t>х</w:t>
            </w:r>
          </w:p>
        </w:tc>
      </w:tr>
    </w:tbl>
    <w:p w:rsidR="001F3EC2" w:rsidRDefault="001F3EC2">
      <w:pPr>
        <w:widowControl w:val="0"/>
        <w:spacing w:line="360" w:lineRule="auto"/>
        <w:ind w:right="326"/>
        <w:jc w:val="both"/>
        <w:rPr>
          <w:sz w:val="24"/>
        </w:rPr>
      </w:pPr>
    </w:p>
    <w:p w:rsidR="001F3EC2" w:rsidRDefault="00891E65">
      <w:pPr>
        <w:widowControl w:val="0"/>
        <w:spacing w:line="360" w:lineRule="auto"/>
        <w:ind w:right="326" w:firstLine="709"/>
        <w:jc w:val="both"/>
        <w:rPr>
          <w:sz w:val="28"/>
        </w:rPr>
      </w:pPr>
      <w:r>
        <w:rPr>
          <w:sz w:val="28"/>
        </w:rPr>
        <w:t xml:space="preserve">Матричные балансы существенно расширяют информационную базу для финансового анализа. С их помощью можно: определить увязку статей актива (имущества предприятия) и статей пассива баланса (источники средств); рассчитать структуру и определить качество активов по балансу предприятия и достаточность источников их финансирования; рассчитать весь набор показателей и коэффициентов, необходимых для оценки финансовой устойчивости, платежеспособности, использования ресурсов предприятия;  объективно оценить финансовое состояние предприятия, выяснить причины его изменения за отчетный период; установить параметры, характеризующие приближение предприятия к порогу неплатежеспособности (банкротству). </w:t>
      </w:r>
    </w:p>
    <w:p w:rsidR="001F3EC2" w:rsidRDefault="00891E65">
      <w:pPr>
        <w:widowControl w:val="0"/>
        <w:spacing w:line="360" w:lineRule="auto"/>
        <w:ind w:right="326" w:firstLine="709"/>
        <w:jc w:val="both"/>
        <w:rPr>
          <w:sz w:val="28"/>
        </w:rPr>
      </w:pPr>
      <w:r>
        <w:rPr>
          <w:sz w:val="28"/>
        </w:rPr>
        <w:t>Баланс денежных поступлений и расходов предприятия увязывает бухгалтерский баланс с финансовыми результатами работы, наличием денежных средств на  счетах, текущим оборотам денежных средств. Он позволяет реально оценить, сколько денежных средств и на каком  этапе требуется предприятию, а также дает наглядное представление о составе и структуре денежных доходов и расходов, факторах, повлиявших на изменение денежных остатков на счетах.</w:t>
      </w:r>
    </w:p>
    <w:p w:rsidR="001F3EC2" w:rsidRDefault="00891E65">
      <w:pPr>
        <w:widowControl w:val="0"/>
        <w:spacing w:line="360" w:lineRule="auto"/>
        <w:ind w:right="326" w:firstLine="709"/>
        <w:jc w:val="both"/>
        <w:rPr>
          <w:sz w:val="28"/>
        </w:rPr>
      </w:pPr>
      <w:r>
        <w:rPr>
          <w:sz w:val="28"/>
        </w:rPr>
        <w:t>При необходимости информация о доходах и  расходах может быть расширена  и детализирована по каждой статье.</w:t>
      </w:r>
    </w:p>
    <w:p w:rsidR="001F3EC2" w:rsidRDefault="00891E65">
      <w:pPr>
        <w:widowControl w:val="0"/>
        <w:spacing w:line="360" w:lineRule="auto"/>
        <w:ind w:right="326" w:firstLine="709"/>
        <w:jc w:val="both"/>
        <w:rPr>
          <w:sz w:val="28"/>
        </w:rPr>
      </w:pPr>
      <w:r>
        <w:rPr>
          <w:sz w:val="28"/>
        </w:rPr>
        <w:t>Все перечисленные выше методики имеют свои достоинства и недостатки. Исходя из поставленных целей, в данной работе используется методика анализа финансовой деятельности, предлагаемая В.В. Ковалевым.</w:t>
      </w: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1F3EC2">
      <w:pPr>
        <w:widowControl w:val="0"/>
        <w:spacing w:line="360" w:lineRule="auto"/>
        <w:ind w:right="326" w:firstLine="709"/>
        <w:jc w:val="both"/>
        <w:rPr>
          <w:sz w:val="28"/>
        </w:rPr>
      </w:pPr>
    </w:p>
    <w:p w:rsidR="001F3EC2" w:rsidRDefault="00891E65">
      <w:pPr>
        <w:pStyle w:val="1"/>
        <w:rPr>
          <w:sz w:val="28"/>
        </w:rPr>
      </w:pPr>
      <w:bookmarkStart w:id="1" w:name="_Toc421649335"/>
      <w:r>
        <w:rPr>
          <w:sz w:val="28"/>
        </w:rPr>
        <w:t xml:space="preserve">РАЗДЕЛ 2. Анализ </w:t>
      </w:r>
      <w:bookmarkEnd w:id="1"/>
      <w:r>
        <w:rPr>
          <w:sz w:val="28"/>
        </w:rPr>
        <w:t>финансового состояния</w:t>
      </w:r>
    </w:p>
    <w:p w:rsidR="001F3EC2" w:rsidRDefault="00891E65">
      <w:pPr>
        <w:pStyle w:val="1"/>
        <w:rPr>
          <w:sz w:val="28"/>
        </w:rPr>
      </w:pPr>
      <w:r>
        <w:rPr>
          <w:sz w:val="28"/>
        </w:rPr>
        <w:t>предприятия ООО «Ферри-Люкс»</w:t>
      </w:r>
    </w:p>
    <w:p w:rsidR="001F3EC2" w:rsidRDefault="001F3EC2">
      <w:pPr>
        <w:ind w:firstLine="567"/>
      </w:pPr>
    </w:p>
    <w:p w:rsidR="001F3EC2" w:rsidRDefault="00891E65">
      <w:pPr>
        <w:pStyle w:val="a4"/>
      </w:pPr>
      <w:r>
        <w:t xml:space="preserve">Традиционно под финансовым анализом в торговле, как и в других отраслях, понимают метод оценки прогнозирования финансового состояния предприятия на основе публичной финансовой отчетности. Такой анализ считается внешним, так как он базируется на общедоступной информации.  </w:t>
      </w:r>
    </w:p>
    <w:p w:rsidR="001F3EC2" w:rsidRDefault="00891E65">
      <w:pPr>
        <w:widowControl w:val="0"/>
        <w:spacing w:line="360" w:lineRule="auto"/>
        <w:ind w:right="323" w:firstLine="697"/>
        <w:jc w:val="both"/>
        <w:rPr>
          <w:sz w:val="28"/>
        </w:rPr>
      </w:pPr>
      <w:r>
        <w:rPr>
          <w:i/>
          <w:sz w:val="28"/>
        </w:rPr>
        <w:t>Финансовое состояние предприятия</w:t>
      </w:r>
      <w:r>
        <w:rPr>
          <w:sz w:val="28"/>
        </w:rPr>
        <w:t xml:space="preserve"> характеризуется системой показателей, отражающих наличие, размещение, использование финансовых ресурсов предпри</w:t>
      </w:r>
      <w:r>
        <w:rPr>
          <w:sz w:val="28"/>
        </w:rPr>
        <w:softHyphen/>
        <w:t xml:space="preserve">ятия и всю производственно-хозяйственную деятельность предприятия. </w:t>
      </w:r>
    </w:p>
    <w:p w:rsidR="001F3EC2" w:rsidRDefault="00891E65">
      <w:pPr>
        <w:widowControl w:val="0"/>
        <w:spacing w:line="360" w:lineRule="auto"/>
        <w:ind w:right="326" w:firstLine="700"/>
        <w:jc w:val="both"/>
        <w:rPr>
          <w:sz w:val="28"/>
        </w:rPr>
      </w:pPr>
      <w:r>
        <w:rPr>
          <w:sz w:val="28"/>
        </w:rPr>
        <w:t>Основной формой при анализе финансового состояния является баланс. Со</w:t>
      </w:r>
      <w:r>
        <w:rPr>
          <w:sz w:val="28"/>
        </w:rPr>
        <w:softHyphen/>
        <w:t>гласно действующим нормативным документам баланс в настоящее время состав</w:t>
      </w:r>
      <w:r>
        <w:rPr>
          <w:sz w:val="28"/>
        </w:rPr>
        <w:softHyphen/>
      </w:r>
      <w:bookmarkStart w:id="2" w:name="OCRUncertain004"/>
      <w:r>
        <w:rPr>
          <w:sz w:val="28"/>
        </w:rPr>
        <w:t>л</w:t>
      </w:r>
      <w:bookmarkEnd w:id="2"/>
      <w:r>
        <w:rPr>
          <w:sz w:val="28"/>
        </w:rPr>
        <w:t>яется в оценке нетто (учет основных средств и МБП по остаточной стоимости без учета износа). Итог баланса даёт ориентировочную оценку суммы средств, находящихся в распоряжении предприятия. Исследовать структуру и динамику финансового состояния предприятия удобно при помощи сравнительного анали</w:t>
      </w:r>
      <w:r>
        <w:rPr>
          <w:sz w:val="28"/>
        </w:rPr>
        <w:softHyphen/>
        <w:t>тического баланса.</w:t>
      </w:r>
    </w:p>
    <w:p w:rsidR="001F3EC2" w:rsidRDefault="001F3EC2">
      <w:pPr>
        <w:widowControl w:val="0"/>
        <w:spacing w:line="360" w:lineRule="auto"/>
        <w:ind w:right="326" w:firstLine="700"/>
        <w:jc w:val="center"/>
        <w:rPr>
          <w:sz w:val="28"/>
        </w:rPr>
      </w:pPr>
    </w:p>
    <w:p w:rsidR="001F3EC2" w:rsidRDefault="00891E65">
      <w:pPr>
        <w:widowControl w:val="0"/>
        <w:spacing w:line="360" w:lineRule="auto"/>
        <w:ind w:right="326" w:firstLine="700"/>
        <w:jc w:val="center"/>
        <w:rPr>
          <w:b/>
          <w:sz w:val="28"/>
        </w:rPr>
      </w:pPr>
      <w:r>
        <w:rPr>
          <w:b/>
          <w:sz w:val="28"/>
        </w:rPr>
        <w:t>2.1. Краткая характеристика ООО «Ферри-Люкс»</w:t>
      </w:r>
    </w:p>
    <w:p w:rsidR="001F3EC2" w:rsidRDefault="001F3EC2">
      <w:pPr>
        <w:widowControl w:val="0"/>
        <w:spacing w:line="360" w:lineRule="auto"/>
        <w:ind w:right="326" w:firstLine="700"/>
        <w:rPr>
          <w:b/>
          <w:sz w:val="28"/>
        </w:rPr>
      </w:pPr>
    </w:p>
    <w:p w:rsidR="001F3EC2" w:rsidRDefault="00891E65">
      <w:pPr>
        <w:widowControl w:val="0"/>
        <w:spacing w:line="360" w:lineRule="auto"/>
        <w:ind w:right="326" w:firstLine="700"/>
        <w:jc w:val="both"/>
        <w:rPr>
          <w:sz w:val="28"/>
        </w:rPr>
      </w:pPr>
      <w:r>
        <w:rPr>
          <w:sz w:val="28"/>
        </w:rPr>
        <w:t>Общество с ограниченной ответственностью «Ферри-Люкс», именуемое в дальнейшем «общество», действует на основании Федерального закона «Об обществах с ограниченной ответственностью» и учредительного договора участников.</w:t>
      </w:r>
    </w:p>
    <w:p w:rsidR="001F3EC2" w:rsidRDefault="00891E65">
      <w:pPr>
        <w:widowControl w:val="0"/>
        <w:spacing w:line="360" w:lineRule="auto"/>
        <w:ind w:right="326" w:firstLine="700"/>
        <w:jc w:val="both"/>
        <w:rPr>
          <w:sz w:val="28"/>
        </w:rPr>
      </w:pPr>
      <w:r>
        <w:rPr>
          <w:sz w:val="28"/>
        </w:rPr>
        <w:t xml:space="preserve">Целью деятельности Общества является насыщение потребительского рынка товарами, извлечение прибыли в интересах участников Общества. Предметом деятельности ООО «Ферри-Люкс» является розничная торгово-закупочная деятельность, оказание консультационных услуг. </w:t>
      </w:r>
    </w:p>
    <w:p w:rsidR="001F3EC2" w:rsidRDefault="00891E65">
      <w:pPr>
        <w:widowControl w:val="0"/>
        <w:spacing w:line="360" w:lineRule="auto"/>
        <w:ind w:right="326" w:firstLine="700"/>
        <w:jc w:val="both"/>
        <w:rPr>
          <w:sz w:val="28"/>
        </w:rPr>
      </w:pPr>
      <w:r>
        <w:rPr>
          <w:sz w:val="28"/>
        </w:rPr>
        <w:t xml:space="preserve">  Мебельный магазин ООО «Ферри-Люкс», в лице директора Гизатуллиной Н.И., расположено в Республике Татарстан, в городе Набережные Челны, 23/10 блок Б. Магазин существует с 1997 года, когда он был зарегестрирован в органах местного самоуправления как общество с ограниченной ответственностью. Для осуществления своей деятельности предприятие арендует помещение общей площадью 230 кв. метров. Из них два больших холла, где выставлена мебель на продажу и административная часть, где выполняют работу сотрудники магазина. ООО «Ферри-Люкс» занимается розничной торговлей итальянской мебели, которая посредством заключения договор закупается в Москве. В настоящее время магазин имеет постоянных клиентов, а также работает под заказ. В магазине имеются каталоги, с помощью которых клиент может выбрать  понравившуюся мебель, аксессуары (это ткани, дополнительные атрибуты, картины, средства для чистки мебели).</w:t>
      </w:r>
    </w:p>
    <w:p w:rsidR="001F3EC2" w:rsidRDefault="00891E65">
      <w:pPr>
        <w:widowControl w:val="0"/>
        <w:spacing w:line="360" w:lineRule="auto"/>
        <w:ind w:right="323" w:firstLine="567"/>
        <w:jc w:val="both"/>
        <w:rPr>
          <w:sz w:val="28"/>
        </w:rPr>
      </w:pPr>
      <w:r>
        <w:rPr>
          <w:sz w:val="28"/>
        </w:rPr>
        <w:t>Имущество ООО «Ферри-Люкс» состоит из движимого и недвижимого. К недвижимому имуществу относится арендованное помещение . А к движимому имуществу относятся мебель, оборудование, кассовые аппараты, хозяйственный инвентарь, компьютеры, кондиционеры, аудио-видео аппаратура, личный служебный автотранспорт (один грузовик ГАЗ ЗСА), который осуществляет доставку мебели клиентам.</w:t>
      </w:r>
    </w:p>
    <w:p w:rsidR="001F3EC2" w:rsidRDefault="00891E65">
      <w:pPr>
        <w:widowControl w:val="0"/>
        <w:spacing w:line="360" w:lineRule="auto"/>
        <w:ind w:right="323" w:firstLine="567"/>
        <w:jc w:val="both"/>
        <w:rPr>
          <w:sz w:val="28"/>
        </w:rPr>
      </w:pPr>
      <w:r>
        <w:rPr>
          <w:sz w:val="28"/>
        </w:rPr>
        <w:t>Число работников за 4 года существования на рынке увеличилось с 2 до 21 человека.</w:t>
      </w:r>
    </w:p>
    <w:p w:rsidR="001F3EC2" w:rsidRDefault="00891E65">
      <w:pPr>
        <w:widowControl w:val="0"/>
        <w:spacing w:line="360" w:lineRule="auto"/>
        <w:ind w:right="323" w:firstLine="567"/>
        <w:jc w:val="both"/>
        <w:rPr>
          <w:sz w:val="28"/>
        </w:rPr>
      </w:pPr>
      <w:r>
        <w:rPr>
          <w:sz w:val="28"/>
        </w:rPr>
        <w:t xml:space="preserve">На ООО «Ферри-Люкс» используется функционально- линейная структура управления. </w:t>
      </w:r>
    </w:p>
    <w:p w:rsidR="001F3EC2" w:rsidRDefault="001F3EC2">
      <w:pPr>
        <w:widowControl w:val="0"/>
        <w:spacing w:line="360" w:lineRule="auto"/>
        <w:ind w:right="323" w:firstLine="567"/>
        <w:jc w:val="both"/>
        <w:rPr>
          <w:sz w:val="28"/>
        </w:rPr>
      </w:pPr>
    </w:p>
    <w:p w:rsidR="001F3EC2" w:rsidRDefault="001F3EC2">
      <w:pPr>
        <w:widowControl w:val="0"/>
        <w:spacing w:line="360" w:lineRule="auto"/>
        <w:ind w:right="323" w:firstLine="567"/>
        <w:jc w:val="both"/>
        <w:rPr>
          <w:sz w:val="28"/>
        </w:rPr>
      </w:pPr>
    </w:p>
    <w:p w:rsidR="001F3EC2" w:rsidRDefault="001F3EC2">
      <w:pPr>
        <w:widowControl w:val="0"/>
        <w:spacing w:line="360" w:lineRule="auto"/>
        <w:ind w:right="323" w:firstLine="567"/>
        <w:jc w:val="both"/>
        <w:rPr>
          <w:sz w:val="28"/>
        </w:rPr>
      </w:pPr>
    </w:p>
    <w:p w:rsidR="001F3EC2" w:rsidRDefault="001F3EC2">
      <w:pPr>
        <w:widowControl w:val="0"/>
        <w:spacing w:line="360" w:lineRule="auto"/>
        <w:ind w:right="323" w:firstLine="567"/>
        <w:jc w:val="both"/>
        <w:rPr>
          <w:sz w:val="28"/>
        </w:rPr>
      </w:pPr>
    </w:p>
    <w:p w:rsidR="001F3EC2" w:rsidRDefault="00032614">
      <w:r>
        <w:rPr>
          <w:noProof/>
        </w:rPr>
        <w:pict>
          <v:line id="_x0000_s1076" style="position:absolute;z-index:251661312;mso-position-horizontal:absolute;mso-position-horizontal-relative:text;mso-position-vertical:absolute;mso-position-vertical-relative:text" from="215.3pt,55.8pt" to="279.2pt,55.8pt" o:allowincell="f">
            <v:stroke endarrow="block"/>
          </v:line>
        </w:pict>
      </w:r>
      <w:r>
        <w:rPr>
          <w:noProof/>
        </w:rPr>
        <w:pict>
          <v:line id="_x0000_s1075" style="position:absolute;flip:x;z-index:251660288;mso-position-horizontal:absolute;mso-position-horizontal-relative:text;mso-position-vertical:absolute;mso-position-vertical-relative:text" from="59.1pt,55.8pt" to="123pt,55.8pt" o:allowincell="f">
            <v:stroke endarrow="block"/>
          </v:line>
        </w:pict>
      </w:r>
      <w:r>
        <w:rPr>
          <w:noProof/>
        </w:rPr>
        <w:pict>
          <v:line id="_x0000_s1074" style="position:absolute;z-index:251659264;mso-position-horizontal:absolute;mso-position-horizontal-relative:text;mso-position-vertical:absolute;mso-position-vertical-relative:text" from="257.9pt,77.1pt" to="257.9pt,162.3pt" o:allowincell="f">
            <v:stroke endarrow="block"/>
          </v:line>
        </w:pict>
      </w:r>
      <w:r>
        <w:rPr>
          <w:noProof/>
        </w:rPr>
        <w:pict>
          <v:line id="_x0000_s1073" style="position:absolute;z-index:251658240;mso-position-horizontal:absolute;mso-position-horizontal-relative:text;mso-position-vertical:absolute;mso-position-vertical-relative:text" from="215.3pt,77.1pt" to="257.9pt,77.1pt" o:allowincell="f"/>
        </w:pict>
      </w:r>
      <w:r>
        <w:rPr>
          <w:noProof/>
        </w:rPr>
        <w:pict>
          <v:line id="_x0000_s1072" style="position:absolute;z-index:251657216;mso-position-horizontal:absolute;mso-position-horizontal-relative:text;mso-position-vertical:absolute;mso-position-vertical-relative:text" from="80.4pt,77.1pt" to="80.4pt,162.3pt" o:allowincell="f">
            <v:stroke endarrow="block"/>
          </v:line>
        </w:pict>
      </w:r>
      <w:r>
        <w:rPr>
          <w:noProof/>
        </w:rPr>
        <w:pict>
          <v:rect id="_x0000_s1065" style="position:absolute;margin-left:2.3pt;margin-top:162.3pt;width:85.2pt;height:56.8pt;z-index:251650048;mso-position-horizontal:absolute;mso-position-horizontal-relative:text;mso-position-vertical:absolute;mso-position-vertical-relative:text" o:allowincell="f">
            <v:textbox>
              <w:txbxContent>
                <w:p w:rsidR="001F3EC2" w:rsidRDefault="00891E65">
                  <w:pPr>
                    <w:pStyle w:val="2"/>
                    <w:rPr>
                      <w:b w:val="0"/>
                      <w:sz w:val="24"/>
                      <w:u w:val="none"/>
                    </w:rPr>
                  </w:pPr>
                  <w:r>
                    <w:rPr>
                      <w:b w:val="0"/>
                      <w:sz w:val="24"/>
                      <w:u w:val="none"/>
                    </w:rPr>
                    <w:t>Отдел кадров</w:t>
                  </w:r>
                </w:p>
                <w:p w:rsidR="001F3EC2" w:rsidRDefault="00891E65">
                  <w:pPr>
                    <w:jc w:val="center"/>
                    <w:rPr>
                      <w:sz w:val="24"/>
                    </w:rPr>
                  </w:pPr>
                  <w:r>
                    <w:rPr>
                      <w:sz w:val="24"/>
                    </w:rPr>
                    <w:t>(1)</w:t>
                  </w:r>
                </w:p>
              </w:txbxContent>
            </v:textbox>
          </v:rect>
        </w:pict>
      </w:r>
      <w:r>
        <w:rPr>
          <w:noProof/>
        </w:rPr>
        <w:pict>
          <v:line id="_x0000_s1071" style="position:absolute;flip:x;z-index:251656192;mso-position-horizontal:absolute;mso-position-horizontal-relative:text;mso-position-vertical:absolute;mso-position-vertical-relative:text" from="80.4pt,77.1pt" to="123pt,77.1pt" o:allowincell="f"/>
        </w:pict>
      </w:r>
      <w:r>
        <w:rPr>
          <w:noProof/>
        </w:rPr>
        <w:pict>
          <v:line id="_x0000_s1070" style="position:absolute;z-index:251655168;mso-position-horizontal:absolute;mso-position-horizontal-relative:text;mso-position-vertical:absolute;mso-position-vertical-relative:text" from="407pt,62.9pt" to="407pt,119.7pt" o:allowincell="f">
            <v:stroke endarrow="block"/>
          </v:line>
        </w:pict>
      </w:r>
      <w:r>
        <w:rPr>
          <w:noProof/>
        </w:rPr>
        <w:pict>
          <v:line id="_x0000_s1069" style="position:absolute;z-index:251654144;mso-position-horizontal:absolute;mso-position-horizontal-relative:text;mso-position-vertical:absolute;mso-position-vertical-relative:text" from="364.4pt,62.9pt" to="407pt,62.9pt" o:allowincell="f"/>
        </w:pict>
      </w:r>
      <w:r>
        <w:rPr>
          <w:noProof/>
        </w:rPr>
        <w:pict>
          <v:rect id="_x0000_s1062" style="position:absolute;margin-left:123pt;margin-top:27.4pt;width:92.3pt;height:56.8pt;z-index:251646976;mso-position-horizontal:absolute;mso-position-horizontal-relative:text;mso-position-vertical:absolute;mso-position-vertical-relative:text" o:allowincell="f">
            <v:textbox>
              <w:txbxContent>
                <w:p w:rsidR="001F3EC2" w:rsidRDefault="00891E65">
                  <w:pPr>
                    <w:pStyle w:val="1"/>
                  </w:pPr>
                  <w:r>
                    <w:t>Директор</w:t>
                  </w:r>
                </w:p>
              </w:txbxContent>
            </v:textbox>
          </v:rect>
        </w:pict>
      </w:r>
      <w:r>
        <w:rPr>
          <w:noProof/>
        </w:rPr>
        <w:pict>
          <v:line id="_x0000_s1068" style="position:absolute;z-index:251653120;mso-position-horizontal:absolute;mso-position-horizontal-relative:text;mso-position-vertical:absolute;mso-position-vertical-relative:text" from="165.6pt,84.2pt" to="165.6pt,162.3pt" o:allowincell="f">
            <v:stroke endarrow="block"/>
          </v:line>
        </w:pict>
      </w:r>
      <w:r>
        <w:rPr>
          <w:noProof/>
        </w:rPr>
        <w:pict>
          <v:rect id="_x0000_s1063" style="position:absolute;margin-left:279.2pt;margin-top:27.4pt;width:85.2pt;height:56.8pt;z-index:251648000;mso-position-horizontal:absolute;mso-position-horizontal-relative:text;mso-position-vertical:absolute;mso-position-vertical-relative:text" o:allowincell="f">
            <v:textbox>
              <w:txbxContent>
                <w:p w:rsidR="001F3EC2" w:rsidRDefault="00891E65">
                  <w:pPr>
                    <w:pStyle w:val="a9"/>
                    <w:tabs>
                      <w:tab w:val="left" w:pos="1418"/>
                    </w:tabs>
                    <w:ind w:right="144"/>
                    <w:jc w:val="center"/>
                  </w:pPr>
                  <w:r>
                    <w:t>Директор салона</w:t>
                  </w:r>
                </w:p>
              </w:txbxContent>
            </v:textbox>
          </v:rect>
        </w:pict>
      </w:r>
    </w:p>
    <w:p w:rsidR="001F3EC2" w:rsidRDefault="00032614">
      <w:pPr>
        <w:widowControl w:val="0"/>
        <w:spacing w:line="360" w:lineRule="auto"/>
        <w:ind w:right="323" w:firstLine="567"/>
        <w:jc w:val="both"/>
        <w:rPr>
          <w:sz w:val="28"/>
        </w:rPr>
      </w:pPr>
      <w:r>
        <w:rPr>
          <w:noProof/>
        </w:rPr>
        <w:pict>
          <v:rect id="_x0000_s1064" style="position:absolute;left:0;text-align:left;margin-left:-27pt;margin-top:20.65pt;width:85.2pt;height:62.1pt;z-index:251649024;mso-position-horizontal:absolute;mso-position-horizontal-relative:text;mso-position-vertical:absolute;mso-position-vertical-relative:text" o:allowincell="f">
            <v:textbox>
              <w:txbxContent>
                <w:p w:rsidR="001F3EC2" w:rsidRDefault="00891E65">
                  <w:pPr>
                    <w:pStyle w:val="a9"/>
                    <w:tabs>
                      <w:tab w:val="left" w:pos="709"/>
                    </w:tabs>
                    <w:ind w:right="2"/>
                    <w:jc w:val="center"/>
                  </w:pPr>
                  <w:r>
                    <w:t xml:space="preserve">Отдел бухгалтерии </w:t>
                  </w:r>
                </w:p>
                <w:p w:rsidR="001F3EC2" w:rsidRDefault="00891E65">
                  <w:pPr>
                    <w:pStyle w:val="a9"/>
                    <w:tabs>
                      <w:tab w:val="left" w:pos="709"/>
                    </w:tabs>
                    <w:ind w:right="2"/>
                    <w:jc w:val="center"/>
                  </w:pPr>
                  <w:r>
                    <w:t>(3)</w:t>
                  </w:r>
                </w:p>
                <w:p w:rsidR="001F3EC2" w:rsidRDefault="001F3EC2">
                  <w:pPr>
                    <w:pStyle w:val="a9"/>
                    <w:tabs>
                      <w:tab w:val="left" w:pos="709"/>
                    </w:tabs>
                    <w:ind w:right="2"/>
                    <w:jc w:val="center"/>
                  </w:pPr>
                </w:p>
                <w:p w:rsidR="001F3EC2" w:rsidRDefault="00891E65">
                  <w:pPr>
                    <w:pStyle w:val="a9"/>
                    <w:tabs>
                      <w:tab w:val="left" w:pos="709"/>
                    </w:tabs>
                    <w:ind w:right="2"/>
                    <w:jc w:val="center"/>
                  </w:pPr>
                  <w:r>
                    <w:t>ии</w:t>
                  </w:r>
                </w:p>
              </w:txbxContent>
            </v:textbox>
          </v:rect>
        </w:pict>
      </w:r>
    </w:p>
    <w:p w:rsidR="001F3EC2" w:rsidRDefault="001F3EC2">
      <w:pPr>
        <w:widowControl w:val="0"/>
        <w:spacing w:line="360" w:lineRule="auto"/>
        <w:ind w:right="323" w:firstLine="567"/>
        <w:jc w:val="both"/>
        <w:rPr>
          <w:sz w:val="28"/>
        </w:rPr>
      </w:pPr>
    </w:p>
    <w:p w:rsidR="001F3EC2" w:rsidRDefault="001F3EC2">
      <w:pPr>
        <w:widowControl w:val="0"/>
        <w:spacing w:line="360" w:lineRule="auto"/>
        <w:ind w:right="323" w:firstLine="567"/>
        <w:jc w:val="both"/>
        <w:rPr>
          <w:sz w:val="28"/>
        </w:rPr>
      </w:pPr>
    </w:p>
    <w:p w:rsidR="001F3EC2" w:rsidRDefault="001F3EC2">
      <w:pPr>
        <w:widowControl w:val="0"/>
        <w:spacing w:line="360" w:lineRule="auto"/>
        <w:ind w:right="323" w:firstLine="567"/>
        <w:jc w:val="both"/>
        <w:rPr>
          <w:sz w:val="28"/>
        </w:rPr>
      </w:pPr>
    </w:p>
    <w:p w:rsidR="001F3EC2" w:rsidRDefault="00032614">
      <w:pPr>
        <w:widowControl w:val="0"/>
        <w:spacing w:line="360" w:lineRule="auto"/>
        <w:ind w:right="323" w:firstLine="567"/>
        <w:jc w:val="both"/>
        <w:rPr>
          <w:sz w:val="28"/>
        </w:rPr>
      </w:pPr>
      <w:r>
        <w:rPr>
          <w:noProof/>
        </w:rPr>
        <w:pict>
          <v:rect id="_x0000_s1077" style="position:absolute;left:0;text-align:left;margin-left:318.6pt;margin-top:8pt;width:142pt;height:42.6pt;z-index:251662336;mso-position-horizontal:absolute;mso-position-horizontal-relative:text;mso-position-vertical:absolute;mso-position-vertical-relative:text" o:allowincell="f">
            <v:textbox>
              <w:txbxContent>
                <w:p w:rsidR="001F3EC2" w:rsidRDefault="00891E65">
                  <w:pPr>
                    <w:pStyle w:val="a9"/>
                    <w:ind w:right="-12"/>
                    <w:jc w:val="center"/>
                  </w:pPr>
                  <w:r>
                    <w:t>Обслуживающий персонал (10)</w:t>
                  </w:r>
                </w:p>
              </w:txbxContent>
            </v:textbox>
          </v:rect>
        </w:pict>
      </w:r>
    </w:p>
    <w:p w:rsidR="001F3EC2" w:rsidRDefault="001F3EC2">
      <w:pPr>
        <w:widowControl w:val="0"/>
        <w:spacing w:line="360" w:lineRule="auto"/>
        <w:ind w:right="323" w:firstLine="567"/>
        <w:jc w:val="both"/>
        <w:rPr>
          <w:sz w:val="28"/>
        </w:rPr>
      </w:pPr>
    </w:p>
    <w:p w:rsidR="001F3EC2" w:rsidRDefault="00032614">
      <w:pPr>
        <w:widowControl w:val="0"/>
        <w:spacing w:line="360" w:lineRule="auto"/>
        <w:ind w:right="323" w:firstLine="567"/>
        <w:jc w:val="both"/>
        <w:rPr>
          <w:sz w:val="28"/>
        </w:rPr>
      </w:pPr>
      <w:r>
        <w:rPr>
          <w:noProof/>
        </w:rPr>
        <w:pict>
          <v:rect id="_x0000_s1066" style="position:absolute;left:0;text-align:left;margin-left:117pt;margin-top:5.35pt;width:106.7pt;height:78.65pt;z-index:251651072;mso-position-horizontal:absolute;mso-position-horizontal-relative:text;mso-position-vertical:absolute;mso-position-vertical-relative:text" o:allowincell="f">
            <v:textbox style="mso-next-textbox:#_x0000_s1066">
              <w:txbxContent>
                <w:p w:rsidR="001F3EC2" w:rsidRDefault="00891E65">
                  <w:pPr>
                    <w:pStyle w:val="a9"/>
                    <w:ind w:right="142"/>
                    <w:jc w:val="center"/>
                  </w:pPr>
                  <w:r>
                    <w:t>Отдел маркетинга</w:t>
                  </w:r>
                </w:p>
                <w:p w:rsidR="001F3EC2" w:rsidRDefault="00891E65">
                  <w:pPr>
                    <w:pStyle w:val="a9"/>
                    <w:ind w:right="139"/>
                    <w:jc w:val="center"/>
                  </w:pPr>
                  <w:r>
                    <w:t>(2)</w:t>
                  </w:r>
                </w:p>
              </w:txbxContent>
            </v:textbox>
          </v:rect>
        </w:pict>
      </w:r>
      <w:r>
        <w:rPr>
          <w:noProof/>
        </w:rPr>
        <w:pict>
          <v:rect id="_x0000_s1067" style="position:absolute;left:0;text-align:left;margin-left:246.6pt;margin-top:5.35pt;width:85.2pt;height:56.8pt;z-index:251652096;mso-position-horizontal:absolute;mso-position-horizontal-relative:text;mso-position-vertical:absolute;mso-position-vertical-relative:text" o:allowincell="f">
            <v:textbox>
              <w:txbxContent>
                <w:p w:rsidR="001F3EC2" w:rsidRDefault="00891E65">
                  <w:pPr>
                    <w:jc w:val="center"/>
                    <w:rPr>
                      <w:sz w:val="24"/>
                    </w:rPr>
                  </w:pPr>
                  <w:r>
                    <w:t>М</w:t>
                  </w:r>
                  <w:r>
                    <w:rPr>
                      <w:sz w:val="24"/>
                    </w:rPr>
                    <w:t>енеджеры-экспедиторы</w:t>
                  </w:r>
                </w:p>
                <w:p w:rsidR="001F3EC2" w:rsidRDefault="00891E65">
                  <w:pPr>
                    <w:jc w:val="center"/>
                  </w:pPr>
                  <w:r>
                    <w:rPr>
                      <w:sz w:val="24"/>
                    </w:rPr>
                    <w:t>(3)</w:t>
                  </w:r>
                </w:p>
              </w:txbxContent>
            </v:textbox>
          </v:rect>
        </w:pict>
      </w:r>
    </w:p>
    <w:p w:rsidR="001F3EC2" w:rsidRDefault="001F3EC2">
      <w:pPr>
        <w:widowControl w:val="0"/>
        <w:spacing w:line="360" w:lineRule="auto"/>
        <w:ind w:right="323" w:firstLine="567"/>
        <w:jc w:val="both"/>
        <w:rPr>
          <w:sz w:val="28"/>
        </w:rPr>
      </w:pPr>
    </w:p>
    <w:p w:rsidR="001F3EC2" w:rsidRDefault="001F3EC2">
      <w:pPr>
        <w:pStyle w:val="2"/>
        <w:jc w:val="center"/>
        <w:rPr>
          <w:sz w:val="28"/>
          <w:u w:val="none"/>
        </w:rPr>
      </w:pPr>
      <w:bookmarkStart w:id="3" w:name="_Toc421649337"/>
    </w:p>
    <w:p w:rsidR="001F3EC2" w:rsidRDefault="001F3EC2"/>
    <w:p w:rsidR="001F3EC2" w:rsidRDefault="001F3EC2"/>
    <w:p w:rsidR="001F3EC2" w:rsidRDefault="00891E65">
      <w:pPr>
        <w:spacing w:line="360" w:lineRule="auto"/>
        <w:rPr>
          <w:sz w:val="28"/>
        </w:rPr>
      </w:pPr>
      <w:r>
        <w:rPr>
          <w:sz w:val="28"/>
        </w:rPr>
        <w:t>Рисунок 1.  Организационная структура  ООО «Ферри-Люкс».</w:t>
      </w:r>
    </w:p>
    <w:p w:rsidR="001F3EC2" w:rsidRDefault="00891E65">
      <w:pPr>
        <w:pStyle w:val="a4"/>
      </w:pPr>
      <w:r>
        <w:t>Функционально-линейная структура отличается от линейной структуры управления тем, что в первой между директором и непосредственными подчиненными имеются промежуточные звенья. На ООО «Ферри-Люкс» этим «промежуточным звеном» является директор салона, в подчинении которого находится весь обслуживающий персонал – это продавцы (4), водители(2), охранники (2) и уборщицы (2). Директор магазина единолично отдает распоряжения всем отделам, кроме обслуживающего персонала. А директор салона отчитывается перед директором ООО «Ферри-Люкс» о деятельности остальных работников предприятия. Преимущество функционально-линейной структуры заключается в том, что директор может быть универсальным специалистом и учитывать все стороны деятельности предприятия. Простота формы организационной структуры обеспечивает оперативность управления, снижает расходы на содержание управленческого аппарата.</w:t>
      </w:r>
    </w:p>
    <w:p w:rsidR="001F3EC2" w:rsidRDefault="00891E65">
      <w:pPr>
        <w:pStyle w:val="a4"/>
      </w:pPr>
      <w:r>
        <w:t>Очень важное значение имеет отдел бухгалтерии, который осуществляет всю финансовую деятельность ООО «Ферри-Люкс»,  ежеквартально отчитывается перед налоговыми органами, составляет квартальные и годовые отчеты и т.д. Все финансовые процессы, протекающие в данном магазине отображены именно в бухгалтерской отчетности. Более подробно анализ финансового состояния ООО «Ферри—Люкс» за 1999-2000 годы рассматривается в последующих параграфах.</w:t>
      </w:r>
    </w:p>
    <w:p w:rsidR="001F3EC2" w:rsidRDefault="001F3EC2"/>
    <w:p w:rsidR="001F3EC2" w:rsidRDefault="001F3EC2"/>
    <w:p w:rsidR="001F3EC2" w:rsidRDefault="001F3EC2"/>
    <w:p w:rsidR="001F3EC2" w:rsidRDefault="00891E65">
      <w:pPr>
        <w:pStyle w:val="2"/>
        <w:jc w:val="center"/>
        <w:rPr>
          <w:sz w:val="28"/>
          <w:u w:val="none"/>
        </w:rPr>
      </w:pPr>
      <w:r>
        <w:rPr>
          <w:sz w:val="28"/>
          <w:u w:val="none"/>
        </w:rPr>
        <w:t>2.2. Предварительный обзор баланса</w:t>
      </w:r>
      <w:bookmarkEnd w:id="3"/>
    </w:p>
    <w:p w:rsidR="001F3EC2" w:rsidRDefault="001F3EC2"/>
    <w:p w:rsidR="001F3EC2" w:rsidRDefault="001F3EC2"/>
    <w:p w:rsidR="001F3EC2" w:rsidRDefault="00891E65">
      <w:pPr>
        <w:widowControl w:val="0"/>
        <w:spacing w:line="360" w:lineRule="auto"/>
        <w:ind w:right="326" w:firstLine="567"/>
        <w:jc w:val="both"/>
        <w:rPr>
          <w:sz w:val="28"/>
        </w:rPr>
      </w:pPr>
      <w:r>
        <w:rPr>
          <w:sz w:val="28"/>
        </w:rPr>
        <w:t>Сравнительный аналитический баланс можно получить из исходного баланса путём сложения однородных по своему составу и экономическому содержанию статей баланса и дополнения его показателями струк</w:t>
      </w:r>
      <w:r>
        <w:rPr>
          <w:sz w:val="28"/>
        </w:rPr>
        <w:softHyphen/>
        <w:t>туры, динамики и структурной динамики. Аналитический баланс охватывает много важных показателей, характеризующих статику и динамику финансового состояния организации. Этот баланс включает показатели как горизонтального, так и верти</w:t>
      </w:r>
      <w:r>
        <w:rPr>
          <w:sz w:val="28"/>
        </w:rPr>
        <w:softHyphen/>
        <w:t>кального анализа.[12,78]</w:t>
      </w:r>
    </w:p>
    <w:p w:rsidR="001F3EC2" w:rsidRDefault="00891E65">
      <w:pPr>
        <w:widowControl w:val="0"/>
        <w:spacing w:line="360" w:lineRule="auto"/>
        <w:ind w:right="326" w:firstLine="700"/>
        <w:jc w:val="both"/>
        <w:rPr>
          <w:sz w:val="28"/>
        </w:rPr>
      </w:pPr>
      <w:r>
        <w:rPr>
          <w:sz w:val="28"/>
        </w:rPr>
        <w:t>Непосредственно из аналитического баланса можно получить ряд важнейших характеристик финансового состояния организации. К ним относятся:</w:t>
      </w:r>
    </w:p>
    <w:p w:rsidR="001F3EC2" w:rsidRDefault="00891E65">
      <w:pPr>
        <w:widowControl w:val="0"/>
        <w:spacing w:line="360" w:lineRule="auto"/>
        <w:ind w:right="326"/>
        <w:jc w:val="both"/>
        <w:rPr>
          <w:sz w:val="28"/>
        </w:rPr>
      </w:pPr>
      <w:r>
        <w:rPr>
          <w:sz w:val="28"/>
        </w:rPr>
        <w:t>1.  Общая стоимость имущества организации, равная итогу баланса            (строка 399 или 699),</w:t>
      </w:r>
    </w:p>
    <w:p w:rsidR="001F3EC2" w:rsidRDefault="00891E65">
      <w:pPr>
        <w:widowControl w:val="0"/>
        <w:spacing w:line="360" w:lineRule="auto"/>
        <w:ind w:right="326"/>
        <w:jc w:val="both"/>
        <w:rPr>
          <w:sz w:val="28"/>
        </w:rPr>
      </w:pPr>
      <w:r>
        <w:rPr>
          <w:sz w:val="28"/>
        </w:rPr>
        <w:t>2. Стоимость иммоб</w:t>
      </w:r>
      <w:bookmarkStart w:id="4" w:name="OCRUncertain011"/>
      <w:r>
        <w:rPr>
          <w:sz w:val="28"/>
        </w:rPr>
        <w:t>и</w:t>
      </w:r>
      <w:bookmarkEnd w:id="4"/>
      <w:r>
        <w:rPr>
          <w:sz w:val="28"/>
        </w:rPr>
        <w:t>лизованн</w:t>
      </w:r>
      <w:bookmarkStart w:id="5" w:name="OCRUncertain012"/>
      <w:r>
        <w:rPr>
          <w:sz w:val="28"/>
        </w:rPr>
        <w:t>ы</w:t>
      </w:r>
      <w:bookmarkEnd w:id="5"/>
      <w:r>
        <w:rPr>
          <w:sz w:val="28"/>
        </w:rPr>
        <w:t>х (внеоборотных) средств (активов) или не</w:t>
      </w:r>
      <w:r>
        <w:rPr>
          <w:sz w:val="28"/>
        </w:rPr>
        <w:softHyphen/>
        <w:t>движимого имущества, равная итогу раздела 1 актива баланса (строка 190);</w:t>
      </w:r>
    </w:p>
    <w:p w:rsidR="001F3EC2" w:rsidRDefault="00891E65">
      <w:pPr>
        <w:widowControl w:val="0"/>
        <w:spacing w:line="360" w:lineRule="auto"/>
        <w:ind w:right="326"/>
        <w:jc w:val="both"/>
        <w:rPr>
          <w:sz w:val="28"/>
        </w:rPr>
      </w:pPr>
      <w:r>
        <w:rPr>
          <w:sz w:val="28"/>
        </w:rPr>
        <w:t>3. Стоимость мобильных (оборотных) средств, равная итогу  раздела 2 актива баланса (строка 290);</w:t>
      </w:r>
    </w:p>
    <w:p w:rsidR="001F3EC2" w:rsidRDefault="00891E65" w:rsidP="00891E65">
      <w:pPr>
        <w:widowControl w:val="0"/>
        <w:numPr>
          <w:ilvl w:val="0"/>
          <w:numId w:val="23"/>
        </w:numPr>
        <w:spacing w:line="360" w:lineRule="auto"/>
        <w:ind w:right="326"/>
        <w:jc w:val="both"/>
        <w:rPr>
          <w:sz w:val="28"/>
        </w:rPr>
      </w:pPr>
      <w:r>
        <w:rPr>
          <w:sz w:val="28"/>
        </w:rPr>
        <w:t>Стоимость материальных оборотных средств (строка 210);</w:t>
      </w:r>
    </w:p>
    <w:p w:rsidR="001F3EC2" w:rsidRDefault="00891E65" w:rsidP="00891E65">
      <w:pPr>
        <w:widowControl w:val="0"/>
        <w:numPr>
          <w:ilvl w:val="0"/>
          <w:numId w:val="23"/>
        </w:numPr>
        <w:spacing w:line="360" w:lineRule="auto"/>
        <w:ind w:right="326"/>
        <w:jc w:val="both"/>
        <w:rPr>
          <w:sz w:val="28"/>
        </w:rPr>
      </w:pPr>
      <w:r>
        <w:rPr>
          <w:sz w:val="28"/>
        </w:rPr>
        <w:t>Величина собственных средств организации, равная итогу раздела 4 пасси</w:t>
      </w:r>
      <w:r>
        <w:rPr>
          <w:sz w:val="28"/>
        </w:rPr>
        <w:softHyphen/>
        <w:t>ва баланса (строка 490);</w:t>
      </w:r>
    </w:p>
    <w:p w:rsidR="001F3EC2" w:rsidRDefault="00891E65" w:rsidP="00891E65">
      <w:pPr>
        <w:widowControl w:val="0"/>
        <w:numPr>
          <w:ilvl w:val="0"/>
          <w:numId w:val="23"/>
        </w:numPr>
        <w:spacing w:line="360" w:lineRule="auto"/>
        <w:ind w:right="326"/>
        <w:jc w:val="both"/>
        <w:rPr>
          <w:sz w:val="28"/>
        </w:rPr>
      </w:pPr>
      <w:r>
        <w:rPr>
          <w:sz w:val="28"/>
        </w:rPr>
        <w:t>Величина заёмных средств равная сумме итогов разделов 5 и 6 пассива ба</w:t>
      </w:r>
      <w:r>
        <w:rPr>
          <w:sz w:val="28"/>
        </w:rPr>
        <w:softHyphen/>
        <w:t>ланса          (строка 590+690);</w:t>
      </w:r>
    </w:p>
    <w:p w:rsidR="001F3EC2" w:rsidRDefault="00891E65" w:rsidP="00891E65">
      <w:pPr>
        <w:widowControl w:val="0"/>
        <w:numPr>
          <w:ilvl w:val="0"/>
          <w:numId w:val="23"/>
        </w:numPr>
        <w:spacing w:line="360" w:lineRule="auto"/>
        <w:ind w:right="326"/>
        <w:jc w:val="both"/>
        <w:rPr>
          <w:sz w:val="28"/>
        </w:rPr>
      </w:pPr>
      <w:r>
        <w:rPr>
          <w:sz w:val="28"/>
        </w:rPr>
        <w:t xml:space="preserve">Величина собственных средств в обороте, равная разнице итогов раздела 4, 1 и 3 баланса (строка 490-190-390). </w:t>
      </w:r>
    </w:p>
    <w:p w:rsidR="001F3EC2" w:rsidRDefault="00891E65">
      <w:pPr>
        <w:widowControl w:val="0"/>
        <w:spacing w:line="360" w:lineRule="auto"/>
        <w:ind w:right="326"/>
        <w:jc w:val="center"/>
        <w:rPr>
          <w:b/>
          <w:sz w:val="28"/>
        </w:rPr>
      </w:pPr>
      <w:r>
        <w:rPr>
          <w:b/>
          <w:sz w:val="28"/>
        </w:rPr>
        <w:t>Актив</w:t>
      </w:r>
    </w:p>
    <w:p w:rsidR="001F3EC2" w:rsidRDefault="00891E65">
      <w:pPr>
        <w:widowControl w:val="0"/>
        <w:spacing w:line="360" w:lineRule="auto"/>
        <w:ind w:right="326" w:firstLine="567"/>
        <w:jc w:val="both"/>
        <w:rPr>
          <w:sz w:val="28"/>
        </w:rPr>
      </w:pPr>
      <w:r>
        <w:rPr>
          <w:sz w:val="28"/>
        </w:rPr>
        <w:t>Из данных Таблицы 4 видим, что за отчётный период имущество предприятия увеличилось на 381 т</w:t>
      </w:r>
      <w:bookmarkStart w:id="6" w:name="OCRUncertain051"/>
      <w:r>
        <w:rPr>
          <w:sz w:val="28"/>
        </w:rPr>
        <w:t>ы</w:t>
      </w:r>
      <w:bookmarkStart w:id="7" w:name="OCRUncertain052"/>
      <w:bookmarkEnd w:id="6"/>
      <w:r>
        <w:rPr>
          <w:sz w:val="28"/>
        </w:rPr>
        <w:t xml:space="preserve">с. руб. или в 2,2 </w:t>
      </w:r>
      <w:bookmarkEnd w:id="7"/>
      <w:r>
        <w:rPr>
          <w:sz w:val="28"/>
        </w:rPr>
        <w:t xml:space="preserve">раза. Данное увеличение произошло в основном за счет увеличения в оборотных активах почти по всем статьям, в том числе материально оборотные средства (запасы) увеличились на 19  тыс. руб. или на 27%,  а вот  денежные средства и краткосрочные финансовые вложения уменьшились на 40 тыс. руб. или на 47,4%, дебиторская задолженность возросла на 169 тыс. руб. или в 3,2 раза. В то же время недвижимое имущество увеличилось на 239 тыс. руб., т.е. в 4,5 раза больше, чем на начало отчетного периода.   </w:t>
      </w:r>
    </w:p>
    <w:p w:rsidR="001F3EC2" w:rsidRDefault="00891E65">
      <w:pPr>
        <w:widowControl w:val="0"/>
        <w:spacing w:line="360" w:lineRule="auto"/>
        <w:ind w:right="326" w:firstLine="567"/>
        <w:jc w:val="both"/>
        <w:rPr>
          <w:sz w:val="28"/>
        </w:rPr>
      </w:pPr>
      <w:r>
        <w:rPr>
          <w:sz w:val="28"/>
        </w:rPr>
        <w:t xml:space="preserve">После оценки изменения имущества предприятия необходимо выявить так называемые «больные» статьи баланса. Их можно подразделить на две группы:     </w:t>
      </w:r>
    </w:p>
    <w:p w:rsidR="001F3EC2" w:rsidRDefault="00891E65" w:rsidP="00891E65">
      <w:pPr>
        <w:widowControl w:val="0"/>
        <w:numPr>
          <w:ilvl w:val="0"/>
          <w:numId w:val="11"/>
        </w:numPr>
        <w:spacing w:line="360" w:lineRule="auto"/>
        <w:ind w:right="326"/>
        <w:jc w:val="both"/>
        <w:rPr>
          <w:sz w:val="28"/>
        </w:rPr>
      </w:pPr>
      <w:r>
        <w:rPr>
          <w:sz w:val="28"/>
        </w:rPr>
        <w:t>Сразу свидетельствующие о крайне неудовлетворительной работе предпри</w:t>
      </w:r>
      <w:r>
        <w:rPr>
          <w:sz w:val="28"/>
        </w:rPr>
        <w:softHyphen/>
        <w:t>ятия в отчётном периоде и сложившимся в результате этого плохом финансовом положении. К таким статьям относится «Непокрытый убыток прошлых лет» (стр.310 ). На ООО «Ферри-Люкс»  на начало 1999 г. непокрытый убыток прошлых лет составил 24 тыс. руб. и на конец 1999 г. убыток составил 26 тыс.руб. В 2000 г. на начало и на конец года убыток остался без изменения и составил 26 тыс.руб., что свидетельствует о неудовлетворительной работе предприятия за 1999, 2000 года . На рассматриваемом предприятии присутствует «Непокрытый убыток отчетного года» (стр.320) в размере 2 тыс. руб., составляющий 0,6 % от стоимости имущества, что также говорит о неудовлетворительной работе предприятия в 1999 году. Но т.к. убыток базисного периода представляет собой не большую сумму, то поэтому на ООО «Ферри-Люкс» на начало 2000 г. такой статьи уже не наблюдается.</w:t>
      </w:r>
    </w:p>
    <w:p w:rsidR="001F3EC2" w:rsidRDefault="00891E65" w:rsidP="00891E65">
      <w:pPr>
        <w:widowControl w:val="0"/>
        <w:numPr>
          <w:ilvl w:val="0"/>
          <w:numId w:val="11"/>
        </w:numPr>
        <w:spacing w:line="360" w:lineRule="auto"/>
        <w:ind w:right="326"/>
        <w:jc w:val="both"/>
        <w:rPr>
          <w:sz w:val="28"/>
        </w:rPr>
      </w:pPr>
      <w:r>
        <w:rPr>
          <w:sz w:val="28"/>
        </w:rPr>
        <w:t xml:space="preserve">Статьи, говорящие об определённых недостатках в работе предприятия: </w:t>
      </w:r>
    </w:p>
    <w:p w:rsidR="001F3EC2" w:rsidRDefault="00891E65">
      <w:pPr>
        <w:pStyle w:val="ab"/>
      </w:pPr>
      <w:r>
        <w:t xml:space="preserve">             наличие сумм "плохих" долгов в статьях: «Дебиторская задолженность (платежи по которой ожидаются более чем через 12 месяцев после отчётной дат</w:t>
      </w:r>
      <w:bookmarkStart w:id="8" w:name="OCRUncertain066"/>
      <w:r>
        <w:t>ы</w:t>
      </w:r>
      <w:bookmarkEnd w:id="8"/>
      <w:r>
        <w:t>)» (с</w:t>
      </w:r>
      <w:bookmarkStart w:id="9" w:name="OCRUncertain067"/>
      <w:r>
        <w:t>т</w:t>
      </w:r>
      <w:bookmarkEnd w:id="9"/>
      <w:r>
        <w:t>рока 230) и «Дебиторская задолженность (платежи по которой ожидаются в течение 12 месяцев после отчётной даты)» (строка 240).</w:t>
      </w:r>
    </w:p>
    <w:p w:rsidR="001F3EC2" w:rsidRDefault="00891E65">
      <w:pPr>
        <w:widowControl w:val="0"/>
        <w:spacing w:line="360" w:lineRule="auto"/>
        <w:ind w:right="326" w:firstLine="709"/>
        <w:jc w:val="both"/>
        <w:rPr>
          <w:sz w:val="28"/>
        </w:rPr>
      </w:pPr>
      <w:r>
        <w:rPr>
          <w:sz w:val="28"/>
        </w:rPr>
        <w:t>На ООО «Ферри-Люкс» отсутствует долгосрочная дебиторская задолженность, что снижает долю медленно реализуемых активов. Но на предприятии имеет место краткосрочная дебиторская задолженность в сумме 246  тыс. руб. на конец года</w:t>
      </w:r>
      <w:bookmarkStart w:id="10" w:name="OCRUncertain068"/>
      <w:r>
        <w:rPr>
          <w:sz w:val="28"/>
        </w:rPr>
        <w:t>,</w:t>
      </w:r>
      <w:bookmarkEnd w:id="10"/>
      <w:r>
        <w:rPr>
          <w:sz w:val="28"/>
        </w:rPr>
        <w:t xml:space="preserve"> увеличившаяся за год на  169 тыс. руб. (+ 219%), что увеличило итог баланса на 10%. </w:t>
      </w:r>
    </w:p>
    <w:p w:rsidR="001F3EC2" w:rsidRDefault="00891E65">
      <w:pPr>
        <w:widowControl w:val="0"/>
        <w:spacing w:line="360" w:lineRule="auto"/>
        <w:ind w:right="326" w:firstLine="567"/>
        <w:jc w:val="both"/>
        <w:rPr>
          <w:sz w:val="28"/>
        </w:rPr>
      </w:pPr>
      <w:r>
        <w:rPr>
          <w:sz w:val="28"/>
        </w:rPr>
        <w:t>Не смотря на то, что дебиторская задолженность краткосрочная, наличие её в такой значительной сумме характеризует иммоб</w:t>
      </w:r>
      <w:bookmarkStart w:id="11" w:name="OCRUncertain076"/>
      <w:r>
        <w:rPr>
          <w:sz w:val="28"/>
        </w:rPr>
        <w:t>и</w:t>
      </w:r>
      <w:bookmarkEnd w:id="11"/>
      <w:r>
        <w:rPr>
          <w:sz w:val="28"/>
        </w:rPr>
        <w:t xml:space="preserve">лизацию (отвлечение) оборотных средств предприятия из производственно-хозяйственного оборота. </w:t>
      </w:r>
      <w:bookmarkStart w:id="12" w:name="OCRUncertain077"/>
    </w:p>
    <w:p w:rsidR="001F3EC2" w:rsidRDefault="00891E65">
      <w:pPr>
        <w:widowControl w:val="0"/>
        <w:spacing w:line="360" w:lineRule="auto"/>
        <w:ind w:right="326" w:firstLine="709"/>
        <w:jc w:val="both"/>
        <w:rPr>
          <w:sz w:val="28"/>
        </w:rPr>
      </w:pPr>
      <w:r>
        <w:rPr>
          <w:sz w:val="28"/>
        </w:rPr>
        <w:t>*</w:t>
      </w:r>
      <w:bookmarkEnd w:id="12"/>
      <w:r>
        <w:rPr>
          <w:sz w:val="28"/>
        </w:rPr>
        <w:t xml:space="preserve">наличие в строке 246 «Прочие дебиторы» сумм, отражающих: </w:t>
      </w:r>
    </w:p>
    <w:p w:rsidR="001F3EC2" w:rsidRDefault="00891E65">
      <w:pPr>
        <w:widowControl w:val="0"/>
        <w:spacing w:line="360" w:lineRule="auto"/>
        <w:ind w:right="326"/>
        <w:jc w:val="both"/>
        <w:rPr>
          <w:sz w:val="28"/>
        </w:rPr>
      </w:pPr>
      <w:r>
        <w:rPr>
          <w:sz w:val="28"/>
        </w:rPr>
        <w:t xml:space="preserve">                   а) расчёты по возмещению материального ущерба;</w:t>
      </w:r>
    </w:p>
    <w:p w:rsidR="001F3EC2" w:rsidRDefault="00891E65">
      <w:pPr>
        <w:widowControl w:val="0"/>
        <w:spacing w:line="360" w:lineRule="auto"/>
        <w:ind w:right="326"/>
        <w:jc w:val="both"/>
        <w:rPr>
          <w:sz w:val="28"/>
        </w:rPr>
      </w:pPr>
      <w:r>
        <w:rPr>
          <w:sz w:val="28"/>
        </w:rPr>
        <w:t xml:space="preserve">                   б) недостачи и потери от порчи </w:t>
      </w:r>
      <w:bookmarkStart w:id="13" w:name="OCRUncertain078"/>
      <w:r>
        <w:rPr>
          <w:sz w:val="28"/>
        </w:rPr>
        <w:t>ТМЦ (товаро-материальные ценности),</w:t>
      </w:r>
      <w:bookmarkEnd w:id="13"/>
      <w:r>
        <w:rPr>
          <w:sz w:val="28"/>
        </w:rPr>
        <w:t xml:space="preserve"> несписанные с баланса в установ</w:t>
      </w:r>
      <w:r>
        <w:rPr>
          <w:sz w:val="28"/>
        </w:rPr>
        <w:softHyphen/>
        <w:t>ленном порядке.</w:t>
      </w:r>
    </w:p>
    <w:p w:rsidR="001F3EC2" w:rsidRDefault="00891E65">
      <w:pPr>
        <w:widowControl w:val="0"/>
        <w:spacing w:line="360" w:lineRule="auto"/>
        <w:ind w:right="326" w:firstLine="567"/>
        <w:jc w:val="both"/>
        <w:rPr>
          <w:sz w:val="28"/>
        </w:rPr>
      </w:pPr>
      <w:r>
        <w:rPr>
          <w:sz w:val="28"/>
        </w:rPr>
        <w:t>На ООО «Ферри-Люкс» данные суммы на начало 1999 г. составили 13,5 тыс.руб. и на конец 2000 г. -  99 тыс.руб.</w:t>
      </w:r>
    </w:p>
    <w:p w:rsidR="001F3EC2" w:rsidRDefault="00891E65">
      <w:pPr>
        <w:widowControl w:val="0"/>
        <w:spacing w:line="360" w:lineRule="auto"/>
        <w:ind w:right="326" w:firstLine="567"/>
        <w:jc w:val="center"/>
        <w:rPr>
          <w:b/>
          <w:sz w:val="28"/>
        </w:rPr>
      </w:pPr>
      <w:r>
        <w:rPr>
          <w:b/>
          <w:sz w:val="28"/>
        </w:rPr>
        <w:t>Пассив</w:t>
      </w:r>
    </w:p>
    <w:p w:rsidR="001F3EC2" w:rsidRDefault="00891E65">
      <w:pPr>
        <w:widowControl w:val="0"/>
        <w:spacing w:line="360" w:lineRule="auto"/>
        <w:ind w:right="323" w:firstLine="527"/>
        <w:jc w:val="both"/>
        <w:rPr>
          <w:sz w:val="28"/>
        </w:rPr>
      </w:pPr>
      <w:r>
        <w:rPr>
          <w:sz w:val="28"/>
        </w:rPr>
        <w:t>Пассивная часть баланса увеличилась за счет роста заемных средств на 150 тыс. руб. в том числе за счет увеличения по следующим статьям:</w:t>
      </w:r>
    </w:p>
    <w:p w:rsidR="001F3EC2" w:rsidRDefault="00891E65" w:rsidP="00891E65">
      <w:pPr>
        <w:widowControl w:val="0"/>
        <w:numPr>
          <w:ilvl w:val="0"/>
          <w:numId w:val="9"/>
        </w:numPr>
        <w:spacing w:line="360" w:lineRule="auto"/>
        <w:ind w:left="0" w:right="326"/>
        <w:jc w:val="both"/>
        <w:rPr>
          <w:sz w:val="28"/>
        </w:rPr>
      </w:pPr>
      <w:r>
        <w:rPr>
          <w:sz w:val="28"/>
        </w:rPr>
        <w:t>«Кредиторская задолженность» увеличилась на 61 тыс. руб. (в 1,2 раза),</w:t>
      </w:r>
    </w:p>
    <w:p w:rsidR="001F3EC2" w:rsidRDefault="00891E65" w:rsidP="00891E65">
      <w:pPr>
        <w:widowControl w:val="0"/>
        <w:numPr>
          <w:ilvl w:val="0"/>
          <w:numId w:val="9"/>
        </w:numPr>
        <w:spacing w:line="360" w:lineRule="auto"/>
        <w:ind w:left="0" w:right="326"/>
        <w:jc w:val="both"/>
        <w:rPr>
          <w:sz w:val="28"/>
        </w:rPr>
      </w:pPr>
      <w:r>
        <w:rPr>
          <w:sz w:val="28"/>
        </w:rPr>
        <w:t>«Краткосрочные кредиты и займы» на начало периода равные 0 , а концу 2000 года составили 150 тыс. руб.</w:t>
      </w:r>
    </w:p>
    <w:p w:rsidR="001F3EC2" w:rsidRDefault="00891E65">
      <w:pPr>
        <w:widowControl w:val="0"/>
        <w:spacing w:line="360" w:lineRule="auto"/>
        <w:ind w:right="326" w:firstLine="567"/>
        <w:jc w:val="both"/>
        <w:rPr>
          <w:sz w:val="28"/>
        </w:rPr>
      </w:pPr>
      <w:r>
        <w:rPr>
          <w:sz w:val="28"/>
        </w:rPr>
        <w:t>Удельный вес собственных средств довольно незначительный в структуре  баланса  на начало года и составляет 2.8%; к концу периода произошло значительное увеличение их доли до 46,4%.  Причиной такого повышения доли собственных средств явился спад  кредиторской задолженности с 314 тыс. руб. до 253 тыс. руб. или на 19,4%  и как следствие уменьшение ее доли в валюте баланса на 36% (253 тыс.руб./704 тыс.руб.). Также значительное влияние на увеличение доли собственных средств оказало появление к концу периода такой статьи как «Краткосрочные кредиты и займы», которая к концу отчетного периода стала равна 150 тыс. руб. и составила 21,3% к валюте баланса. Данную направленность  увеличения заемных средств, даже при не уменьшаемой стоимости собственных средств, нужно назвать негативной.</w:t>
      </w:r>
    </w:p>
    <w:p w:rsidR="001F3EC2" w:rsidRDefault="00891E65">
      <w:pPr>
        <w:widowControl w:val="0"/>
        <w:spacing w:line="360" w:lineRule="auto"/>
        <w:ind w:right="326" w:firstLine="567"/>
        <w:jc w:val="both"/>
        <w:rPr>
          <w:sz w:val="28"/>
        </w:rPr>
      </w:pPr>
      <w:r>
        <w:rPr>
          <w:sz w:val="28"/>
        </w:rPr>
        <w:t>Одно из самых «больных» статей в ООО «Ферри-Люкс» является кредиторская задолженность. Наибольший вес в ней имеет задолженность по авансам полученным (50% от общей суммы кредиторской задолженности) по задолженности перед бюджетом (82 тыс.руб. или 32,4%), задолженность перед персоналом организации составила в общей сумме кредиторской задолженности 11,5%, перед государственными и внебюджетными фондами – (6%). Это свидетельствует о финансовых затруднениях.</w:t>
      </w:r>
    </w:p>
    <w:p w:rsidR="001F3EC2" w:rsidRDefault="00891E65">
      <w:pPr>
        <w:widowControl w:val="0"/>
        <w:spacing w:line="360" w:lineRule="auto"/>
        <w:ind w:right="326" w:firstLine="567"/>
        <w:jc w:val="both"/>
        <w:rPr>
          <w:sz w:val="28"/>
          <w:lang w:val="en-US"/>
        </w:rPr>
      </w:pPr>
      <w:r>
        <w:rPr>
          <w:sz w:val="28"/>
        </w:rPr>
        <w:t xml:space="preserve">Таким образом, на основании проведенного предварительного обзора баланса ООО «Ферри-Люкс» за 1999-2000 года, можно сделать вывод о недостаточно удовлетворительной работе предприятия  и росте  больных статей в 2000 году. В связи с этим необходимо дать оценку кредитоспособности предприятия, которая производится на основе анализа ликвидности баланса.     </w:t>
      </w:r>
    </w:p>
    <w:p w:rsidR="001F3EC2" w:rsidRDefault="001F3EC2">
      <w:pPr>
        <w:widowControl w:val="0"/>
        <w:spacing w:line="360" w:lineRule="auto"/>
        <w:ind w:right="326" w:firstLine="567"/>
        <w:jc w:val="both"/>
        <w:rPr>
          <w:sz w:val="28"/>
        </w:rPr>
      </w:pPr>
    </w:p>
    <w:p w:rsidR="001F3EC2" w:rsidRDefault="00891E65">
      <w:pPr>
        <w:pStyle w:val="2"/>
        <w:jc w:val="center"/>
        <w:rPr>
          <w:sz w:val="28"/>
          <w:u w:val="none"/>
        </w:rPr>
      </w:pPr>
      <w:bookmarkStart w:id="14" w:name="_Toc421649338"/>
      <w:r>
        <w:rPr>
          <w:sz w:val="28"/>
          <w:u w:val="none"/>
        </w:rPr>
        <w:t>2.3.  Оценка ликвидности баланса</w:t>
      </w:r>
      <w:bookmarkEnd w:id="14"/>
    </w:p>
    <w:p w:rsidR="001F3EC2" w:rsidRDefault="001F3EC2"/>
    <w:p w:rsidR="001F3EC2" w:rsidRDefault="00891E65">
      <w:pPr>
        <w:pStyle w:val="31"/>
        <w:spacing w:line="360" w:lineRule="auto"/>
        <w:ind w:firstLine="567"/>
        <w:jc w:val="both"/>
        <w:rPr>
          <w:spacing w:val="0"/>
        </w:rPr>
      </w:pPr>
      <w:r>
        <w:rPr>
          <w:i/>
          <w:spacing w:val="0"/>
        </w:rPr>
        <w:t>Ликвидность</w:t>
      </w:r>
      <w:r>
        <w:rPr>
          <w:spacing w:val="0"/>
        </w:rPr>
        <w:t xml:space="preserve"> – это способность актива трансформироваться в денежные средства. Степень ликвидности определяется продолжительностью временного  периода, в течении которого трансформация может быть осуществлена. Чем короче период, тем выше ликвидность данного вида активов. </w:t>
      </w:r>
    </w:p>
    <w:p w:rsidR="001F3EC2" w:rsidRDefault="00891E65">
      <w:pPr>
        <w:widowControl w:val="0"/>
        <w:tabs>
          <w:tab w:val="left" w:pos="8080"/>
          <w:tab w:val="left" w:pos="8222"/>
        </w:tabs>
        <w:spacing w:line="360" w:lineRule="auto"/>
        <w:ind w:right="326" w:firstLine="700"/>
        <w:jc w:val="both"/>
        <w:rPr>
          <w:sz w:val="28"/>
        </w:rPr>
      </w:pPr>
      <w:r>
        <w:rPr>
          <w:sz w:val="28"/>
        </w:rPr>
        <w:t>Задача анализа ликвидности баланса возникает в связи с необходимостью да</w:t>
      </w:r>
      <w:r>
        <w:rPr>
          <w:sz w:val="28"/>
        </w:rPr>
        <w:softHyphen/>
        <w:t>вать оценку кредитоспособности предприятия, то есть его способности своевре</w:t>
      </w:r>
      <w:r>
        <w:rPr>
          <w:sz w:val="28"/>
        </w:rPr>
        <w:softHyphen/>
        <w:t>менно и полностью рассчитываться по всем своим обязательствам.</w:t>
      </w:r>
    </w:p>
    <w:p w:rsidR="001F3EC2" w:rsidRDefault="00891E65">
      <w:pPr>
        <w:widowControl w:val="0"/>
        <w:tabs>
          <w:tab w:val="left" w:pos="8080"/>
          <w:tab w:val="left" w:pos="8222"/>
        </w:tabs>
        <w:spacing w:line="360" w:lineRule="auto"/>
        <w:ind w:right="326" w:firstLine="700"/>
        <w:jc w:val="both"/>
        <w:rPr>
          <w:sz w:val="28"/>
        </w:rPr>
      </w:pPr>
      <w:r>
        <w:rPr>
          <w:sz w:val="28"/>
        </w:rPr>
        <w:t>Ликвидность баланса определяется как степень покрытия обязательств орга</w:t>
      </w:r>
      <w:r>
        <w:rPr>
          <w:sz w:val="28"/>
        </w:rPr>
        <w:softHyphen/>
        <w:t>низации её активами, срок превращения которых в деньги соответствует сроку по</w:t>
      </w:r>
      <w:r>
        <w:rPr>
          <w:sz w:val="28"/>
        </w:rPr>
        <w:softHyphen/>
        <w:t>гашения обязательств. От ликвидности баланса следует отличать ликвидность акти</w:t>
      </w:r>
      <w:r>
        <w:rPr>
          <w:sz w:val="28"/>
        </w:rPr>
        <w:softHyphen/>
        <w:t>вов, которая определяется как величина, обратная времени, необходимому для пре</w:t>
      </w:r>
      <w:r>
        <w:rPr>
          <w:sz w:val="28"/>
        </w:rPr>
        <w:softHyphen/>
        <w:t>вращения их в денежные средства. Чем меньше время, которое потребуется, чтобы данный вид активов превратился в деньги, тем выше их ликвидность.</w:t>
      </w:r>
    </w:p>
    <w:p w:rsidR="001F3EC2" w:rsidRDefault="00891E65">
      <w:pPr>
        <w:widowControl w:val="0"/>
        <w:tabs>
          <w:tab w:val="left" w:pos="8080"/>
          <w:tab w:val="left" w:pos="8222"/>
        </w:tabs>
        <w:spacing w:line="360" w:lineRule="auto"/>
        <w:ind w:right="326" w:firstLine="700"/>
        <w:jc w:val="both"/>
        <w:rPr>
          <w:sz w:val="28"/>
          <w:lang w:val="en-US"/>
        </w:rPr>
      </w:pPr>
      <w:r>
        <w:rPr>
          <w:i/>
          <w:sz w:val="28"/>
        </w:rPr>
        <w:t>Анализ</w:t>
      </w:r>
      <w:r>
        <w:rPr>
          <w:sz w:val="28"/>
        </w:rPr>
        <w:t xml:space="preserve"> ликвидности баланса заключается </w:t>
      </w:r>
      <w:r>
        <w:rPr>
          <w:i/>
          <w:sz w:val="28"/>
        </w:rPr>
        <w:t xml:space="preserve">в сравнении средств по активу, </w:t>
      </w:r>
      <w:r>
        <w:rPr>
          <w:sz w:val="28"/>
        </w:rPr>
        <w:t xml:space="preserve">сгруппированных по степени их ликвидности и расположенных в порядке убывания ликвидности, </w:t>
      </w:r>
      <w:r>
        <w:rPr>
          <w:i/>
          <w:sz w:val="28"/>
        </w:rPr>
        <w:t>с обязательствами по пассиву,</w:t>
      </w:r>
      <w:r>
        <w:rPr>
          <w:sz w:val="28"/>
        </w:rPr>
        <w:t xml:space="preserve"> сгруппированными по срокам их по</w:t>
      </w:r>
      <w:r>
        <w:rPr>
          <w:sz w:val="28"/>
        </w:rPr>
        <w:softHyphen/>
        <w:t>гашения и расположенными  в  порядке  возрастания  сроков.  Анализ  ликвидности</w:t>
      </w:r>
      <w:bookmarkStart w:id="15" w:name="OCRUncertain1031"/>
      <w:r>
        <w:rPr>
          <w:sz w:val="28"/>
        </w:rPr>
        <w:t xml:space="preserve">  баланса  приведён в таблице 5.</w:t>
      </w:r>
      <w:bookmarkEnd w:id="15"/>
    </w:p>
    <w:p w:rsidR="001F3EC2" w:rsidRDefault="00891E65">
      <w:pPr>
        <w:widowControl w:val="0"/>
        <w:tabs>
          <w:tab w:val="left" w:pos="8080"/>
          <w:tab w:val="left" w:pos="8222"/>
        </w:tabs>
        <w:spacing w:line="360" w:lineRule="auto"/>
        <w:ind w:right="326" w:firstLine="700"/>
        <w:jc w:val="both"/>
        <w:rPr>
          <w:sz w:val="28"/>
        </w:rPr>
      </w:pPr>
      <w:r>
        <w:rPr>
          <w:i/>
          <w:sz w:val="28"/>
        </w:rPr>
        <w:t xml:space="preserve">Ликвидность активов – </w:t>
      </w:r>
      <w:r>
        <w:rPr>
          <w:sz w:val="28"/>
        </w:rPr>
        <w:t xml:space="preserve">величина, обратная величине баланса по времени превращения активов в денежные средства. </w:t>
      </w:r>
    </w:p>
    <w:p w:rsidR="001F3EC2" w:rsidRDefault="00891E65">
      <w:pPr>
        <w:widowControl w:val="0"/>
        <w:tabs>
          <w:tab w:val="left" w:pos="8080"/>
          <w:tab w:val="left" w:pos="8222"/>
        </w:tabs>
        <w:spacing w:line="360" w:lineRule="auto"/>
        <w:ind w:right="326" w:firstLine="700"/>
        <w:jc w:val="both"/>
        <w:rPr>
          <w:sz w:val="28"/>
        </w:rPr>
      </w:pPr>
      <w:r>
        <w:rPr>
          <w:sz w:val="28"/>
        </w:rPr>
        <w:t>В зависимости от степени ликвидности активы предприятия подразделяются на следующие группы:</w:t>
      </w:r>
    </w:p>
    <w:p w:rsidR="001F3EC2" w:rsidRDefault="00891E65">
      <w:pPr>
        <w:widowControl w:val="0"/>
        <w:tabs>
          <w:tab w:val="left" w:pos="8080"/>
          <w:tab w:val="left" w:pos="8222"/>
        </w:tabs>
        <w:spacing w:line="360" w:lineRule="auto"/>
        <w:ind w:right="326" w:firstLine="700"/>
        <w:jc w:val="both"/>
        <w:rPr>
          <w:sz w:val="28"/>
        </w:rPr>
      </w:pPr>
      <w:r>
        <w:rPr>
          <w:sz w:val="28"/>
        </w:rPr>
        <w:t>А1 – наиболее ликвидные активы – денежные средства и краткосрочные финансовые вложения, рассчитывается следующим образом (см. Приложение 4 и 5):</w:t>
      </w:r>
    </w:p>
    <w:p w:rsidR="001F3EC2" w:rsidRDefault="00891E65">
      <w:pPr>
        <w:widowControl w:val="0"/>
        <w:tabs>
          <w:tab w:val="left" w:pos="8080"/>
          <w:tab w:val="left" w:pos="8222"/>
        </w:tabs>
        <w:spacing w:line="360" w:lineRule="auto"/>
        <w:ind w:right="326" w:firstLine="700"/>
        <w:jc w:val="both"/>
        <w:rPr>
          <w:sz w:val="28"/>
        </w:rPr>
      </w:pPr>
      <w:r>
        <w:rPr>
          <w:sz w:val="28"/>
        </w:rPr>
        <w:t xml:space="preserve">      А1= стр.250 + стр.260</w:t>
      </w:r>
    </w:p>
    <w:p w:rsidR="001F3EC2" w:rsidRDefault="00891E65">
      <w:pPr>
        <w:widowControl w:val="0"/>
        <w:tabs>
          <w:tab w:val="left" w:pos="8080"/>
          <w:tab w:val="left" w:pos="8222"/>
        </w:tabs>
        <w:spacing w:line="360" w:lineRule="auto"/>
        <w:ind w:right="326" w:firstLine="700"/>
        <w:jc w:val="both"/>
        <w:rPr>
          <w:sz w:val="28"/>
        </w:rPr>
      </w:pPr>
      <w:r>
        <w:rPr>
          <w:sz w:val="28"/>
        </w:rPr>
        <w:t>А2 – быстрореализуемые активы  - дебиторская задолженность, платежи по которой ожидаются в течении 12 месяцев после отчетной даты:</w:t>
      </w:r>
    </w:p>
    <w:p w:rsidR="001F3EC2" w:rsidRDefault="00891E65">
      <w:pPr>
        <w:widowControl w:val="0"/>
        <w:tabs>
          <w:tab w:val="left" w:pos="8080"/>
          <w:tab w:val="left" w:pos="8222"/>
        </w:tabs>
        <w:spacing w:line="360" w:lineRule="auto"/>
        <w:ind w:right="326" w:firstLine="700"/>
        <w:jc w:val="both"/>
        <w:rPr>
          <w:sz w:val="28"/>
        </w:rPr>
      </w:pPr>
      <w:r>
        <w:rPr>
          <w:sz w:val="28"/>
        </w:rPr>
        <w:t xml:space="preserve">     А2=стр.240</w:t>
      </w:r>
    </w:p>
    <w:p w:rsidR="001F3EC2" w:rsidRDefault="00891E65">
      <w:pPr>
        <w:widowControl w:val="0"/>
        <w:tabs>
          <w:tab w:val="left" w:pos="8080"/>
          <w:tab w:val="left" w:pos="8222"/>
        </w:tabs>
        <w:spacing w:line="360" w:lineRule="auto"/>
        <w:ind w:right="326" w:firstLine="700"/>
        <w:jc w:val="both"/>
        <w:rPr>
          <w:sz w:val="28"/>
        </w:rPr>
      </w:pPr>
      <w:r>
        <w:rPr>
          <w:sz w:val="28"/>
        </w:rPr>
        <w:t>А3 – медленно реализуемые активы. Это статьи второго раздела  актива баланса – запасы, НДС, дебиторская задолженность, платежи по которой ожидаются в более, чем 12 месяцев после отчетной даты и прочие оборотные активы:</w:t>
      </w:r>
    </w:p>
    <w:p w:rsidR="001F3EC2" w:rsidRDefault="00891E65">
      <w:pPr>
        <w:widowControl w:val="0"/>
        <w:tabs>
          <w:tab w:val="left" w:pos="8080"/>
          <w:tab w:val="left" w:pos="8222"/>
        </w:tabs>
        <w:spacing w:line="360" w:lineRule="auto"/>
        <w:ind w:right="326" w:firstLine="700"/>
        <w:jc w:val="both"/>
        <w:rPr>
          <w:sz w:val="28"/>
        </w:rPr>
      </w:pPr>
      <w:r>
        <w:rPr>
          <w:sz w:val="28"/>
        </w:rPr>
        <w:t xml:space="preserve">    А3=стр.210 + стр.220 + стр.230 + стр.270</w:t>
      </w:r>
    </w:p>
    <w:p w:rsidR="001F3EC2" w:rsidRDefault="00891E65">
      <w:pPr>
        <w:widowControl w:val="0"/>
        <w:tabs>
          <w:tab w:val="left" w:pos="8080"/>
          <w:tab w:val="left" w:pos="8222"/>
        </w:tabs>
        <w:spacing w:line="360" w:lineRule="auto"/>
        <w:ind w:right="326" w:firstLine="700"/>
        <w:jc w:val="both"/>
        <w:rPr>
          <w:sz w:val="28"/>
        </w:rPr>
      </w:pPr>
      <w:r>
        <w:rPr>
          <w:sz w:val="28"/>
        </w:rPr>
        <w:t>А4 – труднореализуемые активы – это статьи первого раздела актива баланса:</w:t>
      </w:r>
    </w:p>
    <w:p w:rsidR="001F3EC2" w:rsidRDefault="00891E65">
      <w:pPr>
        <w:widowControl w:val="0"/>
        <w:tabs>
          <w:tab w:val="left" w:pos="8080"/>
          <w:tab w:val="left" w:pos="8222"/>
        </w:tabs>
        <w:spacing w:line="360" w:lineRule="auto"/>
        <w:ind w:right="326" w:firstLine="700"/>
        <w:jc w:val="both"/>
        <w:rPr>
          <w:sz w:val="28"/>
        </w:rPr>
      </w:pPr>
      <w:r>
        <w:rPr>
          <w:sz w:val="28"/>
        </w:rPr>
        <w:t xml:space="preserve">   А4=стр.190</w:t>
      </w:r>
    </w:p>
    <w:p w:rsidR="001F3EC2" w:rsidRDefault="00891E65">
      <w:pPr>
        <w:widowControl w:val="0"/>
        <w:tabs>
          <w:tab w:val="left" w:pos="8080"/>
          <w:tab w:val="left" w:pos="8222"/>
        </w:tabs>
        <w:spacing w:line="360" w:lineRule="auto"/>
        <w:ind w:right="326" w:firstLine="700"/>
        <w:jc w:val="both"/>
        <w:rPr>
          <w:sz w:val="28"/>
        </w:rPr>
      </w:pPr>
      <w:r>
        <w:rPr>
          <w:i/>
          <w:sz w:val="28"/>
        </w:rPr>
        <w:t>Пассивы</w:t>
      </w:r>
      <w:r>
        <w:rPr>
          <w:sz w:val="28"/>
        </w:rPr>
        <w:t xml:space="preserve"> баланса группируются по степени срочности их оплаты:</w:t>
      </w:r>
    </w:p>
    <w:p w:rsidR="001F3EC2" w:rsidRDefault="00891E65">
      <w:pPr>
        <w:widowControl w:val="0"/>
        <w:tabs>
          <w:tab w:val="left" w:pos="8080"/>
          <w:tab w:val="left" w:pos="8222"/>
        </w:tabs>
        <w:spacing w:line="360" w:lineRule="auto"/>
        <w:ind w:right="326" w:firstLine="700"/>
        <w:jc w:val="both"/>
        <w:rPr>
          <w:sz w:val="28"/>
        </w:rPr>
      </w:pPr>
      <w:r>
        <w:rPr>
          <w:sz w:val="28"/>
        </w:rPr>
        <w:t>П1 – наиболее срочные обязательства – кредиторская задолженность, прочие пассивы, а также ссуды, не погашенные в срок:</w:t>
      </w:r>
    </w:p>
    <w:p w:rsidR="001F3EC2" w:rsidRDefault="00891E65">
      <w:pPr>
        <w:widowControl w:val="0"/>
        <w:tabs>
          <w:tab w:val="left" w:pos="8080"/>
          <w:tab w:val="left" w:pos="8222"/>
        </w:tabs>
        <w:spacing w:line="360" w:lineRule="auto"/>
        <w:ind w:right="326" w:firstLine="700"/>
        <w:jc w:val="both"/>
        <w:rPr>
          <w:sz w:val="28"/>
        </w:rPr>
      </w:pPr>
      <w:r>
        <w:rPr>
          <w:sz w:val="28"/>
        </w:rPr>
        <w:t xml:space="preserve">   П1=стр.620</w:t>
      </w:r>
    </w:p>
    <w:p w:rsidR="001F3EC2" w:rsidRDefault="00891E65">
      <w:pPr>
        <w:widowControl w:val="0"/>
        <w:tabs>
          <w:tab w:val="left" w:pos="8080"/>
          <w:tab w:val="left" w:pos="8222"/>
        </w:tabs>
        <w:spacing w:line="360" w:lineRule="auto"/>
        <w:ind w:right="326" w:firstLine="700"/>
        <w:jc w:val="both"/>
        <w:rPr>
          <w:sz w:val="28"/>
        </w:rPr>
      </w:pPr>
      <w:r>
        <w:rPr>
          <w:sz w:val="28"/>
        </w:rPr>
        <w:t>П2 – краткосрочные пассивы – это краткосрочные кредиты и заемные средства, рассчитывается так:</w:t>
      </w:r>
    </w:p>
    <w:p w:rsidR="001F3EC2" w:rsidRDefault="00891E65">
      <w:pPr>
        <w:widowControl w:val="0"/>
        <w:tabs>
          <w:tab w:val="left" w:pos="8080"/>
          <w:tab w:val="left" w:pos="8222"/>
        </w:tabs>
        <w:spacing w:line="360" w:lineRule="auto"/>
        <w:ind w:right="326" w:firstLine="700"/>
        <w:jc w:val="both"/>
        <w:rPr>
          <w:sz w:val="28"/>
        </w:rPr>
      </w:pPr>
      <w:r>
        <w:rPr>
          <w:sz w:val="28"/>
        </w:rPr>
        <w:t xml:space="preserve">   П2=стр.610 + стр.670</w:t>
      </w:r>
    </w:p>
    <w:p w:rsidR="001F3EC2" w:rsidRDefault="00891E65">
      <w:pPr>
        <w:widowControl w:val="0"/>
        <w:tabs>
          <w:tab w:val="left" w:pos="8080"/>
          <w:tab w:val="left" w:pos="8222"/>
        </w:tabs>
        <w:spacing w:line="360" w:lineRule="auto"/>
        <w:ind w:right="326" w:firstLine="700"/>
        <w:jc w:val="both"/>
        <w:rPr>
          <w:sz w:val="28"/>
        </w:rPr>
      </w:pPr>
      <w:r>
        <w:rPr>
          <w:sz w:val="28"/>
        </w:rPr>
        <w:t>П3 – долгосрочные пассивы. Это долгосрочные кредиты и заемные средства, а также доходы будущих периодов, фонды потребления, резервы предстоящих расходов и платежей:</w:t>
      </w:r>
    </w:p>
    <w:p w:rsidR="001F3EC2" w:rsidRDefault="00891E65">
      <w:pPr>
        <w:widowControl w:val="0"/>
        <w:tabs>
          <w:tab w:val="left" w:pos="8080"/>
          <w:tab w:val="left" w:pos="8222"/>
        </w:tabs>
        <w:spacing w:line="360" w:lineRule="auto"/>
        <w:ind w:right="326" w:firstLine="700"/>
        <w:jc w:val="both"/>
        <w:rPr>
          <w:sz w:val="28"/>
        </w:rPr>
      </w:pPr>
      <w:r>
        <w:rPr>
          <w:sz w:val="28"/>
        </w:rPr>
        <w:t xml:space="preserve">   П3=стр.590 + стр.630 + стр.640 + стр.650 + стр.660</w:t>
      </w:r>
    </w:p>
    <w:p w:rsidR="001F3EC2" w:rsidRDefault="00891E65">
      <w:pPr>
        <w:widowControl w:val="0"/>
        <w:tabs>
          <w:tab w:val="left" w:pos="8080"/>
          <w:tab w:val="left" w:pos="8222"/>
        </w:tabs>
        <w:spacing w:line="360" w:lineRule="auto"/>
        <w:ind w:right="326" w:firstLine="700"/>
        <w:jc w:val="both"/>
        <w:rPr>
          <w:sz w:val="28"/>
        </w:rPr>
      </w:pPr>
      <w:r>
        <w:rPr>
          <w:sz w:val="28"/>
        </w:rPr>
        <w:t xml:space="preserve">П4 – постоянные пассивы (устойчивые). Это статьи четвертого раздела  пассива баланса. Если у предприятия имеются убытки (итог </w:t>
      </w:r>
      <w:r>
        <w:rPr>
          <w:sz w:val="28"/>
          <w:lang w:val="en-US"/>
        </w:rPr>
        <w:t xml:space="preserve">III </w:t>
      </w:r>
      <w:r>
        <w:rPr>
          <w:sz w:val="28"/>
        </w:rPr>
        <w:t>Раздела  актива баланса), то для сохранения баланса на величину убытков уменьшаются собственные источники:</w:t>
      </w:r>
    </w:p>
    <w:p w:rsidR="001F3EC2" w:rsidRDefault="00891E65">
      <w:pPr>
        <w:widowControl w:val="0"/>
        <w:tabs>
          <w:tab w:val="left" w:pos="8080"/>
          <w:tab w:val="left" w:pos="8222"/>
        </w:tabs>
        <w:spacing w:line="360" w:lineRule="auto"/>
        <w:ind w:right="326" w:firstLine="700"/>
        <w:jc w:val="both"/>
        <w:rPr>
          <w:sz w:val="28"/>
        </w:rPr>
      </w:pPr>
      <w:r>
        <w:rPr>
          <w:sz w:val="28"/>
        </w:rPr>
        <w:t xml:space="preserve">   П4=стр.490 - </w:t>
      </w:r>
      <w:r>
        <w:rPr>
          <w:sz w:val="28"/>
        </w:rPr>
        <w:sym w:font="Symbol" w:char="F05B"/>
      </w:r>
      <w:r>
        <w:rPr>
          <w:sz w:val="28"/>
        </w:rPr>
        <w:t>стр.390</w:t>
      </w:r>
      <w:r>
        <w:rPr>
          <w:sz w:val="28"/>
        </w:rPr>
        <w:sym w:font="Symbol" w:char="F05D"/>
      </w:r>
      <w:r>
        <w:rPr>
          <w:sz w:val="28"/>
        </w:rPr>
        <w:t>.</w:t>
      </w:r>
    </w:p>
    <w:p w:rsidR="001F3EC2" w:rsidRDefault="00891E65">
      <w:pPr>
        <w:widowControl w:val="0"/>
        <w:tabs>
          <w:tab w:val="left" w:pos="8080"/>
          <w:tab w:val="left" w:pos="8222"/>
        </w:tabs>
        <w:spacing w:line="360" w:lineRule="auto"/>
        <w:ind w:right="326"/>
        <w:jc w:val="both"/>
        <w:rPr>
          <w:sz w:val="28"/>
        </w:rPr>
      </w:pPr>
      <w:r>
        <w:rPr>
          <w:sz w:val="28"/>
        </w:rPr>
        <w:t>Баланс считается абсолютно ликвидным, если имеет место следующие соотношения:</w:t>
      </w:r>
    </w:p>
    <w:tbl>
      <w:tblPr>
        <w:tblW w:w="0" w:type="auto"/>
        <w:tblInd w:w="-15" w:type="dxa"/>
        <w:tblLayout w:type="fixed"/>
        <w:tblCellMar>
          <w:left w:w="40" w:type="dxa"/>
          <w:right w:w="40" w:type="dxa"/>
        </w:tblCellMar>
        <w:tblLook w:val="0000" w:firstRow="0" w:lastRow="0" w:firstColumn="0" w:lastColumn="0" w:noHBand="0" w:noVBand="0"/>
      </w:tblPr>
      <w:tblGrid>
        <w:gridCol w:w="2127"/>
        <w:gridCol w:w="1559"/>
        <w:gridCol w:w="1559"/>
        <w:gridCol w:w="1559"/>
        <w:gridCol w:w="1560"/>
      </w:tblGrid>
      <w:tr w:rsidR="001F3EC2">
        <w:trPr>
          <w:trHeight w:hRule="exact" w:val="799"/>
        </w:trPr>
        <w:tc>
          <w:tcPr>
            <w:tcW w:w="2127" w:type="dxa"/>
            <w:tcBorders>
              <w:top w:val="single" w:sz="12" w:space="0" w:color="auto"/>
              <w:left w:val="single" w:sz="12" w:space="0" w:color="auto"/>
              <w:right w:val="single" w:sz="6" w:space="0" w:color="auto"/>
            </w:tcBorders>
          </w:tcPr>
          <w:p w:rsidR="001F3EC2" w:rsidRDefault="00891E65">
            <w:pPr>
              <w:pStyle w:val="9"/>
              <w:rPr>
                <w:b w:val="0"/>
                <w:sz w:val="24"/>
              </w:rPr>
            </w:pPr>
            <w:r>
              <w:rPr>
                <w:b w:val="0"/>
                <w:sz w:val="24"/>
              </w:rPr>
              <w:t>Абсолютно</w:t>
            </w:r>
          </w:p>
        </w:tc>
        <w:tc>
          <w:tcPr>
            <w:tcW w:w="6237" w:type="dxa"/>
            <w:gridSpan w:val="4"/>
            <w:tcBorders>
              <w:top w:val="single" w:sz="12" w:space="0" w:color="auto"/>
              <w:left w:val="single" w:sz="6" w:space="0" w:color="auto"/>
              <w:right w:val="single" w:sz="12" w:space="0" w:color="auto"/>
            </w:tcBorders>
          </w:tcPr>
          <w:p w:rsidR="001F3EC2" w:rsidRDefault="00891E65">
            <w:pPr>
              <w:pStyle w:val="9"/>
              <w:rPr>
                <w:b w:val="0"/>
                <w:sz w:val="24"/>
              </w:rPr>
            </w:pPr>
            <w:r>
              <w:rPr>
                <w:b w:val="0"/>
                <w:sz w:val="24"/>
              </w:rPr>
              <w:t>Соотношение активов и пассивов баланса ООО «Ферри-Люкс»</w:t>
            </w:r>
          </w:p>
          <w:p w:rsidR="001F3EC2" w:rsidRDefault="001F3EC2">
            <w:pPr>
              <w:widowControl w:val="0"/>
              <w:spacing w:line="360" w:lineRule="auto"/>
              <w:jc w:val="both"/>
              <w:rPr>
                <w:sz w:val="24"/>
              </w:rPr>
            </w:pPr>
          </w:p>
        </w:tc>
      </w:tr>
      <w:tr w:rsidR="001F3EC2">
        <w:trPr>
          <w:trHeight w:hRule="exact" w:val="446"/>
        </w:trPr>
        <w:tc>
          <w:tcPr>
            <w:tcW w:w="2127" w:type="dxa"/>
            <w:tcBorders>
              <w:left w:val="single" w:sz="12" w:space="0" w:color="auto"/>
              <w:right w:val="single" w:sz="6" w:space="0" w:color="auto"/>
            </w:tcBorders>
          </w:tcPr>
          <w:p w:rsidR="001F3EC2" w:rsidRDefault="00891E65">
            <w:pPr>
              <w:widowControl w:val="0"/>
              <w:spacing w:line="360" w:lineRule="auto"/>
              <w:jc w:val="center"/>
              <w:rPr>
                <w:sz w:val="24"/>
              </w:rPr>
            </w:pPr>
            <w:r>
              <w:rPr>
                <w:sz w:val="24"/>
              </w:rPr>
              <w:t>Ликвидный баланс</w:t>
            </w:r>
          </w:p>
        </w:tc>
        <w:tc>
          <w:tcPr>
            <w:tcW w:w="3118" w:type="dxa"/>
            <w:gridSpan w:val="2"/>
            <w:tcBorders>
              <w:top w:val="single" w:sz="6" w:space="0" w:color="auto"/>
              <w:left w:val="single" w:sz="6" w:space="0" w:color="auto"/>
              <w:bottom w:val="single" w:sz="6" w:space="0" w:color="auto"/>
              <w:right w:val="single" w:sz="6" w:space="0" w:color="auto"/>
            </w:tcBorders>
          </w:tcPr>
          <w:p w:rsidR="001F3EC2" w:rsidRDefault="00891E65">
            <w:pPr>
              <w:widowControl w:val="0"/>
              <w:spacing w:line="360" w:lineRule="auto"/>
              <w:jc w:val="center"/>
              <w:rPr>
                <w:sz w:val="24"/>
              </w:rPr>
            </w:pPr>
            <w:r>
              <w:rPr>
                <w:sz w:val="24"/>
              </w:rPr>
              <w:t>1999 год</w:t>
            </w:r>
          </w:p>
        </w:tc>
        <w:tc>
          <w:tcPr>
            <w:tcW w:w="3119" w:type="dxa"/>
            <w:gridSpan w:val="2"/>
            <w:tcBorders>
              <w:top w:val="single" w:sz="6" w:space="0" w:color="auto"/>
              <w:left w:val="single" w:sz="6" w:space="0" w:color="auto"/>
              <w:bottom w:val="single" w:sz="6" w:space="0" w:color="auto"/>
              <w:right w:val="single" w:sz="6" w:space="0" w:color="auto"/>
            </w:tcBorders>
          </w:tcPr>
          <w:p w:rsidR="001F3EC2" w:rsidRDefault="00891E65">
            <w:pPr>
              <w:widowControl w:val="0"/>
              <w:spacing w:line="360" w:lineRule="auto"/>
              <w:jc w:val="center"/>
              <w:rPr>
                <w:sz w:val="24"/>
              </w:rPr>
            </w:pPr>
            <w:r>
              <w:rPr>
                <w:sz w:val="24"/>
              </w:rPr>
              <w:t>2000 год</w:t>
            </w:r>
          </w:p>
        </w:tc>
      </w:tr>
      <w:tr w:rsidR="001F3EC2">
        <w:trPr>
          <w:trHeight w:hRule="exact" w:val="684"/>
        </w:trPr>
        <w:tc>
          <w:tcPr>
            <w:tcW w:w="2127" w:type="dxa"/>
            <w:tcBorders>
              <w:left w:val="single" w:sz="12" w:space="0" w:color="auto"/>
              <w:bottom w:val="single" w:sz="6" w:space="0" w:color="auto"/>
              <w:right w:val="single" w:sz="6" w:space="0" w:color="auto"/>
            </w:tcBorders>
          </w:tcPr>
          <w:p w:rsidR="001F3EC2" w:rsidRDefault="001F3EC2">
            <w:pPr>
              <w:widowControl w:val="0"/>
              <w:spacing w:line="360" w:lineRule="auto"/>
              <w:jc w:val="center"/>
              <w:rPr>
                <w:sz w:val="24"/>
              </w:rPr>
            </w:pPr>
          </w:p>
        </w:tc>
        <w:tc>
          <w:tcPr>
            <w:tcW w:w="1559" w:type="dxa"/>
            <w:tcBorders>
              <w:top w:val="single" w:sz="6" w:space="0" w:color="auto"/>
              <w:left w:val="single" w:sz="6" w:space="0" w:color="auto"/>
              <w:bottom w:val="single" w:sz="6" w:space="0" w:color="auto"/>
              <w:right w:val="single" w:sz="6" w:space="0" w:color="auto"/>
            </w:tcBorders>
          </w:tcPr>
          <w:p w:rsidR="001F3EC2" w:rsidRDefault="00891E65">
            <w:pPr>
              <w:widowControl w:val="0"/>
              <w:spacing w:line="360" w:lineRule="auto"/>
              <w:jc w:val="center"/>
              <w:rPr>
                <w:sz w:val="24"/>
              </w:rPr>
            </w:pPr>
            <w:r>
              <w:rPr>
                <w:sz w:val="24"/>
              </w:rPr>
              <w:t>На начало года</w:t>
            </w:r>
          </w:p>
        </w:tc>
        <w:tc>
          <w:tcPr>
            <w:tcW w:w="1559" w:type="dxa"/>
            <w:tcBorders>
              <w:top w:val="single" w:sz="6" w:space="0" w:color="auto"/>
              <w:left w:val="single" w:sz="6" w:space="0" w:color="auto"/>
              <w:bottom w:val="single" w:sz="6" w:space="0" w:color="auto"/>
              <w:right w:val="single" w:sz="6" w:space="0" w:color="auto"/>
            </w:tcBorders>
          </w:tcPr>
          <w:p w:rsidR="001F3EC2" w:rsidRDefault="00891E65">
            <w:pPr>
              <w:widowControl w:val="0"/>
              <w:spacing w:line="360" w:lineRule="auto"/>
              <w:jc w:val="center"/>
              <w:rPr>
                <w:sz w:val="24"/>
              </w:rPr>
            </w:pPr>
            <w:r>
              <w:rPr>
                <w:sz w:val="24"/>
              </w:rPr>
              <w:t>На конец года</w:t>
            </w:r>
          </w:p>
        </w:tc>
        <w:tc>
          <w:tcPr>
            <w:tcW w:w="1559" w:type="dxa"/>
            <w:tcBorders>
              <w:top w:val="single" w:sz="6" w:space="0" w:color="auto"/>
              <w:left w:val="single" w:sz="6" w:space="0" w:color="auto"/>
              <w:bottom w:val="single" w:sz="6" w:space="0" w:color="auto"/>
              <w:right w:val="single" w:sz="6" w:space="0" w:color="auto"/>
            </w:tcBorders>
          </w:tcPr>
          <w:p w:rsidR="001F3EC2" w:rsidRDefault="00891E65">
            <w:pPr>
              <w:widowControl w:val="0"/>
              <w:spacing w:line="360" w:lineRule="auto"/>
              <w:jc w:val="center"/>
              <w:rPr>
                <w:sz w:val="24"/>
              </w:rPr>
            </w:pPr>
            <w:r>
              <w:rPr>
                <w:sz w:val="24"/>
              </w:rPr>
              <w:t>На начало года</w:t>
            </w:r>
          </w:p>
        </w:tc>
        <w:tc>
          <w:tcPr>
            <w:tcW w:w="1560" w:type="dxa"/>
            <w:tcBorders>
              <w:top w:val="single" w:sz="6" w:space="0" w:color="auto"/>
              <w:left w:val="single" w:sz="6" w:space="0" w:color="auto"/>
              <w:bottom w:val="single" w:sz="6" w:space="0" w:color="auto"/>
              <w:right w:val="single" w:sz="12" w:space="0" w:color="auto"/>
            </w:tcBorders>
          </w:tcPr>
          <w:p w:rsidR="001F3EC2" w:rsidRDefault="00891E65">
            <w:pPr>
              <w:widowControl w:val="0"/>
              <w:spacing w:line="360" w:lineRule="auto"/>
              <w:jc w:val="center"/>
              <w:rPr>
                <w:sz w:val="24"/>
              </w:rPr>
            </w:pPr>
            <w:r>
              <w:rPr>
                <w:sz w:val="24"/>
              </w:rPr>
              <w:t>На конец года</w:t>
            </w:r>
          </w:p>
        </w:tc>
      </w:tr>
      <w:tr w:rsidR="001F3EC2">
        <w:trPr>
          <w:trHeight w:hRule="exact" w:val="1779"/>
        </w:trPr>
        <w:tc>
          <w:tcPr>
            <w:tcW w:w="2127" w:type="dxa"/>
            <w:tcBorders>
              <w:top w:val="single" w:sz="6" w:space="0" w:color="auto"/>
              <w:left w:val="single" w:sz="12" w:space="0" w:color="auto"/>
              <w:bottom w:val="single" w:sz="12" w:space="0" w:color="auto"/>
              <w:right w:val="single" w:sz="6" w:space="0" w:color="auto"/>
            </w:tcBorders>
          </w:tcPr>
          <w:p w:rsidR="001F3EC2" w:rsidRDefault="00891E65">
            <w:pPr>
              <w:widowControl w:val="0"/>
              <w:spacing w:line="360" w:lineRule="auto"/>
              <w:jc w:val="both"/>
              <w:rPr>
                <w:sz w:val="24"/>
              </w:rPr>
            </w:pPr>
            <w:r>
              <w:rPr>
                <w:sz w:val="24"/>
              </w:rPr>
              <w:t xml:space="preserve">А1 </w:t>
            </w:r>
            <w:r>
              <w:rPr>
                <w:sz w:val="24"/>
              </w:rPr>
              <w:sym w:font="Symbol" w:char="F0B3"/>
            </w:r>
            <w:r>
              <w:rPr>
                <w:sz w:val="24"/>
              </w:rPr>
              <w:t xml:space="preserve"> П1;</w:t>
            </w:r>
          </w:p>
          <w:p w:rsidR="001F3EC2" w:rsidRDefault="00891E65">
            <w:pPr>
              <w:widowControl w:val="0"/>
              <w:spacing w:line="360" w:lineRule="auto"/>
              <w:jc w:val="both"/>
              <w:rPr>
                <w:sz w:val="24"/>
              </w:rPr>
            </w:pPr>
            <w:r>
              <w:rPr>
                <w:sz w:val="24"/>
              </w:rPr>
              <w:t xml:space="preserve">А2 </w:t>
            </w:r>
            <w:r>
              <w:rPr>
                <w:sz w:val="24"/>
              </w:rPr>
              <w:sym w:font="Symbol" w:char="F0B3"/>
            </w:r>
            <w:r>
              <w:rPr>
                <w:sz w:val="24"/>
              </w:rPr>
              <w:t xml:space="preserve"> П2;</w:t>
            </w:r>
          </w:p>
          <w:p w:rsidR="001F3EC2" w:rsidRDefault="00891E65">
            <w:pPr>
              <w:widowControl w:val="0"/>
              <w:spacing w:line="360" w:lineRule="auto"/>
              <w:jc w:val="both"/>
              <w:rPr>
                <w:sz w:val="24"/>
              </w:rPr>
            </w:pPr>
            <w:r>
              <w:rPr>
                <w:sz w:val="24"/>
              </w:rPr>
              <w:t xml:space="preserve">А3 </w:t>
            </w:r>
            <w:r>
              <w:rPr>
                <w:sz w:val="24"/>
              </w:rPr>
              <w:sym w:font="Symbol" w:char="F0B3"/>
            </w:r>
            <w:r>
              <w:rPr>
                <w:sz w:val="24"/>
              </w:rPr>
              <w:t xml:space="preserve"> П3;</w:t>
            </w:r>
          </w:p>
          <w:p w:rsidR="001F3EC2" w:rsidRDefault="00891E65">
            <w:pPr>
              <w:widowControl w:val="0"/>
              <w:spacing w:line="360" w:lineRule="auto"/>
              <w:jc w:val="both"/>
              <w:rPr>
                <w:sz w:val="24"/>
              </w:rPr>
            </w:pPr>
            <w:r>
              <w:rPr>
                <w:sz w:val="24"/>
              </w:rPr>
              <w:t xml:space="preserve">А4 </w:t>
            </w:r>
            <w:r>
              <w:rPr>
                <w:sz w:val="24"/>
              </w:rPr>
              <w:sym w:font="Symbol" w:char="F0A3"/>
            </w:r>
            <w:r>
              <w:rPr>
                <w:sz w:val="24"/>
              </w:rPr>
              <w:t xml:space="preserve"> П4.</w:t>
            </w:r>
          </w:p>
        </w:tc>
        <w:tc>
          <w:tcPr>
            <w:tcW w:w="1559" w:type="dxa"/>
            <w:tcBorders>
              <w:top w:val="single" w:sz="6" w:space="0" w:color="auto"/>
              <w:left w:val="single" w:sz="6" w:space="0" w:color="auto"/>
              <w:bottom w:val="single" w:sz="12" w:space="0" w:color="auto"/>
              <w:right w:val="single" w:sz="6" w:space="0" w:color="auto"/>
            </w:tcBorders>
          </w:tcPr>
          <w:p w:rsidR="001F3EC2" w:rsidRDefault="00891E65">
            <w:pPr>
              <w:widowControl w:val="0"/>
              <w:spacing w:line="360" w:lineRule="auto"/>
              <w:jc w:val="both"/>
              <w:rPr>
                <w:sz w:val="24"/>
              </w:rPr>
            </w:pPr>
            <w:r>
              <w:rPr>
                <w:sz w:val="24"/>
              </w:rPr>
              <w:t>А1</w:t>
            </w:r>
            <w:r>
              <w:rPr>
                <w:sz w:val="24"/>
              </w:rPr>
              <w:sym w:font="Symbol" w:char="F03C"/>
            </w:r>
            <w:r>
              <w:rPr>
                <w:sz w:val="24"/>
              </w:rPr>
              <w:t>П1;</w:t>
            </w:r>
          </w:p>
          <w:p w:rsidR="001F3EC2" w:rsidRDefault="00891E65">
            <w:pPr>
              <w:widowControl w:val="0"/>
              <w:spacing w:line="360" w:lineRule="auto"/>
              <w:jc w:val="both"/>
              <w:rPr>
                <w:sz w:val="24"/>
              </w:rPr>
            </w:pPr>
            <w:r>
              <w:rPr>
                <w:sz w:val="24"/>
              </w:rPr>
              <w:t xml:space="preserve">А2 </w:t>
            </w:r>
            <w:r>
              <w:rPr>
                <w:sz w:val="24"/>
              </w:rPr>
              <w:sym w:font="Symbol" w:char="F03E"/>
            </w:r>
            <w:r>
              <w:rPr>
                <w:sz w:val="24"/>
              </w:rPr>
              <w:t>П2;</w:t>
            </w:r>
          </w:p>
          <w:p w:rsidR="001F3EC2" w:rsidRDefault="00891E65">
            <w:pPr>
              <w:widowControl w:val="0"/>
              <w:spacing w:line="360" w:lineRule="auto"/>
              <w:jc w:val="both"/>
              <w:rPr>
                <w:sz w:val="24"/>
              </w:rPr>
            </w:pPr>
            <w:r>
              <w:rPr>
                <w:sz w:val="24"/>
              </w:rPr>
              <w:t xml:space="preserve">А3 </w:t>
            </w:r>
            <w:r>
              <w:rPr>
                <w:sz w:val="24"/>
              </w:rPr>
              <w:sym w:font="Symbol" w:char="F03E"/>
            </w:r>
            <w:r>
              <w:rPr>
                <w:sz w:val="24"/>
              </w:rPr>
              <w:t>П3;</w:t>
            </w:r>
          </w:p>
          <w:p w:rsidR="001F3EC2" w:rsidRDefault="00891E65">
            <w:pPr>
              <w:widowControl w:val="0"/>
              <w:spacing w:line="360" w:lineRule="auto"/>
              <w:jc w:val="both"/>
              <w:rPr>
                <w:sz w:val="24"/>
              </w:rPr>
            </w:pPr>
            <w:r>
              <w:rPr>
                <w:sz w:val="24"/>
              </w:rPr>
              <w:t xml:space="preserve">А4 </w:t>
            </w:r>
            <w:r>
              <w:rPr>
                <w:sz w:val="24"/>
              </w:rPr>
              <w:sym w:font="Symbol" w:char="F03E"/>
            </w:r>
            <w:r>
              <w:rPr>
                <w:sz w:val="24"/>
              </w:rPr>
              <w:t>П4.</w:t>
            </w:r>
          </w:p>
        </w:tc>
        <w:tc>
          <w:tcPr>
            <w:tcW w:w="1559" w:type="dxa"/>
            <w:tcBorders>
              <w:top w:val="single" w:sz="6" w:space="0" w:color="auto"/>
              <w:left w:val="single" w:sz="6" w:space="0" w:color="auto"/>
              <w:bottom w:val="single" w:sz="12" w:space="0" w:color="auto"/>
              <w:right w:val="single" w:sz="6" w:space="0" w:color="auto"/>
            </w:tcBorders>
          </w:tcPr>
          <w:p w:rsidR="001F3EC2" w:rsidRDefault="00891E65">
            <w:pPr>
              <w:widowControl w:val="0"/>
              <w:spacing w:line="360" w:lineRule="auto"/>
              <w:jc w:val="both"/>
              <w:rPr>
                <w:sz w:val="24"/>
              </w:rPr>
            </w:pPr>
            <w:r>
              <w:rPr>
                <w:sz w:val="24"/>
              </w:rPr>
              <w:t>А1</w:t>
            </w:r>
            <w:r>
              <w:rPr>
                <w:sz w:val="24"/>
              </w:rPr>
              <w:sym w:font="Symbol" w:char="F03C"/>
            </w:r>
            <w:r>
              <w:rPr>
                <w:sz w:val="24"/>
              </w:rPr>
              <w:t xml:space="preserve"> П1;</w:t>
            </w:r>
          </w:p>
          <w:p w:rsidR="001F3EC2" w:rsidRDefault="00891E65">
            <w:pPr>
              <w:widowControl w:val="0"/>
              <w:spacing w:line="360" w:lineRule="auto"/>
              <w:jc w:val="both"/>
              <w:rPr>
                <w:sz w:val="24"/>
              </w:rPr>
            </w:pPr>
            <w:r>
              <w:rPr>
                <w:sz w:val="24"/>
              </w:rPr>
              <w:t xml:space="preserve">А2 </w:t>
            </w:r>
            <w:r>
              <w:rPr>
                <w:sz w:val="24"/>
              </w:rPr>
              <w:sym w:font="Symbol" w:char="F03E"/>
            </w:r>
            <w:r>
              <w:rPr>
                <w:sz w:val="24"/>
              </w:rPr>
              <w:t xml:space="preserve"> П2;</w:t>
            </w:r>
          </w:p>
          <w:p w:rsidR="001F3EC2" w:rsidRDefault="00891E65">
            <w:pPr>
              <w:widowControl w:val="0"/>
              <w:spacing w:line="360" w:lineRule="auto"/>
              <w:jc w:val="both"/>
              <w:rPr>
                <w:sz w:val="24"/>
              </w:rPr>
            </w:pPr>
            <w:r>
              <w:rPr>
                <w:sz w:val="24"/>
              </w:rPr>
              <w:t xml:space="preserve">А3 </w:t>
            </w:r>
            <w:r>
              <w:rPr>
                <w:sz w:val="24"/>
              </w:rPr>
              <w:sym w:font="Symbol" w:char="F03E"/>
            </w:r>
            <w:r>
              <w:rPr>
                <w:sz w:val="24"/>
              </w:rPr>
              <w:t xml:space="preserve"> П3;</w:t>
            </w:r>
          </w:p>
          <w:p w:rsidR="001F3EC2" w:rsidRDefault="00891E65">
            <w:pPr>
              <w:widowControl w:val="0"/>
              <w:spacing w:line="360" w:lineRule="auto"/>
              <w:jc w:val="both"/>
              <w:rPr>
                <w:sz w:val="24"/>
              </w:rPr>
            </w:pPr>
            <w:r>
              <w:rPr>
                <w:sz w:val="24"/>
              </w:rPr>
              <w:t xml:space="preserve">А4 </w:t>
            </w:r>
            <w:r>
              <w:rPr>
                <w:sz w:val="24"/>
              </w:rPr>
              <w:sym w:font="Symbol" w:char="F03E"/>
            </w:r>
            <w:r>
              <w:rPr>
                <w:sz w:val="24"/>
              </w:rPr>
              <w:t xml:space="preserve"> П4.</w:t>
            </w:r>
          </w:p>
        </w:tc>
        <w:tc>
          <w:tcPr>
            <w:tcW w:w="1559" w:type="dxa"/>
            <w:tcBorders>
              <w:top w:val="single" w:sz="6" w:space="0" w:color="auto"/>
              <w:left w:val="single" w:sz="6" w:space="0" w:color="auto"/>
              <w:bottom w:val="single" w:sz="12" w:space="0" w:color="auto"/>
              <w:right w:val="single" w:sz="6" w:space="0" w:color="auto"/>
            </w:tcBorders>
          </w:tcPr>
          <w:p w:rsidR="001F3EC2" w:rsidRDefault="00891E65">
            <w:pPr>
              <w:widowControl w:val="0"/>
              <w:spacing w:line="360" w:lineRule="auto"/>
              <w:jc w:val="both"/>
              <w:rPr>
                <w:sz w:val="24"/>
              </w:rPr>
            </w:pPr>
            <w:r>
              <w:rPr>
                <w:sz w:val="24"/>
              </w:rPr>
              <w:t>А1</w:t>
            </w:r>
            <w:r>
              <w:rPr>
                <w:sz w:val="24"/>
              </w:rPr>
              <w:sym w:font="Symbol" w:char="F03C"/>
            </w:r>
            <w:r>
              <w:rPr>
                <w:sz w:val="24"/>
              </w:rPr>
              <w:t xml:space="preserve"> П1;</w:t>
            </w:r>
          </w:p>
          <w:p w:rsidR="001F3EC2" w:rsidRDefault="00891E65">
            <w:pPr>
              <w:widowControl w:val="0"/>
              <w:spacing w:line="360" w:lineRule="auto"/>
              <w:jc w:val="both"/>
              <w:rPr>
                <w:sz w:val="24"/>
              </w:rPr>
            </w:pPr>
            <w:r>
              <w:rPr>
                <w:sz w:val="24"/>
              </w:rPr>
              <w:t xml:space="preserve">А2 </w:t>
            </w:r>
            <w:r>
              <w:rPr>
                <w:sz w:val="24"/>
              </w:rPr>
              <w:sym w:font="Symbol" w:char="F03E"/>
            </w:r>
            <w:r>
              <w:rPr>
                <w:sz w:val="24"/>
              </w:rPr>
              <w:t>П2;</w:t>
            </w:r>
          </w:p>
          <w:p w:rsidR="001F3EC2" w:rsidRDefault="00891E65">
            <w:pPr>
              <w:widowControl w:val="0"/>
              <w:spacing w:line="360" w:lineRule="auto"/>
              <w:jc w:val="both"/>
              <w:rPr>
                <w:sz w:val="24"/>
              </w:rPr>
            </w:pPr>
            <w:r>
              <w:rPr>
                <w:sz w:val="24"/>
              </w:rPr>
              <w:t xml:space="preserve">А3 </w:t>
            </w:r>
            <w:r>
              <w:rPr>
                <w:sz w:val="24"/>
              </w:rPr>
              <w:sym w:font="Symbol" w:char="F03E"/>
            </w:r>
            <w:r>
              <w:rPr>
                <w:sz w:val="24"/>
              </w:rPr>
              <w:t xml:space="preserve"> П3;</w:t>
            </w:r>
          </w:p>
          <w:p w:rsidR="001F3EC2" w:rsidRDefault="00891E65">
            <w:pPr>
              <w:widowControl w:val="0"/>
              <w:spacing w:line="360" w:lineRule="auto"/>
              <w:jc w:val="both"/>
              <w:rPr>
                <w:sz w:val="24"/>
              </w:rPr>
            </w:pPr>
            <w:r>
              <w:rPr>
                <w:sz w:val="24"/>
              </w:rPr>
              <w:t xml:space="preserve">А4 </w:t>
            </w:r>
            <w:r>
              <w:rPr>
                <w:sz w:val="24"/>
              </w:rPr>
              <w:sym w:font="Symbol" w:char="F03E"/>
            </w:r>
            <w:r>
              <w:rPr>
                <w:sz w:val="24"/>
              </w:rPr>
              <w:t xml:space="preserve"> П4.</w:t>
            </w:r>
          </w:p>
        </w:tc>
        <w:tc>
          <w:tcPr>
            <w:tcW w:w="1560" w:type="dxa"/>
            <w:tcBorders>
              <w:top w:val="single" w:sz="6" w:space="0" w:color="auto"/>
              <w:left w:val="single" w:sz="6" w:space="0" w:color="auto"/>
              <w:bottom w:val="single" w:sz="12" w:space="0" w:color="auto"/>
              <w:right w:val="single" w:sz="12" w:space="0" w:color="auto"/>
            </w:tcBorders>
          </w:tcPr>
          <w:p w:rsidR="001F3EC2" w:rsidRDefault="00891E65">
            <w:pPr>
              <w:widowControl w:val="0"/>
              <w:spacing w:line="360" w:lineRule="auto"/>
              <w:jc w:val="both"/>
              <w:rPr>
                <w:sz w:val="24"/>
              </w:rPr>
            </w:pPr>
            <w:r>
              <w:rPr>
                <w:sz w:val="24"/>
              </w:rPr>
              <w:t>А1</w:t>
            </w:r>
            <w:r>
              <w:rPr>
                <w:sz w:val="24"/>
              </w:rPr>
              <w:sym w:font="Symbol" w:char="F03C"/>
            </w:r>
            <w:r>
              <w:rPr>
                <w:sz w:val="24"/>
              </w:rPr>
              <w:t xml:space="preserve"> П1;</w:t>
            </w:r>
          </w:p>
          <w:p w:rsidR="001F3EC2" w:rsidRDefault="00891E65">
            <w:pPr>
              <w:widowControl w:val="0"/>
              <w:spacing w:line="360" w:lineRule="auto"/>
              <w:jc w:val="both"/>
              <w:rPr>
                <w:sz w:val="24"/>
              </w:rPr>
            </w:pPr>
            <w:r>
              <w:rPr>
                <w:sz w:val="24"/>
              </w:rPr>
              <w:t xml:space="preserve">А2 </w:t>
            </w:r>
            <w:r>
              <w:rPr>
                <w:sz w:val="24"/>
              </w:rPr>
              <w:sym w:font="Symbol" w:char="F03E"/>
            </w:r>
            <w:r>
              <w:rPr>
                <w:sz w:val="24"/>
              </w:rPr>
              <w:t>П2;</w:t>
            </w:r>
          </w:p>
          <w:p w:rsidR="001F3EC2" w:rsidRDefault="00891E65">
            <w:pPr>
              <w:widowControl w:val="0"/>
              <w:spacing w:line="360" w:lineRule="auto"/>
              <w:jc w:val="both"/>
              <w:rPr>
                <w:sz w:val="24"/>
              </w:rPr>
            </w:pPr>
            <w:r>
              <w:rPr>
                <w:sz w:val="24"/>
              </w:rPr>
              <w:t xml:space="preserve">А3 </w:t>
            </w:r>
            <w:r>
              <w:rPr>
                <w:sz w:val="24"/>
              </w:rPr>
              <w:sym w:font="Symbol" w:char="F03E"/>
            </w:r>
            <w:r>
              <w:rPr>
                <w:sz w:val="24"/>
              </w:rPr>
              <w:t>П3;</w:t>
            </w:r>
          </w:p>
          <w:p w:rsidR="001F3EC2" w:rsidRDefault="00891E65">
            <w:pPr>
              <w:widowControl w:val="0"/>
              <w:spacing w:line="360" w:lineRule="auto"/>
              <w:jc w:val="both"/>
              <w:rPr>
                <w:sz w:val="24"/>
              </w:rPr>
            </w:pPr>
            <w:r>
              <w:rPr>
                <w:sz w:val="24"/>
              </w:rPr>
              <w:t xml:space="preserve">А4 </w:t>
            </w:r>
            <w:r>
              <w:rPr>
                <w:sz w:val="24"/>
              </w:rPr>
              <w:sym w:font="Symbol" w:char="F03E"/>
            </w:r>
            <w:r>
              <w:rPr>
                <w:sz w:val="24"/>
              </w:rPr>
              <w:t xml:space="preserve"> П4.</w:t>
            </w:r>
          </w:p>
        </w:tc>
      </w:tr>
    </w:tbl>
    <w:p w:rsidR="001F3EC2" w:rsidRDefault="001F3EC2">
      <w:pPr>
        <w:widowControl w:val="0"/>
        <w:spacing w:line="360" w:lineRule="auto"/>
        <w:ind w:right="326" w:firstLine="567"/>
        <w:jc w:val="both"/>
        <w:rPr>
          <w:sz w:val="28"/>
        </w:rPr>
      </w:pPr>
    </w:p>
    <w:p w:rsidR="001F3EC2" w:rsidRDefault="00891E65">
      <w:pPr>
        <w:widowControl w:val="0"/>
        <w:spacing w:line="360" w:lineRule="auto"/>
        <w:ind w:right="326" w:firstLine="567"/>
        <w:jc w:val="both"/>
        <w:rPr>
          <w:sz w:val="28"/>
        </w:rPr>
      </w:pPr>
      <w:r>
        <w:rPr>
          <w:sz w:val="28"/>
        </w:rPr>
        <w:t>Исходя из этого, можно охарактеризовать ликвидность баланса ООО «Ферри-Люкс»  как недостаточную. Сопоставление итогов А</w:t>
      </w:r>
      <w:bookmarkStart w:id="16" w:name="OCRUncertain1338"/>
      <w:r>
        <w:rPr>
          <w:sz w:val="28"/>
        </w:rPr>
        <w:t>1</w:t>
      </w:r>
      <w:bookmarkEnd w:id="16"/>
      <w:r>
        <w:rPr>
          <w:sz w:val="28"/>
        </w:rPr>
        <w:t xml:space="preserve"> и </w:t>
      </w:r>
      <w:bookmarkStart w:id="17" w:name="OCRUncertain1339"/>
      <w:r>
        <w:rPr>
          <w:sz w:val="28"/>
        </w:rPr>
        <w:t>П</w:t>
      </w:r>
      <w:bookmarkEnd w:id="17"/>
      <w:r>
        <w:rPr>
          <w:sz w:val="28"/>
        </w:rPr>
        <w:t>1(сроки до 3-х месяцев) отражает соотношение текущих платежей и поступлений. На анализируемом предприятии  это соотношение не удовлетворяет условию абсолютно ликвидного баланса, что свидетельствует о том, что в ближайший  к  рассматриваемому моменту промежуток времени организации не удастся поправить свою платежеспособность. Причём, за отчётный год возрос платёжный недостаток наиболее ликвидных активов для по</w:t>
      </w:r>
      <w:r>
        <w:rPr>
          <w:sz w:val="28"/>
        </w:rPr>
        <w:softHyphen/>
        <w:t xml:space="preserve">крытия наиболее срочных обязательств с 0,3 тыс. руб. до 76 </w:t>
      </w:r>
      <w:bookmarkStart w:id="18" w:name="OCRUncertain1343"/>
      <w:r>
        <w:rPr>
          <w:sz w:val="28"/>
        </w:rPr>
        <w:t>тыс. руб.</w:t>
      </w:r>
      <w:bookmarkEnd w:id="18"/>
      <w:r>
        <w:rPr>
          <w:sz w:val="28"/>
        </w:rPr>
        <w:t xml:space="preserve"> В начале анализируемого года соотношение А1 и П 1 было 0,24:1 (76 тыс. руб</w:t>
      </w:r>
      <w:bookmarkStart w:id="19" w:name="OCRUncertain1344"/>
      <w:r>
        <w:rPr>
          <w:sz w:val="28"/>
        </w:rPr>
        <w:t>./</w:t>
      </w:r>
      <w:bookmarkEnd w:id="19"/>
      <w:r>
        <w:rPr>
          <w:sz w:val="28"/>
        </w:rPr>
        <w:t xml:space="preserve"> 314 тыс. руб</w:t>
      </w:r>
      <w:bookmarkStart w:id="20" w:name="OCRUncertain1345"/>
      <w:r>
        <w:rPr>
          <w:sz w:val="28"/>
        </w:rPr>
        <w:t>.),</w:t>
      </w:r>
      <w:bookmarkEnd w:id="20"/>
      <w:r>
        <w:rPr>
          <w:sz w:val="28"/>
        </w:rPr>
        <w:t xml:space="preserve"> а на конец года 0,14:1 (36 тыс.руб./253 тыс.руб.).  </w:t>
      </w:r>
      <w:bookmarkStart w:id="21" w:name="OCRUncertain1346"/>
      <w:r>
        <w:rPr>
          <w:sz w:val="28"/>
        </w:rPr>
        <w:t>Теоретиче</w:t>
      </w:r>
      <w:bookmarkStart w:id="22" w:name="OCRUncertain1347"/>
      <w:bookmarkEnd w:id="21"/>
      <w:r>
        <w:rPr>
          <w:sz w:val="28"/>
        </w:rPr>
        <w:t>ски</w:t>
      </w:r>
      <w:bookmarkEnd w:id="22"/>
      <w:r>
        <w:rPr>
          <w:sz w:val="28"/>
        </w:rPr>
        <w:t xml:space="preserve"> значение данного соотношения должно быть 0,2:1. Таким образом, в конце года предприятие могло оплатить абсолютно ликвидными средства</w:t>
      </w:r>
      <w:bookmarkStart w:id="23" w:name="OCRUncertain1348"/>
      <w:r>
        <w:rPr>
          <w:sz w:val="28"/>
        </w:rPr>
        <w:t>ми лишь 14%</w:t>
      </w:r>
      <w:bookmarkEnd w:id="23"/>
      <w:r>
        <w:rPr>
          <w:sz w:val="28"/>
        </w:rPr>
        <w:t xml:space="preserve"> своих краткосрочных обязательств, что свидетельствует о существенном недостатке абсо</w:t>
      </w:r>
      <w:r>
        <w:rPr>
          <w:sz w:val="28"/>
        </w:rPr>
        <w:softHyphen/>
        <w:t xml:space="preserve">лютно ликвидных средств. </w:t>
      </w:r>
    </w:p>
    <w:p w:rsidR="001F3EC2" w:rsidRDefault="00891E65">
      <w:pPr>
        <w:widowControl w:val="0"/>
        <w:spacing w:line="360" w:lineRule="auto"/>
        <w:ind w:right="326" w:firstLine="700"/>
        <w:jc w:val="both"/>
        <w:rPr>
          <w:sz w:val="28"/>
        </w:rPr>
      </w:pPr>
      <w:r>
        <w:rPr>
          <w:sz w:val="28"/>
        </w:rPr>
        <w:t>Сравнение итогов А2 и П2 в сроки до 6 месяцев показывает тенденцию изме</w:t>
      </w:r>
      <w:r>
        <w:rPr>
          <w:sz w:val="28"/>
        </w:rPr>
        <w:softHyphen/>
        <w:t>нения текущей ликвидности в недалёком будущем. Текущая ликвидность свиде</w:t>
      </w:r>
      <w:r>
        <w:rPr>
          <w:sz w:val="28"/>
        </w:rPr>
        <w:softHyphen/>
        <w:t>тельствует о платежеспособности</w:t>
      </w:r>
      <w:bookmarkStart w:id="24" w:name="OCRUncertain1350"/>
      <w:r>
        <w:rPr>
          <w:sz w:val="28"/>
        </w:rPr>
        <w:t xml:space="preserve"> (+)</w:t>
      </w:r>
      <w:bookmarkEnd w:id="24"/>
      <w:r>
        <w:rPr>
          <w:sz w:val="28"/>
        </w:rPr>
        <w:t xml:space="preserve"> или неплатежеспособности</w:t>
      </w:r>
      <w:bookmarkStart w:id="25" w:name="OCRUncertain1351"/>
      <w:r>
        <w:rPr>
          <w:sz w:val="28"/>
        </w:rPr>
        <w:t xml:space="preserve"> (-)</w:t>
      </w:r>
      <w:bookmarkEnd w:id="25"/>
      <w:r>
        <w:rPr>
          <w:sz w:val="28"/>
        </w:rPr>
        <w:t xml:space="preserve"> организации на ближайший к рассматриваемому моменту промежуток времени.</w:t>
      </w:r>
    </w:p>
    <w:p w:rsidR="001F3EC2" w:rsidRDefault="00891E65">
      <w:pPr>
        <w:widowControl w:val="0"/>
        <w:spacing w:line="360" w:lineRule="auto"/>
        <w:ind w:right="326" w:firstLine="567"/>
        <w:jc w:val="both"/>
        <w:rPr>
          <w:sz w:val="28"/>
        </w:rPr>
      </w:pPr>
      <w:bookmarkStart w:id="26" w:name="OCRUncertain1352"/>
      <w:r>
        <w:rPr>
          <w:sz w:val="28"/>
        </w:rPr>
        <w:t>ТЛ на</w:t>
      </w:r>
      <w:bookmarkEnd w:id="26"/>
      <w:r>
        <w:rPr>
          <w:sz w:val="28"/>
        </w:rPr>
        <w:t xml:space="preserve"> конец года</w:t>
      </w:r>
      <w:bookmarkStart w:id="27" w:name="OCRUncertain1353"/>
      <w:r>
        <w:rPr>
          <w:sz w:val="28"/>
        </w:rPr>
        <w:t>.=</w:t>
      </w:r>
      <w:bookmarkEnd w:id="27"/>
      <w:r>
        <w:rPr>
          <w:sz w:val="28"/>
        </w:rPr>
        <w:t>(А1+А2)-(П1+П2)</w:t>
      </w:r>
      <w:bookmarkStart w:id="28" w:name="OCRUncertain1354"/>
      <w:r>
        <w:rPr>
          <w:sz w:val="28"/>
        </w:rPr>
        <w:t>=(</w:t>
      </w:r>
      <w:bookmarkEnd w:id="28"/>
      <w:r>
        <w:rPr>
          <w:sz w:val="28"/>
        </w:rPr>
        <w:t>36+246) -</w:t>
      </w:r>
      <w:bookmarkStart w:id="29" w:name="OCRUncertain1355"/>
      <w:r>
        <w:rPr>
          <w:sz w:val="28"/>
        </w:rPr>
        <w:t xml:space="preserve"> (</w:t>
      </w:r>
      <w:bookmarkEnd w:id="29"/>
      <w:r>
        <w:rPr>
          <w:sz w:val="28"/>
        </w:rPr>
        <w:t>253 +150)</w:t>
      </w:r>
      <w:bookmarkStart w:id="30" w:name="OCRUncertain1356"/>
      <w:r>
        <w:rPr>
          <w:sz w:val="28"/>
        </w:rPr>
        <w:t xml:space="preserve"> = -121 </w:t>
      </w:r>
      <w:bookmarkEnd w:id="30"/>
      <w:r>
        <w:rPr>
          <w:sz w:val="28"/>
        </w:rPr>
        <w:t>т</w:t>
      </w:r>
      <w:bookmarkStart w:id="31" w:name="OCRUncertain1357"/>
      <w:r>
        <w:rPr>
          <w:sz w:val="28"/>
        </w:rPr>
        <w:t>ы</w:t>
      </w:r>
      <w:bookmarkEnd w:id="31"/>
      <w:r>
        <w:rPr>
          <w:sz w:val="28"/>
        </w:rPr>
        <w:t>с</w:t>
      </w:r>
      <w:bookmarkStart w:id="32" w:name="OCRUncertain1358"/>
      <w:r>
        <w:rPr>
          <w:sz w:val="28"/>
        </w:rPr>
        <w:t>.</w:t>
      </w:r>
      <w:bookmarkEnd w:id="32"/>
      <w:r>
        <w:rPr>
          <w:sz w:val="28"/>
        </w:rPr>
        <w:t xml:space="preserve"> рублей.</w:t>
      </w:r>
    </w:p>
    <w:p w:rsidR="001F3EC2" w:rsidRDefault="00891E65">
      <w:pPr>
        <w:widowControl w:val="0"/>
        <w:spacing w:line="360" w:lineRule="auto"/>
        <w:ind w:right="326" w:firstLine="700"/>
        <w:jc w:val="both"/>
        <w:rPr>
          <w:sz w:val="28"/>
        </w:rPr>
      </w:pPr>
      <w:r>
        <w:rPr>
          <w:sz w:val="28"/>
        </w:rPr>
        <w:t xml:space="preserve">То есть на конец года текущая ликвидность предприятия отрицательна. Второе неравенство не соответствует условию абсолютной ликвидности баланса </w:t>
      </w:r>
      <w:bookmarkStart w:id="33" w:name="OCRUncertain1359"/>
      <w:r>
        <w:rPr>
          <w:sz w:val="28"/>
        </w:rPr>
        <w:t>(</w:t>
      </w:r>
      <w:bookmarkEnd w:id="33"/>
      <w:r>
        <w:rPr>
          <w:sz w:val="28"/>
        </w:rPr>
        <w:t>А2</w:t>
      </w:r>
      <w:r>
        <w:rPr>
          <w:sz w:val="28"/>
        </w:rPr>
        <w:sym w:font="Symbol" w:char="F03E"/>
      </w:r>
      <w:r>
        <w:rPr>
          <w:sz w:val="28"/>
        </w:rPr>
        <w:t>П2), то  при погашении ООО «Ферри-Люкс» краткосрочной дебиторской задолженно</w:t>
      </w:r>
      <w:r>
        <w:rPr>
          <w:sz w:val="28"/>
        </w:rPr>
        <w:softHyphen/>
        <w:t>сти, предприятие  сможет погасить свои краткосрочные обязательства и ликвидность  будет положительной</w:t>
      </w:r>
      <w:bookmarkStart w:id="34" w:name="OCRUncertain1360"/>
      <w:r>
        <w:rPr>
          <w:sz w:val="28"/>
        </w:rPr>
        <w:t>.</w:t>
      </w:r>
      <w:bookmarkEnd w:id="34"/>
      <w:r>
        <w:rPr>
          <w:sz w:val="28"/>
        </w:rPr>
        <w:t xml:space="preserve"> Можно отметить, что по сравнению с 1999 годом ситуация кардинально  изменилась, т. е. в конце 1999 года при условии погашения краткосрочной дебиторской задолженности, предприятие смогло бы погасить свои краткосрочные обязательства.</w:t>
      </w:r>
    </w:p>
    <w:p w:rsidR="001F3EC2" w:rsidRDefault="00891E65">
      <w:pPr>
        <w:widowControl w:val="0"/>
        <w:spacing w:line="360" w:lineRule="auto"/>
        <w:ind w:right="326" w:firstLine="567"/>
        <w:jc w:val="both"/>
        <w:rPr>
          <w:sz w:val="28"/>
        </w:rPr>
      </w:pPr>
      <w:r>
        <w:rPr>
          <w:sz w:val="28"/>
        </w:rPr>
        <w:t>Проводимый по изложенной схеме анализ ликвидности баланса является при</w:t>
      </w:r>
      <w:r>
        <w:rPr>
          <w:sz w:val="28"/>
        </w:rPr>
        <w:softHyphen/>
        <w:t>ближенным. Более детальным является анализ платежеспособности при помощи финансовых коэффициентов, который будет проведен чуть позже.</w:t>
      </w:r>
    </w:p>
    <w:p w:rsidR="001F3EC2" w:rsidRDefault="001F3EC2">
      <w:pPr>
        <w:widowControl w:val="0"/>
        <w:spacing w:line="360" w:lineRule="auto"/>
        <w:ind w:right="326"/>
        <w:jc w:val="both"/>
        <w:rPr>
          <w:b/>
          <w:sz w:val="28"/>
          <w:u w:val="double"/>
        </w:rPr>
      </w:pPr>
    </w:p>
    <w:p w:rsidR="001F3EC2" w:rsidRDefault="00891E65">
      <w:pPr>
        <w:pStyle w:val="2"/>
        <w:jc w:val="center"/>
        <w:rPr>
          <w:sz w:val="28"/>
          <w:u w:val="none"/>
        </w:rPr>
      </w:pPr>
      <w:bookmarkStart w:id="35" w:name="_Toc421649339"/>
      <w:r>
        <w:rPr>
          <w:sz w:val="28"/>
          <w:u w:val="none"/>
        </w:rPr>
        <w:t>2.4. Характеристика им</w:t>
      </w:r>
      <w:bookmarkStart w:id="36" w:name="OCRUncertain100"/>
      <w:r>
        <w:rPr>
          <w:sz w:val="28"/>
          <w:u w:val="none"/>
        </w:rPr>
        <w:t>ущ</w:t>
      </w:r>
      <w:bookmarkEnd w:id="36"/>
      <w:r>
        <w:rPr>
          <w:sz w:val="28"/>
          <w:u w:val="none"/>
        </w:rPr>
        <w:t>ества пре</w:t>
      </w:r>
      <w:bookmarkStart w:id="37" w:name="OCRUncertain101"/>
      <w:r>
        <w:rPr>
          <w:sz w:val="28"/>
          <w:u w:val="none"/>
        </w:rPr>
        <w:t>д</w:t>
      </w:r>
      <w:bookmarkEnd w:id="37"/>
      <w:r>
        <w:rPr>
          <w:sz w:val="28"/>
          <w:u w:val="none"/>
        </w:rPr>
        <w:t>приятия</w:t>
      </w:r>
      <w:bookmarkEnd w:id="35"/>
    </w:p>
    <w:p w:rsidR="001F3EC2" w:rsidRDefault="001F3EC2"/>
    <w:p w:rsidR="001F3EC2" w:rsidRDefault="00891E65">
      <w:pPr>
        <w:widowControl w:val="0"/>
        <w:spacing w:line="360" w:lineRule="auto"/>
        <w:ind w:right="326" w:firstLine="660"/>
        <w:jc w:val="both"/>
        <w:rPr>
          <w:sz w:val="28"/>
        </w:rPr>
      </w:pPr>
      <w:r>
        <w:rPr>
          <w:sz w:val="28"/>
        </w:rPr>
        <w:t>Актив баланса позволяет дать общую оценку имущества, находящегося в рас</w:t>
      </w:r>
      <w:r>
        <w:rPr>
          <w:sz w:val="28"/>
        </w:rPr>
        <w:softHyphen/>
        <w:t>поряжении предприятия. А также выделить в составе имущества оборотные</w:t>
      </w:r>
      <w:bookmarkStart w:id="38" w:name="OCRUncertain102"/>
      <w:r>
        <w:rPr>
          <w:sz w:val="28"/>
        </w:rPr>
        <w:t xml:space="preserve"> </w:t>
      </w:r>
      <w:bookmarkEnd w:id="38"/>
      <w:r>
        <w:rPr>
          <w:sz w:val="28"/>
        </w:rPr>
        <w:t>(мо</w:t>
      </w:r>
      <w:r>
        <w:rPr>
          <w:sz w:val="28"/>
        </w:rPr>
        <w:softHyphen/>
        <w:t>бильные) и внеоборотные (иммобилизованные) средства. Имущество это основные фонды, оборотные средства и другие ценности, стоимость которых отражена в балансе.  Данные аналитических расчётов приведены в таблице 4.</w:t>
      </w:r>
    </w:p>
    <w:p w:rsidR="001F3EC2" w:rsidRDefault="00891E65">
      <w:pPr>
        <w:widowControl w:val="0"/>
        <w:spacing w:line="360" w:lineRule="auto"/>
        <w:ind w:right="326" w:firstLine="680"/>
        <w:jc w:val="both"/>
        <w:rPr>
          <w:b/>
          <w:sz w:val="28"/>
        </w:rPr>
      </w:pPr>
      <w:r>
        <w:rPr>
          <w:sz w:val="28"/>
        </w:rPr>
        <w:t>Анализируя в динамике показатели таблицы 2.1 можно отметить, что общая стоимость имущества предприятия увеличилась за отчетный год на 381 т</w:t>
      </w:r>
      <w:bookmarkStart w:id="39" w:name="OCRUncertain136"/>
      <w:r>
        <w:rPr>
          <w:sz w:val="28"/>
        </w:rPr>
        <w:t>ы</w:t>
      </w:r>
      <w:bookmarkEnd w:id="39"/>
      <w:r>
        <w:rPr>
          <w:sz w:val="28"/>
        </w:rPr>
        <w:t>с. руб. или в 2,2 раза, а  за предыдущий год данный показатель увеличился на 188,2 тыс. руб., или 2,2 раза (323 тыс.руб./160,8 тыс.руб.) Увеличение имущества предприятия в 2000 году можно охарактеризовать как позитивное, т. к. их рост произошел за счет роста собственных средств, а не за счет роста заемных средств. Изменение структуры имущества представлено на рисунке 1.</w:t>
      </w:r>
    </w:p>
    <w:p w:rsidR="001F3EC2" w:rsidRDefault="001F3EC2">
      <w:pPr>
        <w:widowControl w:val="0"/>
        <w:spacing w:line="360" w:lineRule="auto"/>
        <w:ind w:right="326" w:firstLine="680"/>
        <w:jc w:val="both"/>
        <w:rPr>
          <w:sz w:val="28"/>
        </w:rPr>
      </w:pPr>
    </w:p>
    <w:p w:rsidR="001F3EC2" w:rsidRDefault="00891E65">
      <w:pPr>
        <w:widowControl w:val="0"/>
        <w:spacing w:line="360" w:lineRule="auto"/>
        <w:ind w:right="326" w:firstLine="700"/>
        <w:jc w:val="center"/>
        <w:rPr>
          <w:b/>
          <w:sz w:val="28"/>
        </w:rPr>
      </w:pPr>
      <w:r>
        <w:rPr>
          <w:b/>
          <w:sz w:val="28"/>
        </w:rPr>
        <w:t>Рассмотрим  изменения в оборотных средствах.</w:t>
      </w:r>
    </w:p>
    <w:p w:rsidR="001F3EC2" w:rsidRDefault="001F3EC2">
      <w:pPr>
        <w:widowControl w:val="0"/>
        <w:spacing w:line="360" w:lineRule="auto"/>
        <w:ind w:right="326" w:firstLine="700"/>
        <w:jc w:val="center"/>
        <w:rPr>
          <w:b/>
          <w:sz w:val="28"/>
        </w:rPr>
      </w:pPr>
    </w:p>
    <w:p w:rsidR="001F3EC2" w:rsidRDefault="00891E65">
      <w:pPr>
        <w:widowControl w:val="0"/>
        <w:spacing w:line="360" w:lineRule="auto"/>
        <w:ind w:right="323" w:firstLine="697"/>
        <w:jc w:val="both"/>
        <w:rPr>
          <w:sz w:val="28"/>
        </w:rPr>
      </w:pPr>
      <w:r>
        <w:rPr>
          <w:sz w:val="28"/>
        </w:rPr>
        <w:t>В составе имущества к началу отчетного года оборотные средства составляли 73%. За прошедший период они возросли на 142 тыс. рублей, а их удельный вес в стоимости активов предприятия снизился до 54,4%.</w:t>
      </w:r>
    </w:p>
    <w:p w:rsidR="001F3EC2" w:rsidRDefault="00891E65">
      <w:pPr>
        <w:widowControl w:val="0"/>
        <w:spacing w:line="360" w:lineRule="auto"/>
        <w:ind w:right="326" w:firstLine="697"/>
        <w:jc w:val="both"/>
        <w:rPr>
          <w:sz w:val="28"/>
        </w:rPr>
      </w:pPr>
      <w:r>
        <w:rPr>
          <w:sz w:val="28"/>
        </w:rPr>
        <w:t>Доля наиболее мобильных денежных средств и краткосрочных финансовых вложений упала на 21% (понизилась  на 40 тыс. рублей) в структуре оборотных средств. Но не смотря на то, что они понизились на 47,4%, доля их в структуре оборотных средств составила лишь 9% на конец отчетного года, при 30% на конец 1999 года.</w:t>
      </w:r>
    </w:p>
    <w:p w:rsidR="001F3EC2" w:rsidRDefault="00891E65">
      <w:pPr>
        <w:pStyle w:val="6"/>
        <w:jc w:val="right"/>
        <w:rPr>
          <w:sz w:val="28"/>
        </w:rPr>
      </w:pPr>
      <w:r>
        <w:rPr>
          <w:sz w:val="28"/>
        </w:rPr>
        <w:t>Таблица 4.</w:t>
      </w:r>
    </w:p>
    <w:p w:rsidR="001F3EC2" w:rsidRDefault="00891E65">
      <w:pPr>
        <w:widowControl w:val="0"/>
        <w:spacing w:line="360" w:lineRule="auto"/>
        <w:ind w:right="326"/>
        <w:jc w:val="both"/>
        <w:rPr>
          <w:i/>
          <w:sz w:val="28"/>
        </w:rPr>
      </w:pPr>
      <w:r>
        <w:rPr>
          <w:i/>
          <w:sz w:val="28"/>
        </w:rPr>
        <w:t>Оценка имущества (средств) предприятия</w:t>
      </w:r>
      <w:bookmarkStart w:id="40" w:name="OCRUncertain103"/>
      <w:r>
        <w:rPr>
          <w:i/>
          <w:sz w:val="28"/>
        </w:rPr>
        <w:t>.</w:t>
      </w:r>
      <w:bookmarkEnd w:id="40"/>
    </w:p>
    <w:tbl>
      <w:tblPr>
        <w:tblW w:w="0" w:type="auto"/>
        <w:tblInd w:w="-724" w:type="dxa"/>
        <w:tblLayout w:type="fixed"/>
        <w:tblCellMar>
          <w:left w:w="30" w:type="dxa"/>
          <w:right w:w="30" w:type="dxa"/>
        </w:tblCellMar>
        <w:tblLook w:val="0000" w:firstRow="0" w:lastRow="0" w:firstColumn="0" w:lastColumn="0" w:noHBand="0" w:noVBand="0"/>
      </w:tblPr>
      <w:tblGrid>
        <w:gridCol w:w="1270"/>
        <w:gridCol w:w="1140"/>
        <w:gridCol w:w="974"/>
        <w:gridCol w:w="1011"/>
        <w:gridCol w:w="938"/>
        <w:gridCol w:w="1046"/>
        <w:gridCol w:w="851"/>
        <w:gridCol w:w="709"/>
        <w:gridCol w:w="850"/>
        <w:gridCol w:w="709"/>
      </w:tblGrid>
      <w:tr w:rsidR="001F3EC2">
        <w:trPr>
          <w:cantSplit/>
          <w:trHeight w:val="226"/>
        </w:trPr>
        <w:tc>
          <w:tcPr>
            <w:tcW w:w="2410" w:type="dxa"/>
            <w:gridSpan w:val="2"/>
            <w:tcBorders>
              <w:top w:val="single" w:sz="12" w:space="0" w:color="000000"/>
              <w:left w:val="single" w:sz="12" w:space="0" w:color="000000"/>
              <w:bottom w:val="single" w:sz="6" w:space="0" w:color="000000"/>
              <w:right w:val="single" w:sz="6" w:space="0" w:color="000000"/>
            </w:tcBorders>
          </w:tcPr>
          <w:p w:rsidR="001F3EC2" w:rsidRDefault="001F3EC2">
            <w:pPr>
              <w:pStyle w:val="3"/>
              <w:spacing w:line="360" w:lineRule="auto"/>
              <w:jc w:val="both"/>
              <w:rPr>
                <w:rFonts w:ascii="Times New Roman" w:hAnsi="Times New Roman"/>
                <w:b w:val="0"/>
                <w:sz w:val="24"/>
              </w:rPr>
            </w:pPr>
          </w:p>
          <w:p w:rsidR="001F3EC2" w:rsidRDefault="00891E65">
            <w:pPr>
              <w:spacing w:line="360" w:lineRule="auto"/>
              <w:jc w:val="center"/>
              <w:rPr>
                <w:sz w:val="24"/>
              </w:rPr>
            </w:pPr>
            <w:r>
              <w:rPr>
                <w:sz w:val="24"/>
              </w:rPr>
              <w:t>Показатели</w:t>
            </w:r>
          </w:p>
        </w:tc>
        <w:tc>
          <w:tcPr>
            <w:tcW w:w="1985" w:type="dxa"/>
            <w:gridSpan w:val="2"/>
            <w:tcBorders>
              <w:top w:val="single" w:sz="12"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1999</w:t>
            </w:r>
          </w:p>
        </w:tc>
        <w:tc>
          <w:tcPr>
            <w:tcW w:w="1984" w:type="dxa"/>
            <w:gridSpan w:val="2"/>
            <w:tcBorders>
              <w:top w:val="single" w:sz="12"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2000</w:t>
            </w:r>
          </w:p>
        </w:tc>
        <w:tc>
          <w:tcPr>
            <w:tcW w:w="1560" w:type="dxa"/>
            <w:gridSpan w:val="2"/>
            <w:tcBorders>
              <w:top w:val="single" w:sz="12"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Отклонения 1999</w:t>
            </w:r>
          </w:p>
        </w:tc>
        <w:tc>
          <w:tcPr>
            <w:tcW w:w="1559" w:type="dxa"/>
            <w:gridSpan w:val="2"/>
            <w:tcBorders>
              <w:top w:val="single" w:sz="12"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Отклонения  2000</w:t>
            </w:r>
          </w:p>
        </w:tc>
      </w:tr>
      <w:tr w:rsidR="001F3EC2">
        <w:trPr>
          <w:trHeight w:val="485"/>
        </w:trPr>
        <w:tc>
          <w:tcPr>
            <w:tcW w:w="1270" w:type="dxa"/>
            <w:tcBorders>
              <w:top w:val="single" w:sz="6" w:space="0" w:color="000000"/>
              <w:left w:val="single" w:sz="12" w:space="0" w:color="000000"/>
              <w:bottom w:val="single" w:sz="6" w:space="0" w:color="000000"/>
            </w:tcBorders>
          </w:tcPr>
          <w:p w:rsidR="001F3EC2" w:rsidRDefault="001F3EC2">
            <w:pPr>
              <w:spacing w:line="360" w:lineRule="auto"/>
              <w:jc w:val="both"/>
              <w:rPr>
                <w:color w:val="000000"/>
                <w:sz w:val="24"/>
              </w:rPr>
            </w:pPr>
          </w:p>
        </w:tc>
        <w:tc>
          <w:tcPr>
            <w:tcW w:w="1140" w:type="dxa"/>
            <w:tcBorders>
              <w:top w:val="single" w:sz="6" w:space="0" w:color="000000"/>
              <w:bottom w:val="single" w:sz="6" w:space="0" w:color="000000"/>
              <w:right w:val="single" w:sz="6" w:space="0" w:color="000000"/>
            </w:tcBorders>
          </w:tcPr>
          <w:p w:rsidR="001F3EC2" w:rsidRDefault="001F3EC2">
            <w:pPr>
              <w:spacing w:line="360" w:lineRule="auto"/>
              <w:jc w:val="both"/>
              <w:rPr>
                <w:color w:val="000000"/>
                <w:sz w:val="24"/>
              </w:rPr>
            </w:pP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На начало</w:t>
            </w:r>
          </w:p>
          <w:p w:rsidR="001F3EC2" w:rsidRDefault="00891E65">
            <w:pPr>
              <w:spacing w:line="360" w:lineRule="auto"/>
              <w:jc w:val="center"/>
              <w:rPr>
                <w:color w:val="000000"/>
                <w:sz w:val="24"/>
              </w:rPr>
            </w:pPr>
            <w:r>
              <w:rPr>
                <w:color w:val="000000"/>
                <w:sz w:val="24"/>
              </w:rPr>
              <w:t>Года</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На конец</w:t>
            </w:r>
          </w:p>
          <w:p w:rsidR="001F3EC2" w:rsidRDefault="00891E65">
            <w:pPr>
              <w:spacing w:line="360" w:lineRule="auto"/>
              <w:jc w:val="center"/>
              <w:rPr>
                <w:color w:val="000000"/>
                <w:sz w:val="24"/>
              </w:rPr>
            </w:pPr>
            <w:r>
              <w:rPr>
                <w:color w:val="000000"/>
                <w:sz w:val="24"/>
              </w:rPr>
              <w:t>года</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На начало</w:t>
            </w:r>
          </w:p>
          <w:p w:rsidR="001F3EC2" w:rsidRDefault="00891E65">
            <w:pPr>
              <w:spacing w:line="360" w:lineRule="auto"/>
              <w:jc w:val="center"/>
              <w:rPr>
                <w:color w:val="000000"/>
                <w:sz w:val="24"/>
              </w:rPr>
            </w:pPr>
            <w:r>
              <w:rPr>
                <w:color w:val="000000"/>
                <w:sz w:val="24"/>
              </w:rPr>
              <w:t>Года</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На конец</w:t>
            </w:r>
          </w:p>
          <w:p w:rsidR="001F3EC2" w:rsidRDefault="00891E65">
            <w:pPr>
              <w:spacing w:line="360" w:lineRule="auto"/>
              <w:jc w:val="center"/>
              <w:rPr>
                <w:color w:val="000000"/>
                <w:sz w:val="24"/>
              </w:rPr>
            </w:pPr>
            <w:r>
              <w:rPr>
                <w:color w:val="000000"/>
                <w:sz w:val="24"/>
              </w:rPr>
              <w:t>Года</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Абсолют</w:t>
            </w:r>
          </w:p>
          <w:p w:rsidR="001F3EC2" w:rsidRDefault="001F3EC2">
            <w:pPr>
              <w:spacing w:line="360" w:lineRule="auto"/>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Абсолют</w:t>
            </w:r>
          </w:p>
          <w:p w:rsidR="001F3EC2" w:rsidRDefault="001F3EC2">
            <w:pPr>
              <w:spacing w:line="360" w:lineRule="auto"/>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w:t>
            </w:r>
          </w:p>
        </w:tc>
      </w:tr>
      <w:tr w:rsidR="001F3EC2">
        <w:trPr>
          <w:trHeight w:val="250"/>
        </w:trPr>
        <w:tc>
          <w:tcPr>
            <w:tcW w:w="2410" w:type="dxa"/>
            <w:gridSpan w:val="2"/>
            <w:tcBorders>
              <w:left w:val="single" w:sz="12" w:space="0" w:color="000000"/>
            </w:tcBorders>
          </w:tcPr>
          <w:p w:rsidR="001F3EC2" w:rsidRDefault="00891E65">
            <w:pPr>
              <w:spacing w:line="360" w:lineRule="auto"/>
              <w:jc w:val="both"/>
              <w:rPr>
                <w:color w:val="000000"/>
                <w:sz w:val="24"/>
              </w:rPr>
            </w:pPr>
            <w:r>
              <w:rPr>
                <w:color w:val="000000"/>
                <w:sz w:val="24"/>
              </w:rPr>
              <w:t>1.Всего имущества (строка 399)</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160,8</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349,0</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349,0</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730,0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188,2</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2,2 раза</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381</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2,2 раза</w:t>
            </w:r>
          </w:p>
        </w:tc>
      </w:tr>
      <w:tr w:rsidR="001F3EC2">
        <w:trPr>
          <w:cantSplit/>
          <w:trHeight w:val="226"/>
        </w:trPr>
        <w:tc>
          <w:tcPr>
            <w:tcW w:w="2410" w:type="dxa"/>
            <w:gridSpan w:val="2"/>
            <w:tcBorders>
              <w:left w:val="single" w:sz="12" w:space="0" w:color="000000"/>
            </w:tcBorders>
          </w:tcPr>
          <w:p w:rsidR="001F3EC2" w:rsidRDefault="00891E65">
            <w:pPr>
              <w:spacing w:line="360" w:lineRule="auto"/>
              <w:jc w:val="both"/>
              <w:rPr>
                <w:color w:val="000000"/>
                <w:sz w:val="24"/>
              </w:rPr>
            </w:pPr>
            <w:r>
              <w:rPr>
                <w:color w:val="000000"/>
                <w:sz w:val="24"/>
              </w:rPr>
              <w:t>в том числе:</w:t>
            </w:r>
          </w:p>
        </w:tc>
        <w:tc>
          <w:tcPr>
            <w:tcW w:w="974" w:type="dxa"/>
            <w:tcBorders>
              <w:left w:val="single" w:sz="6" w:space="0" w:color="000000"/>
            </w:tcBorders>
          </w:tcPr>
          <w:p w:rsidR="001F3EC2" w:rsidRDefault="001F3EC2">
            <w:pPr>
              <w:spacing w:line="360" w:lineRule="auto"/>
              <w:jc w:val="center"/>
              <w:rPr>
                <w:color w:val="000000"/>
                <w:sz w:val="24"/>
              </w:rPr>
            </w:pPr>
          </w:p>
        </w:tc>
        <w:tc>
          <w:tcPr>
            <w:tcW w:w="1011" w:type="dxa"/>
            <w:tcBorders>
              <w:left w:val="single" w:sz="6" w:space="0" w:color="000000"/>
            </w:tcBorders>
          </w:tcPr>
          <w:p w:rsidR="001F3EC2" w:rsidRDefault="001F3EC2">
            <w:pPr>
              <w:spacing w:line="360" w:lineRule="auto"/>
              <w:jc w:val="center"/>
              <w:rPr>
                <w:color w:val="000000"/>
                <w:sz w:val="24"/>
              </w:rPr>
            </w:pPr>
          </w:p>
        </w:tc>
        <w:tc>
          <w:tcPr>
            <w:tcW w:w="938" w:type="dxa"/>
            <w:tcBorders>
              <w:left w:val="single" w:sz="6" w:space="0" w:color="000000"/>
            </w:tcBorders>
          </w:tcPr>
          <w:p w:rsidR="001F3EC2" w:rsidRDefault="001F3EC2">
            <w:pPr>
              <w:spacing w:line="360" w:lineRule="auto"/>
              <w:jc w:val="center"/>
              <w:rPr>
                <w:color w:val="000000"/>
                <w:sz w:val="24"/>
              </w:rPr>
            </w:pPr>
          </w:p>
        </w:tc>
        <w:tc>
          <w:tcPr>
            <w:tcW w:w="1046" w:type="dxa"/>
            <w:tcBorders>
              <w:left w:val="single" w:sz="6" w:space="0" w:color="000000"/>
            </w:tcBorders>
          </w:tcPr>
          <w:p w:rsidR="001F3EC2" w:rsidRDefault="001F3EC2">
            <w:pPr>
              <w:spacing w:line="360" w:lineRule="auto"/>
              <w:jc w:val="center"/>
              <w:rPr>
                <w:color w:val="000000"/>
                <w:sz w:val="24"/>
              </w:rPr>
            </w:pPr>
          </w:p>
        </w:tc>
        <w:tc>
          <w:tcPr>
            <w:tcW w:w="851" w:type="dxa"/>
            <w:tcBorders>
              <w:left w:val="single" w:sz="6" w:space="0" w:color="000000"/>
            </w:tcBorders>
          </w:tcPr>
          <w:p w:rsidR="001F3EC2" w:rsidRDefault="001F3EC2">
            <w:pPr>
              <w:spacing w:line="360" w:lineRule="auto"/>
              <w:jc w:val="center"/>
              <w:rPr>
                <w:color w:val="000000"/>
                <w:sz w:val="24"/>
              </w:rPr>
            </w:pPr>
          </w:p>
        </w:tc>
        <w:tc>
          <w:tcPr>
            <w:tcW w:w="709" w:type="dxa"/>
            <w:tcBorders>
              <w:left w:val="single" w:sz="6" w:space="0" w:color="000000"/>
            </w:tcBorders>
          </w:tcPr>
          <w:p w:rsidR="001F3EC2" w:rsidRDefault="001F3EC2">
            <w:pPr>
              <w:spacing w:line="360" w:lineRule="auto"/>
              <w:jc w:val="center"/>
              <w:rPr>
                <w:color w:val="000000"/>
                <w:sz w:val="24"/>
              </w:rPr>
            </w:pPr>
          </w:p>
        </w:tc>
        <w:tc>
          <w:tcPr>
            <w:tcW w:w="850" w:type="dxa"/>
            <w:tcBorders>
              <w:left w:val="single" w:sz="6" w:space="0" w:color="000000"/>
            </w:tcBorders>
          </w:tcPr>
          <w:p w:rsidR="001F3EC2" w:rsidRDefault="001F3EC2">
            <w:pPr>
              <w:spacing w:line="360" w:lineRule="auto"/>
              <w:jc w:val="center"/>
              <w:rPr>
                <w:color w:val="000000"/>
                <w:sz w:val="24"/>
              </w:rPr>
            </w:pPr>
          </w:p>
        </w:tc>
        <w:tc>
          <w:tcPr>
            <w:tcW w:w="709" w:type="dxa"/>
            <w:tcBorders>
              <w:left w:val="single" w:sz="6" w:space="0" w:color="000000"/>
              <w:right w:val="single" w:sz="12" w:space="0" w:color="000000"/>
            </w:tcBorders>
          </w:tcPr>
          <w:p w:rsidR="001F3EC2" w:rsidRDefault="001F3EC2">
            <w:pPr>
              <w:spacing w:line="360" w:lineRule="auto"/>
              <w:jc w:val="center"/>
              <w:rPr>
                <w:color w:val="000000"/>
                <w:sz w:val="24"/>
              </w:rPr>
            </w:pPr>
          </w:p>
        </w:tc>
      </w:tr>
      <w:tr w:rsidR="001F3EC2">
        <w:trPr>
          <w:trHeight w:val="259"/>
        </w:trPr>
        <w:tc>
          <w:tcPr>
            <w:tcW w:w="1270" w:type="dxa"/>
            <w:tcBorders>
              <w:top w:val="single" w:sz="12" w:space="0" w:color="000000"/>
              <w:left w:val="single" w:sz="12" w:space="0" w:color="000000"/>
              <w:bottom w:val="single" w:sz="12" w:space="0" w:color="000000"/>
            </w:tcBorders>
            <w:shd w:val="pct12" w:color="000000" w:fill="FFFFFF"/>
          </w:tcPr>
          <w:p w:rsidR="001F3EC2" w:rsidRDefault="001F3EC2">
            <w:pPr>
              <w:spacing w:line="360" w:lineRule="auto"/>
              <w:jc w:val="both"/>
              <w:rPr>
                <w:color w:val="000000"/>
                <w:sz w:val="24"/>
              </w:rPr>
            </w:pPr>
          </w:p>
        </w:tc>
        <w:tc>
          <w:tcPr>
            <w:tcW w:w="1140" w:type="dxa"/>
            <w:tcBorders>
              <w:top w:val="single" w:sz="12" w:space="0" w:color="000000"/>
              <w:bottom w:val="single" w:sz="12" w:space="0" w:color="000000"/>
            </w:tcBorders>
            <w:shd w:val="pct12" w:color="000000" w:fill="FFFFFF"/>
          </w:tcPr>
          <w:p w:rsidR="001F3EC2" w:rsidRDefault="001F3EC2">
            <w:pPr>
              <w:spacing w:line="360" w:lineRule="auto"/>
              <w:jc w:val="both"/>
              <w:rPr>
                <w:color w:val="000000"/>
                <w:sz w:val="24"/>
              </w:rPr>
            </w:pPr>
          </w:p>
        </w:tc>
        <w:tc>
          <w:tcPr>
            <w:tcW w:w="974" w:type="dxa"/>
            <w:tcBorders>
              <w:top w:val="single" w:sz="12" w:space="0" w:color="000000"/>
              <w:bottom w:val="single" w:sz="12" w:space="0" w:color="000000"/>
            </w:tcBorders>
            <w:shd w:val="pct12" w:color="000000" w:fill="FFFFFF"/>
          </w:tcPr>
          <w:p w:rsidR="001F3EC2" w:rsidRDefault="001F3EC2">
            <w:pPr>
              <w:spacing w:line="360" w:lineRule="auto"/>
              <w:jc w:val="center"/>
              <w:rPr>
                <w:color w:val="000000"/>
                <w:sz w:val="24"/>
              </w:rPr>
            </w:pPr>
          </w:p>
        </w:tc>
        <w:tc>
          <w:tcPr>
            <w:tcW w:w="2995" w:type="dxa"/>
            <w:gridSpan w:val="3"/>
            <w:tcBorders>
              <w:top w:val="single" w:sz="12" w:space="0" w:color="000000"/>
              <w:bottom w:val="single" w:sz="12" w:space="0" w:color="000000"/>
            </w:tcBorders>
            <w:shd w:val="pct12" w:color="000000" w:fill="FFFFFF"/>
          </w:tcPr>
          <w:p w:rsidR="001F3EC2" w:rsidRDefault="00891E65">
            <w:pPr>
              <w:spacing w:line="360" w:lineRule="auto"/>
              <w:jc w:val="center"/>
              <w:rPr>
                <w:i/>
                <w:sz w:val="24"/>
              </w:rPr>
            </w:pPr>
            <w:r>
              <w:rPr>
                <w:i/>
                <w:sz w:val="24"/>
              </w:rPr>
              <w:t>Внеоборотные активы</w:t>
            </w:r>
          </w:p>
        </w:tc>
        <w:tc>
          <w:tcPr>
            <w:tcW w:w="851" w:type="dxa"/>
            <w:tcBorders>
              <w:top w:val="single" w:sz="12" w:space="0" w:color="000000"/>
              <w:bottom w:val="single" w:sz="12" w:space="0" w:color="000000"/>
            </w:tcBorders>
            <w:shd w:val="pct12" w:color="000000" w:fill="FFFFFF"/>
          </w:tcPr>
          <w:p w:rsidR="001F3EC2" w:rsidRDefault="001F3EC2">
            <w:pPr>
              <w:spacing w:line="360" w:lineRule="auto"/>
              <w:jc w:val="center"/>
              <w:rPr>
                <w:color w:val="000000"/>
                <w:sz w:val="24"/>
              </w:rPr>
            </w:pPr>
          </w:p>
        </w:tc>
        <w:tc>
          <w:tcPr>
            <w:tcW w:w="709" w:type="dxa"/>
            <w:tcBorders>
              <w:top w:val="single" w:sz="12" w:space="0" w:color="000000"/>
              <w:bottom w:val="single" w:sz="12" w:space="0" w:color="000000"/>
            </w:tcBorders>
            <w:shd w:val="pct12" w:color="000000" w:fill="FFFFFF"/>
          </w:tcPr>
          <w:p w:rsidR="001F3EC2" w:rsidRDefault="001F3EC2">
            <w:pPr>
              <w:spacing w:line="360" w:lineRule="auto"/>
              <w:jc w:val="center"/>
              <w:rPr>
                <w:color w:val="000000"/>
                <w:sz w:val="24"/>
              </w:rPr>
            </w:pPr>
          </w:p>
        </w:tc>
        <w:tc>
          <w:tcPr>
            <w:tcW w:w="850" w:type="dxa"/>
            <w:tcBorders>
              <w:top w:val="single" w:sz="12" w:space="0" w:color="000000"/>
              <w:bottom w:val="single" w:sz="12" w:space="0" w:color="000000"/>
            </w:tcBorders>
            <w:shd w:val="pct12" w:color="000000" w:fill="FFFFFF"/>
          </w:tcPr>
          <w:p w:rsidR="001F3EC2" w:rsidRDefault="001F3EC2">
            <w:pPr>
              <w:spacing w:line="360" w:lineRule="auto"/>
              <w:jc w:val="center"/>
              <w:rPr>
                <w:color w:val="000000"/>
                <w:sz w:val="24"/>
              </w:rPr>
            </w:pPr>
          </w:p>
        </w:tc>
        <w:tc>
          <w:tcPr>
            <w:tcW w:w="709" w:type="dxa"/>
            <w:tcBorders>
              <w:top w:val="single" w:sz="12" w:space="0" w:color="000000"/>
              <w:bottom w:val="single" w:sz="12" w:space="0" w:color="000000"/>
              <w:right w:val="single" w:sz="12" w:space="0" w:color="000000"/>
            </w:tcBorders>
            <w:shd w:val="pct12" w:color="000000" w:fill="FFFFFF"/>
          </w:tcPr>
          <w:p w:rsidR="001F3EC2" w:rsidRDefault="001F3EC2">
            <w:pPr>
              <w:spacing w:line="360" w:lineRule="auto"/>
              <w:jc w:val="center"/>
              <w:rPr>
                <w:color w:val="000000"/>
                <w:sz w:val="24"/>
              </w:rPr>
            </w:pPr>
          </w:p>
        </w:tc>
      </w:tr>
      <w:tr w:rsidR="001F3EC2">
        <w:trPr>
          <w:trHeight w:val="418"/>
        </w:trPr>
        <w:tc>
          <w:tcPr>
            <w:tcW w:w="2410" w:type="dxa"/>
            <w:gridSpan w:val="2"/>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2.ОС и прочие внеоборотные. Активы (строка 190)</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24,4</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68,0</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68,0</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307</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43,6</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2,8 раза</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239</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4,5 раза</w:t>
            </w:r>
          </w:p>
        </w:tc>
      </w:tr>
      <w:tr w:rsidR="001F3EC2">
        <w:trPr>
          <w:cantSplit/>
          <w:trHeight w:val="235"/>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 xml:space="preserve">  - то же в % к имуществу</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15,2</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19,5</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19,5</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42,0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4,3</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22,5</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r>
      <w:tr w:rsidR="001F3EC2">
        <w:trPr>
          <w:cantSplit/>
          <w:trHeight w:val="427"/>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2.1.Нематериальные активы (строка 110)</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4,0</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4,0</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4,0</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100</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r>
      <w:tr w:rsidR="001F3EC2">
        <w:trPr>
          <w:cantSplit/>
          <w:trHeight w:val="340"/>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-то же в % к внеоборотным активам</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5,9</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5,9</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851"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c>
          <w:tcPr>
            <w:tcW w:w="850"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r>
      <w:tr w:rsidR="001F3EC2">
        <w:trPr>
          <w:cantSplit/>
          <w:trHeight w:val="427"/>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2.2.Основные средства (строка 120)</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24,4</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64,0</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rPr>
                <w:rFonts w:ascii="Arial" w:hAnsi="Arial"/>
                <w:color w:val="000000"/>
                <w:sz w:val="24"/>
              </w:rPr>
            </w:pPr>
            <w:r>
              <w:rPr>
                <w:rFonts w:ascii="Arial" w:hAnsi="Arial"/>
                <w:color w:val="000000"/>
                <w:sz w:val="24"/>
              </w:rPr>
              <w:t>64,0</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307,0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39,6</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В 2,6 раза</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234</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В 4,8 раза</w:t>
            </w:r>
          </w:p>
        </w:tc>
      </w:tr>
      <w:tr w:rsidR="001F3EC2">
        <w:trPr>
          <w:cantSplit/>
          <w:trHeight w:val="252"/>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-то же в % к внеоборотным активам</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100</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94,0</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94,0</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100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-6,0</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6,0</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r>
      <w:tr w:rsidR="001F3EC2">
        <w:trPr>
          <w:cantSplit/>
          <w:trHeight w:val="427"/>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2.3.Незавершённое строительство (строка 130)</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r>
      <w:tr w:rsidR="001F3EC2">
        <w:trPr>
          <w:cantSplit/>
          <w:trHeight w:val="250"/>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-то же в % к внеоборотным активам</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r>
      <w:tr w:rsidR="001F3EC2">
        <w:trPr>
          <w:cantSplit/>
          <w:trHeight w:val="750"/>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2.4.Долгосрочные финансовые вложения (строка 140)</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r>
      <w:tr w:rsidR="001F3EC2">
        <w:trPr>
          <w:cantSplit/>
          <w:trHeight w:val="321"/>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-то же в % к внеоборотным активам</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_</w:t>
            </w:r>
          </w:p>
        </w:tc>
      </w:tr>
      <w:tr w:rsidR="001F3EC2">
        <w:trPr>
          <w:trHeight w:val="259"/>
        </w:trPr>
        <w:tc>
          <w:tcPr>
            <w:tcW w:w="1270" w:type="dxa"/>
            <w:tcBorders>
              <w:top w:val="single" w:sz="12" w:space="0" w:color="000000"/>
              <w:left w:val="single" w:sz="12" w:space="0" w:color="000000"/>
              <w:bottom w:val="single" w:sz="12" w:space="0" w:color="000000"/>
            </w:tcBorders>
            <w:shd w:val="pct12" w:color="000000" w:fill="FFFFFF"/>
          </w:tcPr>
          <w:p w:rsidR="001F3EC2" w:rsidRDefault="001F3EC2">
            <w:pPr>
              <w:spacing w:line="360" w:lineRule="auto"/>
              <w:jc w:val="both"/>
              <w:rPr>
                <w:rFonts w:ascii="Arial" w:hAnsi="Arial"/>
                <w:color w:val="000000"/>
                <w:sz w:val="24"/>
              </w:rPr>
            </w:pPr>
          </w:p>
        </w:tc>
        <w:tc>
          <w:tcPr>
            <w:tcW w:w="1140" w:type="dxa"/>
            <w:tcBorders>
              <w:top w:val="single" w:sz="12" w:space="0" w:color="000000"/>
              <w:bottom w:val="single" w:sz="12" w:space="0" w:color="000000"/>
            </w:tcBorders>
            <w:shd w:val="pct12" w:color="000000" w:fill="FFFFFF"/>
          </w:tcPr>
          <w:p w:rsidR="001F3EC2" w:rsidRDefault="001F3EC2">
            <w:pPr>
              <w:spacing w:line="360" w:lineRule="auto"/>
              <w:jc w:val="both"/>
              <w:rPr>
                <w:rFonts w:ascii="Arial" w:hAnsi="Arial"/>
                <w:color w:val="000000"/>
                <w:sz w:val="24"/>
              </w:rPr>
            </w:pPr>
          </w:p>
        </w:tc>
        <w:tc>
          <w:tcPr>
            <w:tcW w:w="974" w:type="dxa"/>
            <w:tcBorders>
              <w:top w:val="single" w:sz="12" w:space="0" w:color="000000"/>
              <w:bottom w:val="single" w:sz="12" w:space="0" w:color="000000"/>
            </w:tcBorders>
            <w:shd w:val="pct12" w:color="000000" w:fill="FFFFFF"/>
          </w:tcPr>
          <w:p w:rsidR="001F3EC2" w:rsidRDefault="001F3EC2">
            <w:pPr>
              <w:spacing w:line="360" w:lineRule="auto"/>
              <w:jc w:val="center"/>
              <w:rPr>
                <w:rFonts w:ascii="Arial" w:hAnsi="Arial"/>
                <w:color w:val="000000"/>
                <w:sz w:val="24"/>
              </w:rPr>
            </w:pPr>
          </w:p>
        </w:tc>
        <w:tc>
          <w:tcPr>
            <w:tcW w:w="2995" w:type="dxa"/>
            <w:gridSpan w:val="3"/>
            <w:tcBorders>
              <w:top w:val="single" w:sz="12" w:space="0" w:color="000000"/>
              <w:bottom w:val="single" w:sz="12" w:space="0" w:color="000000"/>
            </w:tcBorders>
            <w:shd w:val="pct12" w:color="000000" w:fill="FFFFFF"/>
          </w:tcPr>
          <w:p w:rsidR="001F3EC2" w:rsidRDefault="001F3EC2">
            <w:pPr>
              <w:pStyle w:val="4"/>
              <w:spacing w:line="360" w:lineRule="auto"/>
              <w:jc w:val="center"/>
              <w:rPr>
                <w:sz w:val="24"/>
              </w:rPr>
            </w:pPr>
          </w:p>
        </w:tc>
        <w:tc>
          <w:tcPr>
            <w:tcW w:w="851" w:type="dxa"/>
            <w:tcBorders>
              <w:top w:val="single" w:sz="12" w:space="0" w:color="000000"/>
              <w:bottom w:val="single" w:sz="12" w:space="0" w:color="000000"/>
            </w:tcBorders>
            <w:shd w:val="pct12" w:color="000000" w:fill="FFFFFF"/>
          </w:tcPr>
          <w:p w:rsidR="001F3EC2" w:rsidRDefault="001F3EC2">
            <w:pPr>
              <w:spacing w:line="360" w:lineRule="auto"/>
              <w:jc w:val="center"/>
              <w:rPr>
                <w:rFonts w:ascii="Arial" w:hAnsi="Arial"/>
                <w:color w:val="000000"/>
                <w:sz w:val="24"/>
              </w:rPr>
            </w:pPr>
          </w:p>
        </w:tc>
        <w:tc>
          <w:tcPr>
            <w:tcW w:w="709" w:type="dxa"/>
            <w:tcBorders>
              <w:top w:val="single" w:sz="12" w:space="0" w:color="000000"/>
              <w:bottom w:val="single" w:sz="12" w:space="0" w:color="000000"/>
            </w:tcBorders>
            <w:shd w:val="pct12" w:color="000000" w:fill="FFFFFF"/>
          </w:tcPr>
          <w:p w:rsidR="001F3EC2" w:rsidRDefault="001F3EC2">
            <w:pPr>
              <w:spacing w:line="360" w:lineRule="auto"/>
              <w:jc w:val="center"/>
              <w:rPr>
                <w:rFonts w:ascii="Arial" w:hAnsi="Arial"/>
                <w:color w:val="000000"/>
                <w:sz w:val="24"/>
              </w:rPr>
            </w:pPr>
          </w:p>
        </w:tc>
        <w:tc>
          <w:tcPr>
            <w:tcW w:w="850" w:type="dxa"/>
            <w:tcBorders>
              <w:top w:val="single" w:sz="12" w:space="0" w:color="000000"/>
              <w:bottom w:val="single" w:sz="12" w:space="0" w:color="000000"/>
            </w:tcBorders>
            <w:shd w:val="pct12" w:color="000000" w:fill="FFFFFF"/>
          </w:tcPr>
          <w:p w:rsidR="001F3EC2" w:rsidRDefault="001F3EC2">
            <w:pPr>
              <w:spacing w:line="360" w:lineRule="auto"/>
              <w:jc w:val="center"/>
              <w:rPr>
                <w:rFonts w:ascii="Arial" w:hAnsi="Arial"/>
                <w:color w:val="000000"/>
                <w:sz w:val="24"/>
              </w:rPr>
            </w:pPr>
          </w:p>
        </w:tc>
        <w:tc>
          <w:tcPr>
            <w:tcW w:w="709" w:type="dxa"/>
            <w:tcBorders>
              <w:top w:val="single" w:sz="12" w:space="0" w:color="000000"/>
              <w:bottom w:val="single" w:sz="12" w:space="0" w:color="000000"/>
              <w:right w:val="single" w:sz="12" w:space="0" w:color="000000"/>
            </w:tcBorders>
            <w:shd w:val="pct12" w:color="000000" w:fill="FFFFFF"/>
          </w:tcPr>
          <w:p w:rsidR="001F3EC2" w:rsidRDefault="001F3EC2">
            <w:pPr>
              <w:spacing w:line="360" w:lineRule="auto"/>
              <w:jc w:val="center"/>
              <w:rPr>
                <w:rFonts w:ascii="Arial" w:hAnsi="Arial"/>
                <w:color w:val="000000"/>
                <w:sz w:val="24"/>
              </w:rPr>
            </w:pPr>
          </w:p>
        </w:tc>
      </w:tr>
      <w:tr w:rsidR="001F3EC2">
        <w:trPr>
          <w:trHeight w:val="475"/>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3.Оборотные (мобильные средства) (строка 290)</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112,4</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255,0</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255,0</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397,0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142,6</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В 2,3 раза</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142,0</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155,7</w:t>
            </w:r>
          </w:p>
        </w:tc>
      </w:tr>
      <w:tr w:rsidR="001F3EC2">
        <w:trPr>
          <w:cantSplit/>
          <w:trHeight w:val="235"/>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 то же в % к имуществу</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70,0</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73,0</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73,0</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54,4</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3,0</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-18,6</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r>
      <w:tr w:rsidR="001F3EC2">
        <w:trPr>
          <w:cantSplit/>
          <w:trHeight w:val="643"/>
        </w:trPr>
        <w:tc>
          <w:tcPr>
            <w:tcW w:w="2410" w:type="dxa"/>
            <w:gridSpan w:val="2"/>
            <w:tcBorders>
              <w:left w:val="single" w:sz="12" w:space="0" w:color="000000"/>
            </w:tcBorders>
          </w:tcPr>
          <w:p w:rsidR="001F3EC2" w:rsidRDefault="00891E65">
            <w:pPr>
              <w:spacing w:line="360" w:lineRule="auto"/>
              <w:jc w:val="both"/>
              <w:rPr>
                <w:color w:val="000000"/>
                <w:sz w:val="24"/>
              </w:rPr>
            </w:pPr>
            <w:r>
              <w:rPr>
                <w:color w:val="000000"/>
                <w:sz w:val="24"/>
              </w:rPr>
              <w:t>3.1.Материальные оборотные средства (с. 210)</w:t>
            </w:r>
          </w:p>
        </w:tc>
        <w:tc>
          <w:tcPr>
            <w:tcW w:w="974" w:type="dxa"/>
            <w:tcBorders>
              <w:top w:val="single" w:sz="6" w:space="0" w:color="000000"/>
              <w:left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45,8</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70,0</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70,0</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89,0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24,2</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152,9</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19,0</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127,0</w:t>
            </w:r>
          </w:p>
        </w:tc>
      </w:tr>
      <w:tr w:rsidR="001F3EC2">
        <w:trPr>
          <w:cantSplit/>
          <w:trHeight w:val="235"/>
        </w:trPr>
        <w:tc>
          <w:tcPr>
            <w:tcW w:w="2410" w:type="dxa"/>
            <w:gridSpan w:val="2"/>
            <w:tcBorders>
              <w:top w:val="single" w:sz="4" w:space="0" w:color="auto"/>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-то же в % к оборотным средствам</w:t>
            </w:r>
          </w:p>
        </w:tc>
        <w:tc>
          <w:tcPr>
            <w:tcW w:w="974" w:type="dxa"/>
            <w:tcBorders>
              <w:top w:val="single" w:sz="4" w:space="0" w:color="auto"/>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40,7</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27,4</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27,4</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22,4</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-13,3</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-5,0</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r>
      <w:tr w:rsidR="001F3EC2">
        <w:trPr>
          <w:cantSplit/>
          <w:trHeight w:val="451"/>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3.2.Денежн. средства и краткосрочные финансовые вложения (250+260)</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0,3</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76,0</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76,0</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36,0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75,7</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В 253,3 раза</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-40,0</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-47,4</w:t>
            </w:r>
          </w:p>
        </w:tc>
      </w:tr>
      <w:tr w:rsidR="001F3EC2">
        <w:trPr>
          <w:cantSplit/>
          <w:trHeight w:val="259"/>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-то же в % к оборотным средствам</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0,27</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30,0</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30,0</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9,0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29,7</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-21,0</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r>
      <w:tr w:rsidR="001F3EC2">
        <w:trPr>
          <w:cantSplit/>
          <w:trHeight w:val="427"/>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3.3.Дебиторская задолженность (230+240)</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52,0</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77,0</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77,0</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246,0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25,0</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148,0</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169,0</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В 3,2 раза</w:t>
            </w:r>
          </w:p>
        </w:tc>
      </w:tr>
      <w:tr w:rsidR="001F3EC2">
        <w:trPr>
          <w:cantSplit/>
          <w:trHeight w:val="259"/>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-то же в % к оборотным средствам</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46,3</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30,2</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30,2</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62,0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-16,1</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31,8</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rFonts w:ascii="Arial" w:hAnsi="Arial"/>
                <w:color w:val="000000"/>
                <w:sz w:val="24"/>
              </w:rPr>
            </w:pPr>
          </w:p>
        </w:tc>
      </w:tr>
      <w:tr w:rsidR="001F3EC2">
        <w:trPr>
          <w:cantSplit/>
          <w:trHeight w:val="427"/>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3.4.НДС по приобретенным ценностям (ст. 220)</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6,1</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2,0</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3,0</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26,0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-4,1</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32,8</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23,0</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8,7 раза</w:t>
            </w:r>
          </w:p>
        </w:tc>
      </w:tr>
      <w:tr w:rsidR="001F3EC2">
        <w:trPr>
          <w:cantSplit/>
          <w:trHeight w:val="259"/>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-то же в % к оборотным средствам</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5,4</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0,8</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1,2</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6,5</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-4,6</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5,3</w:t>
            </w:r>
          </w:p>
        </w:tc>
        <w:tc>
          <w:tcPr>
            <w:tcW w:w="709"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r>
      <w:tr w:rsidR="001F3EC2">
        <w:trPr>
          <w:trHeight w:val="317"/>
        </w:trPr>
        <w:tc>
          <w:tcPr>
            <w:tcW w:w="2410" w:type="dxa"/>
            <w:gridSpan w:val="2"/>
            <w:tcBorders>
              <w:left w:val="single" w:sz="12" w:space="0" w:color="000000"/>
              <w:bottom w:val="single" w:sz="6" w:space="0" w:color="000000"/>
            </w:tcBorders>
          </w:tcPr>
          <w:p w:rsidR="001F3EC2" w:rsidRDefault="00891E65">
            <w:pPr>
              <w:spacing w:line="360" w:lineRule="auto"/>
              <w:jc w:val="both"/>
              <w:rPr>
                <w:color w:val="000000"/>
                <w:sz w:val="24"/>
              </w:rPr>
            </w:pPr>
            <w:r>
              <w:rPr>
                <w:color w:val="000000"/>
                <w:sz w:val="24"/>
              </w:rPr>
              <w:t>4.Убытки</w:t>
            </w:r>
          </w:p>
          <w:p w:rsidR="001F3EC2" w:rsidRDefault="00891E65">
            <w:pPr>
              <w:spacing w:line="360" w:lineRule="auto"/>
              <w:jc w:val="both"/>
              <w:rPr>
                <w:color w:val="000000"/>
                <w:sz w:val="24"/>
              </w:rPr>
            </w:pPr>
            <w:r>
              <w:rPr>
                <w:color w:val="000000"/>
                <w:sz w:val="24"/>
              </w:rPr>
              <w:t xml:space="preserve"> (строка 390)</w:t>
            </w:r>
          </w:p>
        </w:tc>
        <w:tc>
          <w:tcPr>
            <w:tcW w:w="97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24,0</w:t>
            </w:r>
          </w:p>
        </w:tc>
        <w:tc>
          <w:tcPr>
            <w:tcW w:w="101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26,0</w:t>
            </w:r>
          </w:p>
        </w:tc>
        <w:tc>
          <w:tcPr>
            <w:tcW w:w="938"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26,0</w:t>
            </w:r>
          </w:p>
        </w:tc>
        <w:tc>
          <w:tcPr>
            <w:tcW w:w="104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26,0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2,0</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108,0</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w:t>
            </w:r>
          </w:p>
        </w:tc>
        <w:tc>
          <w:tcPr>
            <w:tcW w:w="70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100</w:t>
            </w:r>
          </w:p>
        </w:tc>
      </w:tr>
      <w:tr w:rsidR="001F3EC2">
        <w:trPr>
          <w:cantSplit/>
          <w:trHeight w:val="235"/>
        </w:trPr>
        <w:tc>
          <w:tcPr>
            <w:tcW w:w="2410" w:type="dxa"/>
            <w:gridSpan w:val="2"/>
            <w:tcBorders>
              <w:left w:val="single" w:sz="12" w:space="0" w:color="000000"/>
              <w:bottom w:val="single" w:sz="12" w:space="0" w:color="000000"/>
            </w:tcBorders>
          </w:tcPr>
          <w:p w:rsidR="001F3EC2" w:rsidRDefault="00891E65">
            <w:pPr>
              <w:spacing w:line="360" w:lineRule="auto"/>
              <w:jc w:val="both"/>
              <w:rPr>
                <w:color w:val="000000"/>
                <w:sz w:val="24"/>
              </w:rPr>
            </w:pPr>
            <w:r>
              <w:rPr>
                <w:color w:val="000000"/>
                <w:sz w:val="24"/>
              </w:rPr>
              <w:t xml:space="preserve">  - то же в % к имуществу</w:t>
            </w:r>
          </w:p>
        </w:tc>
        <w:tc>
          <w:tcPr>
            <w:tcW w:w="974"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15,0</w:t>
            </w:r>
          </w:p>
        </w:tc>
        <w:tc>
          <w:tcPr>
            <w:tcW w:w="1011"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8,0</w:t>
            </w:r>
          </w:p>
        </w:tc>
        <w:tc>
          <w:tcPr>
            <w:tcW w:w="938"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8,0</w:t>
            </w:r>
          </w:p>
        </w:tc>
        <w:tc>
          <w:tcPr>
            <w:tcW w:w="1046"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3,7</w:t>
            </w:r>
          </w:p>
        </w:tc>
        <w:tc>
          <w:tcPr>
            <w:tcW w:w="851"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-7,0</w:t>
            </w:r>
          </w:p>
        </w:tc>
        <w:tc>
          <w:tcPr>
            <w:tcW w:w="709" w:type="dxa"/>
            <w:tcBorders>
              <w:top w:val="single" w:sz="6" w:space="0" w:color="000000"/>
              <w:left w:val="single" w:sz="6"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850"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-4,3</w:t>
            </w:r>
          </w:p>
        </w:tc>
        <w:tc>
          <w:tcPr>
            <w:tcW w:w="709" w:type="dxa"/>
            <w:tcBorders>
              <w:top w:val="single" w:sz="6" w:space="0" w:color="000000"/>
              <w:left w:val="single" w:sz="6" w:space="0" w:color="000000"/>
              <w:bottom w:val="single" w:sz="12" w:space="0" w:color="000000"/>
              <w:right w:val="single" w:sz="6" w:space="0" w:color="000000"/>
            </w:tcBorders>
          </w:tcPr>
          <w:p w:rsidR="001F3EC2" w:rsidRDefault="001F3EC2">
            <w:pPr>
              <w:spacing w:line="360" w:lineRule="auto"/>
              <w:jc w:val="center"/>
              <w:rPr>
                <w:color w:val="000000"/>
                <w:sz w:val="24"/>
              </w:rPr>
            </w:pPr>
          </w:p>
        </w:tc>
      </w:tr>
    </w:tbl>
    <w:p w:rsidR="001F3EC2" w:rsidRDefault="001F3EC2">
      <w:pPr>
        <w:widowControl w:val="0"/>
        <w:spacing w:line="360" w:lineRule="auto"/>
        <w:ind w:firstLine="680"/>
        <w:jc w:val="both"/>
        <w:rPr>
          <w:sz w:val="28"/>
        </w:rPr>
      </w:pPr>
    </w:p>
    <w:p w:rsidR="001F3EC2" w:rsidRDefault="00891E65">
      <w:pPr>
        <w:widowControl w:val="0"/>
        <w:spacing w:line="360" w:lineRule="auto"/>
        <w:ind w:right="326" w:firstLine="697"/>
        <w:jc w:val="both"/>
        <w:rPr>
          <w:sz w:val="28"/>
        </w:rPr>
      </w:pPr>
      <w:r>
        <w:rPr>
          <w:sz w:val="28"/>
        </w:rPr>
        <w:t xml:space="preserve">В то же время менее ликвидные средства – дебиторская задолженность составила на начало года 30,2% оборотных средств, а на конец года 62%, такое увеличение можно охарактеризовать позитивно. Ее абсолютное увеличение на 169 тыс. рублей (в 3,2 раза), способствовало росту оборотных средств  в 1,2 раза (169 тыс.руб. / 142 тыс.руб. </w:t>
      </w:r>
      <w:r>
        <w:rPr>
          <w:rFonts w:ascii="Courier New" w:hAnsi="Courier New"/>
          <w:snapToGrid w:val="0"/>
          <w:sz w:val="28"/>
        </w:rPr>
        <w:t>х</w:t>
      </w:r>
      <w:r>
        <w:rPr>
          <w:sz w:val="28"/>
        </w:rPr>
        <w:t xml:space="preserve"> 100%). На ООО «Ферри-Люкс» данная задолженность является краткосрочной (платежи по которой ожидаются в течение 12 месяцев после отчетной даты), что уменьшает риск не возврата долгов. Но наличие непогашенной дебиторской задолженности на конец года в сумме 246  тыс. рублей свидетельствует об отвлечении части текущих активов на кредитовании потребителей готовой продукции (работ, услуг) и прочих дебиторов, фактически происходит иммобилизация этой части оборотных средств из производственного процесса.</w:t>
      </w:r>
    </w:p>
    <w:p w:rsidR="001F3EC2" w:rsidRDefault="00891E65">
      <w:pPr>
        <w:widowControl w:val="0"/>
        <w:spacing w:line="360" w:lineRule="auto"/>
        <w:ind w:right="326" w:firstLine="697"/>
        <w:jc w:val="both"/>
        <w:rPr>
          <w:sz w:val="28"/>
        </w:rPr>
      </w:pPr>
      <w:r>
        <w:rPr>
          <w:sz w:val="28"/>
        </w:rPr>
        <w:t xml:space="preserve">Достаточно большими темпами росли материальные оборотные средства, которые увеличились на 19 тыс. рублей в 2000 году или на 127%, при их увеличении в 1999 году на 24,4 тыс. рублей или 152,9%. Доля их в общей стоимости оборотных средств в 1999 году упала с 40,7% до 27,4%, а в 2000 году доля материальных оборотных средств, не смотря на их абсолютный рост, упала с 27,4% до 22,4% (-5%). Необходимо отметить что доля запасов в составе имущества на конец 2000 года составила 12,6% (89 тыс.руб./704 тыс.руб.), т. е. Имеет не очень   значительный вес. Это говорит о том, что у предприятия не достаточно много запасов. Причиной такого положения являются незначительные затруднения со сбытом продукции, которые обусловлены тем, что на рынке мебели жесткая конкуренция.  Кроме того фирма затрачивает значительные средства на их хранения. Кроме того, на ООО «Ферри-Люкс» не отлажены каналы поставок изделий, нет постоянных заказчиков. </w:t>
      </w:r>
    </w:p>
    <w:p w:rsidR="001F3EC2" w:rsidRDefault="00891E65">
      <w:pPr>
        <w:widowControl w:val="0"/>
        <w:spacing w:line="360" w:lineRule="auto"/>
        <w:ind w:right="326" w:firstLine="697"/>
        <w:jc w:val="both"/>
        <w:rPr>
          <w:sz w:val="28"/>
        </w:rPr>
      </w:pPr>
      <w:r>
        <w:rPr>
          <w:sz w:val="28"/>
        </w:rPr>
        <w:t xml:space="preserve">ООО «Ферри-Люкс» необходимо наиболее эффективно управлять запасами: рассчитать оптимальный объем запасов необходимый для удовлетворения потребностей рынка и нормального обеспечения торгового процесса. </w:t>
      </w:r>
    </w:p>
    <w:p w:rsidR="001F3EC2" w:rsidRDefault="00891E65">
      <w:pPr>
        <w:widowControl w:val="0"/>
        <w:spacing w:line="360" w:lineRule="auto"/>
        <w:ind w:right="326" w:firstLine="697"/>
        <w:jc w:val="both"/>
        <w:rPr>
          <w:sz w:val="28"/>
        </w:rPr>
      </w:pPr>
      <w:r>
        <w:rPr>
          <w:sz w:val="28"/>
        </w:rPr>
        <w:t xml:space="preserve">С финансовой точки зрения структура оборотных средств ухудшилась по сравнению с предыдущим годом, т. к. доля наиболее ликвидных средств упала с 76 тыс. рублей до 36 тыс. рублей (денежные средства и краткосрочные финансовые вложения), а доля менее ликвидных активов (дебиторская задолженность) увеличилась. Это понизило их возможную ликвидность. Эффективность использования оборотных средств характеризуется прежде всего их оборачиваемостью.  </w:t>
      </w:r>
    </w:p>
    <w:p w:rsidR="001F3EC2" w:rsidRDefault="00891E65">
      <w:pPr>
        <w:widowControl w:val="0"/>
        <w:spacing w:line="360" w:lineRule="auto"/>
        <w:ind w:right="326" w:firstLine="700"/>
        <w:jc w:val="both"/>
        <w:rPr>
          <w:sz w:val="28"/>
        </w:rPr>
      </w:pPr>
      <w:r>
        <w:rPr>
          <w:sz w:val="28"/>
        </w:rPr>
        <w:t xml:space="preserve">Таким образом перейдем к анализу </w:t>
      </w:r>
      <w:r>
        <w:rPr>
          <w:i/>
          <w:sz w:val="28"/>
        </w:rPr>
        <w:t>оборачивае</w:t>
      </w:r>
      <w:bookmarkStart w:id="41" w:name="OCRUncertain168"/>
      <w:r>
        <w:rPr>
          <w:i/>
          <w:sz w:val="28"/>
        </w:rPr>
        <w:t>м</w:t>
      </w:r>
      <w:bookmarkEnd w:id="41"/>
      <w:r>
        <w:rPr>
          <w:i/>
          <w:sz w:val="28"/>
        </w:rPr>
        <w:t>ости всех</w:t>
      </w:r>
      <w:r>
        <w:rPr>
          <w:sz w:val="28"/>
          <w:u w:val="single"/>
        </w:rPr>
        <w:t xml:space="preserve"> </w:t>
      </w:r>
      <w:r>
        <w:rPr>
          <w:i/>
          <w:sz w:val="28"/>
        </w:rPr>
        <w:t>оборотных средств</w:t>
      </w:r>
      <w:r>
        <w:rPr>
          <w:sz w:val="28"/>
        </w:rPr>
        <w:t xml:space="preserve"> и их составляющих. Оценка оборачиваемости производится путём сопоставления её показателей за несколько хронологических периодов по анализируемому предприятию. Показателями оборачиваемости являются:</w:t>
      </w:r>
    </w:p>
    <w:p w:rsidR="001F3EC2" w:rsidRDefault="00891E65" w:rsidP="00891E65">
      <w:pPr>
        <w:widowControl w:val="0"/>
        <w:numPr>
          <w:ilvl w:val="0"/>
          <w:numId w:val="12"/>
        </w:numPr>
        <w:spacing w:line="360" w:lineRule="auto"/>
        <w:ind w:right="326"/>
        <w:jc w:val="both"/>
        <w:rPr>
          <w:sz w:val="28"/>
        </w:rPr>
      </w:pPr>
      <w:r>
        <w:rPr>
          <w:i/>
          <w:sz w:val="28"/>
        </w:rPr>
        <w:t>Коэффициент оборачиваемости</w:t>
      </w:r>
      <w:r>
        <w:rPr>
          <w:sz w:val="28"/>
        </w:rPr>
        <w:t>, показывающий число оборотов анализи</w:t>
      </w:r>
      <w:r>
        <w:rPr>
          <w:sz w:val="28"/>
        </w:rPr>
        <w:softHyphen/>
        <w:t>руемых средств за отчётный период и равный отношению выручки от реализации без НДС к средней стоимости оборотных средств.</w:t>
      </w:r>
    </w:p>
    <w:p w:rsidR="001F3EC2" w:rsidRDefault="00891E65" w:rsidP="00891E65">
      <w:pPr>
        <w:widowControl w:val="0"/>
        <w:numPr>
          <w:ilvl w:val="0"/>
          <w:numId w:val="12"/>
        </w:numPr>
        <w:spacing w:line="360" w:lineRule="auto"/>
        <w:ind w:right="326"/>
        <w:jc w:val="both"/>
        <w:rPr>
          <w:sz w:val="28"/>
        </w:rPr>
      </w:pPr>
      <w:r>
        <w:rPr>
          <w:i/>
          <w:sz w:val="28"/>
        </w:rPr>
        <w:t>Время оборота</w:t>
      </w:r>
      <w:r>
        <w:rPr>
          <w:sz w:val="28"/>
        </w:rPr>
        <w:t>, показывающее среднюю продолжительность одного оборо</w:t>
      </w:r>
      <w:r>
        <w:rPr>
          <w:sz w:val="28"/>
        </w:rPr>
        <w:softHyphen/>
        <w:t xml:space="preserve">та в днях и определяемое отношением средней стоимости к выручке от реализации и умноженное на число календарных дней в анализируемом периоде. </w:t>
      </w:r>
    </w:p>
    <w:p w:rsidR="001F3EC2" w:rsidRDefault="00891E65">
      <w:pPr>
        <w:widowControl w:val="0"/>
        <w:spacing w:line="360" w:lineRule="auto"/>
        <w:ind w:right="323" w:firstLine="709"/>
        <w:jc w:val="both"/>
        <w:rPr>
          <w:sz w:val="28"/>
        </w:rPr>
      </w:pPr>
      <w:r>
        <w:rPr>
          <w:sz w:val="28"/>
        </w:rPr>
        <w:t>Рассчитанные показатели оборачиваемости оборотных средств приведены в таблице 6.</w:t>
      </w:r>
    </w:p>
    <w:p w:rsidR="001F3EC2" w:rsidRDefault="00891E65">
      <w:pPr>
        <w:widowControl w:val="0"/>
        <w:spacing w:line="360" w:lineRule="auto"/>
        <w:ind w:right="323" w:firstLine="709"/>
        <w:jc w:val="both"/>
        <w:rPr>
          <w:sz w:val="28"/>
        </w:rPr>
      </w:pPr>
      <w:r>
        <w:rPr>
          <w:sz w:val="28"/>
        </w:rPr>
        <w:t xml:space="preserve">                                                                                                Таблица 6.</w:t>
      </w:r>
    </w:p>
    <w:p w:rsidR="001F3EC2" w:rsidRDefault="00891E65">
      <w:pPr>
        <w:widowControl w:val="0"/>
        <w:spacing w:line="360" w:lineRule="auto"/>
        <w:ind w:right="326"/>
        <w:jc w:val="center"/>
        <w:rPr>
          <w:i/>
          <w:sz w:val="28"/>
        </w:rPr>
      </w:pPr>
      <w:r>
        <w:rPr>
          <w:i/>
          <w:sz w:val="28"/>
        </w:rPr>
        <w:t>Показатели оборачиваемости оборотных средств за 1999-</w:t>
      </w:r>
      <w:bookmarkStart w:id="42" w:name="OCRUncertain171"/>
      <w:r>
        <w:rPr>
          <w:i/>
          <w:sz w:val="28"/>
        </w:rPr>
        <w:t>2000г.г.</w:t>
      </w:r>
      <w:bookmarkEnd w:id="42"/>
    </w:p>
    <w:p w:rsidR="001F3EC2" w:rsidRDefault="001F3EC2">
      <w:pPr>
        <w:widowControl w:val="0"/>
        <w:spacing w:line="360" w:lineRule="auto"/>
        <w:ind w:right="326"/>
        <w:jc w:val="center"/>
        <w:rPr>
          <w:i/>
          <w:sz w:val="28"/>
        </w:rPr>
      </w:pPr>
    </w:p>
    <w:tbl>
      <w:tblPr>
        <w:tblW w:w="0" w:type="auto"/>
        <w:tblInd w:w="-38" w:type="dxa"/>
        <w:tblLayout w:type="fixed"/>
        <w:tblCellMar>
          <w:left w:w="30" w:type="dxa"/>
          <w:right w:w="30" w:type="dxa"/>
        </w:tblCellMar>
        <w:tblLook w:val="0000" w:firstRow="0" w:lastRow="0" w:firstColumn="0" w:lastColumn="0" w:noHBand="0" w:noVBand="0"/>
      </w:tblPr>
      <w:tblGrid>
        <w:gridCol w:w="363"/>
        <w:gridCol w:w="173"/>
        <w:gridCol w:w="3827"/>
        <w:gridCol w:w="1417"/>
        <w:gridCol w:w="851"/>
        <w:gridCol w:w="756"/>
        <w:gridCol w:w="94"/>
        <w:gridCol w:w="1261"/>
      </w:tblGrid>
      <w:tr w:rsidR="001F3EC2">
        <w:trPr>
          <w:trHeight w:val="259"/>
        </w:trPr>
        <w:tc>
          <w:tcPr>
            <w:tcW w:w="536"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w:t>
            </w:r>
          </w:p>
        </w:tc>
        <w:tc>
          <w:tcPr>
            <w:tcW w:w="382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Показатели</w:t>
            </w:r>
          </w:p>
        </w:tc>
        <w:tc>
          <w:tcPr>
            <w:tcW w:w="4379" w:type="dxa"/>
            <w:gridSpan w:val="5"/>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Значения показателей по годам</w:t>
            </w:r>
          </w:p>
        </w:tc>
      </w:tr>
      <w:tr w:rsidR="001F3EC2">
        <w:trPr>
          <w:trHeight w:val="427"/>
        </w:trPr>
        <w:tc>
          <w:tcPr>
            <w:tcW w:w="536" w:type="dxa"/>
            <w:gridSpan w:val="2"/>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both"/>
              <w:rPr>
                <w:color w:val="000000"/>
                <w:sz w:val="24"/>
              </w:rPr>
            </w:pPr>
          </w:p>
        </w:tc>
        <w:tc>
          <w:tcPr>
            <w:tcW w:w="3827"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14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1999</w:t>
            </w:r>
          </w:p>
        </w:tc>
        <w:tc>
          <w:tcPr>
            <w:tcW w:w="1701" w:type="dxa"/>
            <w:gridSpan w:val="3"/>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2000</w:t>
            </w:r>
          </w:p>
        </w:tc>
        <w:tc>
          <w:tcPr>
            <w:tcW w:w="126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  к 1999</w:t>
            </w:r>
          </w:p>
        </w:tc>
      </w:tr>
      <w:tr w:rsidR="001F3EC2">
        <w:trPr>
          <w:trHeight w:val="427"/>
        </w:trPr>
        <w:tc>
          <w:tcPr>
            <w:tcW w:w="536"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b/>
                <w:color w:val="000000"/>
                <w:sz w:val="24"/>
              </w:rPr>
            </w:pPr>
            <w:r>
              <w:rPr>
                <w:b/>
                <w:color w:val="000000"/>
                <w:sz w:val="24"/>
              </w:rPr>
              <w:t>1</w:t>
            </w:r>
          </w:p>
        </w:tc>
        <w:tc>
          <w:tcPr>
            <w:tcW w:w="382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Средняя стоимость материальных оборотных средств, тыс. руб.</w:t>
            </w:r>
          </w:p>
        </w:tc>
        <w:tc>
          <w:tcPr>
            <w:tcW w:w="14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57,9</w:t>
            </w:r>
          </w:p>
        </w:tc>
        <w:tc>
          <w:tcPr>
            <w:tcW w:w="1701" w:type="dxa"/>
            <w:gridSpan w:val="3"/>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79,5</w:t>
            </w:r>
          </w:p>
        </w:tc>
        <w:tc>
          <w:tcPr>
            <w:tcW w:w="126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137,3</w:t>
            </w:r>
          </w:p>
        </w:tc>
      </w:tr>
      <w:tr w:rsidR="001F3EC2">
        <w:trPr>
          <w:trHeight w:val="216"/>
        </w:trPr>
        <w:tc>
          <w:tcPr>
            <w:tcW w:w="536"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b/>
                <w:color w:val="000000"/>
                <w:sz w:val="24"/>
              </w:rPr>
            </w:pPr>
            <w:r>
              <w:rPr>
                <w:b/>
                <w:color w:val="000000"/>
                <w:sz w:val="24"/>
              </w:rPr>
              <w:t>2</w:t>
            </w:r>
          </w:p>
        </w:tc>
        <w:tc>
          <w:tcPr>
            <w:tcW w:w="382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Средняя дебиторская задолженность, тыс. руб.</w:t>
            </w:r>
          </w:p>
        </w:tc>
        <w:tc>
          <w:tcPr>
            <w:tcW w:w="14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64,5</w:t>
            </w:r>
          </w:p>
        </w:tc>
        <w:tc>
          <w:tcPr>
            <w:tcW w:w="1701" w:type="dxa"/>
            <w:gridSpan w:val="3"/>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161,5</w:t>
            </w:r>
          </w:p>
        </w:tc>
        <w:tc>
          <w:tcPr>
            <w:tcW w:w="126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250,4</w:t>
            </w:r>
          </w:p>
        </w:tc>
      </w:tr>
      <w:tr w:rsidR="001F3EC2">
        <w:trPr>
          <w:trHeight w:val="216"/>
        </w:trPr>
        <w:tc>
          <w:tcPr>
            <w:tcW w:w="536"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b/>
                <w:color w:val="000000"/>
                <w:sz w:val="24"/>
              </w:rPr>
            </w:pPr>
            <w:r>
              <w:rPr>
                <w:b/>
                <w:color w:val="000000"/>
                <w:sz w:val="24"/>
              </w:rPr>
              <w:t>3</w:t>
            </w:r>
          </w:p>
        </w:tc>
        <w:tc>
          <w:tcPr>
            <w:tcW w:w="382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Средняя стоимость оборотных средств, тыс. руб.</w:t>
            </w:r>
          </w:p>
        </w:tc>
        <w:tc>
          <w:tcPr>
            <w:tcW w:w="14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183,7</w:t>
            </w:r>
          </w:p>
        </w:tc>
        <w:tc>
          <w:tcPr>
            <w:tcW w:w="1701" w:type="dxa"/>
            <w:gridSpan w:val="3"/>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326,0</w:t>
            </w:r>
          </w:p>
        </w:tc>
        <w:tc>
          <w:tcPr>
            <w:tcW w:w="126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177,5</w:t>
            </w:r>
          </w:p>
        </w:tc>
      </w:tr>
      <w:tr w:rsidR="001F3EC2">
        <w:trPr>
          <w:trHeight w:val="226"/>
        </w:trPr>
        <w:tc>
          <w:tcPr>
            <w:tcW w:w="536"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b/>
                <w:color w:val="000000"/>
                <w:sz w:val="24"/>
              </w:rPr>
            </w:pPr>
            <w:r>
              <w:rPr>
                <w:b/>
                <w:color w:val="000000"/>
                <w:sz w:val="24"/>
              </w:rPr>
              <w:t>4</w:t>
            </w:r>
          </w:p>
        </w:tc>
        <w:tc>
          <w:tcPr>
            <w:tcW w:w="382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Выручка от реализации без НДС,          тыс. руб.</w:t>
            </w:r>
          </w:p>
        </w:tc>
        <w:tc>
          <w:tcPr>
            <w:tcW w:w="14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1632,2</w:t>
            </w:r>
          </w:p>
        </w:tc>
        <w:tc>
          <w:tcPr>
            <w:tcW w:w="1701" w:type="dxa"/>
            <w:gridSpan w:val="3"/>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5605,0</w:t>
            </w:r>
          </w:p>
        </w:tc>
        <w:tc>
          <w:tcPr>
            <w:tcW w:w="126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343,4</w:t>
            </w:r>
          </w:p>
        </w:tc>
      </w:tr>
      <w:tr w:rsidR="001F3EC2">
        <w:trPr>
          <w:trHeight w:val="226"/>
        </w:trPr>
        <w:tc>
          <w:tcPr>
            <w:tcW w:w="6631" w:type="dxa"/>
            <w:gridSpan w:val="5"/>
            <w:tcBorders>
              <w:top w:val="single" w:sz="12" w:space="0" w:color="000000"/>
              <w:left w:val="single" w:sz="12" w:space="0" w:color="000000"/>
              <w:bottom w:val="single" w:sz="12" w:space="0" w:color="000000"/>
            </w:tcBorders>
            <w:shd w:val="pct5" w:color="000000" w:fill="FFFFFF"/>
          </w:tcPr>
          <w:p w:rsidR="001F3EC2" w:rsidRDefault="00891E65">
            <w:pPr>
              <w:spacing w:line="360" w:lineRule="auto"/>
              <w:jc w:val="center"/>
              <w:rPr>
                <w:b/>
                <w:i/>
                <w:sz w:val="24"/>
              </w:rPr>
            </w:pPr>
            <w:r>
              <w:rPr>
                <w:b/>
                <w:i/>
                <w:sz w:val="24"/>
              </w:rPr>
              <w:t>Расчетные показатели</w:t>
            </w:r>
          </w:p>
        </w:tc>
        <w:tc>
          <w:tcPr>
            <w:tcW w:w="756" w:type="dxa"/>
            <w:tcBorders>
              <w:top w:val="single" w:sz="12" w:space="0" w:color="000000"/>
              <w:bottom w:val="single" w:sz="12" w:space="0" w:color="000000"/>
            </w:tcBorders>
            <w:shd w:val="pct5" w:color="000000" w:fill="FFFFFF"/>
          </w:tcPr>
          <w:p w:rsidR="001F3EC2" w:rsidRDefault="001F3EC2">
            <w:pPr>
              <w:spacing w:line="360" w:lineRule="auto"/>
              <w:jc w:val="center"/>
              <w:rPr>
                <w:rFonts w:ascii="Arial" w:hAnsi="Arial"/>
                <w:color w:val="000000"/>
                <w:sz w:val="24"/>
              </w:rPr>
            </w:pPr>
          </w:p>
        </w:tc>
        <w:tc>
          <w:tcPr>
            <w:tcW w:w="1355" w:type="dxa"/>
            <w:gridSpan w:val="2"/>
            <w:tcBorders>
              <w:top w:val="single" w:sz="12" w:space="0" w:color="000000"/>
              <w:bottom w:val="single" w:sz="12" w:space="0" w:color="000000"/>
              <w:right w:val="single" w:sz="12" w:space="0" w:color="000000"/>
            </w:tcBorders>
            <w:shd w:val="pct5" w:color="000000" w:fill="FFFFFF"/>
          </w:tcPr>
          <w:p w:rsidR="001F3EC2" w:rsidRDefault="001F3EC2">
            <w:pPr>
              <w:spacing w:line="360" w:lineRule="auto"/>
              <w:jc w:val="center"/>
              <w:rPr>
                <w:rFonts w:ascii="Arial" w:hAnsi="Arial"/>
                <w:color w:val="000000"/>
                <w:sz w:val="24"/>
              </w:rPr>
            </w:pPr>
          </w:p>
        </w:tc>
      </w:tr>
      <w:tr w:rsidR="001F3EC2">
        <w:trPr>
          <w:trHeight w:val="427"/>
        </w:trPr>
        <w:tc>
          <w:tcPr>
            <w:tcW w:w="36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b/>
                <w:color w:val="000000"/>
                <w:sz w:val="24"/>
              </w:rPr>
            </w:pPr>
            <w:r>
              <w:rPr>
                <w:b/>
                <w:color w:val="000000"/>
                <w:sz w:val="24"/>
              </w:rPr>
              <w:t>5</w:t>
            </w:r>
          </w:p>
        </w:tc>
        <w:tc>
          <w:tcPr>
            <w:tcW w:w="4000"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Коэффициент оборачиваемости материальных  оборотных средств.</w:t>
            </w:r>
          </w:p>
        </w:tc>
        <w:tc>
          <w:tcPr>
            <w:tcW w:w="14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28,2</w:t>
            </w:r>
          </w:p>
        </w:tc>
        <w:tc>
          <w:tcPr>
            <w:tcW w:w="1701" w:type="dxa"/>
            <w:gridSpan w:val="3"/>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70,5</w:t>
            </w:r>
          </w:p>
        </w:tc>
        <w:tc>
          <w:tcPr>
            <w:tcW w:w="126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250,0</w:t>
            </w:r>
          </w:p>
        </w:tc>
      </w:tr>
      <w:tr w:rsidR="001F3EC2">
        <w:trPr>
          <w:trHeight w:val="427"/>
        </w:trPr>
        <w:tc>
          <w:tcPr>
            <w:tcW w:w="36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b/>
                <w:color w:val="000000"/>
                <w:sz w:val="24"/>
              </w:rPr>
            </w:pPr>
            <w:r>
              <w:rPr>
                <w:b/>
                <w:color w:val="000000"/>
                <w:sz w:val="24"/>
              </w:rPr>
              <w:t>6</w:t>
            </w:r>
          </w:p>
        </w:tc>
        <w:tc>
          <w:tcPr>
            <w:tcW w:w="4000"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Время оборота матер. обор. средств, дни</w:t>
            </w:r>
          </w:p>
        </w:tc>
        <w:tc>
          <w:tcPr>
            <w:tcW w:w="14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13,0</w:t>
            </w:r>
          </w:p>
        </w:tc>
        <w:tc>
          <w:tcPr>
            <w:tcW w:w="1701" w:type="dxa"/>
            <w:gridSpan w:val="3"/>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5,2</w:t>
            </w:r>
          </w:p>
        </w:tc>
        <w:tc>
          <w:tcPr>
            <w:tcW w:w="126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40</w:t>
            </w:r>
          </w:p>
        </w:tc>
      </w:tr>
      <w:tr w:rsidR="001F3EC2">
        <w:trPr>
          <w:trHeight w:val="427"/>
        </w:trPr>
        <w:tc>
          <w:tcPr>
            <w:tcW w:w="36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b/>
                <w:color w:val="000000"/>
                <w:sz w:val="24"/>
              </w:rPr>
            </w:pPr>
            <w:r>
              <w:rPr>
                <w:b/>
                <w:color w:val="000000"/>
                <w:sz w:val="24"/>
              </w:rPr>
              <w:t>7</w:t>
            </w:r>
          </w:p>
        </w:tc>
        <w:tc>
          <w:tcPr>
            <w:tcW w:w="4000"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Коэффициент оборачиваемости дебиторской задолженности</w:t>
            </w:r>
          </w:p>
        </w:tc>
        <w:tc>
          <w:tcPr>
            <w:tcW w:w="14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25,3</w:t>
            </w:r>
          </w:p>
        </w:tc>
        <w:tc>
          <w:tcPr>
            <w:tcW w:w="1701" w:type="dxa"/>
            <w:gridSpan w:val="3"/>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34,7</w:t>
            </w:r>
          </w:p>
        </w:tc>
        <w:tc>
          <w:tcPr>
            <w:tcW w:w="126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137,1</w:t>
            </w:r>
          </w:p>
        </w:tc>
      </w:tr>
      <w:tr w:rsidR="001F3EC2">
        <w:trPr>
          <w:trHeight w:val="427"/>
        </w:trPr>
        <w:tc>
          <w:tcPr>
            <w:tcW w:w="36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b/>
                <w:color w:val="000000"/>
                <w:sz w:val="24"/>
              </w:rPr>
            </w:pPr>
            <w:r>
              <w:rPr>
                <w:b/>
                <w:color w:val="000000"/>
                <w:sz w:val="24"/>
              </w:rPr>
              <w:t>8</w:t>
            </w:r>
          </w:p>
        </w:tc>
        <w:tc>
          <w:tcPr>
            <w:tcW w:w="4000"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Время оборота дебиторской задолженности, дней</w:t>
            </w:r>
          </w:p>
        </w:tc>
        <w:tc>
          <w:tcPr>
            <w:tcW w:w="14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14,4</w:t>
            </w:r>
          </w:p>
        </w:tc>
        <w:tc>
          <w:tcPr>
            <w:tcW w:w="1701" w:type="dxa"/>
            <w:gridSpan w:val="3"/>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10,5</w:t>
            </w:r>
          </w:p>
        </w:tc>
        <w:tc>
          <w:tcPr>
            <w:tcW w:w="126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73,0</w:t>
            </w:r>
          </w:p>
        </w:tc>
      </w:tr>
      <w:tr w:rsidR="001F3EC2">
        <w:trPr>
          <w:trHeight w:val="216"/>
        </w:trPr>
        <w:tc>
          <w:tcPr>
            <w:tcW w:w="36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rFonts w:ascii="Arial" w:hAnsi="Arial"/>
                <w:b/>
                <w:color w:val="000000"/>
                <w:sz w:val="24"/>
              </w:rPr>
            </w:pPr>
            <w:r>
              <w:rPr>
                <w:rFonts w:ascii="Arial" w:hAnsi="Arial"/>
                <w:b/>
                <w:color w:val="000000"/>
                <w:sz w:val="24"/>
              </w:rPr>
              <w:t>9</w:t>
            </w:r>
          </w:p>
        </w:tc>
        <w:tc>
          <w:tcPr>
            <w:tcW w:w="4000"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Коэффициент оборачиваемости оборотных средств.</w:t>
            </w:r>
          </w:p>
        </w:tc>
        <w:tc>
          <w:tcPr>
            <w:tcW w:w="14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8,9</w:t>
            </w:r>
          </w:p>
        </w:tc>
        <w:tc>
          <w:tcPr>
            <w:tcW w:w="1701" w:type="dxa"/>
            <w:gridSpan w:val="3"/>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17,2</w:t>
            </w:r>
          </w:p>
        </w:tc>
        <w:tc>
          <w:tcPr>
            <w:tcW w:w="126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rFonts w:ascii="Arial" w:hAnsi="Arial"/>
                <w:color w:val="000000"/>
                <w:sz w:val="24"/>
              </w:rPr>
            </w:pPr>
            <w:r>
              <w:rPr>
                <w:rFonts w:ascii="Arial" w:hAnsi="Arial"/>
                <w:color w:val="000000"/>
                <w:sz w:val="24"/>
              </w:rPr>
              <w:t>193,2</w:t>
            </w:r>
          </w:p>
        </w:tc>
      </w:tr>
      <w:tr w:rsidR="001F3EC2">
        <w:trPr>
          <w:trHeight w:val="427"/>
        </w:trPr>
        <w:tc>
          <w:tcPr>
            <w:tcW w:w="36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b/>
                <w:color w:val="000000"/>
                <w:sz w:val="24"/>
              </w:rPr>
            </w:pPr>
            <w:r>
              <w:rPr>
                <w:b/>
                <w:color w:val="000000"/>
                <w:sz w:val="24"/>
              </w:rPr>
              <w:t>10</w:t>
            </w:r>
          </w:p>
        </w:tc>
        <w:tc>
          <w:tcPr>
            <w:tcW w:w="4000"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 xml:space="preserve">Время оборота оборотных средств, дней.               </w:t>
            </w:r>
          </w:p>
        </w:tc>
        <w:tc>
          <w:tcPr>
            <w:tcW w:w="14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41,0</w:t>
            </w:r>
          </w:p>
        </w:tc>
        <w:tc>
          <w:tcPr>
            <w:tcW w:w="1701" w:type="dxa"/>
            <w:gridSpan w:val="3"/>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21,2</w:t>
            </w:r>
          </w:p>
        </w:tc>
        <w:tc>
          <w:tcPr>
            <w:tcW w:w="126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51,7</w:t>
            </w:r>
          </w:p>
        </w:tc>
      </w:tr>
    </w:tbl>
    <w:p w:rsidR="001F3EC2" w:rsidRDefault="001F3EC2">
      <w:pPr>
        <w:widowControl w:val="0"/>
        <w:spacing w:line="360" w:lineRule="auto"/>
        <w:jc w:val="both"/>
        <w:rPr>
          <w:i/>
          <w:sz w:val="24"/>
        </w:rPr>
      </w:pPr>
    </w:p>
    <w:p w:rsidR="001F3EC2" w:rsidRDefault="00891E65">
      <w:pPr>
        <w:pStyle w:val="a4"/>
        <w:tabs>
          <w:tab w:val="left" w:pos="8080"/>
        </w:tabs>
        <w:ind w:right="326"/>
      </w:pPr>
      <w:r>
        <w:t>Из данных таблицы видно, что произошло увеличение оборачиваемости всех приведённых показателей. Оборачиваемость де</w:t>
      </w:r>
      <w:r>
        <w:softHyphen/>
        <w:t>биторской задолженности повысилась по сравнению с 1999 годом с 25,3 оборо</w:t>
      </w:r>
      <w:r>
        <w:softHyphen/>
        <w:t xml:space="preserve">тов в год до 34,7 оборотов, то есть по сравнению с предыдущим годом погашение дебиторской </w:t>
      </w:r>
      <w:bookmarkStart w:id="43" w:name="OCRUncertain200"/>
      <w:r>
        <w:t>з</w:t>
      </w:r>
      <w:bookmarkEnd w:id="43"/>
      <w:r>
        <w:t>адолженности происходило более быстрыми темпами. Время оборота дебиторской задолженности составляет 14,4 дней в 1999 и 10,5 дней в 2000 году. Это говорит о том что дебиторская задолженность погашается  достаточно быстро. Изменение времени оборота по годам представлено на рисунке 2.</w:t>
      </w:r>
    </w:p>
    <w:p w:rsidR="001F3EC2" w:rsidRDefault="00891E65">
      <w:pPr>
        <w:pStyle w:val="a4"/>
        <w:tabs>
          <w:tab w:val="left" w:pos="8080"/>
        </w:tabs>
        <w:ind w:right="326"/>
      </w:pPr>
      <w:r>
        <w:t>Более существенно увеличилась оборачиваемость материальных оборот</w:t>
      </w:r>
      <w:r>
        <w:softHyphen/>
        <w:t xml:space="preserve">ных средств с 28,2 оборотов в 1999 году до 70,5 оборотов в 2000 году. Соответственно время оборота увеличилось до 5,2 дней. Рост оборачиваемости в 2000 году произошел за счёт увеличения  сбыта продукции, которое в свою очередь связано с эффективностью управления запасами; более достаточным исследованием фирмой рынков сбыта своей продукции по сравнению с 1999 годом и возможностей расширения каналов сбыта. </w:t>
      </w:r>
    </w:p>
    <w:p w:rsidR="001F3EC2" w:rsidRDefault="001F3EC2">
      <w:pPr>
        <w:pStyle w:val="a4"/>
        <w:tabs>
          <w:tab w:val="left" w:pos="8080"/>
        </w:tabs>
        <w:ind w:right="326"/>
      </w:pPr>
    </w:p>
    <w:p w:rsidR="001F3EC2" w:rsidRDefault="001F3EC2">
      <w:pPr>
        <w:pStyle w:val="a4"/>
        <w:tabs>
          <w:tab w:val="left" w:pos="8080"/>
        </w:tabs>
        <w:ind w:right="326"/>
      </w:pPr>
    </w:p>
    <w:p w:rsidR="001F3EC2" w:rsidRDefault="001F3EC2">
      <w:pPr>
        <w:pStyle w:val="a4"/>
        <w:tabs>
          <w:tab w:val="left" w:pos="8080"/>
        </w:tabs>
        <w:ind w:right="326"/>
      </w:pPr>
    </w:p>
    <w:p w:rsidR="001F3EC2" w:rsidRDefault="001F3EC2">
      <w:pPr>
        <w:pStyle w:val="a4"/>
        <w:tabs>
          <w:tab w:val="left" w:pos="8080"/>
        </w:tabs>
        <w:ind w:right="326"/>
      </w:pPr>
    </w:p>
    <w:p w:rsidR="001F3EC2" w:rsidRDefault="001F3EC2">
      <w:pPr>
        <w:pStyle w:val="a4"/>
        <w:tabs>
          <w:tab w:val="left" w:pos="8080"/>
        </w:tabs>
        <w:ind w:right="326"/>
      </w:pPr>
    </w:p>
    <w:p w:rsidR="001F3EC2" w:rsidRDefault="001F3EC2">
      <w:pPr>
        <w:pStyle w:val="a4"/>
        <w:tabs>
          <w:tab w:val="left" w:pos="8080"/>
        </w:tabs>
        <w:ind w:right="326"/>
      </w:pPr>
    </w:p>
    <w:p w:rsidR="001F3EC2" w:rsidRDefault="001F3EC2">
      <w:pPr>
        <w:pStyle w:val="a4"/>
        <w:tabs>
          <w:tab w:val="left" w:pos="8080"/>
        </w:tabs>
        <w:ind w:right="326"/>
      </w:pPr>
    </w:p>
    <w:p w:rsidR="001F3EC2" w:rsidRDefault="001F3EC2">
      <w:pPr>
        <w:pStyle w:val="a4"/>
        <w:tabs>
          <w:tab w:val="left" w:pos="8080"/>
        </w:tabs>
        <w:ind w:right="326"/>
      </w:pPr>
    </w:p>
    <w:p w:rsidR="001F3EC2" w:rsidRDefault="001F3EC2">
      <w:pPr>
        <w:pStyle w:val="a4"/>
        <w:tabs>
          <w:tab w:val="left" w:pos="8080"/>
        </w:tabs>
        <w:ind w:right="326"/>
      </w:pPr>
    </w:p>
    <w:p w:rsidR="001F3EC2" w:rsidRDefault="00032614">
      <w:pPr>
        <w:pStyle w:val="a4"/>
        <w:tabs>
          <w:tab w:val="left" w:pos="8080"/>
        </w:tabs>
        <w:ind w:right="326"/>
      </w:pPr>
      <w:r>
        <w:rPr>
          <w:noProof/>
        </w:rPr>
        <w:object w:dxaOrig="1440" w:dyaOrig="1440">
          <v:shape id="_x0000_s1026" type="#_x0000_t75" style="position:absolute;left:0;text-align:left;margin-left:25.65pt;margin-top:-783.9pt;width:434.05pt;height:4in;z-index:251641856;mso-position-horizontal:absolute;mso-position-horizontal-relative:text;mso-position-vertical:absolute;mso-position-vertical-relative:text" o:allowincell="f">
            <v:imagedata r:id="rId11" o:title=""/>
            <w10:wrap type="topAndBottom"/>
          </v:shape>
          <o:OLEObject Type="Embed" ProgID="MSGraph.Chart.8" ShapeID="_x0000_s1026" DrawAspect="Content" ObjectID="_1468589699" r:id="rId12">
            <o:FieldCodes>\s</o:FieldCodes>
          </o:OLEObject>
        </w:object>
      </w:r>
      <w:r w:rsidR="00891E65">
        <w:t>Рисунок 2</w:t>
      </w:r>
    </w:p>
    <w:p w:rsidR="001F3EC2" w:rsidRDefault="001F3EC2">
      <w:pPr>
        <w:widowControl w:val="0"/>
        <w:tabs>
          <w:tab w:val="left" w:pos="8080"/>
        </w:tabs>
        <w:spacing w:line="360" w:lineRule="auto"/>
        <w:ind w:right="326" w:firstLine="680"/>
        <w:jc w:val="both"/>
        <w:rPr>
          <w:sz w:val="28"/>
        </w:rPr>
      </w:pPr>
    </w:p>
    <w:p w:rsidR="001F3EC2" w:rsidRDefault="00891E65">
      <w:pPr>
        <w:widowControl w:val="0"/>
        <w:tabs>
          <w:tab w:val="left" w:pos="8080"/>
        </w:tabs>
        <w:spacing w:line="360" w:lineRule="auto"/>
        <w:ind w:right="326" w:firstLine="567"/>
        <w:jc w:val="both"/>
        <w:rPr>
          <w:b/>
          <w:sz w:val="28"/>
          <w:u w:val="single"/>
        </w:rPr>
      </w:pPr>
      <w:r>
        <w:rPr>
          <w:sz w:val="28"/>
        </w:rPr>
        <w:t>Оценим изменение</w:t>
      </w:r>
      <w:r>
        <w:rPr>
          <w:b/>
          <w:sz w:val="28"/>
        </w:rPr>
        <w:t xml:space="preserve"> </w:t>
      </w:r>
      <w:r>
        <w:rPr>
          <w:i/>
          <w:sz w:val="28"/>
        </w:rPr>
        <w:t>внеоборотных активов.</w:t>
      </w:r>
      <w:r>
        <w:rPr>
          <w:b/>
          <w:sz w:val="28"/>
          <w:u w:val="single"/>
        </w:rPr>
        <w:t xml:space="preserve"> </w:t>
      </w:r>
    </w:p>
    <w:p w:rsidR="001F3EC2" w:rsidRDefault="00891E65">
      <w:pPr>
        <w:widowControl w:val="0"/>
        <w:tabs>
          <w:tab w:val="left" w:pos="8080"/>
        </w:tabs>
        <w:spacing w:line="360" w:lineRule="auto"/>
        <w:ind w:right="326" w:firstLine="567"/>
        <w:jc w:val="both"/>
        <w:rPr>
          <w:sz w:val="28"/>
        </w:rPr>
      </w:pPr>
      <w:r>
        <w:rPr>
          <w:sz w:val="28"/>
        </w:rPr>
        <w:t>Величина внеоборотных активов  в течение 2-х лет непрерывно снижалась. В 1999г. это увеличение составило 43,6 тыс. руб., а в 2000 году 239 тыс. руб. или в 4,5 раза. Их доля в имуществе также повысилась. Так в 1999 году она увеличилась с 15,2 до 21%, в 2000 году с 21 до 43,6%. В то же время, как уже отмечалось, оборотные средства также выросли 55,7%. Таким образом, темп прироста оборотных средств был в 2,9 раза ниже, чем внеоборотных средств   (451% /155,7  %). Такую тенденцию можно было бы охарактеризовать отрицательно, если бы не факторы повлиявшие на их снижение - а именно , резкое увеличение количества запасов, которые заморозили часть оборотных средств. Данные приведены в таблице  7.</w:t>
      </w:r>
    </w:p>
    <w:p w:rsidR="001F3EC2" w:rsidRDefault="00891E65">
      <w:pPr>
        <w:widowControl w:val="0"/>
        <w:tabs>
          <w:tab w:val="left" w:pos="8080"/>
        </w:tabs>
        <w:spacing w:line="360" w:lineRule="auto"/>
        <w:ind w:right="326" w:firstLine="567"/>
        <w:jc w:val="both"/>
        <w:rPr>
          <w:sz w:val="28"/>
        </w:rPr>
      </w:pPr>
      <w:r>
        <w:rPr>
          <w:sz w:val="28"/>
        </w:rPr>
        <w:t xml:space="preserve">Снижение стоимости внеоборотных активов обусловлено </w:t>
      </w:r>
      <w:bookmarkStart w:id="44" w:name="OCRUncertain212"/>
      <w:r>
        <w:rPr>
          <w:sz w:val="28"/>
        </w:rPr>
        <w:t>ростом т</w:t>
      </w:r>
      <w:bookmarkEnd w:id="44"/>
      <w:r>
        <w:rPr>
          <w:sz w:val="28"/>
        </w:rPr>
        <w:t xml:space="preserve">акого элемента, как «Основные средства», которые за год увеличились на 243 тыс. руб., или 4,8 раза при их удельном весе во внеоборотных активах на конец года 100%. Увеличение  внеоборотных активов в 1999 году также связано с увеличением статьи «Основные средства»  за год на 39,6 тыс. руб. или в 2,6 раза, а их удельный вес за 1999 год сократился на 3,4 % (с 100 до 94%). Статья «Незавершенное строительство» на протяжение двух лет отсутствует. Поскольку эта статья не участвует в производственном обороте и, следовательно,   отсутствие ее доли в структуре вне оборотных активов никак не сказывалось на результативности финансово-хозяйственной деятельности предприятия. </w:t>
      </w:r>
    </w:p>
    <w:p w:rsidR="001F3EC2" w:rsidRDefault="00891E65">
      <w:pPr>
        <w:widowControl w:val="0"/>
        <w:tabs>
          <w:tab w:val="left" w:pos="8080"/>
        </w:tabs>
        <w:spacing w:line="360" w:lineRule="auto"/>
        <w:ind w:right="326" w:firstLine="567"/>
        <w:jc w:val="both"/>
        <w:rPr>
          <w:sz w:val="28"/>
        </w:rPr>
      </w:pPr>
      <w:r>
        <w:rPr>
          <w:sz w:val="28"/>
        </w:rPr>
        <w:t xml:space="preserve">Долгосрочные финансовые вложения в составе внеоборотных активов также отсутствуют, т.е.  ООО  «Ферри-Люкс» не вкладывало на протяжении двух лет финансы в другие организации. Так как ООО «Ферри-Люкс» не имеет филиалов, дочерних и зависимых обществ, то инвестиции в них также отсутствуют. </w:t>
      </w:r>
    </w:p>
    <w:p w:rsidR="001F3EC2" w:rsidRDefault="00891E65">
      <w:pPr>
        <w:widowControl w:val="0"/>
        <w:tabs>
          <w:tab w:val="left" w:pos="8080"/>
        </w:tabs>
        <w:spacing w:line="360" w:lineRule="auto"/>
        <w:ind w:right="326" w:firstLine="700"/>
        <w:jc w:val="both"/>
        <w:rPr>
          <w:sz w:val="28"/>
        </w:rPr>
      </w:pPr>
      <w:r>
        <w:rPr>
          <w:sz w:val="28"/>
        </w:rPr>
        <w:t xml:space="preserve">В структуре внеоборотных активов наибольшую долю составляют основные средства, наименьшую долю составляют НМА (нематериальные активы). </w:t>
      </w:r>
    </w:p>
    <w:p w:rsidR="001F3EC2" w:rsidRDefault="00891E65">
      <w:pPr>
        <w:widowControl w:val="0"/>
        <w:tabs>
          <w:tab w:val="left" w:pos="8080"/>
        </w:tabs>
        <w:spacing w:line="360" w:lineRule="auto"/>
        <w:ind w:right="326" w:firstLine="700"/>
        <w:jc w:val="both"/>
        <w:rPr>
          <w:sz w:val="28"/>
        </w:rPr>
      </w:pPr>
      <w:r>
        <w:rPr>
          <w:sz w:val="28"/>
        </w:rPr>
        <w:t xml:space="preserve">Рассмотрим изменение </w:t>
      </w:r>
      <w:r>
        <w:rPr>
          <w:i/>
          <w:sz w:val="28"/>
        </w:rPr>
        <w:t>р</w:t>
      </w:r>
      <w:bookmarkStart w:id="45" w:name="OCRUncertain222"/>
      <w:r>
        <w:rPr>
          <w:i/>
          <w:sz w:val="28"/>
        </w:rPr>
        <w:t>еальных активов,</w:t>
      </w:r>
      <w:bookmarkEnd w:id="45"/>
      <w:r>
        <w:rPr>
          <w:sz w:val="28"/>
        </w:rPr>
        <w:t xml:space="preserve"> характеризующих производствен</w:t>
      </w:r>
      <w:r>
        <w:rPr>
          <w:sz w:val="28"/>
        </w:rPr>
        <w:softHyphen/>
        <w:t>ную мощность предприятия. К реальным активам относятся средства предприятия, которые принимают непосредственное участие в производственном процессе:</w:t>
      </w:r>
    </w:p>
    <w:p w:rsidR="001F3EC2" w:rsidRDefault="00891E65">
      <w:pPr>
        <w:widowControl w:val="0"/>
        <w:tabs>
          <w:tab w:val="left" w:pos="8080"/>
        </w:tabs>
        <w:spacing w:line="360" w:lineRule="auto"/>
        <w:ind w:right="326" w:hanging="79"/>
        <w:jc w:val="both"/>
        <w:rPr>
          <w:sz w:val="28"/>
        </w:rPr>
      </w:pPr>
      <w:r>
        <w:rPr>
          <w:sz w:val="28"/>
        </w:rPr>
        <w:t>•основные средства (строка 120);</w:t>
      </w:r>
    </w:p>
    <w:p w:rsidR="001F3EC2" w:rsidRDefault="00891E65">
      <w:pPr>
        <w:widowControl w:val="0"/>
        <w:tabs>
          <w:tab w:val="left" w:pos="8080"/>
        </w:tabs>
        <w:spacing w:line="360" w:lineRule="auto"/>
        <w:ind w:right="326" w:hanging="79"/>
        <w:jc w:val="both"/>
        <w:rPr>
          <w:sz w:val="28"/>
        </w:rPr>
      </w:pPr>
      <w:r>
        <w:rPr>
          <w:sz w:val="28"/>
        </w:rPr>
        <w:t>•сырьё, материалы и другие аналогичные ценности (строка 2</w:t>
      </w:r>
      <w:bookmarkStart w:id="46" w:name="OCRUncertain223"/>
      <w:r>
        <w:rPr>
          <w:sz w:val="28"/>
        </w:rPr>
        <w:t>1</w:t>
      </w:r>
      <w:bookmarkEnd w:id="46"/>
      <w:r>
        <w:rPr>
          <w:sz w:val="28"/>
        </w:rPr>
        <w:t>1);</w:t>
      </w:r>
    </w:p>
    <w:p w:rsidR="001F3EC2" w:rsidRDefault="00891E65">
      <w:pPr>
        <w:widowControl w:val="0"/>
        <w:tabs>
          <w:tab w:val="left" w:pos="8080"/>
        </w:tabs>
        <w:spacing w:line="360" w:lineRule="auto"/>
        <w:ind w:right="326" w:hanging="79"/>
        <w:jc w:val="both"/>
        <w:rPr>
          <w:sz w:val="28"/>
        </w:rPr>
      </w:pPr>
      <w:r>
        <w:rPr>
          <w:sz w:val="28"/>
        </w:rPr>
        <w:t>•</w:t>
      </w:r>
      <w:bookmarkStart w:id="47" w:name="OCRUncertain224"/>
      <w:r>
        <w:rPr>
          <w:sz w:val="28"/>
        </w:rPr>
        <w:t>М</w:t>
      </w:r>
      <w:bookmarkEnd w:id="47"/>
      <w:r>
        <w:rPr>
          <w:sz w:val="28"/>
        </w:rPr>
        <w:t>БП (строка 213);</w:t>
      </w:r>
    </w:p>
    <w:p w:rsidR="001F3EC2" w:rsidRDefault="00891E65">
      <w:pPr>
        <w:widowControl w:val="0"/>
        <w:tabs>
          <w:tab w:val="left" w:pos="8080"/>
        </w:tabs>
        <w:spacing w:line="360" w:lineRule="auto"/>
        <w:ind w:right="326" w:hanging="79"/>
        <w:jc w:val="both"/>
        <w:rPr>
          <w:sz w:val="28"/>
        </w:rPr>
      </w:pPr>
      <w:r>
        <w:rPr>
          <w:sz w:val="28"/>
        </w:rPr>
        <w:t>•затраты в незавершённом производстве (издержках обращения) (строка 214). Рассчитаем стоимость реальных активов и долю их в имуществе:</w:t>
      </w:r>
    </w:p>
    <w:p w:rsidR="001F3EC2" w:rsidRDefault="00891E65">
      <w:pPr>
        <w:widowControl w:val="0"/>
        <w:tabs>
          <w:tab w:val="left" w:pos="8080"/>
        </w:tabs>
        <w:spacing w:line="360" w:lineRule="auto"/>
        <w:ind w:right="326"/>
        <w:jc w:val="both"/>
        <w:rPr>
          <w:i/>
          <w:sz w:val="28"/>
        </w:rPr>
      </w:pPr>
      <w:r>
        <w:rPr>
          <w:i/>
          <w:sz w:val="28"/>
        </w:rPr>
        <w:t xml:space="preserve">1 </w:t>
      </w:r>
      <w:bookmarkStart w:id="48" w:name="OCRUncertain225"/>
      <w:r>
        <w:rPr>
          <w:i/>
          <w:sz w:val="28"/>
        </w:rPr>
        <w:t>.</w:t>
      </w:r>
      <w:bookmarkEnd w:id="48"/>
      <w:r>
        <w:rPr>
          <w:i/>
          <w:sz w:val="28"/>
        </w:rPr>
        <w:t>На начало года (2000 г.)</w:t>
      </w:r>
      <w:r>
        <w:rPr>
          <w:i/>
          <w:sz w:val="28"/>
        </w:rPr>
        <w:sym w:font="Symbol" w:char="F03A"/>
      </w:r>
    </w:p>
    <w:p w:rsidR="001F3EC2" w:rsidRDefault="00891E65">
      <w:pPr>
        <w:widowControl w:val="0"/>
        <w:tabs>
          <w:tab w:val="left" w:pos="8080"/>
        </w:tabs>
        <w:spacing w:line="360" w:lineRule="auto"/>
        <w:ind w:right="326"/>
        <w:jc w:val="both"/>
        <w:rPr>
          <w:sz w:val="28"/>
        </w:rPr>
      </w:pPr>
      <w:r>
        <w:rPr>
          <w:sz w:val="28"/>
        </w:rPr>
        <w:t>Р.А. на начало</w:t>
      </w:r>
      <w:bookmarkStart w:id="49" w:name="OCRUncertain226"/>
      <w:r>
        <w:rPr>
          <w:sz w:val="28"/>
        </w:rPr>
        <w:t xml:space="preserve"> года</w:t>
      </w:r>
      <w:bookmarkEnd w:id="49"/>
      <w:r>
        <w:rPr>
          <w:sz w:val="28"/>
        </w:rPr>
        <w:t>.</w:t>
      </w:r>
      <w:bookmarkStart w:id="50" w:name="OCRUncertain227"/>
      <w:r>
        <w:rPr>
          <w:sz w:val="28"/>
        </w:rPr>
        <w:t>=</w:t>
      </w:r>
      <w:bookmarkEnd w:id="50"/>
      <w:r>
        <w:rPr>
          <w:sz w:val="28"/>
        </w:rPr>
        <w:t xml:space="preserve"> 64 000 + </w:t>
      </w:r>
      <w:bookmarkStart w:id="51" w:name="OCRUncertain233"/>
      <w:r>
        <w:rPr>
          <w:sz w:val="28"/>
        </w:rPr>
        <w:t>26 000 =</w:t>
      </w:r>
      <w:bookmarkEnd w:id="51"/>
      <w:r>
        <w:rPr>
          <w:sz w:val="28"/>
        </w:rPr>
        <w:t xml:space="preserve"> 90 000  рублей </w:t>
      </w:r>
    </w:p>
    <w:p w:rsidR="001F3EC2" w:rsidRDefault="00891E65">
      <w:pPr>
        <w:widowControl w:val="0"/>
        <w:tabs>
          <w:tab w:val="left" w:pos="8080"/>
        </w:tabs>
        <w:spacing w:line="360" w:lineRule="auto"/>
        <w:ind w:right="326"/>
        <w:jc w:val="both"/>
        <w:rPr>
          <w:sz w:val="28"/>
        </w:rPr>
      </w:pPr>
      <w:r>
        <w:rPr>
          <w:sz w:val="28"/>
        </w:rPr>
        <w:t xml:space="preserve">Доля </w:t>
      </w:r>
      <w:bookmarkStart w:id="52" w:name="OCRUncertain228"/>
      <w:r>
        <w:rPr>
          <w:sz w:val="28"/>
        </w:rPr>
        <w:t>Р.А. на начало</w:t>
      </w:r>
      <w:bookmarkEnd w:id="52"/>
      <w:r>
        <w:rPr>
          <w:sz w:val="28"/>
        </w:rPr>
        <w:t xml:space="preserve"> года</w:t>
      </w:r>
      <w:bookmarkStart w:id="53" w:name="OCRUncertain229"/>
      <w:r>
        <w:rPr>
          <w:sz w:val="28"/>
        </w:rPr>
        <w:t>=</w:t>
      </w:r>
      <w:bookmarkEnd w:id="53"/>
      <w:r>
        <w:rPr>
          <w:sz w:val="28"/>
        </w:rPr>
        <w:t>90  тыс. рублей / 349 тыс. руб. х 100%</w:t>
      </w:r>
      <w:bookmarkStart w:id="54" w:name="OCRUncertain239"/>
      <w:r>
        <w:rPr>
          <w:sz w:val="28"/>
        </w:rPr>
        <w:t xml:space="preserve"> =</w:t>
      </w:r>
      <w:bookmarkEnd w:id="54"/>
      <w:r>
        <w:rPr>
          <w:sz w:val="28"/>
        </w:rPr>
        <w:t xml:space="preserve"> 25,8%</w:t>
      </w:r>
    </w:p>
    <w:p w:rsidR="001F3EC2" w:rsidRDefault="00891E65">
      <w:pPr>
        <w:widowControl w:val="0"/>
        <w:tabs>
          <w:tab w:val="left" w:pos="8080"/>
        </w:tabs>
        <w:spacing w:line="360" w:lineRule="auto"/>
        <w:ind w:right="326"/>
        <w:jc w:val="both"/>
        <w:rPr>
          <w:i/>
          <w:sz w:val="28"/>
        </w:rPr>
      </w:pPr>
      <w:r>
        <w:rPr>
          <w:i/>
          <w:sz w:val="28"/>
        </w:rPr>
        <w:t>2.На конец года (2000):</w:t>
      </w:r>
    </w:p>
    <w:p w:rsidR="001F3EC2" w:rsidRDefault="00891E65">
      <w:pPr>
        <w:widowControl w:val="0"/>
        <w:tabs>
          <w:tab w:val="left" w:pos="8080"/>
        </w:tabs>
        <w:spacing w:line="360" w:lineRule="auto"/>
        <w:ind w:right="326"/>
        <w:jc w:val="both"/>
        <w:rPr>
          <w:sz w:val="28"/>
        </w:rPr>
      </w:pPr>
      <w:bookmarkStart w:id="55" w:name="OCRUncertain231"/>
      <w:r>
        <w:rPr>
          <w:sz w:val="28"/>
        </w:rPr>
        <w:t>Р.А. на</w:t>
      </w:r>
      <w:bookmarkEnd w:id="55"/>
      <w:r>
        <w:rPr>
          <w:sz w:val="28"/>
        </w:rPr>
        <w:t xml:space="preserve"> конец года</w:t>
      </w:r>
      <w:bookmarkStart w:id="56" w:name="OCRUncertain232"/>
      <w:r>
        <w:rPr>
          <w:sz w:val="28"/>
        </w:rPr>
        <w:t>=</w:t>
      </w:r>
      <w:bookmarkEnd w:id="56"/>
      <w:r>
        <w:rPr>
          <w:sz w:val="28"/>
        </w:rPr>
        <w:t xml:space="preserve"> 307 000 + 0 = 307 000 рублей</w:t>
      </w:r>
    </w:p>
    <w:p w:rsidR="001F3EC2" w:rsidRDefault="00891E65">
      <w:pPr>
        <w:widowControl w:val="0"/>
        <w:tabs>
          <w:tab w:val="left" w:pos="8080"/>
        </w:tabs>
        <w:spacing w:line="360" w:lineRule="auto"/>
        <w:ind w:right="326"/>
        <w:jc w:val="both"/>
        <w:rPr>
          <w:sz w:val="28"/>
        </w:rPr>
      </w:pPr>
      <w:r>
        <w:rPr>
          <w:sz w:val="28"/>
        </w:rPr>
        <w:t xml:space="preserve">Доля </w:t>
      </w:r>
      <w:bookmarkStart w:id="57" w:name="OCRUncertain235"/>
      <w:r>
        <w:rPr>
          <w:sz w:val="28"/>
        </w:rPr>
        <w:t>Р.А. на</w:t>
      </w:r>
      <w:bookmarkEnd w:id="57"/>
      <w:r>
        <w:rPr>
          <w:sz w:val="28"/>
        </w:rPr>
        <w:t xml:space="preserve"> конец го</w:t>
      </w:r>
      <w:bookmarkStart w:id="58" w:name="OCRUncertain236"/>
      <w:r>
        <w:rPr>
          <w:sz w:val="28"/>
        </w:rPr>
        <w:t>д</w:t>
      </w:r>
      <w:bookmarkEnd w:id="58"/>
      <w:r>
        <w:rPr>
          <w:sz w:val="28"/>
        </w:rPr>
        <w:t>а</w:t>
      </w:r>
      <w:bookmarkStart w:id="59" w:name="OCRUncertain237"/>
      <w:r>
        <w:rPr>
          <w:sz w:val="28"/>
        </w:rPr>
        <w:t>=</w:t>
      </w:r>
      <w:bookmarkEnd w:id="59"/>
      <w:r>
        <w:rPr>
          <w:sz w:val="28"/>
        </w:rPr>
        <w:t>307 тыс. руб. / 730 тыс. руб. х 100% = 42%</w:t>
      </w:r>
    </w:p>
    <w:p w:rsidR="001F3EC2" w:rsidRDefault="00891E65">
      <w:pPr>
        <w:widowControl w:val="0"/>
        <w:tabs>
          <w:tab w:val="left" w:pos="8080"/>
        </w:tabs>
        <w:spacing w:line="360" w:lineRule="auto"/>
        <w:ind w:right="326" w:firstLine="567"/>
        <w:jc w:val="both"/>
        <w:rPr>
          <w:sz w:val="28"/>
        </w:rPr>
      </w:pPr>
      <w:r>
        <w:rPr>
          <w:sz w:val="28"/>
        </w:rPr>
        <w:t xml:space="preserve">В абсолюте сумма реальных активов увеличилась </w:t>
      </w:r>
      <w:bookmarkStart w:id="60" w:name="OCRUncertain242"/>
      <w:r>
        <w:rPr>
          <w:sz w:val="28"/>
        </w:rPr>
        <w:t>с 90 тыс. руб</w:t>
      </w:r>
      <w:bookmarkEnd w:id="60"/>
      <w:r>
        <w:rPr>
          <w:sz w:val="28"/>
        </w:rPr>
        <w:t>. на 2</w:t>
      </w:r>
      <w:bookmarkStart w:id="61" w:name="OCRUncertain243"/>
      <w:r>
        <w:rPr>
          <w:sz w:val="28"/>
        </w:rPr>
        <w:t xml:space="preserve">17 тыс. руб. ( до 307 тыс.руб.) или </w:t>
      </w:r>
      <w:bookmarkEnd w:id="61"/>
      <w:r>
        <w:rPr>
          <w:sz w:val="28"/>
        </w:rPr>
        <w:t xml:space="preserve">в 2,4 раза, что произошло в основном за счёт увеличения стоимости ОС (основных средств). В структуре имущества  доля </w:t>
      </w:r>
      <w:bookmarkStart w:id="62" w:name="OCRUncertain244"/>
      <w:r>
        <w:rPr>
          <w:sz w:val="28"/>
        </w:rPr>
        <w:t xml:space="preserve">реальных активов </w:t>
      </w:r>
      <w:bookmarkEnd w:id="62"/>
      <w:r>
        <w:rPr>
          <w:sz w:val="28"/>
        </w:rPr>
        <w:t>возросла с 25,8% до 42%, т.е. на 16,2%. В целом можно отметить не достаточно высокий уровень реальных а</w:t>
      </w:r>
      <w:bookmarkStart w:id="63" w:name="OCRUncertain245"/>
      <w:r>
        <w:rPr>
          <w:sz w:val="28"/>
        </w:rPr>
        <w:t>кт</w:t>
      </w:r>
      <w:bookmarkEnd w:id="63"/>
      <w:r>
        <w:rPr>
          <w:sz w:val="28"/>
        </w:rPr>
        <w:t xml:space="preserve">ивов на начало года (25,8%), и достаточно низкий уровень на конец года (42%), что говорит о том, что возросли производственные возможности предприятия. </w:t>
      </w:r>
    </w:p>
    <w:p w:rsidR="001F3EC2" w:rsidRDefault="00891E65">
      <w:pPr>
        <w:widowControl w:val="0"/>
        <w:tabs>
          <w:tab w:val="left" w:pos="8080"/>
        </w:tabs>
        <w:spacing w:line="360" w:lineRule="auto"/>
        <w:ind w:right="326" w:firstLine="567"/>
        <w:jc w:val="both"/>
        <w:rPr>
          <w:sz w:val="28"/>
        </w:rPr>
      </w:pPr>
      <w:r>
        <w:rPr>
          <w:sz w:val="28"/>
        </w:rPr>
        <w:t xml:space="preserve">В целом по активу можно отметить некоторое ухудшение финансового состояния ООО </w:t>
      </w:r>
      <w:bookmarkStart w:id="64" w:name="OCRUncertain247"/>
      <w:r>
        <w:rPr>
          <w:sz w:val="28"/>
        </w:rPr>
        <w:t>«</w:t>
      </w:r>
      <w:bookmarkEnd w:id="64"/>
      <w:r>
        <w:rPr>
          <w:sz w:val="28"/>
        </w:rPr>
        <w:t>Ферри-Люкс»,  уменьшение доли оборотных средств, увеличение доли дебиторской задолженности, но в то же улучшение коэффициентов обора</w:t>
      </w:r>
      <w:r>
        <w:rPr>
          <w:sz w:val="28"/>
        </w:rPr>
        <w:softHyphen/>
      </w:r>
      <w:bookmarkStart w:id="65" w:name="OCRUncertain248"/>
      <w:r>
        <w:rPr>
          <w:sz w:val="28"/>
        </w:rPr>
        <w:t>ч</w:t>
      </w:r>
      <w:bookmarkEnd w:id="65"/>
      <w:r>
        <w:rPr>
          <w:sz w:val="28"/>
        </w:rPr>
        <w:t xml:space="preserve">иваемости, отвлекающих денежные средства из оборота. Еще существенным негативным моментом является наличие непокрытого убытка прошлого года в сумме 26 тыс. рублей и непокрытого убытка отчетного года в сумме также 26 тыс. рублей. </w:t>
      </w:r>
    </w:p>
    <w:p w:rsidR="001F3EC2" w:rsidRDefault="001F3EC2">
      <w:pPr>
        <w:widowControl w:val="0"/>
        <w:tabs>
          <w:tab w:val="left" w:pos="8080"/>
        </w:tabs>
        <w:spacing w:line="360" w:lineRule="auto"/>
        <w:ind w:right="326" w:firstLine="567"/>
        <w:jc w:val="both"/>
        <w:rPr>
          <w:sz w:val="28"/>
        </w:rPr>
      </w:pPr>
    </w:p>
    <w:p w:rsidR="001F3EC2" w:rsidRDefault="00891E65">
      <w:pPr>
        <w:pStyle w:val="2"/>
        <w:jc w:val="center"/>
        <w:rPr>
          <w:sz w:val="28"/>
          <w:u w:val="none"/>
        </w:rPr>
      </w:pPr>
      <w:bookmarkStart w:id="66" w:name="_Toc421649340"/>
      <w:r>
        <w:rPr>
          <w:sz w:val="28"/>
          <w:u w:val="none"/>
        </w:rPr>
        <w:t>2.5. Характеристика источников средств предприятия</w:t>
      </w:r>
      <w:bookmarkEnd w:id="66"/>
    </w:p>
    <w:p w:rsidR="001F3EC2" w:rsidRDefault="001F3EC2">
      <w:pPr>
        <w:pStyle w:val="21"/>
        <w:tabs>
          <w:tab w:val="left" w:pos="8080"/>
        </w:tabs>
        <w:ind w:right="326"/>
        <w:rPr>
          <w:sz w:val="28"/>
        </w:rPr>
      </w:pPr>
    </w:p>
    <w:p w:rsidR="001F3EC2" w:rsidRDefault="00891E65">
      <w:pPr>
        <w:pStyle w:val="21"/>
        <w:tabs>
          <w:tab w:val="left" w:pos="8080"/>
        </w:tabs>
        <w:ind w:right="326"/>
        <w:rPr>
          <w:sz w:val="28"/>
        </w:rPr>
      </w:pPr>
      <w:r>
        <w:rPr>
          <w:sz w:val="28"/>
        </w:rPr>
        <w:t>Предприятие может приобретать основные, оборотные средства и нематери</w:t>
      </w:r>
      <w:r>
        <w:rPr>
          <w:sz w:val="28"/>
        </w:rPr>
        <w:softHyphen/>
      </w:r>
      <w:bookmarkStart w:id="67" w:name="OCRUncertain251"/>
      <w:r>
        <w:rPr>
          <w:sz w:val="28"/>
        </w:rPr>
        <w:t>а</w:t>
      </w:r>
      <w:bookmarkEnd w:id="67"/>
      <w:r>
        <w:rPr>
          <w:sz w:val="28"/>
        </w:rPr>
        <w:t>льные активы за счёт собственных и заёмн</w:t>
      </w:r>
      <w:bookmarkStart w:id="68" w:name="OCRUncertain252"/>
      <w:r>
        <w:rPr>
          <w:sz w:val="28"/>
        </w:rPr>
        <w:t>ы</w:t>
      </w:r>
      <w:bookmarkEnd w:id="68"/>
      <w:r>
        <w:rPr>
          <w:sz w:val="28"/>
        </w:rPr>
        <w:t>х (привлечённых) источников (собст</w:t>
      </w:r>
      <w:r>
        <w:rPr>
          <w:sz w:val="28"/>
        </w:rPr>
        <w:softHyphen/>
      </w:r>
      <w:bookmarkStart w:id="69" w:name="OCRUncertain253"/>
      <w:r>
        <w:rPr>
          <w:sz w:val="28"/>
        </w:rPr>
        <w:t>в</w:t>
      </w:r>
      <w:bookmarkEnd w:id="69"/>
      <w:r>
        <w:rPr>
          <w:sz w:val="28"/>
        </w:rPr>
        <w:t xml:space="preserve">енного и заёмного капитала). Необходимо отметить, что уменьшение  итога баланса сам по </w:t>
      </w:r>
      <w:bookmarkStart w:id="70" w:name="OCRUncertain254"/>
      <w:r>
        <w:rPr>
          <w:sz w:val="28"/>
        </w:rPr>
        <w:t>c</w:t>
      </w:r>
      <w:bookmarkEnd w:id="70"/>
      <w:r>
        <w:rPr>
          <w:sz w:val="28"/>
        </w:rPr>
        <w:t>e6e не всегда является показателем негативного положения дел на предпри</w:t>
      </w:r>
      <w:r>
        <w:rPr>
          <w:sz w:val="28"/>
        </w:rPr>
        <w:softHyphen/>
      </w:r>
      <w:bookmarkStart w:id="71" w:name="OCRUncertain255"/>
      <w:r>
        <w:rPr>
          <w:sz w:val="28"/>
        </w:rPr>
        <w:t>я</w:t>
      </w:r>
      <w:bookmarkEnd w:id="71"/>
      <w:r>
        <w:rPr>
          <w:sz w:val="28"/>
        </w:rPr>
        <w:t xml:space="preserve">тии. Так, например, при росте активов необходимо анализировать источники в пассиве, послужившие их росту. Если рост активов происходил за счёт собственных </w:t>
      </w:r>
      <w:bookmarkStart w:id="72" w:name="OCRUncertain257"/>
      <w:r>
        <w:rPr>
          <w:sz w:val="28"/>
        </w:rPr>
        <w:t>и</w:t>
      </w:r>
      <w:bookmarkEnd w:id="72"/>
      <w:r>
        <w:rPr>
          <w:sz w:val="28"/>
        </w:rPr>
        <w:t>сточников (нераспределённая прибыль, уставный капитал, резервы и т.д.), то это оптимальный вариант. Если же рост активов произошёл за счёт заёмных средств под высокие проценты годовых и при низкой рентабельности, а также при наличии убытков прошлых лет, то сложившееся положение дел должно настораживать. Наоборот, уменьшение стоимости активов может происходить в частности за счет снижения или полного покрытия убытков прошлых отчетных периодов.</w:t>
      </w:r>
    </w:p>
    <w:p w:rsidR="001F3EC2" w:rsidRDefault="00891E65">
      <w:pPr>
        <w:widowControl w:val="0"/>
        <w:tabs>
          <w:tab w:val="left" w:pos="8080"/>
        </w:tabs>
        <w:spacing w:line="360" w:lineRule="auto"/>
        <w:ind w:right="326" w:firstLine="567"/>
        <w:jc w:val="both"/>
        <w:rPr>
          <w:sz w:val="28"/>
        </w:rPr>
      </w:pPr>
      <w:r>
        <w:rPr>
          <w:sz w:val="28"/>
        </w:rPr>
        <w:t xml:space="preserve">Данные Таблицы 7 показывают, что общее увеличение источников составило 381 тыс. руб. или в 2,2 раза. Этот рост получен за счёт увеличения заемных средств предприятия (на 89 или в 1,3 раза) , в основном в результате роста кредиторской задолженности. В то же время доля собственных средств увеличилась на 39,9 %. За аналогичный период прошлого года заёмные средства увеличились на 188,2 тыс. рублей или в 2,5 раза, что в основном и повлияло на увеличение пассивов на 162,2 тыс. руб. или в 2 раза. </w:t>
      </w:r>
    </w:p>
    <w:p w:rsidR="001F3EC2" w:rsidRDefault="00891E65">
      <w:pPr>
        <w:widowControl w:val="0"/>
        <w:tabs>
          <w:tab w:val="left" w:pos="8080"/>
        </w:tabs>
        <w:spacing w:line="360" w:lineRule="auto"/>
        <w:ind w:right="326" w:firstLine="567"/>
        <w:jc w:val="both"/>
        <w:rPr>
          <w:sz w:val="28"/>
        </w:rPr>
      </w:pPr>
      <w:r>
        <w:rPr>
          <w:sz w:val="28"/>
        </w:rPr>
        <w:t xml:space="preserve"> </w:t>
      </w:r>
    </w:p>
    <w:p w:rsidR="001F3EC2" w:rsidRDefault="00891E65">
      <w:pPr>
        <w:pStyle w:val="3"/>
        <w:spacing w:line="360" w:lineRule="auto"/>
        <w:rPr>
          <w:rFonts w:ascii="Times New Roman" w:hAnsi="Times New Roman"/>
          <w:sz w:val="28"/>
        </w:rPr>
      </w:pPr>
      <w:bookmarkStart w:id="73" w:name="_Toc421649341"/>
      <w:r>
        <w:rPr>
          <w:rFonts w:ascii="Times New Roman" w:hAnsi="Times New Roman"/>
          <w:sz w:val="28"/>
        </w:rPr>
        <w:t>2.5.1. Анализ собственных средств ООО «Ферри-Люкс»</w:t>
      </w:r>
      <w:bookmarkEnd w:id="73"/>
    </w:p>
    <w:p w:rsidR="001F3EC2" w:rsidRDefault="001F3EC2">
      <w:pPr>
        <w:spacing w:line="360" w:lineRule="auto"/>
        <w:rPr>
          <w:sz w:val="28"/>
        </w:rPr>
      </w:pPr>
    </w:p>
    <w:p w:rsidR="001F3EC2" w:rsidRDefault="00891E65">
      <w:pPr>
        <w:widowControl w:val="0"/>
        <w:tabs>
          <w:tab w:val="left" w:pos="8080"/>
        </w:tabs>
        <w:spacing w:line="360" w:lineRule="auto"/>
        <w:ind w:right="326" w:firstLine="567"/>
        <w:jc w:val="both"/>
        <w:rPr>
          <w:sz w:val="28"/>
        </w:rPr>
      </w:pPr>
      <w:r>
        <w:rPr>
          <w:sz w:val="28"/>
        </w:rPr>
        <w:t>Удельный вес собственных средств предприятия в 1999 году увеличился на 0,2 %, а в 2000 году их удельный вес резко сократился на 1,4 % и составил к концу анализируемого периода 24 % от  средств предприятия, что вызвано (как уже было отмечено)  ростом доли заемных средств. Собственные средства составляют  более 20%, т.е. у предприятия собственных средств меньше, чем заёмных (76%) (405,1 тыс.руб./532,7 тыс.руб.). Необходимо отметить, что если удельный вес соб</w:t>
      </w:r>
      <w:r>
        <w:rPr>
          <w:sz w:val="28"/>
        </w:rPr>
        <w:softHyphen/>
      </w:r>
      <w:bookmarkStart w:id="74" w:name="OCRUncertain295"/>
      <w:r>
        <w:rPr>
          <w:sz w:val="28"/>
        </w:rPr>
        <w:t>с</w:t>
      </w:r>
      <w:bookmarkEnd w:id="74"/>
      <w:r>
        <w:rPr>
          <w:sz w:val="28"/>
        </w:rPr>
        <w:t>твенных средств составляет более 50%, то можно считать что, продав принадле</w:t>
      </w:r>
      <w:r>
        <w:rPr>
          <w:sz w:val="28"/>
        </w:rPr>
        <w:softHyphen/>
      </w:r>
      <w:bookmarkStart w:id="75" w:name="OCRUncertain296"/>
      <w:r>
        <w:rPr>
          <w:sz w:val="28"/>
        </w:rPr>
        <w:t>ж</w:t>
      </w:r>
      <w:bookmarkEnd w:id="75"/>
      <w:r>
        <w:rPr>
          <w:sz w:val="28"/>
        </w:rPr>
        <w:t>ащую предприятию часть активов оно сможет полностью погасить свою задол</w:t>
      </w:r>
      <w:r>
        <w:rPr>
          <w:sz w:val="28"/>
        </w:rPr>
        <w:softHyphen/>
        <w:t xml:space="preserve">женность разным кредиторам. На рассматриваемом предприятии «Ферри-Люкс» это не применимо, т.к. заемные средства превышают собственные средства и последние составляют </w:t>
      </w:r>
      <w:r>
        <w:rPr>
          <w:sz w:val="28"/>
        </w:rPr>
        <w:sym w:font="Symbol" w:char="F03C"/>
      </w:r>
      <w:r>
        <w:rPr>
          <w:sz w:val="28"/>
        </w:rPr>
        <w:t>50% (24%).</w:t>
      </w:r>
    </w:p>
    <w:p w:rsidR="001F3EC2" w:rsidRDefault="00891E65">
      <w:pPr>
        <w:widowControl w:val="0"/>
        <w:tabs>
          <w:tab w:val="left" w:pos="8080"/>
        </w:tabs>
        <w:spacing w:line="360" w:lineRule="auto"/>
        <w:ind w:right="326" w:firstLine="567"/>
        <w:jc w:val="both"/>
        <w:rPr>
          <w:sz w:val="28"/>
          <w:lang w:val="en-US"/>
        </w:rPr>
      </w:pPr>
      <w:r>
        <w:rPr>
          <w:sz w:val="28"/>
        </w:rPr>
        <w:t>Для оценки данных пассива баланса составляется аналитическая таблица 7.</w:t>
      </w:r>
    </w:p>
    <w:p w:rsidR="001F3EC2" w:rsidRDefault="001F3EC2">
      <w:pPr>
        <w:widowControl w:val="0"/>
        <w:tabs>
          <w:tab w:val="left" w:pos="8080"/>
        </w:tabs>
        <w:spacing w:line="360" w:lineRule="auto"/>
        <w:ind w:right="326" w:firstLine="567"/>
        <w:jc w:val="both"/>
        <w:rPr>
          <w:sz w:val="28"/>
          <w:lang w:val="en-US"/>
        </w:rPr>
      </w:pPr>
    </w:p>
    <w:p w:rsidR="001F3EC2" w:rsidRDefault="00891E65">
      <w:pPr>
        <w:widowControl w:val="0"/>
        <w:spacing w:before="100" w:line="360" w:lineRule="auto"/>
        <w:ind w:firstLine="567"/>
        <w:jc w:val="right"/>
        <w:rPr>
          <w:sz w:val="28"/>
        </w:rPr>
      </w:pPr>
      <w:r>
        <w:rPr>
          <w:sz w:val="28"/>
        </w:rPr>
        <w:t>Таблица 7.</w:t>
      </w:r>
    </w:p>
    <w:p w:rsidR="001F3EC2" w:rsidRDefault="00891E65">
      <w:pPr>
        <w:widowControl w:val="0"/>
        <w:spacing w:before="100" w:line="360" w:lineRule="auto"/>
        <w:ind w:firstLine="567"/>
        <w:rPr>
          <w:i/>
          <w:sz w:val="28"/>
        </w:rPr>
      </w:pPr>
      <w:r>
        <w:rPr>
          <w:i/>
          <w:sz w:val="28"/>
        </w:rPr>
        <w:t>Собственные и заёмные средства.</w:t>
      </w:r>
    </w:p>
    <w:tbl>
      <w:tblPr>
        <w:tblW w:w="0" w:type="auto"/>
        <w:tblInd w:w="-582" w:type="dxa"/>
        <w:tblLayout w:type="fixed"/>
        <w:tblCellMar>
          <w:left w:w="8" w:type="dxa"/>
          <w:right w:w="8" w:type="dxa"/>
        </w:tblCellMar>
        <w:tblLook w:val="0000" w:firstRow="0" w:lastRow="0" w:firstColumn="0" w:lastColumn="0" w:noHBand="0" w:noVBand="0"/>
      </w:tblPr>
      <w:tblGrid>
        <w:gridCol w:w="2694"/>
        <w:gridCol w:w="992"/>
        <w:gridCol w:w="992"/>
        <w:gridCol w:w="1134"/>
        <w:gridCol w:w="851"/>
        <w:gridCol w:w="850"/>
        <w:gridCol w:w="284"/>
        <w:gridCol w:w="567"/>
        <w:gridCol w:w="425"/>
        <w:gridCol w:w="283"/>
        <w:gridCol w:w="284"/>
        <w:gridCol w:w="425"/>
      </w:tblGrid>
      <w:tr w:rsidR="001F3EC2">
        <w:trPr>
          <w:trHeight w:val="250"/>
        </w:trPr>
        <w:tc>
          <w:tcPr>
            <w:tcW w:w="2694" w:type="dxa"/>
            <w:tcBorders>
              <w:top w:val="single" w:sz="12" w:space="0" w:color="000000"/>
              <w:left w:val="single" w:sz="12" w:space="0" w:color="000000"/>
              <w:right w:val="single" w:sz="12" w:space="0" w:color="000000"/>
            </w:tcBorders>
          </w:tcPr>
          <w:p w:rsidR="001F3EC2" w:rsidRDefault="001F3EC2">
            <w:pPr>
              <w:spacing w:line="360" w:lineRule="auto"/>
              <w:jc w:val="both"/>
              <w:rPr>
                <w:color w:val="000000"/>
                <w:sz w:val="24"/>
              </w:rPr>
            </w:pPr>
          </w:p>
        </w:tc>
        <w:tc>
          <w:tcPr>
            <w:tcW w:w="1984" w:type="dxa"/>
            <w:gridSpan w:val="2"/>
            <w:tcBorders>
              <w:top w:val="single" w:sz="12"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1999 год</w:t>
            </w:r>
          </w:p>
        </w:tc>
        <w:tc>
          <w:tcPr>
            <w:tcW w:w="1985" w:type="dxa"/>
            <w:gridSpan w:val="2"/>
            <w:tcBorders>
              <w:top w:val="single" w:sz="12"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2000 год</w:t>
            </w:r>
          </w:p>
        </w:tc>
        <w:tc>
          <w:tcPr>
            <w:tcW w:w="1134" w:type="dxa"/>
            <w:gridSpan w:val="2"/>
            <w:tcBorders>
              <w:top w:val="single" w:sz="12" w:space="0" w:color="000000"/>
              <w:left w:val="single" w:sz="12" w:space="0" w:color="000000"/>
            </w:tcBorders>
          </w:tcPr>
          <w:p w:rsidR="001F3EC2" w:rsidRDefault="001F3EC2">
            <w:pPr>
              <w:spacing w:line="360" w:lineRule="auto"/>
              <w:jc w:val="center"/>
              <w:rPr>
                <w:color w:val="000000"/>
                <w:sz w:val="24"/>
              </w:rPr>
            </w:pPr>
          </w:p>
        </w:tc>
        <w:tc>
          <w:tcPr>
            <w:tcW w:w="992" w:type="dxa"/>
            <w:gridSpan w:val="2"/>
            <w:tcBorders>
              <w:top w:val="single" w:sz="12" w:space="0" w:color="000000"/>
            </w:tcBorders>
          </w:tcPr>
          <w:p w:rsidR="001F3EC2" w:rsidRDefault="001F3EC2">
            <w:pPr>
              <w:spacing w:line="360" w:lineRule="auto"/>
              <w:jc w:val="center"/>
              <w:rPr>
                <w:color w:val="000000"/>
                <w:sz w:val="24"/>
              </w:rPr>
            </w:pPr>
          </w:p>
        </w:tc>
        <w:tc>
          <w:tcPr>
            <w:tcW w:w="567" w:type="dxa"/>
            <w:gridSpan w:val="2"/>
            <w:tcBorders>
              <w:top w:val="single" w:sz="12" w:space="0" w:color="000000"/>
            </w:tcBorders>
          </w:tcPr>
          <w:p w:rsidR="001F3EC2" w:rsidRDefault="001F3EC2">
            <w:pPr>
              <w:spacing w:line="360" w:lineRule="auto"/>
              <w:jc w:val="center"/>
              <w:rPr>
                <w:color w:val="000000"/>
                <w:sz w:val="24"/>
              </w:rPr>
            </w:pPr>
          </w:p>
        </w:tc>
        <w:tc>
          <w:tcPr>
            <w:tcW w:w="425" w:type="dxa"/>
            <w:tcBorders>
              <w:top w:val="single" w:sz="12" w:space="0" w:color="000000"/>
              <w:right w:val="single" w:sz="4" w:space="0" w:color="auto"/>
            </w:tcBorders>
          </w:tcPr>
          <w:p w:rsidR="001F3EC2" w:rsidRDefault="001F3EC2">
            <w:pPr>
              <w:spacing w:line="360" w:lineRule="auto"/>
              <w:jc w:val="center"/>
              <w:rPr>
                <w:color w:val="000000"/>
                <w:sz w:val="24"/>
              </w:rPr>
            </w:pPr>
          </w:p>
        </w:tc>
      </w:tr>
      <w:tr w:rsidR="001F3EC2">
        <w:trPr>
          <w:trHeight w:val="259"/>
        </w:trPr>
        <w:tc>
          <w:tcPr>
            <w:tcW w:w="2694" w:type="dxa"/>
            <w:tcBorders>
              <w:left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Показатели</w:t>
            </w:r>
          </w:p>
        </w:tc>
        <w:tc>
          <w:tcPr>
            <w:tcW w:w="992" w:type="dxa"/>
            <w:tcBorders>
              <w:left w:val="single" w:sz="12" w:space="0" w:color="000000"/>
            </w:tcBorders>
          </w:tcPr>
          <w:p w:rsidR="001F3EC2" w:rsidRDefault="00891E65">
            <w:pPr>
              <w:spacing w:line="360" w:lineRule="auto"/>
              <w:jc w:val="center"/>
              <w:rPr>
                <w:color w:val="000000"/>
                <w:sz w:val="24"/>
              </w:rPr>
            </w:pPr>
            <w:r>
              <w:rPr>
                <w:color w:val="000000"/>
                <w:sz w:val="24"/>
              </w:rPr>
              <w:t>На начало</w:t>
            </w:r>
          </w:p>
        </w:tc>
        <w:tc>
          <w:tcPr>
            <w:tcW w:w="992" w:type="dxa"/>
            <w:tcBorders>
              <w:top w:val="single" w:sz="6" w:space="0" w:color="000000"/>
              <w:left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На конец</w:t>
            </w:r>
          </w:p>
        </w:tc>
        <w:tc>
          <w:tcPr>
            <w:tcW w:w="1134" w:type="dxa"/>
            <w:tcBorders>
              <w:top w:val="single" w:sz="6" w:space="0" w:color="000000"/>
              <w:left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На начало</w:t>
            </w:r>
          </w:p>
        </w:tc>
        <w:tc>
          <w:tcPr>
            <w:tcW w:w="851" w:type="dxa"/>
            <w:tcBorders>
              <w:right w:val="single" w:sz="12" w:space="0" w:color="000000"/>
            </w:tcBorders>
          </w:tcPr>
          <w:p w:rsidR="001F3EC2" w:rsidRDefault="00891E65">
            <w:pPr>
              <w:spacing w:line="360" w:lineRule="auto"/>
              <w:jc w:val="center"/>
              <w:rPr>
                <w:color w:val="000000"/>
                <w:sz w:val="24"/>
              </w:rPr>
            </w:pPr>
            <w:r>
              <w:rPr>
                <w:color w:val="000000"/>
                <w:sz w:val="24"/>
              </w:rPr>
              <w:t>На конец</w:t>
            </w:r>
          </w:p>
        </w:tc>
        <w:tc>
          <w:tcPr>
            <w:tcW w:w="3118" w:type="dxa"/>
            <w:gridSpan w:val="7"/>
            <w:tcBorders>
              <w:left w:val="single" w:sz="12" w:space="0" w:color="000000"/>
              <w:bottom w:val="single" w:sz="12" w:space="0" w:color="000000"/>
              <w:right w:val="single" w:sz="4" w:space="0" w:color="auto"/>
            </w:tcBorders>
          </w:tcPr>
          <w:p w:rsidR="001F3EC2" w:rsidRDefault="00891E65">
            <w:pPr>
              <w:spacing w:line="360" w:lineRule="auto"/>
              <w:jc w:val="center"/>
              <w:rPr>
                <w:sz w:val="24"/>
              </w:rPr>
            </w:pPr>
            <w:r>
              <w:rPr>
                <w:sz w:val="24"/>
              </w:rPr>
              <w:t>Отклонения</w:t>
            </w:r>
          </w:p>
        </w:tc>
      </w:tr>
      <w:tr w:rsidR="001F3EC2">
        <w:trPr>
          <w:trHeight w:val="250"/>
        </w:trPr>
        <w:tc>
          <w:tcPr>
            <w:tcW w:w="2694" w:type="dxa"/>
            <w:tcBorders>
              <w:left w:val="single" w:sz="12" w:space="0" w:color="000000"/>
              <w:right w:val="single" w:sz="12" w:space="0" w:color="000000"/>
            </w:tcBorders>
          </w:tcPr>
          <w:p w:rsidR="001F3EC2" w:rsidRDefault="001F3EC2">
            <w:pPr>
              <w:spacing w:line="360" w:lineRule="auto"/>
              <w:jc w:val="both"/>
              <w:rPr>
                <w:color w:val="000000"/>
                <w:sz w:val="24"/>
              </w:rPr>
            </w:pPr>
          </w:p>
        </w:tc>
        <w:tc>
          <w:tcPr>
            <w:tcW w:w="992" w:type="dxa"/>
            <w:tcBorders>
              <w:left w:val="single" w:sz="12" w:space="0" w:color="000000"/>
            </w:tcBorders>
          </w:tcPr>
          <w:p w:rsidR="001F3EC2" w:rsidRDefault="00891E65">
            <w:pPr>
              <w:spacing w:line="360" w:lineRule="auto"/>
              <w:jc w:val="center"/>
              <w:rPr>
                <w:color w:val="000000"/>
                <w:sz w:val="24"/>
              </w:rPr>
            </w:pPr>
            <w:r>
              <w:rPr>
                <w:color w:val="000000"/>
                <w:sz w:val="24"/>
              </w:rPr>
              <w:t>Года</w:t>
            </w:r>
          </w:p>
        </w:tc>
        <w:tc>
          <w:tcPr>
            <w:tcW w:w="992" w:type="dxa"/>
            <w:tcBorders>
              <w:left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года</w:t>
            </w:r>
          </w:p>
        </w:tc>
        <w:tc>
          <w:tcPr>
            <w:tcW w:w="1134" w:type="dxa"/>
            <w:tcBorders>
              <w:left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года</w:t>
            </w:r>
          </w:p>
        </w:tc>
        <w:tc>
          <w:tcPr>
            <w:tcW w:w="851" w:type="dxa"/>
            <w:tcBorders>
              <w:right w:val="single" w:sz="12" w:space="0" w:color="000000"/>
            </w:tcBorders>
          </w:tcPr>
          <w:p w:rsidR="001F3EC2" w:rsidRDefault="00891E65">
            <w:pPr>
              <w:spacing w:line="360" w:lineRule="auto"/>
              <w:jc w:val="center"/>
              <w:rPr>
                <w:color w:val="000000"/>
                <w:sz w:val="24"/>
              </w:rPr>
            </w:pPr>
            <w:r>
              <w:rPr>
                <w:color w:val="000000"/>
                <w:sz w:val="24"/>
              </w:rPr>
              <w:t>Года</w:t>
            </w:r>
          </w:p>
        </w:tc>
        <w:tc>
          <w:tcPr>
            <w:tcW w:w="1701" w:type="dxa"/>
            <w:gridSpan w:val="3"/>
            <w:tcBorders>
              <w:top w:val="single" w:sz="12"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Абсолютное</w:t>
            </w:r>
          </w:p>
        </w:tc>
        <w:tc>
          <w:tcPr>
            <w:tcW w:w="1417" w:type="dxa"/>
            <w:gridSpan w:val="4"/>
            <w:tcBorders>
              <w:top w:val="single" w:sz="12" w:space="0" w:color="000000"/>
              <w:left w:val="single" w:sz="12" w:space="0" w:color="000000"/>
              <w:bottom w:val="single" w:sz="6" w:space="0" w:color="000000"/>
              <w:right w:val="single" w:sz="4" w:space="0" w:color="auto"/>
            </w:tcBorders>
          </w:tcPr>
          <w:p w:rsidR="001F3EC2" w:rsidRDefault="00891E65">
            <w:pPr>
              <w:spacing w:line="360" w:lineRule="auto"/>
              <w:jc w:val="center"/>
              <w:rPr>
                <w:color w:val="000000"/>
                <w:sz w:val="24"/>
              </w:rPr>
            </w:pPr>
            <w:r>
              <w:rPr>
                <w:color w:val="000000"/>
                <w:sz w:val="24"/>
              </w:rPr>
              <w:t>%</w:t>
            </w:r>
          </w:p>
        </w:tc>
      </w:tr>
      <w:tr w:rsidR="001F3EC2">
        <w:trPr>
          <w:trHeight w:val="259"/>
        </w:trPr>
        <w:tc>
          <w:tcPr>
            <w:tcW w:w="2694" w:type="dxa"/>
            <w:tcBorders>
              <w:left w:val="single" w:sz="12" w:space="0" w:color="000000"/>
              <w:bottom w:val="single" w:sz="12" w:space="0" w:color="000000"/>
              <w:right w:val="single" w:sz="12" w:space="0" w:color="000000"/>
            </w:tcBorders>
          </w:tcPr>
          <w:p w:rsidR="001F3EC2" w:rsidRDefault="001F3EC2">
            <w:pPr>
              <w:spacing w:line="360" w:lineRule="auto"/>
              <w:jc w:val="both"/>
              <w:rPr>
                <w:color w:val="000000"/>
                <w:sz w:val="24"/>
              </w:rPr>
            </w:pPr>
          </w:p>
        </w:tc>
        <w:tc>
          <w:tcPr>
            <w:tcW w:w="992" w:type="dxa"/>
            <w:tcBorders>
              <w:left w:val="single" w:sz="12" w:space="0" w:color="000000"/>
              <w:bottom w:val="single" w:sz="12" w:space="0" w:color="000000"/>
            </w:tcBorders>
          </w:tcPr>
          <w:p w:rsidR="001F3EC2" w:rsidRDefault="001F3EC2">
            <w:pPr>
              <w:spacing w:line="360" w:lineRule="auto"/>
              <w:jc w:val="center"/>
              <w:rPr>
                <w:color w:val="000000"/>
                <w:sz w:val="24"/>
              </w:rPr>
            </w:pPr>
          </w:p>
        </w:tc>
        <w:tc>
          <w:tcPr>
            <w:tcW w:w="992" w:type="dxa"/>
            <w:tcBorders>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c>
          <w:tcPr>
            <w:tcW w:w="1134" w:type="dxa"/>
            <w:tcBorders>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851" w:type="dxa"/>
            <w:tcBorders>
              <w:bottom w:val="single" w:sz="12" w:space="0" w:color="000000"/>
              <w:right w:val="single" w:sz="12" w:space="0" w:color="000000"/>
            </w:tcBorders>
          </w:tcPr>
          <w:p w:rsidR="001F3EC2" w:rsidRDefault="001F3EC2">
            <w:pPr>
              <w:spacing w:line="360" w:lineRule="auto"/>
              <w:jc w:val="center"/>
              <w:rPr>
                <w:color w:val="000000"/>
                <w:sz w:val="24"/>
              </w:rPr>
            </w:pPr>
          </w:p>
        </w:tc>
        <w:tc>
          <w:tcPr>
            <w:tcW w:w="850"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1999</w:t>
            </w:r>
          </w:p>
        </w:tc>
        <w:tc>
          <w:tcPr>
            <w:tcW w:w="851" w:type="dxa"/>
            <w:gridSpan w:val="2"/>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2000</w:t>
            </w:r>
          </w:p>
        </w:tc>
        <w:tc>
          <w:tcPr>
            <w:tcW w:w="708" w:type="dxa"/>
            <w:gridSpan w:val="2"/>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1999</w:t>
            </w:r>
          </w:p>
        </w:tc>
        <w:tc>
          <w:tcPr>
            <w:tcW w:w="709" w:type="dxa"/>
            <w:gridSpan w:val="2"/>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2000</w:t>
            </w:r>
          </w:p>
        </w:tc>
      </w:tr>
      <w:tr w:rsidR="001F3EC2">
        <w:trPr>
          <w:trHeight w:val="250"/>
        </w:trPr>
        <w:tc>
          <w:tcPr>
            <w:tcW w:w="2694" w:type="dxa"/>
            <w:tcBorders>
              <w:top w:val="single" w:sz="6" w:space="0" w:color="000000"/>
              <w:left w:val="single" w:sz="12" w:space="0" w:color="000000"/>
              <w:bottom w:val="single" w:sz="6" w:space="0" w:color="000000"/>
              <w:right w:val="single" w:sz="12" w:space="0" w:color="000000"/>
            </w:tcBorders>
          </w:tcPr>
          <w:p w:rsidR="001F3EC2" w:rsidRDefault="001F3EC2">
            <w:pPr>
              <w:spacing w:line="360" w:lineRule="auto"/>
              <w:jc w:val="center"/>
              <w:rPr>
                <w:color w:val="000000"/>
                <w:sz w:val="24"/>
              </w:rPr>
            </w:pP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4</w:t>
            </w:r>
          </w:p>
        </w:tc>
        <w:tc>
          <w:tcPr>
            <w:tcW w:w="850"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w:t>
            </w:r>
          </w:p>
        </w:tc>
        <w:tc>
          <w:tcPr>
            <w:tcW w:w="85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6</w:t>
            </w:r>
          </w:p>
        </w:tc>
        <w:tc>
          <w:tcPr>
            <w:tcW w:w="708" w:type="dxa"/>
            <w:gridSpan w:val="2"/>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w:t>
            </w:r>
          </w:p>
        </w:tc>
        <w:tc>
          <w:tcPr>
            <w:tcW w:w="709"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8</w:t>
            </w:r>
          </w:p>
        </w:tc>
      </w:tr>
      <w:tr w:rsidR="001F3EC2">
        <w:trPr>
          <w:trHeight w:val="408"/>
        </w:trPr>
        <w:tc>
          <w:tcPr>
            <w:tcW w:w="2694" w:type="dxa"/>
            <w:tcBorders>
              <w:top w:val="single" w:sz="6" w:space="0" w:color="000000"/>
              <w:left w:val="single" w:sz="12" w:space="0" w:color="000000"/>
              <w:bottom w:val="single" w:sz="12" w:space="0" w:color="000000"/>
              <w:right w:val="single" w:sz="12" w:space="0" w:color="000000"/>
            </w:tcBorders>
          </w:tcPr>
          <w:p w:rsidR="001F3EC2" w:rsidRDefault="00891E65">
            <w:pPr>
              <w:spacing w:line="360" w:lineRule="auto"/>
              <w:jc w:val="both"/>
              <w:rPr>
                <w:i/>
                <w:color w:val="000000"/>
                <w:sz w:val="24"/>
              </w:rPr>
            </w:pPr>
            <w:r>
              <w:rPr>
                <w:i/>
                <w:color w:val="000000"/>
                <w:sz w:val="24"/>
              </w:rPr>
              <w:t>1.Всего средств предприятия, тыс. руб.  (стр.699);   - в том числе:</w:t>
            </w:r>
          </w:p>
        </w:tc>
        <w:tc>
          <w:tcPr>
            <w:tcW w:w="992"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i/>
                <w:color w:val="000000"/>
                <w:sz w:val="24"/>
              </w:rPr>
            </w:pPr>
            <w:r>
              <w:rPr>
                <w:i/>
                <w:color w:val="000000"/>
                <w:sz w:val="24"/>
              </w:rPr>
              <w:t>160,8</w:t>
            </w:r>
          </w:p>
        </w:tc>
        <w:tc>
          <w:tcPr>
            <w:tcW w:w="992"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i/>
                <w:color w:val="000000"/>
                <w:sz w:val="24"/>
              </w:rPr>
            </w:pPr>
            <w:r>
              <w:rPr>
                <w:i/>
                <w:color w:val="000000"/>
                <w:sz w:val="24"/>
              </w:rPr>
              <w:t>349,0</w:t>
            </w:r>
          </w:p>
        </w:tc>
        <w:tc>
          <w:tcPr>
            <w:tcW w:w="1134"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i/>
                <w:color w:val="000000"/>
                <w:sz w:val="24"/>
              </w:rPr>
            </w:pPr>
            <w:r>
              <w:rPr>
                <w:i/>
                <w:color w:val="000000"/>
                <w:sz w:val="24"/>
              </w:rPr>
              <w:t>349,0</w:t>
            </w:r>
          </w:p>
        </w:tc>
        <w:tc>
          <w:tcPr>
            <w:tcW w:w="851"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i/>
                <w:color w:val="000000"/>
                <w:sz w:val="24"/>
              </w:rPr>
            </w:pPr>
            <w:r>
              <w:rPr>
                <w:i/>
                <w:color w:val="000000"/>
                <w:sz w:val="24"/>
              </w:rPr>
              <w:t>730,0</w:t>
            </w:r>
          </w:p>
        </w:tc>
        <w:tc>
          <w:tcPr>
            <w:tcW w:w="850"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i/>
                <w:color w:val="000000"/>
                <w:sz w:val="24"/>
              </w:rPr>
            </w:pPr>
            <w:r>
              <w:rPr>
                <w:i/>
                <w:color w:val="000000"/>
                <w:sz w:val="24"/>
              </w:rPr>
              <w:t>188,2</w:t>
            </w:r>
          </w:p>
        </w:tc>
        <w:tc>
          <w:tcPr>
            <w:tcW w:w="851" w:type="dxa"/>
            <w:gridSpan w:val="2"/>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i/>
                <w:color w:val="000000"/>
                <w:sz w:val="24"/>
              </w:rPr>
            </w:pPr>
            <w:r>
              <w:rPr>
                <w:i/>
                <w:color w:val="000000"/>
                <w:sz w:val="24"/>
              </w:rPr>
              <w:t>381,0</w:t>
            </w:r>
          </w:p>
        </w:tc>
        <w:tc>
          <w:tcPr>
            <w:tcW w:w="708" w:type="dxa"/>
            <w:gridSpan w:val="2"/>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i/>
                <w:color w:val="000000"/>
                <w:sz w:val="24"/>
              </w:rPr>
            </w:pPr>
            <w:r>
              <w:rPr>
                <w:i/>
                <w:color w:val="000000"/>
                <w:sz w:val="24"/>
              </w:rPr>
              <w:t>В 2,2 раза</w:t>
            </w:r>
          </w:p>
        </w:tc>
        <w:tc>
          <w:tcPr>
            <w:tcW w:w="709" w:type="dxa"/>
            <w:gridSpan w:val="2"/>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i/>
                <w:color w:val="000000"/>
                <w:sz w:val="24"/>
              </w:rPr>
            </w:pPr>
            <w:r>
              <w:rPr>
                <w:i/>
                <w:color w:val="000000"/>
                <w:sz w:val="24"/>
              </w:rPr>
              <w:t>В 2,2 раза</w:t>
            </w:r>
          </w:p>
        </w:tc>
      </w:tr>
      <w:tr w:rsidR="001F3EC2">
        <w:trPr>
          <w:trHeight w:val="394"/>
        </w:trPr>
        <w:tc>
          <w:tcPr>
            <w:tcW w:w="2694"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 xml:space="preserve">2.Собственные средства предприятия, тыс. руб. (строка 490);   </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11,0</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9,0</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9,0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327,0</w:t>
            </w:r>
          </w:p>
        </w:tc>
        <w:tc>
          <w:tcPr>
            <w:tcW w:w="850"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-2,0</w:t>
            </w:r>
          </w:p>
        </w:tc>
        <w:tc>
          <w:tcPr>
            <w:tcW w:w="85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318,0</w:t>
            </w:r>
          </w:p>
        </w:tc>
        <w:tc>
          <w:tcPr>
            <w:tcW w:w="708" w:type="dxa"/>
            <w:gridSpan w:val="2"/>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81,8</w:t>
            </w:r>
          </w:p>
        </w:tc>
        <w:tc>
          <w:tcPr>
            <w:tcW w:w="709"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36,3 раза</w:t>
            </w:r>
          </w:p>
        </w:tc>
      </w:tr>
      <w:tr w:rsidR="001F3EC2">
        <w:trPr>
          <w:trHeight w:val="250"/>
        </w:trPr>
        <w:tc>
          <w:tcPr>
            <w:tcW w:w="2694" w:type="dxa"/>
            <w:tcBorders>
              <w:left w:val="single" w:sz="12" w:space="0" w:color="000000"/>
              <w:right w:val="single" w:sz="12" w:space="0" w:color="000000"/>
            </w:tcBorders>
          </w:tcPr>
          <w:p w:rsidR="001F3EC2" w:rsidRDefault="00891E65">
            <w:pPr>
              <w:spacing w:line="360" w:lineRule="auto"/>
              <w:jc w:val="both"/>
              <w:rPr>
                <w:color w:val="000000"/>
                <w:sz w:val="24"/>
              </w:rPr>
            </w:pPr>
            <w:r>
              <w:rPr>
                <w:color w:val="000000"/>
                <w:sz w:val="24"/>
              </w:rPr>
              <w:t>-то же в % к имуществу</w:t>
            </w:r>
          </w:p>
        </w:tc>
        <w:tc>
          <w:tcPr>
            <w:tcW w:w="992" w:type="dxa"/>
            <w:tcBorders>
              <w:top w:val="single" w:sz="6" w:space="0" w:color="000000"/>
              <w:left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6,8</w:t>
            </w:r>
          </w:p>
        </w:tc>
        <w:tc>
          <w:tcPr>
            <w:tcW w:w="992" w:type="dxa"/>
            <w:tcBorders>
              <w:top w:val="single" w:sz="6" w:space="0" w:color="000000"/>
              <w:left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2,5</w:t>
            </w:r>
          </w:p>
        </w:tc>
        <w:tc>
          <w:tcPr>
            <w:tcW w:w="1134" w:type="dxa"/>
            <w:tcBorders>
              <w:top w:val="single" w:sz="6" w:space="0" w:color="000000"/>
              <w:left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2,5</w:t>
            </w:r>
          </w:p>
        </w:tc>
        <w:tc>
          <w:tcPr>
            <w:tcW w:w="851" w:type="dxa"/>
            <w:tcBorders>
              <w:top w:val="single" w:sz="6" w:space="0" w:color="000000"/>
              <w:left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44,8</w:t>
            </w:r>
          </w:p>
        </w:tc>
        <w:tc>
          <w:tcPr>
            <w:tcW w:w="850" w:type="dxa"/>
            <w:tcBorders>
              <w:top w:val="single" w:sz="6" w:space="0" w:color="000000"/>
              <w:left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-4,3</w:t>
            </w:r>
          </w:p>
        </w:tc>
        <w:tc>
          <w:tcPr>
            <w:tcW w:w="851" w:type="dxa"/>
            <w:gridSpan w:val="2"/>
            <w:tcBorders>
              <w:top w:val="single" w:sz="6" w:space="0" w:color="000000"/>
              <w:left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42,3</w:t>
            </w:r>
          </w:p>
        </w:tc>
        <w:tc>
          <w:tcPr>
            <w:tcW w:w="708" w:type="dxa"/>
            <w:gridSpan w:val="2"/>
            <w:tcBorders>
              <w:top w:val="single" w:sz="6" w:space="0" w:color="000000"/>
              <w:left w:val="single" w:sz="12" w:space="0" w:color="000000"/>
              <w:right w:val="single" w:sz="6" w:space="0" w:color="000000"/>
            </w:tcBorders>
          </w:tcPr>
          <w:p w:rsidR="001F3EC2" w:rsidRDefault="001F3EC2">
            <w:pPr>
              <w:spacing w:line="360" w:lineRule="auto"/>
              <w:jc w:val="center"/>
              <w:rPr>
                <w:color w:val="000000"/>
                <w:sz w:val="24"/>
              </w:rPr>
            </w:pPr>
          </w:p>
        </w:tc>
        <w:tc>
          <w:tcPr>
            <w:tcW w:w="709" w:type="dxa"/>
            <w:gridSpan w:val="2"/>
            <w:tcBorders>
              <w:top w:val="single" w:sz="6" w:space="0" w:color="000000"/>
              <w:left w:val="single" w:sz="6" w:space="0" w:color="000000"/>
              <w:right w:val="single" w:sz="12" w:space="0" w:color="000000"/>
            </w:tcBorders>
          </w:tcPr>
          <w:p w:rsidR="001F3EC2" w:rsidRDefault="001F3EC2">
            <w:pPr>
              <w:spacing w:line="360" w:lineRule="auto"/>
              <w:jc w:val="center"/>
              <w:rPr>
                <w:color w:val="000000"/>
                <w:sz w:val="24"/>
              </w:rPr>
            </w:pPr>
          </w:p>
        </w:tc>
      </w:tr>
      <w:tr w:rsidR="001F3EC2">
        <w:trPr>
          <w:trHeight w:val="259"/>
        </w:trPr>
        <w:tc>
          <w:tcPr>
            <w:tcW w:w="2694" w:type="dxa"/>
            <w:tcBorders>
              <w:top w:val="single" w:sz="6" w:space="0" w:color="000000"/>
              <w:left w:val="single" w:sz="12" w:space="0" w:color="000000"/>
              <w:bottom w:val="single" w:sz="12" w:space="0" w:color="000000"/>
              <w:right w:val="single" w:sz="12" w:space="0" w:color="000000"/>
            </w:tcBorders>
          </w:tcPr>
          <w:p w:rsidR="001F3EC2" w:rsidRDefault="00891E65">
            <w:pPr>
              <w:spacing w:line="360" w:lineRule="auto"/>
              <w:jc w:val="both"/>
              <w:rPr>
                <w:color w:val="000000"/>
                <w:sz w:val="24"/>
              </w:rPr>
            </w:pPr>
            <w:r>
              <w:rPr>
                <w:color w:val="000000"/>
                <w:sz w:val="24"/>
              </w:rPr>
              <w:t xml:space="preserve">    из них:</w:t>
            </w:r>
          </w:p>
        </w:tc>
        <w:tc>
          <w:tcPr>
            <w:tcW w:w="992" w:type="dxa"/>
            <w:tcBorders>
              <w:top w:val="single" w:sz="6"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992" w:type="dxa"/>
            <w:tcBorders>
              <w:top w:val="single" w:sz="6" w:space="0" w:color="000000"/>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c>
          <w:tcPr>
            <w:tcW w:w="1134" w:type="dxa"/>
            <w:tcBorders>
              <w:top w:val="single" w:sz="6"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851" w:type="dxa"/>
            <w:tcBorders>
              <w:top w:val="single" w:sz="6" w:space="0" w:color="000000"/>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c>
          <w:tcPr>
            <w:tcW w:w="850" w:type="dxa"/>
            <w:tcBorders>
              <w:top w:val="single" w:sz="6"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851" w:type="dxa"/>
            <w:gridSpan w:val="2"/>
            <w:tcBorders>
              <w:top w:val="single" w:sz="6" w:space="0" w:color="000000"/>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c>
          <w:tcPr>
            <w:tcW w:w="708" w:type="dxa"/>
            <w:gridSpan w:val="2"/>
            <w:tcBorders>
              <w:top w:val="single" w:sz="6"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709" w:type="dxa"/>
            <w:gridSpan w:val="2"/>
            <w:tcBorders>
              <w:top w:val="single" w:sz="6" w:space="0" w:color="000000"/>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r>
      <w:tr w:rsidR="001F3EC2">
        <w:trPr>
          <w:trHeight w:val="418"/>
        </w:trPr>
        <w:tc>
          <w:tcPr>
            <w:tcW w:w="2694"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 xml:space="preserve">    2.1.Наличие собственных оборотных средств, тыс. руб.  (490-190-390)        </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-13,4</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-59,0</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-59,0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-6,0</w:t>
            </w:r>
          </w:p>
        </w:tc>
        <w:tc>
          <w:tcPr>
            <w:tcW w:w="850"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-72,4</w:t>
            </w:r>
          </w:p>
        </w:tc>
        <w:tc>
          <w:tcPr>
            <w:tcW w:w="85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-65,0</w:t>
            </w:r>
          </w:p>
        </w:tc>
        <w:tc>
          <w:tcPr>
            <w:tcW w:w="708" w:type="dxa"/>
            <w:gridSpan w:val="2"/>
            <w:tcBorders>
              <w:top w:val="single" w:sz="6" w:space="0" w:color="000000"/>
              <w:left w:val="single" w:sz="12"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709" w:type="dxa"/>
            <w:gridSpan w:val="2"/>
            <w:tcBorders>
              <w:top w:val="single" w:sz="6" w:space="0" w:color="000000"/>
              <w:left w:val="single" w:sz="6" w:space="0" w:color="000000"/>
              <w:bottom w:val="single" w:sz="6" w:space="0" w:color="000000"/>
              <w:right w:val="single" w:sz="12" w:space="0" w:color="000000"/>
            </w:tcBorders>
          </w:tcPr>
          <w:p w:rsidR="001F3EC2" w:rsidRDefault="001F3EC2">
            <w:pPr>
              <w:spacing w:line="360" w:lineRule="auto"/>
              <w:jc w:val="center"/>
              <w:rPr>
                <w:color w:val="000000"/>
                <w:sz w:val="24"/>
              </w:rPr>
            </w:pPr>
          </w:p>
        </w:tc>
      </w:tr>
      <w:tr w:rsidR="001F3EC2">
        <w:trPr>
          <w:trHeight w:val="250"/>
        </w:trPr>
        <w:tc>
          <w:tcPr>
            <w:tcW w:w="2694"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 xml:space="preserve"> -то же в %  к собственным средствам.</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1,2 раза</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6,5 раз</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6,5 раз</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0,14 раз</w:t>
            </w:r>
          </w:p>
        </w:tc>
        <w:tc>
          <w:tcPr>
            <w:tcW w:w="850"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 xml:space="preserve">В 7,7 раз </w:t>
            </w:r>
          </w:p>
        </w:tc>
        <w:tc>
          <w:tcPr>
            <w:tcW w:w="85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6,54 раз</w:t>
            </w:r>
          </w:p>
        </w:tc>
        <w:tc>
          <w:tcPr>
            <w:tcW w:w="708" w:type="dxa"/>
            <w:gridSpan w:val="2"/>
            <w:tcBorders>
              <w:top w:val="single" w:sz="6" w:space="0" w:color="000000"/>
              <w:left w:val="single" w:sz="12"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709" w:type="dxa"/>
            <w:gridSpan w:val="2"/>
            <w:tcBorders>
              <w:top w:val="single" w:sz="6" w:space="0" w:color="000000"/>
              <w:left w:val="single" w:sz="6" w:space="0" w:color="000000"/>
              <w:bottom w:val="single" w:sz="6" w:space="0" w:color="000000"/>
              <w:right w:val="single" w:sz="12" w:space="0" w:color="000000"/>
            </w:tcBorders>
          </w:tcPr>
          <w:p w:rsidR="001F3EC2" w:rsidRDefault="001F3EC2">
            <w:pPr>
              <w:spacing w:line="360" w:lineRule="auto"/>
              <w:jc w:val="center"/>
              <w:rPr>
                <w:color w:val="000000"/>
                <w:sz w:val="24"/>
              </w:rPr>
            </w:pPr>
          </w:p>
        </w:tc>
      </w:tr>
      <w:tr w:rsidR="001F3EC2">
        <w:trPr>
          <w:trHeight w:val="283"/>
        </w:trPr>
        <w:tc>
          <w:tcPr>
            <w:tcW w:w="2694"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 xml:space="preserve">3.Заёмные средства, тыс. руб.(590+690)   </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125,8</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314,0</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314,0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403,0</w:t>
            </w:r>
          </w:p>
        </w:tc>
        <w:tc>
          <w:tcPr>
            <w:tcW w:w="850"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188,2</w:t>
            </w:r>
          </w:p>
        </w:tc>
        <w:tc>
          <w:tcPr>
            <w:tcW w:w="85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89,0</w:t>
            </w:r>
          </w:p>
        </w:tc>
        <w:tc>
          <w:tcPr>
            <w:tcW w:w="708" w:type="dxa"/>
            <w:gridSpan w:val="2"/>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2,5 раза</w:t>
            </w:r>
          </w:p>
        </w:tc>
        <w:tc>
          <w:tcPr>
            <w:tcW w:w="709"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1,3 раза</w:t>
            </w:r>
          </w:p>
        </w:tc>
      </w:tr>
      <w:tr w:rsidR="001F3EC2">
        <w:trPr>
          <w:trHeight w:val="250"/>
        </w:trPr>
        <w:tc>
          <w:tcPr>
            <w:tcW w:w="2694"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-то же в % к имуществу;</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78,2</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90,0</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90,0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55,2</w:t>
            </w:r>
          </w:p>
        </w:tc>
        <w:tc>
          <w:tcPr>
            <w:tcW w:w="850"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11,8</w:t>
            </w:r>
          </w:p>
        </w:tc>
        <w:tc>
          <w:tcPr>
            <w:tcW w:w="85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-34,8</w:t>
            </w:r>
          </w:p>
        </w:tc>
        <w:tc>
          <w:tcPr>
            <w:tcW w:w="708" w:type="dxa"/>
            <w:gridSpan w:val="2"/>
            <w:tcBorders>
              <w:top w:val="single" w:sz="6" w:space="0" w:color="000000"/>
              <w:left w:val="single" w:sz="12"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709" w:type="dxa"/>
            <w:gridSpan w:val="2"/>
            <w:tcBorders>
              <w:top w:val="single" w:sz="6" w:space="0" w:color="000000"/>
              <w:left w:val="single" w:sz="6" w:space="0" w:color="000000"/>
              <w:bottom w:val="single" w:sz="6" w:space="0" w:color="000000"/>
              <w:right w:val="single" w:sz="12" w:space="0" w:color="000000"/>
            </w:tcBorders>
          </w:tcPr>
          <w:p w:rsidR="001F3EC2" w:rsidRDefault="001F3EC2">
            <w:pPr>
              <w:spacing w:line="360" w:lineRule="auto"/>
              <w:jc w:val="center"/>
              <w:rPr>
                <w:color w:val="000000"/>
                <w:sz w:val="24"/>
              </w:rPr>
            </w:pPr>
          </w:p>
        </w:tc>
      </w:tr>
      <w:tr w:rsidR="001F3EC2">
        <w:trPr>
          <w:trHeight w:val="259"/>
        </w:trPr>
        <w:tc>
          <w:tcPr>
            <w:tcW w:w="2694" w:type="dxa"/>
            <w:tcBorders>
              <w:top w:val="single" w:sz="6" w:space="0" w:color="000000"/>
              <w:left w:val="single" w:sz="12" w:space="0" w:color="000000"/>
              <w:bottom w:val="single" w:sz="12" w:space="0" w:color="000000"/>
              <w:right w:val="single" w:sz="12" w:space="0" w:color="000000"/>
            </w:tcBorders>
          </w:tcPr>
          <w:p w:rsidR="001F3EC2" w:rsidRDefault="00891E65">
            <w:pPr>
              <w:spacing w:line="360" w:lineRule="auto"/>
              <w:jc w:val="both"/>
              <w:rPr>
                <w:color w:val="000000"/>
                <w:sz w:val="24"/>
              </w:rPr>
            </w:pPr>
            <w:r>
              <w:rPr>
                <w:color w:val="000000"/>
                <w:sz w:val="24"/>
              </w:rPr>
              <w:t xml:space="preserve">    из них:</w:t>
            </w:r>
          </w:p>
        </w:tc>
        <w:tc>
          <w:tcPr>
            <w:tcW w:w="992" w:type="dxa"/>
            <w:tcBorders>
              <w:top w:val="single" w:sz="6"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992" w:type="dxa"/>
            <w:tcBorders>
              <w:top w:val="single" w:sz="6" w:space="0" w:color="000000"/>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c>
          <w:tcPr>
            <w:tcW w:w="1134" w:type="dxa"/>
            <w:tcBorders>
              <w:top w:val="single" w:sz="6"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851" w:type="dxa"/>
            <w:tcBorders>
              <w:top w:val="single" w:sz="6" w:space="0" w:color="000000"/>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c>
          <w:tcPr>
            <w:tcW w:w="850" w:type="dxa"/>
            <w:tcBorders>
              <w:top w:val="single" w:sz="6"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851" w:type="dxa"/>
            <w:gridSpan w:val="2"/>
            <w:tcBorders>
              <w:top w:val="single" w:sz="6" w:space="0" w:color="000000"/>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c>
          <w:tcPr>
            <w:tcW w:w="708" w:type="dxa"/>
            <w:gridSpan w:val="2"/>
            <w:tcBorders>
              <w:top w:val="single" w:sz="6"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709" w:type="dxa"/>
            <w:gridSpan w:val="2"/>
            <w:tcBorders>
              <w:top w:val="single" w:sz="6" w:space="0" w:color="000000"/>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r>
      <w:tr w:rsidR="001F3EC2">
        <w:trPr>
          <w:trHeight w:val="250"/>
        </w:trPr>
        <w:tc>
          <w:tcPr>
            <w:tcW w:w="2694"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 xml:space="preserve">   3.1.Долгосрочные займы, тыс. руб.(строка 590); </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708" w:type="dxa"/>
            <w:gridSpan w:val="2"/>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709"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r>
      <w:tr w:rsidR="001F3EC2">
        <w:trPr>
          <w:trHeight w:val="250"/>
        </w:trPr>
        <w:tc>
          <w:tcPr>
            <w:tcW w:w="2694"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 xml:space="preserve">        - в % к заёмным средствам.</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708" w:type="dxa"/>
            <w:gridSpan w:val="2"/>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709"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r>
      <w:tr w:rsidR="001F3EC2">
        <w:trPr>
          <w:trHeight w:val="394"/>
        </w:trPr>
        <w:tc>
          <w:tcPr>
            <w:tcW w:w="2694"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 xml:space="preserve">   3 .2.Краткосрочные кредиты и займы, тыс. руб.(610);       </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150,0</w:t>
            </w:r>
          </w:p>
        </w:tc>
        <w:tc>
          <w:tcPr>
            <w:tcW w:w="850" w:type="dxa"/>
            <w:tcBorders>
              <w:top w:val="single" w:sz="6" w:space="0" w:color="000000"/>
              <w:left w:val="single" w:sz="12"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150,0</w:t>
            </w:r>
          </w:p>
        </w:tc>
        <w:tc>
          <w:tcPr>
            <w:tcW w:w="708" w:type="dxa"/>
            <w:gridSpan w:val="2"/>
            <w:tcBorders>
              <w:top w:val="single" w:sz="6" w:space="0" w:color="000000"/>
              <w:left w:val="single" w:sz="12"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709"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100</w:t>
            </w:r>
          </w:p>
        </w:tc>
      </w:tr>
      <w:tr w:rsidR="001F3EC2">
        <w:trPr>
          <w:trHeight w:val="250"/>
        </w:trPr>
        <w:tc>
          <w:tcPr>
            <w:tcW w:w="2694"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 xml:space="preserve">        - в % к заёмным средствам.</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37,2</w:t>
            </w:r>
          </w:p>
        </w:tc>
        <w:tc>
          <w:tcPr>
            <w:tcW w:w="850"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37,2</w:t>
            </w:r>
          </w:p>
        </w:tc>
        <w:tc>
          <w:tcPr>
            <w:tcW w:w="708" w:type="dxa"/>
            <w:gridSpan w:val="2"/>
            <w:tcBorders>
              <w:top w:val="single" w:sz="6" w:space="0" w:color="000000"/>
              <w:left w:val="single" w:sz="12"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709" w:type="dxa"/>
            <w:gridSpan w:val="2"/>
            <w:tcBorders>
              <w:top w:val="single" w:sz="6" w:space="0" w:color="000000"/>
              <w:left w:val="single" w:sz="6" w:space="0" w:color="000000"/>
              <w:bottom w:val="single" w:sz="6" w:space="0" w:color="000000"/>
              <w:right w:val="single" w:sz="12" w:space="0" w:color="000000"/>
            </w:tcBorders>
          </w:tcPr>
          <w:p w:rsidR="001F3EC2" w:rsidRDefault="001F3EC2">
            <w:pPr>
              <w:spacing w:line="360" w:lineRule="auto"/>
              <w:jc w:val="center"/>
              <w:rPr>
                <w:color w:val="000000"/>
                <w:sz w:val="24"/>
              </w:rPr>
            </w:pPr>
          </w:p>
        </w:tc>
      </w:tr>
      <w:tr w:rsidR="001F3EC2">
        <w:trPr>
          <w:trHeight w:val="427"/>
        </w:trPr>
        <w:tc>
          <w:tcPr>
            <w:tcW w:w="2694"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 xml:space="preserve">  3.3.Кредиторская задолженность, тыс. руб. (620);</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125,8</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314,0</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314,0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253,0</w:t>
            </w:r>
          </w:p>
        </w:tc>
        <w:tc>
          <w:tcPr>
            <w:tcW w:w="850"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188,2</w:t>
            </w:r>
          </w:p>
        </w:tc>
        <w:tc>
          <w:tcPr>
            <w:tcW w:w="85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-61,0</w:t>
            </w:r>
          </w:p>
        </w:tc>
        <w:tc>
          <w:tcPr>
            <w:tcW w:w="708" w:type="dxa"/>
            <w:gridSpan w:val="2"/>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2,5 раза</w:t>
            </w:r>
          </w:p>
        </w:tc>
        <w:tc>
          <w:tcPr>
            <w:tcW w:w="709"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80,6</w:t>
            </w:r>
          </w:p>
        </w:tc>
      </w:tr>
      <w:tr w:rsidR="001F3EC2">
        <w:trPr>
          <w:trHeight w:val="250"/>
        </w:trPr>
        <w:tc>
          <w:tcPr>
            <w:tcW w:w="2694"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 xml:space="preserve">        - в % к заёмным средствам.</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100</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100</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62,8</w:t>
            </w:r>
          </w:p>
        </w:tc>
        <w:tc>
          <w:tcPr>
            <w:tcW w:w="850"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w:t>
            </w:r>
          </w:p>
        </w:tc>
        <w:tc>
          <w:tcPr>
            <w:tcW w:w="85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-37,2</w:t>
            </w:r>
          </w:p>
        </w:tc>
        <w:tc>
          <w:tcPr>
            <w:tcW w:w="708" w:type="dxa"/>
            <w:gridSpan w:val="2"/>
            <w:tcBorders>
              <w:top w:val="single" w:sz="6" w:space="0" w:color="000000"/>
              <w:left w:val="single" w:sz="12"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709" w:type="dxa"/>
            <w:gridSpan w:val="2"/>
            <w:tcBorders>
              <w:top w:val="single" w:sz="6" w:space="0" w:color="000000"/>
              <w:left w:val="single" w:sz="6" w:space="0" w:color="000000"/>
              <w:bottom w:val="single" w:sz="6" w:space="0" w:color="000000"/>
              <w:right w:val="single" w:sz="12" w:space="0" w:color="000000"/>
            </w:tcBorders>
          </w:tcPr>
          <w:p w:rsidR="001F3EC2" w:rsidRDefault="001F3EC2">
            <w:pPr>
              <w:spacing w:line="360" w:lineRule="auto"/>
              <w:jc w:val="center"/>
              <w:rPr>
                <w:color w:val="000000"/>
                <w:sz w:val="24"/>
              </w:rPr>
            </w:pPr>
          </w:p>
        </w:tc>
      </w:tr>
    </w:tbl>
    <w:p w:rsidR="001F3EC2" w:rsidRDefault="00891E65">
      <w:pPr>
        <w:widowControl w:val="0"/>
        <w:tabs>
          <w:tab w:val="left" w:pos="8080"/>
        </w:tabs>
        <w:spacing w:line="360" w:lineRule="auto"/>
        <w:ind w:right="326" w:firstLine="567"/>
        <w:jc w:val="both"/>
        <w:rPr>
          <w:sz w:val="28"/>
        </w:rPr>
      </w:pPr>
      <w:r>
        <w:rPr>
          <w:sz w:val="28"/>
        </w:rPr>
        <w:t xml:space="preserve"> </w:t>
      </w:r>
    </w:p>
    <w:p w:rsidR="001F3EC2" w:rsidRDefault="00032614">
      <w:pPr>
        <w:widowControl w:val="0"/>
        <w:tabs>
          <w:tab w:val="left" w:pos="7371"/>
          <w:tab w:val="left" w:pos="8080"/>
        </w:tabs>
        <w:spacing w:line="360" w:lineRule="auto"/>
        <w:ind w:right="326" w:firstLine="567"/>
        <w:jc w:val="both"/>
        <w:rPr>
          <w:sz w:val="28"/>
        </w:rPr>
      </w:pPr>
      <w:r>
        <w:rPr>
          <w:noProof/>
          <w:sz w:val="28"/>
        </w:rPr>
        <w:object w:dxaOrig="1440" w:dyaOrig="1440">
          <v:shape id="_x0000_s1039" type="#_x0000_t75" style="position:absolute;left:0;text-align:left;margin-left:0;margin-top:0;width:421.7pt;height:323.3pt;z-index:251645952;mso-position-horizontal:absolute;mso-position-horizontal-relative:text;mso-position-vertical:absolute;mso-position-vertical-relative:text" o:allowincell="f">
            <v:imagedata r:id="rId13" o:title=""/>
            <w10:wrap type="topAndBottom"/>
          </v:shape>
          <o:OLEObject Type="Embed" ProgID="MSGraph.Chart.8" ShapeID="_x0000_s1039" DrawAspect="Content" ObjectID="_1468589700" r:id="rId14">
            <o:FieldCodes>\s</o:FieldCodes>
          </o:OLEObject>
        </w:object>
      </w:r>
      <w:r w:rsidR="00891E65">
        <w:rPr>
          <w:sz w:val="28"/>
        </w:rPr>
        <w:t>Рисунок 3</w:t>
      </w:r>
    </w:p>
    <w:p w:rsidR="001F3EC2" w:rsidRDefault="001F3EC2"/>
    <w:p w:rsidR="001F3EC2" w:rsidRDefault="001F3EC2">
      <w:pPr>
        <w:widowControl w:val="0"/>
        <w:tabs>
          <w:tab w:val="left" w:pos="7371"/>
          <w:tab w:val="left" w:pos="8080"/>
        </w:tabs>
        <w:spacing w:line="360" w:lineRule="auto"/>
        <w:ind w:right="326" w:firstLine="567"/>
        <w:jc w:val="both"/>
        <w:rPr>
          <w:sz w:val="28"/>
        </w:rPr>
      </w:pPr>
    </w:p>
    <w:p w:rsidR="001F3EC2" w:rsidRDefault="00891E65">
      <w:pPr>
        <w:widowControl w:val="0"/>
        <w:tabs>
          <w:tab w:val="left" w:pos="8080"/>
        </w:tabs>
        <w:spacing w:line="360" w:lineRule="auto"/>
        <w:ind w:right="326" w:firstLine="660"/>
        <w:jc w:val="center"/>
        <w:rPr>
          <w:b/>
          <w:sz w:val="28"/>
        </w:rPr>
      </w:pPr>
      <w:r>
        <w:rPr>
          <w:b/>
          <w:sz w:val="28"/>
        </w:rPr>
        <w:t>Анализ собственных оборотных средств</w:t>
      </w:r>
    </w:p>
    <w:p w:rsidR="001F3EC2" w:rsidRDefault="001F3EC2">
      <w:pPr>
        <w:widowControl w:val="0"/>
        <w:tabs>
          <w:tab w:val="left" w:pos="8080"/>
        </w:tabs>
        <w:spacing w:line="360" w:lineRule="auto"/>
        <w:ind w:right="326" w:firstLine="660"/>
        <w:jc w:val="both"/>
        <w:rPr>
          <w:b/>
          <w:sz w:val="28"/>
        </w:rPr>
      </w:pPr>
    </w:p>
    <w:p w:rsidR="001F3EC2" w:rsidRDefault="00891E65">
      <w:pPr>
        <w:widowControl w:val="0"/>
        <w:tabs>
          <w:tab w:val="left" w:pos="8080"/>
        </w:tabs>
        <w:spacing w:line="360" w:lineRule="auto"/>
        <w:ind w:right="326" w:firstLine="660"/>
        <w:jc w:val="both"/>
        <w:rPr>
          <w:sz w:val="28"/>
        </w:rPr>
      </w:pPr>
      <w:r>
        <w:rPr>
          <w:sz w:val="28"/>
        </w:rPr>
        <w:t>На начало отчётного периода наличие собственных оборотных средств составило –59 т</w:t>
      </w:r>
      <w:bookmarkStart w:id="76" w:name="OCRUncertain299"/>
      <w:r>
        <w:rPr>
          <w:sz w:val="28"/>
        </w:rPr>
        <w:t>ы</w:t>
      </w:r>
      <w:bookmarkEnd w:id="76"/>
      <w:r>
        <w:rPr>
          <w:sz w:val="28"/>
        </w:rPr>
        <w:t>с. руб. Это говорит о том, что у ООО «Ферри-Люкс» недостаточно собственных средств для покрытия материальных оборотных средств. Материальные оборотные средства покрывались лишь на 15,7% (-59 тыс.руб./70 тыс.руб.</w:t>
      </w:r>
      <w:r>
        <w:rPr>
          <w:sz w:val="28"/>
          <w:lang w:val="en-US"/>
        </w:rPr>
        <w:t>x</w:t>
      </w:r>
      <w:r>
        <w:rPr>
          <w:sz w:val="28"/>
        </w:rPr>
        <w:t xml:space="preserve"> 100%) при нормативе в 50% и более.</w:t>
      </w:r>
    </w:p>
    <w:p w:rsidR="001F3EC2" w:rsidRDefault="00891E65">
      <w:pPr>
        <w:widowControl w:val="0"/>
        <w:tabs>
          <w:tab w:val="left" w:pos="8080"/>
        </w:tabs>
        <w:spacing w:line="360" w:lineRule="auto"/>
        <w:ind w:right="326" w:firstLine="660"/>
        <w:jc w:val="both"/>
        <w:rPr>
          <w:sz w:val="28"/>
        </w:rPr>
      </w:pPr>
      <w:r>
        <w:rPr>
          <w:sz w:val="28"/>
        </w:rPr>
        <w:t xml:space="preserve">На конец же года стоимость оборотных собственных средств составила  -6 тыс. руб.. Это увеличение собственных оборотных средств произошло из-за увеличения, а точнее появления нераспределенной прибыли на конец 2000 года в сумме 292 тыс. рублей. Но все равно количество собственных оборотных средств незначительно и ниже норматива и говорит о недостатке собственных средств и излишней доли заемных средств ( на конец 2000 года = 150 тыс. рублей).      </w:t>
      </w:r>
    </w:p>
    <w:p w:rsidR="001F3EC2" w:rsidRDefault="00891E65">
      <w:pPr>
        <w:pStyle w:val="30"/>
        <w:tabs>
          <w:tab w:val="left" w:pos="8080"/>
        </w:tabs>
        <w:ind w:right="326"/>
        <w:rPr>
          <w:sz w:val="28"/>
        </w:rPr>
      </w:pPr>
      <w:r>
        <w:rPr>
          <w:sz w:val="28"/>
        </w:rPr>
        <w:t>Поскольку большое значение для устойчивости финансового положения име</w:t>
      </w:r>
      <w:r>
        <w:rPr>
          <w:sz w:val="28"/>
        </w:rPr>
        <w:softHyphen/>
        <w:t>ет наличие собственных оборотных средств и их изменение, целесообразно изучить образующие его факторы.</w:t>
      </w:r>
    </w:p>
    <w:p w:rsidR="001F3EC2" w:rsidRDefault="00891E65">
      <w:pPr>
        <w:widowControl w:val="0"/>
        <w:tabs>
          <w:tab w:val="left" w:pos="8080"/>
        </w:tabs>
        <w:spacing w:line="360" w:lineRule="auto"/>
        <w:ind w:right="326"/>
        <w:jc w:val="both"/>
        <w:rPr>
          <w:sz w:val="28"/>
        </w:rPr>
      </w:pPr>
      <w:r>
        <w:rPr>
          <w:sz w:val="28"/>
        </w:rPr>
        <w:t xml:space="preserve"> Рассмотрим изменение собственных оборотных средств (таблица 8) </w:t>
      </w:r>
    </w:p>
    <w:p w:rsidR="001F3EC2" w:rsidRDefault="00891E65">
      <w:pPr>
        <w:pStyle w:val="7"/>
        <w:rPr>
          <w:sz w:val="28"/>
        </w:rPr>
      </w:pPr>
      <w:r>
        <w:rPr>
          <w:sz w:val="28"/>
        </w:rPr>
        <w:t>Таблица 8.</w:t>
      </w:r>
    </w:p>
    <w:p w:rsidR="001F3EC2" w:rsidRDefault="00891E65">
      <w:pPr>
        <w:widowControl w:val="0"/>
        <w:tabs>
          <w:tab w:val="left" w:pos="8080"/>
        </w:tabs>
        <w:spacing w:line="360" w:lineRule="auto"/>
        <w:ind w:right="326" w:firstLine="660"/>
        <w:jc w:val="both"/>
        <w:rPr>
          <w:i/>
          <w:sz w:val="28"/>
        </w:rPr>
      </w:pPr>
      <w:r>
        <w:rPr>
          <w:i/>
          <w:sz w:val="28"/>
        </w:rPr>
        <w:t>Расчёт собственных оборотных средств.</w:t>
      </w:r>
      <w:r>
        <w:rPr>
          <w:sz w:val="28"/>
        </w:rPr>
        <w:t xml:space="preserve"> </w:t>
      </w:r>
      <w:r>
        <w:rPr>
          <w:i/>
          <w:sz w:val="28"/>
        </w:rPr>
        <w:t>(тыс. руб.)</w:t>
      </w:r>
    </w:p>
    <w:tbl>
      <w:tblPr>
        <w:tblW w:w="0" w:type="auto"/>
        <w:tblInd w:w="-717" w:type="dxa"/>
        <w:tblLayout w:type="fixed"/>
        <w:tblCellMar>
          <w:left w:w="30" w:type="dxa"/>
          <w:right w:w="30" w:type="dxa"/>
        </w:tblCellMar>
        <w:tblLook w:val="0000" w:firstRow="0" w:lastRow="0" w:firstColumn="0" w:lastColumn="0" w:noHBand="0" w:noVBand="0"/>
      </w:tblPr>
      <w:tblGrid>
        <w:gridCol w:w="2269"/>
        <w:gridCol w:w="992"/>
        <w:gridCol w:w="992"/>
        <w:gridCol w:w="1134"/>
        <w:gridCol w:w="992"/>
        <w:gridCol w:w="993"/>
        <w:gridCol w:w="850"/>
        <w:gridCol w:w="647"/>
        <w:gridCol w:w="709"/>
        <w:gridCol w:w="1118"/>
        <w:gridCol w:w="617"/>
        <w:gridCol w:w="617"/>
      </w:tblGrid>
      <w:tr w:rsidR="001F3EC2">
        <w:trPr>
          <w:gridAfter w:val="3"/>
          <w:wAfter w:w="2352" w:type="dxa"/>
          <w:cantSplit/>
          <w:trHeight w:val="182"/>
        </w:trPr>
        <w:tc>
          <w:tcPr>
            <w:tcW w:w="2269" w:type="dxa"/>
            <w:tcBorders>
              <w:top w:val="single" w:sz="6" w:space="0" w:color="000000"/>
              <w:left w:val="single" w:sz="6" w:space="0" w:color="000000"/>
              <w:right w:val="single" w:sz="6" w:space="0" w:color="000000"/>
            </w:tcBorders>
          </w:tcPr>
          <w:p w:rsidR="001F3EC2" w:rsidRDefault="001F3EC2">
            <w:pPr>
              <w:spacing w:line="360" w:lineRule="auto"/>
              <w:jc w:val="both"/>
              <w:rPr>
                <w:color w:val="000000"/>
                <w:sz w:val="24"/>
              </w:rPr>
            </w:pPr>
          </w:p>
        </w:tc>
        <w:tc>
          <w:tcPr>
            <w:tcW w:w="1984" w:type="dxa"/>
            <w:gridSpan w:val="2"/>
            <w:tcBorders>
              <w:top w:val="single" w:sz="12" w:space="0" w:color="000000"/>
              <w:left w:val="single" w:sz="12" w:space="0" w:color="000000"/>
              <w:bottom w:val="single" w:sz="6" w:space="0" w:color="000000"/>
              <w:right w:val="single" w:sz="12" w:space="0" w:color="000000"/>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1999</w:t>
            </w:r>
          </w:p>
        </w:tc>
        <w:tc>
          <w:tcPr>
            <w:tcW w:w="2126" w:type="dxa"/>
            <w:gridSpan w:val="2"/>
            <w:tcBorders>
              <w:top w:val="single" w:sz="12" w:space="0" w:color="000000"/>
              <w:left w:val="single" w:sz="12" w:space="0" w:color="000000"/>
              <w:bottom w:val="single" w:sz="6" w:space="0" w:color="000000"/>
              <w:right w:val="single" w:sz="12" w:space="0" w:color="000000"/>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2000</w:t>
            </w:r>
          </w:p>
        </w:tc>
        <w:tc>
          <w:tcPr>
            <w:tcW w:w="3199" w:type="dxa"/>
            <w:gridSpan w:val="4"/>
            <w:tcBorders>
              <w:top w:val="single" w:sz="12" w:space="0" w:color="000000"/>
              <w:left w:val="single" w:sz="12" w:space="0" w:color="000000"/>
              <w:bottom w:val="single" w:sz="6" w:space="0" w:color="000000"/>
              <w:right w:val="single" w:sz="4" w:space="0" w:color="auto"/>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Отклонения</w:t>
            </w:r>
          </w:p>
        </w:tc>
      </w:tr>
      <w:tr w:rsidR="001F3EC2">
        <w:trPr>
          <w:gridAfter w:val="3"/>
          <w:wAfter w:w="2352" w:type="dxa"/>
          <w:trHeight w:val="735"/>
        </w:trPr>
        <w:tc>
          <w:tcPr>
            <w:tcW w:w="2269" w:type="dxa"/>
            <w:tcBorders>
              <w:left w:val="single" w:sz="6" w:space="0" w:color="000000"/>
              <w:right w:val="single" w:sz="6" w:space="0" w:color="000000"/>
            </w:tcBorders>
          </w:tcPr>
          <w:p w:rsidR="001F3EC2" w:rsidRDefault="00891E65">
            <w:pPr>
              <w:spacing w:line="360" w:lineRule="auto"/>
              <w:jc w:val="center"/>
              <w:rPr>
                <w:sz w:val="24"/>
              </w:rPr>
            </w:pPr>
            <w:r>
              <w:rPr>
                <w:sz w:val="24"/>
              </w:rPr>
              <w:t>Показатели</w:t>
            </w:r>
          </w:p>
        </w:tc>
        <w:tc>
          <w:tcPr>
            <w:tcW w:w="992" w:type="dxa"/>
            <w:tcBorders>
              <w:top w:val="single" w:sz="6" w:space="0" w:color="000000"/>
              <w:left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На начало</w:t>
            </w:r>
          </w:p>
        </w:tc>
        <w:tc>
          <w:tcPr>
            <w:tcW w:w="992" w:type="dxa"/>
            <w:tcBorders>
              <w:top w:val="single" w:sz="6" w:space="0" w:color="000000"/>
              <w:left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На конец</w:t>
            </w:r>
          </w:p>
        </w:tc>
        <w:tc>
          <w:tcPr>
            <w:tcW w:w="1134" w:type="dxa"/>
            <w:tcBorders>
              <w:top w:val="single" w:sz="6" w:space="0" w:color="000000"/>
              <w:left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На начало</w:t>
            </w:r>
          </w:p>
        </w:tc>
        <w:tc>
          <w:tcPr>
            <w:tcW w:w="992" w:type="dxa"/>
            <w:tcBorders>
              <w:top w:val="single" w:sz="6" w:space="0" w:color="000000"/>
              <w:left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На конец</w:t>
            </w:r>
          </w:p>
        </w:tc>
        <w:tc>
          <w:tcPr>
            <w:tcW w:w="1843" w:type="dxa"/>
            <w:gridSpan w:val="2"/>
            <w:tcBorders>
              <w:top w:val="single" w:sz="6" w:space="0" w:color="000000"/>
              <w:left w:val="single" w:sz="12" w:space="0" w:color="000000"/>
              <w:right w:val="single" w:sz="6" w:space="0" w:color="000000"/>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w:t>
            </w:r>
          </w:p>
        </w:tc>
        <w:tc>
          <w:tcPr>
            <w:tcW w:w="1356" w:type="dxa"/>
            <w:gridSpan w:val="2"/>
            <w:tcBorders>
              <w:top w:val="single" w:sz="6" w:space="0" w:color="000000"/>
              <w:left w:val="single" w:sz="6" w:space="0" w:color="000000"/>
              <w:right w:val="single" w:sz="4" w:space="0" w:color="auto"/>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w:t>
            </w:r>
          </w:p>
        </w:tc>
      </w:tr>
      <w:tr w:rsidR="001F3EC2">
        <w:trPr>
          <w:gridAfter w:val="3"/>
          <w:wAfter w:w="2352" w:type="dxa"/>
          <w:trHeight w:val="229"/>
        </w:trPr>
        <w:tc>
          <w:tcPr>
            <w:tcW w:w="2269" w:type="dxa"/>
            <w:tcBorders>
              <w:left w:val="single" w:sz="6" w:space="0" w:color="000000"/>
              <w:bottom w:val="single" w:sz="12" w:space="0" w:color="000000"/>
              <w:right w:val="single" w:sz="6" w:space="0" w:color="000000"/>
            </w:tcBorders>
          </w:tcPr>
          <w:p w:rsidR="001F3EC2" w:rsidRDefault="001F3EC2">
            <w:pPr>
              <w:spacing w:line="360" w:lineRule="auto"/>
              <w:jc w:val="both"/>
              <w:rPr>
                <w:color w:val="000000"/>
                <w:sz w:val="24"/>
              </w:rPr>
            </w:pPr>
          </w:p>
        </w:tc>
        <w:tc>
          <w:tcPr>
            <w:tcW w:w="992" w:type="dxa"/>
            <w:tcBorders>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года</w:t>
            </w:r>
          </w:p>
        </w:tc>
        <w:tc>
          <w:tcPr>
            <w:tcW w:w="992" w:type="dxa"/>
            <w:tcBorders>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года</w:t>
            </w:r>
          </w:p>
        </w:tc>
        <w:tc>
          <w:tcPr>
            <w:tcW w:w="1134" w:type="dxa"/>
            <w:tcBorders>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года</w:t>
            </w:r>
          </w:p>
        </w:tc>
        <w:tc>
          <w:tcPr>
            <w:tcW w:w="992" w:type="dxa"/>
            <w:tcBorders>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года</w:t>
            </w:r>
          </w:p>
        </w:tc>
        <w:tc>
          <w:tcPr>
            <w:tcW w:w="993" w:type="dxa"/>
            <w:tcBorders>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1999</w:t>
            </w:r>
          </w:p>
        </w:tc>
        <w:tc>
          <w:tcPr>
            <w:tcW w:w="850" w:type="dxa"/>
            <w:tcBorders>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2000</w:t>
            </w:r>
          </w:p>
        </w:tc>
        <w:tc>
          <w:tcPr>
            <w:tcW w:w="647" w:type="dxa"/>
            <w:tcBorders>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1999</w:t>
            </w:r>
          </w:p>
        </w:tc>
        <w:tc>
          <w:tcPr>
            <w:tcW w:w="709" w:type="dxa"/>
            <w:tcBorders>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2000</w:t>
            </w:r>
          </w:p>
        </w:tc>
      </w:tr>
      <w:tr w:rsidR="001F3EC2">
        <w:trPr>
          <w:gridAfter w:val="3"/>
          <w:wAfter w:w="2352" w:type="dxa"/>
          <w:trHeight w:val="250"/>
        </w:trPr>
        <w:tc>
          <w:tcPr>
            <w:tcW w:w="226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 Уставный капитал</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35,0</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35,0</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35,0</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35,0</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0</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100</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100</w:t>
            </w:r>
          </w:p>
        </w:tc>
      </w:tr>
      <w:tr w:rsidR="001F3EC2">
        <w:trPr>
          <w:gridAfter w:val="3"/>
          <w:wAfter w:w="2352" w:type="dxa"/>
          <w:trHeight w:val="250"/>
        </w:trPr>
        <w:tc>
          <w:tcPr>
            <w:tcW w:w="226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 xml:space="preserve">2. Добавочный            </w:t>
            </w:r>
          </w:p>
          <w:p w:rsidR="001F3EC2" w:rsidRDefault="00891E65">
            <w:pPr>
              <w:spacing w:line="360" w:lineRule="auto"/>
              <w:jc w:val="both"/>
              <w:rPr>
                <w:color w:val="000000"/>
                <w:sz w:val="24"/>
              </w:rPr>
            </w:pPr>
            <w:r>
              <w:rPr>
                <w:color w:val="000000"/>
                <w:sz w:val="24"/>
              </w:rPr>
              <w:t xml:space="preserve">    капитал.</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r>
      <w:tr w:rsidR="001F3EC2">
        <w:trPr>
          <w:gridAfter w:val="3"/>
          <w:wAfter w:w="2352" w:type="dxa"/>
          <w:trHeight w:val="250"/>
        </w:trPr>
        <w:tc>
          <w:tcPr>
            <w:tcW w:w="226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3.Резервный капитал</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r>
      <w:tr w:rsidR="001F3EC2">
        <w:trPr>
          <w:gridAfter w:val="3"/>
          <w:wAfter w:w="2352" w:type="dxa"/>
          <w:trHeight w:val="250"/>
        </w:trPr>
        <w:tc>
          <w:tcPr>
            <w:tcW w:w="226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4.Фонды накопления</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r>
      <w:tr w:rsidR="001F3EC2">
        <w:trPr>
          <w:trHeight w:val="250"/>
        </w:trPr>
        <w:tc>
          <w:tcPr>
            <w:tcW w:w="226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5. Фонд социальной сферы</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1118" w:type="dxa"/>
          </w:tcPr>
          <w:p w:rsidR="001F3EC2" w:rsidRDefault="001F3EC2">
            <w:pPr>
              <w:spacing w:line="360" w:lineRule="auto"/>
              <w:jc w:val="both"/>
              <w:rPr>
                <w:color w:val="000000"/>
                <w:sz w:val="24"/>
              </w:rPr>
            </w:pPr>
          </w:p>
        </w:tc>
        <w:tc>
          <w:tcPr>
            <w:tcW w:w="617" w:type="dxa"/>
          </w:tcPr>
          <w:p w:rsidR="001F3EC2" w:rsidRDefault="001F3EC2">
            <w:pPr>
              <w:spacing w:line="360" w:lineRule="auto"/>
              <w:jc w:val="both"/>
              <w:rPr>
                <w:color w:val="000000"/>
                <w:sz w:val="24"/>
              </w:rPr>
            </w:pPr>
          </w:p>
        </w:tc>
        <w:tc>
          <w:tcPr>
            <w:tcW w:w="617" w:type="dxa"/>
          </w:tcPr>
          <w:p w:rsidR="001F3EC2" w:rsidRDefault="001F3EC2">
            <w:pPr>
              <w:spacing w:line="360" w:lineRule="auto"/>
              <w:jc w:val="both"/>
              <w:rPr>
                <w:color w:val="000000"/>
                <w:sz w:val="24"/>
              </w:rPr>
            </w:pPr>
          </w:p>
        </w:tc>
      </w:tr>
      <w:tr w:rsidR="001F3EC2">
        <w:trPr>
          <w:gridAfter w:val="3"/>
          <w:wAfter w:w="2352" w:type="dxa"/>
          <w:trHeight w:val="326"/>
        </w:trPr>
        <w:tc>
          <w:tcPr>
            <w:tcW w:w="226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6.Нераспределённая прибыль прошлых лет</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r>
      <w:tr w:rsidR="001F3EC2">
        <w:trPr>
          <w:gridAfter w:val="3"/>
          <w:wAfter w:w="2352" w:type="dxa"/>
          <w:trHeight w:val="349"/>
        </w:trPr>
        <w:tc>
          <w:tcPr>
            <w:tcW w:w="226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7.Нераспределённая прибыль отч. года</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292,0</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100</w:t>
            </w:r>
          </w:p>
        </w:tc>
      </w:tr>
      <w:tr w:rsidR="001F3EC2">
        <w:trPr>
          <w:gridAfter w:val="3"/>
          <w:wAfter w:w="2352" w:type="dxa"/>
          <w:trHeight w:val="259"/>
        </w:trPr>
        <w:tc>
          <w:tcPr>
            <w:tcW w:w="226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Итого собственных средств (раздел 4)</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35,0</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35,0</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35,0</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327,0</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292,0</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100</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9,3 раза</w:t>
            </w:r>
          </w:p>
        </w:tc>
      </w:tr>
      <w:tr w:rsidR="001F3EC2">
        <w:trPr>
          <w:gridAfter w:val="3"/>
          <w:wAfter w:w="2352" w:type="dxa"/>
          <w:trHeight w:val="259"/>
        </w:trPr>
        <w:tc>
          <w:tcPr>
            <w:tcW w:w="2269" w:type="dxa"/>
            <w:tcBorders>
              <w:top w:val="single" w:sz="12" w:space="0" w:color="000000"/>
              <w:left w:val="single" w:sz="12" w:space="0" w:color="000000"/>
              <w:bottom w:val="single" w:sz="12" w:space="0" w:color="000000"/>
              <w:right w:val="single" w:sz="6" w:space="0" w:color="000000"/>
            </w:tcBorders>
          </w:tcPr>
          <w:p w:rsidR="001F3EC2" w:rsidRDefault="00891E65">
            <w:pPr>
              <w:spacing w:line="360" w:lineRule="auto"/>
              <w:jc w:val="both"/>
              <w:rPr>
                <w:color w:val="000000"/>
                <w:sz w:val="24"/>
              </w:rPr>
            </w:pPr>
            <w:r>
              <w:rPr>
                <w:color w:val="000000"/>
                <w:sz w:val="24"/>
              </w:rPr>
              <w:t>Исключается:</w:t>
            </w:r>
          </w:p>
        </w:tc>
        <w:tc>
          <w:tcPr>
            <w:tcW w:w="992" w:type="dxa"/>
            <w:tcBorders>
              <w:top w:val="single" w:sz="12"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992" w:type="dxa"/>
            <w:tcBorders>
              <w:top w:val="single" w:sz="12" w:space="0" w:color="000000"/>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c>
          <w:tcPr>
            <w:tcW w:w="1134" w:type="dxa"/>
            <w:tcBorders>
              <w:top w:val="single" w:sz="12"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992" w:type="dxa"/>
            <w:tcBorders>
              <w:top w:val="single" w:sz="12" w:space="0" w:color="000000"/>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c>
          <w:tcPr>
            <w:tcW w:w="993" w:type="dxa"/>
            <w:tcBorders>
              <w:top w:val="single" w:sz="12"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850" w:type="dxa"/>
            <w:tcBorders>
              <w:top w:val="single" w:sz="12" w:space="0" w:color="000000"/>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c>
          <w:tcPr>
            <w:tcW w:w="647" w:type="dxa"/>
            <w:tcBorders>
              <w:top w:val="single" w:sz="12"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709" w:type="dxa"/>
            <w:tcBorders>
              <w:top w:val="single" w:sz="12" w:space="0" w:color="000000"/>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r>
      <w:tr w:rsidR="001F3EC2">
        <w:trPr>
          <w:gridAfter w:val="3"/>
          <w:wAfter w:w="2352" w:type="dxa"/>
          <w:trHeight w:val="250"/>
        </w:trPr>
        <w:tc>
          <w:tcPr>
            <w:tcW w:w="2269" w:type="dxa"/>
            <w:tcBorders>
              <w:top w:val="single" w:sz="12"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1. Нематериальные активы</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4,0</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4,0</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4,0</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-4,0</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r>
      <w:tr w:rsidR="001F3EC2">
        <w:trPr>
          <w:gridAfter w:val="3"/>
          <w:wAfter w:w="2352" w:type="dxa"/>
          <w:trHeight w:val="250"/>
        </w:trPr>
        <w:tc>
          <w:tcPr>
            <w:tcW w:w="2269"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2.0сновные средства</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24,4</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64,0</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64,0</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307,0</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39,6</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243,0</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2,6 раза</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4,8 раза</w:t>
            </w:r>
          </w:p>
        </w:tc>
      </w:tr>
      <w:tr w:rsidR="001F3EC2">
        <w:trPr>
          <w:gridAfter w:val="3"/>
          <w:wAfter w:w="2352" w:type="dxa"/>
          <w:trHeight w:val="250"/>
        </w:trPr>
        <w:tc>
          <w:tcPr>
            <w:tcW w:w="2269"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3.Незавершённое строительство</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r>
      <w:tr w:rsidR="001F3EC2">
        <w:trPr>
          <w:gridAfter w:val="3"/>
          <w:wAfter w:w="2352" w:type="dxa"/>
          <w:trHeight w:val="250"/>
        </w:trPr>
        <w:tc>
          <w:tcPr>
            <w:tcW w:w="2269"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4. Долгосрочные финансовые вложения</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r>
      <w:tr w:rsidR="001F3EC2">
        <w:trPr>
          <w:gridAfter w:val="3"/>
          <w:wAfter w:w="2352" w:type="dxa"/>
          <w:trHeight w:val="250"/>
        </w:trPr>
        <w:tc>
          <w:tcPr>
            <w:tcW w:w="2269"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Итого внеоборотных активов (раздел 1)</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24,4</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68,0</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68,0</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307,0</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43,6</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239,0</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2,8 раза</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4,5 раза</w:t>
            </w:r>
          </w:p>
        </w:tc>
      </w:tr>
      <w:tr w:rsidR="001F3EC2">
        <w:trPr>
          <w:gridAfter w:val="3"/>
          <w:wAfter w:w="2352" w:type="dxa"/>
          <w:trHeight w:val="250"/>
        </w:trPr>
        <w:tc>
          <w:tcPr>
            <w:tcW w:w="2269"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5. Убыток отчётного года</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24,0</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26,0</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26,0</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26,0</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2,0</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0</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1,1 раза</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100</w:t>
            </w:r>
          </w:p>
        </w:tc>
      </w:tr>
      <w:tr w:rsidR="001F3EC2">
        <w:trPr>
          <w:gridAfter w:val="3"/>
          <w:wAfter w:w="2352" w:type="dxa"/>
          <w:trHeight w:val="250"/>
        </w:trPr>
        <w:tc>
          <w:tcPr>
            <w:tcW w:w="2269"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Итого исключается:</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48,4</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94,0</w:t>
            </w:r>
          </w:p>
        </w:tc>
        <w:tc>
          <w:tcPr>
            <w:tcW w:w="1134"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94,0</w:t>
            </w:r>
          </w:p>
        </w:tc>
        <w:tc>
          <w:tcPr>
            <w:tcW w:w="992"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333,0</w:t>
            </w:r>
          </w:p>
        </w:tc>
        <w:tc>
          <w:tcPr>
            <w:tcW w:w="993"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45,6</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239,0</w:t>
            </w:r>
          </w:p>
        </w:tc>
        <w:tc>
          <w:tcPr>
            <w:tcW w:w="64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1,9 раза</w:t>
            </w:r>
          </w:p>
        </w:tc>
        <w:tc>
          <w:tcPr>
            <w:tcW w:w="709"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9,8 раза</w:t>
            </w:r>
          </w:p>
        </w:tc>
      </w:tr>
      <w:tr w:rsidR="001F3EC2">
        <w:trPr>
          <w:gridAfter w:val="3"/>
          <w:wAfter w:w="2352" w:type="dxa"/>
          <w:trHeight w:val="408"/>
        </w:trPr>
        <w:tc>
          <w:tcPr>
            <w:tcW w:w="2269" w:type="dxa"/>
            <w:tcBorders>
              <w:top w:val="single" w:sz="6" w:space="0" w:color="000000"/>
              <w:left w:val="single" w:sz="12" w:space="0" w:color="000000"/>
              <w:bottom w:val="single" w:sz="12" w:space="0" w:color="000000"/>
              <w:right w:val="single" w:sz="12" w:space="0" w:color="000000"/>
            </w:tcBorders>
          </w:tcPr>
          <w:p w:rsidR="001F3EC2" w:rsidRDefault="00891E65">
            <w:pPr>
              <w:spacing w:line="360" w:lineRule="auto"/>
              <w:jc w:val="both"/>
              <w:rPr>
                <w:color w:val="000000"/>
                <w:sz w:val="24"/>
              </w:rPr>
            </w:pPr>
            <w:r>
              <w:rPr>
                <w:color w:val="000000"/>
                <w:sz w:val="24"/>
              </w:rPr>
              <w:t>Итого собственных оборотных средств</w:t>
            </w:r>
          </w:p>
        </w:tc>
        <w:tc>
          <w:tcPr>
            <w:tcW w:w="992"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-13,4</w:t>
            </w:r>
          </w:p>
        </w:tc>
        <w:tc>
          <w:tcPr>
            <w:tcW w:w="992"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-59,0</w:t>
            </w:r>
          </w:p>
        </w:tc>
        <w:tc>
          <w:tcPr>
            <w:tcW w:w="1134"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-59,0</w:t>
            </w:r>
          </w:p>
        </w:tc>
        <w:tc>
          <w:tcPr>
            <w:tcW w:w="992"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-6,0</w:t>
            </w:r>
          </w:p>
        </w:tc>
        <w:tc>
          <w:tcPr>
            <w:tcW w:w="993"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-45,6</w:t>
            </w:r>
          </w:p>
        </w:tc>
        <w:tc>
          <w:tcPr>
            <w:tcW w:w="850"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53,0</w:t>
            </w:r>
          </w:p>
        </w:tc>
        <w:tc>
          <w:tcPr>
            <w:tcW w:w="647"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В 4,4 раза</w:t>
            </w:r>
          </w:p>
        </w:tc>
        <w:tc>
          <w:tcPr>
            <w:tcW w:w="709"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В 9,8 раза</w:t>
            </w:r>
          </w:p>
        </w:tc>
      </w:tr>
    </w:tbl>
    <w:p w:rsidR="001F3EC2" w:rsidRDefault="00891E65">
      <w:pPr>
        <w:widowControl w:val="0"/>
        <w:spacing w:line="360" w:lineRule="auto"/>
        <w:ind w:firstLine="660"/>
        <w:jc w:val="both"/>
        <w:rPr>
          <w:sz w:val="24"/>
        </w:rPr>
      </w:pPr>
      <w:r>
        <w:rPr>
          <w:sz w:val="24"/>
        </w:rPr>
        <w:t xml:space="preserve">          </w:t>
      </w:r>
    </w:p>
    <w:p w:rsidR="001F3EC2" w:rsidRDefault="00891E65">
      <w:pPr>
        <w:widowControl w:val="0"/>
        <w:tabs>
          <w:tab w:val="left" w:pos="8364"/>
        </w:tabs>
        <w:spacing w:line="360" w:lineRule="auto"/>
        <w:ind w:right="326" w:firstLine="720"/>
        <w:jc w:val="both"/>
        <w:rPr>
          <w:sz w:val="28"/>
        </w:rPr>
      </w:pPr>
      <w:r>
        <w:rPr>
          <w:sz w:val="28"/>
        </w:rPr>
        <w:t>Из данных Таблицы 8 видно, что на  увеличение собственных оборотных средств более чем в 10 раз в наибольшей степени повлияло увеличение стоимости основных средств на 243 тыс. руб. или примерно в 5 раз. Данное увеличение составляет наименьший уровень влияния на общее изменение собственных оборотных средств.</w:t>
      </w:r>
    </w:p>
    <w:p w:rsidR="001F3EC2" w:rsidRDefault="00891E65">
      <w:pPr>
        <w:widowControl w:val="0"/>
        <w:tabs>
          <w:tab w:val="left" w:pos="8364"/>
        </w:tabs>
        <w:spacing w:line="360" w:lineRule="auto"/>
        <w:ind w:right="326" w:firstLine="720"/>
        <w:jc w:val="both"/>
        <w:rPr>
          <w:sz w:val="28"/>
        </w:rPr>
      </w:pPr>
      <w:r>
        <w:rPr>
          <w:sz w:val="28"/>
        </w:rPr>
        <w:t xml:space="preserve">Из приведённых данных можно сделать вывод о том, что несмотря на кажущееся значительное увеличение собственных оборотных средств (в 9,8 раза) изменение произошло за счёт уменьшения статей, которые при расчёте исключаются из стоимости собственных средств предприятия при одновременном уменьшении последних. Хотя в идеале рост собственных оборотных средств должен происходить за счёт увеличения собственных средств, основных средств,  нематериальных активов и долгосрочных финансовых вложений. </w:t>
      </w:r>
    </w:p>
    <w:p w:rsidR="001F3EC2" w:rsidRDefault="001F3EC2">
      <w:pPr>
        <w:widowControl w:val="0"/>
        <w:tabs>
          <w:tab w:val="left" w:pos="8364"/>
        </w:tabs>
        <w:spacing w:line="360" w:lineRule="auto"/>
        <w:ind w:right="326" w:firstLine="680"/>
        <w:jc w:val="both"/>
        <w:rPr>
          <w:sz w:val="28"/>
        </w:rPr>
      </w:pPr>
    </w:p>
    <w:p w:rsidR="001F3EC2" w:rsidRDefault="00891E65">
      <w:pPr>
        <w:pStyle w:val="3"/>
        <w:spacing w:line="360" w:lineRule="auto"/>
        <w:rPr>
          <w:rFonts w:ascii="Times New Roman" w:hAnsi="Times New Roman"/>
          <w:sz w:val="28"/>
        </w:rPr>
      </w:pPr>
      <w:bookmarkStart w:id="77" w:name="_Toc421649342"/>
      <w:r>
        <w:rPr>
          <w:rFonts w:ascii="Times New Roman" w:hAnsi="Times New Roman"/>
          <w:sz w:val="28"/>
        </w:rPr>
        <w:t>2.5.2.Анализ заёмных средств ООО «Ферри-Люкс»</w:t>
      </w:r>
      <w:bookmarkEnd w:id="77"/>
    </w:p>
    <w:p w:rsidR="001F3EC2" w:rsidRDefault="00891E65">
      <w:pPr>
        <w:widowControl w:val="0"/>
        <w:tabs>
          <w:tab w:val="left" w:pos="8364"/>
        </w:tabs>
        <w:spacing w:line="360" w:lineRule="auto"/>
        <w:ind w:right="326" w:firstLine="680"/>
        <w:jc w:val="both"/>
        <w:rPr>
          <w:b/>
          <w:sz w:val="28"/>
        </w:rPr>
      </w:pPr>
      <w:r>
        <w:rPr>
          <w:b/>
          <w:sz w:val="28"/>
          <w:u w:val="single"/>
        </w:rPr>
        <w:t xml:space="preserve"> </w:t>
      </w:r>
      <w:r>
        <w:rPr>
          <w:b/>
          <w:sz w:val="28"/>
        </w:rPr>
        <w:t xml:space="preserve"> </w:t>
      </w:r>
    </w:p>
    <w:p w:rsidR="001F3EC2" w:rsidRDefault="00891E65">
      <w:pPr>
        <w:widowControl w:val="0"/>
        <w:tabs>
          <w:tab w:val="left" w:pos="8364"/>
        </w:tabs>
        <w:spacing w:line="360" w:lineRule="auto"/>
        <w:ind w:right="326" w:firstLine="567"/>
        <w:jc w:val="both"/>
        <w:rPr>
          <w:sz w:val="28"/>
        </w:rPr>
      </w:pPr>
      <w:r>
        <w:rPr>
          <w:sz w:val="28"/>
        </w:rPr>
        <w:t>Поскольку заемные средства выросли за отчётный год до 150 тыс. рублей, а доля собственных сократилась, то необходимо более детально рассмотреть влияние каждой статьи на прирост заемных средств.</w:t>
      </w:r>
    </w:p>
    <w:p w:rsidR="001F3EC2" w:rsidRDefault="00891E65">
      <w:pPr>
        <w:pStyle w:val="a9"/>
        <w:tabs>
          <w:tab w:val="left" w:pos="8364"/>
        </w:tabs>
        <w:ind w:right="326"/>
        <w:rPr>
          <w:sz w:val="28"/>
        </w:rPr>
      </w:pPr>
      <w:r>
        <w:rPr>
          <w:sz w:val="28"/>
        </w:rPr>
        <w:t>Долгосрочные займы в отчетном и в предыдущем периодах   отсутствуют. Краткосрочные кредиты и займы составили 150 тыс. руб. на конец отчетного (2000 года) или 37,2 % от всех заемных средств, при их отсутствии на начало периода.</w:t>
      </w:r>
    </w:p>
    <w:p w:rsidR="001F3EC2" w:rsidRDefault="00891E65">
      <w:pPr>
        <w:pStyle w:val="a9"/>
        <w:tabs>
          <w:tab w:val="left" w:pos="8364"/>
        </w:tabs>
        <w:ind w:right="323" w:firstLine="567"/>
        <w:rPr>
          <w:sz w:val="28"/>
        </w:rPr>
      </w:pPr>
      <w:r>
        <w:rPr>
          <w:sz w:val="28"/>
        </w:rPr>
        <w:t xml:space="preserve">Кредиторская задолженность на конец 2000 года уменьшилась в 0,8 раза (на 19,5%) в отличии от 1999 года, когда кредиторская задолженность к концу года увеличилась в 2,5 раза. Кредиторская задолженность на конец отчетного периода (253 тыс. рублей) составляет наибольший удельный вес в заемных средствах – это 62,8%. Причем ее уменьшение с 314 тыс. рублей до 253 тыс. рублей (на 61 тыс. рублей) не перекрывается уменьшением денежных средств и краткосрочных финансовых вложений (см. таблицу 4.. показатель 3.2).  </w:t>
      </w:r>
    </w:p>
    <w:p w:rsidR="001F3EC2" w:rsidRDefault="00891E65">
      <w:pPr>
        <w:widowControl w:val="0"/>
        <w:tabs>
          <w:tab w:val="left" w:pos="8364"/>
        </w:tabs>
        <w:spacing w:line="360" w:lineRule="auto"/>
        <w:ind w:right="323" w:firstLine="567"/>
        <w:jc w:val="both"/>
        <w:rPr>
          <w:sz w:val="28"/>
        </w:rPr>
      </w:pPr>
      <w:r>
        <w:rPr>
          <w:sz w:val="28"/>
        </w:rPr>
        <w:t xml:space="preserve"> Это влечет за собой ухудшение платежеспособности предприятия. Поэтому необходимо более детально изучить состав кредиторской задолженности. Рассмотрим таблицу 9.</w:t>
      </w:r>
    </w:p>
    <w:p w:rsidR="001F3EC2" w:rsidRDefault="00891E65">
      <w:pPr>
        <w:widowControl w:val="0"/>
        <w:tabs>
          <w:tab w:val="left" w:pos="8080"/>
        </w:tabs>
        <w:spacing w:line="360" w:lineRule="auto"/>
        <w:ind w:right="326" w:firstLine="567"/>
        <w:jc w:val="both"/>
        <w:rPr>
          <w:sz w:val="28"/>
        </w:rPr>
      </w:pPr>
      <w:r>
        <w:rPr>
          <w:sz w:val="28"/>
        </w:rPr>
        <w:t xml:space="preserve">Анализируя изменения в составе и структуре кредиторской задолженности, </w:t>
      </w:r>
      <w:bookmarkStart w:id="78" w:name="OCRUncertain374"/>
      <w:r>
        <w:rPr>
          <w:sz w:val="28"/>
        </w:rPr>
        <w:t>п</w:t>
      </w:r>
      <w:bookmarkEnd w:id="78"/>
      <w:r>
        <w:rPr>
          <w:sz w:val="28"/>
        </w:rPr>
        <w:t>риведённые в таблице 2.5, можно отметить  что произошли существенные измене</w:t>
      </w:r>
      <w:r>
        <w:rPr>
          <w:sz w:val="28"/>
        </w:rPr>
        <w:softHyphen/>
        <w:t xml:space="preserve">ния  в следующих статьях:   </w:t>
      </w:r>
    </w:p>
    <w:p w:rsidR="001F3EC2" w:rsidRDefault="00891E65" w:rsidP="00891E65">
      <w:pPr>
        <w:widowControl w:val="0"/>
        <w:numPr>
          <w:ilvl w:val="0"/>
          <w:numId w:val="37"/>
        </w:numPr>
        <w:tabs>
          <w:tab w:val="left" w:pos="8080"/>
        </w:tabs>
        <w:spacing w:line="360" w:lineRule="auto"/>
        <w:ind w:right="326"/>
        <w:jc w:val="both"/>
        <w:rPr>
          <w:sz w:val="28"/>
        </w:rPr>
      </w:pPr>
      <w:r>
        <w:rPr>
          <w:sz w:val="28"/>
        </w:rPr>
        <w:t>задолженность поставщикам и подрядчикам полностьб погашена в 2000 году. В 1999 году данная статья сократилась на 5,6 тыс. руб. (с удельным весом в 5,7% на конец года).</w:t>
      </w:r>
    </w:p>
    <w:p w:rsidR="001F3EC2" w:rsidRDefault="001F3EC2">
      <w:pPr>
        <w:widowControl w:val="0"/>
        <w:tabs>
          <w:tab w:val="left" w:pos="8080"/>
        </w:tabs>
        <w:spacing w:line="360" w:lineRule="auto"/>
        <w:ind w:right="326"/>
        <w:jc w:val="both"/>
        <w:rPr>
          <w:sz w:val="28"/>
        </w:rPr>
      </w:pPr>
    </w:p>
    <w:p w:rsidR="001F3EC2" w:rsidRDefault="00891E65">
      <w:pPr>
        <w:widowControl w:val="0"/>
        <w:tabs>
          <w:tab w:val="left" w:pos="8364"/>
        </w:tabs>
        <w:spacing w:line="360" w:lineRule="auto"/>
        <w:ind w:right="326"/>
        <w:jc w:val="center"/>
        <w:rPr>
          <w:b/>
          <w:sz w:val="28"/>
          <w:u w:val="single"/>
          <w:lang w:val="en-US"/>
        </w:rPr>
      </w:pPr>
      <w:r>
        <w:rPr>
          <w:b/>
          <w:sz w:val="28"/>
        </w:rPr>
        <w:t>Анализ кредиторской задолженности.</w:t>
      </w:r>
    </w:p>
    <w:p w:rsidR="001F3EC2" w:rsidRDefault="00891E65">
      <w:pPr>
        <w:widowControl w:val="0"/>
        <w:tabs>
          <w:tab w:val="left" w:pos="8364"/>
        </w:tabs>
        <w:spacing w:line="360" w:lineRule="auto"/>
        <w:ind w:right="326"/>
        <w:jc w:val="right"/>
        <w:rPr>
          <w:i/>
          <w:sz w:val="28"/>
        </w:rPr>
      </w:pPr>
      <w:r>
        <w:rPr>
          <w:sz w:val="28"/>
        </w:rPr>
        <w:t>Таблица 9</w:t>
      </w:r>
      <w:r>
        <w:rPr>
          <w:i/>
          <w:sz w:val="28"/>
        </w:rPr>
        <w:t xml:space="preserve">              </w:t>
      </w:r>
    </w:p>
    <w:p w:rsidR="001F3EC2" w:rsidRDefault="00891E65">
      <w:pPr>
        <w:widowControl w:val="0"/>
        <w:tabs>
          <w:tab w:val="left" w:pos="8364"/>
        </w:tabs>
        <w:spacing w:line="360" w:lineRule="auto"/>
        <w:ind w:right="326"/>
        <w:rPr>
          <w:i/>
          <w:sz w:val="28"/>
        </w:rPr>
      </w:pPr>
      <w:r>
        <w:rPr>
          <w:i/>
          <w:sz w:val="28"/>
        </w:rPr>
        <w:t>Анализ состава и структуры кредиторской задолженности.</w:t>
      </w:r>
    </w:p>
    <w:tbl>
      <w:tblPr>
        <w:tblW w:w="0" w:type="auto"/>
        <w:tblInd w:w="-45" w:type="dxa"/>
        <w:tblLayout w:type="fixed"/>
        <w:tblCellMar>
          <w:left w:w="30" w:type="dxa"/>
          <w:right w:w="30" w:type="dxa"/>
        </w:tblCellMar>
        <w:tblLook w:val="0000" w:firstRow="0" w:lastRow="0" w:firstColumn="0" w:lastColumn="0" w:noHBand="0" w:noVBand="0"/>
      </w:tblPr>
      <w:tblGrid>
        <w:gridCol w:w="2865"/>
        <w:gridCol w:w="993"/>
        <w:gridCol w:w="850"/>
        <w:gridCol w:w="992"/>
        <w:gridCol w:w="851"/>
        <w:gridCol w:w="992"/>
        <w:gridCol w:w="851"/>
      </w:tblGrid>
      <w:tr w:rsidR="001F3EC2">
        <w:trPr>
          <w:trHeight w:val="269"/>
        </w:trPr>
        <w:tc>
          <w:tcPr>
            <w:tcW w:w="8394" w:type="dxa"/>
            <w:gridSpan w:val="7"/>
            <w:tcBorders>
              <w:top w:val="single" w:sz="12" w:space="0" w:color="000000"/>
              <w:left w:val="single" w:sz="12" w:space="0" w:color="000000"/>
              <w:bottom w:val="single" w:sz="12" w:space="0" w:color="000000"/>
              <w:right w:val="single" w:sz="4" w:space="0" w:color="auto"/>
            </w:tcBorders>
            <w:shd w:val="clear" w:color="auto" w:fill="C0C0C0"/>
          </w:tcPr>
          <w:p w:rsidR="001F3EC2" w:rsidRDefault="00891E65">
            <w:pPr>
              <w:spacing w:line="360" w:lineRule="auto"/>
              <w:jc w:val="center"/>
              <w:rPr>
                <w:i/>
                <w:color w:val="000000"/>
                <w:sz w:val="28"/>
              </w:rPr>
            </w:pPr>
            <w:r>
              <w:rPr>
                <w:i/>
                <w:color w:val="000000"/>
                <w:sz w:val="28"/>
              </w:rPr>
              <w:t>1 9 9 9  г о д.</w:t>
            </w:r>
          </w:p>
        </w:tc>
      </w:tr>
      <w:tr w:rsidR="001F3EC2">
        <w:trPr>
          <w:trHeight w:val="442"/>
        </w:trPr>
        <w:tc>
          <w:tcPr>
            <w:tcW w:w="2865" w:type="dxa"/>
            <w:tcBorders>
              <w:top w:val="single" w:sz="12" w:space="0" w:color="000000"/>
              <w:left w:val="single" w:sz="12" w:space="0" w:color="000000"/>
              <w:right w:val="single" w:sz="12" w:space="0" w:color="000000"/>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Расчёты с кредиторами</w:t>
            </w:r>
          </w:p>
        </w:tc>
        <w:tc>
          <w:tcPr>
            <w:tcW w:w="1843" w:type="dxa"/>
            <w:gridSpan w:val="2"/>
            <w:tcBorders>
              <w:top w:val="single" w:sz="12" w:space="0" w:color="000000"/>
              <w:left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На начало года</w:t>
            </w:r>
          </w:p>
        </w:tc>
        <w:tc>
          <w:tcPr>
            <w:tcW w:w="1843" w:type="dxa"/>
            <w:gridSpan w:val="2"/>
            <w:tcBorders>
              <w:top w:val="single" w:sz="12" w:space="0" w:color="000000"/>
              <w:left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На конец отчётного периода.</w:t>
            </w:r>
          </w:p>
        </w:tc>
        <w:tc>
          <w:tcPr>
            <w:tcW w:w="1843" w:type="dxa"/>
            <w:gridSpan w:val="2"/>
            <w:tcBorders>
              <w:top w:val="single" w:sz="12" w:space="0" w:color="000000"/>
              <w:left w:val="single" w:sz="12" w:space="0" w:color="000000"/>
              <w:right w:val="single" w:sz="4" w:space="0" w:color="auto"/>
            </w:tcBorders>
          </w:tcPr>
          <w:p w:rsidR="001F3EC2" w:rsidRDefault="00891E65">
            <w:pPr>
              <w:spacing w:line="360" w:lineRule="auto"/>
              <w:jc w:val="center"/>
              <w:rPr>
                <w:color w:val="000000"/>
                <w:sz w:val="24"/>
              </w:rPr>
            </w:pPr>
            <w:r>
              <w:rPr>
                <w:color w:val="000000"/>
                <w:sz w:val="24"/>
              </w:rPr>
              <w:t>Изменение за отчётный период</w:t>
            </w:r>
          </w:p>
        </w:tc>
      </w:tr>
      <w:tr w:rsidR="001F3EC2">
        <w:trPr>
          <w:trHeight w:val="442"/>
        </w:trPr>
        <w:tc>
          <w:tcPr>
            <w:tcW w:w="2865" w:type="dxa"/>
            <w:tcBorders>
              <w:left w:val="single" w:sz="12" w:space="0" w:color="000000"/>
              <w:bottom w:val="single" w:sz="12" w:space="0" w:color="000000"/>
            </w:tcBorders>
          </w:tcPr>
          <w:p w:rsidR="001F3EC2" w:rsidRDefault="001F3EC2">
            <w:pPr>
              <w:spacing w:line="360" w:lineRule="auto"/>
              <w:jc w:val="center"/>
              <w:rPr>
                <w:color w:val="000000"/>
                <w:sz w:val="24"/>
              </w:rPr>
            </w:pPr>
          </w:p>
        </w:tc>
        <w:tc>
          <w:tcPr>
            <w:tcW w:w="993" w:type="dxa"/>
            <w:tcBorders>
              <w:top w:val="single" w:sz="4" w:space="0" w:color="auto"/>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Сумма, тыс. руб.</w:t>
            </w:r>
          </w:p>
        </w:tc>
        <w:tc>
          <w:tcPr>
            <w:tcW w:w="850" w:type="dxa"/>
            <w:tcBorders>
              <w:top w:val="single" w:sz="4" w:space="0" w:color="auto"/>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Удельный вес, %</w:t>
            </w:r>
          </w:p>
        </w:tc>
        <w:tc>
          <w:tcPr>
            <w:tcW w:w="992" w:type="dxa"/>
            <w:tcBorders>
              <w:top w:val="single" w:sz="4" w:space="0" w:color="auto"/>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Сумма, тыс. руб.</w:t>
            </w:r>
          </w:p>
        </w:tc>
        <w:tc>
          <w:tcPr>
            <w:tcW w:w="851" w:type="dxa"/>
            <w:tcBorders>
              <w:top w:val="single" w:sz="4" w:space="0" w:color="auto"/>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Удельный вес, %</w:t>
            </w:r>
          </w:p>
        </w:tc>
        <w:tc>
          <w:tcPr>
            <w:tcW w:w="992" w:type="dxa"/>
            <w:tcBorders>
              <w:top w:val="single" w:sz="4" w:space="0" w:color="auto"/>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Сумма, тыс. руб.</w:t>
            </w:r>
          </w:p>
        </w:tc>
        <w:tc>
          <w:tcPr>
            <w:tcW w:w="851" w:type="dxa"/>
            <w:tcBorders>
              <w:top w:val="single" w:sz="4" w:space="0" w:color="auto"/>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w:t>
            </w:r>
          </w:p>
        </w:tc>
      </w:tr>
      <w:tr w:rsidR="001F3EC2">
        <w:trPr>
          <w:trHeight w:val="216"/>
        </w:trPr>
        <w:tc>
          <w:tcPr>
            <w:tcW w:w="2865"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1.С поставщиками и подрядчиками</w:t>
            </w:r>
          </w:p>
        </w:tc>
        <w:tc>
          <w:tcPr>
            <w:tcW w:w="993" w:type="dxa"/>
            <w:tcBorders>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23,6</w:t>
            </w:r>
          </w:p>
        </w:tc>
        <w:tc>
          <w:tcPr>
            <w:tcW w:w="850" w:type="dxa"/>
            <w:tcBorders>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18,7</w:t>
            </w:r>
          </w:p>
        </w:tc>
        <w:tc>
          <w:tcPr>
            <w:tcW w:w="992" w:type="dxa"/>
            <w:tcBorders>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18,0</w:t>
            </w:r>
          </w:p>
        </w:tc>
        <w:tc>
          <w:tcPr>
            <w:tcW w:w="851" w:type="dxa"/>
            <w:tcBorders>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5,7</w:t>
            </w:r>
          </w:p>
        </w:tc>
        <w:tc>
          <w:tcPr>
            <w:tcW w:w="992" w:type="dxa"/>
            <w:tcBorders>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-5,6</w:t>
            </w:r>
          </w:p>
        </w:tc>
        <w:tc>
          <w:tcPr>
            <w:tcW w:w="851" w:type="dxa"/>
            <w:tcBorders>
              <w:right w:val="single" w:sz="12" w:space="0" w:color="000000"/>
            </w:tcBorders>
          </w:tcPr>
          <w:p w:rsidR="001F3EC2" w:rsidRDefault="00891E65">
            <w:pPr>
              <w:spacing w:line="360" w:lineRule="auto"/>
              <w:jc w:val="center"/>
              <w:rPr>
                <w:color w:val="000000"/>
                <w:sz w:val="24"/>
              </w:rPr>
            </w:pPr>
            <w:r>
              <w:rPr>
                <w:color w:val="000000"/>
                <w:sz w:val="24"/>
              </w:rPr>
              <w:t>76,3</w:t>
            </w:r>
          </w:p>
        </w:tc>
      </w:tr>
      <w:tr w:rsidR="001F3EC2">
        <w:trPr>
          <w:trHeight w:val="216"/>
        </w:trPr>
        <w:tc>
          <w:tcPr>
            <w:tcW w:w="2865"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2.По оплате труда</w:t>
            </w:r>
          </w:p>
        </w:tc>
        <w:tc>
          <w:tcPr>
            <w:tcW w:w="99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27,2</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21,6</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17,0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5,4</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-10,2</w:t>
            </w:r>
          </w:p>
        </w:tc>
        <w:tc>
          <w:tcPr>
            <w:tcW w:w="851" w:type="dxa"/>
            <w:tcBorders>
              <w:top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62,5</w:t>
            </w:r>
          </w:p>
        </w:tc>
      </w:tr>
      <w:tr w:rsidR="001F3EC2">
        <w:trPr>
          <w:trHeight w:val="427"/>
        </w:trPr>
        <w:tc>
          <w:tcPr>
            <w:tcW w:w="2865"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3.По социальному страхованию и обеспечению</w:t>
            </w:r>
          </w:p>
        </w:tc>
        <w:tc>
          <w:tcPr>
            <w:tcW w:w="99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8,6</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6,8</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1,9</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-2,6</w:t>
            </w:r>
          </w:p>
        </w:tc>
        <w:tc>
          <w:tcPr>
            <w:tcW w:w="851" w:type="dxa"/>
            <w:tcBorders>
              <w:right w:val="single" w:sz="12" w:space="0" w:color="000000"/>
            </w:tcBorders>
          </w:tcPr>
          <w:p w:rsidR="001F3EC2" w:rsidRDefault="00891E65">
            <w:pPr>
              <w:spacing w:line="360" w:lineRule="auto"/>
              <w:jc w:val="center"/>
              <w:rPr>
                <w:color w:val="000000"/>
                <w:sz w:val="24"/>
              </w:rPr>
            </w:pPr>
            <w:r>
              <w:rPr>
                <w:color w:val="000000"/>
                <w:sz w:val="24"/>
              </w:rPr>
              <w:t>70,0</w:t>
            </w:r>
          </w:p>
        </w:tc>
      </w:tr>
      <w:tr w:rsidR="001F3EC2">
        <w:trPr>
          <w:trHeight w:val="216"/>
        </w:trPr>
        <w:tc>
          <w:tcPr>
            <w:tcW w:w="2865"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4. Задолженность перед бюджетом</w:t>
            </w:r>
          </w:p>
        </w:tc>
        <w:tc>
          <w:tcPr>
            <w:tcW w:w="99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14,2</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11,3</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45,0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14,3</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30,8</w:t>
            </w:r>
          </w:p>
        </w:tc>
        <w:tc>
          <w:tcPr>
            <w:tcW w:w="851" w:type="dxa"/>
            <w:tcBorders>
              <w:top w:val="single" w:sz="6" w:space="0" w:color="auto"/>
              <w:right w:val="single" w:sz="12" w:space="0" w:color="000000"/>
            </w:tcBorders>
          </w:tcPr>
          <w:p w:rsidR="001F3EC2" w:rsidRDefault="00891E65">
            <w:pPr>
              <w:spacing w:line="360" w:lineRule="auto"/>
              <w:jc w:val="center"/>
              <w:rPr>
                <w:color w:val="000000"/>
                <w:sz w:val="24"/>
              </w:rPr>
            </w:pPr>
            <w:r>
              <w:rPr>
                <w:color w:val="000000"/>
                <w:sz w:val="24"/>
              </w:rPr>
              <w:t>В 3,2 раза</w:t>
            </w:r>
          </w:p>
        </w:tc>
      </w:tr>
      <w:tr w:rsidR="001F3EC2">
        <w:trPr>
          <w:trHeight w:val="466"/>
        </w:trPr>
        <w:tc>
          <w:tcPr>
            <w:tcW w:w="2865" w:type="dxa"/>
            <w:tcBorders>
              <w:top w:val="single" w:sz="6" w:space="0" w:color="000000"/>
              <w:left w:val="single" w:sz="12" w:space="0" w:color="000000"/>
              <w:right w:val="single" w:sz="6" w:space="0" w:color="000000"/>
            </w:tcBorders>
          </w:tcPr>
          <w:p w:rsidR="001F3EC2" w:rsidRDefault="00891E65">
            <w:pPr>
              <w:spacing w:line="360" w:lineRule="auto"/>
              <w:jc w:val="both"/>
              <w:rPr>
                <w:color w:val="000000"/>
                <w:sz w:val="24"/>
              </w:rPr>
            </w:pPr>
            <w:r>
              <w:rPr>
                <w:color w:val="000000"/>
                <w:sz w:val="24"/>
              </w:rPr>
              <w:t>5. Авансы полученные</w:t>
            </w:r>
          </w:p>
        </w:tc>
        <w:tc>
          <w:tcPr>
            <w:tcW w:w="993"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15,9</w:t>
            </w:r>
          </w:p>
        </w:tc>
        <w:tc>
          <w:tcPr>
            <w:tcW w:w="850"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12,64</w:t>
            </w:r>
          </w:p>
        </w:tc>
        <w:tc>
          <w:tcPr>
            <w:tcW w:w="992"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151,0</w:t>
            </w:r>
          </w:p>
        </w:tc>
        <w:tc>
          <w:tcPr>
            <w:tcW w:w="851"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48,0</w:t>
            </w:r>
          </w:p>
        </w:tc>
        <w:tc>
          <w:tcPr>
            <w:tcW w:w="992"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135,1</w:t>
            </w:r>
          </w:p>
        </w:tc>
        <w:tc>
          <w:tcPr>
            <w:tcW w:w="851" w:type="dxa"/>
            <w:tcBorders>
              <w:top w:val="single" w:sz="6" w:space="0" w:color="000000"/>
              <w:left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9,5 раз</w:t>
            </w:r>
          </w:p>
        </w:tc>
      </w:tr>
      <w:tr w:rsidR="001F3EC2">
        <w:trPr>
          <w:trHeight w:val="466"/>
        </w:trPr>
        <w:tc>
          <w:tcPr>
            <w:tcW w:w="2865" w:type="dxa"/>
            <w:tcBorders>
              <w:top w:val="single" w:sz="6" w:space="0" w:color="000000"/>
              <w:left w:val="single" w:sz="12" w:space="0" w:color="000000"/>
              <w:right w:val="single" w:sz="6" w:space="0" w:color="000000"/>
            </w:tcBorders>
          </w:tcPr>
          <w:p w:rsidR="001F3EC2" w:rsidRDefault="00891E65">
            <w:pPr>
              <w:spacing w:line="360" w:lineRule="auto"/>
              <w:jc w:val="both"/>
              <w:rPr>
                <w:color w:val="000000"/>
                <w:sz w:val="24"/>
              </w:rPr>
            </w:pPr>
            <w:r>
              <w:rPr>
                <w:color w:val="000000"/>
                <w:sz w:val="24"/>
              </w:rPr>
              <w:t>6. Прочие кредиторы</w:t>
            </w:r>
          </w:p>
        </w:tc>
        <w:tc>
          <w:tcPr>
            <w:tcW w:w="993"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36,3</w:t>
            </w:r>
          </w:p>
        </w:tc>
        <w:tc>
          <w:tcPr>
            <w:tcW w:w="850"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28,85</w:t>
            </w:r>
          </w:p>
        </w:tc>
        <w:tc>
          <w:tcPr>
            <w:tcW w:w="992"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77,0</w:t>
            </w:r>
          </w:p>
        </w:tc>
        <w:tc>
          <w:tcPr>
            <w:tcW w:w="851"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24,5</w:t>
            </w:r>
          </w:p>
        </w:tc>
        <w:tc>
          <w:tcPr>
            <w:tcW w:w="992"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40,7</w:t>
            </w:r>
          </w:p>
        </w:tc>
        <w:tc>
          <w:tcPr>
            <w:tcW w:w="851" w:type="dxa"/>
            <w:tcBorders>
              <w:top w:val="single" w:sz="6" w:space="0" w:color="000000"/>
              <w:left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2 раза</w:t>
            </w:r>
          </w:p>
        </w:tc>
      </w:tr>
      <w:tr w:rsidR="001F3EC2">
        <w:trPr>
          <w:trHeight w:val="466"/>
        </w:trPr>
        <w:tc>
          <w:tcPr>
            <w:tcW w:w="2865" w:type="dxa"/>
            <w:tcBorders>
              <w:top w:val="single" w:sz="6" w:space="0" w:color="000000"/>
              <w:left w:val="single" w:sz="12" w:space="0" w:color="000000"/>
              <w:bottom w:val="single" w:sz="4" w:space="0" w:color="auto"/>
              <w:right w:val="single" w:sz="6" w:space="0" w:color="000000"/>
            </w:tcBorders>
          </w:tcPr>
          <w:p w:rsidR="001F3EC2" w:rsidRDefault="00891E65">
            <w:pPr>
              <w:spacing w:line="360" w:lineRule="auto"/>
              <w:jc w:val="both"/>
              <w:rPr>
                <w:color w:val="000000"/>
                <w:sz w:val="24"/>
              </w:rPr>
            </w:pPr>
            <w:r>
              <w:rPr>
                <w:color w:val="000000"/>
                <w:sz w:val="24"/>
              </w:rPr>
              <w:t>Итого кредиторская задолженность</w:t>
            </w:r>
          </w:p>
        </w:tc>
        <w:tc>
          <w:tcPr>
            <w:tcW w:w="993" w:type="dxa"/>
            <w:tcBorders>
              <w:top w:val="single" w:sz="6" w:space="0" w:color="000000"/>
              <w:left w:val="single" w:sz="6" w:space="0" w:color="000000"/>
              <w:bottom w:val="single" w:sz="4" w:space="0" w:color="auto"/>
              <w:right w:val="single" w:sz="6" w:space="0" w:color="000000"/>
            </w:tcBorders>
          </w:tcPr>
          <w:p w:rsidR="001F3EC2" w:rsidRDefault="00891E65">
            <w:pPr>
              <w:spacing w:line="360" w:lineRule="auto"/>
              <w:jc w:val="center"/>
              <w:rPr>
                <w:color w:val="000000"/>
                <w:sz w:val="24"/>
              </w:rPr>
            </w:pPr>
            <w:r>
              <w:rPr>
                <w:color w:val="000000"/>
                <w:sz w:val="24"/>
              </w:rPr>
              <w:t>125,8</w:t>
            </w:r>
          </w:p>
        </w:tc>
        <w:tc>
          <w:tcPr>
            <w:tcW w:w="850" w:type="dxa"/>
            <w:tcBorders>
              <w:top w:val="single" w:sz="6" w:space="0" w:color="000000"/>
              <w:left w:val="single" w:sz="6" w:space="0" w:color="000000"/>
              <w:bottom w:val="single" w:sz="4" w:space="0" w:color="auto"/>
              <w:right w:val="single" w:sz="6" w:space="0" w:color="000000"/>
            </w:tcBorders>
          </w:tcPr>
          <w:p w:rsidR="001F3EC2" w:rsidRDefault="00891E65">
            <w:pPr>
              <w:spacing w:line="360" w:lineRule="auto"/>
              <w:jc w:val="center"/>
              <w:rPr>
                <w:color w:val="000000"/>
                <w:sz w:val="24"/>
              </w:rPr>
            </w:pPr>
            <w:r>
              <w:rPr>
                <w:color w:val="000000"/>
                <w:sz w:val="24"/>
              </w:rPr>
              <w:t>100,0</w:t>
            </w:r>
          </w:p>
        </w:tc>
        <w:tc>
          <w:tcPr>
            <w:tcW w:w="992" w:type="dxa"/>
            <w:tcBorders>
              <w:top w:val="single" w:sz="6" w:space="0" w:color="000000"/>
              <w:left w:val="single" w:sz="6" w:space="0" w:color="000000"/>
              <w:bottom w:val="single" w:sz="4" w:space="0" w:color="auto"/>
              <w:right w:val="single" w:sz="6" w:space="0" w:color="000000"/>
            </w:tcBorders>
          </w:tcPr>
          <w:p w:rsidR="001F3EC2" w:rsidRDefault="00891E65">
            <w:pPr>
              <w:spacing w:line="360" w:lineRule="auto"/>
              <w:jc w:val="center"/>
              <w:rPr>
                <w:color w:val="000000"/>
                <w:sz w:val="24"/>
              </w:rPr>
            </w:pPr>
            <w:r>
              <w:rPr>
                <w:color w:val="000000"/>
                <w:sz w:val="24"/>
              </w:rPr>
              <w:t>314,0</w:t>
            </w:r>
          </w:p>
        </w:tc>
        <w:tc>
          <w:tcPr>
            <w:tcW w:w="851" w:type="dxa"/>
            <w:tcBorders>
              <w:top w:val="single" w:sz="6" w:space="0" w:color="000000"/>
              <w:left w:val="single" w:sz="6" w:space="0" w:color="000000"/>
              <w:bottom w:val="single" w:sz="4" w:space="0" w:color="auto"/>
              <w:right w:val="single" w:sz="6" w:space="0" w:color="000000"/>
            </w:tcBorders>
          </w:tcPr>
          <w:p w:rsidR="001F3EC2" w:rsidRDefault="00891E65">
            <w:pPr>
              <w:spacing w:line="360" w:lineRule="auto"/>
              <w:jc w:val="center"/>
              <w:rPr>
                <w:color w:val="000000"/>
                <w:sz w:val="24"/>
              </w:rPr>
            </w:pPr>
            <w:r>
              <w:rPr>
                <w:color w:val="000000"/>
                <w:sz w:val="24"/>
              </w:rPr>
              <w:t>100,0</w:t>
            </w:r>
          </w:p>
        </w:tc>
        <w:tc>
          <w:tcPr>
            <w:tcW w:w="992" w:type="dxa"/>
            <w:tcBorders>
              <w:top w:val="single" w:sz="6" w:space="0" w:color="000000"/>
              <w:left w:val="single" w:sz="6" w:space="0" w:color="000000"/>
              <w:bottom w:val="single" w:sz="4" w:space="0" w:color="auto"/>
              <w:right w:val="single" w:sz="6" w:space="0" w:color="000000"/>
            </w:tcBorders>
          </w:tcPr>
          <w:p w:rsidR="001F3EC2" w:rsidRDefault="00891E65">
            <w:pPr>
              <w:spacing w:line="360" w:lineRule="auto"/>
              <w:jc w:val="center"/>
              <w:rPr>
                <w:color w:val="000000"/>
                <w:sz w:val="24"/>
              </w:rPr>
            </w:pPr>
            <w:r>
              <w:rPr>
                <w:color w:val="000000"/>
                <w:sz w:val="24"/>
              </w:rPr>
              <w:t>188,2</w:t>
            </w:r>
          </w:p>
        </w:tc>
        <w:tc>
          <w:tcPr>
            <w:tcW w:w="851" w:type="dxa"/>
            <w:tcBorders>
              <w:top w:val="single" w:sz="6" w:space="0" w:color="000000"/>
              <w:left w:val="single" w:sz="6" w:space="0" w:color="000000"/>
              <w:bottom w:val="single" w:sz="4" w:space="0" w:color="auto"/>
              <w:right w:val="single" w:sz="12" w:space="0" w:color="000000"/>
            </w:tcBorders>
          </w:tcPr>
          <w:p w:rsidR="001F3EC2" w:rsidRDefault="00891E65">
            <w:pPr>
              <w:spacing w:line="360" w:lineRule="auto"/>
              <w:jc w:val="center"/>
              <w:rPr>
                <w:color w:val="000000"/>
                <w:sz w:val="24"/>
              </w:rPr>
            </w:pPr>
            <w:r>
              <w:rPr>
                <w:color w:val="000000"/>
                <w:sz w:val="24"/>
              </w:rPr>
              <w:t>В 2,5 раза</w:t>
            </w:r>
          </w:p>
        </w:tc>
      </w:tr>
      <w:tr w:rsidR="001F3EC2">
        <w:trPr>
          <w:trHeight w:val="269"/>
        </w:trPr>
        <w:tc>
          <w:tcPr>
            <w:tcW w:w="8394" w:type="dxa"/>
            <w:gridSpan w:val="7"/>
            <w:tcBorders>
              <w:left w:val="single" w:sz="12" w:space="0" w:color="000000"/>
              <w:bottom w:val="single" w:sz="12" w:space="0" w:color="000000"/>
              <w:right w:val="single" w:sz="4" w:space="0" w:color="auto"/>
            </w:tcBorders>
            <w:shd w:val="clear" w:color="auto" w:fill="C0C0C0"/>
          </w:tcPr>
          <w:p w:rsidR="001F3EC2" w:rsidRDefault="00891E65">
            <w:pPr>
              <w:spacing w:line="360" w:lineRule="auto"/>
              <w:jc w:val="center"/>
              <w:rPr>
                <w:i/>
                <w:color w:val="000000"/>
                <w:sz w:val="28"/>
              </w:rPr>
            </w:pPr>
            <w:r>
              <w:rPr>
                <w:i/>
                <w:color w:val="000000"/>
                <w:sz w:val="28"/>
              </w:rPr>
              <w:t>2 0 0 0  г о д.</w:t>
            </w:r>
          </w:p>
        </w:tc>
      </w:tr>
      <w:tr w:rsidR="001F3EC2">
        <w:trPr>
          <w:trHeight w:val="442"/>
        </w:trPr>
        <w:tc>
          <w:tcPr>
            <w:tcW w:w="2865" w:type="dxa"/>
            <w:tcBorders>
              <w:left w:val="single" w:sz="12" w:space="0" w:color="000000"/>
            </w:tcBorders>
          </w:tcPr>
          <w:p w:rsidR="001F3EC2" w:rsidRDefault="001F3EC2">
            <w:pPr>
              <w:spacing w:line="360" w:lineRule="auto"/>
              <w:jc w:val="both"/>
              <w:rPr>
                <w:color w:val="000000"/>
                <w:sz w:val="24"/>
              </w:rPr>
            </w:pPr>
          </w:p>
          <w:p w:rsidR="001F3EC2" w:rsidRDefault="00891E65">
            <w:pPr>
              <w:spacing w:line="360" w:lineRule="auto"/>
              <w:jc w:val="both"/>
              <w:rPr>
                <w:color w:val="000000"/>
                <w:sz w:val="24"/>
              </w:rPr>
            </w:pPr>
            <w:r>
              <w:rPr>
                <w:color w:val="000000"/>
                <w:sz w:val="24"/>
              </w:rPr>
              <w:t>Расчёты с кредиторами</w:t>
            </w:r>
          </w:p>
        </w:tc>
        <w:tc>
          <w:tcPr>
            <w:tcW w:w="1843" w:type="dxa"/>
            <w:gridSpan w:val="2"/>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На начало года</w:t>
            </w:r>
          </w:p>
        </w:tc>
        <w:tc>
          <w:tcPr>
            <w:tcW w:w="1843" w:type="dxa"/>
            <w:gridSpan w:val="2"/>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На конец отчётного периода.</w:t>
            </w:r>
          </w:p>
        </w:tc>
        <w:tc>
          <w:tcPr>
            <w:tcW w:w="1843" w:type="dxa"/>
            <w:gridSpan w:val="2"/>
            <w:tcBorders>
              <w:top w:val="single" w:sz="6" w:space="0" w:color="000000"/>
              <w:left w:val="single" w:sz="6" w:space="0" w:color="000000"/>
              <w:right w:val="single" w:sz="4" w:space="0" w:color="auto"/>
            </w:tcBorders>
          </w:tcPr>
          <w:p w:rsidR="001F3EC2" w:rsidRDefault="00891E65">
            <w:pPr>
              <w:spacing w:line="360" w:lineRule="auto"/>
              <w:jc w:val="center"/>
              <w:rPr>
                <w:color w:val="000000"/>
                <w:sz w:val="24"/>
              </w:rPr>
            </w:pPr>
            <w:r>
              <w:rPr>
                <w:color w:val="000000"/>
                <w:sz w:val="24"/>
              </w:rPr>
              <w:t>Изменение за отчётный период</w:t>
            </w:r>
          </w:p>
        </w:tc>
      </w:tr>
      <w:tr w:rsidR="001F3EC2">
        <w:trPr>
          <w:trHeight w:val="442"/>
        </w:trPr>
        <w:tc>
          <w:tcPr>
            <w:tcW w:w="2865" w:type="dxa"/>
            <w:tcBorders>
              <w:left w:val="single" w:sz="12" w:space="0" w:color="000000"/>
              <w:bottom w:val="single" w:sz="12" w:space="0" w:color="000000"/>
            </w:tcBorders>
          </w:tcPr>
          <w:p w:rsidR="001F3EC2" w:rsidRDefault="001F3EC2">
            <w:pPr>
              <w:spacing w:line="360" w:lineRule="auto"/>
              <w:jc w:val="both"/>
              <w:rPr>
                <w:color w:val="000000"/>
                <w:sz w:val="24"/>
              </w:rPr>
            </w:pPr>
          </w:p>
        </w:tc>
        <w:tc>
          <w:tcPr>
            <w:tcW w:w="993" w:type="dxa"/>
            <w:tcBorders>
              <w:top w:val="single" w:sz="4" w:space="0" w:color="auto"/>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Сумма, тыс. руб.</w:t>
            </w:r>
          </w:p>
        </w:tc>
        <w:tc>
          <w:tcPr>
            <w:tcW w:w="850" w:type="dxa"/>
            <w:tcBorders>
              <w:top w:val="single" w:sz="4" w:space="0" w:color="auto"/>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Удельный вес, %</w:t>
            </w:r>
          </w:p>
        </w:tc>
        <w:tc>
          <w:tcPr>
            <w:tcW w:w="992" w:type="dxa"/>
            <w:tcBorders>
              <w:top w:val="single" w:sz="4" w:space="0" w:color="auto"/>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Сумма, тыс. руб.</w:t>
            </w:r>
          </w:p>
        </w:tc>
        <w:tc>
          <w:tcPr>
            <w:tcW w:w="851" w:type="dxa"/>
            <w:tcBorders>
              <w:top w:val="single" w:sz="4" w:space="0" w:color="auto"/>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Удельный вес, %</w:t>
            </w:r>
          </w:p>
        </w:tc>
        <w:tc>
          <w:tcPr>
            <w:tcW w:w="992" w:type="dxa"/>
            <w:tcBorders>
              <w:top w:val="single" w:sz="4" w:space="0" w:color="auto"/>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Сумма, тыс. руб.</w:t>
            </w:r>
          </w:p>
        </w:tc>
        <w:tc>
          <w:tcPr>
            <w:tcW w:w="851" w:type="dxa"/>
            <w:tcBorders>
              <w:top w:val="single" w:sz="4" w:space="0" w:color="auto"/>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w:t>
            </w:r>
          </w:p>
        </w:tc>
      </w:tr>
      <w:tr w:rsidR="001F3EC2">
        <w:trPr>
          <w:trHeight w:val="216"/>
        </w:trPr>
        <w:tc>
          <w:tcPr>
            <w:tcW w:w="2865"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1.С поставщиками и подрядчиками</w:t>
            </w:r>
          </w:p>
        </w:tc>
        <w:tc>
          <w:tcPr>
            <w:tcW w:w="99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18,0</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5,7</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18,0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100</w:t>
            </w:r>
          </w:p>
        </w:tc>
      </w:tr>
      <w:tr w:rsidR="001F3EC2">
        <w:trPr>
          <w:trHeight w:val="216"/>
        </w:trPr>
        <w:tc>
          <w:tcPr>
            <w:tcW w:w="2865"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2.По оплате труда</w:t>
            </w:r>
          </w:p>
        </w:tc>
        <w:tc>
          <w:tcPr>
            <w:tcW w:w="99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17,0</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5,4</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29,0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11,5</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12,0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1,7 раза</w:t>
            </w:r>
          </w:p>
        </w:tc>
      </w:tr>
      <w:tr w:rsidR="001F3EC2">
        <w:trPr>
          <w:trHeight w:val="427"/>
        </w:trPr>
        <w:tc>
          <w:tcPr>
            <w:tcW w:w="2865"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3.По социальному страхованию и обеспечению</w:t>
            </w:r>
          </w:p>
        </w:tc>
        <w:tc>
          <w:tcPr>
            <w:tcW w:w="99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6,0</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1,9</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15,0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5,9</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9,0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2,5 раза</w:t>
            </w:r>
          </w:p>
        </w:tc>
      </w:tr>
      <w:tr w:rsidR="001F3EC2">
        <w:trPr>
          <w:trHeight w:val="216"/>
        </w:trPr>
        <w:tc>
          <w:tcPr>
            <w:tcW w:w="2865"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4. Задолженность перед бюджетом</w:t>
            </w:r>
          </w:p>
        </w:tc>
        <w:tc>
          <w:tcPr>
            <w:tcW w:w="99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45,0</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14,3</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82,0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32,4</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37,0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В 1,8 раза</w:t>
            </w:r>
          </w:p>
        </w:tc>
      </w:tr>
      <w:tr w:rsidR="001F3EC2">
        <w:trPr>
          <w:trHeight w:val="216"/>
        </w:trPr>
        <w:tc>
          <w:tcPr>
            <w:tcW w:w="2865"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5.Авансы полученные</w:t>
            </w:r>
          </w:p>
        </w:tc>
        <w:tc>
          <w:tcPr>
            <w:tcW w:w="99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151,0</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48,0</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127,0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50,2</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-24,0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84,0</w:t>
            </w:r>
          </w:p>
        </w:tc>
      </w:tr>
      <w:tr w:rsidR="001F3EC2">
        <w:trPr>
          <w:trHeight w:val="216"/>
        </w:trPr>
        <w:tc>
          <w:tcPr>
            <w:tcW w:w="2865"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6.Прочие кредиторы</w:t>
            </w:r>
          </w:p>
        </w:tc>
        <w:tc>
          <w:tcPr>
            <w:tcW w:w="99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77,0</w:t>
            </w: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24,5</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-77,0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100</w:t>
            </w:r>
          </w:p>
        </w:tc>
      </w:tr>
      <w:tr w:rsidR="001F3EC2">
        <w:trPr>
          <w:trHeight w:val="466"/>
        </w:trPr>
        <w:tc>
          <w:tcPr>
            <w:tcW w:w="2865"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both"/>
              <w:rPr>
                <w:color w:val="000000"/>
                <w:sz w:val="24"/>
              </w:rPr>
            </w:pPr>
            <w:r>
              <w:rPr>
                <w:color w:val="000000"/>
                <w:sz w:val="24"/>
              </w:rPr>
              <w:t>Итого кредиторская задолженность</w:t>
            </w:r>
          </w:p>
        </w:tc>
        <w:tc>
          <w:tcPr>
            <w:tcW w:w="993"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314,0</w:t>
            </w:r>
          </w:p>
        </w:tc>
        <w:tc>
          <w:tcPr>
            <w:tcW w:w="850"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100</w:t>
            </w:r>
          </w:p>
        </w:tc>
        <w:tc>
          <w:tcPr>
            <w:tcW w:w="992"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253,0</w:t>
            </w:r>
          </w:p>
        </w:tc>
        <w:tc>
          <w:tcPr>
            <w:tcW w:w="851"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100</w:t>
            </w:r>
          </w:p>
        </w:tc>
        <w:tc>
          <w:tcPr>
            <w:tcW w:w="992"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-61,0</w:t>
            </w:r>
          </w:p>
        </w:tc>
        <w:tc>
          <w:tcPr>
            <w:tcW w:w="851"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80,5</w:t>
            </w:r>
          </w:p>
        </w:tc>
      </w:tr>
    </w:tbl>
    <w:p w:rsidR="001F3EC2" w:rsidRDefault="001F3EC2">
      <w:pPr>
        <w:widowControl w:val="0"/>
        <w:tabs>
          <w:tab w:val="left" w:pos="8080"/>
        </w:tabs>
        <w:spacing w:line="360" w:lineRule="auto"/>
        <w:ind w:right="326" w:firstLine="567"/>
        <w:jc w:val="both"/>
        <w:rPr>
          <w:sz w:val="28"/>
        </w:rPr>
      </w:pPr>
    </w:p>
    <w:p w:rsidR="001F3EC2" w:rsidRDefault="00891E65">
      <w:pPr>
        <w:widowControl w:val="0"/>
        <w:tabs>
          <w:tab w:val="left" w:pos="8080"/>
        </w:tabs>
        <w:spacing w:line="360" w:lineRule="auto"/>
        <w:ind w:right="326" w:firstLine="567"/>
        <w:jc w:val="both"/>
        <w:rPr>
          <w:sz w:val="28"/>
        </w:rPr>
      </w:pPr>
      <w:r>
        <w:rPr>
          <w:sz w:val="28"/>
        </w:rPr>
        <w:t>Изменение структуры кредиторской задолженности проиллюстрировано на рисунке 4 (см. иллюстрационный альбом).</w:t>
      </w:r>
    </w:p>
    <w:p w:rsidR="001F3EC2" w:rsidRDefault="00891E65" w:rsidP="00891E65">
      <w:pPr>
        <w:widowControl w:val="0"/>
        <w:numPr>
          <w:ilvl w:val="0"/>
          <w:numId w:val="37"/>
        </w:numPr>
        <w:tabs>
          <w:tab w:val="left" w:pos="8080"/>
        </w:tabs>
        <w:spacing w:line="360" w:lineRule="auto"/>
        <w:ind w:right="326"/>
        <w:jc w:val="both"/>
        <w:rPr>
          <w:sz w:val="28"/>
        </w:rPr>
      </w:pPr>
      <w:r>
        <w:rPr>
          <w:sz w:val="28"/>
        </w:rPr>
        <w:t>возросла практически в 2 ( 1,7 раза)  задолженность по оплате труда в 2000 году с одновременным увеличением ее доли в структуре кредиторской задолженности на 6,1 %. Причем в 1999 году по данной статье произошло уменьшение задолженности на 37,5% , что говорит о том, что начавшееся в 1999 году улучшение по выдаче заработной платы не имело продолжения в 2000 году.</w:t>
      </w:r>
    </w:p>
    <w:p w:rsidR="001F3EC2" w:rsidRDefault="00891E65" w:rsidP="00891E65">
      <w:pPr>
        <w:widowControl w:val="0"/>
        <w:numPr>
          <w:ilvl w:val="0"/>
          <w:numId w:val="37"/>
        </w:numPr>
        <w:tabs>
          <w:tab w:val="left" w:pos="8080"/>
        </w:tabs>
        <w:spacing w:line="360" w:lineRule="auto"/>
        <w:ind w:right="326"/>
        <w:jc w:val="both"/>
        <w:rPr>
          <w:sz w:val="28"/>
        </w:rPr>
      </w:pPr>
      <w:r>
        <w:rPr>
          <w:sz w:val="28"/>
        </w:rPr>
        <w:t>произошло увеличение задолженности перед бюджетом на 37 тыс. руб. или почти в 2 раза (1,8 раз). Надо отметить негативную тенденцию ее увеличения. Так  к  концу  1999  года также произошло увеличение задолженности перед бюджетом на 30,8 тыс. руб., что дало увеличение в кредиторской задолженности на 16,4% (30,8 /188,2 х100%).</w:t>
      </w:r>
    </w:p>
    <w:p w:rsidR="001F3EC2" w:rsidRDefault="00891E65" w:rsidP="00891E65">
      <w:pPr>
        <w:widowControl w:val="0"/>
        <w:numPr>
          <w:ilvl w:val="0"/>
          <w:numId w:val="37"/>
        </w:numPr>
        <w:tabs>
          <w:tab w:val="left" w:pos="8080"/>
        </w:tabs>
        <w:spacing w:line="360" w:lineRule="auto"/>
        <w:ind w:right="326"/>
        <w:jc w:val="both"/>
        <w:rPr>
          <w:sz w:val="28"/>
        </w:rPr>
      </w:pPr>
      <w:r>
        <w:rPr>
          <w:sz w:val="28"/>
        </w:rPr>
        <w:t>менее значительными темпами произошло увеличение по остальным статьям: так  задолженность по социальному страхованию и обеспечению возросла к концу отчетного периода в 2,5 раза (+9 тыс. рублей). Статья  «Авансы полученные» в размере 151 тыс. рублей на начало отчетного уменьшились на 24 тыс. рублей, что можно назвать позитивным моментом, т.к. предприятие стало меньше выдавать денежные средства под отчет. ООО «Ферри-Люкс» на конец отчетного периода полностью расплатилось по статье «Прочие кредиторы», которая на начало 2000 года составили 77 тыс. рублей – это также является положительным моментом.</w:t>
      </w:r>
    </w:p>
    <w:p w:rsidR="001F3EC2" w:rsidRDefault="00891E65">
      <w:pPr>
        <w:widowControl w:val="0"/>
        <w:tabs>
          <w:tab w:val="left" w:pos="8080"/>
        </w:tabs>
        <w:spacing w:line="360" w:lineRule="auto"/>
        <w:ind w:right="326" w:firstLine="567"/>
        <w:jc w:val="both"/>
        <w:rPr>
          <w:sz w:val="28"/>
        </w:rPr>
      </w:pPr>
      <w:r>
        <w:rPr>
          <w:sz w:val="28"/>
        </w:rPr>
        <w:t>В целом можно отметить некоторое ухудшение структуры кредиторской задолженности, связанное с увеличением доли некоторых «больных» статей (задолженность перед бюджетом, задолженность по оплате труда). Позитивным моментом является погашение задолженности сторонним предприятиям (ее доли), что связано с взаимными  платежами. В то же время в 1999 году произошло увеличение доли кредиторской задолженности в итоге баланса предприятия до 97%, а в 2000 году произошел спад ее доли до 36%, что свидетельствует об улучшении структуры пассивов предприятия в 2000 году.</w:t>
      </w:r>
    </w:p>
    <w:p w:rsidR="001F3EC2" w:rsidRDefault="00891E65">
      <w:pPr>
        <w:widowControl w:val="0"/>
        <w:tabs>
          <w:tab w:val="left" w:pos="8080"/>
        </w:tabs>
        <w:spacing w:line="360" w:lineRule="auto"/>
        <w:ind w:right="326" w:firstLine="567"/>
        <w:jc w:val="both"/>
        <w:rPr>
          <w:sz w:val="28"/>
        </w:rPr>
      </w:pPr>
      <w:r>
        <w:rPr>
          <w:sz w:val="28"/>
        </w:rPr>
        <w:t>К концу отчетного периода кредиторская задолженность уменьшилась с 314 тыс.руб. до 253 тыс.руб.. С одной стороны, кредиторская задолженность - наиболее привлекательный способ финансирования, так как проценты здесь обычно не взимаются. С другой стороны,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возбужденным поставщиками.</w:t>
      </w:r>
    </w:p>
    <w:p w:rsidR="001F3EC2" w:rsidRDefault="00891E65">
      <w:pPr>
        <w:widowControl w:val="0"/>
        <w:tabs>
          <w:tab w:val="left" w:pos="8080"/>
        </w:tabs>
        <w:spacing w:line="360" w:lineRule="auto"/>
        <w:ind w:right="326" w:firstLine="567"/>
        <w:jc w:val="both"/>
        <w:rPr>
          <w:sz w:val="28"/>
        </w:rPr>
      </w:pPr>
      <w:r>
        <w:rPr>
          <w:sz w:val="28"/>
        </w:rPr>
        <w:t xml:space="preserve"> Снижению задолженности способствует эффективное управление ею посредством анализа давности сроков. Такой анализ выявляет кто из кредиторов, долго ждет оплаты и скорее всего начнет проявлять нетерпение. ООО «Ферри-Люкс» необходимо, прежде всего, рассчитаться с долгами перед бюджетом, по социальному страхованию и обеспечению,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безотлагательного  погашения. </w:t>
      </w:r>
    </w:p>
    <w:p w:rsidR="001F3EC2" w:rsidRDefault="00891E65">
      <w:pPr>
        <w:pStyle w:val="21"/>
        <w:tabs>
          <w:tab w:val="left" w:pos="8080"/>
        </w:tabs>
        <w:ind w:right="326"/>
        <w:rPr>
          <w:i/>
          <w:sz w:val="28"/>
        </w:rPr>
      </w:pPr>
      <w:r>
        <w:rPr>
          <w:sz w:val="28"/>
        </w:rPr>
        <w:t>Для более детального анализа структуры всей задолженности, целесообразно рассмотреть соотношение дебиторской и кредиторской задолженности, представ</w:t>
      </w:r>
      <w:r>
        <w:rPr>
          <w:sz w:val="28"/>
        </w:rPr>
        <w:softHyphen/>
        <w:t>ленный в таблице 10.</w:t>
      </w:r>
      <w:r>
        <w:rPr>
          <w:i/>
          <w:sz w:val="28"/>
        </w:rPr>
        <w:t xml:space="preserve"> </w:t>
      </w:r>
    </w:p>
    <w:p w:rsidR="001F3EC2" w:rsidRDefault="00891E65">
      <w:pPr>
        <w:widowControl w:val="0"/>
        <w:tabs>
          <w:tab w:val="left" w:pos="8080"/>
        </w:tabs>
        <w:spacing w:line="360" w:lineRule="auto"/>
        <w:ind w:right="-383" w:firstLine="567"/>
        <w:jc w:val="center"/>
        <w:rPr>
          <w:sz w:val="28"/>
        </w:rPr>
      </w:pPr>
      <w:r>
        <w:rPr>
          <w:i/>
          <w:sz w:val="28"/>
        </w:rPr>
        <w:t xml:space="preserve">                                                                                </w:t>
      </w:r>
      <w:r>
        <w:rPr>
          <w:sz w:val="28"/>
        </w:rPr>
        <w:t>Таблица 10</w:t>
      </w:r>
      <w:r>
        <w:rPr>
          <w:i/>
          <w:sz w:val="28"/>
        </w:rPr>
        <w:t xml:space="preserve">                                                        </w:t>
      </w:r>
    </w:p>
    <w:p w:rsidR="001F3EC2" w:rsidRDefault="00891E65">
      <w:pPr>
        <w:pStyle w:val="8"/>
        <w:spacing w:line="360" w:lineRule="auto"/>
        <w:jc w:val="left"/>
        <w:rPr>
          <w:b w:val="0"/>
          <w:sz w:val="28"/>
        </w:rPr>
      </w:pPr>
      <w:r>
        <w:rPr>
          <w:b w:val="0"/>
          <w:sz w:val="28"/>
        </w:rPr>
        <w:t>Сравнительный анализ дебиторской и кредиторской</w:t>
      </w:r>
    </w:p>
    <w:p w:rsidR="001F3EC2" w:rsidRDefault="00891E65">
      <w:pPr>
        <w:widowControl w:val="0"/>
        <w:tabs>
          <w:tab w:val="left" w:pos="8080"/>
        </w:tabs>
        <w:spacing w:line="360" w:lineRule="auto"/>
        <w:ind w:right="326" w:firstLine="567"/>
        <w:rPr>
          <w:sz w:val="28"/>
        </w:rPr>
      </w:pPr>
      <w:r>
        <w:rPr>
          <w:i/>
          <w:sz w:val="28"/>
        </w:rPr>
        <w:t xml:space="preserve">задолженности на конец года. </w:t>
      </w:r>
      <w:r>
        <w:rPr>
          <w:sz w:val="28"/>
        </w:rPr>
        <w:t>(тыс. руб.)</w:t>
      </w:r>
    </w:p>
    <w:tbl>
      <w:tblPr>
        <w:tblW w:w="0" w:type="auto"/>
        <w:tblInd w:w="-299" w:type="dxa"/>
        <w:tblLayout w:type="fixed"/>
        <w:tblCellMar>
          <w:left w:w="30" w:type="dxa"/>
          <w:right w:w="30" w:type="dxa"/>
        </w:tblCellMar>
        <w:tblLook w:val="0000" w:firstRow="0" w:lastRow="0" w:firstColumn="0" w:lastColumn="0" w:noHBand="0" w:noVBand="0"/>
      </w:tblPr>
      <w:tblGrid>
        <w:gridCol w:w="2127"/>
        <w:gridCol w:w="851"/>
        <w:gridCol w:w="850"/>
        <w:gridCol w:w="851"/>
        <w:gridCol w:w="850"/>
        <w:gridCol w:w="992"/>
        <w:gridCol w:w="851"/>
        <w:gridCol w:w="850"/>
        <w:gridCol w:w="851"/>
      </w:tblGrid>
      <w:tr w:rsidR="001F3EC2">
        <w:trPr>
          <w:trHeight w:val="442"/>
        </w:trPr>
        <w:tc>
          <w:tcPr>
            <w:tcW w:w="2127" w:type="dxa"/>
            <w:tcBorders>
              <w:top w:val="single" w:sz="12" w:space="0" w:color="000000"/>
              <w:left w:val="single" w:sz="12" w:space="0" w:color="000000"/>
              <w:right w:val="single" w:sz="12" w:space="0" w:color="000000"/>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Расчёты</w:t>
            </w:r>
          </w:p>
        </w:tc>
        <w:tc>
          <w:tcPr>
            <w:tcW w:w="1701" w:type="dxa"/>
            <w:gridSpan w:val="2"/>
            <w:tcBorders>
              <w:top w:val="single" w:sz="12"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Дебиторская</w:t>
            </w:r>
          </w:p>
          <w:p w:rsidR="001F3EC2" w:rsidRDefault="00891E65">
            <w:pPr>
              <w:spacing w:line="360" w:lineRule="auto"/>
              <w:jc w:val="center"/>
              <w:rPr>
                <w:color w:val="000000"/>
                <w:sz w:val="24"/>
              </w:rPr>
            </w:pPr>
            <w:r>
              <w:rPr>
                <w:color w:val="000000"/>
                <w:sz w:val="24"/>
              </w:rPr>
              <w:t>задолженность</w:t>
            </w:r>
          </w:p>
        </w:tc>
        <w:tc>
          <w:tcPr>
            <w:tcW w:w="1701" w:type="dxa"/>
            <w:gridSpan w:val="2"/>
            <w:tcBorders>
              <w:top w:val="single" w:sz="12"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Кредиторская</w:t>
            </w:r>
          </w:p>
          <w:p w:rsidR="001F3EC2" w:rsidRDefault="00891E65">
            <w:pPr>
              <w:spacing w:line="360" w:lineRule="auto"/>
              <w:jc w:val="center"/>
              <w:rPr>
                <w:color w:val="000000"/>
                <w:sz w:val="24"/>
              </w:rPr>
            </w:pPr>
            <w:r>
              <w:rPr>
                <w:color w:val="000000"/>
                <w:sz w:val="24"/>
              </w:rPr>
              <w:t>задолженность</w:t>
            </w:r>
          </w:p>
        </w:tc>
        <w:tc>
          <w:tcPr>
            <w:tcW w:w="3544" w:type="dxa"/>
            <w:gridSpan w:val="4"/>
            <w:tcBorders>
              <w:top w:val="single" w:sz="12"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Превышение задолженности</w:t>
            </w:r>
          </w:p>
        </w:tc>
      </w:tr>
      <w:tr w:rsidR="001F3EC2">
        <w:trPr>
          <w:trHeight w:val="250"/>
        </w:trPr>
        <w:tc>
          <w:tcPr>
            <w:tcW w:w="2127" w:type="dxa"/>
            <w:tcBorders>
              <w:left w:val="single" w:sz="12" w:space="0" w:color="000000"/>
              <w:right w:val="single" w:sz="12" w:space="0" w:color="000000"/>
            </w:tcBorders>
          </w:tcPr>
          <w:p w:rsidR="001F3EC2" w:rsidRDefault="001F3EC2">
            <w:pPr>
              <w:spacing w:line="360" w:lineRule="auto"/>
              <w:jc w:val="center"/>
              <w:rPr>
                <w:color w:val="000000"/>
                <w:sz w:val="24"/>
              </w:rPr>
            </w:pPr>
          </w:p>
        </w:tc>
        <w:tc>
          <w:tcPr>
            <w:tcW w:w="851" w:type="dxa"/>
          </w:tcPr>
          <w:p w:rsidR="001F3EC2" w:rsidRDefault="001F3EC2">
            <w:pPr>
              <w:spacing w:line="360" w:lineRule="auto"/>
              <w:jc w:val="center"/>
              <w:rPr>
                <w:color w:val="000000"/>
                <w:sz w:val="24"/>
              </w:rPr>
            </w:pPr>
          </w:p>
        </w:tc>
        <w:tc>
          <w:tcPr>
            <w:tcW w:w="850" w:type="dxa"/>
            <w:tcBorders>
              <w:left w:val="single" w:sz="6" w:space="0" w:color="000000"/>
            </w:tcBorders>
          </w:tcPr>
          <w:p w:rsidR="001F3EC2" w:rsidRDefault="001F3EC2">
            <w:pPr>
              <w:spacing w:line="360" w:lineRule="auto"/>
              <w:jc w:val="center"/>
              <w:rPr>
                <w:color w:val="000000"/>
                <w:sz w:val="24"/>
              </w:rPr>
            </w:pPr>
          </w:p>
        </w:tc>
        <w:tc>
          <w:tcPr>
            <w:tcW w:w="851" w:type="dxa"/>
            <w:tcBorders>
              <w:left w:val="single" w:sz="12" w:space="0" w:color="000000"/>
            </w:tcBorders>
          </w:tcPr>
          <w:p w:rsidR="001F3EC2" w:rsidRDefault="001F3EC2">
            <w:pPr>
              <w:spacing w:line="360" w:lineRule="auto"/>
              <w:jc w:val="center"/>
              <w:rPr>
                <w:color w:val="000000"/>
                <w:sz w:val="24"/>
              </w:rPr>
            </w:pPr>
          </w:p>
        </w:tc>
        <w:tc>
          <w:tcPr>
            <w:tcW w:w="850" w:type="dxa"/>
            <w:tcBorders>
              <w:left w:val="single" w:sz="6" w:space="0" w:color="000000"/>
              <w:right w:val="single" w:sz="12" w:space="0" w:color="000000"/>
            </w:tcBorders>
          </w:tcPr>
          <w:p w:rsidR="001F3EC2" w:rsidRDefault="001F3EC2">
            <w:pPr>
              <w:spacing w:line="360" w:lineRule="auto"/>
              <w:jc w:val="center"/>
              <w:rPr>
                <w:color w:val="000000"/>
                <w:sz w:val="24"/>
              </w:rPr>
            </w:pPr>
          </w:p>
        </w:tc>
        <w:tc>
          <w:tcPr>
            <w:tcW w:w="1843" w:type="dxa"/>
            <w:gridSpan w:val="2"/>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Дебиторской</w:t>
            </w:r>
          </w:p>
        </w:tc>
        <w:tc>
          <w:tcPr>
            <w:tcW w:w="1701"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Кредиторской</w:t>
            </w:r>
          </w:p>
        </w:tc>
      </w:tr>
      <w:tr w:rsidR="001F3EC2">
        <w:trPr>
          <w:trHeight w:val="259"/>
        </w:trPr>
        <w:tc>
          <w:tcPr>
            <w:tcW w:w="2127" w:type="dxa"/>
            <w:tcBorders>
              <w:left w:val="single" w:sz="12" w:space="0" w:color="000000"/>
              <w:right w:val="single" w:sz="12" w:space="0" w:color="000000"/>
            </w:tcBorders>
          </w:tcPr>
          <w:p w:rsidR="001F3EC2" w:rsidRDefault="001F3EC2">
            <w:pPr>
              <w:spacing w:line="360" w:lineRule="auto"/>
              <w:jc w:val="center"/>
              <w:rPr>
                <w:color w:val="000000"/>
                <w:sz w:val="24"/>
              </w:rPr>
            </w:pPr>
          </w:p>
        </w:tc>
        <w:tc>
          <w:tcPr>
            <w:tcW w:w="851" w:type="dxa"/>
            <w:tcBorders>
              <w:bottom w:val="single" w:sz="12" w:space="0" w:color="000000"/>
            </w:tcBorders>
          </w:tcPr>
          <w:p w:rsidR="001F3EC2" w:rsidRDefault="00891E65">
            <w:pPr>
              <w:spacing w:line="360" w:lineRule="auto"/>
              <w:jc w:val="center"/>
              <w:rPr>
                <w:color w:val="000000"/>
                <w:sz w:val="24"/>
              </w:rPr>
            </w:pPr>
            <w:r>
              <w:rPr>
                <w:color w:val="000000"/>
                <w:sz w:val="24"/>
              </w:rPr>
              <w:t>1999</w:t>
            </w:r>
          </w:p>
        </w:tc>
        <w:tc>
          <w:tcPr>
            <w:tcW w:w="850" w:type="dxa"/>
            <w:tcBorders>
              <w:left w:val="single" w:sz="6" w:space="0" w:color="000000"/>
            </w:tcBorders>
          </w:tcPr>
          <w:p w:rsidR="001F3EC2" w:rsidRDefault="00891E65">
            <w:pPr>
              <w:spacing w:line="360" w:lineRule="auto"/>
              <w:jc w:val="center"/>
              <w:rPr>
                <w:color w:val="000000"/>
                <w:sz w:val="24"/>
              </w:rPr>
            </w:pPr>
            <w:r>
              <w:rPr>
                <w:color w:val="000000"/>
                <w:sz w:val="24"/>
              </w:rPr>
              <w:t>2000</w:t>
            </w:r>
          </w:p>
        </w:tc>
        <w:tc>
          <w:tcPr>
            <w:tcW w:w="851" w:type="dxa"/>
            <w:tcBorders>
              <w:left w:val="single" w:sz="12" w:space="0" w:color="000000"/>
            </w:tcBorders>
          </w:tcPr>
          <w:p w:rsidR="001F3EC2" w:rsidRDefault="00891E65">
            <w:pPr>
              <w:spacing w:line="360" w:lineRule="auto"/>
              <w:jc w:val="center"/>
              <w:rPr>
                <w:color w:val="000000"/>
                <w:sz w:val="24"/>
              </w:rPr>
            </w:pPr>
            <w:r>
              <w:rPr>
                <w:color w:val="000000"/>
                <w:sz w:val="24"/>
              </w:rPr>
              <w:t>1999</w:t>
            </w:r>
          </w:p>
        </w:tc>
        <w:tc>
          <w:tcPr>
            <w:tcW w:w="850" w:type="dxa"/>
            <w:tcBorders>
              <w:left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2000</w:t>
            </w:r>
          </w:p>
        </w:tc>
        <w:tc>
          <w:tcPr>
            <w:tcW w:w="992"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1999</w:t>
            </w:r>
          </w:p>
        </w:tc>
        <w:tc>
          <w:tcPr>
            <w:tcW w:w="851"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2000</w:t>
            </w:r>
          </w:p>
        </w:tc>
        <w:tc>
          <w:tcPr>
            <w:tcW w:w="850"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1999</w:t>
            </w:r>
          </w:p>
        </w:tc>
        <w:tc>
          <w:tcPr>
            <w:tcW w:w="851"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2000</w:t>
            </w:r>
          </w:p>
        </w:tc>
      </w:tr>
      <w:tr w:rsidR="001F3EC2">
        <w:trPr>
          <w:trHeight w:val="624"/>
        </w:trPr>
        <w:tc>
          <w:tcPr>
            <w:tcW w:w="2127" w:type="dxa"/>
            <w:tcBorders>
              <w:top w:val="single" w:sz="12"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1.С покупателями или поставщиками за товары и услуги</w:t>
            </w:r>
          </w:p>
        </w:tc>
        <w:tc>
          <w:tcPr>
            <w:tcW w:w="851"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69,0</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rPr>
                <w:color w:val="000000"/>
                <w:sz w:val="24"/>
              </w:rPr>
            </w:pPr>
            <w:r>
              <w:rPr>
                <w:color w:val="000000"/>
                <w:sz w:val="24"/>
              </w:rPr>
              <w:t>45,0</w:t>
            </w:r>
          </w:p>
        </w:tc>
        <w:tc>
          <w:tcPr>
            <w:tcW w:w="851"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18,0</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51,0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45,0</w:t>
            </w:r>
          </w:p>
        </w:tc>
        <w:tc>
          <w:tcPr>
            <w:tcW w:w="850"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1" w:type="dxa"/>
            <w:tcBorders>
              <w:top w:val="single" w:sz="6" w:space="0" w:color="000000"/>
              <w:left w:val="single" w:sz="6" w:space="0" w:color="000000"/>
              <w:right w:val="single" w:sz="12" w:space="0" w:color="000000"/>
            </w:tcBorders>
          </w:tcPr>
          <w:p w:rsidR="001F3EC2" w:rsidRDefault="001F3EC2">
            <w:pPr>
              <w:spacing w:line="360" w:lineRule="auto"/>
              <w:jc w:val="center"/>
              <w:rPr>
                <w:color w:val="000000"/>
                <w:sz w:val="24"/>
              </w:rPr>
            </w:pPr>
          </w:p>
        </w:tc>
      </w:tr>
      <w:tr w:rsidR="001F3EC2">
        <w:trPr>
          <w:trHeight w:val="216"/>
        </w:trPr>
        <w:tc>
          <w:tcPr>
            <w:tcW w:w="212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2.По взносам</w:t>
            </w:r>
          </w:p>
        </w:tc>
        <w:tc>
          <w:tcPr>
            <w:tcW w:w="851"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8,0</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851"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8,0</w:t>
            </w:r>
          </w:p>
        </w:tc>
        <w:tc>
          <w:tcPr>
            <w:tcW w:w="85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1" w:type="dxa"/>
            <w:tcBorders>
              <w:top w:val="single" w:sz="6" w:space="0" w:color="000000"/>
              <w:left w:val="single" w:sz="6" w:space="0" w:color="000000"/>
              <w:bottom w:val="single" w:sz="6" w:space="0" w:color="000000"/>
              <w:right w:val="single" w:sz="12" w:space="0" w:color="000000"/>
            </w:tcBorders>
          </w:tcPr>
          <w:p w:rsidR="001F3EC2" w:rsidRDefault="001F3EC2">
            <w:pPr>
              <w:spacing w:line="360" w:lineRule="auto"/>
              <w:jc w:val="center"/>
              <w:rPr>
                <w:color w:val="000000"/>
                <w:sz w:val="24"/>
              </w:rPr>
            </w:pPr>
          </w:p>
        </w:tc>
      </w:tr>
      <w:tr w:rsidR="001F3EC2">
        <w:trPr>
          <w:trHeight w:val="250"/>
        </w:trPr>
        <w:tc>
          <w:tcPr>
            <w:tcW w:w="212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3. По авансам</w:t>
            </w:r>
          </w:p>
        </w:tc>
        <w:tc>
          <w:tcPr>
            <w:tcW w:w="851"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102,0</w:t>
            </w:r>
          </w:p>
        </w:tc>
        <w:tc>
          <w:tcPr>
            <w:tcW w:w="851"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151,0</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127,0</w:t>
            </w:r>
          </w:p>
        </w:tc>
        <w:tc>
          <w:tcPr>
            <w:tcW w:w="992" w:type="dxa"/>
            <w:tcBorders>
              <w:top w:val="single" w:sz="6" w:space="0" w:color="000000"/>
              <w:left w:val="single" w:sz="12"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1"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151,0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25,0</w:t>
            </w:r>
          </w:p>
        </w:tc>
      </w:tr>
      <w:tr w:rsidR="001F3EC2">
        <w:trPr>
          <w:trHeight w:val="408"/>
        </w:trPr>
        <w:tc>
          <w:tcPr>
            <w:tcW w:w="212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4. По отчислениям на социальные нужды</w:t>
            </w:r>
          </w:p>
        </w:tc>
        <w:tc>
          <w:tcPr>
            <w:tcW w:w="851"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851"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6,0</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15,0</w:t>
            </w:r>
          </w:p>
        </w:tc>
        <w:tc>
          <w:tcPr>
            <w:tcW w:w="992" w:type="dxa"/>
            <w:tcBorders>
              <w:top w:val="single" w:sz="6" w:space="0" w:color="000000"/>
              <w:left w:val="single" w:sz="12"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1"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15,0</w:t>
            </w:r>
          </w:p>
        </w:tc>
      </w:tr>
      <w:tr w:rsidR="001F3EC2">
        <w:trPr>
          <w:trHeight w:val="216"/>
        </w:trPr>
        <w:tc>
          <w:tcPr>
            <w:tcW w:w="212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5. С бюджетом</w:t>
            </w:r>
          </w:p>
        </w:tc>
        <w:tc>
          <w:tcPr>
            <w:tcW w:w="851"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851"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45,0</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82,0</w:t>
            </w:r>
          </w:p>
        </w:tc>
        <w:tc>
          <w:tcPr>
            <w:tcW w:w="992" w:type="dxa"/>
            <w:tcBorders>
              <w:top w:val="single" w:sz="6" w:space="0" w:color="000000"/>
              <w:left w:val="single" w:sz="12"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1"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45,0</w:t>
            </w:r>
          </w:p>
        </w:tc>
        <w:tc>
          <w:tcPr>
            <w:tcW w:w="851"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82,0</w:t>
            </w:r>
          </w:p>
        </w:tc>
      </w:tr>
      <w:tr w:rsidR="001F3EC2">
        <w:trPr>
          <w:trHeight w:val="250"/>
        </w:trPr>
        <w:tc>
          <w:tcPr>
            <w:tcW w:w="212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6. По оплате труда</w:t>
            </w:r>
          </w:p>
        </w:tc>
        <w:tc>
          <w:tcPr>
            <w:tcW w:w="851"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851"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17,0</w:t>
            </w:r>
          </w:p>
        </w:tc>
        <w:tc>
          <w:tcPr>
            <w:tcW w:w="850"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29,0</w:t>
            </w:r>
          </w:p>
        </w:tc>
        <w:tc>
          <w:tcPr>
            <w:tcW w:w="992" w:type="dxa"/>
            <w:tcBorders>
              <w:top w:val="single" w:sz="6" w:space="0" w:color="000000"/>
              <w:left w:val="single" w:sz="12"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1" w:type="dxa"/>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85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17,0</w:t>
            </w:r>
          </w:p>
        </w:tc>
        <w:tc>
          <w:tcPr>
            <w:tcW w:w="851" w:type="dxa"/>
            <w:tcBorders>
              <w:top w:val="single" w:sz="6" w:space="0" w:color="000000"/>
              <w:left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29,0</w:t>
            </w:r>
          </w:p>
        </w:tc>
      </w:tr>
      <w:tr w:rsidR="001F3EC2">
        <w:trPr>
          <w:trHeight w:val="259"/>
        </w:trPr>
        <w:tc>
          <w:tcPr>
            <w:tcW w:w="2127" w:type="dxa"/>
            <w:tcBorders>
              <w:top w:val="single" w:sz="6" w:space="0" w:color="000000"/>
              <w:left w:val="single" w:sz="12" w:space="0" w:color="000000"/>
              <w:right w:val="single" w:sz="6" w:space="0" w:color="000000"/>
            </w:tcBorders>
          </w:tcPr>
          <w:p w:rsidR="001F3EC2" w:rsidRDefault="00891E65">
            <w:pPr>
              <w:spacing w:line="360" w:lineRule="auto"/>
              <w:jc w:val="both"/>
              <w:rPr>
                <w:color w:val="000000"/>
                <w:sz w:val="24"/>
              </w:rPr>
            </w:pPr>
            <w:r>
              <w:rPr>
                <w:color w:val="000000"/>
                <w:sz w:val="24"/>
              </w:rPr>
              <w:t>7. С прочими</w:t>
            </w:r>
          </w:p>
        </w:tc>
        <w:tc>
          <w:tcPr>
            <w:tcW w:w="851"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850"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99,0</w:t>
            </w:r>
          </w:p>
        </w:tc>
        <w:tc>
          <w:tcPr>
            <w:tcW w:w="851"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77,0</w:t>
            </w:r>
          </w:p>
        </w:tc>
        <w:tc>
          <w:tcPr>
            <w:tcW w:w="850"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_</w:t>
            </w:r>
          </w:p>
        </w:tc>
        <w:tc>
          <w:tcPr>
            <w:tcW w:w="992" w:type="dxa"/>
            <w:tcBorders>
              <w:top w:val="single" w:sz="6"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851"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99,0</w:t>
            </w:r>
          </w:p>
        </w:tc>
        <w:tc>
          <w:tcPr>
            <w:tcW w:w="850"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77,0</w:t>
            </w:r>
          </w:p>
        </w:tc>
        <w:tc>
          <w:tcPr>
            <w:tcW w:w="851" w:type="dxa"/>
            <w:tcBorders>
              <w:top w:val="single" w:sz="6" w:space="0" w:color="000000"/>
              <w:left w:val="single" w:sz="6" w:space="0" w:color="000000"/>
              <w:bottom w:val="single" w:sz="12" w:space="0" w:color="000000"/>
              <w:right w:val="single" w:sz="12" w:space="0" w:color="000000"/>
            </w:tcBorders>
          </w:tcPr>
          <w:p w:rsidR="001F3EC2" w:rsidRDefault="001F3EC2">
            <w:pPr>
              <w:spacing w:line="360" w:lineRule="auto"/>
              <w:jc w:val="center"/>
              <w:rPr>
                <w:color w:val="000000"/>
                <w:sz w:val="24"/>
              </w:rPr>
            </w:pPr>
          </w:p>
        </w:tc>
      </w:tr>
      <w:tr w:rsidR="001F3EC2">
        <w:trPr>
          <w:trHeight w:val="259"/>
        </w:trPr>
        <w:tc>
          <w:tcPr>
            <w:tcW w:w="2127" w:type="dxa"/>
            <w:tcBorders>
              <w:top w:val="single" w:sz="12" w:space="0" w:color="000000"/>
              <w:left w:val="single" w:sz="12" w:space="0" w:color="000000"/>
              <w:bottom w:val="single" w:sz="12" w:space="0" w:color="000000"/>
              <w:right w:val="single" w:sz="6" w:space="0" w:color="000000"/>
            </w:tcBorders>
          </w:tcPr>
          <w:p w:rsidR="001F3EC2" w:rsidRDefault="00891E65">
            <w:pPr>
              <w:spacing w:line="360" w:lineRule="auto"/>
              <w:jc w:val="both"/>
              <w:rPr>
                <w:color w:val="000000"/>
                <w:sz w:val="24"/>
              </w:rPr>
            </w:pPr>
            <w:r>
              <w:rPr>
                <w:color w:val="000000"/>
                <w:sz w:val="24"/>
              </w:rPr>
              <w:t>Итого</w:t>
            </w:r>
          </w:p>
        </w:tc>
        <w:tc>
          <w:tcPr>
            <w:tcW w:w="851"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77,0</w:t>
            </w:r>
          </w:p>
        </w:tc>
        <w:tc>
          <w:tcPr>
            <w:tcW w:w="850"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246,0</w:t>
            </w:r>
          </w:p>
        </w:tc>
        <w:tc>
          <w:tcPr>
            <w:tcW w:w="851"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314,0</w:t>
            </w:r>
          </w:p>
        </w:tc>
        <w:tc>
          <w:tcPr>
            <w:tcW w:w="850"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253,0</w:t>
            </w:r>
          </w:p>
        </w:tc>
        <w:tc>
          <w:tcPr>
            <w:tcW w:w="992" w:type="dxa"/>
            <w:tcBorders>
              <w:top w:val="single" w:sz="6" w:space="0" w:color="000000"/>
              <w:left w:val="single" w:sz="12"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851" w:type="dxa"/>
            <w:tcBorders>
              <w:top w:val="single" w:sz="6" w:space="0" w:color="000000"/>
              <w:left w:val="single" w:sz="6" w:space="0" w:color="000000"/>
              <w:bottom w:val="single" w:sz="12" w:space="0" w:color="000000"/>
              <w:right w:val="single" w:sz="6" w:space="0" w:color="000000"/>
            </w:tcBorders>
          </w:tcPr>
          <w:p w:rsidR="001F3EC2" w:rsidRDefault="001F3EC2">
            <w:pPr>
              <w:spacing w:line="360" w:lineRule="auto"/>
              <w:jc w:val="center"/>
              <w:rPr>
                <w:color w:val="000000"/>
                <w:sz w:val="24"/>
              </w:rPr>
            </w:pPr>
          </w:p>
        </w:tc>
        <w:tc>
          <w:tcPr>
            <w:tcW w:w="850" w:type="dxa"/>
            <w:tcBorders>
              <w:top w:val="single" w:sz="6" w:space="0" w:color="000000"/>
              <w:left w:val="single" w:sz="6"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237,0</w:t>
            </w:r>
          </w:p>
        </w:tc>
        <w:tc>
          <w:tcPr>
            <w:tcW w:w="851"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7,0</w:t>
            </w:r>
          </w:p>
        </w:tc>
      </w:tr>
    </w:tbl>
    <w:p w:rsidR="001F3EC2" w:rsidRDefault="001F3EC2">
      <w:pPr>
        <w:pStyle w:val="21"/>
      </w:pPr>
    </w:p>
    <w:p w:rsidR="001F3EC2" w:rsidRDefault="00891E65">
      <w:pPr>
        <w:widowControl w:val="0"/>
        <w:spacing w:line="360" w:lineRule="auto"/>
        <w:ind w:firstLine="709"/>
        <w:jc w:val="both"/>
        <w:rPr>
          <w:sz w:val="28"/>
        </w:rPr>
      </w:pPr>
      <w:r>
        <w:rPr>
          <w:i/>
          <w:sz w:val="28"/>
        </w:rPr>
        <w:t>Вывод:</w:t>
      </w:r>
      <w:r>
        <w:rPr>
          <w:sz w:val="28"/>
        </w:rPr>
        <w:t xml:space="preserve"> налицо превышение кредиторской задолженности над дебиторской в сумме 7 т</w:t>
      </w:r>
      <w:bookmarkStart w:id="79" w:name="OCRUncertain422"/>
      <w:r>
        <w:rPr>
          <w:sz w:val="28"/>
        </w:rPr>
        <w:t>ы</w:t>
      </w:r>
      <w:bookmarkEnd w:id="79"/>
      <w:r>
        <w:rPr>
          <w:sz w:val="28"/>
        </w:rPr>
        <w:t>с. руб. или на 2,8%. То есть, если все дебиторы погасят свои обя</w:t>
      </w:r>
      <w:r>
        <w:rPr>
          <w:sz w:val="28"/>
        </w:rPr>
        <w:softHyphen/>
        <w:t>зательства, то ООО «Ферри-Люкс» сможет погасить лишь 0,1 часть обязательств перед кре</w:t>
      </w:r>
      <w:r>
        <w:rPr>
          <w:sz w:val="28"/>
        </w:rPr>
        <w:softHyphen/>
        <w:t>диторами. Но в то же время превышение кредиторской задолженности над деби</w:t>
      </w:r>
      <w:r>
        <w:rPr>
          <w:sz w:val="28"/>
        </w:rPr>
        <w:softHyphen/>
        <w:t>торской даёт предприятию возможность использовать эти средства, как привлечён</w:t>
      </w:r>
      <w:r>
        <w:rPr>
          <w:sz w:val="28"/>
        </w:rPr>
        <w:softHyphen/>
      </w:r>
      <w:bookmarkStart w:id="80" w:name="OCRUncertain423"/>
      <w:r>
        <w:rPr>
          <w:sz w:val="28"/>
        </w:rPr>
        <w:t>н</w:t>
      </w:r>
      <w:bookmarkEnd w:id="80"/>
      <w:r>
        <w:rPr>
          <w:sz w:val="28"/>
        </w:rPr>
        <w:t xml:space="preserve">ые источники (например, полученные авансы израсходованы и т.д.). </w:t>
      </w:r>
    </w:p>
    <w:p w:rsidR="001F3EC2" w:rsidRDefault="001F3EC2">
      <w:pPr>
        <w:widowControl w:val="0"/>
        <w:spacing w:line="360" w:lineRule="auto"/>
        <w:jc w:val="both"/>
        <w:rPr>
          <w:sz w:val="28"/>
        </w:rPr>
      </w:pPr>
    </w:p>
    <w:p w:rsidR="001F3EC2" w:rsidRDefault="001F3EC2">
      <w:pPr>
        <w:widowControl w:val="0"/>
        <w:spacing w:line="360" w:lineRule="auto"/>
        <w:jc w:val="both"/>
        <w:rPr>
          <w:sz w:val="28"/>
        </w:rPr>
      </w:pPr>
    </w:p>
    <w:p w:rsidR="001F3EC2" w:rsidRDefault="00891E65">
      <w:pPr>
        <w:pStyle w:val="2"/>
        <w:jc w:val="center"/>
        <w:rPr>
          <w:sz w:val="28"/>
          <w:u w:val="none"/>
        </w:rPr>
      </w:pPr>
      <w:bookmarkStart w:id="81" w:name="_Toc421649343"/>
      <w:r>
        <w:rPr>
          <w:sz w:val="28"/>
          <w:u w:val="none"/>
        </w:rPr>
        <w:t xml:space="preserve">2.6. Оценка финансовой </w:t>
      </w:r>
      <w:bookmarkStart w:id="82" w:name="OCRUncertain430"/>
      <w:r>
        <w:rPr>
          <w:sz w:val="28"/>
          <w:u w:val="none"/>
        </w:rPr>
        <w:t>у</w:t>
      </w:r>
      <w:bookmarkEnd w:id="82"/>
      <w:r>
        <w:rPr>
          <w:sz w:val="28"/>
          <w:u w:val="none"/>
        </w:rPr>
        <w:t>стойчивости  ООО «Ферри-Люкс»</w:t>
      </w:r>
      <w:bookmarkEnd w:id="81"/>
    </w:p>
    <w:p w:rsidR="001F3EC2" w:rsidRDefault="001F3EC2"/>
    <w:p w:rsidR="001F3EC2" w:rsidRDefault="00891E65">
      <w:pPr>
        <w:widowControl w:val="0"/>
        <w:spacing w:line="360" w:lineRule="auto"/>
        <w:ind w:right="326" w:firstLine="567"/>
        <w:jc w:val="both"/>
        <w:rPr>
          <w:sz w:val="28"/>
        </w:rPr>
      </w:pPr>
      <w:r>
        <w:rPr>
          <w:sz w:val="28"/>
        </w:rPr>
        <w:t>В рыночных условиях, когда хозяйственная деятельность предприятия и его развитие осуществляется за счёт самофинансирования, а при недостаточности соб</w:t>
      </w:r>
      <w:r>
        <w:rPr>
          <w:sz w:val="28"/>
        </w:rPr>
        <w:softHyphen/>
        <w:t>ственных финансовых ресурсов - за счёт заёмных средств, важной аналитической характеристикой является финансовая устойчивость предприятия.</w:t>
      </w:r>
    </w:p>
    <w:p w:rsidR="001F3EC2" w:rsidRDefault="00891E65">
      <w:pPr>
        <w:widowControl w:val="0"/>
        <w:spacing w:line="360" w:lineRule="auto"/>
        <w:ind w:right="326" w:firstLine="680"/>
        <w:jc w:val="both"/>
        <w:rPr>
          <w:sz w:val="28"/>
        </w:rPr>
      </w:pPr>
      <w:r>
        <w:rPr>
          <w:i/>
          <w:sz w:val="28"/>
        </w:rPr>
        <w:t>Финансовая устойчивость</w:t>
      </w:r>
      <w:r>
        <w:rPr>
          <w:sz w:val="28"/>
        </w:rPr>
        <w:t xml:space="preserve">- это определённое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определённого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w:t>
      </w:r>
      <w:bookmarkStart w:id="83" w:name="OCRUncertain433"/>
      <w:r>
        <w:rPr>
          <w:sz w:val="28"/>
        </w:rPr>
        <w:t>покрытия</w:t>
      </w:r>
      <w:bookmarkEnd w:id="83"/>
      <w:r>
        <w:rPr>
          <w:sz w:val="28"/>
        </w:rPr>
        <w:t xml:space="preserve"> вложения капитала в основные фонды или производственные запасы позво</w:t>
      </w:r>
      <w:bookmarkStart w:id="84" w:name="OCRUncertain434"/>
      <w:r>
        <w:rPr>
          <w:sz w:val="28"/>
        </w:rPr>
        <w:t>л</w:t>
      </w:r>
      <w:bookmarkEnd w:id="84"/>
      <w:r>
        <w:rPr>
          <w:sz w:val="28"/>
        </w:rPr>
        <w:t>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1F3EC2" w:rsidRDefault="00891E65">
      <w:pPr>
        <w:widowControl w:val="0"/>
        <w:spacing w:line="360" w:lineRule="auto"/>
        <w:ind w:right="326" w:firstLine="720"/>
        <w:jc w:val="both"/>
        <w:rPr>
          <w:sz w:val="28"/>
        </w:rPr>
      </w:pPr>
      <w:r>
        <w:rPr>
          <w:sz w:val="28"/>
        </w:rPr>
        <w:t xml:space="preserve">Задачей анализа финансовой устойчивости является оценка величины и структуры активов и пассивов. Это необходимо, чтобы ответить на вопросы: </w:t>
      </w:r>
      <w:bookmarkStart w:id="85" w:name="OCRUncertain436"/>
      <w:r>
        <w:rPr>
          <w:sz w:val="28"/>
        </w:rPr>
        <w:t>на</w:t>
      </w:r>
      <w:bookmarkEnd w:id="85"/>
      <w:r>
        <w:rPr>
          <w:sz w:val="28"/>
        </w:rPr>
        <w:t>сколько организация независима с финансовой точки зрения, раст</w:t>
      </w:r>
      <w:bookmarkStart w:id="86" w:name="OCRUncertain437"/>
      <w:r>
        <w:rPr>
          <w:sz w:val="28"/>
        </w:rPr>
        <w:t>е</w:t>
      </w:r>
      <w:bookmarkEnd w:id="86"/>
      <w:r>
        <w:rPr>
          <w:sz w:val="28"/>
        </w:rPr>
        <w:t>т или снижается  уровень этой независимости и отвечает ли состояние его активов и пассивов зада</w:t>
      </w:r>
      <w:bookmarkStart w:id="87" w:name="OCRUncertain439"/>
      <w:r>
        <w:rPr>
          <w:sz w:val="28"/>
        </w:rPr>
        <w:t>ч</w:t>
      </w:r>
      <w:bookmarkEnd w:id="87"/>
      <w:r>
        <w:rPr>
          <w:sz w:val="28"/>
        </w:rPr>
        <w:t>ам её финансово-хозяйственной деятельности.</w:t>
      </w:r>
    </w:p>
    <w:p w:rsidR="001F3EC2" w:rsidRDefault="00891E65">
      <w:pPr>
        <w:widowControl w:val="0"/>
        <w:spacing w:line="360" w:lineRule="auto"/>
        <w:ind w:right="326" w:firstLine="640"/>
        <w:jc w:val="both"/>
        <w:rPr>
          <w:sz w:val="28"/>
        </w:rPr>
      </w:pPr>
      <w:r>
        <w:rPr>
          <w:sz w:val="28"/>
        </w:rPr>
        <w:t>На практике применяют разные методики анализа финансовой устойчивости. Проанализируем финансовую устойчивость предприятия с помощью абсолютных показателей.</w:t>
      </w:r>
    </w:p>
    <w:p w:rsidR="001F3EC2" w:rsidRDefault="00891E65">
      <w:pPr>
        <w:widowControl w:val="0"/>
        <w:spacing w:line="360" w:lineRule="auto"/>
        <w:ind w:right="326" w:firstLine="680"/>
        <w:jc w:val="both"/>
        <w:rPr>
          <w:sz w:val="28"/>
        </w:rPr>
      </w:pPr>
      <w:r>
        <w:rPr>
          <w:sz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w:t>
      </w:r>
      <w:r>
        <w:rPr>
          <w:sz w:val="28"/>
        </w:rPr>
        <w:softHyphen/>
        <w:t>деляется в виде разницы величины источников средств и величины запасов и за</w:t>
      </w:r>
      <w:r>
        <w:rPr>
          <w:sz w:val="28"/>
        </w:rPr>
        <w:softHyphen/>
        <w:t>трат.</w:t>
      </w:r>
    </w:p>
    <w:p w:rsidR="001F3EC2" w:rsidRDefault="00891E65">
      <w:pPr>
        <w:widowControl w:val="0"/>
        <w:spacing w:line="360" w:lineRule="auto"/>
        <w:ind w:right="326"/>
        <w:jc w:val="both"/>
        <w:rPr>
          <w:sz w:val="28"/>
        </w:rPr>
      </w:pPr>
      <w:r>
        <w:rPr>
          <w:sz w:val="28"/>
        </w:rPr>
        <w:t xml:space="preserve">Общая величина запасов и затрат  равна сумме строк 210и 220 актива </w:t>
      </w:r>
      <w:bookmarkStart w:id="88" w:name="OCRUncertain440"/>
      <w:r>
        <w:rPr>
          <w:sz w:val="28"/>
        </w:rPr>
        <w:t>балан</w:t>
      </w:r>
      <w:bookmarkEnd w:id="88"/>
      <w:r>
        <w:rPr>
          <w:sz w:val="28"/>
        </w:rPr>
        <w:t>са (ЗЗ).</w:t>
      </w:r>
    </w:p>
    <w:p w:rsidR="001F3EC2" w:rsidRDefault="00891E65">
      <w:pPr>
        <w:widowControl w:val="0"/>
        <w:spacing w:line="360" w:lineRule="auto"/>
        <w:ind w:right="326" w:firstLine="700"/>
        <w:jc w:val="both"/>
        <w:rPr>
          <w:sz w:val="28"/>
        </w:rPr>
      </w:pPr>
      <w:r>
        <w:rPr>
          <w:sz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1F3EC2" w:rsidRDefault="00891E65" w:rsidP="00891E65">
      <w:pPr>
        <w:widowControl w:val="0"/>
        <w:numPr>
          <w:ilvl w:val="0"/>
          <w:numId w:val="13"/>
        </w:numPr>
        <w:spacing w:line="360" w:lineRule="auto"/>
        <w:ind w:left="927" w:right="326"/>
        <w:jc w:val="both"/>
        <w:rPr>
          <w:sz w:val="28"/>
        </w:rPr>
      </w:pPr>
      <w:r>
        <w:rPr>
          <w:sz w:val="28"/>
        </w:rPr>
        <w:t>Наличие собственных оборотных средств (490-190-3 90);</w:t>
      </w:r>
    </w:p>
    <w:p w:rsidR="001F3EC2" w:rsidRDefault="00891E65" w:rsidP="00891E65">
      <w:pPr>
        <w:widowControl w:val="0"/>
        <w:numPr>
          <w:ilvl w:val="0"/>
          <w:numId w:val="13"/>
        </w:numPr>
        <w:spacing w:line="360" w:lineRule="auto"/>
        <w:ind w:left="927" w:right="326"/>
        <w:jc w:val="both"/>
        <w:rPr>
          <w:sz w:val="28"/>
        </w:rPr>
      </w:pPr>
      <w:r>
        <w:rPr>
          <w:sz w:val="28"/>
        </w:rPr>
        <w:t>Наличие собственных и долгосрочных заёмных источников формирования запасов и затрат или функционирующий капитал (490+590-190);</w:t>
      </w:r>
    </w:p>
    <w:p w:rsidR="001F3EC2" w:rsidRDefault="00891E65" w:rsidP="00891E65">
      <w:pPr>
        <w:widowControl w:val="0"/>
        <w:numPr>
          <w:ilvl w:val="0"/>
          <w:numId w:val="13"/>
        </w:numPr>
        <w:spacing w:line="360" w:lineRule="auto"/>
        <w:ind w:left="927" w:right="326"/>
        <w:jc w:val="both"/>
        <w:rPr>
          <w:sz w:val="28"/>
        </w:rPr>
      </w:pPr>
      <w:r>
        <w:rPr>
          <w:sz w:val="28"/>
        </w:rPr>
        <w:t xml:space="preserve">Общая величина основных источников формирования запасов и затрат  (490+590+610-190). В виду отсутствия краткосрочных заёмных средств(610) </w:t>
      </w:r>
      <w:bookmarkStart w:id="89" w:name="OCRUncertain444"/>
      <w:r>
        <w:rPr>
          <w:sz w:val="28"/>
        </w:rPr>
        <w:t>дан</w:t>
      </w:r>
      <w:bookmarkStart w:id="90" w:name="OCRUncertain445"/>
      <w:bookmarkEnd w:id="89"/>
      <w:r>
        <w:rPr>
          <w:sz w:val="28"/>
        </w:rPr>
        <w:t>ный</w:t>
      </w:r>
      <w:bookmarkEnd w:id="90"/>
      <w:r>
        <w:rPr>
          <w:sz w:val="28"/>
        </w:rPr>
        <w:t xml:space="preserve"> показатель суммарно равен второму.</w:t>
      </w:r>
    </w:p>
    <w:p w:rsidR="001F3EC2" w:rsidRDefault="00891E65">
      <w:pPr>
        <w:widowControl w:val="0"/>
        <w:spacing w:line="360" w:lineRule="auto"/>
        <w:ind w:right="326" w:firstLine="567"/>
        <w:jc w:val="both"/>
        <w:rPr>
          <w:sz w:val="28"/>
        </w:rPr>
      </w:pPr>
      <w:r>
        <w:rPr>
          <w:sz w:val="28"/>
        </w:rPr>
        <w:t>Рассчитанные показатели приведены в таблице 11.</w:t>
      </w:r>
    </w:p>
    <w:p w:rsidR="001F3EC2" w:rsidRDefault="00891E65">
      <w:pPr>
        <w:widowControl w:val="0"/>
        <w:spacing w:line="360" w:lineRule="auto"/>
        <w:ind w:right="-241"/>
        <w:jc w:val="right"/>
        <w:rPr>
          <w:sz w:val="28"/>
        </w:rPr>
      </w:pPr>
      <w:r>
        <w:rPr>
          <w:sz w:val="28"/>
        </w:rPr>
        <w:t xml:space="preserve">                                                               Таблица 11 </w:t>
      </w:r>
    </w:p>
    <w:p w:rsidR="001F3EC2" w:rsidRDefault="00891E65">
      <w:pPr>
        <w:widowControl w:val="0"/>
        <w:spacing w:line="360" w:lineRule="auto"/>
        <w:ind w:right="326"/>
        <w:jc w:val="both"/>
        <w:rPr>
          <w:sz w:val="28"/>
        </w:rPr>
      </w:pPr>
      <w:r>
        <w:rPr>
          <w:sz w:val="28"/>
        </w:rPr>
        <w:t xml:space="preserve">           </w:t>
      </w:r>
      <w:r>
        <w:rPr>
          <w:i/>
          <w:sz w:val="28"/>
        </w:rPr>
        <w:t>Определение типа финансового состояния предприятия.</w:t>
      </w:r>
      <w:r>
        <w:rPr>
          <w:sz w:val="28"/>
        </w:rPr>
        <w:t xml:space="preserve"> </w:t>
      </w:r>
      <w:bookmarkStart w:id="91" w:name="OCRUncertain446"/>
      <w:r>
        <w:rPr>
          <w:i/>
          <w:sz w:val="28"/>
        </w:rPr>
        <w:t>(тыс. руб.</w:t>
      </w:r>
      <w:bookmarkEnd w:id="91"/>
      <w:r>
        <w:rPr>
          <w:i/>
          <w:sz w:val="28"/>
        </w:rPr>
        <w:t>)</w:t>
      </w:r>
    </w:p>
    <w:tbl>
      <w:tblPr>
        <w:tblW w:w="0" w:type="auto"/>
        <w:tblInd w:w="-441" w:type="dxa"/>
        <w:tblLayout w:type="fixed"/>
        <w:tblCellMar>
          <w:left w:w="30" w:type="dxa"/>
          <w:right w:w="30" w:type="dxa"/>
        </w:tblCellMar>
        <w:tblLook w:val="0000" w:firstRow="0" w:lastRow="0" w:firstColumn="0" w:lastColumn="0" w:noHBand="0" w:noVBand="0"/>
      </w:tblPr>
      <w:tblGrid>
        <w:gridCol w:w="3828"/>
        <w:gridCol w:w="1418"/>
        <w:gridCol w:w="1276"/>
        <w:gridCol w:w="1417"/>
        <w:gridCol w:w="851"/>
        <w:gridCol w:w="360"/>
      </w:tblGrid>
      <w:tr w:rsidR="001F3EC2">
        <w:trPr>
          <w:trHeight w:val="259"/>
        </w:trPr>
        <w:tc>
          <w:tcPr>
            <w:tcW w:w="3828" w:type="dxa"/>
            <w:tcBorders>
              <w:top w:val="single" w:sz="12" w:space="0" w:color="000000"/>
              <w:left w:val="single" w:sz="12" w:space="0" w:color="000000"/>
              <w:right w:val="single" w:sz="12" w:space="0" w:color="000000"/>
            </w:tcBorders>
          </w:tcPr>
          <w:p w:rsidR="001F3EC2" w:rsidRDefault="00891E65">
            <w:pPr>
              <w:spacing w:line="360" w:lineRule="auto"/>
              <w:jc w:val="center"/>
              <w:rPr>
                <w:sz w:val="24"/>
              </w:rPr>
            </w:pPr>
            <w:r>
              <w:rPr>
                <w:sz w:val="24"/>
              </w:rPr>
              <w:t>Показатели</w:t>
            </w:r>
          </w:p>
        </w:tc>
        <w:tc>
          <w:tcPr>
            <w:tcW w:w="1418" w:type="dxa"/>
            <w:tcBorders>
              <w:top w:val="single" w:sz="12" w:space="0" w:color="000000"/>
              <w:left w:val="single" w:sz="12" w:space="0" w:color="000000"/>
            </w:tcBorders>
          </w:tcPr>
          <w:p w:rsidR="001F3EC2" w:rsidRDefault="00891E65">
            <w:pPr>
              <w:spacing w:line="360" w:lineRule="auto"/>
              <w:jc w:val="center"/>
              <w:rPr>
                <w:color w:val="000000"/>
                <w:sz w:val="24"/>
              </w:rPr>
            </w:pPr>
            <w:r>
              <w:rPr>
                <w:color w:val="000000"/>
                <w:sz w:val="24"/>
              </w:rPr>
              <w:t>1999</w:t>
            </w:r>
          </w:p>
        </w:tc>
        <w:tc>
          <w:tcPr>
            <w:tcW w:w="1276" w:type="dxa"/>
            <w:tcBorders>
              <w:top w:val="single" w:sz="12" w:space="0" w:color="000000"/>
              <w:right w:val="single" w:sz="12" w:space="0" w:color="000000"/>
            </w:tcBorders>
          </w:tcPr>
          <w:p w:rsidR="001F3EC2" w:rsidRDefault="001F3EC2">
            <w:pPr>
              <w:spacing w:line="360" w:lineRule="auto"/>
              <w:jc w:val="center"/>
              <w:rPr>
                <w:color w:val="000000"/>
                <w:sz w:val="24"/>
              </w:rPr>
            </w:pPr>
          </w:p>
        </w:tc>
        <w:tc>
          <w:tcPr>
            <w:tcW w:w="2268" w:type="dxa"/>
            <w:gridSpan w:val="2"/>
            <w:tcBorders>
              <w:top w:val="single" w:sz="12" w:space="0" w:color="000000"/>
              <w:left w:val="single" w:sz="12" w:space="0" w:color="000000"/>
            </w:tcBorders>
          </w:tcPr>
          <w:p w:rsidR="001F3EC2" w:rsidRDefault="00891E65">
            <w:pPr>
              <w:spacing w:line="360" w:lineRule="auto"/>
              <w:jc w:val="center"/>
              <w:rPr>
                <w:color w:val="000000"/>
                <w:sz w:val="24"/>
              </w:rPr>
            </w:pPr>
            <w:r>
              <w:rPr>
                <w:color w:val="000000"/>
                <w:sz w:val="24"/>
              </w:rPr>
              <w:t>2000</w:t>
            </w:r>
          </w:p>
        </w:tc>
        <w:tc>
          <w:tcPr>
            <w:tcW w:w="360" w:type="dxa"/>
            <w:tcBorders>
              <w:top w:val="single" w:sz="12" w:space="0" w:color="000000"/>
              <w:right w:val="single" w:sz="12" w:space="0" w:color="000000"/>
            </w:tcBorders>
          </w:tcPr>
          <w:p w:rsidR="001F3EC2" w:rsidRDefault="001F3EC2">
            <w:pPr>
              <w:spacing w:line="360" w:lineRule="auto"/>
              <w:jc w:val="center"/>
              <w:rPr>
                <w:color w:val="000000"/>
                <w:sz w:val="24"/>
              </w:rPr>
            </w:pPr>
          </w:p>
        </w:tc>
      </w:tr>
      <w:tr w:rsidR="001F3EC2">
        <w:trPr>
          <w:trHeight w:val="758"/>
        </w:trPr>
        <w:tc>
          <w:tcPr>
            <w:tcW w:w="3828" w:type="dxa"/>
            <w:tcBorders>
              <w:top w:val="single" w:sz="12" w:space="0" w:color="000000"/>
              <w:left w:val="single" w:sz="12" w:space="0" w:color="000000"/>
              <w:bottom w:val="single" w:sz="12" w:space="0" w:color="000000"/>
              <w:right w:val="single" w:sz="12" w:space="0" w:color="000000"/>
            </w:tcBorders>
          </w:tcPr>
          <w:p w:rsidR="001F3EC2" w:rsidRDefault="001F3EC2">
            <w:pPr>
              <w:spacing w:line="360" w:lineRule="auto"/>
              <w:jc w:val="both"/>
              <w:rPr>
                <w:color w:val="000000"/>
                <w:sz w:val="24"/>
              </w:rPr>
            </w:pPr>
          </w:p>
        </w:tc>
        <w:tc>
          <w:tcPr>
            <w:tcW w:w="1418" w:type="dxa"/>
            <w:tcBorders>
              <w:top w:val="single" w:sz="12" w:space="0" w:color="000000"/>
              <w:left w:val="single" w:sz="12" w:space="0" w:color="000000"/>
              <w:bottom w:val="single" w:sz="12" w:space="0" w:color="000000"/>
              <w:right w:val="single" w:sz="6" w:space="0" w:color="000000"/>
            </w:tcBorders>
          </w:tcPr>
          <w:p w:rsidR="001F3EC2" w:rsidRDefault="00891E65">
            <w:pPr>
              <w:spacing w:line="360" w:lineRule="auto"/>
              <w:jc w:val="center"/>
              <w:rPr>
                <w:sz w:val="24"/>
              </w:rPr>
            </w:pPr>
            <w:r>
              <w:rPr>
                <w:sz w:val="24"/>
              </w:rPr>
              <w:t>На начало</w:t>
            </w:r>
          </w:p>
          <w:p w:rsidR="001F3EC2" w:rsidRDefault="00891E65">
            <w:pPr>
              <w:spacing w:line="360" w:lineRule="auto"/>
              <w:jc w:val="center"/>
              <w:rPr>
                <w:color w:val="000000"/>
                <w:sz w:val="24"/>
              </w:rPr>
            </w:pPr>
            <w:r>
              <w:rPr>
                <w:color w:val="000000"/>
                <w:sz w:val="24"/>
              </w:rPr>
              <w:t>года</w:t>
            </w:r>
          </w:p>
        </w:tc>
        <w:tc>
          <w:tcPr>
            <w:tcW w:w="1276" w:type="dxa"/>
            <w:tcBorders>
              <w:top w:val="single" w:sz="12"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На конец</w:t>
            </w:r>
          </w:p>
          <w:p w:rsidR="001F3EC2" w:rsidRDefault="00891E65">
            <w:pPr>
              <w:spacing w:line="360" w:lineRule="auto"/>
              <w:jc w:val="center"/>
              <w:rPr>
                <w:color w:val="000000"/>
                <w:sz w:val="24"/>
              </w:rPr>
            </w:pPr>
            <w:r>
              <w:rPr>
                <w:color w:val="000000"/>
                <w:sz w:val="24"/>
              </w:rPr>
              <w:t>года</w:t>
            </w:r>
          </w:p>
        </w:tc>
        <w:tc>
          <w:tcPr>
            <w:tcW w:w="1417" w:type="dxa"/>
            <w:tcBorders>
              <w:top w:val="single" w:sz="12"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На начало</w:t>
            </w:r>
          </w:p>
          <w:p w:rsidR="001F3EC2" w:rsidRDefault="00891E65">
            <w:pPr>
              <w:spacing w:line="360" w:lineRule="auto"/>
              <w:jc w:val="center"/>
              <w:rPr>
                <w:color w:val="000000"/>
                <w:sz w:val="24"/>
              </w:rPr>
            </w:pPr>
            <w:r>
              <w:rPr>
                <w:color w:val="000000"/>
                <w:sz w:val="24"/>
              </w:rPr>
              <w:t>Года</w:t>
            </w:r>
          </w:p>
        </w:tc>
        <w:tc>
          <w:tcPr>
            <w:tcW w:w="1211" w:type="dxa"/>
            <w:gridSpan w:val="2"/>
            <w:tcBorders>
              <w:top w:val="single" w:sz="12"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На конец</w:t>
            </w:r>
          </w:p>
          <w:p w:rsidR="001F3EC2" w:rsidRDefault="00891E65">
            <w:pPr>
              <w:spacing w:line="360" w:lineRule="auto"/>
              <w:jc w:val="center"/>
              <w:rPr>
                <w:color w:val="000000"/>
                <w:sz w:val="24"/>
              </w:rPr>
            </w:pPr>
            <w:r>
              <w:rPr>
                <w:color w:val="000000"/>
                <w:sz w:val="24"/>
              </w:rPr>
              <w:t>Года</w:t>
            </w:r>
          </w:p>
        </w:tc>
      </w:tr>
      <w:tr w:rsidR="001F3EC2">
        <w:trPr>
          <w:trHeight w:val="250"/>
        </w:trPr>
        <w:tc>
          <w:tcPr>
            <w:tcW w:w="3828" w:type="dxa"/>
            <w:tcBorders>
              <w:top w:val="single" w:sz="12"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1.0бщая величина запасов и затрат (33)</w:t>
            </w:r>
          </w:p>
        </w:tc>
        <w:tc>
          <w:tcPr>
            <w:tcW w:w="1418" w:type="dxa"/>
            <w:tcBorders>
              <w:top w:val="single" w:sz="12"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51,9</w:t>
            </w:r>
          </w:p>
        </w:tc>
        <w:tc>
          <w:tcPr>
            <w:tcW w:w="1276" w:type="dxa"/>
            <w:tcBorders>
              <w:top w:val="single" w:sz="12"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72,0</w:t>
            </w:r>
          </w:p>
        </w:tc>
        <w:tc>
          <w:tcPr>
            <w:tcW w:w="1417" w:type="dxa"/>
            <w:tcBorders>
              <w:top w:val="single" w:sz="12"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73,0</w:t>
            </w:r>
          </w:p>
        </w:tc>
        <w:tc>
          <w:tcPr>
            <w:tcW w:w="1211" w:type="dxa"/>
            <w:gridSpan w:val="2"/>
            <w:tcBorders>
              <w:top w:val="single" w:sz="12"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115,0</w:t>
            </w:r>
          </w:p>
        </w:tc>
      </w:tr>
      <w:tr w:rsidR="001F3EC2">
        <w:trPr>
          <w:trHeight w:val="442"/>
        </w:trPr>
        <w:tc>
          <w:tcPr>
            <w:tcW w:w="3828"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2.Наличие собственных оборотных средств     (СОС)</w:t>
            </w:r>
          </w:p>
        </w:tc>
        <w:tc>
          <w:tcPr>
            <w:tcW w:w="1418"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-13,4</w:t>
            </w:r>
          </w:p>
        </w:tc>
        <w:tc>
          <w:tcPr>
            <w:tcW w:w="1276"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-59,0</w:t>
            </w:r>
          </w:p>
        </w:tc>
        <w:tc>
          <w:tcPr>
            <w:tcW w:w="141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-59,0</w:t>
            </w:r>
          </w:p>
        </w:tc>
        <w:tc>
          <w:tcPr>
            <w:tcW w:w="121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-6,0</w:t>
            </w:r>
          </w:p>
        </w:tc>
      </w:tr>
      <w:tr w:rsidR="001F3EC2">
        <w:trPr>
          <w:trHeight w:val="250"/>
        </w:trPr>
        <w:tc>
          <w:tcPr>
            <w:tcW w:w="3828"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3.Функционирующий капитал (КФ)</w:t>
            </w:r>
          </w:p>
        </w:tc>
        <w:tc>
          <w:tcPr>
            <w:tcW w:w="1418"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10,6</w:t>
            </w:r>
          </w:p>
        </w:tc>
        <w:tc>
          <w:tcPr>
            <w:tcW w:w="1276"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-33,0</w:t>
            </w:r>
          </w:p>
        </w:tc>
        <w:tc>
          <w:tcPr>
            <w:tcW w:w="141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-33,0</w:t>
            </w:r>
          </w:p>
        </w:tc>
        <w:tc>
          <w:tcPr>
            <w:tcW w:w="1211" w:type="dxa"/>
            <w:gridSpan w:val="2"/>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20,0</w:t>
            </w:r>
          </w:p>
        </w:tc>
      </w:tr>
      <w:tr w:rsidR="001F3EC2">
        <w:trPr>
          <w:trHeight w:val="259"/>
        </w:trPr>
        <w:tc>
          <w:tcPr>
            <w:tcW w:w="3828" w:type="dxa"/>
            <w:tcBorders>
              <w:top w:val="single" w:sz="6" w:space="0" w:color="000000"/>
              <w:left w:val="single" w:sz="12" w:space="0" w:color="000000"/>
              <w:bottom w:val="single" w:sz="12" w:space="0" w:color="000000"/>
              <w:right w:val="single" w:sz="12" w:space="0" w:color="000000"/>
            </w:tcBorders>
          </w:tcPr>
          <w:p w:rsidR="001F3EC2" w:rsidRDefault="00891E65">
            <w:pPr>
              <w:spacing w:line="360" w:lineRule="auto"/>
              <w:jc w:val="both"/>
              <w:rPr>
                <w:color w:val="000000"/>
                <w:sz w:val="24"/>
              </w:rPr>
            </w:pPr>
            <w:r>
              <w:rPr>
                <w:color w:val="000000"/>
                <w:sz w:val="24"/>
              </w:rPr>
              <w:t>4.0бщая величина источников (ВИ)</w:t>
            </w:r>
          </w:p>
        </w:tc>
        <w:tc>
          <w:tcPr>
            <w:tcW w:w="1418"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10,6</w:t>
            </w:r>
          </w:p>
        </w:tc>
        <w:tc>
          <w:tcPr>
            <w:tcW w:w="1276"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-33,0</w:t>
            </w:r>
          </w:p>
        </w:tc>
        <w:tc>
          <w:tcPr>
            <w:tcW w:w="1417"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-33,0</w:t>
            </w:r>
          </w:p>
        </w:tc>
        <w:tc>
          <w:tcPr>
            <w:tcW w:w="1211" w:type="dxa"/>
            <w:gridSpan w:val="2"/>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170,0</w:t>
            </w:r>
          </w:p>
        </w:tc>
      </w:tr>
    </w:tbl>
    <w:p w:rsidR="001F3EC2" w:rsidRDefault="00891E65">
      <w:pPr>
        <w:widowControl w:val="0"/>
        <w:spacing w:line="360" w:lineRule="auto"/>
        <w:ind w:right="1127" w:firstLine="720"/>
        <w:jc w:val="both"/>
        <w:rPr>
          <w:sz w:val="28"/>
        </w:rPr>
      </w:pPr>
      <w:r>
        <w:rPr>
          <w:sz w:val="28"/>
        </w:rPr>
        <w:t>Трём показателям наличия источников формирования запасов и затрат соот</w:t>
      </w:r>
      <w:bookmarkStart w:id="92" w:name="OCRUncertain454"/>
      <w:r>
        <w:rPr>
          <w:sz w:val="28"/>
        </w:rPr>
        <w:t>в</w:t>
      </w:r>
      <w:bookmarkEnd w:id="92"/>
      <w:r>
        <w:rPr>
          <w:sz w:val="28"/>
        </w:rPr>
        <w:t>етствуют три показателя обеспеченности запасов и затрат источниками формирования:</w:t>
      </w:r>
    </w:p>
    <w:p w:rsidR="001F3EC2" w:rsidRDefault="001F3EC2">
      <w:pPr>
        <w:widowControl w:val="0"/>
        <w:spacing w:line="360" w:lineRule="auto"/>
        <w:ind w:right="1127" w:firstLine="720"/>
        <w:jc w:val="both"/>
        <w:rPr>
          <w:sz w:val="28"/>
        </w:rPr>
      </w:pPr>
    </w:p>
    <w:tbl>
      <w:tblPr>
        <w:tblW w:w="0" w:type="auto"/>
        <w:tblInd w:w="-441" w:type="dxa"/>
        <w:tblLayout w:type="fixed"/>
        <w:tblCellMar>
          <w:left w:w="30" w:type="dxa"/>
          <w:right w:w="30" w:type="dxa"/>
        </w:tblCellMar>
        <w:tblLook w:val="0000" w:firstRow="0" w:lastRow="0" w:firstColumn="0" w:lastColumn="0" w:noHBand="0" w:noVBand="0"/>
      </w:tblPr>
      <w:tblGrid>
        <w:gridCol w:w="3828"/>
        <w:gridCol w:w="1418"/>
        <w:gridCol w:w="1276"/>
        <w:gridCol w:w="1417"/>
        <w:gridCol w:w="1276"/>
      </w:tblGrid>
      <w:tr w:rsidR="001F3EC2">
        <w:trPr>
          <w:trHeight w:val="442"/>
        </w:trPr>
        <w:tc>
          <w:tcPr>
            <w:tcW w:w="3828" w:type="dxa"/>
            <w:tcBorders>
              <w:top w:val="single" w:sz="12"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1.Излишек (+) или недостаток (-) СОС (Фс= СОС-ЗЗ)</w:t>
            </w:r>
          </w:p>
        </w:tc>
        <w:tc>
          <w:tcPr>
            <w:tcW w:w="1418" w:type="dxa"/>
            <w:tcBorders>
              <w:top w:val="single" w:sz="12"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-65,3</w:t>
            </w:r>
          </w:p>
        </w:tc>
        <w:tc>
          <w:tcPr>
            <w:tcW w:w="1276" w:type="dxa"/>
            <w:tcBorders>
              <w:top w:val="single" w:sz="12"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-131,0</w:t>
            </w:r>
          </w:p>
        </w:tc>
        <w:tc>
          <w:tcPr>
            <w:tcW w:w="1417" w:type="dxa"/>
            <w:tcBorders>
              <w:top w:val="single" w:sz="12"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-132,0</w:t>
            </w:r>
          </w:p>
        </w:tc>
        <w:tc>
          <w:tcPr>
            <w:tcW w:w="1276" w:type="dxa"/>
            <w:tcBorders>
              <w:top w:val="single" w:sz="12"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-121,0</w:t>
            </w:r>
          </w:p>
        </w:tc>
      </w:tr>
      <w:tr w:rsidR="001F3EC2">
        <w:trPr>
          <w:trHeight w:val="658"/>
        </w:trPr>
        <w:tc>
          <w:tcPr>
            <w:tcW w:w="3828" w:type="dxa"/>
            <w:tcBorders>
              <w:top w:val="single" w:sz="6" w:space="0" w:color="000000"/>
              <w:left w:val="single" w:sz="12" w:space="0" w:color="000000"/>
              <w:bottom w:val="single" w:sz="6" w:space="0" w:color="000000"/>
              <w:right w:val="single" w:sz="12" w:space="0" w:color="000000"/>
            </w:tcBorders>
          </w:tcPr>
          <w:p w:rsidR="001F3EC2" w:rsidRDefault="00891E65">
            <w:pPr>
              <w:spacing w:line="360" w:lineRule="auto"/>
              <w:jc w:val="both"/>
              <w:rPr>
                <w:color w:val="000000"/>
                <w:sz w:val="24"/>
              </w:rPr>
            </w:pPr>
            <w:r>
              <w:rPr>
                <w:color w:val="000000"/>
                <w:sz w:val="24"/>
              </w:rPr>
              <w:t>2.Излишек (+) или недостаток (-) собственных и долгосрочных заёмных источников ( Фт=КФ-33)</w:t>
            </w:r>
          </w:p>
        </w:tc>
        <w:tc>
          <w:tcPr>
            <w:tcW w:w="1418"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-41,3</w:t>
            </w:r>
          </w:p>
        </w:tc>
        <w:tc>
          <w:tcPr>
            <w:tcW w:w="1276"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-105,0</w:t>
            </w:r>
          </w:p>
        </w:tc>
        <w:tc>
          <w:tcPr>
            <w:tcW w:w="1417" w:type="dxa"/>
            <w:tcBorders>
              <w:top w:val="single" w:sz="6" w:space="0" w:color="000000"/>
              <w:left w:val="single" w:sz="12"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-106,0</w:t>
            </w:r>
          </w:p>
        </w:tc>
        <w:tc>
          <w:tcPr>
            <w:tcW w:w="1276" w:type="dxa"/>
            <w:tcBorders>
              <w:top w:val="single" w:sz="6" w:space="0" w:color="000000"/>
              <w:left w:val="single" w:sz="6" w:space="0" w:color="000000"/>
              <w:bottom w:val="single" w:sz="6" w:space="0" w:color="000000"/>
              <w:right w:val="single" w:sz="12" w:space="0" w:color="000000"/>
            </w:tcBorders>
          </w:tcPr>
          <w:p w:rsidR="001F3EC2" w:rsidRDefault="00891E65">
            <w:pPr>
              <w:spacing w:line="360" w:lineRule="auto"/>
              <w:jc w:val="center"/>
              <w:rPr>
                <w:color w:val="000000"/>
                <w:sz w:val="24"/>
              </w:rPr>
            </w:pPr>
            <w:r>
              <w:rPr>
                <w:color w:val="000000"/>
                <w:sz w:val="24"/>
              </w:rPr>
              <w:t>-95,0</w:t>
            </w:r>
          </w:p>
        </w:tc>
      </w:tr>
      <w:tr w:rsidR="001F3EC2">
        <w:trPr>
          <w:trHeight w:val="451"/>
        </w:trPr>
        <w:tc>
          <w:tcPr>
            <w:tcW w:w="3828" w:type="dxa"/>
            <w:tcBorders>
              <w:top w:val="single" w:sz="6" w:space="0" w:color="000000"/>
              <w:left w:val="single" w:sz="12" w:space="0" w:color="000000"/>
              <w:bottom w:val="single" w:sz="12" w:space="0" w:color="000000"/>
              <w:right w:val="single" w:sz="12" w:space="0" w:color="000000"/>
            </w:tcBorders>
          </w:tcPr>
          <w:p w:rsidR="001F3EC2" w:rsidRDefault="00891E65">
            <w:pPr>
              <w:spacing w:line="360" w:lineRule="auto"/>
              <w:jc w:val="both"/>
              <w:rPr>
                <w:color w:val="000000"/>
                <w:sz w:val="24"/>
              </w:rPr>
            </w:pPr>
            <w:r>
              <w:rPr>
                <w:color w:val="000000"/>
                <w:sz w:val="24"/>
              </w:rPr>
              <w:t>3.Излишек (+) или недостаток (-) общей величины основных источников (Фо=ВИ-ЗЗ)</w:t>
            </w:r>
          </w:p>
        </w:tc>
        <w:tc>
          <w:tcPr>
            <w:tcW w:w="1418"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-41,3</w:t>
            </w:r>
          </w:p>
        </w:tc>
        <w:tc>
          <w:tcPr>
            <w:tcW w:w="1276"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-105,0</w:t>
            </w:r>
          </w:p>
        </w:tc>
        <w:tc>
          <w:tcPr>
            <w:tcW w:w="1417" w:type="dxa"/>
            <w:tcBorders>
              <w:top w:val="single" w:sz="6" w:space="0" w:color="000000"/>
              <w:left w:val="single" w:sz="12" w:space="0" w:color="000000"/>
              <w:bottom w:val="single" w:sz="12" w:space="0" w:color="000000"/>
              <w:right w:val="single" w:sz="6" w:space="0" w:color="000000"/>
            </w:tcBorders>
          </w:tcPr>
          <w:p w:rsidR="001F3EC2" w:rsidRDefault="00891E65">
            <w:pPr>
              <w:spacing w:line="360" w:lineRule="auto"/>
              <w:jc w:val="center"/>
              <w:rPr>
                <w:color w:val="000000"/>
                <w:sz w:val="24"/>
              </w:rPr>
            </w:pPr>
            <w:r>
              <w:rPr>
                <w:color w:val="000000"/>
                <w:sz w:val="24"/>
              </w:rPr>
              <w:t>-106,0</w:t>
            </w:r>
          </w:p>
        </w:tc>
        <w:tc>
          <w:tcPr>
            <w:tcW w:w="1276" w:type="dxa"/>
            <w:tcBorders>
              <w:top w:val="single" w:sz="6" w:space="0" w:color="000000"/>
              <w:left w:val="single" w:sz="6" w:space="0" w:color="000000"/>
              <w:bottom w:val="single" w:sz="12" w:space="0" w:color="000000"/>
              <w:right w:val="single" w:sz="12" w:space="0" w:color="000000"/>
            </w:tcBorders>
          </w:tcPr>
          <w:p w:rsidR="001F3EC2" w:rsidRDefault="00891E65">
            <w:pPr>
              <w:spacing w:line="360" w:lineRule="auto"/>
              <w:jc w:val="center"/>
              <w:rPr>
                <w:color w:val="000000"/>
                <w:sz w:val="24"/>
              </w:rPr>
            </w:pPr>
            <w:r>
              <w:rPr>
                <w:color w:val="000000"/>
                <w:sz w:val="24"/>
              </w:rPr>
              <w:t>55,0</w:t>
            </w:r>
          </w:p>
        </w:tc>
      </w:tr>
    </w:tbl>
    <w:p w:rsidR="001F3EC2" w:rsidRDefault="001F3EC2">
      <w:pPr>
        <w:widowControl w:val="0"/>
        <w:spacing w:line="360" w:lineRule="auto"/>
        <w:ind w:firstLine="680"/>
        <w:jc w:val="both"/>
        <w:rPr>
          <w:sz w:val="28"/>
        </w:rPr>
      </w:pPr>
    </w:p>
    <w:p w:rsidR="001F3EC2" w:rsidRDefault="00891E65">
      <w:pPr>
        <w:widowControl w:val="0"/>
        <w:tabs>
          <w:tab w:val="left" w:pos="8080"/>
          <w:tab w:val="left" w:pos="8222"/>
        </w:tabs>
        <w:spacing w:line="360" w:lineRule="auto"/>
        <w:ind w:right="326" w:firstLine="680"/>
        <w:jc w:val="both"/>
        <w:rPr>
          <w:sz w:val="28"/>
        </w:rPr>
      </w:pPr>
      <w:r>
        <w:rPr>
          <w:sz w:val="28"/>
        </w:rPr>
        <w:t>То есть ни одного из вышеперечисленных источников не хватало ни на начало, ни на конец года.</w:t>
      </w:r>
    </w:p>
    <w:p w:rsidR="001F3EC2" w:rsidRDefault="00891E65">
      <w:pPr>
        <w:widowControl w:val="0"/>
        <w:tabs>
          <w:tab w:val="left" w:pos="8080"/>
          <w:tab w:val="left" w:pos="8222"/>
        </w:tabs>
        <w:spacing w:line="360" w:lineRule="auto"/>
        <w:ind w:right="326" w:firstLine="680"/>
        <w:jc w:val="both"/>
        <w:rPr>
          <w:sz w:val="28"/>
        </w:rPr>
      </w:pPr>
      <w:r>
        <w:rPr>
          <w:sz w:val="28"/>
        </w:rPr>
        <w:t xml:space="preserve">С помощью этих показателей определяется </w:t>
      </w:r>
      <w:bookmarkStart w:id="93" w:name="OCRUncertain463"/>
      <w:r>
        <w:rPr>
          <w:sz w:val="28"/>
        </w:rPr>
        <w:t>трёхкомпонентный</w:t>
      </w:r>
      <w:bookmarkEnd w:id="93"/>
      <w:r>
        <w:rPr>
          <w:sz w:val="28"/>
        </w:rPr>
        <w:t xml:space="preserve"> показатель </w:t>
      </w:r>
      <w:bookmarkStart w:id="94" w:name="OCRUncertain464"/>
      <w:r>
        <w:rPr>
          <w:sz w:val="28"/>
        </w:rPr>
        <w:t>ти</w:t>
      </w:r>
      <w:bookmarkEnd w:id="94"/>
      <w:r>
        <w:rPr>
          <w:sz w:val="28"/>
        </w:rPr>
        <w:t xml:space="preserve">па    финансовой ситуации </w:t>
      </w:r>
      <w:r>
        <w:rPr>
          <w:sz w:val="28"/>
        </w:rPr>
        <w:sym w:font="Symbol" w:char="F05B"/>
      </w:r>
      <w:r>
        <w:rPr>
          <w:sz w:val="28"/>
        </w:rPr>
        <w:t>15,95</w:t>
      </w:r>
      <w:r>
        <w:rPr>
          <w:sz w:val="28"/>
        </w:rPr>
        <w:sym w:font="Symbol" w:char="F05D"/>
      </w:r>
      <w:r>
        <w:rPr>
          <w:sz w:val="28"/>
        </w:rPr>
        <w:t xml:space="preserve">:  </w:t>
      </w:r>
    </w:p>
    <w:p w:rsidR="001F3EC2" w:rsidRDefault="00891E65">
      <w:pPr>
        <w:widowControl w:val="0"/>
        <w:tabs>
          <w:tab w:val="left" w:pos="8080"/>
          <w:tab w:val="left" w:pos="8222"/>
        </w:tabs>
        <w:spacing w:line="360" w:lineRule="auto"/>
        <w:ind w:right="326" w:firstLine="680"/>
        <w:jc w:val="center"/>
        <w:rPr>
          <w:sz w:val="28"/>
        </w:rPr>
      </w:pPr>
      <w:r>
        <w:rPr>
          <w:position w:val="-30"/>
          <w:sz w:val="28"/>
        </w:rPr>
        <w:object w:dxaOrig="2340" w:dyaOrig="720">
          <v:shape id="_x0000_i1029" type="#_x0000_t75" style="width:117pt;height:36pt" o:ole="" fillcolor="window">
            <v:imagedata r:id="rId15" o:title=""/>
          </v:shape>
          <o:OLEObject Type="Embed" ProgID="Equation.3" ShapeID="_x0000_i1029" DrawAspect="Content" ObjectID="_1468589678" r:id="rId16"/>
        </w:object>
      </w:r>
      <w:r>
        <w:rPr>
          <w:sz w:val="28"/>
        </w:rPr>
        <w:t xml:space="preserve">  </w:t>
      </w:r>
      <w:r>
        <w:rPr>
          <w:sz w:val="28"/>
        </w:rPr>
        <w:fldChar w:fldCharType="begin"/>
      </w:r>
      <w:r>
        <w:rPr>
          <w:sz w:val="28"/>
        </w:rPr>
        <w:instrText xml:space="preserve"> EQ </w:instrText>
      </w:r>
      <w:r>
        <w:rPr>
          <w:sz w:val="28"/>
        </w:rPr>
        <w:fldChar w:fldCharType="end"/>
      </w:r>
    </w:p>
    <w:p w:rsidR="001F3EC2" w:rsidRDefault="00891E65">
      <w:pPr>
        <w:widowControl w:val="0"/>
        <w:tabs>
          <w:tab w:val="left" w:pos="8080"/>
          <w:tab w:val="left" w:pos="8222"/>
        </w:tabs>
        <w:spacing w:line="360" w:lineRule="auto"/>
        <w:ind w:right="326"/>
        <w:jc w:val="both"/>
        <w:rPr>
          <w:sz w:val="28"/>
        </w:rPr>
      </w:pPr>
      <w:r>
        <w:rPr>
          <w:sz w:val="28"/>
        </w:rPr>
        <w:t>Возможно выделение 4х типов финансовых ситуаций:</w:t>
      </w:r>
      <w:bookmarkStart w:id="95" w:name="OCRUncertain477"/>
    </w:p>
    <w:p w:rsidR="001F3EC2" w:rsidRDefault="00891E65">
      <w:pPr>
        <w:widowControl w:val="0"/>
        <w:tabs>
          <w:tab w:val="left" w:pos="8080"/>
          <w:tab w:val="left" w:pos="8222"/>
        </w:tabs>
        <w:spacing w:line="360" w:lineRule="auto"/>
        <w:ind w:right="326" w:firstLine="527"/>
        <w:jc w:val="both"/>
        <w:rPr>
          <w:sz w:val="28"/>
        </w:rPr>
      </w:pPr>
      <w:r>
        <w:rPr>
          <w:sz w:val="28"/>
        </w:rPr>
        <w:t>1.</w:t>
      </w:r>
      <w:bookmarkEnd w:id="95"/>
      <w:r>
        <w:rPr>
          <w:sz w:val="28"/>
        </w:rPr>
        <w:t xml:space="preserve"> </w:t>
      </w:r>
      <w:r>
        <w:rPr>
          <w:i/>
          <w:sz w:val="28"/>
        </w:rPr>
        <w:t>Абсолютная устойчивость</w:t>
      </w:r>
      <w:r>
        <w:rPr>
          <w:sz w:val="28"/>
        </w:rPr>
        <w:t xml:space="preserve"> финансового состояния. Этот тип ситуации вс</w:t>
      </w:r>
      <w:bookmarkStart w:id="96" w:name="OCRUncertain479"/>
      <w:r>
        <w:rPr>
          <w:sz w:val="28"/>
        </w:rPr>
        <w:t>т</w:t>
      </w:r>
      <w:bookmarkEnd w:id="96"/>
      <w:r>
        <w:rPr>
          <w:sz w:val="28"/>
        </w:rPr>
        <w:t>реча</w:t>
      </w:r>
      <w:bookmarkStart w:id="97" w:name="OCRUncertain480"/>
      <w:r>
        <w:rPr>
          <w:sz w:val="28"/>
        </w:rPr>
        <w:t>е</w:t>
      </w:r>
      <w:bookmarkEnd w:id="97"/>
      <w:r>
        <w:rPr>
          <w:sz w:val="28"/>
        </w:rPr>
        <w:t>тся крайне редко, представляет собой крайний тип финансовой устойчиво</w:t>
      </w:r>
      <w:r>
        <w:rPr>
          <w:sz w:val="28"/>
        </w:rPr>
        <w:softHyphen/>
      </w:r>
      <w:bookmarkStart w:id="98" w:name="OCRUncertain481"/>
      <w:r>
        <w:rPr>
          <w:sz w:val="28"/>
        </w:rPr>
        <w:t>с</w:t>
      </w:r>
      <w:bookmarkEnd w:id="98"/>
      <w:r>
        <w:rPr>
          <w:sz w:val="28"/>
        </w:rPr>
        <w:t xml:space="preserve">ти и отвечает следующим условиям: Фс </w:t>
      </w:r>
      <w:r>
        <w:rPr>
          <w:sz w:val="28"/>
        </w:rPr>
        <w:sym w:font="Symbol" w:char="F0B3"/>
      </w:r>
      <w:r>
        <w:rPr>
          <w:sz w:val="28"/>
        </w:rPr>
        <w:t>О</w:t>
      </w:r>
      <w:bookmarkStart w:id="99" w:name="OCRUncertain483"/>
      <w:r>
        <w:rPr>
          <w:sz w:val="28"/>
        </w:rPr>
        <w:t>;</w:t>
      </w:r>
      <w:bookmarkEnd w:id="99"/>
      <w:r>
        <w:rPr>
          <w:sz w:val="28"/>
        </w:rPr>
        <w:t xml:space="preserve"> Фт </w:t>
      </w:r>
      <w:r>
        <w:rPr>
          <w:sz w:val="28"/>
        </w:rPr>
        <w:sym w:font="Symbol" w:char="F0B3"/>
      </w:r>
      <w:r>
        <w:rPr>
          <w:sz w:val="28"/>
        </w:rPr>
        <w:t>О</w:t>
      </w:r>
      <w:bookmarkStart w:id="100" w:name="OCRUncertain485"/>
      <w:r>
        <w:rPr>
          <w:sz w:val="28"/>
        </w:rPr>
        <w:t>;</w:t>
      </w:r>
      <w:bookmarkEnd w:id="100"/>
      <w:r>
        <w:rPr>
          <w:sz w:val="28"/>
        </w:rPr>
        <w:t xml:space="preserve"> Фо </w:t>
      </w:r>
      <w:r>
        <w:rPr>
          <w:sz w:val="28"/>
        </w:rPr>
        <w:sym w:font="Symbol" w:char="F0B3"/>
      </w:r>
      <w:r>
        <w:rPr>
          <w:sz w:val="28"/>
        </w:rPr>
        <w:t>0</w:t>
      </w:r>
      <w:bookmarkStart w:id="101" w:name="OCRUncertain487"/>
      <w:r>
        <w:rPr>
          <w:sz w:val="28"/>
        </w:rPr>
        <w:t>;</w:t>
      </w:r>
      <w:bookmarkEnd w:id="101"/>
      <w:r>
        <w:rPr>
          <w:sz w:val="28"/>
        </w:rPr>
        <w:t xml:space="preserve"> т.е. S</w:t>
      </w:r>
      <w:bookmarkStart w:id="102" w:name="OCRUncertain488"/>
      <w:r>
        <w:rPr>
          <w:sz w:val="28"/>
        </w:rPr>
        <w:t>=</w:t>
      </w:r>
      <w:bookmarkEnd w:id="102"/>
      <w:r>
        <w:rPr>
          <w:sz w:val="28"/>
        </w:rPr>
        <w:t xml:space="preserve"> </w:t>
      </w:r>
      <w:bookmarkStart w:id="103" w:name="OCRUncertain489"/>
      <w:r>
        <w:rPr>
          <w:sz w:val="28"/>
        </w:rPr>
        <w:t>{</w:t>
      </w:r>
      <w:bookmarkEnd w:id="103"/>
      <w:r>
        <w:rPr>
          <w:sz w:val="28"/>
        </w:rPr>
        <w:t>1,1,1</w:t>
      </w:r>
      <w:bookmarkStart w:id="104" w:name="OCRUncertain490"/>
      <w:r>
        <w:rPr>
          <w:sz w:val="28"/>
        </w:rPr>
        <w:t>};</w:t>
      </w:r>
      <w:bookmarkEnd w:id="104"/>
    </w:p>
    <w:p w:rsidR="001F3EC2" w:rsidRDefault="00891E65">
      <w:pPr>
        <w:widowControl w:val="0"/>
        <w:tabs>
          <w:tab w:val="left" w:pos="8080"/>
          <w:tab w:val="left" w:pos="8222"/>
        </w:tabs>
        <w:spacing w:line="360" w:lineRule="auto"/>
        <w:ind w:right="326" w:firstLine="567"/>
        <w:jc w:val="both"/>
        <w:rPr>
          <w:sz w:val="28"/>
        </w:rPr>
      </w:pPr>
      <w:r>
        <w:rPr>
          <w:sz w:val="28"/>
        </w:rPr>
        <w:t xml:space="preserve">2. </w:t>
      </w:r>
      <w:r>
        <w:rPr>
          <w:i/>
          <w:sz w:val="28"/>
        </w:rPr>
        <w:t xml:space="preserve">Нормальная </w:t>
      </w:r>
      <w:bookmarkStart w:id="105" w:name="OCRUncertain491"/>
      <w:r>
        <w:rPr>
          <w:i/>
          <w:sz w:val="28"/>
        </w:rPr>
        <w:t>у</w:t>
      </w:r>
      <w:bookmarkEnd w:id="105"/>
      <w:r>
        <w:rPr>
          <w:i/>
          <w:sz w:val="28"/>
        </w:rPr>
        <w:t>стойчивость</w:t>
      </w:r>
      <w:r>
        <w:rPr>
          <w:sz w:val="28"/>
        </w:rPr>
        <w:t xml:space="preserve"> финансового состояния, которая гарантирует платежеспособность: Фс&lt; 0; Фт</w:t>
      </w:r>
      <w:r>
        <w:rPr>
          <w:sz w:val="28"/>
        </w:rPr>
        <w:sym w:font="Symbol" w:char="F0B3"/>
      </w:r>
      <w:r>
        <w:rPr>
          <w:sz w:val="28"/>
        </w:rPr>
        <w:t>0; Фо</w:t>
      </w:r>
      <w:r>
        <w:rPr>
          <w:sz w:val="28"/>
        </w:rPr>
        <w:sym w:font="Symbol" w:char="F0B3"/>
      </w:r>
      <w:r>
        <w:rPr>
          <w:sz w:val="28"/>
        </w:rPr>
        <w:t>0; т.е. S</w:t>
      </w:r>
      <w:bookmarkStart w:id="106" w:name="OCRUncertain493"/>
      <w:r>
        <w:rPr>
          <w:sz w:val="28"/>
        </w:rPr>
        <w:t>=</w:t>
      </w:r>
      <w:bookmarkEnd w:id="106"/>
      <w:r>
        <w:rPr>
          <w:sz w:val="28"/>
        </w:rPr>
        <w:t>{0,1,1</w:t>
      </w:r>
      <w:bookmarkStart w:id="107" w:name="OCRUncertain494"/>
      <w:r>
        <w:rPr>
          <w:sz w:val="28"/>
        </w:rPr>
        <w:t>};</w:t>
      </w:r>
      <w:bookmarkEnd w:id="107"/>
    </w:p>
    <w:p w:rsidR="001F3EC2" w:rsidRDefault="00891E65">
      <w:pPr>
        <w:widowControl w:val="0"/>
        <w:tabs>
          <w:tab w:val="left" w:pos="8080"/>
          <w:tab w:val="left" w:pos="8222"/>
        </w:tabs>
        <w:spacing w:line="360" w:lineRule="auto"/>
        <w:ind w:right="326" w:firstLine="507"/>
        <w:jc w:val="both"/>
        <w:rPr>
          <w:sz w:val="28"/>
        </w:rPr>
      </w:pPr>
      <w:r>
        <w:rPr>
          <w:sz w:val="28"/>
        </w:rPr>
        <w:t xml:space="preserve">3. </w:t>
      </w:r>
      <w:r>
        <w:rPr>
          <w:i/>
          <w:sz w:val="28"/>
        </w:rPr>
        <w:t>Неустойчивое финансовое состояние</w:t>
      </w:r>
      <w:bookmarkStart w:id="108" w:name="OCRUncertain495"/>
      <w:r>
        <w:rPr>
          <w:sz w:val="28"/>
          <w:u w:val="single"/>
        </w:rPr>
        <w:t>,</w:t>
      </w:r>
      <w:bookmarkEnd w:id="108"/>
      <w:r>
        <w:rPr>
          <w:sz w:val="28"/>
        </w:rPr>
        <w:t xml:space="preserve"> сопряженное с нарушением платеже</w:t>
      </w:r>
      <w:r>
        <w:rPr>
          <w:sz w:val="28"/>
        </w:rPr>
        <w:softHyphen/>
        <w:t>способности, но при котором всё же сохраняется возможность восстановления рав</w:t>
      </w:r>
      <w:r>
        <w:rPr>
          <w:sz w:val="28"/>
        </w:rPr>
        <w:softHyphen/>
        <w:t>новесия за счет пополнения источников собственных средств за счет сокращения дебиторской задолженности, ускорения оборачиваемости запасов: Фс&lt;0</w:t>
      </w:r>
      <w:bookmarkStart w:id="109" w:name="OCRUncertain496"/>
      <w:r>
        <w:rPr>
          <w:sz w:val="28"/>
        </w:rPr>
        <w:t xml:space="preserve">; </w:t>
      </w:r>
      <w:bookmarkEnd w:id="109"/>
      <w:r>
        <w:rPr>
          <w:sz w:val="28"/>
        </w:rPr>
        <w:t>Фт&lt;0</w:t>
      </w:r>
      <w:bookmarkStart w:id="110" w:name="OCRUncertain497"/>
      <w:r>
        <w:rPr>
          <w:sz w:val="28"/>
        </w:rPr>
        <w:t>;</w:t>
      </w:r>
      <w:bookmarkEnd w:id="110"/>
      <w:r>
        <w:rPr>
          <w:sz w:val="28"/>
        </w:rPr>
        <w:t>Фо</w:t>
      </w:r>
      <w:r>
        <w:rPr>
          <w:sz w:val="28"/>
        </w:rPr>
        <w:sym w:font="Symbol" w:char="F0B3"/>
      </w:r>
      <w:r>
        <w:rPr>
          <w:sz w:val="28"/>
        </w:rPr>
        <w:t>0</w:t>
      </w:r>
      <w:bookmarkStart w:id="111" w:name="OCRUncertain499"/>
      <w:r>
        <w:rPr>
          <w:sz w:val="28"/>
        </w:rPr>
        <w:t>;</w:t>
      </w:r>
      <w:bookmarkEnd w:id="111"/>
      <w:r>
        <w:rPr>
          <w:sz w:val="28"/>
        </w:rPr>
        <w:t>т.е. S</w:t>
      </w:r>
      <w:bookmarkStart w:id="112" w:name="OCRUncertain500"/>
      <w:r>
        <w:rPr>
          <w:sz w:val="28"/>
        </w:rPr>
        <w:t>=</w:t>
      </w:r>
      <w:bookmarkEnd w:id="112"/>
      <w:r>
        <w:rPr>
          <w:sz w:val="28"/>
        </w:rPr>
        <w:t>{0,0,</w:t>
      </w:r>
      <w:bookmarkStart w:id="113" w:name="OCRUncertain501"/>
      <w:r>
        <w:rPr>
          <w:sz w:val="28"/>
        </w:rPr>
        <w:t>1};</w:t>
      </w:r>
      <w:bookmarkEnd w:id="113"/>
    </w:p>
    <w:p w:rsidR="001F3EC2" w:rsidRDefault="00891E65">
      <w:pPr>
        <w:widowControl w:val="0"/>
        <w:tabs>
          <w:tab w:val="left" w:pos="8080"/>
          <w:tab w:val="left" w:pos="8222"/>
        </w:tabs>
        <w:spacing w:line="360" w:lineRule="auto"/>
        <w:ind w:right="326" w:firstLine="507"/>
        <w:jc w:val="both"/>
        <w:rPr>
          <w:sz w:val="28"/>
        </w:rPr>
      </w:pPr>
      <w:r>
        <w:rPr>
          <w:sz w:val="28"/>
        </w:rPr>
        <w:t xml:space="preserve">4. </w:t>
      </w:r>
      <w:r>
        <w:rPr>
          <w:i/>
          <w:sz w:val="28"/>
        </w:rPr>
        <w:t>Кризисное финансовое состояние</w:t>
      </w:r>
      <w:r>
        <w:rPr>
          <w:sz w:val="28"/>
          <w:u w:val="single"/>
        </w:rPr>
        <w:t>,</w:t>
      </w:r>
      <w:r>
        <w:rPr>
          <w:sz w:val="28"/>
        </w:rPr>
        <w:t xml:space="preserve"> при котором предприятие на грани бан</w:t>
      </w:r>
      <w:r>
        <w:rPr>
          <w:sz w:val="28"/>
        </w:rPr>
        <w:softHyphen/>
        <w:t>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w:t>
      </w:r>
      <w:r>
        <w:rPr>
          <w:sz w:val="28"/>
        </w:rPr>
        <w:softHyphen/>
        <w:t>женности: Фс&lt;0; Ф</w:t>
      </w:r>
      <w:bookmarkStart w:id="114" w:name="OCRUncertain502"/>
      <w:r>
        <w:rPr>
          <w:sz w:val="28"/>
        </w:rPr>
        <w:t>т</w:t>
      </w:r>
      <w:bookmarkEnd w:id="114"/>
      <w:r>
        <w:rPr>
          <w:sz w:val="28"/>
        </w:rPr>
        <w:t>&lt;0</w:t>
      </w:r>
      <w:bookmarkStart w:id="115" w:name="OCRUncertain503"/>
      <w:r>
        <w:rPr>
          <w:sz w:val="28"/>
        </w:rPr>
        <w:t>;</w:t>
      </w:r>
      <w:bookmarkEnd w:id="115"/>
      <w:r>
        <w:rPr>
          <w:sz w:val="28"/>
        </w:rPr>
        <w:t xml:space="preserve"> Фо&lt;0</w:t>
      </w:r>
      <w:bookmarkStart w:id="116" w:name="OCRUncertain504"/>
      <w:r>
        <w:rPr>
          <w:sz w:val="28"/>
        </w:rPr>
        <w:t>;</w:t>
      </w:r>
      <w:bookmarkEnd w:id="116"/>
      <w:r>
        <w:rPr>
          <w:sz w:val="28"/>
        </w:rPr>
        <w:t xml:space="preserve"> т.е. S</w:t>
      </w:r>
      <w:bookmarkStart w:id="117" w:name="OCRUncertain505"/>
      <w:r>
        <w:rPr>
          <w:sz w:val="28"/>
        </w:rPr>
        <w:t>=</w:t>
      </w:r>
      <w:bookmarkEnd w:id="117"/>
      <w:r>
        <w:rPr>
          <w:sz w:val="28"/>
        </w:rPr>
        <w:t>{0,0,0</w:t>
      </w:r>
      <w:bookmarkStart w:id="118" w:name="OCRUncertain506"/>
      <w:r>
        <w:rPr>
          <w:sz w:val="28"/>
        </w:rPr>
        <w:t>}.</w:t>
      </w:r>
      <w:bookmarkEnd w:id="118"/>
    </w:p>
    <w:p w:rsidR="001F3EC2" w:rsidRDefault="00891E65">
      <w:pPr>
        <w:widowControl w:val="0"/>
        <w:tabs>
          <w:tab w:val="left" w:pos="8080"/>
          <w:tab w:val="left" w:pos="8222"/>
        </w:tabs>
        <w:spacing w:line="360" w:lineRule="auto"/>
        <w:ind w:right="326" w:firstLine="680"/>
        <w:jc w:val="both"/>
        <w:rPr>
          <w:sz w:val="28"/>
        </w:rPr>
      </w:pPr>
      <w:r>
        <w:rPr>
          <w:sz w:val="28"/>
        </w:rPr>
        <w:t xml:space="preserve">На ООО «Ферри-Люкс» </w:t>
      </w:r>
      <w:bookmarkStart w:id="119" w:name="OCRUncertain507"/>
      <w:r>
        <w:rPr>
          <w:sz w:val="28"/>
        </w:rPr>
        <w:t>трёхкомпонентный</w:t>
      </w:r>
      <w:bookmarkEnd w:id="119"/>
      <w:r>
        <w:rPr>
          <w:sz w:val="28"/>
        </w:rPr>
        <w:t xml:space="preserve"> показатель финансовой ситуации S={0;0</w:t>
      </w:r>
      <w:bookmarkStart w:id="120" w:name="OCRUncertain508"/>
      <w:r>
        <w:rPr>
          <w:sz w:val="28"/>
        </w:rPr>
        <w:t>;</w:t>
      </w:r>
      <w:bookmarkEnd w:id="120"/>
      <w:r>
        <w:rPr>
          <w:sz w:val="28"/>
        </w:rPr>
        <w:t>0</w:t>
      </w:r>
      <w:bookmarkStart w:id="121" w:name="OCRUncertain509"/>
      <w:r>
        <w:rPr>
          <w:sz w:val="28"/>
        </w:rPr>
        <w:t>}  в 1999, так и в 1997 году.</w:t>
      </w:r>
      <w:bookmarkEnd w:id="121"/>
      <w:r>
        <w:rPr>
          <w:sz w:val="28"/>
        </w:rPr>
        <w:t xml:space="preserve"> Таким образом финансовую устойчивость в начале и в конце базисного периода можно считать критической, и </w:t>
      </w:r>
      <w:r>
        <w:rPr>
          <w:sz w:val="28"/>
          <w:lang w:val="en-US"/>
        </w:rPr>
        <w:t>S</w:t>
      </w:r>
      <w:r>
        <w:rPr>
          <w:sz w:val="28"/>
        </w:rPr>
        <w:t>=</w:t>
      </w:r>
      <w:r>
        <w:rPr>
          <w:sz w:val="28"/>
          <w:lang w:val="en-US"/>
        </w:rPr>
        <w:sym w:font="Symbol" w:char="F07B"/>
      </w:r>
      <w:r>
        <w:rPr>
          <w:sz w:val="28"/>
        </w:rPr>
        <w:t>0.1.1</w:t>
      </w:r>
      <w:r>
        <w:rPr>
          <w:sz w:val="28"/>
          <w:lang w:val="en-US"/>
        </w:rPr>
        <w:sym w:font="Symbol" w:char="F07D"/>
      </w:r>
      <w:r>
        <w:rPr>
          <w:sz w:val="28"/>
        </w:rPr>
        <w:t>, т.к. Фо=55 тыс. рублей в конце 2000 года (излишек основных источников).</w:t>
      </w:r>
    </w:p>
    <w:p w:rsidR="001F3EC2" w:rsidRDefault="00891E65">
      <w:pPr>
        <w:widowControl w:val="0"/>
        <w:tabs>
          <w:tab w:val="left" w:pos="8080"/>
          <w:tab w:val="left" w:pos="8222"/>
        </w:tabs>
        <w:spacing w:line="360" w:lineRule="auto"/>
        <w:ind w:right="326" w:firstLine="700"/>
        <w:jc w:val="both"/>
        <w:rPr>
          <w:sz w:val="28"/>
        </w:rPr>
      </w:pPr>
      <w:r>
        <w:rPr>
          <w:sz w:val="28"/>
        </w:rPr>
        <w:t>Исходя из целей, поставленных в данной работе, более приемлемо использовать для анализа финансовой устойчивости ООО «Ферри-Люкс» относительные показатели. Эти коэффициенты, рассчитанные в Таблице 12.</w:t>
      </w:r>
    </w:p>
    <w:p w:rsidR="001F3EC2" w:rsidRDefault="00891E65">
      <w:pPr>
        <w:widowControl w:val="0"/>
        <w:tabs>
          <w:tab w:val="left" w:pos="8080"/>
          <w:tab w:val="left" w:pos="8222"/>
        </w:tabs>
        <w:spacing w:line="360" w:lineRule="auto"/>
        <w:ind w:right="326" w:firstLine="700"/>
        <w:jc w:val="both"/>
        <w:rPr>
          <w:sz w:val="28"/>
        </w:rPr>
      </w:pPr>
      <w:r>
        <w:rPr>
          <w:sz w:val="28"/>
        </w:rPr>
        <w:t>Из данных таблицы можно сделать выводы о состоянии каждого коэффици</w:t>
      </w:r>
      <w:r>
        <w:rPr>
          <w:sz w:val="28"/>
        </w:rPr>
        <w:softHyphen/>
        <w:t>ента и о финансовой устойчивости предприятия в целом.</w:t>
      </w:r>
    </w:p>
    <w:p w:rsidR="001F3EC2" w:rsidRDefault="00891E65" w:rsidP="00891E65">
      <w:pPr>
        <w:widowControl w:val="0"/>
        <w:numPr>
          <w:ilvl w:val="0"/>
          <w:numId w:val="26"/>
        </w:numPr>
        <w:tabs>
          <w:tab w:val="left" w:pos="8080"/>
          <w:tab w:val="left" w:pos="8222"/>
        </w:tabs>
        <w:spacing w:line="360" w:lineRule="auto"/>
        <w:ind w:right="326"/>
        <w:jc w:val="both"/>
        <w:rPr>
          <w:sz w:val="28"/>
        </w:rPr>
      </w:pPr>
      <w:r>
        <w:rPr>
          <w:sz w:val="28"/>
        </w:rPr>
        <w:t>Коэффициент независимости на ООО «Ферри-Люкс» на конец 2000 года составляет 0,4, что близко к рекомендуемой норме, но не удовлетворяет равенству, следовательно предприятие имеет собственных средств меньше, чем заемных, поэтому нельзя сказать о его финансовой зависимости. Нужно отметить увеличение  данного коэффициента по сравнению с 1999 года на 0,3. Поскольку значение коэффициента ниже нормативного ограничения (К</w:t>
      </w:r>
      <w:r>
        <w:rPr>
          <w:sz w:val="28"/>
        </w:rPr>
        <w:sym w:font="Symbol" w:char="F0B3"/>
      </w:r>
      <w:r>
        <w:rPr>
          <w:sz w:val="28"/>
        </w:rPr>
        <w:t>0,5), все обязательства ООО «Ферри-Люкс» не могут быть покрыты его собственными средствами.</w:t>
      </w:r>
    </w:p>
    <w:p w:rsidR="001F3EC2" w:rsidRDefault="00891E65" w:rsidP="00891E65">
      <w:pPr>
        <w:widowControl w:val="0"/>
        <w:numPr>
          <w:ilvl w:val="0"/>
          <w:numId w:val="26"/>
        </w:numPr>
        <w:tabs>
          <w:tab w:val="left" w:pos="8080"/>
          <w:tab w:val="left" w:pos="8222"/>
        </w:tabs>
        <w:spacing w:line="360" w:lineRule="auto"/>
        <w:ind w:right="326"/>
        <w:jc w:val="both"/>
        <w:rPr>
          <w:sz w:val="28"/>
        </w:rPr>
      </w:pPr>
      <w:r>
        <w:rPr>
          <w:sz w:val="28"/>
        </w:rPr>
        <w:t>Значение коэффициента соотношения заёмных и собственных средств сви</w:t>
      </w:r>
      <w:r>
        <w:rPr>
          <w:sz w:val="28"/>
        </w:rPr>
        <w:softHyphen/>
        <w:t>детельствует, что в начале отчётного периода предприятие привлекало на каждый 1руб. собственных средств, вложенных в активы 9 руб. заёмных средств. В течение отчётного периода заёмные средства упали до 1,2 руб. на каждый 1руб. собствен</w:t>
      </w:r>
      <w:r>
        <w:rPr>
          <w:sz w:val="28"/>
        </w:rPr>
        <w:softHyphen/>
        <w:t xml:space="preserve">ных вложений. Тенденция резкого уменьшения заёмных средств может в будущем ослабить зависимость предприятия от привлечённых средств. На ООО «Ферри-Люкс» это выражается в постоянном росте кредиторской задолженности с одновременным остом доли собственных средств. Заемные средства составляют </w:t>
      </w:r>
      <w:r>
        <w:rPr>
          <w:sz w:val="28"/>
        </w:rPr>
        <w:sym w:font="Symbol" w:char="F03E"/>
      </w:r>
      <w:r>
        <w:rPr>
          <w:sz w:val="28"/>
        </w:rPr>
        <w:t xml:space="preserve"> половины собственных средств, что отражает неустойчивые возможности в погашении общей величины обязательств.</w:t>
      </w:r>
    </w:p>
    <w:p w:rsidR="001F3EC2" w:rsidRDefault="00891E65" w:rsidP="00891E65">
      <w:pPr>
        <w:widowControl w:val="0"/>
        <w:numPr>
          <w:ilvl w:val="0"/>
          <w:numId w:val="26"/>
        </w:numPr>
        <w:tabs>
          <w:tab w:val="left" w:pos="8080"/>
          <w:tab w:val="left" w:pos="8222"/>
        </w:tabs>
        <w:spacing w:line="360" w:lineRule="auto"/>
        <w:ind w:right="326"/>
        <w:jc w:val="both"/>
        <w:rPr>
          <w:sz w:val="28"/>
        </w:rPr>
      </w:pPr>
      <w:r>
        <w:rPr>
          <w:sz w:val="28"/>
        </w:rPr>
        <w:t>Коэффициент манёвренности собственных средств и коэффициент обеспе</w:t>
      </w:r>
      <w:r>
        <w:rPr>
          <w:sz w:val="28"/>
        </w:rPr>
        <w:softHyphen/>
        <w:t>ченности собственными средствами на начало 1999 года имели отрицательное значение так, как у предприятия не было собственных оборотных средств. В течение 2-х лет данные показатели росли и к концу 2000 года эти коэффициенты приобрели значения соответственно -0,02 и -0,01 при норме не менее 0,1. Это связано с появлением собственных оборотных средств на ООО «Ферри-Люкс».  Но так как в абсолютном выражении сумма увеличения собственных</w:t>
      </w:r>
      <w:bookmarkStart w:id="122" w:name="OCRUncertain1020"/>
      <w:r>
        <w:rPr>
          <w:sz w:val="28"/>
        </w:rPr>
        <w:t xml:space="preserve"> </w:t>
      </w:r>
      <w:bookmarkEnd w:id="122"/>
      <w:r>
        <w:rPr>
          <w:sz w:val="28"/>
        </w:rPr>
        <w:t>оборотных средств была довольно значительной, то при продолжении данной тен</w:t>
      </w:r>
      <w:r>
        <w:rPr>
          <w:sz w:val="28"/>
        </w:rPr>
        <w:softHyphen/>
      </w:r>
      <w:bookmarkStart w:id="123" w:name="OCRUncertain1021"/>
      <w:r>
        <w:rPr>
          <w:sz w:val="28"/>
        </w:rPr>
        <w:t>д</w:t>
      </w:r>
      <w:bookmarkEnd w:id="123"/>
      <w:r>
        <w:rPr>
          <w:sz w:val="28"/>
        </w:rPr>
        <w:t>енции предприятие будет иметь возможность улучшения финансовой автономно</w:t>
      </w:r>
      <w:r>
        <w:rPr>
          <w:sz w:val="28"/>
        </w:rPr>
        <w:softHyphen/>
      </w:r>
      <w:bookmarkStart w:id="124" w:name="OCRUncertain1022"/>
      <w:r>
        <w:rPr>
          <w:sz w:val="28"/>
        </w:rPr>
        <w:t>с</w:t>
      </w:r>
      <w:bookmarkEnd w:id="124"/>
      <w:r>
        <w:rPr>
          <w:sz w:val="28"/>
        </w:rPr>
        <w:t>ти в будущем. Запасы и затраты не обеспечены собственными источниками средств. Собственные средства не покрывают даже внеоборотные активы, т.к. наличие собственных оборотных средств ниже 0.</w:t>
      </w:r>
    </w:p>
    <w:p w:rsidR="001F3EC2" w:rsidRDefault="00891E65">
      <w:pPr>
        <w:widowControl w:val="0"/>
        <w:tabs>
          <w:tab w:val="left" w:pos="8080"/>
          <w:tab w:val="left" w:pos="8222"/>
        </w:tabs>
        <w:spacing w:line="360" w:lineRule="auto"/>
        <w:ind w:right="326"/>
        <w:jc w:val="both"/>
        <w:rPr>
          <w:sz w:val="28"/>
        </w:rPr>
      </w:pPr>
      <w:r>
        <w:rPr>
          <w:sz w:val="28"/>
        </w:rPr>
        <w:t xml:space="preserve">                                  (327 тыс.руб.-307тыс.руб.-26 тыс.руб.) = -6 тыс.руб. </w:t>
      </w:r>
    </w:p>
    <w:p w:rsidR="001F3EC2" w:rsidRDefault="00891E65">
      <w:pPr>
        <w:widowControl w:val="0"/>
        <w:tabs>
          <w:tab w:val="left" w:pos="8080"/>
          <w:tab w:val="left" w:pos="8222"/>
        </w:tabs>
        <w:spacing w:line="360" w:lineRule="auto"/>
        <w:ind w:right="323" w:firstLine="567"/>
        <w:jc w:val="both"/>
        <w:rPr>
          <w:sz w:val="28"/>
        </w:rPr>
      </w:pPr>
      <w:r>
        <w:rPr>
          <w:sz w:val="28"/>
        </w:rPr>
        <w:t>Коэффициент обеспечения запасов и затрат собственными и заемными источниками находят делением суммы собственных и долгосрочных источников формирования запасов и затрат на стоимость запасов и затрат.</w:t>
      </w:r>
    </w:p>
    <w:p w:rsidR="001F3EC2" w:rsidRDefault="00891E65">
      <w:pPr>
        <w:widowControl w:val="0"/>
        <w:tabs>
          <w:tab w:val="left" w:pos="8080"/>
          <w:tab w:val="left" w:pos="8222"/>
        </w:tabs>
        <w:spacing w:line="360" w:lineRule="auto"/>
        <w:ind w:right="323" w:firstLine="567"/>
        <w:jc w:val="both"/>
        <w:rPr>
          <w:sz w:val="28"/>
        </w:rPr>
      </w:pPr>
      <w:r>
        <w:rPr>
          <w:sz w:val="28"/>
        </w:rPr>
        <w:t>Постоянный капитал также не покрывает величину запасов и затрат. Постоянных источников, как и собственного капитала, недостаточно даже для покрытия внеоборотных активов. Следовательно, источниками финансирования внеоборотных активов, запасов и затрат на ООО «Ферри-Люкс», кроме  постоянного капитала, служат краткосрочные обязательства.</w:t>
      </w:r>
    </w:p>
    <w:p w:rsidR="001F3EC2" w:rsidRDefault="00891E65" w:rsidP="00891E65">
      <w:pPr>
        <w:widowControl w:val="0"/>
        <w:numPr>
          <w:ilvl w:val="0"/>
          <w:numId w:val="26"/>
        </w:numPr>
        <w:tabs>
          <w:tab w:val="left" w:pos="8080"/>
          <w:tab w:val="left" w:pos="8222"/>
        </w:tabs>
        <w:spacing w:line="360" w:lineRule="auto"/>
        <w:ind w:right="326"/>
        <w:jc w:val="both"/>
        <w:rPr>
          <w:sz w:val="28"/>
        </w:rPr>
      </w:pPr>
      <w:r>
        <w:rPr>
          <w:sz w:val="28"/>
        </w:rPr>
        <w:t>Коэффициент реальной стоимости основных и материальных оборотных средств начиная с конца 1998 года постепенно снижается, так на конец 1998 года он составлял 0,4, а к концу 2000 года составил уже 0,5. Такое увеличение позитивно влияет на финансовое положение предприятия, т. к. имущество произвольного назначения составило 50% в имуществе предприятия.</w:t>
      </w:r>
    </w:p>
    <w:p w:rsidR="001F3EC2" w:rsidRDefault="00891E65" w:rsidP="00891E65">
      <w:pPr>
        <w:widowControl w:val="0"/>
        <w:numPr>
          <w:ilvl w:val="0"/>
          <w:numId w:val="26"/>
        </w:numPr>
        <w:tabs>
          <w:tab w:val="left" w:pos="8080"/>
          <w:tab w:val="left" w:pos="8222"/>
        </w:tabs>
        <w:spacing w:line="360" w:lineRule="auto"/>
        <w:ind w:right="326"/>
        <w:jc w:val="both"/>
        <w:rPr>
          <w:sz w:val="28"/>
        </w:rPr>
      </w:pPr>
      <w:r>
        <w:rPr>
          <w:sz w:val="28"/>
        </w:rPr>
        <w:t>Коэффициент реальной стоимости основных средств на конец периода также ниже нормативного и составляет 0,4%, что свидетельствует о недостаточной доли основных средств в имуществе предприятия.</w:t>
      </w:r>
    </w:p>
    <w:p w:rsidR="001F3EC2" w:rsidRDefault="00891E65">
      <w:pPr>
        <w:widowControl w:val="0"/>
        <w:tabs>
          <w:tab w:val="left" w:pos="8080"/>
          <w:tab w:val="left" w:pos="8222"/>
        </w:tabs>
        <w:spacing w:line="360" w:lineRule="auto"/>
        <w:ind w:right="323" w:firstLine="567"/>
        <w:jc w:val="both"/>
        <w:rPr>
          <w:sz w:val="28"/>
        </w:rPr>
      </w:pPr>
      <w:r>
        <w:rPr>
          <w:sz w:val="28"/>
        </w:rPr>
        <w:t>Оценивая коэффициенты независимости и соотношения заемных и собственных средств, можно сказать, что предприятие не обладает достаточной степенью независимости от заемных источников. Собственных источников хватает лишь на покрытие чассти внеоборотных активов. Запасы и частично внеоборотные активы финансирования в большей степени за счет краткосрочных обязательств. Для повышения финансовой устойчивости ООО «Ферри-Люкс» вполне может увеличивать использование долгосрочных кредитов (при условии их окупаемости).</w:t>
      </w:r>
    </w:p>
    <w:p w:rsidR="001F3EC2" w:rsidRDefault="001F3EC2">
      <w:pPr>
        <w:widowControl w:val="0"/>
        <w:tabs>
          <w:tab w:val="left" w:pos="8080"/>
          <w:tab w:val="left" w:pos="8222"/>
        </w:tabs>
        <w:spacing w:line="360" w:lineRule="auto"/>
        <w:ind w:right="326"/>
        <w:jc w:val="both"/>
        <w:rPr>
          <w:b/>
          <w:sz w:val="28"/>
          <w:u w:val="double"/>
        </w:rPr>
      </w:pPr>
    </w:p>
    <w:p w:rsidR="001F3EC2" w:rsidRDefault="00891E65">
      <w:pPr>
        <w:pStyle w:val="2"/>
        <w:jc w:val="center"/>
        <w:rPr>
          <w:sz w:val="28"/>
          <w:u w:val="none"/>
        </w:rPr>
      </w:pPr>
      <w:bookmarkStart w:id="125" w:name="_Toc421649344"/>
      <w:r>
        <w:rPr>
          <w:sz w:val="28"/>
          <w:u w:val="none"/>
        </w:rPr>
        <w:t xml:space="preserve">2.7. Оценка платежеспособности предприятия </w:t>
      </w:r>
      <w:bookmarkEnd w:id="125"/>
    </w:p>
    <w:p w:rsidR="001F3EC2" w:rsidRDefault="001F3EC2"/>
    <w:p w:rsidR="001F3EC2" w:rsidRDefault="00891E65">
      <w:pPr>
        <w:pStyle w:val="a4"/>
      </w:pPr>
      <w:r>
        <w:t xml:space="preserve">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Большая или меньшая текущая платежеспособность (или неплатежеспособность) обусловлена большей или меньшей степенью обеспеченности (или необеспеченности) оборотных активов долгосрочными источниками. </w:t>
      </w:r>
    </w:p>
    <w:p w:rsidR="001F3EC2" w:rsidRDefault="00891E65">
      <w:pPr>
        <w:widowControl w:val="0"/>
        <w:tabs>
          <w:tab w:val="left" w:pos="8080"/>
          <w:tab w:val="left" w:pos="8222"/>
        </w:tabs>
        <w:spacing w:line="360" w:lineRule="auto"/>
        <w:ind w:right="323" w:firstLine="567"/>
        <w:jc w:val="both"/>
        <w:rPr>
          <w:sz w:val="28"/>
        </w:rPr>
      </w:pPr>
      <w:r>
        <w:rPr>
          <w:i/>
          <w:sz w:val="28"/>
        </w:rPr>
        <w:t>Ликвидность предприятия</w:t>
      </w:r>
      <w:r>
        <w:rPr>
          <w:sz w:val="28"/>
        </w:rPr>
        <w:t xml:space="preserve"> - это способность возвратить в срок полученные в кредит денежные средства, или способность оборотных средств превращаться в денежную наличность, необходимую для нормальной финансово-хозяйственной деятельности предприятия.</w:t>
      </w:r>
    </w:p>
    <w:p w:rsidR="001F3EC2" w:rsidRDefault="00891E65">
      <w:pPr>
        <w:widowControl w:val="0"/>
        <w:spacing w:line="360" w:lineRule="auto"/>
        <w:ind w:right="326" w:firstLine="567"/>
        <w:jc w:val="both"/>
        <w:rPr>
          <w:sz w:val="28"/>
        </w:rPr>
      </w:pPr>
      <w:r>
        <w:rPr>
          <w:sz w:val="28"/>
        </w:rPr>
        <w:t>Для комплексной оценки ликвидности баланса в целом следует использовать общий показатель ликвидности (LI), вычисляемый по формуле, приведённой в таб</w:t>
      </w:r>
      <w:bookmarkStart w:id="126" w:name="OCRUncertain005"/>
      <w:r>
        <w:rPr>
          <w:sz w:val="28"/>
        </w:rPr>
        <w:t>л</w:t>
      </w:r>
      <w:bookmarkEnd w:id="126"/>
      <w:r>
        <w:rPr>
          <w:sz w:val="28"/>
        </w:rPr>
        <w:t>ице 13. С помощью данного показателя осуществляется оценка изменения фи</w:t>
      </w:r>
      <w:r>
        <w:rPr>
          <w:sz w:val="28"/>
        </w:rPr>
        <w:softHyphen/>
        <w:t>нансовой ситуации в организации с точке зрения ликвидности. Данный показатель применяется также при выборе наиболее надёжного партнёра из множества потен</w:t>
      </w:r>
      <w:r>
        <w:rPr>
          <w:sz w:val="28"/>
        </w:rPr>
        <w:softHyphen/>
        <w:t>циальных партнёров на основе отчётности.</w:t>
      </w:r>
    </w:p>
    <w:p w:rsidR="001F3EC2" w:rsidRDefault="00891E65">
      <w:pPr>
        <w:widowControl w:val="0"/>
        <w:spacing w:line="360" w:lineRule="auto"/>
        <w:ind w:right="326" w:firstLine="567"/>
        <w:jc w:val="both"/>
        <w:rPr>
          <w:sz w:val="28"/>
        </w:rPr>
      </w:pPr>
      <w:r>
        <w:rPr>
          <w:sz w:val="28"/>
        </w:rPr>
        <w:t>Различные показатели ликвидности не только дают характеристику устойчивости финансового состояния организации при разной степени учёта ликвидности средств, но 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Покупатели и держатели акций предприятия в большей мере оценивают платежеспособность по коэффициенту текущей ликвидности.</w:t>
      </w:r>
    </w:p>
    <w:p w:rsidR="001F3EC2" w:rsidRDefault="00891E65">
      <w:pPr>
        <w:widowControl w:val="0"/>
        <w:spacing w:line="360" w:lineRule="auto"/>
        <w:ind w:right="326" w:firstLine="567"/>
        <w:jc w:val="both"/>
        <w:rPr>
          <w:sz w:val="28"/>
        </w:rPr>
      </w:pPr>
      <w:r>
        <w:rPr>
          <w:sz w:val="28"/>
        </w:rPr>
        <w:t xml:space="preserve">Исходя из данных баланса на ООО «Ферри-Люкс» коэффициенты, характеризующие платежеспособность, имеют следующие значения (см. таблицу 13). </w:t>
      </w:r>
    </w:p>
    <w:p w:rsidR="001F3EC2" w:rsidRDefault="00891E65">
      <w:pPr>
        <w:widowControl w:val="0"/>
        <w:spacing w:line="360" w:lineRule="auto"/>
        <w:ind w:right="326" w:firstLine="567"/>
        <w:jc w:val="both"/>
        <w:rPr>
          <w:sz w:val="28"/>
        </w:rPr>
      </w:pPr>
      <w:r>
        <w:rPr>
          <w:sz w:val="28"/>
        </w:rPr>
        <w:t>Проанализируем коэффициенты  L2,  L3,  L4 и их изменение.</w:t>
      </w:r>
    </w:p>
    <w:p w:rsidR="001F3EC2" w:rsidRDefault="00891E65" w:rsidP="00891E65">
      <w:pPr>
        <w:widowControl w:val="0"/>
        <w:numPr>
          <w:ilvl w:val="0"/>
          <w:numId w:val="10"/>
        </w:numPr>
        <w:spacing w:line="360" w:lineRule="auto"/>
        <w:ind w:left="851" w:right="326"/>
        <w:jc w:val="both"/>
        <w:rPr>
          <w:sz w:val="28"/>
        </w:rPr>
      </w:pPr>
      <w:r>
        <w:rPr>
          <w:sz w:val="28"/>
        </w:rPr>
        <w:t>Коэффициент абсолютной ликвидности на конец 2000 года составил 0,09, при его значении на начало года 0,2. Это значит, что только 9% (из необходимых 20%) краткосрочных обязательств предприятия, может быть немедленно погашено за счёт денежных средств и краткосрочных финансовых вложений. Этот показатель  в 2,2 раза ниже нормативного, что может вызывать недоверие к данной организации со стороны поставщиков (сумма задолженности поставщикам составляет 5,7% от общей суммы кредиторской задолженности). Хотя можно отметить, что на конец 2000 года задолженность перед поставщиками полностью погашена, что является положительным моментом.</w:t>
      </w:r>
    </w:p>
    <w:p w:rsidR="001F3EC2" w:rsidRDefault="00891E65" w:rsidP="00891E65">
      <w:pPr>
        <w:widowControl w:val="0"/>
        <w:numPr>
          <w:ilvl w:val="0"/>
          <w:numId w:val="10"/>
        </w:numPr>
        <w:spacing w:line="360" w:lineRule="auto"/>
        <w:ind w:left="851" w:right="326"/>
        <w:jc w:val="both"/>
        <w:rPr>
          <w:sz w:val="28"/>
        </w:rPr>
      </w:pPr>
      <w:r>
        <w:rPr>
          <w:sz w:val="28"/>
        </w:rPr>
        <w:t>Значение промежуточного коэффициента покрытия с 0,5 на начало 2000 года увеличилось до 0,7 на конец года и стало равным нормативному значению (</w:t>
      </w:r>
      <w:r>
        <w:rPr>
          <w:sz w:val="28"/>
        </w:rPr>
        <w:sym w:font="Symbol" w:char="F0B3"/>
      </w:r>
      <w:r>
        <w:rPr>
          <w:sz w:val="28"/>
        </w:rPr>
        <w:t>0,7). To есть за счёт дебиторской задолженности, в случае её выплаты, ООО «Ферри-Люкс» смо</w:t>
      </w:r>
      <w:r>
        <w:rPr>
          <w:sz w:val="28"/>
        </w:rPr>
        <w:softHyphen/>
        <w:t>жет погасить 97% кредиторской задолженности. Но в целом значение данного коэффициента можно назвать прогнозным, так как предприятие не может точно знать когда и в каком ко</w:t>
      </w:r>
      <w:r>
        <w:rPr>
          <w:sz w:val="28"/>
        </w:rPr>
        <w:softHyphen/>
        <w:t>личестве дебиторы погасят свои обязательства.  Практически соотношение можно считать на конец 2000 года  удовлетворительным, а в действительности может  ухудшиться вследствие зависимости от таких факторов,  как: скорости платёжно</w:t>
      </w:r>
      <w:r>
        <w:rPr>
          <w:sz w:val="28"/>
        </w:rPr>
        <w:softHyphen/>
        <w:t>го документооборота банков; сроков дебиторской задолженности; платежеспособ</w:t>
      </w:r>
      <w:r>
        <w:rPr>
          <w:sz w:val="28"/>
        </w:rPr>
        <w:softHyphen/>
        <w:t>ности дебиторов.</w:t>
      </w:r>
    </w:p>
    <w:p w:rsidR="001F3EC2" w:rsidRDefault="00891E65" w:rsidP="00891E65">
      <w:pPr>
        <w:widowControl w:val="0"/>
        <w:numPr>
          <w:ilvl w:val="0"/>
          <w:numId w:val="10"/>
        </w:numPr>
        <w:spacing w:line="360" w:lineRule="auto"/>
        <w:ind w:left="851" w:right="326"/>
        <w:jc w:val="both"/>
        <w:rPr>
          <w:sz w:val="28"/>
        </w:rPr>
      </w:pPr>
      <w:r>
        <w:rPr>
          <w:sz w:val="28"/>
        </w:rPr>
        <w:t xml:space="preserve">Общий текущий коэффициент покрытия </w:t>
      </w:r>
      <w:r>
        <w:rPr>
          <w:sz w:val="28"/>
          <w:lang w:val="en-US"/>
        </w:rPr>
        <w:t>L</w:t>
      </w:r>
      <w:r>
        <w:rPr>
          <w:sz w:val="28"/>
        </w:rPr>
        <w:t>4 увеличился за отчетный период на 0,12 и составил на конец года 0,92 (при норме &gt;2). Смысл этого показателя состоит в том, что если предприятие направит все свои оборотные активы на погашение долгов, то оно ликвидирует краткосрочную кредиторскую задолженность на 100% и у него останется после данного погашения задолженности для продолжения деятельности 10% от суммы оборотных активов.</w:t>
      </w:r>
    </w:p>
    <w:p w:rsidR="001F3EC2" w:rsidRDefault="00891E65">
      <w:pPr>
        <w:widowControl w:val="0"/>
        <w:spacing w:line="360" w:lineRule="auto"/>
        <w:ind w:right="326" w:firstLine="700"/>
        <w:jc w:val="both"/>
        <w:rPr>
          <w:sz w:val="28"/>
        </w:rPr>
      </w:pPr>
      <w:r>
        <w:rPr>
          <w:sz w:val="28"/>
        </w:rPr>
        <w:t>Таким образом все показатели, характеризующие платежеспособность пред</w:t>
      </w:r>
      <w:r>
        <w:rPr>
          <w:sz w:val="28"/>
        </w:rPr>
        <w:softHyphen/>
        <w:t>приятия на ООО «Ферри-Люкс» находятся на уровне ниже нормы, кроме того при этом наблюдается их незначительное снижение. В целом вывод о платежеспособности можно сделать по общему коэффициенту ликвидности (LI). Его значение на конец года составляло 0,6, то есть в среднем (при условии реализации абсолютно ликвидных средств, 60% быстрореализуемых активов и 30% медленно реализуемых активов) предпри</w:t>
      </w:r>
      <w:r>
        <w:rPr>
          <w:sz w:val="28"/>
        </w:rPr>
        <w:softHyphen/>
        <w:t>ятие не сможет покрыть ещё 40% обязательств в порядке их срочности. По сравнению с 1999 годом общая ликвидность средств предприятия не изменилась, а по сравнению с 1998 годом  несколько улучшилась Так в 1998 году ООО «Ферри-Люкс» не могло погасить в порядке срочности 65% обязательств.</w:t>
      </w:r>
    </w:p>
    <w:p w:rsidR="001F3EC2" w:rsidRDefault="00891E65">
      <w:pPr>
        <w:widowControl w:val="0"/>
        <w:spacing w:line="360" w:lineRule="auto"/>
        <w:ind w:right="326" w:firstLine="700"/>
        <w:jc w:val="both"/>
        <w:rPr>
          <w:sz w:val="28"/>
          <w:lang w:val="en-US"/>
        </w:rPr>
      </w:pPr>
      <w:r>
        <w:rPr>
          <w:sz w:val="28"/>
          <w:lang w:val="en-US"/>
        </w:rPr>
        <w:t xml:space="preserve">    </w:t>
      </w:r>
    </w:p>
    <w:p w:rsidR="001F3EC2" w:rsidRDefault="00891E65">
      <w:pPr>
        <w:pStyle w:val="1"/>
        <w:rPr>
          <w:sz w:val="28"/>
        </w:rPr>
      </w:pPr>
      <w:bookmarkStart w:id="127" w:name="BITSoft"/>
      <w:bookmarkStart w:id="128" w:name="_Toc421649346"/>
      <w:bookmarkEnd w:id="127"/>
      <w:r>
        <w:rPr>
          <w:sz w:val="28"/>
        </w:rPr>
        <w:t>2.8. А</w:t>
      </w:r>
      <w:bookmarkEnd w:id="128"/>
      <w:r>
        <w:rPr>
          <w:sz w:val="28"/>
        </w:rPr>
        <w:t>нализ прибыли и рентабельности</w:t>
      </w:r>
    </w:p>
    <w:p w:rsidR="001F3EC2" w:rsidRDefault="001F3EC2"/>
    <w:p w:rsidR="001F3EC2" w:rsidRDefault="00891E65">
      <w:pPr>
        <w:pStyle w:val="2"/>
        <w:jc w:val="center"/>
        <w:rPr>
          <w:sz w:val="28"/>
          <w:u w:val="none"/>
        </w:rPr>
      </w:pPr>
      <w:bookmarkStart w:id="129" w:name="_Toc421649348"/>
      <w:r>
        <w:rPr>
          <w:sz w:val="28"/>
          <w:u w:val="none"/>
        </w:rPr>
        <w:t>2.8.1. Анализ формирования и распределения прибыли</w:t>
      </w:r>
      <w:bookmarkEnd w:id="129"/>
    </w:p>
    <w:p w:rsidR="001F3EC2" w:rsidRDefault="001F3EC2"/>
    <w:p w:rsidR="001F3EC2" w:rsidRDefault="00891E65">
      <w:pPr>
        <w:widowControl w:val="0"/>
        <w:spacing w:line="360" w:lineRule="auto"/>
        <w:ind w:left="80" w:right="326" w:firstLine="680"/>
        <w:jc w:val="both"/>
        <w:rPr>
          <w:sz w:val="28"/>
        </w:rPr>
      </w:pPr>
      <w:r>
        <w:rPr>
          <w:sz w:val="28"/>
        </w:rPr>
        <w:t>Различные стороны производственной, сбытовой, снабженческой и финан</w:t>
      </w:r>
      <w:r>
        <w:rPr>
          <w:sz w:val="28"/>
        </w:rPr>
        <w:softHyphen/>
        <w:t>совой деятельности предприятия получают законченную денежную оценку в сис</w:t>
      </w:r>
      <w:r>
        <w:rPr>
          <w:sz w:val="28"/>
        </w:rPr>
        <w:softHyphen/>
        <w:t>теме показателей финансовых результатов. Обобщённо наиболее важные показа</w:t>
      </w:r>
      <w:r>
        <w:rPr>
          <w:sz w:val="28"/>
        </w:rPr>
        <w:softHyphen/>
        <w:t>тели финансовых результатов деятельности предприятия представлены в форме №2 «Отчёт о прибылях и убытках». К ним относятся:</w:t>
      </w:r>
    </w:p>
    <w:p w:rsidR="001F3EC2" w:rsidRDefault="00891E65" w:rsidP="00891E65">
      <w:pPr>
        <w:widowControl w:val="0"/>
        <w:numPr>
          <w:ilvl w:val="0"/>
          <w:numId w:val="39"/>
        </w:numPr>
        <w:spacing w:line="360" w:lineRule="auto"/>
        <w:ind w:right="326"/>
        <w:jc w:val="both"/>
        <w:rPr>
          <w:sz w:val="28"/>
        </w:rPr>
      </w:pPr>
      <w:r>
        <w:rPr>
          <w:sz w:val="28"/>
        </w:rPr>
        <w:t xml:space="preserve"> прибыль ( убыток) от реализации продукции;</w:t>
      </w:r>
    </w:p>
    <w:p w:rsidR="001F3EC2" w:rsidRDefault="00891E65" w:rsidP="00891E65">
      <w:pPr>
        <w:widowControl w:val="0"/>
        <w:numPr>
          <w:ilvl w:val="0"/>
          <w:numId w:val="39"/>
        </w:numPr>
        <w:spacing w:line="360" w:lineRule="auto"/>
        <w:ind w:right="326"/>
        <w:jc w:val="both"/>
        <w:rPr>
          <w:sz w:val="28"/>
        </w:rPr>
      </w:pPr>
      <w:r>
        <w:rPr>
          <w:sz w:val="28"/>
        </w:rPr>
        <w:t xml:space="preserve"> прибыль (убыток) от прочей реализации;</w:t>
      </w:r>
    </w:p>
    <w:p w:rsidR="001F3EC2" w:rsidRDefault="00891E65" w:rsidP="00891E65">
      <w:pPr>
        <w:widowControl w:val="0"/>
        <w:numPr>
          <w:ilvl w:val="0"/>
          <w:numId w:val="39"/>
        </w:numPr>
        <w:spacing w:line="360" w:lineRule="auto"/>
        <w:ind w:right="326"/>
        <w:jc w:val="both"/>
        <w:rPr>
          <w:sz w:val="28"/>
        </w:rPr>
      </w:pPr>
      <w:r>
        <w:rPr>
          <w:sz w:val="28"/>
        </w:rPr>
        <w:t xml:space="preserve"> доходы и расходы от внереализационных операций;</w:t>
      </w:r>
    </w:p>
    <w:p w:rsidR="001F3EC2" w:rsidRDefault="00891E65" w:rsidP="00891E65">
      <w:pPr>
        <w:widowControl w:val="0"/>
        <w:numPr>
          <w:ilvl w:val="0"/>
          <w:numId w:val="39"/>
        </w:numPr>
        <w:spacing w:line="360" w:lineRule="auto"/>
        <w:ind w:right="326"/>
        <w:jc w:val="both"/>
        <w:rPr>
          <w:sz w:val="28"/>
        </w:rPr>
      </w:pPr>
      <w:r>
        <w:rPr>
          <w:sz w:val="28"/>
        </w:rPr>
        <w:t xml:space="preserve"> балансовая прибыль;</w:t>
      </w:r>
    </w:p>
    <w:p w:rsidR="001F3EC2" w:rsidRDefault="00891E65" w:rsidP="00891E65">
      <w:pPr>
        <w:widowControl w:val="0"/>
        <w:numPr>
          <w:ilvl w:val="0"/>
          <w:numId w:val="39"/>
        </w:numPr>
        <w:spacing w:line="360" w:lineRule="auto"/>
        <w:ind w:right="326"/>
        <w:jc w:val="both"/>
        <w:rPr>
          <w:sz w:val="28"/>
        </w:rPr>
      </w:pPr>
      <w:r>
        <w:rPr>
          <w:sz w:val="28"/>
        </w:rPr>
        <w:t xml:space="preserve"> налогооблагаемая прибыль;</w:t>
      </w:r>
    </w:p>
    <w:p w:rsidR="001F3EC2" w:rsidRDefault="00891E65" w:rsidP="00891E65">
      <w:pPr>
        <w:widowControl w:val="0"/>
        <w:numPr>
          <w:ilvl w:val="0"/>
          <w:numId w:val="39"/>
        </w:numPr>
        <w:spacing w:line="360" w:lineRule="auto"/>
        <w:ind w:right="326"/>
        <w:jc w:val="both"/>
        <w:rPr>
          <w:sz w:val="28"/>
        </w:rPr>
      </w:pPr>
      <w:r>
        <w:rPr>
          <w:sz w:val="28"/>
        </w:rPr>
        <w:t xml:space="preserve"> чистая прибыль и др.</w:t>
      </w:r>
    </w:p>
    <w:p w:rsidR="001F3EC2" w:rsidRDefault="00891E65">
      <w:pPr>
        <w:widowControl w:val="0"/>
        <w:spacing w:line="360" w:lineRule="auto"/>
        <w:ind w:right="326" w:firstLine="700"/>
        <w:jc w:val="both"/>
        <w:rPr>
          <w:sz w:val="28"/>
        </w:rPr>
      </w:pPr>
      <w:r>
        <w:rPr>
          <w:sz w:val="28"/>
        </w:rPr>
        <w:t>Показатели финансовых результатов характеризуют абсолютную эффектив</w:t>
      </w:r>
      <w:r>
        <w:rPr>
          <w:sz w:val="28"/>
        </w:rPr>
        <w:softHyphen/>
        <w:t>ность хозяйствования предприятия. Важнейшими среди них являются показатели прибыли, которая в условиях перехода к рыночной экономике составляет основу экономического развития предприятия. Рост прибыли создаёт финансовую базу для самофинансирования, расширенного производства, решение проблем социальных и материальных потребности трудового коллектива. За счёт прибыли выполняются также часть обязательств предприятия перед бюджетом, банками и другими пред</w:t>
      </w:r>
      <w:r>
        <w:rPr>
          <w:sz w:val="28"/>
        </w:rPr>
        <w:softHyphen/>
        <w:t>приятиями и организациями. Таким образом, показатели прибыли становятся важ</w:t>
      </w:r>
      <w:r>
        <w:rPr>
          <w:sz w:val="28"/>
        </w:rPr>
        <w:softHyphen/>
        <w:t>нейшими для оценки производственной и финансовой деятельности предприятия. Они характеризуют степень его деловой активности и финансового благополучия.</w:t>
      </w:r>
    </w:p>
    <w:p w:rsidR="001F3EC2" w:rsidRDefault="00891E65">
      <w:pPr>
        <w:widowControl w:val="0"/>
        <w:spacing w:line="360" w:lineRule="auto"/>
        <w:ind w:left="20" w:right="323" w:firstLine="697"/>
        <w:jc w:val="both"/>
        <w:rPr>
          <w:sz w:val="28"/>
        </w:rPr>
      </w:pPr>
      <w:r>
        <w:rPr>
          <w:i/>
          <w:sz w:val="28"/>
        </w:rPr>
        <w:t>Конечный финансовый результат деятельности предприятия</w:t>
      </w:r>
      <w:r>
        <w:rPr>
          <w:b/>
          <w:i/>
          <w:sz w:val="28"/>
        </w:rPr>
        <w:t xml:space="preserve"> -</w:t>
      </w:r>
      <w:r>
        <w:rPr>
          <w:sz w:val="28"/>
        </w:rPr>
        <w:t xml:space="preserve"> это балан</w:t>
      </w:r>
      <w:r>
        <w:rPr>
          <w:sz w:val="28"/>
        </w:rPr>
        <w:softHyphen/>
        <w:t>совая прибыль или убыток, который представляет собой сумму результата от реа</w:t>
      </w:r>
      <w:r>
        <w:rPr>
          <w:sz w:val="28"/>
        </w:rPr>
        <w:softHyphen/>
        <w:t>лизации продукции (работ, услуг); результата от прочей реализации; сальдо дохо</w:t>
      </w:r>
      <w:r>
        <w:rPr>
          <w:sz w:val="28"/>
        </w:rPr>
        <w:softHyphen/>
        <w:t>дов и расходов от внереализационных операций.</w:t>
      </w:r>
    </w:p>
    <w:p w:rsidR="001F3EC2" w:rsidRDefault="00891E65">
      <w:pPr>
        <w:widowControl w:val="0"/>
        <w:spacing w:line="360" w:lineRule="auto"/>
        <w:ind w:right="323" w:firstLine="697"/>
        <w:jc w:val="both"/>
        <w:rPr>
          <w:sz w:val="28"/>
        </w:rPr>
      </w:pPr>
      <w:r>
        <w:rPr>
          <w:i/>
          <w:sz w:val="28"/>
        </w:rPr>
        <w:t>Анализ финансовых результатов деятельности предприятия</w:t>
      </w:r>
      <w:r>
        <w:rPr>
          <w:sz w:val="28"/>
        </w:rPr>
        <w:t xml:space="preserve"> включает в ка</w:t>
      </w:r>
      <w:r>
        <w:rPr>
          <w:sz w:val="28"/>
        </w:rPr>
        <w:softHyphen/>
        <w:t>честве обязательных элементов исследование:</w:t>
      </w:r>
    </w:p>
    <w:p w:rsidR="001F3EC2" w:rsidRDefault="00891E65" w:rsidP="00891E65">
      <w:pPr>
        <w:widowControl w:val="0"/>
        <w:numPr>
          <w:ilvl w:val="0"/>
          <w:numId w:val="15"/>
        </w:numPr>
        <w:spacing w:line="360" w:lineRule="auto"/>
        <w:ind w:left="1080" w:right="326"/>
        <w:jc w:val="both"/>
        <w:rPr>
          <w:sz w:val="28"/>
        </w:rPr>
      </w:pPr>
      <w:r>
        <w:rPr>
          <w:sz w:val="28"/>
        </w:rPr>
        <w:t>Изменений каждого показателя за текущий анализируемый период («горизонтальный анализ» показателей финансовых результатов за отчётный период).</w:t>
      </w:r>
    </w:p>
    <w:p w:rsidR="001F3EC2" w:rsidRDefault="00891E65" w:rsidP="00891E65">
      <w:pPr>
        <w:widowControl w:val="0"/>
        <w:numPr>
          <w:ilvl w:val="0"/>
          <w:numId w:val="15"/>
        </w:numPr>
        <w:spacing w:line="360" w:lineRule="auto"/>
        <w:ind w:left="1080" w:right="326"/>
        <w:jc w:val="both"/>
        <w:rPr>
          <w:sz w:val="28"/>
        </w:rPr>
      </w:pPr>
      <w:r>
        <w:rPr>
          <w:sz w:val="28"/>
        </w:rPr>
        <w:t>Исследование структуры соответствующих показателей и их изменений («вертикальный анализ» показателей).</w:t>
      </w:r>
    </w:p>
    <w:p w:rsidR="001F3EC2" w:rsidRDefault="00891E65" w:rsidP="00891E65">
      <w:pPr>
        <w:widowControl w:val="0"/>
        <w:numPr>
          <w:ilvl w:val="0"/>
          <w:numId w:val="15"/>
        </w:numPr>
        <w:spacing w:line="360" w:lineRule="auto"/>
        <w:ind w:left="1080" w:right="326"/>
        <w:jc w:val="both"/>
        <w:rPr>
          <w:sz w:val="28"/>
        </w:rPr>
      </w:pPr>
      <w:r>
        <w:rPr>
          <w:sz w:val="28"/>
        </w:rPr>
        <w:t>Исследование влияние факторов на прибыль («факторный анализ»).</w:t>
      </w:r>
    </w:p>
    <w:p w:rsidR="001F3EC2" w:rsidRDefault="00891E65" w:rsidP="00891E65">
      <w:pPr>
        <w:widowControl w:val="0"/>
        <w:numPr>
          <w:ilvl w:val="0"/>
          <w:numId w:val="15"/>
        </w:numPr>
        <w:spacing w:line="360" w:lineRule="auto"/>
        <w:ind w:left="1080" w:right="326"/>
        <w:jc w:val="both"/>
        <w:rPr>
          <w:sz w:val="28"/>
        </w:rPr>
      </w:pPr>
      <w:r>
        <w:rPr>
          <w:sz w:val="28"/>
        </w:rPr>
        <w:t xml:space="preserve">Изучение в обобщённом виде динамики изменения показателей финансовых показателей за ряд отчётных периодов (то есть «трендовый анализ» </w:t>
      </w:r>
      <w:bookmarkStart w:id="130" w:name="OCRUncertain019"/>
      <w:r>
        <w:rPr>
          <w:sz w:val="28"/>
        </w:rPr>
        <w:t>показателей).</w:t>
      </w:r>
      <w:bookmarkEnd w:id="130"/>
      <w:r>
        <w:rPr>
          <w:sz w:val="28"/>
        </w:rPr>
        <w:t xml:space="preserve"> Для проведения вертикального и горизонтального анализа рассчитаем таблицу 14, используя данные отчётности предприятия из формы №2.</w:t>
      </w:r>
    </w:p>
    <w:p w:rsidR="001F3EC2" w:rsidRDefault="00891E65">
      <w:pPr>
        <w:widowControl w:val="0"/>
        <w:spacing w:line="360" w:lineRule="auto"/>
        <w:ind w:left="3680" w:right="-666"/>
        <w:jc w:val="center"/>
        <w:rPr>
          <w:sz w:val="28"/>
        </w:rPr>
      </w:pPr>
      <w:r>
        <w:rPr>
          <w:sz w:val="28"/>
        </w:rPr>
        <w:t xml:space="preserve">                                                        Таблица 14.</w:t>
      </w:r>
    </w:p>
    <w:p w:rsidR="001F3EC2" w:rsidRDefault="00891E65">
      <w:pPr>
        <w:widowControl w:val="0"/>
        <w:tabs>
          <w:tab w:val="left" w:pos="9781"/>
        </w:tabs>
        <w:spacing w:line="360" w:lineRule="auto"/>
        <w:ind w:right="-666" w:firstLine="709"/>
        <w:jc w:val="center"/>
        <w:rPr>
          <w:i/>
          <w:sz w:val="28"/>
        </w:rPr>
      </w:pPr>
      <w:r>
        <w:rPr>
          <w:i/>
          <w:sz w:val="28"/>
        </w:rPr>
        <w:t>Анализ прибыли отчётного года.                                         тыс. руб.</w:t>
      </w:r>
    </w:p>
    <w:tbl>
      <w:tblPr>
        <w:tblW w:w="0" w:type="auto"/>
        <w:tblInd w:w="-38" w:type="dxa"/>
        <w:tblLayout w:type="fixed"/>
        <w:tblCellMar>
          <w:left w:w="30" w:type="dxa"/>
          <w:right w:w="30" w:type="dxa"/>
        </w:tblCellMar>
        <w:tblLook w:val="0000" w:firstRow="0" w:lastRow="0" w:firstColumn="0" w:lastColumn="0" w:noHBand="0" w:noVBand="0"/>
      </w:tblPr>
      <w:tblGrid>
        <w:gridCol w:w="3999"/>
        <w:gridCol w:w="567"/>
        <w:gridCol w:w="1214"/>
        <w:gridCol w:w="1701"/>
        <w:gridCol w:w="1073"/>
        <w:gridCol w:w="690"/>
        <w:gridCol w:w="2060"/>
        <w:gridCol w:w="1418"/>
        <w:gridCol w:w="1418"/>
      </w:tblGrid>
      <w:tr w:rsidR="001F3EC2">
        <w:trPr>
          <w:gridAfter w:val="3"/>
          <w:wAfter w:w="4896" w:type="dxa"/>
          <w:trHeight w:val="250"/>
        </w:trPr>
        <w:tc>
          <w:tcPr>
            <w:tcW w:w="3999" w:type="dxa"/>
            <w:tcBorders>
              <w:top w:val="single" w:sz="6" w:space="0" w:color="000000"/>
              <w:left w:val="single" w:sz="6" w:space="0" w:color="000000"/>
              <w:right w:val="single" w:sz="6" w:space="0" w:color="000000"/>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Наименование показателя</w:t>
            </w:r>
          </w:p>
        </w:tc>
        <w:tc>
          <w:tcPr>
            <w:tcW w:w="567"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Код</w:t>
            </w:r>
          </w:p>
        </w:tc>
        <w:tc>
          <w:tcPr>
            <w:tcW w:w="1214"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За отчётный</w:t>
            </w:r>
          </w:p>
        </w:tc>
        <w:tc>
          <w:tcPr>
            <w:tcW w:w="1701"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За предыдущий</w:t>
            </w:r>
          </w:p>
        </w:tc>
        <w:tc>
          <w:tcPr>
            <w:tcW w:w="1763" w:type="dxa"/>
            <w:gridSpan w:val="2"/>
            <w:tcBorders>
              <w:top w:val="single" w:sz="6" w:space="0" w:color="000000"/>
              <w:left w:val="single" w:sz="6" w:space="0" w:color="000000"/>
              <w:bottom w:val="single" w:sz="6" w:space="0" w:color="000000"/>
              <w:right w:val="single" w:sz="4" w:space="0" w:color="auto"/>
            </w:tcBorders>
          </w:tcPr>
          <w:p w:rsidR="001F3EC2" w:rsidRDefault="00891E65">
            <w:pPr>
              <w:spacing w:line="360" w:lineRule="auto"/>
              <w:jc w:val="center"/>
              <w:rPr>
                <w:color w:val="000000"/>
                <w:sz w:val="24"/>
              </w:rPr>
            </w:pPr>
            <w:r>
              <w:rPr>
                <w:color w:val="000000"/>
                <w:sz w:val="24"/>
              </w:rPr>
              <w:t>Отклонения</w:t>
            </w:r>
          </w:p>
        </w:tc>
      </w:tr>
      <w:tr w:rsidR="001F3EC2">
        <w:trPr>
          <w:gridAfter w:val="3"/>
          <w:wAfter w:w="4896" w:type="dxa"/>
          <w:trHeight w:val="216"/>
        </w:trPr>
        <w:tc>
          <w:tcPr>
            <w:tcW w:w="3999" w:type="dxa"/>
            <w:tcBorders>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567" w:type="dxa"/>
            <w:tcBorders>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стр.</w:t>
            </w:r>
          </w:p>
        </w:tc>
        <w:tc>
          <w:tcPr>
            <w:tcW w:w="1214" w:type="dxa"/>
            <w:tcBorders>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Год</w:t>
            </w:r>
          </w:p>
        </w:tc>
        <w:tc>
          <w:tcPr>
            <w:tcW w:w="1701" w:type="dxa"/>
            <w:tcBorders>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Год</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 / -</w:t>
            </w:r>
          </w:p>
        </w:tc>
        <w:tc>
          <w:tcPr>
            <w:tcW w:w="690" w:type="dxa"/>
            <w:tcBorders>
              <w:top w:val="single" w:sz="6" w:space="0" w:color="000000"/>
              <w:left w:val="single" w:sz="6" w:space="0" w:color="000000"/>
              <w:bottom w:val="single" w:sz="6" w:space="0" w:color="000000"/>
              <w:right w:val="single" w:sz="4" w:space="0" w:color="auto"/>
            </w:tcBorders>
          </w:tcPr>
          <w:p w:rsidR="001F3EC2" w:rsidRDefault="00891E65">
            <w:pPr>
              <w:spacing w:line="360" w:lineRule="auto"/>
              <w:jc w:val="center"/>
              <w:rPr>
                <w:color w:val="000000"/>
                <w:sz w:val="24"/>
              </w:rPr>
            </w:pPr>
            <w:r>
              <w:rPr>
                <w:color w:val="000000"/>
                <w:sz w:val="24"/>
              </w:rPr>
              <w:t>%</w:t>
            </w:r>
          </w:p>
        </w:tc>
      </w:tr>
      <w:tr w:rsidR="001F3EC2">
        <w:trPr>
          <w:trHeight w:val="598"/>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 Выручка от реализации товаров, работ услуг (за минусом НДС, акцизов и аналогичных обязательных платежей (В).</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010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5605,0</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1632,2</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3972,8</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343,4</w:t>
            </w:r>
          </w:p>
        </w:tc>
        <w:tc>
          <w:tcPr>
            <w:tcW w:w="2060" w:type="dxa"/>
          </w:tcPr>
          <w:p w:rsidR="001F3EC2" w:rsidRDefault="00891E65">
            <w:pPr>
              <w:spacing w:line="360" w:lineRule="auto"/>
              <w:jc w:val="center"/>
              <w:rPr>
                <w:color w:val="000000"/>
                <w:sz w:val="24"/>
              </w:rPr>
            </w:pPr>
            <w:r>
              <w:rPr>
                <w:color w:val="000000"/>
                <w:sz w:val="24"/>
              </w:rPr>
              <w:t>7 504 492</w:t>
            </w:r>
          </w:p>
        </w:tc>
        <w:tc>
          <w:tcPr>
            <w:tcW w:w="1418" w:type="dxa"/>
          </w:tcPr>
          <w:p w:rsidR="001F3EC2" w:rsidRDefault="00891E65">
            <w:pPr>
              <w:spacing w:line="360" w:lineRule="auto"/>
              <w:jc w:val="center"/>
              <w:rPr>
                <w:color w:val="000000"/>
                <w:sz w:val="24"/>
              </w:rPr>
            </w:pPr>
            <w:r>
              <w:rPr>
                <w:color w:val="000000"/>
                <w:sz w:val="24"/>
              </w:rPr>
              <w:t>5 649 432</w:t>
            </w:r>
          </w:p>
        </w:tc>
        <w:tc>
          <w:tcPr>
            <w:tcW w:w="1418" w:type="dxa"/>
          </w:tcPr>
          <w:p w:rsidR="001F3EC2" w:rsidRDefault="00891E65">
            <w:pPr>
              <w:spacing w:line="360" w:lineRule="auto"/>
              <w:jc w:val="center"/>
              <w:rPr>
                <w:color w:val="000000"/>
                <w:sz w:val="24"/>
              </w:rPr>
            </w:pPr>
            <w:r>
              <w:rPr>
                <w:color w:val="000000"/>
                <w:sz w:val="24"/>
              </w:rPr>
              <w:t>+1 855 060</w:t>
            </w:r>
          </w:p>
        </w:tc>
      </w:tr>
      <w:tr w:rsidR="001F3EC2">
        <w:trPr>
          <w:gridAfter w:val="3"/>
          <w:wAfter w:w="4896" w:type="dxa"/>
          <w:trHeight w:val="439"/>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2.Себестоимость реализации товаров, продукции, работ, услуг (С).</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020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4878,0</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1575,0</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3303,0</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309,7</w:t>
            </w:r>
          </w:p>
        </w:tc>
      </w:tr>
      <w:tr w:rsidR="001F3EC2">
        <w:trPr>
          <w:gridAfter w:val="3"/>
          <w:wAfter w:w="4896" w:type="dxa"/>
          <w:trHeight w:val="216"/>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3. Коммерческие расходы (КР).</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030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96,0</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23,8</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72,2</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403,4</w:t>
            </w:r>
          </w:p>
        </w:tc>
      </w:tr>
      <w:tr w:rsidR="001F3EC2">
        <w:trPr>
          <w:gridAfter w:val="3"/>
          <w:wAfter w:w="4896" w:type="dxa"/>
          <w:trHeight w:val="216"/>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4. Управленческие расходы (УР).</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040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r>
      <w:tr w:rsidR="001F3EC2">
        <w:trPr>
          <w:gridAfter w:val="3"/>
          <w:wAfter w:w="4896" w:type="dxa"/>
          <w:trHeight w:val="384"/>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5.Прибыль ( убыток) от реализации (стр. 010-020-030-040) (Пр)</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050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631,0</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33,4</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597,6</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19 раз</w:t>
            </w:r>
          </w:p>
        </w:tc>
      </w:tr>
      <w:tr w:rsidR="001F3EC2">
        <w:trPr>
          <w:gridAfter w:val="3"/>
          <w:wAfter w:w="4896" w:type="dxa"/>
          <w:trHeight w:val="216"/>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6. Проценты к получению.</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060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r>
      <w:tr w:rsidR="001F3EC2">
        <w:trPr>
          <w:gridAfter w:val="3"/>
          <w:wAfter w:w="4896" w:type="dxa"/>
          <w:trHeight w:val="216"/>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7.Проценты к уплате.</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070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r>
      <w:tr w:rsidR="001F3EC2">
        <w:trPr>
          <w:gridAfter w:val="3"/>
          <w:wAfter w:w="4896" w:type="dxa"/>
          <w:trHeight w:val="227"/>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8.Доходы от участия в  других организациях (ДрД).</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080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r>
      <w:tr w:rsidR="001F3EC2">
        <w:trPr>
          <w:gridAfter w:val="3"/>
          <w:wAfter w:w="4896" w:type="dxa"/>
          <w:trHeight w:val="271"/>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9.Прочие операционные доходы (ПрД).</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090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r>
      <w:tr w:rsidR="001F3EC2">
        <w:trPr>
          <w:gridAfter w:val="3"/>
          <w:wAfter w:w="4896" w:type="dxa"/>
          <w:trHeight w:val="129"/>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10.Прочие операционные расходы (ПрР).</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148,0</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21,2</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126,8</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 xml:space="preserve">В 7 </w:t>
            </w:r>
          </w:p>
          <w:p w:rsidR="001F3EC2" w:rsidRDefault="00891E65">
            <w:pPr>
              <w:spacing w:line="360" w:lineRule="auto"/>
              <w:jc w:val="center"/>
              <w:rPr>
                <w:color w:val="000000"/>
                <w:sz w:val="24"/>
              </w:rPr>
            </w:pPr>
            <w:r>
              <w:rPr>
                <w:color w:val="000000"/>
                <w:sz w:val="24"/>
              </w:rPr>
              <w:t>раз</w:t>
            </w:r>
          </w:p>
        </w:tc>
      </w:tr>
      <w:tr w:rsidR="001F3EC2">
        <w:trPr>
          <w:gridAfter w:val="3"/>
          <w:wAfter w:w="4896" w:type="dxa"/>
          <w:trHeight w:val="647"/>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11.Прибыль ( убыток) от финансово- хозяйственной деятельности( стр. 050 + 060-070+080+090-100) (Пфхд).</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110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483,0</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12,2</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470,8</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40 раз</w:t>
            </w:r>
          </w:p>
        </w:tc>
      </w:tr>
      <w:tr w:rsidR="001F3EC2">
        <w:trPr>
          <w:gridAfter w:val="3"/>
          <w:wAfter w:w="4896" w:type="dxa"/>
          <w:trHeight w:val="258"/>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12.Прочие внереализационные доходы .</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120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r>
      <w:tr w:rsidR="001F3EC2">
        <w:trPr>
          <w:gridAfter w:val="3"/>
          <w:wAfter w:w="4896" w:type="dxa"/>
          <w:trHeight w:val="267"/>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13. Прочие внереализационные расходы (ВнР).</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130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70,0</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_</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70,0</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100</w:t>
            </w:r>
          </w:p>
        </w:tc>
      </w:tr>
      <w:tr w:rsidR="001F3EC2">
        <w:trPr>
          <w:gridAfter w:val="3"/>
          <w:wAfter w:w="4896" w:type="dxa"/>
          <w:trHeight w:val="384"/>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14.Прибыль (убыток) отчётного периода (стр. 110+120-130) (Пб).</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140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413,0</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12,2</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400,8</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33,8 раза</w:t>
            </w:r>
          </w:p>
        </w:tc>
      </w:tr>
      <w:tr w:rsidR="001F3EC2">
        <w:trPr>
          <w:gridAfter w:val="3"/>
          <w:wAfter w:w="4896" w:type="dxa"/>
          <w:trHeight w:val="216"/>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15.Налог на прибыль (НП).</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150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121,0</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3,7</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117,3</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32,7 раза</w:t>
            </w:r>
          </w:p>
        </w:tc>
      </w:tr>
      <w:tr w:rsidR="001F3EC2">
        <w:trPr>
          <w:gridAfter w:val="3"/>
          <w:wAfter w:w="4896" w:type="dxa"/>
          <w:trHeight w:val="216"/>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16.Отвлечённые средства (ОтС).</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160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0</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10,8</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281,2</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27 раз</w:t>
            </w:r>
          </w:p>
        </w:tc>
      </w:tr>
      <w:tr w:rsidR="001F3EC2">
        <w:trPr>
          <w:gridAfter w:val="3"/>
          <w:wAfter w:w="4896" w:type="dxa"/>
          <w:trHeight w:val="401"/>
        </w:trPr>
        <w:tc>
          <w:tcPr>
            <w:tcW w:w="3999"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17.Нераспределённая прибыль (убыток) отчётного периода (стр. 140-150-160) (Пн).</w:t>
            </w:r>
          </w:p>
        </w:tc>
        <w:tc>
          <w:tcPr>
            <w:tcW w:w="56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170</w:t>
            </w:r>
          </w:p>
        </w:tc>
        <w:tc>
          <w:tcPr>
            <w:tcW w:w="1214"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292,0</w:t>
            </w:r>
          </w:p>
        </w:tc>
        <w:tc>
          <w:tcPr>
            <w:tcW w:w="1701"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-2,3</w:t>
            </w:r>
          </w:p>
        </w:tc>
        <w:tc>
          <w:tcPr>
            <w:tcW w:w="1073"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294,3</w:t>
            </w:r>
          </w:p>
        </w:tc>
        <w:tc>
          <w:tcPr>
            <w:tcW w:w="690"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В 128 раз</w:t>
            </w:r>
          </w:p>
        </w:tc>
      </w:tr>
    </w:tbl>
    <w:p w:rsidR="001F3EC2" w:rsidRDefault="00891E65">
      <w:pPr>
        <w:widowControl w:val="0"/>
        <w:spacing w:before="100" w:line="360" w:lineRule="auto"/>
        <w:ind w:right="326" w:firstLine="700"/>
        <w:jc w:val="both"/>
        <w:rPr>
          <w:sz w:val="28"/>
        </w:rPr>
      </w:pPr>
      <w:r>
        <w:rPr>
          <w:sz w:val="28"/>
        </w:rPr>
        <w:t>Из данных таблицы видно, что балансовая прибыль в 2000 году существенно увеличилась по сравнению с 1999  годом на 400,8 тыс. руб. или в 33,8 раза. В 1999 году прибыль по сравнению с  1998 годом наоборот  резко снизилась на 112 тыс. руб. или в 10 раз. Таким образом наметилась положительная тенденция изменения величины балансовой прибыли.</w:t>
      </w:r>
    </w:p>
    <w:p w:rsidR="001F3EC2" w:rsidRDefault="00891E65">
      <w:pPr>
        <w:widowControl w:val="0"/>
        <w:spacing w:line="360" w:lineRule="auto"/>
        <w:ind w:left="700" w:right="326"/>
        <w:jc w:val="both"/>
        <w:rPr>
          <w:i/>
          <w:sz w:val="28"/>
        </w:rPr>
      </w:pPr>
      <w:r>
        <w:rPr>
          <w:i/>
          <w:sz w:val="28"/>
        </w:rPr>
        <w:t>Увеличению балансовой прибыли способствовало:</w:t>
      </w:r>
    </w:p>
    <w:p w:rsidR="001F3EC2" w:rsidRDefault="00891E65" w:rsidP="00891E65">
      <w:pPr>
        <w:widowControl w:val="0"/>
        <w:numPr>
          <w:ilvl w:val="0"/>
          <w:numId w:val="40"/>
        </w:numPr>
        <w:spacing w:line="360" w:lineRule="auto"/>
        <w:ind w:right="326"/>
        <w:jc w:val="both"/>
        <w:rPr>
          <w:sz w:val="28"/>
        </w:rPr>
      </w:pPr>
      <w:r>
        <w:rPr>
          <w:sz w:val="28"/>
        </w:rPr>
        <w:t>Увеличение прибыли от финансово-хозяйственной деятельности на 470,8 тыс. руб. или 40 раз.</w:t>
      </w:r>
    </w:p>
    <w:p w:rsidR="001F3EC2" w:rsidRDefault="00891E65">
      <w:pPr>
        <w:widowControl w:val="0"/>
        <w:spacing w:line="360" w:lineRule="auto"/>
        <w:ind w:right="326"/>
        <w:jc w:val="both"/>
        <w:rPr>
          <w:sz w:val="28"/>
        </w:rPr>
      </w:pPr>
      <w:r>
        <w:rPr>
          <w:sz w:val="28"/>
        </w:rPr>
        <w:t xml:space="preserve">           На вышеуказанное увеличение повлияло:</w:t>
      </w:r>
    </w:p>
    <w:p w:rsidR="001F3EC2" w:rsidRDefault="00891E65" w:rsidP="00891E65">
      <w:pPr>
        <w:widowControl w:val="0"/>
        <w:numPr>
          <w:ilvl w:val="0"/>
          <w:numId w:val="14"/>
        </w:numPr>
        <w:spacing w:line="360" w:lineRule="auto"/>
        <w:ind w:left="283" w:right="326" w:firstLine="710"/>
        <w:jc w:val="both"/>
        <w:rPr>
          <w:sz w:val="28"/>
        </w:rPr>
      </w:pPr>
      <w:r>
        <w:rPr>
          <w:sz w:val="28"/>
        </w:rPr>
        <w:t>Увеличение прибыли от реализации на 597,6 тыс. руб. или в 1,4 раза (597,6 тыс.руб./413 тыс.руб.).</w:t>
      </w:r>
    </w:p>
    <w:p w:rsidR="001F3EC2" w:rsidRDefault="00891E65" w:rsidP="00891E65">
      <w:pPr>
        <w:widowControl w:val="0"/>
        <w:numPr>
          <w:ilvl w:val="0"/>
          <w:numId w:val="14"/>
        </w:numPr>
        <w:spacing w:line="360" w:lineRule="auto"/>
        <w:ind w:left="283" w:right="326" w:firstLine="710"/>
        <w:jc w:val="both"/>
        <w:rPr>
          <w:sz w:val="28"/>
        </w:rPr>
      </w:pPr>
      <w:r>
        <w:rPr>
          <w:sz w:val="28"/>
        </w:rPr>
        <w:t xml:space="preserve">Увеличение нераспределенной прибыли, которая на конец 2000 года составила 292 тыс. рублей. </w:t>
      </w:r>
    </w:p>
    <w:p w:rsidR="001F3EC2" w:rsidRDefault="00891E65">
      <w:pPr>
        <w:widowControl w:val="0"/>
        <w:spacing w:line="360" w:lineRule="auto"/>
        <w:ind w:left="700" w:right="326"/>
        <w:jc w:val="both"/>
        <w:rPr>
          <w:i/>
          <w:sz w:val="28"/>
        </w:rPr>
      </w:pPr>
      <w:r>
        <w:rPr>
          <w:i/>
          <w:sz w:val="28"/>
        </w:rPr>
        <w:t>Снижению балансовой прибыли способствовало:</w:t>
      </w:r>
    </w:p>
    <w:p w:rsidR="001F3EC2" w:rsidRDefault="00891E65">
      <w:pPr>
        <w:widowControl w:val="0"/>
        <w:spacing w:line="360" w:lineRule="auto"/>
        <w:ind w:right="326"/>
        <w:jc w:val="both"/>
        <w:rPr>
          <w:sz w:val="28"/>
        </w:rPr>
      </w:pPr>
      <w:r>
        <w:rPr>
          <w:sz w:val="28"/>
        </w:rPr>
        <w:t>1. Убыток от внереализационных операций в сумме 70 тыс. руб., снизивший балансовую прибыль на 17% (70 тыс.руб./413 тыс.руб.). Нужно отметить, что в 1999 году этого убытка не было, а в отчётном году произошло появление  убытка в сумме 70 тыс. руб. или  на 100%.</w:t>
      </w:r>
    </w:p>
    <w:p w:rsidR="001F3EC2" w:rsidRDefault="00891E65" w:rsidP="00891E65">
      <w:pPr>
        <w:widowControl w:val="0"/>
        <w:numPr>
          <w:ilvl w:val="0"/>
          <w:numId w:val="40"/>
        </w:numPr>
        <w:spacing w:line="360" w:lineRule="auto"/>
        <w:ind w:right="326"/>
        <w:jc w:val="both"/>
        <w:rPr>
          <w:sz w:val="28"/>
        </w:rPr>
      </w:pPr>
      <w:r>
        <w:rPr>
          <w:sz w:val="28"/>
        </w:rPr>
        <w:t>Превышение абсолютного изменения операционных расходов над операционными доходами, которые отсутствуют на 126,8  тыс. руб. (126,8 - 0).</w:t>
      </w:r>
    </w:p>
    <w:p w:rsidR="001F3EC2" w:rsidRDefault="00891E65">
      <w:pPr>
        <w:widowControl w:val="0"/>
        <w:spacing w:line="360" w:lineRule="auto"/>
        <w:ind w:left="20" w:right="326" w:firstLine="860"/>
        <w:jc w:val="both"/>
        <w:rPr>
          <w:sz w:val="28"/>
        </w:rPr>
      </w:pPr>
      <w:r>
        <w:rPr>
          <w:sz w:val="28"/>
        </w:rPr>
        <w:t xml:space="preserve">Таким образом факторы, уменьшающие балансовую прибыль по сумме были перекрыты действием увеличивающих её факторов, что в итоге и обусловило рост балансовой прибыли в отчетном году по сравнению с предыдущим почти в 34 раза.     </w:t>
      </w:r>
    </w:p>
    <w:p w:rsidR="001F3EC2" w:rsidRDefault="00891E65">
      <w:pPr>
        <w:widowControl w:val="0"/>
        <w:spacing w:line="360" w:lineRule="auto"/>
        <w:ind w:left="20" w:right="326" w:firstLine="860"/>
        <w:jc w:val="both"/>
        <w:rPr>
          <w:sz w:val="28"/>
        </w:rPr>
      </w:pPr>
      <w:r>
        <w:rPr>
          <w:sz w:val="28"/>
        </w:rPr>
        <w:t xml:space="preserve"> </w:t>
      </w:r>
    </w:p>
    <w:p w:rsidR="001F3EC2" w:rsidRDefault="00891E65">
      <w:pPr>
        <w:pStyle w:val="2"/>
        <w:jc w:val="center"/>
        <w:rPr>
          <w:sz w:val="28"/>
          <w:u w:val="none"/>
        </w:rPr>
      </w:pPr>
      <w:bookmarkStart w:id="131" w:name="_Toc421649349"/>
      <w:r>
        <w:rPr>
          <w:sz w:val="28"/>
          <w:u w:val="none"/>
        </w:rPr>
        <w:t>2.8.2. Анализ рентабельности</w:t>
      </w:r>
      <w:bookmarkEnd w:id="131"/>
    </w:p>
    <w:p w:rsidR="001F3EC2" w:rsidRDefault="001F3EC2"/>
    <w:p w:rsidR="001F3EC2" w:rsidRDefault="00891E65">
      <w:pPr>
        <w:widowControl w:val="0"/>
        <w:spacing w:line="360" w:lineRule="auto"/>
        <w:ind w:left="60" w:right="326" w:firstLine="649"/>
        <w:jc w:val="both"/>
        <w:rPr>
          <w:sz w:val="28"/>
        </w:rPr>
      </w:pPr>
      <w:r>
        <w:rPr>
          <w:sz w:val="28"/>
        </w:rPr>
        <w:t>В условиях рыночных отношений велика роль показателей рентабельности продукции, характеризующих уровень прибыльности (убыточности) её производст</w:t>
      </w:r>
      <w:r>
        <w:rPr>
          <w:sz w:val="28"/>
        </w:rPr>
        <w:softHyphen/>
        <w:t>ва. Показатели рентабельности являются относительными характеристиками фи</w:t>
      </w:r>
      <w:r>
        <w:rPr>
          <w:sz w:val="28"/>
        </w:rPr>
        <w:softHyphen/>
        <w:t>нансовых результатов и эффективности деятельности предприятия. Они характери</w:t>
      </w:r>
      <w:r>
        <w:rPr>
          <w:sz w:val="28"/>
        </w:rPr>
        <w:softHyphen/>
        <w:t>зуют относительную доходность предприятия, измеряемую в процентах к затратам средств или капитала с различных позиций.</w:t>
      </w:r>
    </w:p>
    <w:p w:rsidR="001F3EC2" w:rsidRDefault="00891E65">
      <w:pPr>
        <w:widowControl w:val="0"/>
        <w:spacing w:line="360" w:lineRule="auto"/>
        <w:ind w:right="326" w:firstLine="709"/>
        <w:jc w:val="both"/>
        <w:rPr>
          <w:sz w:val="28"/>
        </w:rPr>
      </w:pPr>
      <w:r>
        <w:rPr>
          <w:i/>
          <w:sz w:val="28"/>
        </w:rPr>
        <w:t>Показатели рентабельности</w:t>
      </w:r>
      <w:r>
        <w:rPr>
          <w:sz w:val="28"/>
        </w:rPr>
        <w:t xml:space="preserve">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Основные показатели рентабельности можно объединить в следующие группы:</w:t>
      </w:r>
    </w:p>
    <w:p w:rsidR="001F3EC2" w:rsidRDefault="00891E65" w:rsidP="00891E65">
      <w:pPr>
        <w:widowControl w:val="0"/>
        <w:numPr>
          <w:ilvl w:val="0"/>
          <w:numId w:val="16"/>
        </w:numPr>
        <w:spacing w:line="360" w:lineRule="auto"/>
        <w:ind w:left="1069" w:right="326"/>
        <w:jc w:val="both"/>
        <w:rPr>
          <w:sz w:val="28"/>
        </w:rPr>
      </w:pPr>
      <w:r>
        <w:rPr>
          <w:sz w:val="28"/>
        </w:rPr>
        <w:t>Рентабельность продукции, продаж (показатели оценки эффективности управления);</w:t>
      </w:r>
    </w:p>
    <w:p w:rsidR="001F3EC2" w:rsidRDefault="00891E65" w:rsidP="00891E65">
      <w:pPr>
        <w:widowControl w:val="0"/>
        <w:numPr>
          <w:ilvl w:val="0"/>
          <w:numId w:val="16"/>
        </w:numPr>
        <w:spacing w:line="360" w:lineRule="auto"/>
        <w:ind w:left="1069" w:right="326"/>
        <w:jc w:val="both"/>
        <w:rPr>
          <w:sz w:val="28"/>
        </w:rPr>
      </w:pPr>
      <w:r>
        <w:rPr>
          <w:sz w:val="28"/>
        </w:rPr>
        <w:t>Рентабельность производственных фондов;</w:t>
      </w:r>
    </w:p>
    <w:p w:rsidR="001F3EC2" w:rsidRDefault="00891E65" w:rsidP="00891E65">
      <w:pPr>
        <w:widowControl w:val="0"/>
        <w:numPr>
          <w:ilvl w:val="0"/>
          <w:numId w:val="16"/>
        </w:numPr>
        <w:spacing w:line="360" w:lineRule="auto"/>
        <w:ind w:left="1069" w:right="326"/>
        <w:jc w:val="both"/>
        <w:rPr>
          <w:sz w:val="28"/>
        </w:rPr>
      </w:pPr>
      <w:r>
        <w:rPr>
          <w:sz w:val="28"/>
        </w:rPr>
        <w:t>Рентабельность вложений в предприятия (прибыльность хозяйственной деятельности).</w:t>
      </w:r>
    </w:p>
    <w:p w:rsidR="001F3EC2" w:rsidRDefault="00891E65">
      <w:pPr>
        <w:widowControl w:val="0"/>
        <w:spacing w:before="240" w:line="360" w:lineRule="auto"/>
        <w:ind w:right="326" w:firstLine="709"/>
        <w:jc w:val="both"/>
        <w:rPr>
          <w:i/>
          <w:sz w:val="28"/>
        </w:rPr>
      </w:pPr>
      <w:bookmarkStart w:id="132" w:name="OCRUncertain413"/>
      <w:r>
        <w:rPr>
          <w:b/>
          <w:sz w:val="28"/>
        </w:rPr>
        <w:t>1.</w:t>
      </w:r>
      <w:bookmarkEnd w:id="132"/>
      <w:r>
        <w:rPr>
          <w:sz w:val="28"/>
        </w:rPr>
        <w:t>Рентабельность продукции</w:t>
      </w:r>
      <w:r>
        <w:rPr>
          <w:i/>
          <w:sz w:val="28"/>
        </w:rPr>
        <w:t>.</w:t>
      </w:r>
    </w:p>
    <w:p w:rsidR="001F3EC2" w:rsidRDefault="00891E65">
      <w:pPr>
        <w:widowControl w:val="0"/>
        <w:spacing w:line="360" w:lineRule="auto"/>
        <w:ind w:right="326" w:firstLine="680"/>
        <w:jc w:val="both"/>
        <w:rPr>
          <w:sz w:val="28"/>
        </w:rPr>
      </w:pPr>
      <w:r>
        <w:rPr>
          <w:i/>
          <w:sz w:val="28"/>
        </w:rPr>
        <w:t>Рентабельность продукции</w:t>
      </w:r>
      <w:r>
        <w:rPr>
          <w:sz w:val="28"/>
        </w:rPr>
        <w:t xml:space="preserve">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 </w:t>
      </w:r>
    </w:p>
    <w:p w:rsidR="001F3EC2" w:rsidRDefault="00891E65">
      <w:pPr>
        <w:widowControl w:val="0"/>
        <w:spacing w:line="360" w:lineRule="auto"/>
        <w:ind w:right="326" w:firstLine="284"/>
        <w:jc w:val="both"/>
        <w:rPr>
          <w:sz w:val="28"/>
        </w:rPr>
      </w:pPr>
      <w:r>
        <w:rPr>
          <w:sz w:val="28"/>
        </w:rPr>
        <w:t>Показатель рентабельности продукции включает в себя следующие показатели:</w:t>
      </w:r>
    </w:p>
    <w:p w:rsidR="001F3EC2" w:rsidRDefault="00891E65" w:rsidP="00891E65">
      <w:pPr>
        <w:widowControl w:val="0"/>
        <w:numPr>
          <w:ilvl w:val="0"/>
          <w:numId w:val="17"/>
        </w:numPr>
        <w:spacing w:line="360" w:lineRule="auto"/>
        <w:ind w:left="927" w:right="326"/>
        <w:jc w:val="both"/>
        <w:rPr>
          <w:sz w:val="28"/>
        </w:rPr>
      </w:pPr>
      <w:r>
        <w:rPr>
          <w:sz w:val="28"/>
        </w:rPr>
        <w:t xml:space="preserve">Рентабельность всей реализованной продукции, представляющую собой отношение прибыли от реализации продукции на выручку от её </w:t>
      </w:r>
      <w:bookmarkStart w:id="133" w:name="OCRUncertain416"/>
      <w:r>
        <w:rPr>
          <w:sz w:val="28"/>
        </w:rPr>
        <w:t>реализа</w:t>
      </w:r>
      <w:bookmarkEnd w:id="133"/>
      <w:r>
        <w:rPr>
          <w:sz w:val="28"/>
        </w:rPr>
        <w:t>ции ( без НДС</w:t>
      </w:r>
      <w:bookmarkStart w:id="134" w:name="OCRUncertain417"/>
      <w:r>
        <w:rPr>
          <w:sz w:val="28"/>
        </w:rPr>
        <w:t>);</w:t>
      </w:r>
      <w:bookmarkEnd w:id="134"/>
    </w:p>
    <w:p w:rsidR="001F3EC2" w:rsidRDefault="00891E65" w:rsidP="00891E65">
      <w:pPr>
        <w:widowControl w:val="0"/>
        <w:numPr>
          <w:ilvl w:val="0"/>
          <w:numId w:val="17"/>
        </w:numPr>
        <w:spacing w:line="360" w:lineRule="auto"/>
        <w:ind w:left="927" w:right="326"/>
        <w:jc w:val="both"/>
        <w:rPr>
          <w:sz w:val="28"/>
        </w:rPr>
      </w:pPr>
      <w:r>
        <w:rPr>
          <w:sz w:val="28"/>
        </w:rPr>
        <w:t>Общая рентабельность, равная отношению балансовой прибыли к выруч</w:t>
      </w:r>
      <w:r>
        <w:rPr>
          <w:sz w:val="28"/>
        </w:rPr>
        <w:softHyphen/>
        <w:t>ке от реализации про</w:t>
      </w:r>
      <w:bookmarkStart w:id="135" w:name="OCRUncertain418"/>
      <w:r>
        <w:rPr>
          <w:sz w:val="28"/>
        </w:rPr>
        <w:t>ду</w:t>
      </w:r>
      <w:bookmarkEnd w:id="135"/>
      <w:r>
        <w:rPr>
          <w:sz w:val="28"/>
        </w:rPr>
        <w:t>кции (без НДС);</w:t>
      </w:r>
    </w:p>
    <w:p w:rsidR="001F3EC2" w:rsidRDefault="00891E65" w:rsidP="00891E65">
      <w:pPr>
        <w:widowControl w:val="0"/>
        <w:numPr>
          <w:ilvl w:val="0"/>
          <w:numId w:val="17"/>
        </w:numPr>
        <w:spacing w:line="360" w:lineRule="auto"/>
        <w:ind w:left="927" w:right="326"/>
        <w:jc w:val="both"/>
        <w:rPr>
          <w:sz w:val="28"/>
        </w:rPr>
      </w:pPr>
      <w:r>
        <w:rPr>
          <w:sz w:val="28"/>
        </w:rPr>
        <w:t>Рентабельность продаж по чистой пробыли, определяемая как отношение чистой прибыли к выручке от реализации (без НДС);</w:t>
      </w:r>
    </w:p>
    <w:p w:rsidR="001F3EC2" w:rsidRDefault="00891E65" w:rsidP="00891E65">
      <w:pPr>
        <w:widowControl w:val="0"/>
        <w:numPr>
          <w:ilvl w:val="0"/>
          <w:numId w:val="17"/>
        </w:numPr>
        <w:spacing w:line="360" w:lineRule="auto"/>
        <w:ind w:left="927" w:right="326"/>
        <w:jc w:val="both"/>
        <w:rPr>
          <w:sz w:val="28"/>
        </w:rPr>
      </w:pPr>
      <w:r>
        <w:rPr>
          <w:sz w:val="28"/>
        </w:rPr>
        <w:t>Рентабельность отдельных видов продукции. Отношение прибыли от реа</w:t>
      </w:r>
      <w:r>
        <w:rPr>
          <w:sz w:val="28"/>
        </w:rPr>
        <w:softHyphen/>
        <w:t>лизации данного вида продукта к его продажной цене.</w:t>
      </w:r>
    </w:p>
    <w:p w:rsidR="001F3EC2" w:rsidRDefault="00891E65">
      <w:pPr>
        <w:widowControl w:val="0"/>
        <w:spacing w:line="360" w:lineRule="auto"/>
        <w:ind w:right="326" w:firstLine="709"/>
        <w:jc w:val="both"/>
        <w:rPr>
          <w:sz w:val="28"/>
        </w:rPr>
      </w:pPr>
      <w:r>
        <w:rPr>
          <w:sz w:val="28"/>
        </w:rPr>
        <w:t xml:space="preserve">Расчёт данных показателей </w:t>
      </w:r>
      <w:bookmarkStart w:id="136" w:name="OCRUncertain419"/>
      <w:r>
        <w:rPr>
          <w:sz w:val="28"/>
        </w:rPr>
        <w:t>по</w:t>
      </w:r>
      <w:bookmarkEnd w:id="136"/>
      <w:r>
        <w:rPr>
          <w:sz w:val="28"/>
        </w:rPr>
        <w:t xml:space="preserve"> ООО «Ферри-Люкс» представлен в таблице 15.</w:t>
      </w:r>
    </w:p>
    <w:p w:rsidR="001F3EC2" w:rsidRDefault="00891E65">
      <w:pPr>
        <w:widowControl w:val="0"/>
        <w:spacing w:line="360" w:lineRule="auto"/>
        <w:ind w:left="600" w:right="-7"/>
        <w:jc w:val="right"/>
        <w:rPr>
          <w:sz w:val="28"/>
        </w:rPr>
      </w:pPr>
      <w:r>
        <w:rPr>
          <w:sz w:val="28"/>
        </w:rPr>
        <w:t>Таблица 15.</w:t>
      </w:r>
    </w:p>
    <w:p w:rsidR="001F3EC2" w:rsidRDefault="00891E65">
      <w:pPr>
        <w:widowControl w:val="0"/>
        <w:spacing w:line="360" w:lineRule="auto"/>
        <w:ind w:right="-7"/>
        <w:jc w:val="right"/>
        <w:rPr>
          <w:sz w:val="28"/>
        </w:rPr>
      </w:pPr>
      <w:r>
        <w:rPr>
          <w:i/>
          <w:sz w:val="28"/>
        </w:rPr>
        <w:t xml:space="preserve">                Показатели  рентабельности  продукции ООО «Ферри-Люкс».</w:t>
      </w:r>
      <w:r>
        <w:rPr>
          <w:b/>
          <w:sz w:val="28"/>
        </w:rPr>
        <w:t xml:space="preserve"> </w:t>
      </w:r>
      <w:r>
        <w:rPr>
          <w:sz w:val="28"/>
        </w:rPr>
        <w:t>Тыс. руб.</w:t>
      </w:r>
    </w:p>
    <w:tbl>
      <w:tblPr>
        <w:tblW w:w="0" w:type="auto"/>
        <w:tblInd w:w="-38" w:type="dxa"/>
        <w:tblLayout w:type="fixed"/>
        <w:tblCellMar>
          <w:left w:w="30" w:type="dxa"/>
          <w:right w:w="30" w:type="dxa"/>
        </w:tblCellMar>
        <w:tblLook w:val="0000" w:firstRow="0" w:lastRow="0" w:firstColumn="0" w:lastColumn="0" w:noHBand="0" w:noVBand="0"/>
      </w:tblPr>
      <w:tblGrid>
        <w:gridCol w:w="2357"/>
        <w:gridCol w:w="1217"/>
        <w:gridCol w:w="1126"/>
        <w:gridCol w:w="8"/>
        <w:gridCol w:w="1134"/>
        <w:gridCol w:w="1276"/>
        <w:gridCol w:w="992"/>
        <w:gridCol w:w="348"/>
        <w:gridCol w:w="786"/>
      </w:tblGrid>
      <w:tr w:rsidR="001F3EC2">
        <w:trPr>
          <w:cantSplit/>
          <w:trHeight w:val="648"/>
        </w:trPr>
        <w:tc>
          <w:tcPr>
            <w:tcW w:w="2357" w:type="dxa"/>
            <w:vMerge w:val="restart"/>
            <w:tcBorders>
              <w:top w:val="single" w:sz="6" w:space="0" w:color="000000"/>
              <w:left w:val="single" w:sz="6" w:space="0" w:color="000000"/>
              <w:bottom w:val="nil"/>
              <w:right w:val="single" w:sz="6" w:space="0" w:color="000000"/>
            </w:tcBorders>
          </w:tcPr>
          <w:p w:rsidR="001F3EC2" w:rsidRDefault="001F3EC2">
            <w:pPr>
              <w:spacing w:line="360" w:lineRule="auto"/>
              <w:jc w:val="center"/>
              <w:rPr>
                <w:sz w:val="24"/>
              </w:rPr>
            </w:pPr>
          </w:p>
          <w:p w:rsidR="001F3EC2" w:rsidRDefault="00891E65">
            <w:pPr>
              <w:spacing w:line="360" w:lineRule="auto"/>
              <w:jc w:val="center"/>
              <w:rPr>
                <w:color w:val="000000"/>
                <w:sz w:val="24"/>
              </w:rPr>
            </w:pPr>
            <w:r>
              <w:rPr>
                <w:sz w:val="24"/>
              </w:rPr>
              <w:t>Показатели</w:t>
            </w:r>
          </w:p>
        </w:tc>
        <w:tc>
          <w:tcPr>
            <w:tcW w:w="1217" w:type="dxa"/>
            <w:vMerge w:val="restart"/>
            <w:tcBorders>
              <w:top w:val="single" w:sz="6" w:space="0" w:color="000000"/>
              <w:left w:val="single" w:sz="6" w:space="0" w:color="000000"/>
              <w:bottom w:val="nil"/>
              <w:right w:val="single" w:sz="6" w:space="0" w:color="000000"/>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Расчет</w:t>
            </w:r>
          </w:p>
        </w:tc>
        <w:tc>
          <w:tcPr>
            <w:tcW w:w="1134" w:type="dxa"/>
            <w:gridSpan w:val="2"/>
            <w:vMerge w:val="restart"/>
            <w:tcBorders>
              <w:top w:val="single" w:sz="6" w:space="0" w:color="000000"/>
              <w:left w:val="single" w:sz="6" w:space="0" w:color="000000"/>
              <w:bottom w:val="nil"/>
              <w:right w:val="single" w:sz="6" w:space="0" w:color="000000"/>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1998</w:t>
            </w:r>
          </w:p>
        </w:tc>
        <w:tc>
          <w:tcPr>
            <w:tcW w:w="1134" w:type="dxa"/>
            <w:vMerge w:val="restart"/>
            <w:tcBorders>
              <w:top w:val="single" w:sz="6" w:space="0" w:color="000000"/>
              <w:left w:val="single" w:sz="6" w:space="0" w:color="000000"/>
              <w:bottom w:val="nil"/>
              <w:right w:val="single" w:sz="6" w:space="0" w:color="000000"/>
            </w:tcBorders>
            <w:shd w:val="pct5" w:color="auto" w:fill="auto"/>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1999</w:t>
            </w:r>
          </w:p>
        </w:tc>
        <w:tc>
          <w:tcPr>
            <w:tcW w:w="1276" w:type="dxa"/>
            <w:vMerge w:val="restart"/>
            <w:tcBorders>
              <w:top w:val="single" w:sz="6" w:space="0" w:color="000000"/>
              <w:left w:val="single" w:sz="6" w:space="0" w:color="000000"/>
              <w:bottom w:val="nil"/>
              <w:right w:val="single" w:sz="6" w:space="0" w:color="000000"/>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2000</w:t>
            </w:r>
          </w:p>
        </w:tc>
        <w:tc>
          <w:tcPr>
            <w:tcW w:w="2126" w:type="dxa"/>
            <w:gridSpan w:val="3"/>
            <w:tcBorders>
              <w:top w:val="single" w:sz="6" w:space="0" w:color="000000"/>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p w:rsidR="001F3EC2" w:rsidRDefault="00891E65">
            <w:pPr>
              <w:spacing w:line="360" w:lineRule="auto"/>
              <w:jc w:val="center"/>
              <w:rPr>
                <w:color w:val="000000"/>
                <w:sz w:val="24"/>
              </w:rPr>
            </w:pPr>
            <w:r>
              <w:rPr>
                <w:color w:val="000000"/>
                <w:sz w:val="24"/>
              </w:rPr>
              <w:t>Отклонения   + /-</w:t>
            </w:r>
          </w:p>
        </w:tc>
      </w:tr>
      <w:tr w:rsidR="001F3EC2">
        <w:trPr>
          <w:cantSplit/>
          <w:trHeight w:val="1075"/>
        </w:trPr>
        <w:tc>
          <w:tcPr>
            <w:tcW w:w="2357" w:type="dxa"/>
            <w:vMerge/>
            <w:tcBorders>
              <w:top w:val="nil"/>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1217" w:type="dxa"/>
            <w:vMerge/>
            <w:tcBorders>
              <w:top w:val="nil"/>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1134" w:type="dxa"/>
            <w:gridSpan w:val="2"/>
            <w:vMerge/>
            <w:tcBorders>
              <w:top w:val="nil"/>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1134" w:type="dxa"/>
            <w:vMerge/>
            <w:tcBorders>
              <w:top w:val="nil"/>
              <w:left w:val="single" w:sz="6" w:space="0" w:color="000000"/>
              <w:bottom w:val="single" w:sz="6" w:space="0" w:color="000000"/>
              <w:right w:val="single" w:sz="6" w:space="0" w:color="000000"/>
            </w:tcBorders>
            <w:shd w:val="pct5" w:color="auto" w:fill="auto"/>
          </w:tcPr>
          <w:p w:rsidR="001F3EC2" w:rsidRDefault="001F3EC2">
            <w:pPr>
              <w:spacing w:line="360" w:lineRule="auto"/>
              <w:jc w:val="center"/>
              <w:rPr>
                <w:color w:val="000000"/>
                <w:sz w:val="24"/>
              </w:rPr>
            </w:pPr>
          </w:p>
        </w:tc>
        <w:tc>
          <w:tcPr>
            <w:tcW w:w="1276" w:type="dxa"/>
            <w:vMerge/>
            <w:tcBorders>
              <w:top w:val="nil"/>
              <w:left w:val="single" w:sz="6" w:space="0" w:color="000000"/>
              <w:bottom w:val="single" w:sz="6" w:space="0" w:color="000000"/>
              <w:right w:val="single" w:sz="6" w:space="0" w:color="000000"/>
            </w:tcBorders>
          </w:tcPr>
          <w:p w:rsidR="001F3EC2" w:rsidRDefault="001F3EC2">
            <w:pPr>
              <w:spacing w:line="360" w:lineRule="auto"/>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1999 от 1998</w:t>
            </w:r>
          </w:p>
        </w:tc>
        <w:tc>
          <w:tcPr>
            <w:tcW w:w="1134"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2000 от 1999</w:t>
            </w:r>
          </w:p>
        </w:tc>
      </w:tr>
      <w:tr w:rsidR="001F3EC2">
        <w:trPr>
          <w:trHeight w:val="1075"/>
        </w:trPr>
        <w:tc>
          <w:tcPr>
            <w:tcW w:w="235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1.Выручка от реализации товаров, работ, услуг (без НДС, акцизов и аналогичных обязательных платежей).</w:t>
            </w:r>
          </w:p>
        </w:tc>
        <w:tc>
          <w:tcPr>
            <w:tcW w:w="12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стр.010</w:t>
            </w:r>
          </w:p>
        </w:tc>
        <w:tc>
          <w:tcPr>
            <w:tcW w:w="112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831,7</w:t>
            </w:r>
          </w:p>
        </w:tc>
        <w:tc>
          <w:tcPr>
            <w:tcW w:w="1142" w:type="dxa"/>
            <w:gridSpan w:val="2"/>
            <w:tcBorders>
              <w:top w:val="single" w:sz="6" w:space="0" w:color="000000"/>
              <w:left w:val="single" w:sz="6" w:space="0" w:color="000000"/>
              <w:bottom w:val="single" w:sz="6" w:space="0" w:color="000000"/>
              <w:right w:val="single" w:sz="6" w:space="0" w:color="000000"/>
            </w:tcBorders>
            <w:shd w:val="pct5" w:color="auto" w:fill="auto"/>
          </w:tcPr>
          <w:p w:rsidR="001F3EC2" w:rsidRDefault="00891E65">
            <w:pPr>
              <w:spacing w:line="360" w:lineRule="auto"/>
              <w:jc w:val="center"/>
              <w:rPr>
                <w:color w:val="000000"/>
                <w:sz w:val="24"/>
              </w:rPr>
            </w:pPr>
            <w:r>
              <w:rPr>
                <w:color w:val="000000"/>
                <w:sz w:val="24"/>
              </w:rPr>
              <w:t>1632,2</w:t>
            </w:r>
          </w:p>
        </w:tc>
        <w:tc>
          <w:tcPr>
            <w:tcW w:w="127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5605,0</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800,5</w:t>
            </w:r>
          </w:p>
        </w:tc>
        <w:tc>
          <w:tcPr>
            <w:tcW w:w="1134"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3972,8</w:t>
            </w:r>
          </w:p>
        </w:tc>
      </w:tr>
      <w:tr w:rsidR="001F3EC2">
        <w:trPr>
          <w:trHeight w:val="216"/>
        </w:trPr>
        <w:tc>
          <w:tcPr>
            <w:tcW w:w="235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2. Прибыль от реализации.</w:t>
            </w:r>
          </w:p>
        </w:tc>
        <w:tc>
          <w:tcPr>
            <w:tcW w:w="12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стр.050</w:t>
            </w:r>
          </w:p>
        </w:tc>
        <w:tc>
          <w:tcPr>
            <w:tcW w:w="112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146,9</w:t>
            </w:r>
          </w:p>
        </w:tc>
        <w:tc>
          <w:tcPr>
            <w:tcW w:w="1142" w:type="dxa"/>
            <w:gridSpan w:val="2"/>
            <w:tcBorders>
              <w:top w:val="single" w:sz="6" w:space="0" w:color="000000"/>
              <w:left w:val="single" w:sz="6" w:space="0" w:color="000000"/>
              <w:bottom w:val="single" w:sz="6" w:space="0" w:color="000000"/>
              <w:right w:val="single" w:sz="6" w:space="0" w:color="000000"/>
            </w:tcBorders>
            <w:shd w:val="pct5" w:color="auto" w:fill="auto"/>
          </w:tcPr>
          <w:p w:rsidR="001F3EC2" w:rsidRDefault="00891E65">
            <w:pPr>
              <w:spacing w:line="360" w:lineRule="auto"/>
              <w:jc w:val="center"/>
              <w:rPr>
                <w:color w:val="000000"/>
                <w:sz w:val="24"/>
              </w:rPr>
            </w:pPr>
            <w:r>
              <w:rPr>
                <w:color w:val="000000"/>
                <w:sz w:val="24"/>
              </w:rPr>
              <w:t>33,4</w:t>
            </w:r>
          </w:p>
        </w:tc>
        <w:tc>
          <w:tcPr>
            <w:tcW w:w="127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631,0</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-113,5</w:t>
            </w:r>
          </w:p>
        </w:tc>
        <w:tc>
          <w:tcPr>
            <w:tcW w:w="1134"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597,6</w:t>
            </w:r>
          </w:p>
        </w:tc>
      </w:tr>
      <w:tr w:rsidR="001F3EC2">
        <w:trPr>
          <w:trHeight w:val="216"/>
        </w:trPr>
        <w:tc>
          <w:tcPr>
            <w:tcW w:w="235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3. Балансовая прибыль.</w:t>
            </w:r>
          </w:p>
        </w:tc>
        <w:tc>
          <w:tcPr>
            <w:tcW w:w="12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стр.140</w:t>
            </w:r>
          </w:p>
        </w:tc>
        <w:tc>
          <w:tcPr>
            <w:tcW w:w="112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73,4</w:t>
            </w:r>
          </w:p>
        </w:tc>
        <w:tc>
          <w:tcPr>
            <w:tcW w:w="1142" w:type="dxa"/>
            <w:gridSpan w:val="2"/>
            <w:tcBorders>
              <w:top w:val="single" w:sz="6" w:space="0" w:color="000000"/>
              <w:left w:val="single" w:sz="6" w:space="0" w:color="000000"/>
              <w:bottom w:val="single" w:sz="6" w:space="0" w:color="000000"/>
              <w:right w:val="single" w:sz="6" w:space="0" w:color="000000"/>
            </w:tcBorders>
            <w:shd w:val="pct5" w:color="auto" w:fill="auto"/>
          </w:tcPr>
          <w:p w:rsidR="001F3EC2" w:rsidRDefault="00891E65">
            <w:pPr>
              <w:spacing w:line="360" w:lineRule="auto"/>
              <w:jc w:val="center"/>
              <w:rPr>
                <w:color w:val="000000"/>
                <w:sz w:val="24"/>
              </w:rPr>
            </w:pPr>
            <w:r>
              <w:rPr>
                <w:color w:val="000000"/>
                <w:sz w:val="24"/>
              </w:rPr>
              <w:t>12,2</w:t>
            </w:r>
          </w:p>
        </w:tc>
        <w:tc>
          <w:tcPr>
            <w:tcW w:w="127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413,0</w:t>
            </w:r>
          </w:p>
        </w:tc>
        <w:tc>
          <w:tcPr>
            <w:tcW w:w="992"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-61,2</w:t>
            </w:r>
          </w:p>
        </w:tc>
        <w:tc>
          <w:tcPr>
            <w:tcW w:w="1134"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400,8</w:t>
            </w:r>
          </w:p>
        </w:tc>
      </w:tr>
      <w:tr w:rsidR="001F3EC2">
        <w:trPr>
          <w:trHeight w:val="226"/>
        </w:trPr>
        <w:tc>
          <w:tcPr>
            <w:tcW w:w="2357" w:type="dxa"/>
            <w:tcBorders>
              <w:top w:val="single" w:sz="6" w:space="0" w:color="000000"/>
              <w:left w:val="single" w:sz="6" w:space="0" w:color="000000"/>
              <w:right w:val="single" w:sz="6" w:space="0" w:color="000000"/>
            </w:tcBorders>
          </w:tcPr>
          <w:p w:rsidR="001F3EC2" w:rsidRDefault="00891E65">
            <w:pPr>
              <w:spacing w:line="360" w:lineRule="auto"/>
              <w:jc w:val="both"/>
              <w:rPr>
                <w:color w:val="000000"/>
                <w:sz w:val="24"/>
              </w:rPr>
            </w:pPr>
            <w:r>
              <w:rPr>
                <w:color w:val="000000"/>
                <w:sz w:val="24"/>
              </w:rPr>
              <w:t>4. Чистая прибыль.</w:t>
            </w:r>
          </w:p>
        </w:tc>
        <w:tc>
          <w:tcPr>
            <w:tcW w:w="1217"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с.140-150</w:t>
            </w:r>
          </w:p>
        </w:tc>
        <w:tc>
          <w:tcPr>
            <w:tcW w:w="1126"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51,4</w:t>
            </w:r>
          </w:p>
        </w:tc>
        <w:tc>
          <w:tcPr>
            <w:tcW w:w="1142" w:type="dxa"/>
            <w:gridSpan w:val="2"/>
            <w:tcBorders>
              <w:top w:val="single" w:sz="6" w:space="0" w:color="000000"/>
              <w:left w:val="single" w:sz="6" w:space="0" w:color="000000"/>
              <w:right w:val="single" w:sz="6" w:space="0" w:color="000000"/>
            </w:tcBorders>
            <w:shd w:val="pct5" w:color="auto" w:fill="auto"/>
          </w:tcPr>
          <w:p w:rsidR="001F3EC2" w:rsidRDefault="00891E65">
            <w:pPr>
              <w:spacing w:line="360" w:lineRule="auto"/>
              <w:jc w:val="center"/>
              <w:rPr>
                <w:color w:val="000000"/>
                <w:sz w:val="24"/>
              </w:rPr>
            </w:pPr>
            <w:r>
              <w:rPr>
                <w:color w:val="000000"/>
                <w:sz w:val="24"/>
              </w:rPr>
              <w:t>10,8</w:t>
            </w:r>
          </w:p>
        </w:tc>
        <w:tc>
          <w:tcPr>
            <w:tcW w:w="1276"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292,0</w:t>
            </w:r>
          </w:p>
        </w:tc>
        <w:tc>
          <w:tcPr>
            <w:tcW w:w="992" w:type="dxa"/>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-40,6</w:t>
            </w:r>
          </w:p>
        </w:tc>
        <w:tc>
          <w:tcPr>
            <w:tcW w:w="1134" w:type="dxa"/>
            <w:gridSpan w:val="2"/>
            <w:tcBorders>
              <w:top w:val="single" w:sz="6" w:space="0" w:color="000000"/>
              <w:left w:val="single" w:sz="6" w:space="0" w:color="000000"/>
              <w:right w:val="single" w:sz="6" w:space="0" w:color="000000"/>
            </w:tcBorders>
          </w:tcPr>
          <w:p w:rsidR="001F3EC2" w:rsidRDefault="00891E65">
            <w:pPr>
              <w:spacing w:line="360" w:lineRule="auto"/>
              <w:jc w:val="center"/>
              <w:rPr>
                <w:color w:val="000000"/>
                <w:sz w:val="24"/>
              </w:rPr>
            </w:pPr>
            <w:r>
              <w:rPr>
                <w:color w:val="000000"/>
                <w:sz w:val="24"/>
              </w:rPr>
              <w:t>281,2</w:t>
            </w:r>
          </w:p>
        </w:tc>
      </w:tr>
      <w:tr w:rsidR="001F3EC2">
        <w:trPr>
          <w:trHeight w:val="259"/>
        </w:trPr>
        <w:tc>
          <w:tcPr>
            <w:tcW w:w="9244" w:type="dxa"/>
            <w:gridSpan w:val="9"/>
            <w:tcBorders>
              <w:top w:val="single" w:sz="6" w:space="0" w:color="000000"/>
              <w:left w:val="single" w:sz="6" w:space="0" w:color="000000"/>
              <w:bottom w:val="single" w:sz="6" w:space="0" w:color="000000"/>
              <w:right w:val="single" w:sz="4" w:space="0" w:color="auto"/>
            </w:tcBorders>
            <w:shd w:val="pct15" w:color="auto" w:fill="FFFFFF"/>
          </w:tcPr>
          <w:p w:rsidR="001F3EC2" w:rsidRDefault="00891E65">
            <w:pPr>
              <w:spacing w:line="360" w:lineRule="auto"/>
              <w:jc w:val="center"/>
              <w:rPr>
                <w:b/>
                <w:i/>
                <w:color w:val="000000"/>
                <w:sz w:val="24"/>
              </w:rPr>
            </w:pPr>
            <w:r>
              <w:rPr>
                <w:b/>
                <w:i/>
                <w:color w:val="000000"/>
                <w:sz w:val="24"/>
              </w:rPr>
              <w:t>Расчетные показатели (%)</w:t>
            </w:r>
          </w:p>
        </w:tc>
      </w:tr>
      <w:tr w:rsidR="001F3EC2">
        <w:trPr>
          <w:trHeight w:val="427"/>
        </w:trPr>
        <w:tc>
          <w:tcPr>
            <w:tcW w:w="235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1. Рентабельность всей реализованной продукции.</w:t>
            </w:r>
          </w:p>
        </w:tc>
        <w:tc>
          <w:tcPr>
            <w:tcW w:w="12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u w:val="single"/>
              </w:rPr>
              <w:t xml:space="preserve">стр.050 </w:t>
            </w:r>
            <w:r>
              <w:rPr>
                <w:color w:val="000000"/>
                <w:sz w:val="24"/>
              </w:rPr>
              <w:t>стр.010</w:t>
            </w:r>
          </w:p>
        </w:tc>
        <w:tc>
          <w:tcPr>
            <w:tcW w:w="1134"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17,7</w:t>
            </w:r>
          </w:p>
        </w:tc>
        <w:tc>
          <w:tcPr>
            <w:tcW w:w="1134" w:type="dxa"/>
            <w:tcBorders>
              <w:top w:val="single" w:sz="6" w:space="0" w:color="000000"/>
              <w:left w:val="single" w:sz="6" w:space="0" w:color="000000"/>
              <w:bottom w:val="single" w:sz="6" w:space="0" w:color="000000"/>
              <w:right w:val="single" w:sz="6" w:space="0" w:color="000000"/>
            </w:tcBorders>
            <w:shd w:val="pct5" w:color="auto" w:fill="auto"/>
          </w:tcPr>
          <w:p w:rsidR="001F3EC2" w:rsidRDefault="00891E65">
            <w:pPr>
              <w:spacing w:line="360" w:lineRule="auto"/>
              <w:jc w:val="center"/>
              <w:rPr>
                <w:color w:val="000000"/>
                <w:sz w:val="24"/>
              </w:rPr>
            </w:pPr>
            <w:r>
              <w:rPr>
                <w:color w:val="000000"/>
                <w:sz w:val="24"/>
              </w:rPr>
              <w:t>2,0</w:t>
            </w:r>
          </w:p>
        </w:tc>
        <w:tc>
          <w:tcPr>
            <w:tcW w:w="127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11,2</w:t>
            </w:r>
          </w:p>
        </w:tc>
        <w:tc>
          <w:tcPr>
            <w:tcW w:w="1340"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-15,7</w:t>
            </w:r>
          </w:p>
        </w:tc>
        <w:tc>
          <w:tcPr>
            <w:tcW w:w="78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9,2</w:t>
            </w:r>
          </w:p>
        </w:tc>
      </w:tr>
      <w:tr w:rsidR="001F3EC2">
        <w:trPr>
          <w:trHeight w:val="374"/>
        </w:trPr>
        <w:tc>
          <w:tcPr>
            <w:tcW w:w="235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2. Общая рентабельность.</w:t>
            </w:r>
          </w:p>
        </w:tc>
        <w:tc>
          <w:tcPr>
            <w:tcW w:w="12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u w:val="single"/>
              </w:rPr>
              <w:t xml:space="preserve">стр.140  </w:t>
            </w:r>
            <w:r>
              <w:rPr>
                <w:color w:val="000000"/>
                <w:sz w:val="24"/>
              </w:rPr>
              <w:t>стр.010</w:t>
            </w:r>
          </w:p>
        </w:tc>
        <w:tc>
          <w:tcPr>
            <w:tcW w:w="1134"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8,8</w:t>
            </w:r>
          </w:p>
        </w:tc>
        <w:tc>
          <w:tcPr>
            <w:tcW w:w="1134" w:type="dxa"/>
            <w:tcBorders>
              <w:top w:val="single" w:sz="6" w:space="0" w:color="000000"/>
              <w:left w:val="single" w:sz="6" w:space="0" w:color="000000"/>
              <w:bottom w:val="single" w:sz="6" w:space="0" w:color="000000"/>
              <w:right w:val="single" w:sz="6" w:space="0" w:color="000000"/>
            </w:tcBorders>
            <w:shd w:val="pct5" w:color="auto" w:fill="auto"/>
          </w:tcPr>
          <w:p w:rsidR="001F3EC2" w:rsidRDefault="00891E65">
            <w:pPr>
              <w:spacing w:line="360" w:lineRule="auto"/>
              <w:jc w:val="center"/>
              <w:rPr>
                <w:color w:val="000000"/>
                <w:sz w:val="24"/>
              </w:rPr>
            </w:pPr>
            <w:r>
              <w:rPr>
                <w:color w:val="000000"/>
                <w:sz w:val="24"/>
              </w:rPr>
              <w:t>0,7</w:t>
            </w:r>
          </w:p>
        </w:tc>
        <w:tc>
          <w:tcPr>
            <w:tcW w:w="127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7,4</w:t>
            </w:r>
          </w:p>
        </w:tc>
        <w:tc>
          <w:tcPr>
            <w:tcW w:w="1340"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-8,1</w:t>
            </w:r>
          </w:p>
        </w:tc>
        <w:tc>
          <w:tcPr>
            <w:tcW w:w="78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6,7</w:t>
            </w:r>
          </w:p>
        </w:tc>
      </w:tr>
      <w:tr w:rsidR="001F3EC2">
        <w:trPr>
          <w:trHeight w:val="427"/>
        </w:trPr>
        <w:tc>
          <w:tcPr>
            <w:tcW w:w="235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both"/>
              <w:rPr>
                <w:color w:val="000000"/>
                <w:sz w:val="24"/>
              </w:rPr>
            </w:pPr>
            <w:r>
              <w:rPr>
                <w:color w:val="000000"/>
                <w:sz w:val="24"/>
              </w:rPr>
              <w:t>3. Рентабельность продаж по чистой прибыли.</w:t>
            </w:r>
          </w:p>
        </w:tc>
        <w:tc>
          <w:tcPr>
            <w:tcW w:w="1217"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u w:val="single"/>
              </w:rPr>
              <w:t xml:space="preserve">с.140-150       </w:t>
            </w:r>
            <w:r>
              <w:rPr>
                <w:color w:val="000000"/>
                <w:sz w:val="24"/>
              </w:rPr>
              <w:t>стр.010</w:t>
            </w:r>
          </w:p>
        </w:tc>
        <w:tc>
          <w:tcPr>
            <w:tcW w:w="1134"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6,2</w:t>
            </w:r>
          </w:p>
        </w:tc>
        <w:tc>
          <w:tcPr>
            <w:tcW w:w="1134" w:type="dxa"/>
            <w:tcBorders>
              <w:top w:val="single" w:sz="6" w:space="0" w:color="000000"/>
              <w:left w:val="single" w:sz="6" w:space="0" w:color="000000"/>
              <w:bottom w:val="single" w:sz="6" w:space="0" w:color="000000"/>
              <w:right w:val="single" w:sz="6" w:space="0" w:color="000000"/>
            </w:tcBorders>
            <w:shd w:val="pct5" w:color="auto" w:fill="auto"/>
          </w:tcPr>
          <w:p w:rsidR="001F3EC2" w:rsidRDefault="00891E65">
            <w:pPr>
              <w:spacing w:line="360" w:lineRule="auto"/>
              <w:jc w:val="center"/>
              <w:rPr>
                <w:color w:val="000000"/>
                <w:sz w:val="24"/>
              </w:rPr>
            </w:pPr>
            <w:r>
              <w:rPr>
                <w:color w:val="000000"/>
                <w:sz w:val="24"/>
              </w:rPr>
              <w:t>0,7</w:t>
            </w:r>
          </w:p>
        </w:tc>
        <w:tc>
          <w:tcPr>
            <w:tcW w:w="127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5,2</w:t>
            </w:r>
          </w:p>
        </w:tc>
        <w:tc>
          <w:tcPr>
            <w:tcW w:w="1340" w:type="dxa"/>
            <w:gridSpan w:val="2"/>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-5,5</w:t>
            </w:r>
          </w:p>
        </w:tc>
        <w:tc>
          <w:tcPr>
            <w:tcW w:w="786" w:type="dxa"/>
            <w:tcBorders>
              <w:top w:val="single" w:sz="6" w:space="0" w:color="000000"/>
              <w:left w:val="single" w:sz="6" w:space="0" w:color="000000"/>
              <w:bottom w:val="single" w:sz="6" w:space="0" w:color="000000"/>
              <w:right w:val="single" w:sz="6" w:space="0" w:color="000000"/>
            </w:tcBorders>
          </w:tcPr>
          <w:p w:rsidR="001F3EC2" w:rsidRDefault="00891E65">
            <w:pPr>
              <w:spacing w:line="360" w:lineRule="auto"/>
              <w:jc w:val="center"/>
              <w:rPr>
                <w:color w:val="000000"/>
                <w:sz w:val="24"/>
              </w:rPr>
            </w:pPr>
            <w:r>
              <w:rPr>
                <w:color w:val="000000"/>
                <w:sz w:val="24"/>
              </w:rPr>
              <w:t>4,5</w:t>
            </w:r>
          </w:p>
        </w:tc>
      </w:tr>
    </w:tbl>
    <w:p w:rsidR="001F3EC2" w:rsidRDefault="00891E65">
      <w:pPr>
        <w:widowControl w:val="0"/>
        <w:spacing w:line="360" w:lineRule="auto"/>
        <w:ind w:firstLine="709"/>
        <w:jc w:val="both"/>
        <w:rPr>
          <w:sz w:val="28"/>
        </w:rPr>
      </w:pPr>
      <w:r>
        <w:rPr>
          <w:sz w:val="28"/>
        </w:rPr>
        <w:t>На основе данных таблицы построим диаграмму.</w:t>
      </w:r>
    </w:p>
    <w:p w:rsidR="001F3EC2" w:rsidRDefault="001F3EC2">
      <w:pPr>
        <w:widowControl w:val="0"/>
        <w:spacing w:line="360" w:lineRule="auto"/>
        <w:ind w:firstLine="709"/>
        <w:jc w:val="both"/>
        <w:rPr>
          <w:sz w:val="28"/>
        </w:rPr>
      </w:pPr>
    </w:p>
    <w:p w:rsidR="001F3EC2" w:rsidRDefault="00891E65">
      <w:r>
        <w:rPr>
          <w:sz w:val="28"/>
        </w:rPr>
        <w:object w:dxaOrig="8299" w:dyaOrig="3979">
          <v:shape id="_x0000_i1030" type="#_x0000_t75" style="width:414.75pt;height:198.75pt" o:ole="" fillcolor="window">
            <v:imagedata r:id="rId17" o:title=""/>
          </v:shape>
          <o:OLEObject Type="Embed" ProgID="MSGraph.Chart.8" ShapeID="_x0000_i1030" DrawAspect="Content" ObjectID="_1468589679" r:id="rId18">
            <o:FieldCodes>\s</o:FieldCodes>
          </o:OLEObject>
        </w:object>
      </w:r>
    </w:p>
    <w:p w:rsidR="001F3EC2" w:rsidRDefault="001F3EC2">
      <w:pPr>
        <w:widowControl w:val="0"/>
        <w:spacing w:line="360" w:lineRule="auto"/>
        <w:ind w:firstLine="709"/>
        <w:jc w:val="both"/>
        <w:rPr>
          <w:sz w:val="28"/>
          <w:lang w:val="en-US"/>
        </w:rPr>
      </w:pPr>
    </w:p>
    <w:p w:rsidR="001F3EC2" w:rsidRDefault="00891E65">
      <w:pPr>
        <w:widowControl w:val="0"/>
        <w:spacing w:line="360" w:lineRule="auto"/>
        <w:jc w:val="both"/>
        <w:rPr>
          <w:sz w:val="28"/>
        </w:rPr>
      </w:pPr>
      <w:r>
        <w:rPr>
          <w:sz w:val="28"/>
        </w:rPr>
        <w:t>Рисунок 5. Изменение показателей рентабельности продукции за 1998-</w:t>
      </w:r>
    </w:p>
    <w:p w:rsidR="001F3EC2" w:rsidRDefault="00891E65">
      <w:pPr>
        <w:widowControl w:val="0"/>
        <w:spacing w:line="360" w:lineRule="auto"/>
        <w:jc w:val="both"/>
        <w:rPr>
          <w:sz w:val="28"/>
        </w:rPr>
      </w:pPr>
      <w:r>
        <w:rPr>
          <w:sz w:val="28"/>
        </w:rPr>
        <w:t>2000 г.</w:t>
      </w:r>
    </w:p>
    <w:p w:rsidR="001F3EC2" w:rsidRDefault="00891E65">
      <w:pPr>
        <w:widowControl w:val="0"/>
        <w:tabs>
          <w:tab w:val="left" w:pos="8080"/>
        </w:tabs>
        <w:spacing w:line="360" w:lineRule="auto"/>
        <w:ind w:right="326" w:firstLine="680"/>
        <w:jc w:val="both"/>
        <w:rPr>
          <w:b/>
          <w:sz w:val="28"/>
        </w:rPr>
      </w:pPr>
      <w:r>
        <w:rPr>
          <w:sz w:val="28"/>
        </w:rPr>
        <w:t xml:space="preserve">На основе расчётов можно сделать следующие </w:t>
      </w:r>
      <w:r>
        <w:rPr>
          <w:i/>
          <w:sz w:val="28"/>
        </w:rPr>
        <w:t>выводы.</w:t>
      </w:r>
      <w:r>
        <w:rPr>
          <w:b/>
          <w:sz w:val="28"/>
        </w:rPr>
        <w:t xml:space="preserve"> </w:t>
      </w:r>
    </w:p>
    <w:p w:rsidR="001F3EC2" w:rsidRDefault="00891E65">
      <w:pPr>
        <w:widowControl w:val="0"/>
        <w:tabs>
          <w:tab w:val="left" w:pos="8080"/>
        </w:tabs>
        <w:spacing w:line="360" w:lineRule="auto"/>
        <w:ind w:right="326" w:firstLine="680"/>
        <w:jc w:val="both"/>
        <w:rPr>
          <w:sz w:val="28"/>
        </w:rPr>
      </w:pPr>
      <w:r>
        <w:rPr>
          <w:sz w:val="28"/>
        </w:rPr>
        <w:t>Показатель общей рентабельности за отчетный период вырос с 0,7 в 1999 до 7,4 в 2000 году, то есть увеличился в 10,6 раз. Это говорит о том, что в 2000 году каждый рубль реализации приносил в среднем около 75 копеек балансовой прибыли. Надо отметить резкое снижение данного показателя по сравнению с 1998 годом, когда он составлял 8,8% и упал за 1999 год до 0,7 (т.е.  в 12,6 раз).</w:t>
      </w:r>
    </w:p>
    <w:p w:rsidR="001F3EC2" w:rsidRDefault="00891E65">
      <w:pPr>
        <w:widowControl w:val="0"/>
        <w:tabs>
          <w:tab w:val="left" w:pos="8080"/>
        </w:tabs>
        <w:spacing w:line="360" w:lineRule="auto"/>
        <w:ind w:right="326" w:firstLine="680"/>
        <w:jc w:val="both"/>
        <w:rPr>
          <w:sz w:val="28"/>
        </w:rPr>
      </w:pPr>
      <w:r>
        <w:rPr>
          <w:sz w:val="28"/>
        </w:rPr>
        <w:t>Показатель рентабельности продаж по чистой прибыли также вырос в 2000 году с 0,7 на начало года до 5,2 на конец отчетного периода. Это говорит о том, что спрос на продукцию несколько возрос. Таким образом в 2000 году на 1 руб. реализованной продукции  предприятие имело  5,2 копеек чистой прибыли.</w:t>
      </w:r>
    </w:p>
    <w:p w:rsidR="001F3EC2" w:rsidRDefault="00891E65">
      <w:pPr>
        <w:widowControl w:val="0"/>
        <w:tabs>
          <w:tab w:val="left" w:pos="8080"/>
        </w:tabs>
        <w:spacing w:line="360" w:lineRule="auto"/>
        <w:ind w:right="326" w:firstLine="680"/>
        <w:jc w:val="both"/>
        <w:rPr>
          <w:sz w:val="28"/>
        </w:rPr>
      </w:pPr>
      <w:r>
        <w:rPr>
          <w:sz w:val="28"/>
        </w:rPr>
        <w:t>Рентабельность всей реализованной продукции увеличилась за отчетный период на 9,2% и составила к концу 2000 года 11,2%.  Это значит, что в конце отчетного периода каждый рубль реализации стал приносить на 9,2 копеек больше прибыли от реализации.</w:t>
      </w:r>
    </w:p>
    <w:p w:rsidR="001F3EC2" w:rsidRDefault="00891E65">
      <w:pPr>
        <w:widowControl w:val="0"/>
        <w:tabs>
          <w:tab w:val="left" w:pos="8080"/>
        </w:tabs>
        <w:spacing w:line="360" w:lineRule="auto"/>
        <w:ind w:right="326" w:firstLine="680"/>
        <w:jc w:val="both"/>
        <w:rPr>
          <w:sz w:val="28"/>
        </w:rPr>
      </w:pPr>
      <w:r>
        <w:rPr>
          <w:sz w:val="28"/>
        </w:rPr>
        <w:t xml:space="preserve">Как видно из выше сказанного, все показатели рентабельности продукции средние, некоторые низкие.  </w:t>
      </w:r>
    </w:p>
    <w:p w:rsidR="001F3EC2" w:rsidRDefault="00891E65">
      <w:pPr>
        <w:widowControl w:val="0"/>
        <w:tabs>
          <w:tab w:val="left" w:pos="8080"/>
        </w:tabs>
        <w:spacing w:line="360" w:lineRule="auto"/>
        <w:ind w:right="326" w:firstLine="700"/>
        <w:jc w:val="both"/>
        <w:rPr>
          <w:sz w:val="28"/>
        </w:rPr>
      </w:pPr>
      <w:r>
        <w:rPr>
          <w:sz w:val="28"/>
        </w:rPr>
        <w:t>В 1999 году вследствие снижения спроса на продукцию из-за неплатежеспособности большинства потребителей, а также вследствие получения убытков от вне</w:t>
      </w:r>
      <w:r>
        <w:rPr>
          <w:sz w:val="28"/>
        </w:rPr>
        <w:softHyphen/>
        <w:t>реализационных операций показатели рентабельности продукции существенно сни</w:t>
      </w:r>
      <w:r>
        <w:rPr>
          <w:sz w:val="28"/>
        </w:rPr>
        <w:softHyphen/>
        <w:t>зились.</w:t>
      </w:r>
    </w:p>
    <w:p w:rsidR="001F3EC2" w:rsidRDefault="00891E65">
      <w:pPr>
        <w:widowControl w:val="0"/>
        <w:tabs>
          <w:tab w:val="left" w:pos="8080"/>
        </w:tabs>
        <w:spacing w:before="240" w:line="360" w:lineRule="auto"/>
        <w:ind w:left="820" w:right="326"/>
        <w:jc w:val="both"/>
        <w:rPr>
          <w:sz w:val="28"/>
        </w:rPr>
      </w:pPr>
      <w:r>
        <w:rPr>
          <w:b/>
          <w:sz w:val="28"/>
        </w:rPr>
        <w:t>2</w:t>
      </w:r>
      <w:r>
        <w:rPr>
          <w:sz w:val="28"/>
        </w:rPr>
        <w:t>.Рентабельность вложений предприятия.</w:t>
      </w:r>
    </w:p>
    <w:p w:rsidR="001F3EC2" w:rsidRDefault="00891E65">
      <w:pPr>
        <w:widowControl w:val="0"/>
        <w:tabs>
          <w:tab w:val="left" w:pos="8080"/>
        </w:tabs>
        <w:spacing w:line="360" w:lineRule="auto"/>
        <w:ind w:right="326" w:firstLine="840"/>
        <w:jc w:val="both"/>
        <w:rPr>
          <w:sz w:val="28"/>
        </w:rPr>
      </w:pPr>
      <w:r>
        <w:rPr>
          <w:i/>
          <w:sz w:val="28"/>
        </w:rPr>
        <w:t>Рентабельность вложений предприятия</w:t>
      </w:r>
      <w:r>
        <w:rPr>
          <w:sz w:val="28"/>
        </w:rPr>
        <w:t>- это следующий показатель рента</w:t>
      </w:r>
      <w:r>
        <w:rPr>
          <w:sz w:val="28"/>
        </w:rPr>
        <w:softHyphen/>
        <w:t>бельности, который показывает эффективность использования всего имущества предприятия.</w:t>
      </w:r>
    </w:p>
    <w:p w:rsidR="001F3EC2" w:rsidRDefault="00891E65">
      <w:pPr>
        <w:widowControl w:val="0"/>
        <w:tabs>
          <w:tab w:val="left" w:pos="8080"/>
        </w:tabs>
        <w:spacing w:line="360" w:lineRule="auto"/>
        <w:ind w:right="326" w:firstLine="709"/>
        <w:jc w:val="both"/>
        <w:rPr>
          <w:sz w:val="28"/>
        </w:rPr>
      </w:pPr>
      <w:r>
        <w:rPr>
          <w:sz w:val="28"/>
        </w:rPr>
        <w:t xml:space="preserve">Среди показателей рентабельности предприятия выделяют 5 основных: </w:t>
      </w:r>
    </w:p>
    <w:p w:rsidR="001F3EC2" w:rsidRDefault="00891E65">
      <w:pPr>
        <w:widowControl w:val="0"/>
        <w:tabs>
          <w:tab w:val="left" w:pos="8080"/>
        </w:tabs>
        <w:spacing w:line="360" w:lineRule="auto"/>
        <w:ind w:right="326" w:firstLine="709"/>
        <w:jc w:val="both"/>
        <w:rPr>
          <w:sz w:val="28"/>
        </w:rPr>
      </w:pPr>
      <w:r>
        <w:rPr>
          <w:sz w:val="28"/>
        </w:rPr>
        <w:t>1</w:t>
      </w:r>
      <w:bookmarkStart w:id="137" w:name="OCRUncertain587"/>
      <w:r>
        <w:rPr>
          <w:sz w:val="28"/>
        </w:rPr>
        <w:t>.</w:t>
      </w:r>
      <w:bookmarkEnd w:id="137"/>
      <w:r>
        <w:rPr>
          <w:sz w:val="28"/>
        </w:rPr>
        <w:t>Общая рентабельность вложений, показывающая какая часть балансовой прибыли приходится на 1руб. имущества предприятия, то есть насколько эффек</w:t>
      </w:r>
      <w:r>
        <w:rPr>
          <w:sz w:val="28"/>
        </w:rPr>
        <w:softHyphen/>
        <w:t>тивно оно используется.</w:t>
      </w:r>
    </w:p>
    <w:p w:rsidR="001F3EC2" w:rsidRDefault="00891E65">
      <w:pPr>
        <w:widowControl w:val="0"/>
        <w:tabs>
          <w:tab w:val="left" w:pos="8080"/>
        </w:tabs>
        <w:spacing w:line="360" w:lineRule="auto"/>
        <w:ind w:right="326" w:firstLine="720"/>
        <w:jc w:val="both"/>
        <w:rPr>
          <w:sz w:val="28"/>
        </w:rPr>
      </w:pPr>
      <w:r>
        <w:rPr>
          <w:sz w:val="28"/>
        </w:rPr>
        <w:t>2.Рентабельность вложений по чистой прибыли;</w:t>
      </w:r>
    </w:p>
    <w:p w:rsidR="001F3EC2" w:rsidRDefault="00891E65">
      <w:pPr>
        <w:widowControl w:val="0"/>
        <w:tabs>
          <w:tab w:val="left" w:pos="8080"/>
        </w:tabs>
        <w:spacing w:line="360" w:lineRule="auto"/>
        <w:ind w:right="326" w:firstLine="720"/>
        <w:jc w:val="both"/>
        <w:rPr>
          <w:sz w:val="28"/>
        </w:rPr>
      </w:pPr>
      <w:r>
        <w:rPr>
          <w:sz w:val="28"/>
        </w:rPr>
        <w:t>3.Рентабельность собственных средств, позволяющий установить зависи</w:t>
      </w:r>
      <w:r>
        <w:rPr>
          <w:sz w:val="28"/>
        </w:rPr>
        <w:softHyphen/>
        <w:t>мость между величиной инвестируемых собственных ресурсов и размером при</w:t>
      </w:r>
      <w:r>
        <w:rPr>
          <w:sz w:val="28"/>
        </w:rPr>
        <w:softHyphen/>
        <w:t>были, полученной от их использования.</w:t>
      </w:r>
    </w:p>
    <w:p w:rsidR="001F3EC2" w:rsidRDefault="00891E65">
      <w:pPr>
        <w:widowControl w:val="0"/>
        <w:tabs>
          <w:tab w:val="left" w:pos="8080"/>
        </w:tabs>
        <w:spacing w:line="360" w:lineRule="auto"/>
        <w:ind w:right="326" w:firstLine="700"/>
        <w:jc w:val="both"/>
        <w:rPr>
          <w:sz w:val="28"/>
        </w:rPr>
      </w:pPr>
      <w:r>
        <w:rPr>
          <w:sz w:val="28"/>
        </w:rPr>
        <w:t>4.Рентабельность долгосрочных финансовых вложений, показывающая эф</w:t>
      </w:r>
      <w:r>
        <w:rPr>
          <w:sz w:val="28"/>
        </w:rPr>
        <w:softHyphen/>
        <w:t xml:space="preserve">фективность вложений предприятия в деятельность других организаций.         </w:t>
      </w:r>
    </w:p>
    <w:p w:rsidR="001F3EC2" w:rsidRDefault="00891E65">
      <w:pPr>
        <w:widowControl w:val="0"/>
        <w:tabs>
          <w:tab w:val="left" w:pos="8080"/>
        </w:tabs>
        <w:spacing w:line="360" w:lineRule="auto"/>
        <w:ind w:right="326" w:firstLine="700"/>
        <w:jc w:val="both"/>
        <w:rPr>
          <w:sz w:val="28"/>
        </w:rPr>
      </w:pPr>
      <w:r>
        <w:rPr>
          <w:sz w:val="28"/>
        </w:rPr>
        <w:t>5</w:t>
      </w:r>
      <w:bookmarkStart w:id="138" w:name="OCRUncertain589"/>
      <w:r>
        <w:rPr>
          <w:sz w:val="28"/>
        </w:rPr>
        <w:t>.</w:t>
      </w:r>
      <w:bookmarkEnd w:id="138"/>
      <w:r>
        <w:rPr>
          <w:sz w:val="28"/>
        </w:rPr>
        <w:t>Рентабельность перманентного капитала. Показывает эффективн</w:t>
      </w:r>
      <w:bookmarkStart w:id="139" w:name="OCRUncertain590"/>
      <w:r>
        <w:rPr>
          <w:sz w:val="28"/>
        </w:rPr>
        <w:t>о</w:t>
      </w:r>
      <w:bookmarkEnd w:id="139"/>
      <w:r>
        <w:rPr>
          <w:sz w:val="28"/>
        </w:rPr>
        <w:t>сть ис</w:t>
      </w:r>
      <w:r>
        <w:rPr>
          <w:sz w:val="28"/>
        </w:rPr>
        <w:softHyphen/>
        <w:t>пользования капитала, вложенного в деятельность данного предприятия на дли</w:t>
      </w:r>
      <w:r>
        <w:rPr>
          <w:sz w:val="28"/>
        </w:rPr>
        <w:softHyphen/>
        <w:t xml:space="preserve">тельный срок. </w:t>
      </w:r>
    </w:p>
    <w:p w:rsidR="001F3EC2" w:rsidRDefault="00891E65">
      <w:pPr>
        <w:widowControl w:val="0"/>
        <w:tabs>
          <w:tab w:val="left" w:pos="8080"/>
        </w:tabs>
        <w:spacing w:line="360" w:lineRule="auto"/>
        <w:ind w:right="326" w:firstLine="700"/>
        <w:jc w:val="both"/>
        <w:rPr>
          <w:sz w:val="28"/>
        </w:rPr>
      </w:pPr>
      <w:r>
        <w:rPr>
          <w:sz w:val="28"/>
        </w:rPr>
        <w:t>Необходимая информация для расчёта представлена в таблице 16.</w:t>
      </w:r>
    </w:p>
    <w:p w:rsidR="001F3EC2" w:rsidRDefault="001F3EC2">
      <w:pPr>
        <w:widowControl w:val="0"/>
        <w:tabs>
          <w:tab w:val="left" w:pos="8080"/>
        </w:tabs>
        <w:spacing w:line="360" w:lineRule="auto"/>
        <w:ind w:right="326" w:firstLine="700"/>
        <w:jc w:val="both"/>
        <w:rPr>
          <w:sz w:val="28"/>
        </w:rPr>
      </w:pPr>
    </w:p>
    <w:p w:rsidR="001F3EC2" w:rsidRDefault="00891E65">
      <w:pPr>
        <w:widowControl w:val="0"/>
        <w:spacing w:line="360" w:lineRule="auto"/>
        <w:ind w:left="2760" w:right="326"/>
        <w:jc w:val="right"/>
        <w:rPr>
          <w:sz w:val="28"/>
        </w:rPr>
      </w:pPr>
      <w:r>
        <w:rPr>
          <w:sz w:val="28"/>
        </w:rPr>
        <w:t xml:space="preserve">Таблица 16. </w:t>
      </w:r>
    </w:p>
    <w:p w:rsidR="001F3EC2" w:rsidRDefault="00891E65">
      <w:pPr>
        <w:widowControl w:val="0"/>
        <w:spacing w:line="360" w:lineRule="auto"/>
        <w:ind w:right="1127"/>
        <w:jc w:val="center"/>
        <w:rPr>
          <w:i/>
          <w:sz w:val="28"/>
        </w:rPr>
      </w:pPr>
      <w:r>
        <w:rPr>
          <w:i/>
          <w:sz w:val="28"/>
        </w:rPr>
        <w:t xml:space="preserve">Показатели для расчёта рентабельности.                </w:t>
      </w:r>
      <w:bookmarkStart w:id="140" w:name="OCRUncertain592"/>
      <w:r>
        <w:rPr>
          <w:i/>
          <w:sz w:val="28"/>
        </w:rPr>
        <w:t>тыс. руб.</w:t>
      </w:r>
      <w:bookmarkEnd w:id="140"/>
    </w:p>
    <w:tbl>
      <w:tblPr>
        <w:tblW w:w="0" w:type="auto"/>
        <w:tblInd w:w="-8" w:type="dxa"/>
        <w:tblLayout w:type="fixed"/>
        <w:tblCellMar>
          <w:left w:w="40" w:type="dxa"/>
          <w:right w:w="40" w:type="dxa"/>
        </w:tblCellMar>
        <w:tblLook w:val="0000" w:firstRow="0" w:lastRow="0" w:firstColumn="0" w:lastColumn="0" w:noHBand="0" w:noVBand="0"/>
      </w:tblPr>
      <w:tblGrid>
        <w:gridCol w:w="3544"/>
        <w:gridCol w:w="1311"/>
        <w:gridCol w:w="1311"/>
        <w:gridCol w:w="1311"/>
        <w:gridCol w:w="1312"/>
      </w:tblGrid>
      <w:tr w:rsidR="001F3EC2">
        <w:trPr>
          <w:trHeight w:val="800"/>
        </w:trPr>
        <w:tc>
          <w:tcPr>
            <w:tcW w:w="3544"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Показатели</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Код стр.</w:t>
            </w:r>
          </w:p>
        </w:tc>
        <w:tc>
          <w:tcPr>
            <w:tcW w:w="1311"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1998</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1999</w:t>
            </w:r>
          </w:p>
        </w:tc>
        <w:tc>
          <w:tcPr>
            <w:tcW w:w="1312"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2000</w:t>
            </w:r>
          </w:p>
        </w:tc>
      </w:tr>
      <w:tr w:rsidR="001F3EC2">
        <w:trPr>
          <w:trHeight w:val="800"/>
        </w:trPr>
        <w:tc>
          <w:tcPr>
            <w:tcW w:w="3544"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both"/>
              <w:rPr>
                <w:sz w:val="24"/>
              </w:rPr>
            </w:pPr>
            <w:r>
              <w:rPr>
                <w:sz w:val="24"/>
              </w:rPr>
              <w:t xml:space="preserve">1 </w:t>
            </w:r>
            <w:bookmarkStart w:id="141" w:name="OCRUncertain593"/>
            <w:r>
              <w:rPr>
                <w:sz w:val="24"/>
              </w:rPr>
              <w:t>.</w:t>
            </w:r>
            <w:bookmarkEnd w:id="141"/>
            <w:r>
              <w:rPr>
                <w:sz w:val="24"/>
              </w:rPr>
              <w:t>Прибыль балансовая</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140 (Ф</w:t>
            </w:r>
            <w:bookmarkStart w:id="142" w:name="OCRUncertain594"/>
            <w:r>
              <w:rPr>
                <w:sz w:val="24"/>
              </w:rPr>
              <w:t xml:space="preserve"> №</w:t>
            </w:r>
            <w:bookmarkEnd w:id="142"/>
            <w:r>
              <w:rPr>
                <w:sz w:val="24"/>
              </w:rPr>
              <w:t>2)</w:t>
            </w:r>
          </w:p>
        </w:tc>
        <w:tc>
          <w:tcPr>
            <w:tcW w:w="1311"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74,3</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12,2</w:t>
            </w:r>
          </w:p>
        </w:tc>
        <w:tc>
          <w:tcPr>
            <w:tcW w:w="1312"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413,0</w:t>
            </w:r>
          </w:p>
        </w:tc>
      </w:tr>
      <w:tr w:rsidR="001F3EC2">
        <w:trPr>
          <w:trHeight w:val="800"/>
        </w:trPr>
        <w:tc>
          <w:tcPr>
            <w:tcW w:w="3544"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both"/>
              <w:rPr>
                <w:sz w:val="24"/>
              </w:rPr>
            </w:pPr>
            <w:r>
              <w:rPr>
                <w:sz w:val="24"/>
              </w:rPr>
              <w:t>2. Приб</w:t>
            </w:r>
            <w:bookmarkStart w:id="143" w:name="OCRUncertain595"/>
            <w:r>
              <w:rPr>
                <w:sz w:val="24"/>
              </w:rPr>
              <w:t>ы</w:t>
            </w:r>
            <w:bookmarkEnd w:id="143"/>
            <w:r>
              <w:rPr>
                <w:sz w:val="24"/>
              </w:rPr>
              <w:t>ль чистая</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sz w:val="24"/>
              </w:rPr>
              <w:t xml:space="preserve">140-150 </w:t>
            </w:r>
            <w:bookmarkStart w:id="144" w:name="OCRUncertain596"/>
            <w:r>
              <w:rPr>
                <w:sz w:val="24"/>
              </w:rPr>
              <w:t>(</w:t>
            </w:r>
            <w:bookmarkEnd w:id="144"/>
            <w:r>
              <w:rPr>
                <w:sz w:val="24"/>
              </w:rPr>
              <w:t>Ф №2)</w:t>
            </w:r>
          </w:p>
        </w:tc>
        <w:tc>
          <w:tcPr>
            <w:tcW w:w="1311"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40" w:line="360" w:lineRule="auto"/>
              <w:jc w:val="center"/>
              <w:rPr>
                <w:sz w:val="24"/>
              </w:rPr>
            </w:pPr>
            <w:r>
              <w:rPr>
                <w:sz w:val="24"/>
              </w:rPr>
              <w:t>51,4</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sz w:val="24"/>
              </w:rPr>
              <w:t>10,8</w:t>
            </w:r>
          </w:p>
        </w:tc>
        <w:tc>
          <w:tcPr>
            <w:tcW w:w="1312"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40" w:line="360" w:lineRule="auto"/>
              <w:jc w:val="center"/>
              <w:rPr>
                <w:sz w:val="24"/>
              </w:rPr>
            </w:pPr>
            <w:r>
              <w:rPr>
                <w:sz w:val="24"/>
              </w:rPr>
              <w:t>292,0</w:t>
            </w:r>
          </w:p>
        </w:tc>
      </w:tr>
      <w:tr w:rsidR="001F3EC2">
        <w:trPr>
          <w:trHeight w:val="800"/>
        </w:trPr>
        <w:tc>
          <w:tcPr>
            <w:tcW w:w="3544"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both"/>
              <w:rPr>
                <w:sz w:val="24"/>
              </w:rPr>
            </w:pPr>
            <w:r>
              <w:rPr>
                <w:sz w:val="24"/>
              </w:rPr>
              <w:t>3. Среднегодовая стоимость имущества</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399 (Ф</w:t>
            </w:r>
            <w:bookmarkStart w:id="145" w:name="OCRUncertain597"/>
            <w:r>
              <w:rPr>
                <w:sz w:val="24"/>
              </w:rPr>
              <w:t xml:space="preserve"> №</w:t>
            </w:r>
            <w:bookmarkEnd w:id="145"/>
            <w:r>
              <w:rPr>
                <w:sz w:val="24"/>
              </w:rPr>
              <w:t>1)</w:t>
            </w:r>
          </w:p>
        </w:tc>
        <w:tc>
          <w:tcPr>
            <w:tcW w:w="1311"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160,8</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349,0</w:t>
            </w:r>
          </w:p>
        </w:tc>
        <w:tc>
          <w:tcPr>
            <w:tcW w:w="1312"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730,0</w:t>
            </w:r>
          </w:p>
        </w:tc>
      </w:tr>
      <w:tr w:rsidR="001F3EC2">
        <w:trPr>
          <w:trHeight w:val="800"/>
        </w:trPr>
        <w:tc>
          <w:tcPr>
            <w:tcW w:w="3544"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both"/>
              <w:rPr>
                <w:sz w:val="24"/>
              </w:rPr>
            </w:pPr>
            <w:r>
              <w:rPr>
                <w:sz w:val="24"/>
              </w:rPr>
              <w:t>4. Собственные средства</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490 (Ф</w:t>
            </w:r>
            <w:bookmarkStart w:id="146" w:name="OCRUncertain598"/>
            <w:r>
              <w:rPr>
                <w:sz w:val="24"/>
              </w:rPr>
              <w:t xml:space="preserve"> №</w:t>
            </w:r>
            <w:bookmarkEnd w:id="146"/>
            <w:r>
              <w:rPr>
                <w:sz w:val="24"/>
              </w:rPr>
              <w:t>1)</w:t>
            </w:r>
          </w:p>
        </w:tc>
        <w:tc>
          <w:tcPr>
            <w:tcW w:w="1311"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35,0</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35,0</w:t>
            </w:r>
          </w:p>
        </w:tc>
        <w:tc>
          <w:tcPr>
            <w:tcW w:w="1312"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327,0</w:t>
            </w:r>
          </w:p>
        </w:tc>
      </w:tr>
      <w:tr w:rsidR="001F3EC2">
        <w:trPr>
          <w:trHeight w:val="800"/>
        </w:trPr>
        <w:tc>
          <w:tcPr>
            <w:tcW w:w="3544"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both"/>
              <w:rPr>
                <w:sz w:val="24"/>
              </w:rPr>
            </w:pPr>
            <w:r>
              <w:rPr>
                <w:sz w:val="24"/>
              </w:rPr>
              <w:t>5. Доходы от участия в других организациях</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0</w:t>
            </w:r>
            <w:bookmarkStart w:id="147" w:name="OCRUncertain599"/>
            <w:r>
              <w:rPr>
                <w:sz w:val="24"/>
              </w:rPr>
              <w:t>8</w:t>
            </w:r>
            <w:bookmarkEnd w:id="147"/>
            <w:r>
              <w:rPr>
                <w:sz w:val="24"/>
              </w:rPr>
              <w:t>0 (Ф</w:t>
            </w:r>
            <w:bookmarkStart w:id="148" w:name="OCRUncertain600"/>
            <w:r>
              <w:rPr>
                <w:sz w:val="24"/>
              </w:rPr>
              <w:t xml:space="preserve"> №</w:t>
            </w:r>
            <w:bookmarkEnd w:id="148"/>
            <w:r>
              <w:rPr>
                <w:sz w:val="24"/>
              </w:rPr>
              <w:t>2)</w:t>
            </w:r>
          </w:p>
        </w:tc>
        <w:tc>
          <w:tcPr>
            <w:tcW w:w="1311"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_</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_</w:t>
            </w:r>
          </w:p>
        </w:tc>
        <w:tc>
          <w:tcPr>
            <w:tcW w:w="1312"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_</w:t>
            </w:r>
          </w:p>
        </w:tc>
      </w:tr>
      <w:tr w:rsidR="001F3EC2">
        <w:trPr>
          <w:trHeight w:val="800"/>
        </w:trPr>
        <w:tc>
          <w:tcPr>
            <w:tcW w:w="3544"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both"/>
              <w:rPr>
                <w:sz w:val="24"/>
              </w:rPr>
            </w:pPr>
            <w:r>
              <w:rPr>
                <w:sz w:val="24"/>
              </w:rPr>
              <w:t>6.Долгосрочные финансовые вложения</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140 (Ф №1)</w:t>
            </w:r>
          </w:p>
        </w:tc>
        <w:tc>
          <w:tcPr>
            <w:tcW w:w="1311"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_</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_</w:t>
            </w:r>
          </w:p>
        </w:tc>
        <w:tc>
          <w:tcPr>
            <w:tcW w:w="1312"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_</w:t>
            </w:r>
          </w:p>
        </w:tc>
      </w:tr>
      <w:tr w:rsidR="001F3EC2">
        <w:trPr>
          <w:trHeight w:val="800"/>
        </w:trPr>
        <w:tc>
          <w:tcPr>
            <w:tcW w:w="3544"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both"/>
              <w:rPr>
                <w:sz w:val="24"/>
              </w:rPr>
            </w:pPr>
            <w:r>
              <w:rPr>
                <w:sz w:val="24"/>
              </w:rPr>
              <w:t xml:space="preserve">7 </w:t>
            </w:r>
            <w:bookmarkStart w:id="149" w:name="OCRUncertain601"/>
            <w:r>
              <w:rPr>
                <w:sz w:val="24"/>
              </w:rPr>
              <w:t>.</w:t>
            </w:r>
            <w:bookmarkEnd w:id="149"/>
            <w:r>
              <w:rPr>
                <w:sz w:val="24"/>
              </w:rPr>
              <w:t>Долгосрочные заёмные средства</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590 (Ф №1)</w:t>
            </w:r>
          </w:p>
        </w:tc>
        <w:tc>
          <w:tcPr>
            <w:tcW w:w="1311"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_</w:t>
            </w:r>
          </w:p>
        </w:tc>
        <w:tc>
          <w:tcPr>
            <w:tcW w:w="131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_</w:t>
            </w:r>
          </w:p>
        </w:tc>
        <w:tc>
          <w:tcPr>
            <w:tcW w:w="1312" w:type="dxa"/>
            <w:tcBorders>
              <w:top w:val="single" w:sz="6" w:space="0" w:color="auto"/>
              <w:left w:val="single" w:sz="6" w:space="0" w:color="auto"/>
              <w:bottom w:val="single" w:sz="6" w:space="0" w:color="auto"/>
              <w:right w:val="single" w:sz="6" w:space="0" w:color="auto"/>
            </w:tcBorders>
            <w:shd w:val="pct5" w:color="auto" w:fill="auto"/>
          </w:tcPr>
          <w:p w:rsidR="001F3EC2" w:rsidRDefault="00891E65">
            <w:pPr>
              <w:widowControl w:val="0"/>
              <w:spacing w:before="20" w:line="360" w:lineRule="auto"/>
              <w:jc w:val="center"/>
              <w:rPr>
                <w:sz w:val="24"/>
              </w:rPr>
            </w:pPr>
            <w:r>
              <w:rPr>
                <w:sz w:val="24"/>
              </w:rPr>
              <w:t>_</w:t>
            </w:r>
          </w:p>
        </w:tc>
      </w:tr>
    </w:tbl>
    <w:p w:rsidR="001F3EC2" w:rsidRDefault="00891E65">
      <w:pPr>
        <w:widowControl w:val="0"/>
        <w:tabs>
          <w:tab w:val="left" w:pos="8080"/>
          <w:tab w:val="left" w:pos="8222"/>
        </w:tabs>
        <w:spacing w:line="360" w:lineRule="auto"/>
        <w:ind w:right="326" w:firstLine="720"/>
        <w:jc w:val="both"/>
        <w:rPr>
          <w:sz w:val="28"/>
        </w:rPr>
      </w:pPr>
      <w:r>
        <w:rPr>
          <w:sz w:val="28"/>
        </w:rPr>
        <w:t>На основе данных таблицы можно сделать вывод о том, что если за 199</w:t>
      </w:r>
      <w:bookmarkStart w:id="150" w:name="OCRUncertain634"/>
      <w:r>
        <w:rPr>
          <w:sz w:val="28"/>
        </w:rPr>
        <w:t>9г</w:t>
      </w:r>
      <w:bookmarkEnd w:id="150"/>
      <w:r>
        <w:rPr>
          <w:sz w:val="28"/>
        </w:rPr>
        <w:t xml:space="preserve">. все показатели рентабельности вложений ООО «Ферри-Люкс» упали по </w:t>
      </w:r>
      <w:bookmarkStart w:id="151" w:name="OCRUncertain637"/>
      <w:r>
        <w:rPr>
          <w:sz w:val="28"/>
        </w:rPr>
        <w:t>сравне</w:t>
      </w:r>
      <w:bookmarkEnd w:id="151"/>
      <w:r>
        <w:rPr>
          <w:sz w:val="28"/>
        </w:rPr>
        <w:t>нию с 1998г</w:t>
      </w:r>
      <w:bookmarkStart w:id="152" w:name="OCRUncertain639"/>
      <w:r>
        <w:rPr>
          <w:sz w:val="28"/>
        </w:rPr>
        <w:t>.,</w:t>
      </w:r>
      <w:bookmarkEnd w:id="152"/>
      <w:r>
        <w:rPr>
          <w:sz w:val="28"/>
        </w:rPr>
        <w:t xml:space="preserve">  то в 2000 году произошла противоположная ситуация. Все показатели рентабельности вложений увеличились. </w:t>
      </w:r>
    </w:p>
    <w:p w:rsidR="001F3EC2" w:rsidRDefault="00891E65">
      <w:pPr>
        <w:widowControl w:val="0"/>
        <w:spacing w:before="100" w:line="360" w:lineRule="auto"/>
        <w:ind w:right="1127" w:firstLine="709"/>
        <w:jc w:val="both"/>
        <w:rPr>
          <w:sz w:val="28"/>
        </w:rPr>
      </w:pPr>
      <w:r>
        <w:rPr>
          <w:sz w:val="28"/>
        </w:rPr>
        <w:t xml:space="preserve">Общая рентабельность вложений в 1999г упала с 50% в 1998г. до </w:t>
      </w:r>
      <w:bookmarkStart w:id="153" w:name="OCRUncertain644"/>
      <w:r>
        <w:rPr>
          <w:sz w:val="28"/>
        </w:rPr>
        <w:t>3%</w:t>
      </w:r>
      <w:bookmarkEnd w:id="153"/>
      <w:r>
        <w:rPr>
          <w:sz w:val="28"/>
        </w:rPr>
        <w:t xml:space="preserve">, в 2000 году возросла до 56%. То есть на 1руб. стоимости имущества предприятия в отчётном году приходилось 56 копеек </w:t>
      </w:r>
      <w:bookmarkStart w:id="154" w:name="OCRUncertain645"/>
      <w:r>
        <w:rPr>
          <w:sz w:val="28"/>
        </w:rPr>
        <w:t>балан</w:t>
      </w:r>
      <w:bookmarkEnd w:id="154"/>
      <w:r>
        <w:rPr>
          <w:sz w:val="28"/>
        </w:rPr>
        <w:t xml:space="preserve">совой прибыли. Значение данного показателя достаточно велико для такого  предприятия, что свидетельствует о достаточно эффективном </w:t>
      </w:r>
      <w:bookmarkStart w:id="155" w:name="OCRUncertain647"/>
      <w:r>
        <w:rPr>
          <w:sz w:val="28"/>
        </w:rPr>
        <w:t>исполь</w:t>
      </w:r>
      <w:bookmarkStart w:id="156" w:name="OCRUncertain648"/>
      <w:bookmarkEnd w:id="155"/>
      <w:r>
        <w:rPr>
          <w:sz w:val="28"/>
        </w:rPr>
        <w:t>зовании</w:t>
      </w:r>
      <w:bookmarkEnd w:id="156"/>
      <w:r>
        <w:rPr>
          <w:sz w:val="28"/>
        </w:rPr>
        <w:t xml:space="preserve"> активов предприятия в 1999 г.-2000 г.</w:t>
      </w:r>
    </w:p>
    <w:p w:rsidR="001F3EC2" w:rsidRDefault="00891E65">
      <w:pPr>
        <w:widowControl w:val="0"/>
        <w:spacing w:before="100" w:line="360" w:lineRule="auto"/>
        <w:ind w:right="1127" w:firstLine="709"/>
        <w:jc w:val="both"/>
        <w:rPr>
          <w:sz w:val="28"/>
        </w:rPr>
      </w:pPr>
      <w:r>
        <w:rPr>
          <w:sz w:val="28"/>
        </w:rPr>
        <w:t>На основе данных показателей рассчитываются показатели рентабельности  вложений, которые представлены в таблице 17.</w:t>
      </w:r>
    </w:p>
    <w:p w:rsidR="001F3EC2" w:rsidRDefault="00891E65">
      <w:pPr>
        <w:widowControl w:val="0"/>
        <w:spacing w:line="360" w:lineRule="auto"/>
        <w:ind w:right="43"/>
        <w:jc w:val="right"/>
        <w:rPr>
          <w:sz w:val="28"/>
        </w:rPr>
      </w:pPr>
      <w:r>
        <w:rPr>
          <w:sz w:val="28"/>
        </w:rPr>
        <w:t>Таблица 17</w:t>
      </w:r>
    </w:p>
    <w:p w:rsidR="001F3EC2" w:rsidRDefault="00891E65">
      <w:pPr>
        <w:widowControl w:val="0"/>
        <w:spacing w:line="360" w:lineRule="auto"/>
        <w:ind w:right="277"/>
        <w:jc w:val="center"/>
        <w:rPr>
          <w:i/>
          <w:sz w:val="28"/>
        </w:rPr>
      </w:pPr>
      <w:r>
        <w:rPr>
          <w:i/>
          <w:sz w:val="28"/>
        </w:rPr>
        <w:t>Показатели рентабельности вложени</w:t>
      </w:r>
      <w:bookmarkStart w:id="157" w:name="OCRUncertain605"/>
      <w:r>
        <w:rPr>
          <w:i/>
          <w:sz w:val="28"/>
        </w:rPr>
        <w:t>я</w:t>
      </w:r>
      <w:bookmarkEnd w:id="157"/>
      <w:r>
        <w:rPr>
          <w:i/>
          <w:sz w:val="28"/>
        </w:rPr>
        <w:t>.</w:t>
      </w:r>
      <w:bookmarkStart w:id="158" w:name="OCRUncertain606"/>
      <w:r>
        <w:rPr>
          <w:i/>
          <w:sz w:val="28"/>
        </w:rPr>
        <w:t xml:space="preserve">                          </w:t>
      </w:r>
      <w:bookmarkStart w:id="159" w:name="OCRUncertain607"/>
      <w:bookmarkEnd w:id="158"/>
      <w:r>
        <w:rPr>
          <w:i/>
          <w:sz w:val="28"/>
        </w:rPr>
        <w:t>(%)</w:t>
      </w:r>
      <w:bookmarkEnd w:id="159"/>
    </w:p>
    <w:tbl>
      <w:tblPr>
        <w:tblW w:w="0" w:type="auto"/>
        <w:tblInd w:w="-8" w:type="dxa"/>
        <w:tblLayout w:type="fixed"/>
        <w:tblCellMar>
          <w:left w:w="40" w:type="dxa"/>
          <w:right w:w="40" w:type="dxa"/>
        </w:tblCellMar>
        <w:tblLook w:val="0000" w:firstRow="0" w:lastRow="0" w:firstColumn="0" w:lastColumn="0" w:noHBand="0" w:noVBand="0"/>
      </w:tblPr>
      <w:tblGrid>
        <w:gridCol w:w="3119"/>
        <w:gridCol w:w="1559"/>
        <w:gridCol w:w="823"/>
        <w:gridCol w:w="925"/>
        <w:gridCol w:w="1082"/>
        <w:gridCol w:w="1562"/>
      </w:tblGrid>
      <w:tr w:rsidR="001F3EC2">
        <w:trPr>
          <w:trHeight w:hRule="exact" w:val="1248"/>
        </w:trPr>
        <w:tc>
          <w:tcPr>
            <w:tcW w:w="3119"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sz w:val="24"/>
              </w:rPr>
              <w:t>Пока</w:t>
            </w:r>
            <w:bookmarkStart w:id="160" w:name="OCRUncertain608"/>
            <w:r>
              <w:rPr>
                <w:sz w:val="24"/>
              </w:rPr>
              <w:t>з</w:t>
            </w:r>
            <w:bookmarkEnd w:id="160"/>
            <w:r>
              <w:rPr>
                <w:sz w:val="24"/>
              </w:rPr>
              <w:t>атели</w:t>
            </w:r>
          </w:p>
        </w:tc>
        <w:tc>
          <w:tcPr>
            <w:tcW w:w="1559"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sz w:val="24"/>
              </w:rPr>
              <w:t>Расчёт</w:t>
            </w:r>
          </w:p>
          <w:p w:rsidR="001F3EC2" w:rsidRDefault="00891E65">
            <w:pPr>
              <w:widowControl w:val="0"/>
              <w:spacing w:before="40" w:line="360" w:lineRule="auto"/>
              <w:jc w:val="center"/>
              <w:rPr>
                <w:sz w:val="24"/>
              </w:rPr>
            </w:pPr>
            <w:bookmarkStart w:id="161" w:name="OCRUncertain610"/>
            <w:r>
              <w:rPr>
                <w:sz w:val="24"/>
              </w:rPr>
              <w:t>(</w:t>
            </w:r>
            <w:bookmarkEnd w:id="161"/>
            <w:r>
              <w:rPr>
                <w:sz w:val="24"/>
              </w:rPr>
              <w:t xml:space="preserve"> код стр.)</w:t>
            </w:r>
          </w:p>
        </w:tc>
        <w:tc>
          <w:tcPr>
            <w:tcW w:w="823"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sz w:val="24"/>
              </w:rPr>
              <w:t>1998г</w:t>
            </w:r>
            <w:bookmarkStart w:id="162" w:name="OCRUncertain612"/>
            <w:r>
              <w:rPr>
                <w:sz w:val="24"/>
              </w:rPr>
              <w:t>.</w:t>
            </w:r>
            <w:bookmarkEnd w:id="162"/>
          </w:p>
        </w:tc>
        <w:tc>
          <w:tcPr>
            <w:tcW w:w="925"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sz w:val="24"/>
              </w:rPr>
              <w:t>1999г</w:t>
            </w:r>
            <w:bookmarkStart w:id="163" w:name="OCRUncertain613"/>
            <w:r>
              <w:rPr>
                <w:sz w:val="24"/>
              </w:rPr>
              <w:t>.</w:t>
            </w:r>
            <w:bookmarkEnd w:id="163"/>
          </w:p>
        </w:tc>
        <w:tc>
          <w:tcPr>
            <w:tcW w:w="1082"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sz w:val="24"/>
              </w:rPr>
              <w:t>2000г.</w:t>
            </w:r>
          </w:p>
        </w:tc>
        <w:tc>
          <w:tcPr>
            <w:tcW w:w="1562"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sz w:val="24"/>
              </w:rPr>
              <w:t>Отклонение 2000 от 1999</w:t>
            </w:r>
          </w:p>
          <w:p w:rsidR="001F3EC2" w:rsidRDefault="00891E65">
            <w:pPr>
              <w:widowControl w:val="0"/>
              <w:spacing w:before="40" w:line="360" w:lineRule="auto"/>
              <w:jc w:val="center"/>
              <w:rPr>
                <w:sz w:val="24"/>
              </w:rPr>
            </w:pPr>
            <w:r>
              <w:rPr>
                <w:sz w:val="24"/>
              </w:rPr>
              <w:t>+/-</w:t>
            </w:r>
          </w:p>
        </w:tc>
      </w:tr>
      <w:tr w:rsidR="001F3EC2">
        <w:trPr>
          <w:trHeight w:val="1289"/>
        </w:trPr>
        <w:tc>
          <w:tcPr>
            <w:tcW w:w="3119"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both"/>
              <w:rPr>
                <w:sz w:val="24"/>
              </w:rPr>
            </w:pPr>
            <w:r>
              <w:rPr>
                <w:sz w:val="24"/>
              </w:rPr>
              <w:t>1.Общая рентабельность вложений</w:t>
            </w:r>
          </w:p>
        </w:tc>
        <w:tc>
          <w:tcPr>
            <w:tcW w:w="1559"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 xml:space="preserve">140(Ф№2) </w:t>
            </w:r>
            <w:bookmarkStart w:id="164" w:name="OCRUncertain616"/>
            <w:r>
              <w:rPr>
                <w:sz w:val="24"/>
              </w:rPr>
              <w:t>/</w:t>
            </w:r>
            <w:bookmarkEnd w:id="164"/>
            <w:r>
              <w:rPr>
                <w:sz w:val="24"/>
              </w:rPr>
              <w:t xml:space="preserve"> 399</w:t>
            </w:r>
          </w:p>
        </w:tc>
        <w:tc>
          <w:tcPr>
            <w:tcW w:w="823"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50,0</w:t>
            </w:r>
          </w:p>
        </w:tc>
        <w:tc>
          <w:tcPr>
            <w:tcW w:w="925"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3,0</w:t>
            </w:r>
          </w:p>
        </w:tc>
        <w:tc>
          <w:tcPr>
            <w:tcW w:w="1082"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56,0</w:t>
            </w:r>
          </w:p>
        </w:tc>
        <w:tc>
          <w:tcPr>
            <w:tcW w:w="1562"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53,0</w:t>
            </w:r>
          </w:p>
        </w:tc>
      </w:tr>
      <w:tr w:rsidR="001F3EC2">
        <w:trPr>
          <w:trHeight w:val="1289"/>
        </w:trPr>
        <w:tc>
          <w:tcPr>
            <w:tcW w:w="3119" w:type="dxa"/>
            <w:tcBorders>
              <w:top w:val="single" w:sz="6" w:space="0" w:color="auto"/>
              <w:left w:val="single" w:sz="6" w:space="0" w:color="auto"/>
              <w:right w:val="single" w:sz="6" w:space="0" w:color="auto"/>
            </w:tcBorders>
          </w:tcPr>
          <w:p w:rsidR="001F3EC2" w:rsidRDefault="00891E65">
            <w:pPr>
              <w:widowControl w:val="0"/>
              <w:spacing w:before="20" w:line="360" w:lineRule="auto"/>
              <w:jc w:val="both"/>
              <w:rPr>
                <w:sz w:val="24"/>
              </w:rPr>
            </w:pPr>
            <w:r>
              <w:rPr>
                <w:sz w:val="24"/>
              </w:rPr>
              <w:t>2.Рентабельность вложений по чистой прибыли</w:t>
            </w:r>
          </w:p>
        </w:tc>
        <w:tc>
          <w:tcPr>
            <w:tcW w:w="1559"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u w:val="single"/>
              </w:rPr>
            </w:pPr>
            <w:r>
              <w:rPr>
                <w:sz w:val="24"/>
                <w:u w:val="single"/>
              </w:rPr>
              <w:t>140-150(Ф№2)</w:t>
            </w:r>
          </w:p>
          <w:p w:rsidR="001F3EC2" w:rsidRDefault="00891E65">
            <w:pPr>
              <w:widowControl w:val="0"/>
              <w:spacing w:before="20" w:line="360" w:lineRule="auto"/>
              <w:jc w:val="center"/>
              <w:rPr>
                <w:sz w:val="24"/>
              </w:rPr>
            </w:pPr>
            <w:r>
              <w:rPr>
                <w:sz w:val="24"/>
              </w:rPr>
              <w:t>399</w:t>
            </w:r>
          </w:p>
        </w:tc>
        <w:tc>
          <w:tcPr>
            <w:tcW w:w="823"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32,0</w:t>
            </w:r>
          </w:p>
        </w:tc>
        <w:tc>
          <w:tcPr>
            <w:tcW w:w="925"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3,0</w:t>
            </w:r>
          </w:p>
        </w:tc>
        <w:tc>
          <w:tcPr>
            <w:tcW w:w="1082"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40,0</w:t>
            </w:r>
          </w:p>
        </w:tc>
        <w:tc>
          <w:tcPr>
            <w:tcW w:w="1562"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37,0</w:t>
            </w:r>
          </w:p>
        </w:tc>
      </w:tr>
      <w:tr w:rsidR="001F3EC2">
        <w:trPr>
          <w:trHeight w:val="1290"/>
        </w:trPr>
        <w:tc>
          <w:tcPr>
            <w:tcW w:w="3119" w:type="dxa"/>
            <w:tcBorders>
              <w:top w:val="single" w:sz="6" w:space="0" w:color="auto"/>
              <w:left w:val="single" w:sz="6" w:space="0" w:color="auto"/>
              <w:right w:val="single" w:sz="6" w:space="0" w:color="auto"/>
            </w:tcBorders>
          </w:tcPr>
          <w:p w:rsidR="001F3EC2" w:rsidRDefault="00891E65">
            <w:pPr>
              <w:widowControl w:val="0"/>
              <w:spacing w:before="20" w:line="360" w:lineRule="auto"/>
              <w:jc w:val="both"/>
              <w:rPr>
                <w:sz w:val="24"/>
              </w:rPr>
            </w:pPr>
            <w:r>
              <w:rPr>
                <w:sz w:val="24"/>
              </w:rPr>
              <w:t>3.Рентабельность собственных средств</w:t>
            </w:r>
          </w:p>
        </w:tc>
        <w:tc>
          <w:tcPr>
            <w:tcW w:w="1559"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u w:val="single"/>
              </w:rPr>
              <w:t>140-150(Ф№2)</w:t>
            </w:r>
          </w:p>
          <w:p w:rsidR="001F3EC2" w:rsidRDefault="00891E65">
            <w:pPr>
              <w:widowControl w:val="0"/>
              <w:spacing w:before="20" w:line="360" w:lineRule="auto"/>
              <w:jc w:val="center"/>
              <w:rPr>
                <w:sz w:val="24"/>
              </w:rPr>
            </w:pPr>
            <w:r>
              <w:rPr>
                <w:sz w:val="24"/>
              </w:rPr>
              <w:t>490</w:t>
            </w:r>
          </w:p>
        </w:tc>
        <w:tc>
          <w:tcPr>
            <w:tcW w:w="823"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146,8</w:t>
            </w:r>
          </w:p>
        </w:tc>
        <w:tc>
          <w:tcPr>
            <w:tcW w:w="925"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30,8</w:t>
            </w:r>
          </w:p>
        </w:tc>
        <w:tc>
          <w:tcPr>
            <w:tcW w:w="1082"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89,3</w:t>
            </w:r>
          </w:p>
        </w:tc>
        <w:tc>
          <w:tcPr>
            <w:tcW w:w="1562"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58,5</w:t>
            </w:r>
          </w:p>
        </w:tc>
      </w:tr>
      <w:tr w:rsidR="001F3EC2">
        <w:trPr>
          <w:trHeight w:val="1289"/>
        </w:trPr>
        <w:tc>
          <w:tcPr>
            <w:tcW w:w="3119" w:type="dxa"/>
            <w:tcBorders>
              <w:top w:val="single" w:sz="6" w:space="0" w:color="auto"/>
              <w:left w:val="single" w:sz="6" w:space="0" w:color="auto"/>
              <w:right w:val="single" w:sz="6" w:space="0" w:color="auto"/>
            </w:tcBorders>
          </w:tcPr>
          <w:p w:rsidR="001F3EC2" w:rsidRDefault="00891E65">
            <w:pPr>
              <w:widowControl w:val="0"/>
              <w:spacing w:before="20" w:line="360" w:lineRule="auto"/>
              <w:jc w:val="both"/>
              <w:rPr>
                <w:sz w:val="24"/>
              </w:rPr>
            </w:pPr>
            <w:r>
              <w:rPr>
                <w:sz w:val="24"/>
              </w:rPr>
              <w:t>4.Рентабельность долгосрочных финансовых вложений</w:t>
            </w:r>
          </w:p>
        </w:tc>
        <w:tc>
          <w:tcPr>
            <w:tcW w:w="1559"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u w:val="single"/>
              </w:rPr>
            </w:pPr>
            <w:r>
              <w:rPr>
                <w:sz w:val="24"/>
                <w:u w:val="single"/>
              </w:rPr>
              <w:t>080(Ф№2)</w:t>
            </w:r>
          </w:p>
          <w:p w:rsidR="001F3EC2" w:rsidRDefault="00891E65">
            <w:pPr>
              <w:widowControl w:val="0"/>
              <w:spacing w:before="20" w:line="360" w:lineRule="auto"/>
              <w:jc w:val="center"/>
              <w:rPr>
                <w:sz w:val="24"/>
              </w:rPr>
            </w:pPr>
            <w:r>
              <w:rPr>
                <w:sz w:val="24"/>
              </w:rPr>
              <w:t>140(Ф№1)</w:t>
            </w:r>
          </w:p>
        </w:tc>
        <w:tc>
          <w:tcPr>
            <w:tcW w:w="823"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_</w:t>
            </w:r>
          </w:p>
        </w:tc>
        <w:tc>
          <w:tcPr>
            <w:tcW w:w="925"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_</w:t>
            </w:r>
          </w:p>
        </w:tc>
        <w:tc>
          <w:tcPr>
            <w:tcW w:w="1082"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_</w:t>
            </w:r>
          </w:p>
        </w:tc>
        <w:tc>
          <w:tcPr>
            <w:tcW w:w="1562"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_</w:t>
            </w:r>
          </w:p>
        </w:tc>
      </w:tr>
      <w:tr w:rsidR="001F3EC2">
        <w:trPr>
          <w:trHeight w:val="1290"/>
        </w:trPr>
        <w:tc>
          <w:tcPr>
            <w:tcW w:w="3119"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both"/>
              <w:rPr>
                <w:sz w:val="24"/>
              </w:rPr>
            </w:pPr>
            <w:r>
              <w:rPr>
                <w:sz w:val="24"/>
              </w:rPr>
              <w:t>5.Рентабельность перманентного капитала</w:t>
            </w:r>
          </w:p>
        </w:tc>
        <w:tc>
          <w:tcPr>
            <w:tcW w:w="1559"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u w:val="single"/>
              </w:rPr>
              <w:t>140-150(Ф№2)</w:t>
            </w:r>
          </w:p>
          <w:p w:rsidR="001F3EC2" w:rsidRDefault="00891E65">
            <w:pPr>
              <w:widowControl w:val="0"/>
              <w:spacing w:before="20" w:line="360" w:lineRule="auto"/>
              <w:jc w:val="center"/>
              <w:rPr>
                <w:sz w:val="24"/>
              </w:rPr>
            </w:pPr>
            <w:r>
              <w:rPr>
                <w:sz w:val="24"/>
              </w:rPr>
              <w:t>490+590</w:t>
            </w:r>
          </w:p>
        </w:tc>
        <w:tc>
          <w:tcPr>
            <w:tcW w:w="823"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146,8</w:t>
            </w:r>
          </w:p>
        </w:tc>
        <w:tc>
          <w:tcPr>
            <w:tcW w:w="925"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30,8</w:t>
            </w:r>
          </w:p>
        </w:tc>
        <w:tc>
          <w:tcPr>
            <w:tcW w:w="1082"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89,3</w:t>
            </w:r>
          </w:p>
        </w:tc>
        <w:tc>
          <w:tcPr>
            <w:tcW w:w="1562"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58,5</w:t>
            </w:r>
          </w:p>
        </w:tc>
      </w:tr>
    </w:tbl>
    <w:p w:rsidR="001F3EC2" w:rsidRDefault="001F3EC2">
      <w:pPr>
        <w:widowControl w:val="0"/>
        <w:spacing w:before="280" w:line="360" w:lineRule="auto"/>
        <w:ind w:right="40"/>
        <w:jc w:val="both"/>
        <w:rPr>
          <w:sz w:val="28"/>
          <w:lang w:val="en-US"/>
        </w:rPr>
      </w:pPr>
    </w:p>
    <w:p w:rsidR="001F3EC2" w:rsidRDefault="00891E65">
      <w:r>
        <w:rPr>
          <w:sz w:val="28"/>
        </w:rPr>
        <w:object w:dxaOrig="8295" w:dyaOrig="3540">
          <v:shape id="_x0000_i1031" type="#_x0000_t75" style="width:414.75pt;height:177pt" o:ole="" fillcolor="window">
            <v:imagedata r:id="rId19" o:title=""/>
          </v:shape>
          <o:OLEObject Type="Embed" ProgID="MSGraph.Chart.8" ShapeID="_x0000_i1031" DrawAspect="Content" ObjectID="_1468589680" r:id="rId20">
            <o:FieldCodes>\s</o:FieldCodes>
          </o:OLEObject>
        </w:object>
      </w:r>
    </w:p>
    <w:p w:rsidR="001F3EC2" w:rsidRDefault="00891E65">
      <w:pPr>
        <w:widowControl w:val="0"/>
        <w:spacing w:before="280" w:line="360" w:lineRule="auto"/>
        <w:ind w:right="40"/>
        <w:jc w:val="both"/>
        <w:rPr>
          <w:sz w:val="28"/>
        </w:rPr>
      </w:pPr>
      <w:r>
        <w:rPr>
          <w:sz w:val="28"/>
        </w:rPr>
        <w:t>Рисунок 6. Показатели рентабельности вложений.</w:t>
      </w:r>
    </w:p>
    <w:p w:rsidR="001F3EC2" w:rsidRDefault="00891E65">
      <w:pPr>
        <w:widowControl w:val="0"/>
        <w:tabs>
          <w:tab w:val="left" w:pos="8080"/>
          <w:tab w:val="left" w:pos="8222"/>
        </w:tabs>
        <w:spacing w:line="360" w:lineRule="auto"/>
        <w:ind w:right="326" w:firstLine="700"/>
        <w:jc w:val="both"/>
        <w:rPr>
          <w:sz w:val="28"/>
        </w:rPr>
      </w:pPr>
      <w:r>
        <w:rPr>
          <w:sz w:val="28"/>
        </w:rPr>
        <w:t xml:space="preserve">Рентабельность собственных средств также невысока и в течении 1999 года упала с 150% до 30%, то есть в 5 раз и в 2000 году увеличилась лишь на 60%. Динамика этого показателя </w:t>
      </w:r>
      <w:bookmarkStart w:id="165" w:name="OCRUncertain650"/>
      <w:r>
        <w:rPr>
          <w:sz w:val="28"/>
        </w:rPr>
        <w:t xml:space="preserve"> </w:t>
      </w:r>
      <w:bookmarkEnd w:id="165"/>
      <w:r>
        <w:rPr>
          <w:sz w:val="28"/>
        </w:rPr>
        <w:t>за последние годы позволяют сделать вывод о том, что инвестиции собственных средств в производство дали достаточно хороший результат. Рентабельность перманент</w:t>
      </w:r>
      <w:r>
        <w:rPr>
          <w:sz w:val="28"/>
        </w:rPr>
        <w:softHyphen/>
        <w:t>ного капитала и его динамика аналогичны рентабельности собственных средств, в виду отсутствия долгосрочных заёмных средств.</w:t>
      </w:r>
    </w:p>
    <w:p w:rsidR="001F3EC2" w:rsidRDefault="00891E65">
      <w:pPr>
        <w:widowControl w:val="0"/>
        <w:tabs>
          <w:tab w:val="left" w:pos="8080"/>
          <w:tab w:val="left" w:pos="8222"/>
        </w:tabs>
        <w:spacing w:line="360" w:lineRule="auto"/>
        <w:ind w:right="326" w:firstLine="700"/>
        <w:jc w:val="both"/>
        <w:rPr>
          <w:sz w:val="28"/>
        </w:rPr>
      </w:pPr>
      <w:r>
        <w:rPr>
          <w:sz w:val="28"/>
        </w:rPr>
        <w:t xml:space="preserve">В целом можно отметить, что все показатели рентабельности вложений </w:t>
      </w:r>
      <w:bookmarkStart w:id="166" w:name="OCRUncertain657"/>
      <w:r>
        <w:rPr>
          <w:i/>
          <w:sz w:val="28"/>
        </w:rPr>
        <w:t xml:space="preserve"> </w:t>
      </w:r>
      <w:bookmarkEnd w:id="166"/>
      <w:r>
        <w:rPr>
          <w:sz w:val="28"/>
        </w:rPr>
        <w:t xml:space="preserve">предприятия находятся на не достаточно, но все же приемлемом уровне, что говорит о достаточно </w:t>
      </w:r>
      <w:bookmarkStart w:id="167" w:name="OCRUncertain658"/>
      <w:r>
        <w:rPr>
          <w:sz w:val="28"/>
        </w:rPr>
        <w:t>эффектив</w:t>
      </w:r>
      <w:bookmarkEnd w:id="167"/>
      <w:r>
        <w:rPr>
          <w:sz w:val="28"/>
        </w:rPr>
        <w:t>ном вложении средств ООО «Ферри-Люкс».</w:t>
      </w:r>
    </w:p>
    <w:p w:rsidR="001F3EC2" w:rsidRDefault="00891E65">
      <w:pPr>
        <w:widowControl w:val="0"/>
        <w:tabs>
          <w:tab w:val="left" w:pos="8080"/>
          <w:tab w:val="left" w:pos="8222"/>
        </w:tabs>
        <w:spacing w:line="360" w:lineRule="auto"/>
        <w:ind w:left="760" w:right="326"/>
        <w:jc w:val="both"/>
        <w:rPr>
          <w:b/>
          <w:sz w:val="28"/>
        </w:rPr>
      </w:pPr>
      <w:r>
        <w:rPr>
          <w:i/>
          <w:sz w:val="28"/>
        </w:rPr>
        <w:t>Вывод:</w:t>
      </w:r>
    </w:p>
    <w:p w:rsidR="001F3EC2" w:rsidRDefault="00891E65">
      <w:pPr>
        <w:widowControl w:val="0"/>
        <w:tabs>
          <w:tab w:val="left" w:pos="8080"/>
          <w:tab w:val="left" w:pos="8222"/>
        </w:tabs>
        <w:spacing w:line="360" w:lineRule="auto"/>
        <w:ind w:right="326" w:firstLine="700"/>
        <w:jc w:val="both"/>
        <w:rPr>
          <w:sz w:val="28"/>
        </w:rPr>
      </w:pPr>
      <w:r>
        <w:rPr>
          <w:sz w:val="28"/>
        </w:rPr>
        <w:t>Балансовая прибыль на ООО «Ферри-Люкс» в 2000 году существенно увеличилась по сравнению с 1999 годом на 400,8 тыс. руб. или приблизительно в 34 раза. Она увеличилась, не смотря на: увеличение прибыли от финансово-хозяйственной деятельности, абсолютное превышение операционных расходов над операционными доходами. Снижению балансовой прибыли способствовал убыток от внереализационных операций в сумме 70 тыс. руб., снизивший балансовую прибыль на 17% (70 тыс. руб./413 тыс. руб.).</w:t>
      </w:r>
    </w:p>
    <w:p w:rsidR="001F3EC2" w:rsidRDefault="00891E65">
      <w:pPr>
        <w:widowControl w:val="0"/>
        <w:tabs>
          <w:tab w:val="left" w:pos="8080"/>
          <w:tab w:val="left" w:pos="8222"/>
        </w:tabs>
        <w:spacing w:line="360" w:lineRule="auto"/>
        <w:ind w:right="326" w:firstLine="700"/>
        <w:jc w:val="both"/>
        <w:rPr>
          <w:sz w:val="28"/>
        </w:rPr>
      </w:pPr>
      <w:r>
        <w:rPr>
          <w:sz w:val="28"/>
        </w:rPr>
        <w:t>Таким образом, факторы, уменьшающие балансовую прибыль по сумме были перекрыты действием увеличивающих её факторов, что в итоге и обусловило рост балансовой прибыли в отчет</w:t>
      </w:r>
      <w:r>
        <w:rPr>
          <w:sz w:val="28"/>
        </w:rPr>
        <w:softHyphen/>
        <w:t>ном году по сравнению с предыдущим в 34 раза.</w:t>
      </w:r>
    </w:p>
    <w:p w:rsidR="001F3EC2" w:rsidRDefault="00891E65">
      <w:pPr>
        <w:widowControl w:val="0"/>
        <w:tabs>
          <w:tab w:val="left" w:pos="8080"/>
          <w:tab w:val="left" w:pos="8222"/>
        </w:tabs>
        <w:spacing w:line="360" w:lineRule="auto"/>
        <w:ind w:right="326" w:firstLine="700"/>
        <w:jc w:val="both"/>
        <w:rPr>
          <w:sz w:val="28"/>
        </w:rPr>
      </w:pPr>
      <w:r>
        <w:rPr>
          <w:i/>
          <w:sz w:val="28"/>
        </w:rPr>
        <w:t>Результатом от прочей финансово-хозяйственной деятельности</w:t>
      </w:r>
      <w:r>
        <w:rPr>
          <w:sz w:val="28"/>
          <w:u w:val="single"/>
        </w:rPr>
        <w:t xml:space="preserve"> </w:t>
      </w:r>
      <w:r>
        <w:rPr>
          <w:sz w:val="28"/>
        </w:rPr>
        <w:t>в 2000 году стал убыток в размере 26 тыс. руб., в то время как в предыдущем году наблюдался убыток в размере 24 тыс. рублей, который уменьшился за отчетный период на 2 тыс. рублей.</w:t>
      </w:r>
    </w:p>
    <w:p w:rsidR="001F3EC2" w:rsidRDefault="00891E65">
      <w:pPr>
        <w:widowControl w:val="0"/>
        <w:tabs>
          <w:tab w:val="left" w:pos="8080"/>
          <w:tab w:val="left" w:pos="8222"/>
        </w:tabs>
        <w:spacing w:line="360" w:lineRule="auto"/>
        <w:ind w:right="326" w:firstLine="700"/>
        <w:jc w:val="both"/>
        <w:rPr>
          <w:sz w:val="28"/>
        </w:rPr>
      </w:pPr>
      <w:r>
        <w:rPr>
          <w:sz w:val="28"/>
        </w:rPr>
        <w:t>После уплаты налога на прибыль в распоряжении предприятия осталось 292 тыс. руб. Этих средств оказалось не достаточно для покрытия всех расходов.</w:t>
      </w:r>
    </w:p>
    <w:p w:rsidR="001F3EC2" w:rsidRDefault="00891E65">
      <w:pPr>
        <w:tabs>
          <w:tab w:val="left" w:pos="8080"/>
          <w:tab w:val="left" w:pos="8222"/>
        </w:tabs>
        <w:spacing w:line="360" w:lineRule="auto"/>
        <w:ind w:right="326" w:firstLine="709"/>
        <w:jc w:val="both"/>
        <w:rPr>
          <w:sz w:val="28"/>
        </w:rPr>
      </w:pPr>
      <w:r>
        <w:rPr>
          <w:sz w:val="28"/>
        </w:rPr>
        <w:t>За 2000 год показате</w:t>
      </w:r>
      <w:r>
        <w:rPr>
          <w:sz w:val="28"/>
        </w:rPr>
        <w:softHyphen/>
        <w:t>ли общей рентабельности продукции и рентабельность продаж по чистой прибыли увеличились, по сравнению с 1999 годом, хотя за аналогичный период прошлого года наблюдался резкий  спад всех показателей рентабельности продукции.</w:t>
      </w:r>
    </w:p>
    <w:p w:rsidR="001F3EC2" w:rsidRDefault="00891E65">
      <w:pPr>
        <w:tabs>
          <w:tab w:val="left" w:pos="8080"/>
          <w:tab w:val="left" w:pos="8222"/>
        </w:tabs>
        <w:spacing w:line="360" w:lineRule="auto"/>
        <w:ind w:right="326" w:firstLine="709"/>
        <w:jc w:val="both"/>
        <w:rPr>
          <w:sz w:val="28"/>
        </w:rPr>
      </w:pPr>
      <w:r>
        <w:rPr>
          <w:sz w:val="28"/>
        </w:rPr>
        <w:t>Если за 1999 год все показатели рентабельности вложений ООО «Ферри-Люкс» упали по сравнению с 1998г., то в 2000 году произошла противоположная ситуация. Общая рентабельность вложений находится на низком уровне, так на 1 рубль имущества предприятия в отчётном году приходилось 56 коп. балансовой прибыли.</w:t>
      </w:r>
    </w:p>
    <w:p w:rsidR="001F3EC2" w:rsidRDefault="00891E65">
      <w:pPr>
        <w:pStyle w:val="10"/>
        <w:widowControl w:val="0"/>
        <w:tabs>
          <w:tab w:val="left" w:pos="8080"/>
          <w:tab w:val="left" w:pos="8222"/>
        </w:tabs>
        <w:spacing w:line="360" w:lineRule="auto"/>
        <w:ind w:right="326" w:firstLine="720"/>
        <w:jc w:val="both"/>
        <w:rPr>
          <w:sz w:val="28"/>
        </w:rPr>
      </w:pPr>
      <w:r>
        <w:rPr>
          <w:sz w:val="28"/>
        </w:rPr>
        <w:t>В целом все показатели прибыли и рентабельности в отчётном году возросли, что положительно характеризует деятельность ООО «Фери-Люкс» в 2000 году (относительно 1999года).</w:t>
      </w: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891E65">
      <w:pPr>
        <w:pStyle w:val="3"/>
        <w:spacing w:line="360" w:lineRule="auto"/>
        <w:rPr>
          <w:rFonts w:ascii="Times New Roman" w:hAnsi="Times New Roman"/>
          <w:sz w:val="28"/>
        </w:rPr>
      </w:pPr>
      <w:r>
        <w:rPr>
          <w:rFonts w:ascii="Times New Roman" w:hAnsi="Times New Roman"/>
          <w:sz w:val="28"/>
        </w:rPr>
        <w:t>РАЗДЕЛ 3.Мероприятия по улучшению эффективности финансового состояния ООО «Ферри-Люкс»</w:t>
      </w:r>
    </w:p>
    <w:p w:rsidR="001F3EC2" w:rsidRDefault="001F3EC2">
      <w:pPr>
        <w:jc w:val="center"/>
        <w:rPr>
          <w:b/>
          <w:sz w:val="28"/>
        </w:rPr>
      </w:pPr>
    </w:p>
    <w:p w:rsidR="001F3EC2" w:rsidRDefault="00891E65">
      <w:pPr>
        <w:jc w:val="center"/>
        <w:rPr>
          <w:b/>
          <w:sz w:val="28"/>
        </w:rPr>
      </w:pPr>
      <w:r>
        <w:rPr>
          <w:b/>
          <w:sz w:val="28"/>
        </w:rPr>
        <w:t>3.1. Пути повышения платежеспособности организации</w:t>
      </w:r>
    </w:p>
    <w:p w:rsidR="001F3EC2" w:rsidRDefault="001F3EC2">
      <w:pPr>
        <w:rPr>
          <w:lang w:val="en-US"/>
        </w:rPr>
      </w:pPr>
    </w:p>
    <w:p w:rsidR="001F3EC2" w:rsidRDefault="001F3EC2"/>
    <w:p w:rsidR="001F3EC2" w:rsidRDefault="00891E65">
      <w:pPr>
        <w:widowControl w:val="0"/>
        <w:spacing w:line="360" w:lineRule="auto"/>
        <w:ind w:right="326" w:firstLine="760"/>
        <w:jc w:val="both"/>
        <w:rPr>
          <w:sz w:val="28"/>
        </w:rPr>
      </w:pPr>
      <w:r>
        <w:rPr>
          <w:sz w:val="28"/>
        </w:rPr>
        <w:t>Система критериев для оценки удовлетворительности структуры бухгалтер</w:t>
      </w:r>
      <w:r>
        <w:rPr>
          <w:sz w:val="28"/>
        </w:rPr>
        <w:softHyphen/>
        <w:t>ского баланса организации была определена в постановлении Правительства РФ № 498 от 20 мая 1994года  «О некоторых мерах по реализации законодательных актов о несостоятельности (банкротстве) предприятий», принятом в связи с Указом Пре</w:t>
      </w:r>
      <w:r>
        <w:rPr>
          <w:sz w:val="28"/>
        </w:rPr>
        <w:softHyphen/>
        <w:t>зидента РФ №2264 от 22.12.1993г.</w:t>
      </w:r>
    </w:p>
    <w:p w:rsidR="001F3EC2" w:rsidRDefault="00891E65">
      <w:pPr>
        <w:widowControl w:val="0"/>
        <w:spacing w:line="360" w:lineRule="auto"/>
        <w:ind w:right="326" w:firstLine="700"/>
        <w:jc w:val="both"/>
        <w:rPr>
          <w:sz w:val="28"/>
        </w:rPr>
      </w:pPr>
      <w:r>
        <w:rPr>
          <w:sz w:val="28"/>
        </w:rPr>
        <w:t>В соответствии с данным постановлением Федеральное управление по делам о несостоятельности (банкротстве) при Госкомимуществе РФ распоряжением №31-р от 12.08.1994г. утвердило Методические положения по оценке финансового со</w:t>
      </w:r>
      <w:r>
        <w:rPr>
          <w:sz w:val="28"/>
        </w:rPr>
        <w:softHyphen/>
        <w:t>стояния предприятий и установлению неудовлетворительной структуры баланса.</w:t>
      </w:r>
    </w:p>
    <w:p w:rsidR="001F3EC2" w:rsidRDefault="00891E65">
      <w:pPr>
        <w:widowControl w:val="0"/>
        <w:spacing w:line="360" w:lineRule="auto"/>
        <w:ind w:right="326" w:firstLine="700"/>
        <w:jc w:val="both"/>
        <w:rPr>
          <w:sz w:val="28"/>
        </w:rPr>
      </w:pPr>
      <w:r>
        <w:rPr>
          <w:sz w:val="28"/>
        </w:rPr>
        <w:t>Согласно этому Методическому положению анализ и оценка структуры ба</w:t>
      </w:r>
      <w:r>
        <w:rPr>
          <w:sz w:val="28"/>
        </w:rPr>
        <w:softHyphen/>
        <w:t>ланса организации проводится на основе показателей:</w:t>
      </w:r>
    </w:p>
    <w:p w:rsidR="001F3EC2" w:rsidRDefault="00891E65" w:rsidP="00891E65">
      <w:pPr>
        <w:widowControl w:val="0"/>
        <w:numPr>
          <w:ilvl w:val="0"/>
          <w:numId w:val="38"/>
        </w:numPr>
        <w:spacing w:line="360" w:lineRule="auto"/>
        <w:ind w:right="326"/>
        <w:jc w:val="both"/>
        <w:rPr>
          <w:sz w:val="28"/>
        </w:rPr>
      </w:pPr>
      <w:r>
        <w:rPr>
          <w:sz w:val="28"/>
        </w:rPr>
        <w:t>коэффициента текущей ликвидности (L5);</w:t>
      </w:r>
    </w:p>
    <w:p w:rsidR="001F3EC2" w:rsidRDefault="00891E65" w:rsidP="00891E65">
      <w:pPr>
        <w:widowControl w:val="0"/>
        <w:numPr>
          <w:ilvl w:val="0"/>
          <w:numId w:val="38"/>
        </w:numPr>
        <w:spacing w:line="360" w:lineRule="auto"/>
        <w:ind w:right="326"/>
        <w:jc w:val="both"/>
        <w:rPr>
          <w:sz w:val="28"/>
        </w:rPr>
      </w:pPr>
      <w:r>
        <w:rPr>
          <w:sz w:val="28"/>
        </w:rPr>
        <w:t>коэффициента обеспеченности собственными средствам и (L6);</w:t>
      </w:r>
    </w:p>
    <w:p w:rsidR="001F3EC2" w:rsidRDefault="00891E65" w:rsidP="00891E65">
      <w:pPr>
        <w:widowControl w:val="0"/>
        <w:numPr>
          <w:ilvl w:val="0"/>
          <w:numId w:val="38"/>
        </w:numPr>
        <w:spacing w:line="360" w:lineRule="auto"/>
        <w:ind w:right="326"/>
        <w:jc w:val="both"/>
        <w:rPr>
          <w:sz w:val="28"/>
        </w:rPr>
      </w:pPr>
      <w:r>
        <w:rPr>
          <w:sz w:val="28"/>
        </w:rPr>
        <w:t>коэффициентов восстановления (утраты) платежеспособность (L7).</w:t>
      </w:r>
    </w:p>
    <w:p w:rsidR="001F3EC2" w:rsidRDefault="00891E65">
      <w:pPr>
        <w:widowControl w:val="0"/>
        <w:spacing w:line="360" w:lineRule="auto"/>
        <w:ind w:right="326" w:firstLine="567"/>
        <w:jc w:val="both"/>
        <w:rPr>
          <w:sz w:val="28"/>
        </w:rPr>
      </w:pPr>
      <w:r>
        <w:rPr>
          <w:sz w:val="28"/>
        </w:rPr>
        <w:t xml:space="preserve">Чтобы организация была признана платежеспособной, значения этих коэффициентов должны соответствовать нормативным, указанным в таблице 13. </w:t>
      </w:r>
    </w:p>
    <w:p w:rsidR="001F3EC2" w:rsidRDefault="00891E65">
      <w:pPr>
        <w:widowControl w:val="0"/>
        <w:spacing w:line="360" w:lineRule="auto"/>
        <w:ind w:right="326" w:firstLine="567"/>
        <w:jc w:val="both"/>
        <w:rPr>
          <w:sz w:val="28"/>
        </w:rPr>
      </w:pPr>
      <w:r>
        <w:rPr>
          <w:sz w:val="28"/>
        </w:rPr>
        <w:t>Согласно статье 1 Закона РФ «О несостоятельности (банкротстве) предприятий», внешним признаком несостоятельности является приостановление текущих  платежей, неспособности погашать обязательства кредиторам в течение 3-х месяцев со дня наступления сроков их исполнения.</w:t>
      </w:r>
    </w:p>
    <w:p w:rsidR="001F3EC2" w:rsidRDefault="00891E65">
      <w:pPr>
        <w:widowControl w:val="0"/>
        <w:spacing w:line="360" w:lineRule="auto"/>
        <w:ind w:right="326" w:firstLine="567"/>
        <w:jc w:val="both"/>
        <w:rPr>
          <w:sz w:val="28"/>
        </w:rPr>
      </w:pPr>
      <w:r>
        <w:rPr>
          <w:sz w:val="28"/>
        </w:rPr>
        <w:t>На ООО «Фери-Люкс» коэффициент текущей ликвидности на конец отчётного периода равен 0,98, при его значении на начало года 0,81. То есть это значение свиде</w:t>
      </w:r>
      <w:r>
        <w:rPr>
          <w:sz w:val="28"/>
        </w:rPr>
        <w:softHyphen/>
        <w:t>тельствует о недостаточной общей обеспеченности предприятия оборотными средствами (ниже предельного практически в 2 раза.).</w:t>
      </w:r>
    </w:p>
    <w:p w:rsidR="001F3EC2" w:rsidRDefault="00891E65">
      <w:pPr>
        <w:widowControl w:val="0"/>
        <w:spacing w:line="360" w:lineRule="auto"/>
        <w:ind w:right="326" w:firstLine="567"/>
        <w:jc w:val="both"/>
        <w:rPr>
          <w:sz w:val="28"/>
        </w:rPr>
      </w:pPr>
      <w:r>
        <w:rPr>
          <w:sz w:val="28"/>
        </w:rPr>
        <w:t>Коэффициент обеспеченности собственными оборотными средствами, необходимыми для его финансовой устойчивости, на начало1999 года был равен –0,11, а на конец 2000 года составил 0,01, что намного ниже нормативного значения (</w:t>
      </w:r>
      <w:r>
        <w:rPr>
          <w:sz w:val="28"/>
        </w:rPr>
        <w:sym w:font="Symbol" w:char="F0B3"/>
      </w:r>
      <w:r>
        <w:rPr>
          <w:sz w:val="28"/>
        </w:rPr>
        <w:t>0,1). В тоже время нужно отметить сокращение данного коэффициента по сравнению с началом 2000 года, когда он составлял 0,23 (практически в 23 раза). Значение коэффициента обеспеченности собственными оборотными средствами на конец 2000 года составил 0,01, что говорит о том, что запасы и затраты плохо обеспечены собственными источниками средств. Собственные средства не покрывают даже внеоборотные активы, т.к. наличие собственных оборотных средств ниже нуля (-6,0 тыс.рублей).</w:t>
      </w:r>
    </w:p>
    <w:p w:rsidR="001F3EC2" w:rsidRDefault="00891E65">
      <w:pPr>
        <w:widowControl w:val="0"/>
        <w:spacing w:line="360" w:lineRule="auto"/>
        <w:ind w:right="326" w:firstLine="660"/>
        <w:jc w:val="both"/>
        <w:rPr>
          <w:sz w:val="28"/>
        </w:rPr>
      </w:pPr>
      <w:r>
        <w:rPr>
          <w:sz w:val="28"/>
        </w:rPr>
        <w:t>Согласно Методическим положениям, если хотя бы один из этих коэффици</w:t>
      </w:r>
      <w:r>
        <w:rPr>
          <w:sz w:val="28"/>
        </w:rPr>
        <w:softHyphen/>
        <w:t>ентов имеет значение меньше нормативного, то рассчитывается коэффициент вос</w:t>
      </w:r>
      <w:r>
        <w:rPr>
          <w:sz w:val="28"/>
        </w:rPr>
        <w:softHyphen/>
        <w:t>становления платежеспособности. На анализируемом предприятии коэффициент текущей ликвидности находится на уровне ниже нормы, следовательно, представляется необходи</w:t>
      </w:r>
      <w:r>
        <w:rPr>
          <w:sz w:val="28"/>
        </w:rPr>
        <w:softHyphen/>
        <w:t>мым определить сможет ли данное предприятие восстановить свою платежеспособность в течение ближайших 6 месяцев ((расчёт L7 представлен в таблице 13 (см. Приложение 3)). В соответствии с расчётом, данный показатель принимает значение в 2000 году 0,53, при норма</w:t>
      </w:r>
      <w:r>
        <w:rPr>
          <w:sz w:val="28"/>
        </w:rPr>
        <w:softHyphen/>
        <w:t xml:space="preserve">тиве </w:t>
      </w:r>
      <w:r>
        <w:rPr>
          <w:i/>
          <w:sz w:val="28"/>
        </w:rPr>
        <w:t>&gt;1.</w:t>
      </w:r>
      <w:r>
        <w:rPr>
          <w:sz w:val="28"/>
        </w:rPr>
        <w:t xml:space="preserve"> Это свидетельствует о том, что у предприятия в ближайшие 6 месяцев нет реальной возможности восстановить свою платежеспособность.</w:t>
      </w:r>
    </w:p>
    <w:p w:rsidR="001F3EC2" w:rsidRDefault="00891E65">
      <w:pPr>
        <w:widowControl w:val="0"/>
        <w:spacing w:line="360" w:lineRule="auto"/>
        <w:ind w:right="326" w:firstLine="660"/>
        <w:jc w:val="both"/>
        <w:rPr>
          <w:sz w:val="28"/>
        </w:rPr>
      </w:pPr>
      <w:r>
        <w:rPr>
          <w:sz w:val="28"/>
        </w:rPr>
        <w:t>На основе проведенного анализа финансовой деятельности ООО «Ферри-Люкс» были сделаны следующие выводы.</w:t>
      </w:r>
    </w:p>
    <w:p w:rsidR="001F3EC2" w:rsidRDefault="00891E65">
      <w:pPr>
        <w:widowControl w:val="0"/>
        <w:spacing w:line="360" w:lineRule="auto"/>
        <w:ind w:right="326" w:firstLine="660"/>
        <w:jc w:val="both"/>
        <w:rPr>
          <w:sz w:val="28"/>
        </w:rPr>
      </w:pPr>
      <w:r>
        <w:rPr>
          <w:sz w:val="28"/>
        </w:rPr>
        <w:t>Не смотря на увеличение стоимости имущества предприятия в 2000 году, его финансовая устойчивость ухудшилась по ряду показателей. Имея на балансе значительную по величине стоимость оборотных активов, предприятие нуждается в большей величине собственных оборотных средств, а также в долгосрочных заемных средствах, т.е. более мобильных средствах. Если ООО «Ферри-Люкс» возьмет кредит в банке, подлежащий погашению более, чем через 12 месяцев после отчетной даты и рационально использует эти средства по назначению (например, открытие филиала в центре города и поведение эффективной рекламной компании на телевидении и радио), то предприятие получит не только прибыль, но и сможет погасить задолженность перед государственными  и внебюджетными фондами, перед персоналом организации.</w:t>
      </w:r>
    </w:p>
    <w:p w:rsidR="001F3EC2" w:rsidRDefault="00891E65">
      <w:pPr>
        <w:widowControl w:val="0"/>
        <w:spacing w:line="360" w:lineRule="auto"/>
        <w:ind w:right="326" w:firstLine="660"/>
        <w:jc w:val="both"/>
        <w:rPr>
          <w:sz w:val="28"/>
        </w:rPr>
      </w:pPr>
      <w:r>
        <w:rPr>
          <w:sz w:val="28"/>
        </w:rPr>
        <w:t>Показатели ликвидности, характеризующие платежеспособность ООО «Ферри-Люкс», находятся на  уровне ниже нормы, кроме того наблюдается их незначительное снижение. В целом вывод о платежеспособности можно сделать по общему коэффициенту ликвидности (</w:t>
      </w:r>
      <w:r>
        <w:rPr>
          <w:sz w:val="28"/>
          <w:lang w:val="en-US"/>
        </w:rPr>
        <w:t>L</w:t>
      </w:r>
      <w:r>
        <w:rPr>
          <w:sz w:val="28"/>
        </w:rPr>
        <w:t>1). Его значение на конец 2000 года составило 0,6, то есть в среднем предприятие не сможет покрыть 40% обязательств в порядке их очередности.</w:t>
      </w:r>
    </w:p>
    <w:p w:rsidR="001F3EC2" w:rsidRDefault="00891E65">
      <w:pPr>
        <w:widowControl w:val="0"/>
        <w:spacing w:line="360" w:lineRule="auto"/>
        <w:ind w:right="326" w:firstLine="660"/>
        <w:jc w:val="both"/>
        <w:rPr>
          <w:sz w:val="28"/>
        </w:rPr>
      </w:pPr>
      <w:r>
        <w:rPr>
          <w:sz w:val="28"/>
        </w:rPr>
        <w:t>Если ООО «Ферри-Люкс» возьмет кредит в банке сроком на 1 год в размере 150 тыс. руб., то это существенным образом отразится на платежеспособности предприятия. Денежные средства и сумма оборотных активов увеличатся соответственно на 150 тыс.руб.  Приведем в табличной форме расчет коэффициентов, характеризующих платежеспособность, если сумма оборотных активов увеличится на 150 тыс. руб.</w:t>
      </w: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891E65">
      <w:pPr>
        <w:widowControl w:val="0"/>
        <w:spacing w:line="360" w:lineRule="auto"/>
        <w:ind w:right="326" w:firstLine="660"/>
        <w:rPr>
          <w:sz w:val="28"/>
        </w:rPr>
      </w:pPr>
      <w:r>
        <w:rPr>
          <w:i/>
          <w:sz w:val="28"/>
        </w:rPr>
        <w:t xml:space="preserve">Прогнозные коэффициенты, характеризующие платежеспособность                                                               </w:t>
      </w:r>
      <w:r>
        <w:rPr>
          <w:sz w:val="28"/>
        </w:rPr>
        <w:t>Таблица18</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693"/>
        <w:gridCol w:w="851"/>
        <w:gridCol w:w="1701"/>
        <w:gridCol w:w="1701"/>
        <w:gridCol w:w="992"/>
      </w:tblGrid>
      <w:tr w:rsidR="001F3EC2">
        <w:trPr>
          <w:trHeight w:val="1555"/>
        </w:trPr>
        <w:tc>
          <w:tcPr>
            <w:tcW w:w="1702" w:type="dxa"/>
          </w:tcPr>
          <w:p w:rsidR="001F3EC2" w:rsidRDefault="00891E65">
            <w:pPr>
              <w:widowControl w:val="0"/>
              <w:spacing w:line="360" w:lineRule="auto"/>
              <w:ind w:right="-108"/>
              <w:jc w:val="center"/>
              <w:rPr>
                <w:sz w:val="24"/>
              </w:rPr>
            </w:pPr>
            <w:r>
              <w:rPr>
                <w:sz w:val="24"/>
              </w:rPr>
              <w:t>Наименование показателя</w:t>
            </w:r>
          </w:p>
        </w:tc>
        <w:tc>
          <w:tcPr>
            <w:tcW w:w="2693" w:type="dxa"/>
          </w:tcPr>
          <w:p w:rsidR="001F3EC2" w:rsidRDefault="00891E65">
            <w:pPr>
              <w:widowControl w:val="0"/>
              <w:spacing w:line="360" w:lineRule="auto"/>
              <w:ind w:right="-108"/>
              <w:jc w:val="center"/>
              <w:rPr>
                <w:sz w:val="24"/>
              </w:rPr>
            </w:pPr>
            <w:r>
              <w:rPr>
                <w:sz w:val="24"/>
              </w:rPr>
              <w:t>Способ расчета</w:t>
            </w:r>
          </w:p>
        </w:tc>
        <w:tc>
          <w:tcPr>
            <w:tcW w:w="851" w:type="dxa"/>
          </w:tcPr>
          <w:p w:rsidR="001F3EC2" w:rsidRDefault="00891E65">
            <w:pPr>
              <w:widowControl w:val="0"/>
              <w:spacing w:line="360" w:lineRule="auto"/>
              <w:ind w:right="-108"/>
              <w:rPr>
                <w:sz w:val="24"/>
              </w:rPr>
            </w:pPr>
            <w:r>
              <w:rPr>
                <w:sz w:val="24"/>
              </w:rPr>
              <w:t>Норма</w:t>
            </w:r>
          </w:p>
        </w:tc>
        <w:tc>
          <w:tcPr>
            <w:tcW w:w="1701" w:type="dxa"/>
          </w:tcPr>
          <w:p w:rsidR="001F3EC2" w:rsidRDefault="00891E65">
            <w:pPr>
              <w:widowControl w:val="0"/>
              <w:tabs>
                <w:tab w:val="left" w:pos="1451"/>
                <w:tab w:val="left" w:pos="1485"/>
              </w:tabs>
              <w:spacing w:line="360" w:lineRule="auto"/>
              <w:ind w:right="-108"/>
              <w:rPr>
                <w:sz w:val="24"/>
              </w:rPr>
            </w:pPr>
            <w:r>
              <w:rPr>
                <w:sz w:val="24"/>
              </w:rPr>
              <w:t>Исходные данные на конец 2000 года</w:t>
            </w:r>
          </w:p>
        </w:tc>
        <w:tc>
          <w:tcPr>
            <w:tcW w:w="1701" w:type="dxa"/>
          </w:tcPr>
          <w:p w:rsidR="001F3EC2" w:rsidRDefault="00891E65">
            <w:pPr>
              <w:widowControl w:val="0"/>
              <w:tabs>
                <w:tab w:val="left" w:pos="1485"/>
              </w:tabs>
              <w:spacing w:line="360" w:lineRule="auto"/>
              <w:rPr>
                <w:sz w:val="24"/>
              </w:rPr>
            </w:pPr>
            <w:r>
              <w:rPr>
                <w:sz w:val="24"/>
              </w:rPr>
              <w:t>Прогнозные значения</w:t>
            </w:r>
          </w:p>
        </w:tc>
        <w:tc>
          <w:tcPr>
            <w:tcW w:w="992" w:type="dxa"/>
          </w:tcPr>
          <w:p w:rsidR="001F3EC2" w:rsidRDefault="00891E65">
            <w:pPr>
              <w:widowControl w:val="0"/>
              <w:spacing w:line="360" w:lineRule="auto"/>
              <w:ind w:right="-108"/>
              <w:jc w:val="center"/>
              <w:rPr>
                <w:sz w:val="24"/>
              </w:rPr>
            </w:pPr>
            <w:r>
              <w:rPr>
                <w:sz w:val="24"/>
              </w:rPr>
              <w:t>Отклонения</w:t>
            </w:r>
          </w:p>
        </w:tc>
      </w:tr>
      <w:tr w:rsidR="001F3EC2">
        <w:tc>
          <w:tcPr>
            <w:tcW w:w="1702" w:type="dxa"/>
          </w:tcPr>
          <w:p w:rsidR="001F3EC2" w:rsidRDefault="00891E65">
            <w:pPr>
              <w:widowControl w:val="0"/>
              <w:spacing w:line="360" w:lineRule="auto"/>
              <w:ind w:right="-108"/>
              <w:jc w:val="both"/>
              <w:rPr>
                <w:sz w:val="28"/>
              </w:rPr>
            </w:pPr>
            <w:r>
              <w:rPr>
                <w:sz w:val="28"/>
              </w:rPr>
              <w:t>Общий показатель ликвидности</w:t>
            </w:r>
          </w:p>
        </w:tc>
        <w:tc>
          <w:tcPr>
            <w:tcW w:w="2693" w:type="dxa"/>
          </w:tcPr>
          <w:p w:rsidR="001F3EC2" w:rsidRDefault="00891E65">
            <w:pPr>
              <w:widowControl w:val="0"/>
              <w:spacing w:before="20" w:line="360" w:lineRule="auto"/>
              <w:rPr>
                <w:sz w:val="24"/>
              </w:rPr>
            </w:pPr>
            <w:r>
              <w:rPr>
                <w:position w:val="-28"/>
                <w:sz w:val="24"/>
              </w:rPr>
              <w:object w:dxaOrig="2460" w:dyaOrig="660">
                <v:shape id="_x0000_i1032" type="#_x0000_t75" style="width:99.75pt;height:33pt" o:ole="" fillcolor="window">
                  <v:imagedata r:id="rId21" o:title=""/>
                </v:shape>
                <o:OLEObject Type="Embed" ProgID="Equation.3" ShapeID="_x0000_i1032" DrawAspect="Content" ObjectID="_1468589681" r:id="rId22"/>
              </w:object>
            </w:r>
          </w:p>
        </w:tc>
        <w:tc>
          <w:tcPr>
            <w:tcW w:w="851" w:type="dxa"/>
          </w:tcPr>
          <w:p w:rsidR="001F3EC2" w:rsidRDefault="00891E65">
            <w:pPr>
              <w:widowControl w:val="0"/>
              <w:spacing w:line="360" w:lineRule="auto"/>
              <w:ind w:right="326"/>
              <w:jc w:val="both"/>
              <w:rPr>
                <w:sz w:val="28"/>
              </w:rPr>
            </w:pPr>
            <w:r>
              <w:rPr>
                <w:sz w:val="28"/>
              </w:rPr>
              <w:t>≥1</w:t>
            </w:r>
          </w:p>
        </w:tc>
        <w:tc>
          <w:tcPr>
            <w:tcW w:w="1701" w:type="dxa"/>
          </w:tcPr>
          <w:p w:rsidR="001F3EC2" w:rsidRDefault="00891E65">
            <w:pPr>
              <w:widowControl w:val="0"/>
              <w:spacing w:line="360" w:lineRule="auto"/>
              <w:ind w:right="326"/>
              <w:jc w:val="center"/>
              <w:rPr>
                <w:sz w:val="28"/>
              </w:rPr>
            </w:pPr>
            <w:r>
              <w:rPr>
                <w:sz w:val="28"/>
              </w:rPr>
              <w:t>0,6</w:t>
            </w:r>
          </w:p>
        </w:tc>
        <w:tc>
          <w:tcPr>
            <w:tcW w:w="1701" w:type="dxa"/>
          </w:tcPr>
          <w:p w:rsidR="001F3EC2" w:rsidRDefault="00891E65">
            <w:pPr>
              <w:widowControl w:val="0"/>
              <w:spacing w:line="360" w:lineRule="auto"/>
              <w:ind w:right="-108"/>
              <w:jc w:val="both"/>
              <w:rPr>
                <w:sz w:val="28"/>
              </w:rPr>
            </w:pPr>
            <w:r>
              <w:rPr>
                <w:sz w:val="28"/>
              </w:rPr>
              <w:t>186,0+123,0+34,5,0/328,0=</w:t>
            </w:r>
            <w:r>
              <w:rPr>
                <w:sz w:val="28"/>
                <w:u w:val="single"/>
              </w:rPr>
              <w:t>1,05</w:t>
            </w:r>
          </w:p>
        </w:tc>
        <w:tc>
          <w:tcPr>
            <w:tcW w:w="992" w:type="dxa"/>
          </w:tcPr>
          <w:p w:rsidR="001F3EC2" w:rsidRDefault="00891E65">
            <w:pPr>
              <w:widowControl w:val="0"/>
              <w:spacing w:line="360" w:lineRule="auto"/>
              <w:ind w:right="-108"/>
              <w:jc w:val="both"/>
              <w:rPr>
                <w:sz w:val="28"/>
              </w:rPr>
            </w:pPr>
            <w:r>
              <w:rPr>
                <w:sz w:val="28"/>
              </w:rPr>
              <w:t>0,45</w:t>
            </w:r>
          </w:p>
        </w:tc>
      </w:tr>
      <w:tr w:rsidR="001F3EC2">
        <w:tc>
          <w:tcPr>
            <w:tcW w:w="1702" w:type="dxa"/>
          </w:tcPr>
          <w:p w:rsidR="001F3EC2" w:rsidRDefault="001F3EC2">
            <w:pPr>
              <w:widowControl w:val="0"/>
              <w:spacing w:line="360" w:lineRule="auto"/>
              <w:ind w:right="326"/>
              <w:jc w:val="both"/>
              <w:rPr>
                <w:sz w:val="28"/>
              </w:rPr>
            </w:pPr>
          </w:p>
        </w:tc>
        <w:tc>
          <w:tcPr>
            <w:tcW w:w="2693" w:type="dxa"/>
          </w:tcPr>
          <w:p w:rsidR="001F3EC2" w:rsidRDefault="00891E65">
            <w:pPr>
              <w:widowControl w:val="0"/>
              <w:tabs>
                <w:tab w:val="left" w:pos="2478"/>
              </w:tabs>
              <w:spacing w:line="360" w:lineRule="auto"/>
              <w:ind w:right="-108"/>
              <w:rPr>
                <w:sz w:val="28"/>
              </w:rPr>
            </w:pPr>
            <w:r>
              <w:rPr>
                <w:position w:val="-22"/>
                <w:sz w:val="24"/>
              </w:rPr>
              <w:object w:dxaOrig="1540" w:dyaOrig="620">
                <v:shape id="_x0000_i1033" type="#_x0000_t75" style="width:77.25pt;height:30.75pt" o:ole="">
                  <v:imagedata r:id="rId23" o:title=""/>
                </v:shape>
                <o:OLEObject Type="Embed" ProgID="Equation.2" ShapeID="_x0000_i1033" DrawAspect="Content" ObjectID="_1468589682" r:id="rId24"/>
              </w:object>
            </w:r>
          </w:p>
        </w:tc>
        <w:tc>
          <w:tcPr>
            <w:tcW w:w="851" w:type="dxa"/>
          </w:tcPr>
          <w:p w:rsidR="001F3EC2" w:rsidRDefault="00891E65">
            <w:pPr>
              <w:widowControl w:val="0"/>
              <w:spacing w:line="360" w:lineRule="auto"/>
              <w:ind w:right="-108"/>
              <w:jc w:val="both"/>
              <w:rPr>
                <w:sz w:val="28"/>
              </w:rPr>
            </w:pPr>
            <w:r>
              <w:rPr>
                <w:sz w:val="28"/>
              </w:rPr>
              <w:t>≥0,2÷0,7</w:t>
            </w:r>
          </w:p>
        </w:tc>
        <w:tc>
          <w:tcPr>
            <w:tcW w:w="1701" w:type="dxa"/>
          </w:tcPr>
          <w:p w:rsidR="001F3EC2" w:rsidRDefault="00891E65">
            <w:pPr>
              <w:widowControl w:val="0"/>
              <w:spacing w:line="360" w:lineRule="auto"/>
              <w:ind w:right="326"/>
              <w:jc w:val="center"/>
              <w:rPr>
                <w:sz w:val="28"/>
              </w:rPr>
            </w:pPr>
            <w:r>
              <w:rPr>
                <w:sz w:val="28"/>
              </w:rPr>
              <w:t>0,09</w:t>
            </w:r>
          </w:p>
        </w:tc>
        <w:tc>
          <w:tcPr>
            <w:tcW w:w="1701" w:type="dxa"/>
          </w:tcPr>
          <w:p w:rsidR="001F3EC2" w:rsidRDefault="00891E65">
            <w:pPr>
              <w:widowControl w:val="0"/>
              <w:spacing w:line="360" w:lineRule="auto"/>
              <w:ind w:right="-108"/>
              <w:jc w:val="both"/>
              <w:rPr>
                <w:sz w:val="28"/>
              </w:rPr>
            </w:pPr>
            <w:r>
              <w:rPr>
                <w:sz w:val="28"/>
              </w:rPr>
              <w:t>36,0+150,0/</w:t>
            </w:r>
          </w:p>
          <w:p w:rsidR="001F3EC2" w:rsidRDefault="00891E65">
            <w:pPr>
              <w:widowControl w:val="0"/>
              <w:spacing w:line="360" w:lineRule="auto"/>
              <w:ind w:right="-108"/>
              <w:jc w:val="both"/>
              <w:rPr>
                <w:sz w:val="28"/>
              </w:rPr>
            </w:pPr>
            <w:r>
              <w:rPr>
                <w:sz w:val="28"/>
              </w:rPr>
              <w:t>403,0=</w:t>
            </w:r>
          </w:p>
          <w:p w:rsidR="001F3EC2" w:rsidRDefault="00891E65">
            <w:pPr>
              <w:widowControl w:val="0"/>
              <w:spacing w:line="360" w:lineRule="auto"/>
              <w:ind w:right="-108"/>
              <w:jc w:val="both"/>
              <w:rPr>
                <w:sz w:val="28"/>
                <w:u w:val="single"/>
              </w:rPr>
            </w:pPr>
            <w:r>
              <w:rPr>
                <w:sz w:val="28"/>
                <w:u w:val="single"/>
              </w:rPr>
              <w:t>0,46</w:t>
            </w:r>
          </w:p>
        </w:tc>
        <w:tc>
          <w:tcPr>
            <w:tcW w:w="992" w:type="dxa"/>
          </w:tcPr>
          <w:p w:rsidR="001F3EC2" w:rsidRDefault="00891E65">
            <w:pPr>
              <w:widowControl w:val="0"/>
              <w:spacing w:line="360" w:lineRule="auto"/>
              <w:ind w:right="-108"/>
              <w:jc w:val="both"/>
              <w:rPr>
                <w:sz w:val="28"/>
              </w:rPr>
            </w:pPr>
            <w:r>
              <w:rPr>
                <w:sz w:val="28"/>
              </w:rPr>
              <w:t>0,37</w:t>
            </w:r>
          </w:p>
        </w:tc>
      </w:tr>
      <w:tr w:rsidR="001F3EC2">
        <w:tc>
          <w:tcPr>
            <w:tcW w:w="1702" w:type="dxa"/>
          </w:tcPr>
          <w:p w:rsidR="001F3EC2" w:rsidRDefault="001F3EC2">
            <w:pPr>
              <w:widowControl w:val="0"/>
              <w:spacing w:line="360" w:lineRule="auto"/>
              <w:ind w:right="326"/>
              <w:jc w:val="both"/>
              <w:rPr>
                <w:sz w:val="28"/>
              </w:rPr>
            </w:pPr>
          </w:p>
        </w:tc>
        <w:tc>
          <w:tcPr>
            <w:tcW w:w="2693" w:type="dxa"/>
          </w:tcPr>
          <w:p w:rsidR="001F3EC2" w:rsidRDefault="00891E65">
            <w:pPr>
              <w:widowControl w:val="0"/>
              <w:spacing w:line="360" w:lineRule="auto"/>
              <w:ind w:right="-108"/>
              <w:rPr>
                <w:sz w:val="28"/>
              </w:rPr>
            </w:pPr>
            <w:r>
              <w:rPr>
                <w:position w:val="-28"/>
                <w:sz w:val="24"/>
              </w:rPr>
              <w:object w:dxaOrig="3280" w:dyaOrig="680">
                <v:shape id="_x0000_i1034" type="#_x0000_t75" style="width:123.75pt;height:33.75pt" o:ole="">
                  <v:imagedata r:id="rId25" o:title=""/>
                </v:shape>
                <o:OLEObject Type="Embed" ProgID="Equation.2" ShapeID="_x0000_i1034" DrawAspect="Content" ObjectID="_1468589683" r:id="rId26"/>
              </w:object>
            </w:r>
          </w:p>
        </w:tc>
        <w:tc>
          <w:tcPr>
            <w:tcW w:w="851" w:type="dxa"/>
          </w:tcPr>
          <w:p w:rsidR="001F3EC2" w:rsidRDefault="00891E65">
            <w:pPr>
              <w:widowControl w:val="0"/>
              <w:spacing w:line="360" w:lineRule="auto"/>
              <w:ind w:right="326"/>
              <w:jc w:val="both"/>
              <w:rPr>
                <w:sz w:val="28"/>
              </w:rPr>
            </w:pPr>
            <w:r>
              <w:rPr>
                <w:sz w:val="28"/>
              </w:rPr>
              <w:t>≥2</w:t>
            </w:r>
          </w:p>
        </w:tc>
        <w:tc>
          <w:tcPr>
            <w:tcW w:w="1701" w:type="dxa"/>
          </w:tcPr>
          <w:p w:rsidR="001F3EC2" w:rsidRDefault="00891E65">
            <w:pPr>
              <w:widowControl w:val="0"/>
              <w:spacing w:line="360" w:lineRule="auto"/>
              <w:ind w:right="326"/>
              <w:jc w:val="center"/>
              <w:rPr>
                <w:sz w:val="28"/>
              </w:rPr>
            </w:pPr>
            <w:r>
              <w:rPr>
                <w:sz w:val="28"/>
              </w:rPr>
              <w:t>0,98</w:t>
            </w:r>
          </w:p>
        </w:tc>
        <w:tc>
          <w:tcPr>
            <w:tcW w:w="1701" w:type="dxa"/>
          </w:tcPr>
          <w:p w:rsidR="001F3EC2" w:rsidRDefault="00891E65">
            <w:pPr>
              <w:widowControl w:val="0"/>
              <w:tabs>
                <w:tab w:val="left" w:pos="1485"/>
              </w:tabs>
              <w:spacing w:line="360" w:lineRule="auto"/>
              <w:ind w:right="-108"/>
              <w:jc w:val="both"/>
              <w:rPr>
                <w:sz w:val="28"/>
              </w:rPr>
            </w:pPr>
            <w:r>
              <w:rPr>
                <w:sz w:val="28"/>
              </w:rPr>
              <w:t>547,0/403,0=</w:t>
            </w:r>
            <w:r>
              <w:rPr>
                <w:sz w:val="28"/>
                <w:u w:val="single"/>
              </w:rPr>
              <w:t>1,36</w:t>
            </w:r>
          </w:p>
        </w:tc>
        <w:tc>
          <w:tcPr>
            <w:tcW w:w="992" w:type="dxa"/>
          </w:tcPr>
          <w:p w:rsidR="001F3EC2" w:rsidRDefault="00891E65">
            <w:pPr>
              <w:widowControl w:val="0"/>
              <w:spacing w:line="360" w:lineRule="auto"/>
              <w:ind w:right="-108"/>
              <w:jc w:val="both"/>
              <w:rPr>
                <w:sz w:val="28"/>
              </w:rPr>
            </w:pPr>
            <w:r>
              <w:rPr>
                <w:sz w:val="28"/>
              </w:rPr>
              <w:t>0,38</w:t>
            </w:r>
          </w:p>
        </w:tc>
      </w:tr>
    </w:tbl>
    <w:p w:rsidR="001F3EC2" w:rsidRDefault="001F3EC2">
      <w:pPr>
        <w:widowControl w:val="0"/>
        <w:spacing w:line="360" w:lineRule="auto"/>
        <w:ind w:right="326" w:firstLine="660"/>
        <w:jc w:val="both"/>
        <w:rPr>
          <w:sz w:val="28"/>
        </w:rPr>
      </w:pPr>
    </w:p>
    <w:p w:rsidR="001F3EC2" w:rsidRDefault="00891E65">
      <w:pPr>
        <w:widowControl w:val="0"/>
        <w:spacing w:line="360" w:lineRule="auto"/>
        <w:ind w:right="326" w:firstLine="660"/>
        <w:jc w:val="both"/>
        <w:rPr>
          <w:sz w:val="28"/>
        </w:rPr>
      </w:pPr>
      <w:r>
        <w:rPr>
          <w:sz w:val="28"/>
        </w:rPr>
        <w:t>Из таблицы видно, что все показатели ликвидности оказались на уровне, близком к нормативному значению, что свидетельствует о благоприятной тенденции.</w:t>
      </w:r>
    </w:p>
    <w:p w:rsidR="001F3EC2" w:rsidRDefault="00891E65">
      <w:pPr>
        <w:widowControl w:val="0"/>
        <w:spacing w:line="360" w:lineRule="auto"/>
        <w:ind w:right="326" w:firstLine="660"/>
        <w:jc w:val="both"/>
        <w:rPr>
          <w:sz w:val="28"/>
        </w:rPr>
      </w:pPr>
      <w:r>
        <w:rPr>
          <w:sz w:val="28"/>
        </w:rPr>
        <w:t>Из расчетов видно, что ООО «Ферри-Люкс» сможет покрыть 100% обязательств в порядке их срочности, т.к. общий показатель ликвидности равен 1,05, т.е. повысит свою платежеспособность.</w:t>
      </w:r>
    </w:p>
    <w:p w:rsidR="001F3EC2" w:rsidRDefault="00891E65">
      <w:pPr>
        <w:widowControl w:val="0"/>
        <w:spacing w:line="360" w:lineRule="auto"/>
        <w:ind w:right="326" w:firstLine="660"/>
        <w:jc w:val="both"/>
        <w:rPr>
          <w:sz w:val="28"/>
        </w:rPr>
      </w:pPr>
      <w:r>
        <w:rPr>
          <w:sz w:val="28"/>
        </w:rPr>
        <w:t>На рисунке наглядно можно увидеть динамику показателей платежеспособности.</w:t>
      </w: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032614">
      <w:r>
        <w:rPr>
          <w:noProof/>
        </w:rPr>
        <w:object w:dxaOrig="1440" w:dyaOrig="1440">
          <v:shape id="_x0000_s1118" type="#_x0000_t75" style="position:absolute;margin-left:32.4pt;margin-top:-28.8pt;width:388.7pt;height:194.35pt;z-index:251673600;mso-position-horizontal:absolute;mso-position-horizontal-relative:text;mso-position-vertical:absolute;mso-position-vertical-relative:text" o:allowincell="f" fillcolor="black" strokecolor="aqua" strokeweight="3e-5mm">
            <v:fill color2="aqua"/>
            <v:imagedata r:id="rId27" o:title=""/>
            <o:lock v:ext="edit" rotation="t"/>
            <w10:wrap type="topAndBottom"/>
          </v:shape>
          <o:OLEObject Type="Embed" ProgID="Excel.Sheet.8" ShapeID="_x0000_s1118" DrawAspect="Content" ObjectID="_1468589701" r:id="rId28"/>
        </w:object>
      </w:r>
    </w:p>
    <w:p w:rsidR="001F3EC2" w:rsidRDefault="001F3EC2"/>
    <w:p w:rsidR="001F3EC2" w:rsidRDefault="001F3EC2"/>
    <w:p w:rsidR="001F3EC2" w:rsidRDefault="00032614">
      <w:r>
        <w:object w:dxaOrig="1440" w:dyaOrig="1440">
          <v:shape id="_x0000_s1116" type="#_x0000_t75" style="position:absolute;margin-left:32.4pt;margin-top:275.15pt;width:388.8pt;height:237.6pt;z-index:251671552;mso-position-horizontal:absolute;mso-position-horizontal-relative:text;mso-position-vertical:absolute;mso-position-vertical-relative:text" o:allowincell="f">
            <v:imagedata r:id="rId29" o:title=""/>
            <w10:wrap type="topAndBottom"/>
          </v:shape>
          <o:OLEObject Type="Embed" ProgID="Excel.Sheet.8" ShapeID="_x0000_s1116" DrawAspect="Content" ObjectID="_1468589702" r:id="rId30"/>
        </w:object>
      </w:r>
      <w:r>
        <w:rPr>
          <w:noProof/>
        </w:rPr>
        <w:object w:dxaOrig="1440" w:dyaOrig="1440">
          <v:shape id="_x0000_s1117" type="#_x0000_t75" style="position:absolute;margin-left:32.4pt;margin-top:15.95pt;width:388.8pt;height:209.6pt;z-index:251672576;mso-position-horizontal:absolute;mso-position-horizontal-relative:text;mso-position-vertical:absolute;mso-position-vertical-relative:text" o:allowincell="f" fillcolor="black" strokecolor="aqua" strokeweight="3e-5mm">
            <v:fill color2="aqua"/>
            <v:imagedata r:id="rId31" o:title=""/>
            <o:lock v:ext="edit" rotation="t"/>
            <w10:wrap type="topAndBottom"/>
          </v:shape>
          <o:OLEObject Type="Embed" ProgID="Excel.Sheet.8" ShapeID="_x0000_s1117" DrawAspect="Content" ObjectID="_1468589703" r:id="rId32"/>
        </w:object>
      </w: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891E65">
      <w:pPr>
        <w:widowControl w:val="0"/>
        <w:spacing w:line="360" w:lineRule="auto"/>
        <w:ind w:right="326" w:firstLine="660"/>
        <w:jc w:val="both"/>
        <w:rPr>
          <w:sz w:val="28"/>
        </w:rPr>
      </w:pPr>
      <w:r>
        <w:rPr>
          <w:sz w:val="28"/>
        </w:rPr>
        <w:t>Рисунок 8. Коэффициенты ликвидности.</w:t>
      </w:r>
    </w:p>
    <w:p w:rsidR="001F3EC2" w:rsidRDefault="00891E65">
      <w:pPr>
        <w:widowControl w:val="0"/>
        <w:spacing w:line="360" w:lineRule="auto"/>
        <w:ind w:right="326" w:firstLine="660"/>
        <w:jc w:val="both"/>
        <w:rPr>
          <w:sz w:val="28"/>
        </w:rPr>
      </w:pPr>
      <w:r>
        <w:rPr>
          <w:sz w:val="28"/>
        </w:rPr>
        <w:t>То, что показатели, характеризующие платежеспособность, находятся на уровне ниже нормы,  объясняется, в основном, наличием у предприятия значительной суммы кредиторской задолженности, которая увеличилась в 2000 году почти в 1,2 раза. Это говорит о том, что на предприятии не очень хорошо организовано управление кредиторской задолженностью, скорость оборота которой составляет почти 20 дней, что свидетельствует о том, что ее погашение происходит не слишком быстрыми темпами..</w:t>
      </w:r>
    </w:p>
    <w:p w:rsidR="001F3EC2" w:rsidRDefault="00891E65">
      <w:pPr>
        <w:widowControl w:val="0"/>
        <w:spacing w:line="360" w:lineRule="auto"/>
        <w:ind w:right="326" w:firstLine="660"/>
        <w:jc w:val="both"/>
        <w:rPr>
          <w:i/>
          <w:sz w:val="28"/>
          <w:lang w:val="en-US"/>
        </w:rPr>
      </w:pPr>
      <w:r>
        <w:rPr>
          <w:i/>
          <w:sz w:val="28"/>
        </w:rPr>
        <w:t>Оборачиваемость кредиторской задолженности</w:t>
      </w:r>
      <w:r>
        <w:rPr>
          <w:i/>
          <w:sz w:val="28"/>
          <w:lang w:val="en-US"/>
        </w:rPr>
        <w:sym w:font="Symbol" w:char="F03A"/>
      </w:r>
    </w:p>
    <w:p w:rsidR="001F3EC2" w:rsidRDefault="00891E65">
      <w:pPr>
        <w:widowControl w:val="0"/>
        <w:spacing w:line="360" w:lineRule="auto"/>
        <w:ind w:right="326" w:firstLine="660"/>
        <w:jc w:val="both"/>
        <w:rPr>
          <w:sz w:val="28"/>
        </w:rPr>
      </w:pPr>
      <w:r>
        <w:rPr>
          <w:i/>
          <w:sz w:val="28"/>
          <w:lang w:val="en-US"/>
        </w:rPr>
        <w:t xml:space="preserve">                                                                                     </w:t>
      </w:r>
      <w:r>
        <w:rPr>
          <w:sz w:val="28"/>
          <w:lang w:val="en-US"/>
        </w:rPr>
        <w:t>Таблица 19</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1F3EC2">
        <w:tc>
          <w:tcPr>
            <w:tcW w:w="3095" w:type="dxa"/>
          </w:tcPr>
          <w:p w:rsidR="001F3EC2" w:rsidRDefault="001F3EC2">
            <w:pPr>
              <w:widowControl w:val="0"/>
              <w:spacing w:line="360" w:lineRule="auto"/>
              <w:ind w:right="326"/>
              <w:jc w:val="both"/>
              <w:rPr>
                <w:sz w:val="24"/>
              </w:rPr>
            </w:pPr>
          </w:p>
        </w:tc>
        <w:tc>
          <w:tcPr>
            <w:tcW w:w="3095" w:type="dxa"/>
          </w:tcPr>
          <w:p w:rsidR="001F3EC2" w:rsidRDefault="00891E65">
            <w:pPr>
              <w:widowControl w:val="0"/>
              <w:spacing w:line="360" w:lineRule="auto"/>
              <w:ind w:right="326"/>
              <w:jc w:val="center"/>
              <w:rPr>
                <w:sz w:val="28"/>
              </w:rPr>
            </w:pPr>
            <w:r>
              <w:rPr>
                <w:sz w:val="28"/>
              </w:rPr>
              <w:t>1999 г.</w:t>
            </w:r>
          </w:p>
        </w:tc>
        <w:tc>
          <w:tcPr>
            <w:tcW w:w="3095" w:type="dxa"/>
          </w:tcPr>
          <w:p w:rsidR="001F3EC2" w:rsidRDefault="00891E65">
            <w:pPr>
              <w:widowControl w:val="0"/>
              <w:spacing w:line="360" w:lineRule="auto"/>
              <w:ind w:right="326"/>
              <w:jc w:val="center"/>
              <w:rPr>
                <w:sz w:val="28"/>
              </w:rPr>
            </w:pPr>
            <w:r>
              <w:rPr>
                <w:sz w:val="28"/>
              </w:rPr>
              <w:t>2000 г.</w:t>
            </w:r>
          </w:p>
        </w:tc>
      </w:tr>
      <w:tr w:rsidR="001F3EC2">
        <w:trPr>
          <w:trHeight w:val="1088"/>
        </w:trPr>
        <w:tc>
          <w:tcPr>
            <w:tcW w:w="3095" w:type="dxa"/>
          </w:tcPr>
          <w:p w:rsidR="001F3EC2" w:rsidRDefault="00891E65">
            <w:pPr>
              <w:widowControl w:val="0"/>
              <w:spacing w:line="360" w:lineRule="auto"/>
              <w:ind w:right="326"/>
              <w:jc w:val="both"/>
              <w:rPr>
                <w:sz w:val="24"/>
              </w:rPr>
            </w:pPr>
            <w:r>
              <w:rPr>
                <w:sz w:val="24"/>
              </w:rPr>
              <w:t>Средняя стоимость кредиторской задолженности</w:t>
            </w:r>
          </w:p>
        </w:tc>
        <w:tc>
          <w:tcPr>
            <w:tcW w:w="3095" w:type="dxa"/>
          </w:tcPr>
          <w:p w:rsidR="001F3EC2" w:rsidRDefault="00891E65">
            <w:pPr>
              <w:widowControl w:val="0"/>
              <w:spacing w:line="360" w:lineRule="auto"/>
              <w:ind w:right="326"/>
              <w:jc w:val="center"/>
              <w:rPr>
                <w:sz w:val="28"/>
              </w:rPr>
            </w:pPr>
            <w:r>
              <w:rPr>
                <w:sz w:val="28"/>
              </w:rPr>
              <w:t>219,9</w:t>
            </w:r>
          </w:p>
        </w:tc>
        <w:tc>
          <w:tcPr>
            <w:tcW w:w="3095" w:type="dxa"/>
          </w:tcPr>
          <w:p w:rsidR="001F3EC2" w:rsidRDefault="00891E65">
            <w:pPr>
              <w:widowControl w:val="0"/>
              <w:spacing w:line="360" w:lineRule="auto"/>
              <w:ind w:right="326"/>
              <w:jc w:val="center"/>
              <w:rPr>
                <w:sz w:val="28"/>
              </w:rPr>
            </w:pPr>
            <w:r>
              <w:rPr>
                <w:sz w:val="28"/>
              </w:rPr>
              <w:t>283,5</w:t>
            </w:r>
          </w:p>
        </w:tc>
      </w:tr>
      <w:tr w:rsidR="001F3EC2">
        <w:tc>
          <w:tcPr>
            <w:tcW w:w="3095" w:type="dxa"/>
          </w:tcPr>
          <w:p w:rsidR="001F3EC2" w:rsidRDefault="00891E65">
            <w:pPr>
              <w:widowControl w:val="0"/>
              <w:spacing w:line="360" w:lineRule="auto"/>
              <w:ind w:right="326"/>
              <w:jc w:val="both"/>
              <w:rPr>
                <w:sz w:val="24"/>
              </w:rPr>
            </w:pPr>
            <w:r>
              <w:rPr>
                <w:sz w:val="24"/>
              </w:rPr>
              <w:t>Выручка от реализации</w:t>
            </w:r>
          </w:p>
        </w:tc>
        <w:tc>
          <w:tcPr>
            <w:tcW w:w="3095" w:type="dxa"/>
          </w:tcPr>
          <w:p w:rsidR="001F3EC2" w:rsidRDefault="00891E65">
            <w:pPr>
              <w:widowControl w:val="0"/>
              <w:spacing w:line="360" w:lineRule="auto"/>
              <w:ind w:right="326"/>
              <w:jc w:val="center"/>
              <w:rPr>
                <w:sz w:val="24"/>
              </w:rPr>
            </w:pPr>
            <w:r>
              <w:rPr>
                <w:sz w:val="24"/>
              </w:rPr>
              <w:t>1632,2</w:t>
            </w:r>
          </w:p>
        </w:tc>
        <w:tc>
          <w:tcPr>
            <w:tcW w:w="3095" w:type="dxa"/>
          </w:tcPr>
          <w:p w:rsidR="001F3EC2" w:rsidRDefault="00891E65">
            <w:pPr>
              <w:widowControl w:val="0"/>
              <w:spacing w:line="360" w:lineRule="auto"/>
              <w:ind w:right="326"/>
              <w:jc w:val="center"/>
              <w:rPr>
                <w:sz w:val="24"/>
              </w:rPr>
            </w:pPr>
            <w:r>
              <w:rPr>
                <w:sz w:val="24"/>
              </w:rPr>
              <w:t>5605,0</w:t>
            </w:r>
          </w:p>
        </w:tc>
      </w:tr>
      <w:tr w:rsidR="001F3EC2">
        <w:tc>
          <w:tcPr>
            <w:tcW w:w="3095" w:type="dxa"/>
          </w:tcPr>
          <w:p w:rsidR="001F3EC2" w:rsidRDefault="00891E65">
            <w:pPr>
              <w:widowControl w:val="0"/>
              <w:spacing w:line="360" w:lineRule="auto"/>
              <w:ind w:right="326"/>
              <w:jc w:val="both"/>
              <w:rPr>
                <w:sz w:val="24"/>
              </w:rPr>
            </w:pPr>
            <w:r>
              <w:rPr>
                <w:sz w:val="24"/>
              </w:rPr>
              <w:t>Коэффициент оборачиваемости кредиторской задолженности</w:t>
            </w:r>
          </w:p>
        </w:tc>
        <w:tc>
          <w:tcPr>
            <w:tcW w:w="3095" w:type="dxa"/>
          </w:tcPr>
          <w:p w:rsidR="001F3EC2" w:rsidRDefault="00891E65">
            <w:pPr>
              <w:widowControl w:val="0"/>
              <w:spacing w:line="360" w:lineRule="auto"/>
              <w:ind w:right="326"/>
              <w:jc w:val="center"/>
              <w:rPr>
                <w:sz w:val="24"/>
              </w:rPr>
            </w:pPr>
            <w:r>
              <w:rPr>
                <w:sz w:val="24"/>
              </w:rPr>
              <w:t>1632,0/219,9=</w:t>
            </w:r>
          </w:p>
          <w:p w:rsidR="001F3EC2" w:rsidRDefault="001F3EC2">
            <w:pPr>
              <w:widowControl w:val="0"/>
              <w:spacing w:line="360" w:lineRule="auto"/>
              <w:ind w:right="326"/>
              <w:jc w:val="center"/>
              <w:rPr>
                <w:sz w:val="24"/>
              </w:rPr>
            </w:pPr>
          </w:p>
          <w:p w:rsidR="001F3EC2" w:rsidRDefault="00891E65">
            <w:pPr>
              <w:widowControl w:val="0"/>
              <w:spacing w:line="360" w:lineRule="auto"/>
              <w:ind w:right="326"/>
              <w:jc w:val="center"/>
              <w:rPr>
                <w:sz w:val="24"/>
              </w:rPr>
            </w:pPr>
            <w:r>
              <w:rPr>
                <w:sz w:val="24"/>
              </w:rPr>
              <w:t>7,4</w:t>
            </w:r>
          </w:p>
        </w:tc>
        <w:tc>
          <w:tcPr>
            <w:tcW w:w="3095" w:type="dxa"/>
          </w:tcPr>
          <w:p w:rsidR="001F3EC2" w:rsidRDefault="00891E65">
            <w:pPr>
              <w:widowControl w:val="0"/>
              <w:spacing w:line="360" w:lineRule="auto"/>
              <w:ind w:right="326"/>
              <w:jc w:val="center"/>
              <w:rPr>
                <w:sz w:val="24"/>
              </w:rPr>
            </w:pPr>
            <w:r>
              <w:rPr>
                <w:sz w:val="24"/>
              </w:rPr>
              <w:t>5605,0/283,5=</w:t>
            </w:r>
          </w:p>
          <w:p w:rsidR="001F3EC2" w:rsidRDefault="001F3EC2">
            <w:pPr>
              <w:widowControl w:val="0"/>
              <w:spacing w:line="360" w:lineRule="auto"/>
              <w:ind w:right="326"/>
              <w:jc w:val="center"/>
              <w:rPr>
                <w:sz w:val="24"/>
              </w:rPr>
            </w:pPr>
          </w:p>
          <w:p w:rsidR="001F3EC2" w:rsidRDefault="00891E65">
            <w:pPr>
              <w:widowControl w:val="0"/>
              <w:spacing w:line="360" w:lineRule="auto"/>
              <w:ind w:right="326"/>
              <w:jc w:val="center"/>
              <w:rPr>
                <w:sz w:val="24"/>
              </w:rPr>
            </w:pPr>
            <w:r>
              <w:rPr>
                <w:sz w:val="24"/>
              </w:rPr>
              <w:t>23,5</w:t>
            </w:r>
          </w:p>
        </w:tc>
      </w:tr>
      <w:tr w:rsidR="001F3EC2">
        <w:tc>
          <w:tcPr>
            <w:tcW w:w="3095" w:type="dxa"/>
          </w:tcPr>
          <w:p w:rsidR="001F3EC2" w:rsidRDefault="00891E65">
            <w:pPr>
              <w:widowControl w:val="0"/>
              <w:spacing w:line="360" w:lineRule="auto"/>
              <w:ind w:right="326"/>
              <w:jc w:val="both"/>
              <w:rPr>
                <w:sz w:val="24"/>
              </w:rPr>
            </w:pPr>
            <w:r>
              <w:rPr>
                <w:sz w:val="24"/>
              </w:rPr>
              <w:t>Время оборота</w:t>
            </w:r>
          </w:p>
        </w:tc>
        <w:tc>
          <w:tcPr>
            <w:tcW w:w="3095" w:type="dxa"/>
          </w:tcPr>
          <w:p w:rsidR="001F3EC2" w:rsidRDefault="00891E65">
            <w:pPr>
              <w:widowControl w:val="0"/>
              <w:spacing w:line="360" w:lineRule="auto"/>
              <w:ind w:right="326"/>
              <w:jc w:val="center"/>
              <w:rPr>
                <w:sz w:val="24"/>
              </w:rPr>
            </w:pPr>
            <w:r>
              <w:rPr>
                <w:sz w:val="24"/>
              </w:rPr>
              <w:t>49</w:t>
            </w:r>
          </w:p>
        </w:tc>
        <w:tc>
          <w:tcPr>
            <w:tcW w:w="3095" w:type="dxa"/>
          </w:tcPr>
          <w:p w:rsidR="001F3EC2" w:rsidRDefault="00891E65">
            <w:pPr>
              <w:widowControl w:val="0"/>
              <w:spacing w:line="360" w:lineRule="auto"/>
              <w:ind w:right="326"/>
              <w:jc w:val="center"/>
              <w:rPr>
                <w:sz w:val="24"/>
              </w:rPr>
            </w:pPr>
            <w:r>
              <w:rPr>
                <w:sz w:val="24"/>
              </w:rPr>
              <w:t>18,5</w:t>
            </w:r>
          </w:p>
        </w:tc>
      </w:tr>
    </w:tbl>
    <w:p w:rsidR="001F3EC2" w:rsidRDefault="001F3EC2">
      <w:pPr>
        <w:widowControl w:val="0"/>
        <w:spacing w:line="360" w:lineRule="auto"/>
        <w:ind w:right="326" w:firstLine="660"/>
        <w:jc w:val="both"/>
        <w:rPr>
          <w:b/>
          <w:sz w:val="28"/>
        </w:rPr>
      </w:pPr>
    </w:p>
    <w:p w:rsidR="001F3EC2" w:rsidRDefault="00891E65">
      <w:pPr>
        <w:widowControl w:val="0"/>
        <w:spacing w:line="360" w:lineRule="auto"/>
        <w:ind w:right="326" w:firstLine="660"/>
        <w:jc w:val="both"/>
        <w:rPr>
          <w:sz w:val="28"/>
        </w:rPr>
      </w:pPr>
      <w:r>
        <w:rPr>
          <w:sz w:val="28"/>
        </w:rPr>
        <w:t xml:space="preserve"> Для решения сложившейся ситуации, предприятию необходимо четко структурировать все долги по срокам выплаты и стараться выплачивать их в порядке очередности. </w:t>
      </w:r>
    </w:p>
    <w:p w:rsidR="001F3EC2" w:rsidRDefault="00891E65">
      <w:pPr>
        <w:widowControl w:val="0"/>
        <w:spacing w:line="360" w:lineRule="auto"/>
        <w:ind w:right="326" w:firstLine="660"/>
        <w:jc w:val="both"/>
        <w:rPr>
          <w:sz w:val="28"/>
        </w:rPr>
      </w:pPr>
      <w:r>
        <w:rPr>
          <w:sz w:val="28"/>
        </w:rPr>
        <w:t xml:space="preserve">Снижению задолженности способствует эффективное управление ею посредством анализа давности сроков. Такой анализ выявляет кто из кредиторов долго ждет оплаты и скорее всего начнет проявлять нетерпение. ООО «Ферри-Люкс» необходимо, прежде всего, рассчитаться с долгами  перед бюджетом, по социальному страхованию и обеспечению,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безотлагательного погашения.  </w:t>
      </w:r>
    </w:p>
    <w:p w:rsidR="001F3EC2" w:rsidRDefault="00891E65">
      <w:pPr>
        <w:widowControl w:val="0"/>
        <w:spacing w:line="360" w:lineRule="auto"/>
        <w:ind w:right="326" w:firstLine="660"/>
        <w:jc w:val="both"/>
        <w:rPr>
          <w:sz w:val="28"/>
        </w:rPr>
      </w:pPr>
      <w:r>
        <w:rPr>
          <w:sz w:val="28"/>
        </w:rPr>
        <w:t>Погашение кредиторской задолженности можно осуществить за счет имеющейся на ООО «Ферри-Люкс» значительной суммы дебиторской задолженности, которая на конец 1999 года составляет 77 тыс.руб., а на конец 2000 года она значительно возросла  и составила 246 тыс.руб.</w:t>
      </w:r>
    </w:p>
    <w:p w:rsidR="001F3EC2" w:rsidRDefault="00891E65">
      <w:pPr>
        <w:widowControl w:val="0"/>
        <w:spacing w:line="360" w:lineRule="auto"/>
        <w:ind w:right="326" w:firstLine="660"/>
        <w:jc w:val="both"/>
        <w:rPr>
          <w:sz w:val="28"/>
        </w:rPr>
      </w:pPr>
      <w:r>
        <w:rPr>
          <w:sz w:val="28"/>
        </w:rPr>
        <w:t>Из-за дефицита денежных средств ООО «Ферри-Люкс» необходимо выработать новую политику предоставления кредитов и управления дебиторской задолженностью.</w:t>
      </w:r>
    </w:p>
    <w:p w:rsidR="001F3EC2" w:rsidRDefault="00891E65">
      <w:pPr>
        <w:widowControl w:val="0"/>
        <w:spacing w:line="360" w:lineRule="auto"/>
        <w:ind w:right="326" w:firstLine="660"/>
        <w:jc w:val="both"/>
        <w:rPr>
          <w:sz w:val="28"/>
        </w:rPr>
      </w:pPr>
      <w:r>
        <w:rPr>
          <w:sz w:val="28"/>
        </w:rPr>
        <w:t>Управление дебиторской задолженностью предполагает:</w:t>
      </w:r>
    </w:p>
    <w:p w:rsidR="001F3EC2" w:rsidRDefault="00891E65" w:rsidP="00891E65">
      <w:pPr>
        <w:widowControl w:val="0"/>
        <w:numPr>
          <w:ilvl w:val="0"/>
          <w:numId w:val="48"/>
        </w:numPr>
        <w:spacing w:line="360" w:lineRule="auto"/>
        <w:ind w:right="326"/>
        <w:jc w:val="both"/>
        <w:rPr>
          <w:sz w:val="28"/>
        </w:rPr>
      </w:pPr>
      <w:r>
        <w:rPr>
          <w:sz w:val="28"/>
        </w:rPr>
        <w:t>контроль расчетов с дебиторами по отсроченной или просроченной задолженности;</w:t>
      </w:r>
    </w:p>
    <w:p w:rsidR="001F3EC2" w:rsidRDefault="00891E65" w:rsidP="00891E65">
      <w:pPr>
        <w:widowControl w:val="0"/>
        <w:numPr>
          <w:ilvl w:val="0"/>
          <w:numId w:val="48"/>
        </w:numPr>
        <w:spacing w:line="360" w:lineRule="auto"/>
        <w:ind w:right="326"/>
        <w:jc w:val="both"/>
        <w:rPr>
          <w:sz w:val="28"/>
        </w:rPr>
      </w:pPr>
      <w:r>
        <w:rPr>
          <w:sz w:val="28"/>
        </w:rPr>
        <w:t>задание условий продажи, обеспечивающих гарантийное поступление денежных средств;</w:t>
      </w:r>
    </w:p>
    <w:p w:rsidR="001F3EC2" w:rsidRDefault="00891E65" w:rsidP="00891E65">
      <w:pPr>
        <w:widowControl w:val="0"/>
        <w:numPr>
          <w:ilvl w:val="0"/>
          <w:numId w:val="48"/>
        </w:numPr>
        <w:spacing w:line="360" w:lineRule="auto"/>
        <w:ind w:right="326"/>
        <w:jc w:val="both"/>
        <w:rPr>
          <w:sz w:val="28"/>
        </w:rPr>
      </w:pPr>
      <w:r>
        <w:rPr>
          <w:sz w:val="28"/>
        </w:rPr>
        <w:t>оценка реальной стоимости существующей дебиторской задолженности;</w:t>
      </w:r>
    </w:p>
    <w:p w:rsidR="001F3EC2" w:rsidRDefault="00891E65" w:rsidP="00891E65">
      <w:pPr>
        <w:widowControl w:val="0"/>
        <w:numPr>
          <w:ilvl w:val="0"/>
          <w:numId w:val="48"/>
        </w:numPr>
        <w:spacing w:line="360" w:lineRule="auto"/>
        <w:ind w:right="326"/>
        <w:jc w:val="both"/>
        <w:rPr>
          <w:sz w:val="28"/>
        </w:rPr>
      </w:pPr>
      <w:r>
        <w:rPr>
          <w:sz w:val="28"/>
        </w:rPr>
        <w:t>уменьшение дебиторской задолженности на сумму безнадежных долгов;</w:t>
      </w:r>
    </w:p>
    <w:p w:rsidR="001F3EC2" w:rsidRDefault="00891E65" w:rsidP="00891E65">
      <w:pPr>
        <w:widowControl w:val="0"/>
        <w:numPr>
          <w:ilvl w:val="0"/>
          <w:numId w:val="48"/>
        </w:numPr>
        <w:spacing w:line="360" w:lineRule="auto"/>
        <w:ind w:right="326"/>
        <w:jc w:val="both"/>
        <w:rPr>
          <w:sz w:val="28"/>
        </w:rPr>
      </w:pPr>
      <w:r>
        <w:rPr>
          <w:sz w:val="28"/>
        </w:rPr>
        <w:t>постоянный контроль за соотношением дебиторской  и кредиторской задолженностей;</w:t>
      </w:r>
    </w:p>
    <w:p w:rsidR="001F3EC2" w:rsidRDefault="00891E65" w:rsidP="00891E65">
      <w:pPr>
        <w:widowControl w:val="0"/>
        <w:numPr>
          <w:ilvl w:val="0"/>
          <w:numId w:val="48"/>
        </w:numPr>
        <w:spacing w:line="360" w:lineRule="auto"/>
        <w:ind w:right="326"/>
        <w:jc w:val="both"/>
        <w:rPr>
          <w:sz w:val="28"/>
        </w:rPr>
      </w:pPr>
      <w:r>
        <w:rPr>
          <w:sz w:val="28"/>
        </w:rPr>
        <w:t>определение конкретных размеров скидок долгосрочной оплаты;</w:t>
      </w:r>
    </w:p>
    <w:p w:rsidR="001F3EC2" w:rsidRDefault="00891E65" w:rsidP="00891E65">
      <w:pPr>
        <w:widowControl w:val="0"/>
        <w:numPr>
          <w:ilvl w:val="0"/>
          <w:numId w:val="48"/>
        </w:numPr>
        <w:spacing w:line="360" w:lineRule="auto"/>
        <w:ind w:right="326"/>
        <w:jc w:val="both"/>
        <w:rPr>
          <w:sz w:val="28"/>
        </w:rPr>
      </w:pPr>
      <w:r>
        <w:rPr>
          <w:sz w:val="28"/>
        </w:rPr>
        <w:t>оценка возможности факторинга – продажи дебиторской задолженности.</w:t>
      </w:r>
    </w:p>
    <w:p w:rsidR="001F3EC2" w:rsidRDefault="00891E65">
      <w:pPr>
        <w:widowControl w:val="0"/>
        <w:spacing w:line="360" w:lineRule="auto"/>
        <w:ind w:right="326" w:firstLine="660"/>
        <w:jc w:val="both"/>
        <w:rPr>
          <w:sz w:val="28"/>
        </w:rPr>
      </w:pPr>
      <w:r>
        <w:rPr>
          <w:sz w:val="28"/>
        </w:rPr>
        <w:t>Доля оборотных средств в составе имущества достаточно высокая (54,4%). Не смотря  на это, предприятие испытывает острую потребность в оборотных средствах. Такое положение на предприятии сложилось из-за замораживания части оборотных средств в виде материальных запасов (22,4%). За отчетный период предприятие не только не смогло уменьшить остатки готовой продукции на складах, но и за счет превышения темпов роста выпуска продукции над темпами реализации, произошло их увеличение почти в  2 раза. Причинами такого положения являются проблемы со сбытом, которые обусловлены жесткой конкуренцией на рынке данного товара в г. Набережные Челны.</w:t>
      </w:r>
    </w:p>
    <w:p w:rsidR="001F3EC2" w:rsidRDefault="00891E65">
      <w:pPr>
        <w:widowControl w:val="0"/>
        <w:spacing w:line="360" w:lineRule="auto"/>
        <w:ind w:right="326" w:firstLine="660"/>
        <w:jc w:val="both"/>
        <w:rPr>
          <w:sz w:val="28"/>
        </w:rPr>
      </w:pPr>
      <w:r>
        <w:rPr>
          <w:sz w:val="28"/>
        </w:rPr>
        <w:t xml:space="preserve">Для решения сложившейся ситуации необходимо четко изучить рынок своего товара, возможности создания новых каналов сбыта продукции, повышения конкурентоспособности продукции за счет увеличения качества или снижения цены, изучение спроса потребителей, расширение ассортимента продукции, чтобы цены на мебель были доступны для любого потребителя. Различные стороны сбытовой, снабженческой и финансовой деятельности предприятия получают законченную денежную оценку в системе показателей финансовых результатов, относительны характеристиками которых являются показатели рентабельности. </w:t>
      </w:r>
    </w:p>
    <w:p w:rsidR="001F3EC2" w:rsidRDefault="001F3EC2">
      <w:pPr>
        <w:widowControl w:val="0"/>
        <w:spacing w:line="360" w:lineRule="auto"/>
        <w:ind w:right="326" w:firstLine="660"/>
        <w:jc w:val="both"/>
        <w:rPr>
          <w:sz w:val="28"/>
        </w:rPr>
      </w:pPr>
    </w:p>
    <w:p w:rsidR="001F3EC2" w:rsidRDefault="00891E65">
      <w:pPr>
        <w:widowControl w:val="0"/>
        <w:spacing w:line="360" w:lineRule="auto"/>
        <w:ind w:right="326" w:firstLine="660"/>
        <w:jc w:val="center"/>
        <w:rPr>
          <w:b/>
          <w:sz w:val="28"/>
          <w:lang w:val="en-US"/>
        </w:rPr>
      </w:pPr>
      <w:r>
        <w:rPr>
          <w:b/>
          <w:sz w:val="28"/>
          <w:lang w:val="en-US"/>
        </w:rPr>
        <w:t xml:space="preserve">3.2. Использование финансового рычага для повышения рентабельности собственных средств </w:t>
      </w:r>
    </w:p>
    <w:p w:rsidR="001F3EC2" w:rsidRDefault="001F3EC2">
      <w:pPr>
        <w:widowControl w:val="0"/>
        <w:spacing w:line="360" w:lineRule="auto"/>
        <w:ind w:right="326" w:firstLine="660"/>
        <w:jc w:val="center"/>
        <w:rPr>
          <w:b/>
          <w:sz w:val="28"/>
          <w:lang w:val="en-US"/>
        </w:rPr>
      </w:pPr>
    </w:p>
    <w:p w:rsidR="001F3EC2" w:rsidRDefault="00891E65">
      <w:pPr>
        <w:widowControl w:val="0"/>
        <w:tabs>
          <w:tab w:val="left" w:pos="8080"/>
          <w:tab w:val="left" w:pos="8222"/>
        </w:tabs>
        <w:spacing w:line="360" w:lineRule="auto"/>
        <w:ind w:right="326" w:firstLine="700"/>
        <w:jc w:val="both"/>
        <w:rPr>
          <w:sz w:val="28"/>
        </w:rPr>
      </w:pPr>
      <w:r>
        <w:rPr>
          <w:sz w:val="28"/>
        </w:rPr>
        <w:t>Для повышения рентабельности собственных средств ООО «Ферри-Люкс» предприятие может использовать эффект финансового рычага.</w:t>
      </w:r>
    </w:p>
    <w:p w:rsidR="001F3EC2" w:rsidRDefault="00891E65">
      <w:pPr>
        <w:widowControl w:val="0"/>
        <w:tabs>
          <w:tab w:val="left" w:pos="8080"/>
          <w:tab w:val="left" w:pos="8222"/>
        </w:tabs>
        <w:spacing w:line="360" w:lineRule="auto"/>
        <w:ind w:right="326" w:firstLine="700"/>
        <w:jc w:val="both"/>
        <w:rPr>
          <w:sz w:val="28"/>
        </w:rPr>
      </w:pPr>
      <w:r>
        <w:rPr>
          <w:i/>
          <w:sz w:val="28"/>
        </w:rPr>
        <w:t>Эффект финансового рычага</w:t>
      </w:r>
      <w:r>
        <w:rPr>
          <w:sz w:val="28"/>
        </w:rPr>
        <w:t xml:space="preserve"> – это приращение к рентабельности собственных средств, получаемое благодаря использованию заемных средств, не смотря на их платность. Эффект финансовог рычага определяется по формуле:</w:t>
      </w:r>
    </w:p>
    <w:p w:rsidR="001F3EC2" w:rsidRDefault="001F3EC2">
      <w:pPr>
        <w:widowControl w:val="0"/>
        <w:tabs>
          <w:tab w:val="left" w:pos="8080"/>
          <w:tab w:val="left" w:pos="8222"/>
        </w:tabs>
        <w:spacing w:line="360" w:lineRule="auto"/>
        <w:ind w:right="326" w:firstLine="700"/>
        <w:jc w:val="both"/>
        <w:rPr>
          <w:sz w:val="28"/>
        </w:rPr>
      </w:pPr>
    </w:p>
    <w:p w:rsidR="001F3EC2" w:rsidRDefault="00032614">
      <w:pPr>
        <w:widowControl w:val="0"/>
        <w:tabs>
          <w:tab w:val="left" w:pos="8080"/>
          <w:tab w:val="left" w:pos="8222"/>
        </w:tabs>
        <w:spacing w:line="360" w:lineRule="auto"/>
        <w:ind w:right="326" w:firstLine="700"/>
        <w:jc w:val="both"/>
        <w:rPr>
          <w:sz w:val="28"/>
        </w:rPr>
      </w:pPr>
      <w:r>
        <w:rPr>
          <w:noProof/>
          <w:sz w:val="28"/>
        </w:rPr>
        <w:pict>
          <v:shapetype id="_x0000_t202" coordsize="21600,21600" o:spt="202" path="m,l,21600r21600,l21600,xe">
            <v:stroke joinstyle="miter"/>
            <v:path gradientshapeok="t" o:connecttype="rect"/>
          </v:shapetype>
          <v:shape id="_x0000_s1091" type="#_x0000_t202" style="position:absolute;left:0;text-align:left;margin-left:190.8pt;margin-top:36.9pt;width:1in;height:28.8pt;z-index:251663360;mso-position-horizontal:absolute;mso-position-horizontal-relative:text;mso-position-vertical:absolute;mso-position-vertical-relative:text" o:allowincell="f" stroked="f">
            <v:textbox style="mso-next-textbox:#_x0000_s1091">
              <w:txbxContent>
                <w:p w:rsidR="001F3EC2" w:rsidRDefault="001F3EC2"/>
              </w:txbxContent>
            </v:textbox>
            <w10:wrap type="topAndBottom"/>
          </v:shape>
        </w:pict>
      </w:r>
      <w:r>
        <w:rPr>
          <w:noProof/>
          <w:sz w:val="28"/>
        </w:rPr>
        <w:pict>
          <v:shape id="_x0000_s1092" type="#_x0000_t202" style="position:absolute;left:0;text-align:left;margin-left:270pt;margin-top:36.9pt;width:50.4pt;height:28.8pt;z-index:251664384;mso-position-horizontal:absolute;mso-position-horizontal-relative:text;mso-position-vertical:absolute;mso-position-vertical-relative:text" o:allowincell="f" stroked="f">
            <v:textbox style="mso-next-textbox:#_x0000_s1092">
              <w:txbxContent>
                <w:p w:rsidR="001F3EC2" w:rsidRDefault="001F3EC2">
                  <w:pPr>
                    <w:jc w:val="center"/>
                  </w:pPr>
                </w:p>
              </w:txbxContent>
            </v:textbox>
            <w10:wrap type="topAndBottom"/>
          </v:shape>
        </w:pict>
      </w:r>
      <w:r w:rsidR="00891E65">
        <w:rPr>
          <w:sz w:val="28"/>
        </w:rPr>
        <w:t xml:space="preserve">                                       ЭФР=2/3(ЭР-СРСП)*ЗС/СС         (3),</w:t>
      </w:r>
    </w:p>
    <w:p w:rsidR="001F3EC2" w:rsidRDefault="00891E65">
      <w:pPr>
        <w:widowControl w:val="0"/>
        <w:tabs>
          <w:tab w:val="left" w:pos="8080"/>
          <w:tab w:val="left" w:pos="8222"/>
        </w:tabs>
        <w:spacing w:line="360" w:lineRule="auto"/>
        <w:ind w:right="326" w:firstLine="700"/>
        <w:jc w:val="both"/>
        <w:rPr>
          <w:sz w:val="28"/>
        </w:rPr>
      </w:pPr>
      <w:r>
        <w:rPr>
          <w:sz w:val="28"/>
        </w:rPr>
        <w:t xml:space="preserve">где ЭР – экономическая рентабельность; </w:t>
      </w:r>
    </w:p>
    <w:p w:rsidR="001F3EC2" w:rsidRDefault="00891E65">
      <w:pPr>
        <w:widowControl w:val="0"/>
        <w:tabs>
          <w:tab w:val="left" w:pos="8080"/>
          <w:tab w:val="left" w:pos="8222"/>
        </w:tabs>
        <w:spacing w:line="360" w:lineRule="auto"/>
        <w:ind w:right="326" w:firstLine="700"/>
        <w:jc w:val="both"/>
        <w:rPr>
          <w:sz w:val="28"/>
        </w:rPr>
      </w:pPr>
      <w:r>
        <w:rPr>
          <w:sz w:val="28"/>
        </w:rPr>
        <w:t>СРСП = 20%;</w:t>
      </w:r>
    </w:p>
    <w:p w:rsidR="001F3EC2" w:rsidRDefault="00891E65">
      <w:pPr>
        <w:widowControl w:val="0"/>
        <w:tabs>
          <w:tab w:val="left" w:pos="8080"/>
          <w:tab w:val="left" w:pos="8222"/>
        </w:tabs>
        <w:spacing w:line="360" w:lineRule="auto"/>
        <w:ind w:right="326" w:firstLine="700"/>
        <w:jc w:val="both"/>
        <w:rPr>
          <w:sz w:val="28"/>
        </w:rPr>
      </w:pPr>
      <w:r>
        <w:rPr>
          <w:sz w:val="28"/>
        </w:rPr>
        <w:t>ЗС – заемные средства;</w:t>
      </w:r>
    </w:p>
    <w:p w:rsidR="001F3EC2" w:rsidRDefault="00891E65">
      <w:pPr>
        <w:widowControl w:val="0"/>
        <w:tabs>
          <w:tab w:val="left" w:pos="8080"/>
          <w:tab w:val="left" w:pos="8222"/>
        </w:tabs>
        <w:spacing w:line="360" w:lineRule="auto"/>
        <w:ind w:right="326" w:firstLine="700"/>
        <w:jc w:val="both"/>
        <w:rPr>
          <w:sz w:val="28"/>
        </w:rPr>
      </w:pPr>
      <w:r>
        <w:rPr>
          <w:sz w:val="28"/>
        </w:rPr>
        <w:t>СС – собственные средства.</w:t>
      </w:r>
    </w:p>
    <w:p w:rsidR="001F3EC2" w:rsidRDefault="00891E65">
      <w:pPr>
        <w:widowControl w:val="0"/>
        <w:tabs>
          <w:tab w:val="left" w:pos="8080"/>
          <w:tab w:val="left" w:pos="8222"/>
        </w:tabs>
        <w:spacing w:line="360" w:lineRule="auto"/>
        <w:ind w:right="326" w:firstLine="700"/>
        <w:jc w:val="center"/>
        <w:rPr>
          <w:sz w:val="28"/>
        </w:rPr>
      </w:pPr>
      <w:r>
        <w:rPr>
          <w:sz w:val="28"/>
        </w:rPr>
        <w:t>ЭФР = 2/3(0,566-0,2)*0,46 = 0,11</w:t>
      </w:r>
    </w:p>
    <w:p w:rsidR="001F3EC2" w:rsidRDefault="00891E65">
      <w:pPr>
        <w:widowControl w:val="0"/>
        <w:tabs>
          <w:tab w:val="left" w:pos="8080"/>
          <w:tab w:val="left" w:pos="8222"/>
        </w:tabs>
        <w:spacing w:line="360" w:lineRule="auto"/>
        <w:ind w:right="326" w:firstLine="700"/>
        <w:jc w:val="both"/>
        <w:rPr>
          <w:sz w:val="28"/>
        </w:rPr>
      </w:pPr>
      <w:r>
        <w:rPr>
          <w:sz w:val="28"/>
        </w:rPr>
        <w:t>Формула определения финансового рычага выводится из определения экономической рентабельности (или рентабельности актива):</w:t>
      </w:r>
    </w:p>
    <w:p w:rsidR="001F3EC2" w:rsidRDefault="00891E65">
      <w:pPr>
        <w:widowControl w:val="0"/>
        <w:tabs>
          <w:tab w:val="left" w:pos="8080"/>
          <w:tab w:val="left" w:pos="8222"/>
        </w:tabs>
        <w:spacing w:line="360" w:lineRule="auto"/>
        <w:ind w:right="326" w:firstLine="700"/>
        <w:jc w:val="both"/>
        <w:rPr>
          <w:sz w:val="28"/>
        </w:rPr>
      </w:pPr>
      <w:r>
        <w:rPr>
          <w:sz w:val="28"/>
        </w:rPr>
        <w:t xml:space="preserve">                </w:t>
      </w:r>
    </w:p>
    <w:p w:rsidR="001F3EC2" w:rsidRDefault="00032614">
      <w:pPr>
        <w:widowControl w:val="0"/>
        <w:tabs>
          <w:tab w:val="left" w:pos="8080"/>
          <w:tab w:val="left" w:pos="8222"/>
        </w:tabs>
        <w:spacing w:line="240" w:lineRule="atLeast"/>
        <w:ind w:right="326" w:firstLine="700"/>
        <w:jc w:val="center"/>
        <w:rPr>
          <w:position w:val="4"/>
          <w:sz w:val="28"/>
        </w:rPr>
      </w:pPr>
      <w:r>
        <w:rPr>
          <w:noProof/>
          <w:kern w:val="24"/>
          <w:position w:val="-6"/>
          <w:sz w:val="28"/>
        </w:rPr>
        <w:pict>
          <v:line id="_x0000_s1110" style="position:absolute;left:0;text-align:left;z-index:251670528;mso-position-horizontal:absolute;mso-position-horizontal-relative:text;mso-position-vertical:absolute;mso-position-vertical-relative:text" from="181.8pt,9.6pt" to="275.4pt,9.6pt" o:allowincell="f" stroked="f">
            <w10:wrap type="topAndBottom"/>
          </v:line>
        </w:pict>
      </w:r>
      <w:r>
        <w:rPr>
          <w:noProof/>
          <w:kern w:val="24"/>
          <w:position w:val="-6"/>
          <w:sz w:val="28"/>
        </w:rPr>
        <w:pict>
          <v:line id="_x0000_s1108" style="position:absolute;left:0;text-align:left;z-index:251669504;mso-position-horizontal:absolute;mso-position-horizontal-relative:text;mso-position-vertical:absolute;mso-position-vertical-relative:text" from="189pt,9.6pt" to="275.4pt,9.6pt" o:allowincell="f" stroked="f">
            <w10:wrap type="topAndBottom"/>
          </v:line>
        </w:pict>
      </w:r>
      <w:r>
        <w:rPr>
          <w:noProof/>
          <w:kern w:val="24"/>
          <w:position w:val="-6"/>
          <w:sz w:val="28"/>
        </w:rPr>
        <w:pict>
          <v:line id="_x0000_s1105" style="position:absolute;left:0;text-align:left;z-index:251668480;mso-position-horizontal:absolute;mso-position-horizontal-relative:text;mso-position-vertical:absolute;mso-position-vertical-relative:text" from="181.8pt,9.6pt" to="275.4pt,9.6pt" o:allowincell="f" stroked="f">
            <w10:wrap type="topAndBottom"/>
          </v:line>
        </w:pict>
      </w:r>
      <w:r>
        <w:rPr>
          <w:noProof/>
          <w:kern w:val="24"/>
          <w:position w:val="-6"/>
          <w:sz w:val="28"/>
        </w:rPr>
        <w:pict>
          <v:line id="_x0000_s1104" style="position:absolute;left:0;text-align:left;z-index:251667456;mso-position-horizontal:absolute;mso-position-horizontal-relative:text;mso-position-vertical:absolute;mso-position-vertical-relative:text" from="181.8pt,9.6pt" to="304.2pt,9.6pt" o:allowincell="f" stroked="f">
            <w10:wrap type="topAndBottom"/>
          </v:line>
        </w:pict>
      </w:r>
      <w:r>
        <w:rPr>
          <w:noProof/>
          <w:kern w:val="24"/>
          <w:position w:val="-6"/>
          <w:sz w:val="28"/>
        </w:rPr>
        <w:pict>
          <v:line id="_x0000_s1103" style="position:absolute;left:0;text-align:left;z-index:251666432;mso-position-horizontal:absolute;mso-position-horizontal-relative:text;mso-position-vertical:absolute;mso-position-vertical-relative:text" from="181.8pt,9.6pt" to="282.6pt,9.6pt" o:allowincell="f" stroked="f">
            <w10:wrap type="topAndBottom"/>
          </v:line>
        </w:pict>
      </w:r>
      <w:r w:rsidR="00891E65">
        <w:rPr>
          <w:kern w:val="24"/>
          <w:position w:val="-6"/>
          <w:sz w:val="28"/>
        </w:rPr>
        <w:t>ЭР= НРЭИ/Активы,</w:t>
      </w:r>
      <w:r w:rsidR="00891E65">
        <w:rPr>
          <w:position w:val="4"/>
          <w:sz w:val="28"/>
        </w:rPr>
        <w:t xml:space="preserve">     (4),</w:t>
      </w:r>
    </w:p>
    <w:p w:rsidR="001F3EC2" w:rsidRDefault="001F3EC2">
      <w:pPr>
        <w:widowControl w:val="0"/>
        <w:tabs>
          <w:tab w:val="left" w:pos="8080"/>
          <w:tab w:val="left" w:pos="8222"/>
        </w:tabs>
        <w:spacing w:line="240" w:lineRule="atLeast"/>
        <w:ind w:right="323" w:firstLine="697"/>
        <w:jc w:val="both"/>
        <w:rPr>
          <w:position w:val="4"/>
          <w:sz w:val="28"/>
        </w:rPr>
      </w:pPr>
    </w:p>
    <w:p w:rsidR="001F3EC2" w:rsidRDefault="00891E65">
      <w:pPr>
        <w:widowControl w:val="0"/>
        <w:tabs>
          <w:tab w:val="left" w:pos="8080"/>
          <w:tab w:val="left" w:pos="8222"/>
        </w:tabs>
        <w:spacing w:line="240" w:lineRule="atLeast"/>
        <w:ind w:right="323" w:firstLine="697"/>
        <w:jc w:val="both"/>
        <w:rPr>
          <w:position w:val="4"/>
          <w:sz w:val="28"/>
        </w:rPr>
      </w:pPr>
      <w:r>
        <w:rPr>
          <w:position w:val="4"/>
          <w:sz w:val="28"/>
        </w:rPr>
        <w:t xml:space="preserve"> где НРЭИ – прибыль до выплаты налогов и процентов;</w:t>
      </w:r>
    </w:p>
    <w:p w:rsidR="001F3EC2" w:rsidRDefault="001F3EC2">
      <w:pPr>
        <w:widowControl w:val="0"/>
        <w:tabs>
          <w:tab w:val="left" w:pos="8080"/>
          <w:tab w:val="left" w:pos="8222"/>
        </w:tabs>
        <w:spacing w:line="240" w:lineRule="atLeast"/>
        <w:ind w:right="323" w:firstLine="697"/>
        <w:jc w:val="both"/>
        <w:rPr>
          <w:position w:val="4"/>
          <w:sz w:val="28"/>
        </w:rPr>
      </w:pPr>
    </w:p>
    <w:p w:rsidR="001F3EC2" w:rsidRDefault="00891E65">
      <w:pPr>
        <w:widowControl w:val="0"/>
        <w:tabs>
          <w:tab w:val="left" w:pos="8080"/>
          <w:tab w:val="left" w:pos="8222"/>
        </w:tabs>
        <w:spacing w:line="240" w:lineRule="atLeast"/>
        <w:ind w:right="323" w:firstLine="697"/>
        <w:jc w:val="center"/>
        <w:rPr>
          <w:position w:val="4"/>
          <w:sz w:val="28"/>
        </w:rPr>
      </w:pPr>
      <w:r>
        <w:rPr>
          <w:position w:val="4"/>
          <w:sz w:val="28"/>
        </w:rPr>
        <w:t xml:space="preserve">ЭР = (413 тыс. руб./730 тыс. руб.)*100% = 56,6% </w:t>
      </w:r>
    </w:p>
    <w:p w:rsidR="001F3EC2" w:rsidRDefault="001F3EC2">
      <w:pPr>
        <w:widowControl w:val="0"/>
        <w:tabs>
          <w:tab w:val="left" w:pos="8080"/>
          <w:tab w:val="left" w:pos="8222"/>
        </w:tabs>
        <w:spacing w:line="240" w:lineRule="atLeast"/>
        <w:ind w:right="323" w:firstLine="697"/>
        <w:jc w:val="both"/>
        <w:rPr>
          <w:position w:val="4"/>
          <w:sz w:val="28"/>
        </w:rPr>
      </w:pPr>
    </w:p>
    <w:p w:rsidR="001F3EC2" w:rsidRDefault="00891E65">
      <w:pPr>
        <w:widowControl w:val="0"/>
        <w:tabs>
          <w:tab w:val="left" w:pos="8080"/>
          <w:tab w:val="left" w:pos="8222"/>
        </w:tabs>
        <w:spacing w:line="240" w:lineRule="atLeast"/>
        <w:ind w:right="323" w:firstLine="697"/>
        <w:jc w:val="both"/>
        <w:rPr>
          <w:position w:val="4"/>
          <w:sz w:val="28"/>
        </w:rPr>
      </w:pPr>
      <w:r>
        <w:rPr>
          <w:position w:val="4"/>
          <w:sz w:val="28"/>
        </w:rPr>
        <w:t>Подставляя данные из отчетности ООО «Ферри-Люкс», получим:</w:t>
      </w:r>
    </w:p>
    <w:p w:rsidR="001F3EC2" w:rsidRDefault="00891E65">
      <w:pPr>
        <w:widowControl w:val="0"/>
        <w:tabs>
          <w:tab w:val="left" w:pos="8080"/>
          <w:tab w:val="left" w:pos="8222"/>
        </w:tabs>
        <w:spacing w:line="240" w:lineRule="atLeast"/>
        <w:ind w:right="323" w:firstLine="697"/>
        <w:jc w:val="both"/>
        <w:rPr>
          <w:position w:val="4"/>
          <w:sz w:val="28"/>
        </w:rPr>
      </w:pPr>
      <w:r>
        <w:rPr>
          <w:position w:val="4"/>
          <w:sz w:val="28"/>
        </w:rPr>
        <w:t xml:space="preserve">                  </w:t>
      </w:r>
    </w:p>
    <w:p w:rsidR="001F3EC2" w:rsidRDefault="001F3EC2">
      <w:pPr>
        <w:widowControl w:val="0"/>
        <w:tabs>
          <w:tab w:val="left" w:pos="8080"/>
          <w:tab w:val="left" w:pos="8222"/>
        </w:tabs>
        <w:spacing w:line="240" w:lineRule="atLeast"/>
        <w:ind w:right="326" w:firstLine="700"/>
        <w:jc w:val="both"/>
        <w:rPr>
          <w:position w:val="4"/>
          <w:sz w:val="28"/>
        </w:rPr>
      </w:pPr>
    </w:p>
    <w:p w:rsidR="001F3EC2" w:rsidRDefault="001F3EC2">
      <w:pPr>
        <w:widowControl w:val="0"/>
        <w:tabs>
          <w:tab w:val="left" w:pos="8080"/>
          <w:tab w:val="left" w:pos="8222"/>
        </w:tabs>
        <w:spacing w:line="240" w:lineRule="atLeast"/>
        <w:ind w:right="326" w:firstLine="700"/>
        <w:jc w:val="both"/>
        <w:rPr>
          <w:position w:val="4"/>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3098"/>
      </w:tblGrid>
      <w:tr w:rsidR="001F3EC2">
        <w:trPr>
          <w:jc w:val="center"/>
        </w:trPr>
        <w:tc>
          <w:tcPr>
            <w:tcW w:w="2997" w:type="dxa"/>
          </w:tcPr>
          <w:p w:rsidR="001F3EC2" w:rsidRDefault="00891E65">
            <w:pPr>
              <w:widowControl w:val="0"/>
              <w:tabs>
                <w:tab w:val="left" w:pos="8080"/>
                <w:tab w:val="left" w:pos="8222"/>
              </w:tabs>
              <w:spacing w:line="360" w:lineRule="auto"/>
              <w:ind w:right="323"/>
              <w:jc w:val="both"/>
              <w:rPr>
                <w:sz w:val="28"/>
              </w:rPr>
            </w:pPr>
            <w:r>
              <w:rPr>
                <w:sz w:val="28"/>
              </w:rPr>
              <w:t>Активы</w:t>
            </w:r>
          </w:p>
        </w:tc>
        <w:tc>
          <w:tcPr>
            <w:tcW w:w="3098" w:type="dxa"/>
          </w:tcPr>
          <w:p w:rsidR="001F3EC2" w:rsidRDefault="00891E65">
            <w:pPr>
              <w:widowControl w:val="0"/>
              <w:tabs>
                <w:tab w:val="left" w:pos="8080"/>
                <w:tab w:val="left" w:pos="8222"/>
              </w:tabs>
              <w:spacing w:line="360" w:lineRule="auto"/>
              <w:ind w:right="323"/>
              <w:jc w:val="both"/>
              <w:rPr>
                <w:sz w:val="28"/>
              </w:rPr>
            </w:pPr>
            <w:r>
              <w:rPr>
                <w:sz w:val="28"/>
              </w:rPr>
              <w:t>730 тыс. руб.</w:t>
            </w:r>
          </w:p>
        </w:tc>
      </w:tr>
      <w:tr w:rsidR="001F3EC2">
        <w:trPr>
          <w:jc w:val="center"/>
        </w:trPr>
        <w:tc>
          <w:tcPr>
            <w:tcW w:w="2997" w:type="dxa"/>
          </w:tcPr>
          <w:p w:rsidR="001F3EC2" w:rsidRDefault="00891E65">
            <w:pPr>
              <w:widowControl w:val="0"/>
              <w:tabs>
                <w:tab w:val="left" w:pos="8080"/>
                <w:tab w:val="left" w:pos="8222"/>
              </w:tabs>
              <w:spacing w:line="360" w:lineRule="auto"/>
              <w:ind w:right="323"/>
              <w:jc w:val="both"/>
              <w:rPr>
                <w:sz w:val="28"/>
              </w:rPr>
            </w:pPr>
            <w:r>
              <w:rPr>
                <w:sz w:val="28"/>
              </w:rPr>
              <w:t>СС</w:t>
            </w:r>
          </w:p>
        </w:tc>
        <w:tc>
          <w:tcPr>
            <w:tcW w:w="3098" w:type="dxa"/>
          </w:tcPr>
          <w:p w:rsidR="001F3EC2" w:rsidRDefault="00891E65">
            <w:pPr>
              <w:widowControl w:val="0"/>
              <w:tabs>
                <w:tab w:val="left" w:pos="8080"/>
                <w:tab w:val="left" w:pos="8222"/>
              </w:tabs>
              <w:spacing w:line="360" w:lineRule="auto"/>
              <w:ind w:right="323"/>
              <w:jc w:val="both"/>
              <w:rPr>
                <w:sz w:val="28"/>
              </w:rPr>
            </w:pPr>
            <w:r>
              <w:rPr>
                <w:sz w:val="28"/>
              </w:rPr>
              <w:t>327 тыс. руб.</w:t>
            </w:r>
          </w:p>
        </w:tc>
      </w:tr>
      <w:tr w:rsidR="001F3EC2">
        <w:trPr>
          <w:jc w:val="center"/>
        </w:trPr>
        <w:tc>
          <w:tcPr>
            <w:tcW w:w="2997" w:type="dxa"/>
          </w:tcPr>
          <w:p w:rsidR="001F3EC2" w:rsidRDefault="00891E65">
            <w:pPr>
              <w:widowControl w:val="0"/>
              <w:tabs>
                <w:tab w:val="left" w:pos="8080"/>
                <w:tab w:val="left" w:pos="8222"/>
              </w:tabs>
              <w:spacing w:line="360" w:lineRule="auto"/>
              <w:ind w:right="323"/>
              <w:jc w:val="both"/>
              <w:rPr>
                <w:sz w:val="28"/>
              </w:rPr>
            </w:pPr>
            <w:r>
              <w:rPr>
                <w:sz w:val="28"/>
              </w:rPr>
              <w:t>ЗС</w:t>
            </w:r>
          </w:p>
        </w:tc>
        <w:tc>
          <w:tcPr>
            <w:tcW w:w="3098" w:type="dxa"/>
          </w:tcPr>
          <w:p w:rsidR="001F3EC2" w:rsidRDefault="00891E65">
            <w:pPr>
              <w:widowControl w:val="0"/>
              <w:tabs>
                <w:tab w:val="left" w:pos="8080"/>
                <w:tab w:val="left" w:pos="8222"/>
              </w:tabs>
              <w:spacing w:line="360" w:lineRule="auto"/>
              <w:ind w:right="323"/>
              <w:jc w:val="both"/>
              <w:rPr>
                <w:sz w:val="28"/>
              </w:rPr>
            </w:pPr>
            <w:r>
              <w:rPr>
                <w:sz w:val="28"/>
              </w:rPr>
              <w:t>150 тыс. руб.</w:t>
            </w:r>
          </w:p>
        </w:tc>
      </w:tr>
      <w:tr w:rsidR="001F3EC2">
        <w:trPr>
          <w:jc w:val="center"/>
        </w:trPr>
        <w:tc>
          <w:tcPr>
            <w:tcW w:w="2997" w:type="dxa"/>
          </w:tcPr>
          <w:p w:rsidR="001F3EC2" w:rsidRDefault="00032614">
            <w:pPr>
              <w:widowControl w:val="0"/>
              <w:tabs>
                <w:tab w:val="left" w:pos="8080"/>
                <w:tab w:val="left" w:pos="8222"/>
              </w:tabs>
              <w:spacing w:line="360" w:lineRule="auto"/>
              <w:ind w:right="323"/>
              <w:jc w:val="both"/>
              <w:rPr>
                <w:sz w:val="28"/>
              </w:rPr>
            </w:pPr>
            <w:r>
              <w:rPr>
                <w:noProof/>
                <w:sz w:val="28"/>
              </w:rPr>
              <w:pict>
                <v:line id="_x0000_s1097" style="position:absolute;left:0;text-align:left;z-index:251665408;mso-position-horizontal:absolute;mso-position-horizontal-relative:text;mso-position-vertical:absolute;mso-position-vertical-relative:text" from="52.2pt,28.8pt" to="52.2pt,28.8pt" o:allowincell="f" stroked="f">
                  <w10:wrap type="topAndBottom"/>
                </v:line>
              </w:pict>
            </w:r>
            <w:r w:rsidR="00891E65">
              <w:rPr>
                <w:sz w:val="28"/>
              </w:rPr>
              <w:t>ЗС/СС (плечо рычага)</w:t>
            </w:r>
          </w:p>
        </w:tc>
        <w:tc>
          <w:tcPr>
            <w:tcW w:w="3098" w:type="dxa"/>
          </w:tcPr>
          <w:p w:rsidR="001F3EC2" w:rsidRDefault="00891E65">
            <w:pPr>
              <w:widowControl w:val="0"/>
              <w:tabs>
                <w:tab w:val="left" w:pos="8080"/>
                <w:tab w:val="left" w:pos="8222"/>
              </w:tabs>
              <w:spacing w:line="360" w:lineRule="auto"/>
              <w:ind w:right="323"/>
              <w:jc w:val="both"/>
              <w:rPr>
                <w:sz w:val="28"/>
              </w:rPr>
            </w:pPr>
            <w:r>
              <w:rPr>
                <w:sz w:val="28"/>
              </w:rPr>
              <w:t>0,46</w:t>
            </w:r>
          </w:p>
        </w:tc>
      </w:tr>
      <w:tr w:rsidR="001F3EC2">
        <w:trPr>
          <w:jc w:val="center"/>
        </w:trPr>
        <w:tc>
          <w:tcPr>
            <w:tcW w:w="2997" w:type="dxa"/>
          </w:tcPr>
          <w:p w:rsidR="001F3EC2" w:rsidRDefault="00891E65">
            <w:pPr>
              <w:widowControl w:val="0"/>
              <w:tabs>
                <w:tab w:val="left" w:pos="8080"/>
                <w:tab w:val="left" w:pos="8222"/>
              </w:tabs>
              <w:spacing w:line="360" w:lineRule="auto"/>
              <w:ind w:right="323"/>
              <w:jc w:val="both"/>
              <w:rPr>
                <w:sz w:val="28"/>
              </w:rPr>
            </w:pPr>
            <w:r>
              <w:rPr>
                <w:sz w:val="28"/>
              </w:rPr>
              <w:t>НРЭИ</w:t>
            </w:r>
          </w:p>
        </w:tc>
        <w:tc>
          <w:tcPr>
            <w:tcW w:w="3098" w:type="dxa"/>
          </w:tcPr>
          <w:p w:rsidR="001F3EC2" w:rsidRDefault="00891E65">
            <w:pPr>
              <w:widowControl w:val="0"/>
              <w:tabs>
                <w:tab w:val="left" w:pos="8080"/>
                <w:tab w:val="left" w:pos="8222"/>
              </w:tabs>
              <w:spacing w:line="360" w:lineRule="auto"/>
              <w:ind w:right="323"/>
              <w:jc w:val="both"/>
              <w:rPr>
                <w:sz w:val="28"/>
              </w:rPr>
            </w:pPr>
            <w:r>
              <w:rPr>
                <w:sz w:val="28"/>
              </w:rPr>
              <w:t>413 тыс. руб.</w:t>
            </w:r>
          </w:p>
        </w:tc>
      </w:tr>
      <w:tr w:rsidR="001F3EC2">
        <w:trPr>
          <w:jc w:val="center"/>
        </w:trPr>
        <w:tc>
          <w:tcPr>
            <w:tcW w:w="2997" w:type="dxa"/>
          </w:tcPr>
          <w:p w:rsidR="001F3EC2" w:rsidRDefault="00891E65">
            <w:pPr>
              <w:widowControl w:val="0"/>
              <w:tabs>
                <w:tab w:val="left" w:pos="8080"/>
                <w:tab w:val="left" w:pos="8222"/>
              </w:tabs>
              <w:spacing w:line="360" w:lineRule="auto"/>
              <w:ind w:right="323"/>
              <w:jc w:val="both"/>
              <w:rPr>
                <w:sz w:val="28"/>
              </w:rPr>
            </w:pPr>
            <w:r>
              <w:rPr>
                <w:sz w:val="28"/>
              </w:rPr>
              <w:t>ЭР</w:t>
            </w:r>
          </w:p>
        </w:tc>
        <w:tc>
          <w:tcPr>
            <w:tcW w:w="3098" w:type="dxa"/>
          </w:tcPr>
          <w:p w:rsidR="001F3EC2" w:rsidRDefault="00891E65">
            <w:pPr>
              <w:widowControl w:val="0"/>
              <w:tabs>
                <w:tab w:val="left" w:pos="8080"/>
                <w:tab w:val="left" w:pos="8222"/>
              </w:tabs>
              <w:spacing w:line="360" w:lineRule="auto"/>
              <w:ind w:right="323"/>
              <w:jc w:val="both"/>
              <w:rPr>
                <w:sz w:val="28"/>
              </w:rPr>
            </w:pPr>
            <w:r>
              <w:rPr>
                <w:sz w:val="28"/>
              </w:rPr>
              <w:t>56,6%</w:t>
            </w:r>
          </w:p>
        </w:tc>
      </w:tr>
      <w:tr w:rsidR="001F3EC2">
        <w:trPr>
          <w:trHeight w:val="576"/>
          <w:jc w:val="center"/>
        </w:trPr>
        <w:tc>
          <w:tcPr>
            <w:tcW w:w="2997" w:type="dxa"/>
          </w:tcPr>
          <w:p w:rsidR="001F3EC2" w:rsidRDefault="00891E65">
            <w:pPr>
              <w:widowControl w:val="0"/>
              <w:tabs>
                <w:tab w:val="left" w:pos="8080"/>
                <w:tab w:val="left" w:pos="8222"/>
              </w:tabs>
              <w:spacing w:line="360" w:lineRule="auto"/>
              <w:ind w:right="323"/>
              <w:jc w:val="both"/>
              <w:rPr>
                <w:sz w:val="28"/>
              </w:rPr>
            </w:pPr>
            <w:r>
              <w:rPr>
                <w:sz w:val="28"/>
              </w:rPr>
              <w:t>ЭФР</w:t>
            </w:r>
          </w:p>
        </w:tc>
        <w:tc>
          <w:tcPr>
            <w:tcW w:w="3098" w:type="dxa"/>
          </w:tcPr>
          <w:p w:rsidR="001F3EC2" w:rsidRDefault="00891E65">
            <w:pPr>
              <w:widowControl w:val="0"/>
              <w:tabs>
                <w:tab w:val="left" w:pos="8080"/>
                <w:tab w:val="left" w:pos="8222"/>
              </w:tabs>
              <w:spacing w:line="360" w:lineRule="auto"/>
              <w:ind w:right="323"/>
              <w:jc w:val="both"/>
              <w:rPr>
                <w:sz w:val="28"/>
              </w:rPr>
            </w:pPr>
            <w:r>
              <w:rPr>
                <w:sz w:val="28"/>
              </w:rPr>
              <w:t>0,11</w:t>
            </w:r>
          </w:p>
        </w:tc>
      </w:tr>
    </w:tbl>
    <w:p w:rsidR="001F3EC2" w:rsidRDefault="001F3EC2">
      <w:pPr>
        <w:widowControl w:val="0"/>
        <w:tabs>
          <w:tab w:val="left" w:pos="8080"/>
          <w:tab w:val="left" w:pos="8222"/>
        </w:tabs>
        <w:spacing w:line="360" w:lineRule="auto"/>
        <w:ind w:right="326" w:firstLine="700"/>
        <w:jc w:val="both"/>
        <w:rPr>
          <w:sz w:val="28"/>
        </w:rPr>
      </w:pPr>
    </w:p>
    <w:p w:rsidR="001F3EC2" w:rsidRDefault="00891E65">
      <w:pPr>
        <w:widowControl w:val="0"/>
        <w:spacing w:line="360" w:lineRule="auto"/>
        <w:ind w:right="326" w:firstLine="660"/>
        <w:jc w:val="both"/>
        <w:rPr>
          <w:sz w:val="28"/>
        </w:rPr>
      </w:pPr>
      <w:r>
        <w:rPr>
          <w:sz w:val="28"/>
        </w:rPr>
        <w:t>Из приведенных выше расчетов видно, что в 2000 году на ООО «Ферри-Люкс»  ЭФР положительный. Такой эффект дает  приращение, а не вычет из рентабельности собственных средств. Для того, чтобы ЭФР стал более высоким, необходимо увеличивать экономическую рентабельность. Добиться этого предприятие может либо сдерживая рост активов, либо увеличивая массу прибыли, путем снижения себестоимости продукции; либо стремится ускорить оборачиваемость оборотных средств, что также даст увеличение массы прибыли. Предприятие  использует ЭФР для регулирования (повышения) рентабельности собственных средств,  потому что  такая необходимость существует.</w:t>
      </w:r>
    </w:p>
    <w:p w:rsidR="001F3EC2" w:rsidRDefault="00891E65">
      <w:pPr>
        <w:widowControl w:val="0"/>
        <w:spacing w:line="360" w:lineRule="auto"/>
        <w:ind w:right="326" w:firstLine="660"/>
        <w:jc w:val="both"/>
        <w:rPr>
          <w:sz w:val="28"/>
        </w:rPr>
      </w:pPr>
      <w:r>
        <w:rPr>
          <w:sz w:val="28"/>
        </w:rPr>
        <w:t>Для увеличения рентабельности собственных средств нужно увеличивать как чистую прибыль, так и сумму собственных средств или привлекать заемные средства на выгодных условиях, чтобы их привлечение способствовало увеличению рентабельности собственных средств, а не ее уменьшению.</w:t>
      </w:r>
    </w:p>
    <w:p w:rsidR="001F3EC2" w:rsidRDefault="001F3EC2">
      <w:pPr>
        <w:widowControl w:val="0"/>
        <w:spacing w:line="360" w:lineRule="auto"/>
        <w:ind w:right="326" w:firstLine="660"/>
        <w:jc w:val="both"/>
        <w:rPr>
          <w:sz w:val="28"/>
          <w:lang w:val="en-US"/>
        </w:rPr>
      </w:pPr>
    </w:p>
    <w:p w:rsidR="001F3EC2" w:rsidRDefault="001F3EC2">
      <w:pPr>
        <w:widowControl w:val="0"/>
        <w:spacing w:line="360" w:lineRule="auto"/>
        <w:ind w:right="326" w:firstLine="660"/>
        <w:jc w:val="both"/>
        <w:rPr>
          <w:sz w:val="28"/>
          <w:lang w:val="en-US"/>
        </w:rPr>
      </w:pPr>
    </w:p>
    <w:p w:rsidR="001F3EC2" w:rsidRDefault="00891E65">
      <w:pPr>
        <w:widowControl w:val="0"/>
        <w:spacing w:line="360" w:lineRule="auto"/>
        <w:ind w:right="326" w:firstLine="660"/>
        <w:jc w:val="center"/>
        <w:rPr>
          <w:b/>
          <w:sz w:val="28"/>
        </w:rPr>
      </w:pPr>
      <w:r>
        <w:rPr>
          <w:b/>
          <w:sz w:val="28"/>
        </w:rPr>
        <w:t>3.3. Предложения по развитию финансовой деятельности ООО «Ферри-Люкс»</w:t>
      </w:r>
    </w:p>
    <w:p w:rsidR="001F3EC2" w:rsidRDefault="001F3EC2">
      <w:pPr>
        <w:widowControl w:val="0"/>
        <w:spacing w:line="360" w:lineRule="auto"/>
        <w:ind w:right="326" w:firstLine="660"/>
        <w:jc w:val="both"/>
        <w:rPr>
          <w:sz w:val="28"/>
        </w:rPr>
      </w:pPr>
    </w:p>
    <w:p w:rsidR="001F3EC2" w:rsidRDefault="00891E65">
      <w:pPr>
        <w:widowControl w:val="0"/>
        <w:spacing w:line="360" w:lineRule="auto"/>
        <w:ind w:right="326" w:firstLine="660"/>
        <w:jc w:val="both"/>
        <w:rPr>
          <w:sz w:val="28"/>
        </w:rPr>
      </w:pPr>
      <w:r>
        <w:rPr>
          <w:sz w:val="28"/>
        </w:rPr>
        <w:t>Одним из главных условий нормальной деятельности предприятия является обеспеченность денежными средствами, оценить которую позволяет анализ денежных потоков. Необходимо, чтобы суммы поступлений средств было достаточно как минимум для покрытия всех расходов, связанных с реализацией продукции.</w:t>
      </w:r>
    </w:p>
    <w:p w:rsidR="001F3EC2" w:rsidRDefault="00891E65">
      <w:pPr>
        <w:widowControl w:val="0"/>
        <w:spacing w:line="360" w:lineRule="auto"/>
        <w:ind w:right="326" w:firstLine="660"/>
        <w:jc w:val="both"/>
        <w:rPr>
          <w:sz w:val="28"/>
        </w:rPr>
      </w:pPr>
      <w:r>
        <w:rPr>
          <w:sz w:val="28"/>
        </w:rPr>
        <w:t xml:space="preserve">  Приведем в табличной форме перечень краткосрочных и долгосрочных мер, принятие которых позволит увеличить поток денежных средств на ООО «Ферри-Люкс»:</w:t>
      </w:r>
    </w:p>
    <w:p w:rsidR="001F3EC2" w:rsidRDefault="00891E65">
      <w:pPr>
        <w:widowControl w:val="0"/>
        <w:spacing w:line="360" w:lineRule="auto"/>
        <w:ind w:right="326"/>
        <w:jc w:val="right"/>
        <w:rPr>
          <w:sz w:val="28"/>
        </w:rPr>
      </w:pPr>
      <w:r>
        <w:rPr>
          <w:i/>
          <w:sz w:val="28"/>
        </w:rPr>
        <w:t xml:space="preserve">Меры по увеличению потока денежных средств                   Таблица 19.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3733"/>
        <w:gridCol w:w="3827"/>
      </w:tblGrid>
      <w:tr w:rsidR="001F3EC2">
        <w:tc>
          <w:tcPr>
            <w:tcW w:w="1762" w:type="dxa"/>
          </w:tcPr>
          <w:p w:rsidR="001F3EC2" w:rsidRDefault="00891E65">
            <w:pPr>
              <w:widowControl w:val="0"/>
              <w:spacing w:line="360" w:lineRule="auto"/>
              <w:ind w:right="326"/>
              <w:jc w:val="center"/>
              <w:rPr>
                <w:b/>
                <w:sz w:val="24"/>
              </w:rPr>
            </w:pPr>
            <w:r>
              <w:rPr>
                <w:b/>
                <w:sz w:val="24"/>
              </w:rPr>
              <w:t>Краткосрочные меры</w:t>
            </w:r>
          </w:p>
        </w:tc>
        <w:tc>
          <w:tcPr>
            <w:tcW w:w="3733" w:type="dxa"/>
          </w:tcPr>
          <w:p w:rsidR="001F3EC2" w:rsidRDefault="00891E65">
            <w:pPr>
              <w:widowControl w:val="0"/>
              <w:spacing w:line="360" w:lineRule="auto"/>
              <w:ind w:right="326"/>
              <w:jc w:val="center"/>
              <w:rPr>
                <w:b/>
                <w:sz w:val="24"/>
              </w:rPr>
            </w:pPr>
            <w:r>
              <w:rPr>
                <w:b/>
                <w:sz w:val="24"/>
              </w:rPr>
              <w:t>Увеличение притока денежных средств</w:t>
            </w:r>
          </w:p>
        </w:tc>
        <w:tc>
          <w:tcPr>
            <w:tcW w:w="3827" w:type="dxa"/>
          </w:tcPr>
          <w:p w:rsidR="001F3EC2" w:rsidRDefault="00891E65">
            <w:pPr>
              <w:widowControl w:val="0"/>
              <w:spacing w:line="360" w:lineRule="auto"/>
              <w:ind w:right="326"/>
              <w:jc w:val="center"/>
              <w:rPr>
                <w:b/>
                <w:sz w:val="24"/>
              </w:rPr>
            </w:pPr>
            <w:r>
              <w:rPr>
                <w:b/>
                <w:sz w:val="24"/>
              </w:rPr>
              <w:t>Уменьшение оттока денежных средств</w:t>
            </w:r>
          </w:p>
        </w:tc>
      </w:tr>
      <w:tr w:rsidR="001F3EC2">
        <w:tc>
          <w:tcPr>
            <w:tcW w:w="1762" w:type="dxa"/>
          </w:tcPr>
          <w:p w:rsidR="001F3EC2" w:rsidRDefault="001F3EC2">
            <w:pPr>
              <w:widowControl w:val="0"/>
              <w:spacing w:line="360" w:lineRule="auto"/>
              <w:ind w:right="326"/>
              <w:jc w:val="both"/>
              <w:rPr>
                <w:sz w:val="24"/>
              </w:rPr>
            </w:pPr>
          </w:p>
        </w:tc>
        <w:tc>
          <w:tcPr>
            <w:tcW w:w="3733" w:type="dxa"/>
          </w:tcPr>
          <w:p w:rsidR="001F3EC2" w:rsidRDefault="00891E65">
            <w:pPr>
              <w:widowControl w:val="0"/>
              <w:spacing w:line="360" w:lineRule="auto"/>
              <w:ind w:right="326"/>
              <w:jc w:val="both"/>
              <w:rPr>
                <w:sz w:val="24"/>
              </w:rPr>
            </w:pPr>
            <w:r>
              <w:rPr>
                <w:sz w:val="24"/>
              </w:rPr>
              <w:t>1)Продажа или сдача в аренду внеоборотных активов (т.к. ООО «Ферри-Люкс» имеет личный автомобиль, то его можно использовать для оказания автоуслуг (грузоперевозок, что принесет дополнительную прибыль);</w:t>
            </w:r>
          </w:p>
          <w:p w:rsidR="001F3EC2" w:rsidRDefault="00891E65">
            <w:pPr>
              <w:widowControl w:val="0"/>
              <w:spacing w:line="360" w:lineRule="auto"/>
              <w:ind w:right="326"/>
              <w:jc w:val="both"/>
              <w:rPr>
                <w:sz w:val="24"/>
              </w:rPr>
            </w:pPr>
            <w:r>
              <w:rPr>
                <w:sz w:val="24"/>
              </w:rPr>
              <w:t>2)Рационализация ассортимента продукции (т.е.  продажа мебели по ценам, доступным любому покупателю);</w:t>
            </w:r>
          </w:p>
          <w:p w:rsidR="001F3EC2" w:rsidRDefault="00891E65">
            <w:pPr>
              <w:widowControl w:val="0"/>
              <w:spacing w:line="360" w:lineRule="auto"/>
              <w:ind w:right="326"/>
              <w:jc w:val="both"/>
              <w:rPr>
                <w:sz w:val="24"/>
              </w:rPr>
            </w:pPr>
            <w:r>
              <w:rPr>
                <w:sz w:val="24"/>
              </w:rPr>
              <w:t xml:space="preserve">3)Диверсификация деятельности, т.е. необходимо разбить товары по сегментам (1 сегмент – элитная мебель, предназначенная для богатых покупателей; 2 сегмент – более дешевая  мебель, которая была бы доступна любому потребителю); </w:t>
            </w:r>
          </w:p>
          <w:p w:rsidR="001F3EC2" w:rsidRDefault="00891E65">
            <w:pPr>
              <w:widowControl w:val="0"/>
              <w:spacing w:line="360" w:lineRule="auto"/>
              <w:ind w:right="326"/>
              <w:jc w:val="both"/>
              <w:rPr>
                <w:sz w:val="24"/>
              </w:rPr>
            </w:pPr>
            <w:r>
              <w:rPr>
                <w:sz w:val="24"/>
              </w:rPr>
              <w:t>4)Реструктуризация дебиторской задолженности. Рекомендация - ООО «Ферри-Люкс» может ввести проценты (пени) за просроченные долги;</w:t>
            </w:r>
          </w:p>
          <w:p w:rsidR="001F3EC2" w:rsidRDefault="00891E65">
            <w:pPr>
              <w:widowControl w:val="0"/>
              <w:spacing w:line="360" w:lineRule="auto"/>
              <w:ind w:right="326"/>
              <w:jc w:val="both"/>
              <w:rPr>
                <w:sz w:val="24"/>
              </w:rPr>
            </w:pPr>
            <w:r>
              <w:rPr>
                <w:sz w:val="24"/>
              </w:rPr>
              <w:t>5)Введение и использование кредитной системы продаж;</w:t>
            </w:r>
          </w:p>
          <w:p w:rsidR="001F3EC2" w:rsidRDefault="00891E65">
            <w:pPr>
              <w:widowControl w:val="0"/>
              <w:spacing w:line="360" w:lineRule="auto"/>
              <w:ind w:right="326"/>
              <w:jc w:val="both"/>
              <w:rPr>
                <w:sz w:val="24"/>
              </w:rPr>
            </w:pPr>
            <w:r>
              <w:rPr>
                <w:sz w:val="24"/>
              </w:rPr>
              <w:t xml:space="preserve">6) Разработка системы скидок для потребителей. </w:t>
            </w:r>
          </w:p>
        </w:tc>
        <w:tc>
          <w:tcPr>
            <w:tcW w:w="3827" w:type="dxa"/>
          </w:tcPr>
          <w:p w:rsidR="001F3EC2" w:rsidRDefault="00891E65" w:rsidP="00891E65">
            <w:pPr>
              <w:widowControl w:val="0"/>
              <w:numPr>
                <w:ilvl w:val="0"/>
                <w:numId w:val="42"/>
              </w:numPr>
              <w:spacing w:line="360" w:lineRule="auto"/>
              <w:ind w:right="326"/>
              <w:jc w:val="both"/>
              <w:rPr>
                <w:sz w:val="24"/>
              </w:rPr>
            </w:pPr>
            <w:r>
              <w:rPr>
                <w:sz w:val="24"/>
              </w:rPr>
              <w:t>Сокращение затрат;</w:t>
            </w:r>
          </w:p>
          <w:p w:rsidR="001F3EC2" w:rsidRDefault="00891E65" w:rsidP="00891E65">
            <w:pPr>
              <w:widowControl w:val="0"/>
              <w:numPr>
                <w:ilvl w:val="0"/>
                <w:numId w:val="42"/>
              </w:numPr>
              <w:spacing w:line="360" w:lineRule="auto"/>
              <w:ind w:right="326"/>
              <w:jc w:val="both"/>
              <w:rPr>
                <w:sz w:val="24"/>
              </w:rPr>
            </w:pPr>
            <w:r>
              <w:rPr>
                <w:sz w:val="24"/>
              </w:rPr>
              <w:t>Использование скидок поставщиков, т.е. постоянные отлаженные каналы;</w:t>
            </w:r>
          </w:p>
          <w:p w:rsidR="001F3EC2" w:rsidRDefault="00891E65" w:rsidP="00891E65">
            <w:pPr>
              <w:widowControl w:val="0"/>
              <w:numPr>
                <w:ilvl w:val="0"/>
                <w:numId w:val="42"/>
              </w:numPr>
              <w:spacing w:line="360" w:lineRule="auto"/>
              <w:ind w:right="326"/>
              <w:jc w:val="both"/>
              <w:rPr>
                <w:sz w:val="24"/>
              </w:rPr>
            </w:pPr>
            <w:r>
              <w:rPr>
                <w:sz w:val="24"/>
              </w:rPr>
              <w:t>Налоговое планирования, т.е. стремление к снижению налога.</w:t>
            </w:r>
          </w:p>
        </w:tc>
      </w:tr>
      <w:tr w:rsidR="001F3EC2">
        <w:tc>
          <w:tcPr>
            <w:tcW w:w="1762" w:type="dxa"/>
          </w:tcPr>
          <w:p w:rsidR="001F3EC2" w:rsidRDefault="00891E65">
            <w:pPr>
              <w:widowControl w:val="0"/>
              <w:spacing w:line="360" w:lineRule="auto"/>
              <w:ind w:right="326"/>
              <w:jc w:val="both"/>
              <w:rPr>
                <w:b/>
                <w:sz w:val="24"/>
              </w:rPr>
            </w:pPr>
            <w:r>
              <w:rPr>
                <w:b/>
                <w:sz w:val="24"/>
              </w:rPr>
              <w:t>Долгосрочные меры</w:t>
            </w:r>
          </w:p>
        </w:tc>
        <w:tc>
          <w:tcPr>
            <w:tcW w:w="3733" w:type="dxa"/>
          </w:tcPr>
          <w:p w:rsidR="001F3EC2" w:rsidRDefault="00891E65">
            <w:pPr>
              <w:widowControl w:val="0"/>
              <w:spacing w:line="360" w:lineRule="auto"/>
              <w:ind w:right="326"/>
              <w:jc w:val="center"/>
              <w:rPr>
                <w:b/>
                <w:sz w:val="24"/>
              </w:rPr>
            </w:pPr>
            <w:r>
              <w:rPr>
                <w:b/>
                <w:sz w:val="24"/>
              </w:rPr>
              <w:t>Увеличение притока денежных средств</w:t>
            </w:r>
          </w:p>
        </w:tc>
        <w:tc>
          <w:tcPr>
            <w:tcW w:w="3827" w:type="dxa"/>
          </w:tcPr>
          <w:p w:rsidR="001F3EC2" w:rsidRDefault="00891E65">
            <w:pPr>
              <w:widowControl w:val="0"/>
              <w:spacing w:line="360" w:lineRule="auto"/>
              <w:ind w:right="326"/>
              <w:jc w:val="center"/>
              <w:rPr>
                <w:b/>
                <w:sz w:val="24"/>
              </w:rPr>
            </w:pPr>
            <w:r>
              <w:rPr>
                <w:b/>
                <w:sz w:val="24"/>
              </w:rPr>
              <w:t>Уменьшение оттока денежных средств</w:t>
            </w:r>
          </w:p>
        </w:tc>
      </w:tr>
      <w:tr w:rsidR="001F3EC2">
        <w:tc>
          <w:tcPr>
            <w:tcW w:w="1762" w:type="dxa"/>
          </w:tcPr>
          <w:p w:rsidR="001F3EC2" w:rsidRDefault="001F3EC2">
            <w:pPr>
              <w:widowControl w:val="0"/>
              <w:spacing w:line="360" w:lineRule="auto"/>
              <w:ind w:right="326"/>
              <w:jc w:val="both"/>
              <w:rPr>
                <w:b/>
                <w:sz w:val="24"/>
              </w:rPr>
            </w:pPr>
          </w:p>
        </w:tc>
        <w:tc>
          <w:tcPr>
            <w:tcW w:w="3733" w:type="dxa"/>
          </w:tcPr>
          <w:p w:rsidR="001F3EC2" w:rsidRDefault="00891E65" w:rsidP="00891E65">
            <w:pPr>
              <w:widowControl w:val="0"/>
              <w:numPr>
                <w:ilvl w:val="0"/>
                <w:numId w:val="43"/>
              </w:numPr>
              <w:spacing w:line="360" w:lineRule="auto"/>
              <w:ind w:right="326"/>
              <w:rPr>
                <w:sz w:val="24"/>
              </w:rPr>
            </w:pPr>
            <w:r>
              <w:rPr>
                <w:sz w:val="24"/>
              </w:rPr>
              <w:t>Реструктуризация предприятия;</w:t>
            </w:r>
          </w:p>
          <w:p w:rsidR="001F3EC2" w:rsidRDefault="00891E65" w:rsidP="00891E65">
            <w:pPr>
              <w:widowControl w:val="0"/>
              <w:numPr>
                <w:ilvl w:val="0"/>
                <w:numId w:val="43"/>
              </w:numPr>
              <w:spacing w:line="360" w:lineRule="auto"/>
              <w:ind w:right="326"/>
              <w:rPr>
                <w:sz w:val="24"/>
              </w:rPr>
            </w:pPr>
            <w:r>
              <w:rPr>
                <w:sz w:val="24"/>
              </w:rPr>
              <w:t>Поиск стратегических партнеров .</w:t>
            </w:r>
          </w:p>
        </w:tc>
        <w:tc>
          <w:tcPr>
            <w:tcW w:w="3827" w:type="dxa"/>
          </w:tcPr>
          <w:p w:rsidR="001F3EC2" w:rsidRDefault="00891E65">
            <w:pPr>
              <w:widowControl w:val="0"/>
              <w:spacing w:line="360" w:lineRule="auto"/>
              <w:ind w:right="326"/>
              <w:rPr>
                <w:sz w:val="24"/>
              </w:rPr>
            </w:pPr>
            <w:r>
              <w:rPr>
                <w:sz w:val="24"/>
              </w:rPr>
              <w:t>1) Долгосрочные контракты, предусматривающие скидки или отсрочки платежей.</w:t>
            </w:r>
          </w:p>
        </w:tc>
      </w:tr>
    </w:tbl>
    <w:p w:rsidR="001F3EC2" w:rsidRDefault="001F3EC2">
      <w:pPr>
        <w:widowControl w:val="0"/>
        <w:spacing w:line="360" w:lineRule="auto"/>
        <w:ind w:right="326" w:firstLine="660"/>
        <w:jc w:val="both"/>
        <w:rPr>
          <w:sz w:val="28"/>
        </w:rPr>
      </w:pPr>
    </w:p>
    <w:p w:rsidR="001F3EC2" w:rsidRDefault="00891E65">
      <w:pPr>
        <w:widowControl w:val="0"/>
        <w:spacing w:line="360" w:lineRule="auto"/>
        <w:ind w:right="326" w:firstLine="660"/>
        <w:jc w:val="both"/>
        <w:rPr>
          <w:sz w:val="28"/>
        </w:rPr>
      </w:pPr>
      <w:r>
        <w:rPr>
          <w:sz w:val="28"/>
        </w:rPr>
        <w:t>Эффективное управление ассортиментом продукции позволяет увеличить прибыль и поток денежных средств. Ресурсы предприятия ограничены, следовательно, продавать необходимо только то, что приносит достаточную прибыль и стабильный поток денежных средств.</w:t>
      </w:r>
    </w:p>
    <w:p w:rsidR="001F3EC2" w:rsidRDefault="00891E65">
      <w:pPr>
        <w:widowControl w:val="0"/>
        <w:spacing w:line="360" w:lineRule="auto"/>
        <w:ind w:right="326" w:firstLine="660"/>
        <w:jc w:val="both"/>
        <w:rPr>
          <w:b/>
          <w:sz w:val="28"/>
        </w:rPr>
      </w:pPr>
      <w:r>
        <w:rPr>
          <w:sz w:val="28"/>
        </w:rPr>
        <w:t>Для принятия решения относительно ассортимента, объема продаж и цены недостаточно только финансовой информации, необходима оценка внешних условий деятельности предприятия – рынок. Необходимо очень тщательно изучить спрос потребителей, их вкусы, ориентиры, ценности, а также финансовые возможности, т.е. платежеспособность населения.</w:t>
      </w:r>
    </w:p>
    <w:p w:rsidR="001F3EC2" w:rsidRDefault="00891E65">
      <w:pPr>
        <w:widowControl w:val="0"/>
        <w:spacing w:line="360" w:lineRule="auto"/>
        <w:ind w:right="323" w:firstLine="567"/>
        <w:jc w:val="both"/>
        <w:rPr>
          <w:sz w:val="28"/>
        </w:rPr>
      </w:pPr>
      <w:r>
        <w:rPr>
          <w:sz w:val="28"/>
        </w:rPr>
        <w:t>В целях максимизации потока денежных средств, предприятию следует разработать системы договоров с гибкими условиями относительно сроков и форм оплаты с покупателями.</w:t>
      </w:r>
    </w:p>
    <w:p w:rsidR="001F3EC2" w:rsidRDefault="00891E65">
      <w:pPr>
        <w:widowControl w:val="0"/>
        <w:spacing w:line="360" w:lineRule="auto"/>
        <w:ind w:right="323" w:firstLine="567"/>
        <w:jc w:val="both"/>
        <w:rPr>
          <w:sz w:val="28"/>
        </w:rPr>
      </w:pPr>
      <w:r>
        <w:rPr>
          <w:sz w:val="28"/>
        </w:rPr>
        <w:t>На ООО «Ферри-Люкс» можно предложить следующую стратегию расчетов с покупателями:</w:t>
      </w:r>
    </w:p>
    <w:p w:rsidR="001F3EC2" w:rsidRDefault="00891E65" w:rsidP="00891E65">
      <w:pPr>
        <w:widowControl w:val="0"/>
        <w:numPr>
          <w:ilvl w:val="0"/>
          <w:numId w:val="47"/>
        </w:numPr>
        <w:tabs>
          <w:tab w:val="num" w:pos="1002"/>
        </w:tabs>
        <w:spacing w:line="360" w:lineRule="auto"/>
        <w:ind w:right="323"/>
        <w:jc w:val="both"/>
        <w:rPr>
          <w:sz w:val="28"/>
        </w:rPr>
      </w:pPr>
      <w:r>
        <w:rPr>
          <w:sz w:val="28"/>
        </w:rPr>
        <w:t>Нужно ввести систему скидок, вместо ряда  разрозненных скидок;</w:t>
      </w:r>
    </w:p>
    <w:p w:rsidR="001F3EC2" w:rsidRDefault="00891E65" w:rsidP="00891E65">
      <w:pPr>
        <w:widowControl w:val="0"/>
        <w:numPr>
          <w:ilvl w:val="0"/>
          <w:numId w:val="47"/>
        </w:numPr>
        <w:tabs>
          <w:tab w:val="num" w:pos="1002"/>
        </w:tabs>
        <w:spacing w:line="360" w:lineRule="auto"/>
        <w:ind w:right="323"/>
        <w:jc w:val="both"/>
        <w:rPr>
          <w:sz w:val="28"/>
        </w:rPr>
      </w:pPr>
      <w:r>
        <w:rPr>
          <w:sz w:val="28"/>
        </w:rPr>
        <w:t>Следует оценить влияние скидок на финансовые результаты деятельности предприятия;</w:t>
      </w:r>
    </w:p>
    <w:p w:rsidR="001F3EC2" w:rsidRDefault="00891E65" w:rsidP="00891E65">
      <w:pPr>
        <w:widowControl w:val="0"/>
        <w:numPr>
          <w:ilvl w:val="0"/>
          <w:numId w:val="47"/>
        </w:numPr>
        <w:spacing w:line="360" w:lineRule="auto"/>
        <w:ind w:right="323"/>
        <w:jc w:val="both"/>
        <w:rPr>
          <w:sz w:val="28"/>
        </w:rPr>
      </w:pPr>
      <w:r>
        <w:rPr>
          <w:sz w:val="28"/>
        </w:rPr>
        <w:t>Установить целевые ориентиры для различных видов продаж, например,  часть  продаж  в  кредит  может   быть    зарезервирована: -   только для перспективных клиентов, которые в данный момент не                                                                                                                      имеют в       наличии денежных средств;</w:t>
      </w:r>
    </w:p>
    <w:p w:rsidR="001F3EC2" w:rsidRDefault="00891E65" w:rsidP="00891E65">
      <w:pPr>
        <w:widowControl w:val="0"/>
        <w:numPr>
          <w:ilvl w:val="0"/>
          <w:numId w:val="9"/>
        </w:numPr>
        <w:spacing w:line="360" w:lineRule="auto"/>
        <w:ind w:right="323"/>
        <w:jc w:val="both"/>
        <w:rPr>
          <w:sz w:val="28"/>
        </w:rPr>
      </w:pPr>
      <w:r>
        <w:rPr>
          <w:sz w:val="28"/>
        </w:rPr>
        <w:t>для выхода на новые  рынки;</w:t>
      </w:r>
    </w:p>
    <w:p w:rsidR="001F3EC2" w:rsidRDefault="00891E65" w:rsidP="00891E65">
      <w:pPr>
        <w:widowControl w:val="0"/>
        <w:numPr>
          <w:ilvl w:val="0"/>
          <w:numId w:val="9"/>
        </w:numPr>
        <w:spacing w:line="360" w:lineRule="auto"/>
        <w:ind w:right="323"/>
        <w:jc w:val="both"/>
        <w:rPr>
          <w:sz w:val="28"/>
        </w:rPr>
      </w:pPr>
      <w:r>
        <w:rPr>
          <w:sz w:val="28"/>
        </w:rPr>
        <w:t>для вознаграждения персонала отдела маркетинга в зависимости от эффективности мер по увеличению объема реализации и получению платежей.</w:t>
      </w:r>
    </w:p>
    <w:p w:rsidR="001F3EC2" w:rsidRDefault="00891E65">
      <w:pPr>
        <w:widowControl w:val="0"/>
        <w:spacing w:line="360" w:lineRule="auto"/>
        <w:ind w:right="323" w:firstLine="567"/>
        <w:jc w:val="both"/>
        <w:rPr>
          <w:sz w:val="28"/>
        </w:rPr>
      </w:pPr>
      <w:r>
        <w:rPr>
          <w:sz w:val="28"/>
        </w:rPr>
        <w:t>Если ООО «Ферри-Люкс» перейдет к данной стратегии, оно не только создаст себе имидж в глазах покупателей, но сделает себе рекламу, тем самым привлекая новых клиентов.</w:t>
      </w:r>
    </w:p>
    <w:p w:rsidR="001F3EC2" w:rsidRDefault="00891E65">
      <w:pPr>
        <w:widowControl w:val="0"/>
        <w:spacing w:line="360" w:lineRule="auto"/>
        <w:ind w:right="323" w:firstLine="567"/>
        <w:jc w:val="both"/>
        <w:rPr>
          <w:sz w:val="28"/>
        </w:rPr>
      </w:pPr>
      <w:r>
        <w:rPr>
          <w:sz w:val="28"/>
        </w:rPr>
        <w:t>На основе предложенных мероприятий по улучшению финансового состояния ООО «Ферри-Люкс» можно сделать основной вывод:</w:t>
      </w:r>
    </w:p>
    <w:p w:rsidR="001F3EC2" w:rsidRDefault="00891E65">
      <w:pPr>
        <w:widowControl w:val="0"/>
        <w:spacing w:line="360" w:lineRule="auto"/>
        <w:ind w:right="323" w:firstLine="567"/>
        <w:jc w:val="both"/>
        <w:rPr>
          <w:sz w:val="28"/>
        </w:rPr>
      </w:pPr>
      <w:r>
        <w:rPr>
          <w:sz w:val="28"/>
        </w:rPr>
        <w:t xml:space="preserve">Поскольку предприятие существует сравнительно недавно, формы внутрефирменных отчетов еще не отработаны. Поэтому внедрение предложенных рекомендаций можно охарактеризовать как весьма эффективные и спокойно применить их на практике. </w:t>
      </w:r>
    </w:p>
    <w:p w:rsidR="001F3EC2" w:rsidRDefault="001F3EC2">
      <w:pPr>
        <w:widowControl w:val="0"/>
        <w:spacing w:line="360" w:lineRule="auto"/>
        <w:ind w:right="323" w:firstLine="567"/>
        <w:jc w:val="both"/>
        <w:rPr>
          <w:sz w:val="28"/>
        </w:rPr>
      </w:pPr>
    </w:p>
    <w:p w:rsidR="001F3EC2" w:rsidRDefault="001F3EC2">
      <w:pPr>
        <w:widowControl w:val="0"/>
        <w:spacing w:line="360" w:lineRule="auto"/>
        <w:ind w:right="323" w:firstLine="567"/>
        <w:jc w:val="both"/>
        <w:rPr>
          <w:sz w:val="28"/>
        </w:rPr>
      </w:pPr>
    </w:p>
    <w:p w:rsidR="001F3EC2" w:rsidRDefault="001F3EC2">
      <w:pPr>
        <w:widowControl w:val="0"/>
        <w:spacing w:line="360" w:lineRule="auto"/>
        <w:ind w:right="323" w:firstLine="567"/>
        <w:jc w:val="both"/>
        <w:rPr>
          <w:sz w:val="28"/>
        </w:rPr>
      </w:pPr>
    </w:p>
    <w:p w:rsidR="001F3EC2" w:rsidRDefault="001F3EC2">
      <w:pPr>
        <w:pStyle w:val="1"/>
        <w:jc w:val="both"/>
        <w:rPr>
          <w:sz w:val="28"/>
        </w:rPr>
      </w:pPr>
      <w:bookmarkStart w:id="168" w:name="_Toc421649350"/>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1F3EC2">
      <w:pPr>
        <w:jc w:val="both"/>
      </w:pPr>
    </w:p>
    <w:p w:rsidR="001F3EC2" w:rsidRDefault="00891E65">
      <w:pPr>
        <w:pStyle w:val="1"/>
        <w:rPr>
          <w:sz w:val="28"/>
        </w:rPr>
      </w:pPr>
      <w:r>
        <w:rPr>
          <w:sz w:val="28"/>
        </w:rPr>
        <w:t>Заключение</w:t>
      </w:r>
      <w:bookmarkEnd w:id="168"/>
    </w:p>
    <w:p w:rsidR="001F3EC2" w:rsidRDefault="001F3EC2"/>
    <w:p w:rsidR="001F3EC2" w:rsidRDefault="00891E65">
      <w:pPr>
        <w:ind w:firstLine="567"/>
        <w:rPr>
          <w:sz w:val="28"/>
        </w:rPr>
      </w:pPr>
      <w:r>
        <w:rPr>
          <w:sz w:val="28"/>
        </w:rPr>
        <w:t>Делая выводы по первой главе можно выделить основные:</w:t>
      </w:r>
    </w:p>
    <w:p w:rsidR="001F3EC2" w:rsidRDefault="001F3EC2">
      <w:pPr>
        <w:ind w:firstLine="567"/>
        <w:rPr>
          <w:b/>
          <w:sz w:val="32"/>
        </w:rPr>
      </w:pPr>
    </w:p>
    <w:p w:rsidR="001F3EC2" w:rsidRDefault="00891E65">
      <w:pPr>
        <w:pStyle w:val="a4"/>
      </w:pPr>
      <w:r>
        <w:t xml:space="preserve"> 1.  Результативность управления предприятием в значительной степени определяется уровнем его организации и качеством информационного обеспечения. В системе информационного обеспечения особое значение имеют бухгалтерские данные, а отчетность становится основным видом коммуникации, обеспечивающим достоверное представление информации о финансовом состоянии предприятия.</w:t>
      </w:r>
    </w:p>
    <w:p w:rsidR="001F3EC2" w:rsidRDefault="00891E65">
      <w:pPr>
        <w:spacing w:line="360" w:lineRule="auto"/>
        <w:ind w:firstLine="567"/>
        <w:jc w:val="both"/>
        <w:rPr>
          <w:sz w:val="28"/>
          <w:lang w:val="en-US"/>
        </w:rPr>
      </w:pPr>
      <w:r>
        <w:rPr>
          <w:sz w:val="28"/>
        </w:rPr>
        <w:t xml:space="preserve"> 2. Под </w:t>
      </w:r>
      <w:r>
        <w:rPr>
          <w:i/>
          <w:sz w:val="28"/>
        </w:rPr>
        <w:t xml:space="preserve">финансовым состоянием </w:t>
      </w:r>
      <w:r>
        <w:rPr>
          <w:sz w:val="28"/>
        </w:rPr>
        <w:t xml:space="preserve">субъекта хозяйствования понимается характеристика его финансовой конкурентоспособности (т.е. платежеспособности и кредитоспособности), использования финансовых ресурсов и капитала, выполнения обязательств перед государством и другими хозяйствующими субъектами. А основной целью финансового анализа является оценка реального финансового состояния предприятия и сравнение полученных результатов с результатами предыдущих периодов и выявление возможности повышения эффективности функционирования хозяйствующего субъекта с помощью рациональной финансовой политики. Результаты такого анализа нужны прежде всего собственникам, а также  кредиторам, инвесторам, поставщикам, менеджерам и налоговым службам. </w:t>
      </w:r>
    </w:p>
    <w:p w:rsidR="001F3EC2" w:rsidRDefault="00891E65">
      <w:pPr>
        <w:pStyle w:val="a4"/>
      </w:pPr>
      <w:r>
        <w:rPr>
          <w:lang w:val="en-US"/>
        </w:rPr>
        <w:t>3</w:t>
      </w:r>
      <w:r>
        <w:t>. Основные задачи анализа финансового состояния – определение качества финансового состояния, изучение причин его улучшения или ухудшения за период, подготовка рекомендаций по повышению финансовой устойчивости и платежеспособности предприятия. Эти задачи решаются на основе исследования динамики абсолютных и относительных финансовых показателей и разбиваются на следующие аналитические блоки:</w:t>
      </w:r>
    </w:p>
    <w:p w:rsidR="001F3EC2" w:rsidRDefault="00891E65">
      <w:pPr>
        <w:pStyle w:val="a4"/>
        <w:tabs>
          <w:tab w:val="num" w:pos="1287"/>
        </w:tabs>
        <w:ind w:firstLine="0"/>
      </w:pPr>
      <w:r>
        <w:t xml:space="preserve">  -  Структурный анализ активов и пассивов;</w:t>
      </w:r>
    </w:p>
    <w:p w:rsidR="001F3EC2" w:rsidRDefault="00891E65">
      <w:pPr>
        <w:pStyle w:val="a4"/>
        <w:tabs>
          <w:tab w:val="num" w:pos="1287"/>
        </w:tabs>
        <w:ind w:firstLine="0"/>
      </w:pPr>
      <w:r>
        <w:t xml:space="preserve">  -  Анализ финансовой устойчивости;</w:t>
      </w:r>
    </w:p>
    <w:p w:rsidR="001F3EC2" w:rsidRDefault="00891E65">
      <w:pPr>
        <w:pStyle w:val="a4"/>
        <w:tabs>
          <w:tab w:val="num" w:pos="1287"/>
        </w:tabs>
        <w:ind w:firstLine="0"/>
      </w:pPr>
      <w:r>
        <w:t xml:space="preserve">  -  Анализ необходимого прироста собственного капитала.</w:t>
      </w:r>
    </w:p>
    <w:p w:rsidR="001F3EC2" w:rsidRDefault="00891E65">
      <w:pPr>
        <w:pStyle w:val="a4"/>
      </w:pPr>
      <w:r>
        <w:t>4.  Анализ финансового состояния преследует несколько целей:</w:t>
      </w:r>
    </w:p>
    <w:p w:rsidR="001F3EC2" w:rsidRDefault="00891E65" w:rsidP="00891E65">
      <w:pPr>
        <w:pStyle w:val="a4"/>
        <w:numPr>
          <w:ilvl w:val="0"/>
          <w:numId w:val="44"/>
        </w:numPr>
        <w:tabs>
          <w:tab w:val="num" w:pos="1002"/>
        </w:tabs>
      </w:pPr>
      <w:r>
        <w:t>Определение финансового положения;</w:t>
      </w:r>
    </w:p>
    <w:p w:rsidR="001F3EC2" w:rsidRDefault="00891E65" w:rsidP="00891E65">
      <w:pPr>
        <w:pStyle w:val="a4"/>
        <w:numPr>
          <w:ilvl w:val="0"/>
          <w:numId w:val="44"/>
        </w:numPr>
        <w:tabs>
          <w:tab w:val="num" w:pos="1002"/>
        </w:tabs>
      </w:pPr>
      <w:r>
        <w:t>Выявление изменений в финансовом состоянии в пространственно-временном разрезе;</w:t>
      </w:r>
    </w:p>
    <w:p w:rsidR="001F3EC2" w:rsidRDefault="00891E65" w:rsidP="00891E65">
      <w:pPr>
        <w:pStyle w:val="a4"/>
        <w:numPr>
          <w:ilvl w:val="0"/>
          <w:numId w:val="44"/>
        </w:numPr>
      </w:pPr>
      <w:r>
        <w:t>Выявление основных факторов, вызывающих изменения в финансовом состоянии;</w:t>
      </w:r>
    </w:p>
    <w:p w:rsidR="001F3EC2" w:rsidRDefault="00891E65" w:rsidP="00891E65">
      <w:pPr>
        <w:pStyle w:val="a4"/>
        <w:numPr>
          <w:ilvl w:val="0"/>
          <w:numId w:val="44"/>
        </w:numPr>
      </w:pPr>
      <w:r>
        <w:t>Прогноз основных тенденций финансового состояния.</w:t>
      </w:r>
    </w:p>
    <w:p w:rsidR="001F3EC2" w:rsidRDefault="00891E65">
      <w:pPr>
        <w:pStyle w:val="a4"/>
        <w:tabs>
          <w:tab w:val="num" w:pos="1002"/>
        </w:tabs>
      </w:pPr>
      <w:r>
        <w:t>Достижение этих целей достигается с помощью различных методов и приемов:</w:t>
      </w:r>
    </w:p>
    <w:p w:rsidR="001F3EC2" w:rsidRDefault="00891E65" w:rsidP="00891E65">
      <w:pPr>
        <w:pStyle w:val="a4"/>
        <w:numPr>
          <w:ilvl w:val="0"/>
          <w:numId w:val="44"/>
        </w:numPr>
      </w:pPr>
      <w:r>
        <w:t>горизонтальный анализ;</w:t>
      </w:r>
    </w:p>
    <w:p w:rsidR="001F3EC2" w:rsidRDefault="00891E65" w:rsidP="00891E65">
      <w:pPr>
        <w:pStyle w:val="a4"/>
        <w:numPr>
          <w:ilvl w:val="0"/>
          <w:numId w:val="44"/>
        </w:numPr>
      </w:pPr>
      <w:r>
        <w:t>вертикальный анализ;</w:t>
      </w:r>
    </w:p>
    <w:p w:rsidR="001F3EC2" w:rsidRDefault="00891E65" w:rsidP="00891E65">
      <w:pPr>
        <w:pStyle w:val="a4"/>
        <w:numPr>
          <w:ilvl w:val="0"/>
          <w:numId w:val="44"/>
        </w:numPr>
      </w:pPr>
      <w:r>
        <w:t>трендовый анализ;</w:t>
      </w:r>
    </w:p>
    <w:p w:rsidR="001F3EC2" w:rsidRDefault="00891E65" w:rsidP="00891E65">
      <w:pPr>
        <w:pStyle w:val="a4"/>
        <w:numPr>
          <w:ilvl w:val="0"/>
          <w:numId w:val="44"/>
        </w:numPr>
        <w:tabs>
          <w:tab w:val="num" w:pos="1287"/>
        </w:tabs>
        <w:rPr>
          <w:lang w:val="en-US"/>
        </w:rPr>
      </w:pPr>
      <w:r>
        <w:t>анализ относительных коэффициентов.</w:t>
      </w:r>
    </w:p>
    <w:p w:rsidR="001F3EC2" w:rsidRDefault="00891E65">
      <w:pPr>
        <w:spacing w:line="360" w:lineRule="auto"/>
        <w:ind w:firstLine="720"/>
        <w:jc w:val="both"/>
        <w:rPr>
          <w:sz w:val="28"/>
        </w:rPr>
      </w:pPr>
      <w:r>
        <w:rPr>
          <w:sz w:val="28"/>
        </w:rPr>
        <w:t>4.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1F3EC2" w:rsidRDefault="00891E65" w:rsidP="00891E65">
      <w:pPr>
        <w:numPr>
          <w:ilvl w:val="0"/>
          <w:numId w:val="45"/>
        </w:numPr>
        <w:spacing w:line="360" w:lineRule="auto"/>
        <w:jc w:val="both"/>
        <w:rPr>
          <w:sz w:val="28"/>
        </w:rPr>
      </w:pPr>
      <w:r>
        <w:rPr>
          <w:sz w:val="28"/>
        </w:rPr>
        <w:t>экспресс-анализ финансового состояния,</w:t>
      </w:r>
    </w:p>
    <w:p w:rsidR="001F3EC2" w:rsidRDefault="00891E65" w:rsidP="00891E65">
      <w:pPr>
        <w:numPr>
          <w:ilvl w:val="0"/>
          <w:numId w:val="45"/>
        </w:numPr>
        <w:spacing w:line="360" w:lineRule="auto"/>
        <w:jc w:val="both"/>
        <w:rPr>
          <w:b/>
          <w:sz w:val="28"/>
        </w:rPr>
      </w:pPr>
      <w:r>
        <w:rPr>
          <w:sz w:val="28"/>
        </w:rPr>
        <w:t>детализированный анализ финансового состояния.</w:t>
      </w:r>
    </w:p>
    <w:p w:rsidR="001F3EC2" w:rsidRDefault="00891E65">
      <w:pPr>
        <w:spacing w:line="360" w:lineRule="auto"/>
        <w:ind w:firstLine="720"/>
        <w:jc w:val="both"/>
        <w:rPr>
          <w:sz w:val="28"/>
        </w:rPr>
      </w:pPr>
      <w:r>
        <w:rPr>
          <w:sz w:val="28"/>
        </w:rPr>
        <w:t xml:space="preserve">5.  Цель детализированного анализа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желание аналитика. </w:t>
      </w:r>
    </w:p>
    <w:p w:rsidR="001F3EC2" w:rsidRDefault="00891E65">
      <w:pPr>
        <w:widowControl w:val="0"/>
        <w:spacing w:line="360" w:lineRule="auto"/>
        <w:ind w:right="326" w:firstLine="660"/>
        <w:jc w:val="both"/>
        <w:rPr>
          <w:sz w:val="28"/>
        </w:rPr>
      </w:pPr>
      <w:r>
        <w:rPr>
          <w:sz w:val="28"/>
        </w:rPr>
        <w:t>6.</w:t>
      </w:r>
      <w:r>
        <w:rPr>
          <w:i/>
          <w:sz w:val="28"/>
        </w:rPr>
        <w:t xml:space="preserve"> Эффект финансового рычага</w:t>
      </w:r>
      <w:r>
        <w:rPr>
          <w:sz w:val="28"/>
        </w:rPr>
        <w:t xml:space="preserve"> - это приращение к рентабельности собственных средств, получаемое благодаря использованию кредита, несмотря на платность последнего. Предприятие, использующее только собственные средства, ограничивает  их рентабельность примерно двумя третями экономической рентабельности. Эффект финансового рычага используется для повышения рентабельности собственных средств.</w:t>
      </w:r>
    </w:p>
    <w:p w:rsidR="001F3EC2" w:rsidRDefault="00891E65">
      <w:pPr>
        <w:widowControl w:val="0"/>
        <w:spacing w:line="360" w:lineRule="auto"/>
        <w:ind w:right="326" w:firstLine="660"/>
        <w:jc w:val="both"/>
        <w:rPr>
          <w:sz w:val="28"/>
        </w:rPr>
      </w:pPr>
      <w:r>
        <w:rPr>
          <w:sz w:val="28"/>
        </w:rPr>
        <w:t xml:space="preserve"> На основе проведенного анализа финансовой деятельности ООО «Ферри-Люкс» были сделаны следующие выводы. </w:t>
      </w:r>
    </w:p>
    <w:p w:rsidR="001F3EC2" w:rsidRDefault="00891E65">
      <w:pPr>
        <w:widowControl w:val="0"/>
        <w:spacing w:line="360" w:lineRule="auto"/>
        <w:ind w:right="323" w:firstLine="697"/>
        <w:jc w:val="both"/>
        <w:rPr>
          <w:sz w:val="28"/>
        </w:rPr>
      </w:pPr>
      <w:r>
        <w:rPr>
          <w:sz w:val="28"/>
        </w:rPr>
        <w:t>1.</w:t>
      </w:r>
      <w:r>
        <w:rPr>
          <w:i/>
          <w:sz w:val="28"/>
        </w:rPr>
        <w:t xml:space="preserve"> Финансовое состояние предприятия</w:t>
      </w:r>
      <w:r>
        <w:rPr>
          <w:sz w:val="28"/>
        </w:rPr>
        <w:t xml:space="preserve"> характеризуется системой показателей, отражающих наличие, размещение, использование финансовых ресурсов предпри</w:t>
      </w:r>
      <w:r>
        <w:rPr>
          <w:sz w:val="28"/>
        </w:rPr>
        <w:softHyphen/>
        <w:t xml:space="preserve">ятия и всю производственно-хозяйственную деятельность предприятия. </w:t>
      </w:r>
      <w:r>
        <w:rPr>
          <w:i/>
          <w:sz w:val="28"/>
        </w:rPr>
        <w:t>Показатели рентабельности</w:t>
      </w:r>
      <w:r>
        <w:rPr>
          <w:sz w:val="28"/>
        </w:rPr>
        <w:t xml:space="preserve">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w:t>
      </w:r>
    </w:p>
    <w:p w:rsidR="001F3EC2" w:rsidRDefault="00891E65">
      <w:pPr>
        <w:widowControl w:val="0"/>
        <w:spacing w:line="360" w:lineRule="auto"/>
        <w:ind w:right="326" w:firstLine="660"/>
        <w:jc w:val="both"/>
        <w:rPr>
          <w:sz w:val="28"/>
        </w:rPr>
      </w:pPr>
      <w:r>
        <w:rPr>
          <w:sz w:val="28"/>
        </w:rPr>
        <w:t xml:space="preserve">Основной формой при анализе финансового состояния является баланс. </w:t>
      </w:r>
    </w:p>
    <w:p w:rsidR="001F3EC2" w:rsidRDefault="00891E65">
      <w:pPr>
        <w:widowControl w:val="0"/>
        <w:spacing w:line="360" w:lineRule="auto"/>
        <w:ind w:right="326" w:firstLine="660"/>
        <w:jc w:val="both"/>
        <w:rPr>
          <w:sz w:val="28"/>
        </w:rPr>
      </w:pPr>
      <w:r>
        <w:rPr>
          <w:sz w:val="28"/>
        </w:rPr>
        <w:t>2. Не смотря на увеличение стоимости имущества предприятия в 2000 году, его финансовая устойчивость ухудшилась по ряду показателей. Имея на балансе значительную по величине стоимость оборотных активов, предприятие нуждается в большей величине оборотных средств, несмотря на значительный удельный вес в составе имущества.</w:t>
      </w:r>
    </w:p>
    <w:p w:rsidR="001F3EC2" w:rsidRDefault="00891E65">
      <w:pPr>
        <w:widowControl w:val="0"/>
        <w:spacing w:line="360" w:lineRule="auto"/>
        <w:ind w:right="326" w:firstLine="660"/>
        <w:jc w:val="both"/>
        <w:rPr>
          <w:sz w:val="28"/>
        </w:rPr>
      </w:pPr>
      <w:r>
        <w:rPr>
          <w:sz w:val="28"/>
        </w:rPr>
        <w:t xml:space="preserve">3.  Все показатели, характеризующие платежеспособность, находятся на уровне ниже нормы, что объясняется, в  основном, наличием у предприятия значительной суммы кредиторской задолженности, которая составила на конец 2000 года 253 тыс. рублей. </w:t>
      </w:r>
    </w:p>
    <w:p w:rsidR="001F3EC2" w:rsidRDefault="00891E65">
      <w:pPr>
        <w:tabs>
          <w:tab w:val="left" w:pos="8080"/>
          <w:tab w:val="left" w:pos="8222"/>
        </w:tabs>
        <w:spacing w:line="360" w:lineRule="auto"/>
        <w:ind w:right="326" w:firstLine="709"/>
        <w:jc w:val="both"/>
        <w:rPr>
          <w:sz w:val="28"/>
        </w:rPr>
      </w:pPr>
      <w:r>
        <w:rPr>
          <w:sz w:val="28"/>
        </w:rPr>
        <w:t>4. За 2000 год показате</w:t>
      </w:r>
      <w:r>
        <w:rPr>
          <w:sz w:val="28"/>
        </w:rPr>
        <w:softHyphen/>
        <w:t>ли общей рентабельности продукции и рентабельность продаж по чистой прибыли увеличились, по сравнению с 1999 годом, хотя за аналогичный период прошлого года наблюдался резкий  спад всех показателей рентабельности продукции.</w:t>
      </w:r>
    </w:p>
    <w:p w:rsidR="001F3EC2" w:rsidRDefault="00891E65">
      <w:pPr>
        <w:tabs>
          <w:tab w:val="left" w:pos="8080"/>
          <w:tab w:val="left" w:pos="8222"/>
        </w:tabs>
        <w:spacing w:line="360" w:lineRule="auto"/>
        <w:ind w:right="326" w:firstLine="709"/>
        <w:jc w:val="both"/>
        <w:rPr>
          <w:sz w:val="28"/>
        </w:rPr>
      </w:pPr>
      <w:r>
        <w:rPr>
          <w:sz w:val="28"/>
        </w:rPr>
        <w:t>Если за 1999 год все показатели рентабельности вложений ООО «Ферри-Люкс» упали по сравнению с 1998г., то в 2000 году произошла противоположная ситуация. Общая рентабельность вложений находится на низком уровне, так на 1 рубль имущества предприятия в отчётном году приходилось 56 коп. балансовой прибыли.</w:t>
      </w:r>
    </w:p>
    <w:p w:rsidR="001F3EC2" w:rsidRDefault="00891E65">
      <w:pPr>
        <w:pStyle w:val="10"/>
        <w:widowControl w:val="0"/>
        <w:tabs>
          <w:tab w:val="left" w:pos="8080"/>
          <w:tab w:val="left" w:pos="8222"/>
        </w:tabs>
        <w:spacing w:line="360" w:lineRule="auto"/>
        <w:ind w:right="326" w:firstLine="720"/>
        <w:jc w:val="both"/>
        <w:rPr>
          <w:sz w:val="28"/>
        </w:rPr>
      </w:pPr>
      <w:r>
        <w:rPr>
          <w:sz w:val="28"/>
        </w:rPr>
        <w:t>В целом все показатели прибыли и рентабельности в отчётном году возросли, что положительно характеризует деятельность ООО «Фери-Люкс» в 2000 году (относительно 1999года).</w:t>
      </w:r>
    </w:p>
    <w:p w:rsidR="001F3EC2" w:rsidRDefault="00891E65">
      <w:pPr>
        <w:widowControl w:val="0"/>
        <w:spacing w:line="360" w:lineRule="auto"/>
        <w:ind w:right="326" w:firstLine="660"/>
        <w:jc w:val="both"/>
        <w:rPr>
          <w:sz w:val="28"/>
        </w:rPr>
      </w:pPr>
      <w:r>
        <w:rPr>
          <w:sz w:val="28"/>
        </w:rPr>
        <w:t xml:space="preserve">5.  Балансовая прибыль в 2000 году увеличилась  в 33,8 раза. После уплаты налога на прибыль, фирме  хватило средств на покрытие всех расходов, в результате чего  убыток фирмы в отчетном периоде составил 292 тыс. руб., был сделан вывод о  эффективности использования имущества предприятия. Показатели рентабельности производственных фондов и вложений несколько увеличились, но находятся на очень низком уровне. </w:t>
      </w:r>
    </w:p>
    <w:p w:rsidR="001F3EC2" w:rsidRDefault="00891E65">
      <w:pPr>
        <w:widowControl w:val="0"/>
        <w:tabs>
          <w:tab w:val="left" w:pos="8080"/>
        </w:tabs>
        <w:spacing w:line="360" w:lineRule="auto"/>
        <w:ind w:right="326" w:firstLine="567"/>
        <w:jc w:val="both"/>
        <w:rPr>
          <w:sz w:val="28"/>
        </w:rPr>
      </w:pPr>
      <w:r>
        <w:rPr>
          <w:sz w:val="28"/>
        </w:rPr>
        <w:t xml:space="preserve"> 6. К концу отчетного периода кредиторская задолженность уменьшилась с 314 тыс.руб. до 253 тыс.руб.. С одной стороны, кредиторская задолженность - наиболее привлекательный способ финансирования, так как проценты здесь обычно не взимаются. С другой стороны,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возбужденным поставщиками.</w:t>
      </w:r>
    </w:p>
    <w:p w:rsidR="001F3EC2" w:rsidRDefault="00891E65" w:rsidP="00891E65">
      <w:pPr>
        <w:widowControl w:val="0"/>
        <w:numPr>
          <w:ilvl w:val="0"/>
          <w:numId w:val="48"/>
        </w:numPr>
        <w:spacing w:line="360" w:lineRule="auto"/>
        <w:jc w:val="both"/>
        <w:rPr>
          <w:sz w:val="28"/>
        </w:rPr>
      </w:pPr>
      <w:r>
        <w:rPr>
          <w:sz w:val="28"/>
        </w:rPr>
        <w:t>На лицо превышение кредиторской задолженности над дебиторской в сумме 7 тыс. руб. или на 2,8%. То есть, если все дебиторы погасят свои обя</w:t>
      </w:r>
      <w:r>
        <w:rPr>
          <w:sz w:val="28"/>
        </w:rPr>
        <w:softHyphen/>
        <w:t>зательства, то ООО «Ферри-Люкс» сможет погасить лишь 0,1 часть обязательств перед кре</w:t>
      </w:r>
      <w:r>
        <w:rPr>
          <w:sz w:val="28"/>
        </w:rPr>
        <w:softHyphen/>
        <w:t>диторами. Но в то же время превышение кредиторской задолженности над деби</w:t>
      </w:r>
      <w:r>
        <w:rPr>
          <w:sz w:val="28"/>
        </w:rPr>
        <w:softHyphen/>
        <w:t>торской даёт предприятию возможность использовать эти средства, как привлечён</w:t>
      </w:r>
      <w:r>
        <w:rPr>
          <w:sz w:val="28"/>
        </w:rPr>
        <w:softHyphen/>
        <w:t xml:space="preserve">ные источники (например, полученные авансы израсходованы и т.д.). </w:t>
      </w:r>
    </w:p>
    <w:p w:rsidR="001F3EC2" w:rsidRDefault="00891E65">
      <w:pPr>
        <w:pStyle w:val="a4"/>
        <w:widowControl w:val="0"/>
      </w:pPr>
      <w:r>
        <w:t>В третьей проектной части дипломной работы даны предложения по повышению эффективности деятельности ООО «Ферри-Люкс», а именно:</w:t>
      </w:r>
    </w:p>
    <w:p w:rsidR="001F3EC2" w:rsidRDefault="00891E65" w:rsidP="00891E65">
      <w:pPr>
        <w:widowControl w:val="0"/>
        <w:numPr>
          <w:ilvl w:val="0"/>
          <w:numId w:val="49"/>
        </w:numPr>
        <w:spacing w:line="360" w:lineRule="auto"/>
        <w:jc w:val="both"/>
        <w:rPr>
          <w:sz w:val="28"/>
        </w:rPr>
      </w:pPr>
      <w:r>
        <w:rPr>
          <w:sz w:val="28"/>
        </w:rPr>
        <w:t>выработаны меры по повышению потока денежных средств на ООО «Ферри-Люкс» ( краткосрочные и долгосрочные);</w:t>
      </w:r>
    </w:p>
    <w:p w:rsidR="001F3EC2" w:rsidRDefault="00891E65" w:rsidP="00891E65">
      <w:pPr>
        <w:widowControl w:val="0"/>
        <w:numPr>
          <w:ilvl w:val="0"/>
          <w:numId w:val="49"/>
        </w:numPr>
        <w:spacing w:line="360" w:lineRule="auto"/>
        <w:jc w:val="both"/>
        <w:rPr>
          <w:sz w:val="28"/>
        </w:rPr>
      </w:pPr>
      <w:r>
        <w:rPr>
          <w:sz w:val="28"/>
        </w:rPr>
        <w:t>приведены рекомендации по снижению кредиторской задолженности;</w:t>
      </w:r>
    </w:p>
    <w:p w:rsidR="001F3EC2" w:rsidRDefault="00891E65" w:rsidP="00891E65">
      <w:pPr>
        <w:widowControl w:val="0"/>
        <w:numPr>
          <w:ilvl w:val="0"/>
          <w:numId w:val="49"/>
        </w:numPr>
        <w:spacing w:line="360" w:lineRule="auto"/>
        <w:jc w:val="both"/>
        <w:rPr>
          <w:sz w:val="28"/>
        </w:rPr>
      </w:pPr>
      <w:r>
        <w:rPr>
          <w:sz w:val="28"/>
        </w:rPr>
        <w:t>разработаны предложения для проведения новой политики предоставления кредитов и управления дебиторской задолженностью;</w:t>
      </w:r>
    </w:p>
    <w:p w:rsidR="001F3EC2" w:rsidRDefault="00891E65" w:rsidP="00891E65">
      <w:pPr>
        <w:widowControl w:val="0"/>
        <w:numPr>
          <w:ilvl w:val="0"/>
          <w:numId w:val="49"/>
        </w:numPr>
        <w:spacing w:line="360" w:lineRule="auto"/>
        <w:jc w:val="both"/>
        <w:rPr>
          <w:sz w:val="28"/>
        </w:rPr>
      </w:pPr>
      <w:r>
        <w:rPr>
          <w:sz w:val="28"/>
        </w:rPr>
        <w:t>даны в расчетной форме пути повышения показателей платежеспособности, которые находятся на уровне ниже нормы;</w:t>
      </w:r>
    </w:p>
    <w:p w:rsidR="001F3EC2" w:rsidRDefault="00891E65" w:rsidP="00891E65">
      <w:pPr>
        <w:widowControl w:val="0"/>
        <w:numPr>
          <w:ilvl w:val="0"/>
          <w:numId w:val="49"/>
        </w:numPr>
        <w:spacing w:line="360" w:lineRule="auto"/>
        <w:jc w:val="both"/>
        <w:rPr>
          <w:sz w:val="28"/>
        </w:rPr>
      </w:pPr>
      <w:r>
        <w:rPr>
          <w:sz w:val="28"/>
        </w:rPr>
        <w:t>рассмотрена роль финансового рычага для повышения рентабельности собственных средств.</w:t>
      </w:r>
    </w:p>
    <w:p w:rsidR="001F3EC2" w:rsidRDefault="00891E65">
      <w:pPr>
        <w:widowControl w:val="0"/>
        <w:spacing w:line="360" w:lineRule="auto"/>
        <w:ind w:right="326" w:firstLine="660"/>
        <w:jc w:val="both"/>
        <w:rPr>
          <w:sz w:val="28"/>
        </w:rPr>
      </w:pPr>
      <w:r>
        <w:rPr>
          <w:sz w:val="28"/>
        </w:rPr>
        <w:t>В целом на основе проведенного анализа, были сделаны выводы, свидетельствующие о проблемах, связанных, прежде всего, с текущим оперативным управлением финансами на ООО «Ферри-Люкс». Управлению финансами на предприятии отводится не слишком большая роль. Это связано с тем, что предприятие существует, сравнительно недавно, формы внутрифирменных отчетов еще не отработаны. По существу, управление финансами происходит на уровне бухгалтерской службы и руководителя предприятия. Поэтому необходимо организовать службу управления финансами и провести ряд мероприятий по улучшению финансового состояния в соответствии с данными рекомендациями.</w:t>
      </w: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1F3EC2">
      <w:pPr>
        <w:widowControl w:val="0"/>
        <w:spacing w:line="360" w:lineRule="auto"/>
        <w:ind w:right="326" w:firstLine="660"/>
        <w:jc w:val="both"/>
        <w:rPr>
          <w:sz w:val="28"/>
        </w:rPr>
      </w:pPr>
    </w:p>
    <w:p w:rsidR="001F3EC2" w:rsidRDefault="00891E65">
      <w:pPr>
        <w:pStyle w:val="a3"/>
      </w:pPr>
      <w:r>
        <w:t>Список использованных источников и  литературы</w:t>
      </w:r>
    </w:p>
    <w:p w:rsidR="001F3EC2" w:rsidRDefault="001F3EC2">
      <w:pPr>
        <w:jc w:val="center"/>
        <w:rPr>
          <w:sz w:val="28"/>
        </w:rPr>
      </w:pPr>
    </w:p>
    <w:p w:rsidR="001F3EC2" w:rsidRDefault="00891E65" w:rsidP="00891E65">
      <w:pPr>
        <w:numPr>
          <w:ilvl w:val="0"/>
          <w:numId w:val="41"/>
        </w:numPr>
        <w:jc w:val="both"/>
        <w:rPr>
          <w:sz w:val="28"/>
        </w:rPr>
      </w:pPr>
      <w:r>
        <w:rPr>
          <w:sz w:val="28"/>
        </w:rPr>
        <w:t>Артеменко В.Г. , Беллендир М.В. Финансовый анализ – М.: АСТ, 1998 г. – с.398</w:t>
      </w:r>
    </w:p>
    <w:p w:rsidR="001F3EC2" w:rsidRDefault="00891E65" w:rsidP="00891E65">
      <w:pPr>
        <w:numPr>
          <w:ilvl w:val="0"/>
          <w:numId w:val="41"/>
        </w:numPr>
        <w:jc w:val="both"/>
        <w:rPr>
          <w:sz w:val="28"/>
        </w:rPr>
      </w:pPr>
      <w:r>
        <w:rPr>
          <w:sz w:val="28"/>
        </w:rPr>
        <w:t>Абрютина М.С., Грачев А.В. Анализ финансово-хозяйственной деятельности предприятия: Учебно-практическое пособие. – 2-е изд., испр. – М.: Издательство «Дело и Сервис», 2000 г. – с.256</w:t>
      </w:r>
    </w:p>
    <w:p w:rsidR="001F3EC2" w:rsidRDefault="00891E65" w:rsidP="00891E65">
      <w:pPr>
        <w:numPr>
          <w:ilvl w:val="0"/>
          <w:numId w:val="41"/>
        </w:numPr>
        <w:jc w:val="both"/>
        <w:rPr>
          <w:sz w:val="28"/>
        </w:rPr>
      </w:pPr>
      <w:r>
        <w:rPr>
          <w:sz w:val="28"/>
        </w:rPr>
        <w:t>Баканов М.И., Шеремет А.Д. Теория экономического анализа. – М.: Финансы и статистика, 1993 г. -  с.288</w:t>
      </w:r>
    </w:p>
    <w:p w:rsidR="001F3EC2" w:rsidRDefault="00891E65" w:rsidP="00891E65">
      <w:pPr>
        <w:numPr>
          <w:ilvl w:val="0"/>
          <w:numId w:val="41"/>
        </w:numPr>
        <w:jc w:val="both"/>
        <w:rPr>
          <w:sz w:val="28"/>
        </w:rPr>
      </w:pPr>
      <w:r>
        <w:rPr>
          <w:sz w:val="28"/>
        </w:rPr>
        <w:t>Баканов М.И., Шеремет А.Д. Теория экономического анализа . – М.: Финансы и статистика, 2000 г.</w:t>
      </w:r>
    </w:p>
    <w:p w:rsidR="001F3EC2" w:rsidRDefault="00891E65" w:rsidP="00891E65">
      <w:pPr>
        <w:numPr>
          <w:ilvl w:val="0"/>
          <w:numId w:val="41"/>
        </w:numPr>
        <w:jc w:val="both"/>
        <w:rPr>
          <w:sz w:val="28"/>
        </w:rPr>
      </w:pPr>
      <w:r>
        <w:rPr>
          <w:sz w:val="28"/>
        </w:rPr>
        <w:t>Баканов М.И., Шеремет А.Д. Экономический анализ: Учеб. пособие – М.: Финансы и статистика, 2001 г. – с.656: ил.</w:t>
      </w:r>
    </w:p>
    <w:p w:rsidR="001F3EC2" w:rsidRDefault="00891E65" w:rsidP="00891E65">
      <w:pPr>
        <w:numPr>
          <w:ilvl w:val="0"/>
          <w:numId w:val="41"/>
        </w:numPr>
        <w:jc w:val="both"/>
        <w:rPr>
          <w:sz w:val="28"/>
        </w:rPr>
      </w:pPr>
      <w:r>
        <w:rPr>
          <w:sz w:val="28"/>
        </w:rPr>
        <w:t>Балабанов И.Т. основы финансового менеджмента: Учеб. пособие. – М.: Финансы и статистика, 1997 г. – с.480</w:t>
      </w:r>
    </w:p>
    <w:p w:rsidR="001F3EC2" w:rsidRDefault="00891E65" w:rsidP="00891E65">
      <w:pPr>
        <w:numPr>
          <w:ilvl w:val="0"/>
          <w:numId w:val="41"/>
        </w:numPr>
        <w:jc w:val="both"/>
        <w:rPr>
          <w:sz w:val="28"/>
        </w:rPr>
      </w:pPr>
      <w:r>
        <w:rPr>
          <w:sz w:val="28"/>
        </w:rPr>
        <w:t>Бернстайн Л.А. Анализ финансовой отчетности. Пер. с англ. /научн. ред. перевода  чл. –корр. РАН И.И. Елисеева. – М.: Финансы и статистика, 1996 г.</w:t>
      </w:r>
    </w:p>
    <w:p w:rsidR="001F3EC2" w:rsidRDefault="00891E65" w:rsidP="00891E65">
      <w:pPr>
        <w:numPr>
          <w:ilvl w:val="0"/>
          <w:numId w:val="41"/>
        </w:numPr>
        <w:jc w:val="both"/>
        <w:rPr>
          <w:sz w:val="28"/>
        </w:rPr>
      </w:pPr>
      <w:r>
        <w:rPr>
          <w:sz w:val="28"/>
        </w:rPr>
        <w:t>Вуд Ф. Бухгалтерский учет для предпринимателей. – М.: Аспери, 1992 г. –  с. 415</w:t>
      </w:r>
    </w:p>
    <w:p w:rsidR="001F3EC2" w:rsidRDefault="00891E65" w:rsidP="00891E65">
      <w:pPr>
        <w:numPr>
          <w:ilvl w:val="0"/>
          <w:numId w:val="41"/>
        </w:numPr>
        <w:jc w:val="both"/>
        <w:rPr>
          <w:sz w:val="28"/>
        </w:rPr>
      </w:pPr>
      <w:r>
        <w:rPr>
          <w:sz w:val="28"/>
        </w:rPr>
        <w:t>Друри К. Введение в управленческий и производственный учет. – М.: Аудит, 1994 г. – с.560</w:t>
      </w:r>
    </w:p>
    <w:p w:rsidR="001F3EC2" w:rsidRDefault="00891E65" w:rsidP="00891E65">
      <w:pPr>
        <w:numPr>
          <w:ilvl w:val="0"/>
          <w:numId w:val="41"/>
        </w:numPr>
        <w:jc w:val="both"/>
        <w:rPr>
          <w:sz w:val="28"/>
        </w:rPr>
      </w:pPr>
      <w:r>
        <w:rPr>
          <w:sz w:val="28"/>
        </w:rPr>
        <w:t>Ефимова О.В. Финансовый анализ. – М.: Бухгалтерский учет, 1996 г.</w:t>
      </w:r>
    </w:p>
    <w:p w:rsidR="001F3EC2" w:rsidRDefault="00891E65" w:rsidP="00891E65">
      <w:pPr>
        <w:numPr>
          <w:ilvl w:val="0"/>
          <w:numId w:val="41"/>
        </w:numPr>
        <w:jc w:val="both"/>
        <w:rPr>
          <w:sz w:val="28"/>
        </w:rPr>
      </w:pPr>
      <w:r>
        <w:rPr>
          <w:sz w:val="28"/>
        </w:rPr>
        <w:t>Завгородний В.П., Савченко В.Я. Бухгалтерский учет, контроль и аудит в условиях рынка. – К.: Издательство «Блиц-Информ», 1995 г.  -  с.832</w:t>
      </w:r>
    </w:p>
    <w:p w:rsidR="001F3EC2" w:rsidRDefault="00891E65" w:rsidP="00891E65">
      <w:pPr>
        <w:numPr>
          <w:ilvl w:val="0"/>
          <w:numId w:val="41"/>
        </w:numPr>
        <w:jc w:val="both"/>
        <w:rPr>
          <w:sz w:val="28"/>
        </w:rPr>
      </w:pPr>
      <w:r>
        <w:rPr>
          <w:sz w:val="28"/>
        </w:rPr>
        <w:t>Ковалев В.В. Финансовый анализ: Управление капиталом. Выбор инвестиций. Анализ отчетности.  – 2-е изд., перераб. и доп.  – М.: Финансы и статистика, 1998 г. – с. 512</w:t>
      </w:r>
    </w:p>
    <w:p w:rsidR="001F3EC2" w:rsidRDefault="00891E65" w:rsidP="00891E65">
      <w:pPr>
        <w:numPr>
          <w:ilvl w:val="0"/>
          <w:numId w:val="41"/>
        </w:numPr>
        <w:jc w:val="both"/>
        <w:rPr>
          <w:sz w:val="28"/>
        </w:rPr>
      </w:pPr>
      <w:r>
        <w:rPr>
          <w:sz w:val="28"/>
        </w:rPr>
        <w:t>Ковалев  В.В. Финансовый анализ. -  М.: Финансы и статистика, 2000 г. - с.512: ил.</w:t>
      </w:r>
    </w:p>
    <w:p w:rsidR="001F3EC2" w:rsidRDefault="00891E65" w:rsidP="00891E65">
      <w:pPr>
        <w:numPr>
          <w:ilvl w:val="0"/>
          <w:numId w:val="41"/>
        </w:numPr>
        <w:jc w:val="both"/>
        <w:rPr>
          <w:sz w:val="28"/>
        </w:rPr>
      </w:pPr>
      <w:r>
        <w:rPr>
          <w:sz w:val="28"/>
        </w:rPr>
        <w:t>Ковалев В.В. Введение в финансовый менеджмент – М.: Финансы и статистика, 2000г. – с.768: ил.</w:t>
      </w:r>
    </w:p>
    <w:p w:rsidR="001F3EC2" w:rsidRDefault="00891E65" w:rsidP="00891E65">
      <w:pPr>
        <w:numPr>
          <w:ilvl w:val="0"/>
          <w:numId w:val="41"/>
        </w:numPr>
        <w:jc w:val="both"/>
        <w:rPr>
          <w:sz w:val="28"/>
        </w:rPr>
      </w:pPr>
      <w:r>
        <w:rPr>
          <w:sz w:val="28"/>
        </w:rPr>
        <w:t>Крейнина М.Н. Финансовое состояние предприятия. Методы оценки. – М.: ИКУ «ДИС», 1997 г. – с. 362</w:t>
      </w:r>
    </w:p>
    <w:p w:rsidR="001F3EC2" w:rsidRDefault="00891E65" w:rsidP="00891E65">
      <w:pPr>
        <w:numPr>
          <w:ilvl w:val="0"/>
          <w:numId w:val="41"/>
        </w:numPr>
        <w:jc w:val="both"/>
        <w:rPr>
          <w:sz w:val="28"/>
        </w:rPr>
      </w:pPr>
      <w:r>
        <w:rPr>
          <w:sz w:val="28"/>
        </w:rPr>
        <w:t>Крылова Т.Б. Выбор партнера: Анализ отчетности капиталистического предприятия. -  М.: Финансы и статистика, 1993 г.. – с.60</w:t>
      </w:r>
    </w:p>
    <w:p w:rsidR="001F3EC2" w:rsidRDefault="00891E65" w:rsidP="00891E65">
      <w:pPr>
        <w:numPr>
          <w:ilvl w:val="0"/>
          <w:numId w:val="41"/>
        </w:numPr>
        <w:jc w:val="both"/>
        <w:rPr>
          <w:sz w:val="28"/>
        </w:rPr>
      </w:pPr>
      <w:r>
        <w:rPr>
          <w:sz w:val="28"/>
        </w:rPr>
        <w:t>Любушин Н.П., Лещева В.Б., Дьякова В.Г. Анализ финансово-экономической деятельности предприятия. – М.: 2000 г. – с.510</w:t>
      </w:r>
    </w:p>
    <w:p w:rsidR="001F3EC2" w:rsidRDefault="00891E65" w:rsidP="00891E65">
      <w:pPr>
        <w:numPr>
          <w:ilvl w:val="0"/>
          <w:numId w:val="41"/>
        </w:numPr>
        <w:jc w:val="both"/>
        <w:rPr>
          <w:sz w:val="28"/>
        </w:rPr>
      </w:pPr>
      <w:r>
        <w:rPr>
          <w:sz w:val="28"/>
        </w:rPr>
        <w:t>Негашев Е.В. Анализ финансов предприятия в условиях рынка – М.: АСТ, 1997 г. – с.412</w:t>
      </w:r>
    </w:p>
    <w:p w:rsidR="001F3EC2" w:rsidRDefault="00891E65" w:rsidP="00891E65">
      <w:pPr>
        <w:numPr>
          <w:ilvl w:val="0"/>
          <w:numId w:val="41"/>
        </w:numPr>
        <w:jc w:val="both"/>
        <w:rPr>
          <w:sz w:val="28"/>
        </w:rPr>
      </w:pPr>
      <w:r>
        <w:rPr>
          <w:sz w:val="28"/>
        </w:rPr>
        <w:t xml:space="preserve"> Патров В.В., Ковалев В.В. Как читать баланс. – М.: Финансы и статистика, 1993 г. – с.256</w:t>
      </w:r>
    </w:p>
    <w:p w:rsidR="001F3EC2" w:rsidRDefault="00891E65" w:rsidP="00891E65">
      <w:pPr>
        <w:numPr>
          <w:ilvl w:val="0"/>
          <w:numId w:val="41"/>
        </w:numPr>
        <w:jc w:val="both"/>
        <w:rPr>
          <w:sz w:val="28"/>
        </w:rPr>
      </w:pPr>
      <w:r>
        <w:rPr>
          <w:sz w:val="28"/>
        </w:rPr>
        <w:t xml:space="preserve">Павлова Л.П. Финансовый менеджмент. Учебник . -  М.: ИНФРА–М, </w:t>
      </w:r>
    </w:p>
    <w:p w:rsidR="001F3EC2" w:rsidRDefault="00891E65">
      <w:pPr>
        <w:jc w:val="both"/>
        <w:rPr>
          <w:sz w:val="28"/>
        </w:rPr>
      </w:pPr>
      <w:r>
        <w:rPr>
          <w:sz w:val="28"/>
        </w:rPr>
        <w:t>1996 г.</w:t>
      </w:r>
    </w:p>
    <w:p w:rsidR="001F3EC2" w:rsidRDefault="00891E65" w:rsidP="00891E65">
      <w:pPr>
        <w:numPr>
          <w:ilvl w:val="0"/>
          <w:numId w:val="41"/>
        </w:numPr>
        <w:jc w:val="both"/>
        <w:rPr>
          <w:sz w:val="28"/>
        </w:rPr>
      </w:pPr>
      <w:r>
        <w:rPr>
          <w:sz w:val="28"/>
        </w:rPr>
        <w:t>Попов В.М. Финансовый бизнес-план: Учебное пособие. – М.: Финансы и статистика, 2000 г. – с. 480</w:t>
      </w:r>
    </w:p>
    <w:p w:rsidR="001F3EC2" w:rsidRDefault="00891E65" w:rsidP="00891E65">
      <w:pPr>
        <w:numPr>
          <w:ilvl w:val="0"/>
          <w:numId w:val="41"/>
        </w:numPr>
        <w:jc w:val="both"/>
        <w:rPr>
          <w:sz w:val="28"/>
        </w:rPr>
      </w:pPr>
      <w:r>
        <w:rPr>
          <w:sz w:val="28"/>
        </w:rPr>
        <w:t>Родионова В.М., Федотова М.А. Финансовая устойчивость предприятия в условиях инфляции. – М.: Изд. «Перспектива», 1995 г. – с.98</w:t>
      </w:r>
    </w:p>
    <w:p w:rsidR="001F3EC2" w:rsidRDefault="00891E65" w:rsidP="00891E65">
      <w:pPr>
        <w:numPr>
          <w:ilvl w:val="0"/>
          <w:numId w:val="41"/>
        </w:numPr>
        <w:jc w:val="both"/>
        <w:rPr>
          <w:sz w:val="28"/>
        </w:rPr>
      </w:pPr>
      <w:r>
        <w:rPr>
          <w:sz w:val="28"/>
        </w:rPr>
        <w:t>Русак Н.А., Русак В.А. Финансовый объект  хозяйствования – М.: 1997 г. – с.395</w:t>
      </w:r>
    </w:p>
    <w:p w:rsidR="001F3EC2" w:rsidRDefault="00891E65" w:rsidP="00891E65">
      <w:pPr>
        <w:numPr>
          <w:ilvl w:val="0"/>
          <w:numId w:val="41"/>
        </w:numPr>
        <w:jc w:val="both"/>
        <w:rPr>
          <w:sz w:val="28"/>
        </w:rPr>
      </w:pPr>
      <w:r>
        <w:rPr>
          <w:sz w:val="28"/>
        </w:rPr>
        <w:t>Рындин А.Г., Шамаев Г.А. Организация финансового менеджмента на предприятии. – М.: Русская деловая литература, 1997 г.</w:t>
      </w:r>
    </w:p>
    <w:p w:rsidR="001F3EC2" w:rsidRDefault="00891E65" w:rsidP="00891E65">
      <w:pPr>
        <w:numPr>
          <w:ilvl w:val="0"/>
          <w:numId w:val="41"/>
        </w:numPr>
        <w:jc w:val="both"/>
        <w:rPr>
          <w:sz w:val="28"/>
        </w:rPr>
      </w:pPr>
      <w:r>
        <w:rPr>
          <w:sz w:val="28"/>
        </w:rPr>
        <w:t>Стоянова Е.С. Финансовый менеджмент  - М.: Перспектива, 1993 г. – с 268</w:t>
      </w:r>
    </w:p>
    <w:p w:rsidR="001F3EC2" w:rsidRDefault="00891E65" w:rsidP="00891E65">
      <w:pPr>
        <w:numPr>
          <w:ilvl w:val="0"/>
          <w:numId w:val="41"/>
        </w:numPr>
        <w:jc w:val="both"/>
        <w:rPr>
          <w:sz w:val="28"/>
        </w:rPr>
      </w:pPr>
      <w:r>
        <w:rPr>
          <w:sz w:val="28"/>
        </w:rPr>
        <w:t>Стоянова Е.С. Финансовый менеджмент: теория и практика. – М.: Перспектива, 1996 г.  - с. 405</w:t>
      </w:r>
    </w:p>
    <w:p w:rsidR="001F3EC2" w:rsidRDefault="00891E65" w:rsidP="00891E65">
      <w:pPr>
        <w:numPr>
          <w:ilvl w:val="0"/>
          <w:numId w:val="41"/>
        </w:numPr>
        <w:jc w:val="both"/>
        <w:rPr>
          <w:sz w:val="28"/>
        </w:rPr>
      </w:pPr>
      <w:r>
        <w:rPr>
          <w:sz w:val="28"/>
        </w:rPr>
        <w:t>Ткаченко Н.М. Бухгалтерский учет на предприятиях с разными формами собственности: Учеб. пособие. – 2-е изд., перераб. и доп. – АСК., 1997 г. – с.672</w:t>
      </w:r>
    </w:p>
    <w:p w:rsidR="001F3EC2" w:rsidRDefault="00891E65" w:rsidP="00891E65">
      <w:pPr>
        <w:numPr>
          <w:ilvl w:val="0"/>
          <w:numId w:val="41"/>
        </w:numPr>
        <w:jc w:val="both"/>
        <w:rPr>
          <w:sz w:val="28"/>
        </w:rPr>
      </w:pPr>
      <w:r>
        <w:rPr>
          <w:sz w:val="28"/>
        </w:rPr>
        <w:t>Шеремет А.Д., Сайфуллин Р.С. Методика финансового анализа. – М.: «ИНФРА-М», 1995 г. – с.485</w:t>
      </w:r>
    </w:p>
    <w:p w:rsidR="001F3EC2" w:rsidRDefault="00891E65" w:rsidP="00891E65">
      <w:pPr>
        <w:numPr>
          <w:ilvl w:val="0"/>
          <w:numId w:val="41"/>
        </w:numPr>
        <w:jc w:val="both"/>
        <w:rPr>
          <w:sz w:val="28"/>
        </w:rPr>
      </w:pPr>
      <w:r>
        <w:rPr>
          <w:sz w:val="28"/>
        </w:rPr>
        <w:t>Шеремет А.Д., Сайфуллин Р.С. Финансы предприятия. – М.: «ИНФРА-М», 1998 г. – с.518</w:t>
      </w:r>
    </w:p>
    <w:p w:rsidR="001F3EC2" w:rsidRDefault="00891E65" w:rsidP="00891E65">
      <w:pPr>
        <w:numPr>
          <w:ilvl w:val="0"/>
          <w:numId w:val="41"/>
        </w:numPr>
        <w:jc w:val="both"/>
        <w:rPr>
          <w:sz w:val="28"/>
        </w:rPr>
      </w:pPr>
      <w:r>
        <w:rPr>
          <w:sz w:val="28"/>
        </w:rPr>
        <w:t>Шеремет А.Д., Негашев Е.В. Методика финансового анализа. – М.: «ИНФРА-М», 2000 г. – с.208</w:t>
      </w:r>
    </w:p>
    <w:p w:rsidR="001F3EC2" w:rsidRDefault="001F3EC2">
      <w:pPr>
        <w:jc w:val="both"/>
        <w:rPr>
          <w:sz w:val="28"/>
        </w:rPr>
      </w:pPr>
    </w:p>
    <w:p w:rsidR="001F3EC2" w:rsidRDefault="001F3EC2">
      <w:pPr>
        <w:jc w:val="both"/>
        <w:rPr>
          <w:sz w:val="28"/>
        </w:rPr>
      </w:pPr>
    </w:p>
    <w:p w:rsidR="001F3EC2" w:rsidRDefault="00891E65">
      <w:pPr>
        <w:pStyle w:val="1"/>
        <w:rPr>
          <w:b w:val="0"/>
        </w:rPr>
      </w:pPr>
      <w:r>
        <w:rPr>
          <w:b w:val="0"/>
        </w:rPr>
        <w:t>Журналы и газеты</w:t>
      </w:r>
    </w:p>
    <w:p w:rsidR="001F3EC2" w:rsidRDefault="001F3EC2">
      <w:pPr>
        <w:jc w:val="center"/>
        <w:rPr>
          <w:sz w:val="28"/>
        </w:rPr>
      </w:pPr>
    </w:p>
    <w:p w:rsidR="001F3EC2" w:rsidRDefault="00891E65" w:rsidP="00891E65">
      <w:pPr>
        <w:numPr>
          <w:ilvl w:val="0"/>
          <w:numId w:val="41"/>
        </w:numPr>
        <w:ind w:left="357" w:hanging="357"/>
        <w:jc w:val="both"/>
        <w:rPr>
          <w:sz w:val="28"/>
        </w:rPr>
      </w:pPr>
      <w:r>
        <w:rPr>
          <w:sz w:val="28"/>
        </w:rPr>
        <w:t>Литвин М.И. применение матричных балансов для оценки финансового состояния предприятия // Финансы – 1995г. - №6 – с.14-17.</w:t>
      </w:r>
    </w:p>
    <w:p w:rsidR="001F3EC2" w:rsidRDefault="00891E65" w:rsidP="00891E65">
      <w:pPr>
        <w:numPr>
          <w:ilvl w:val="0"/>
          <w:numId w:val="41"/>
        </w:numPr>
        <w:ind w:left="357" w:hanging="357"/>
        <w:jc w:val="both"/>
        <w:rPr>
          <w:sz w:val="28"/>
        </w:rPr>
      </w:pPr>
      <w:r>
        <w:rPr>
          <w:sz w:val="28"/>
        </w:rPr>
        <w:t>Назарбаева Р. Порядок заполнения отчета о финансово-имущественном состоянии предприятия // Баланс – 1996 г. - № 3 – с. 18-25.</w:t>
      </w:r>
    </w:p>
    <w:p w:rsidR="001F3EC2" w:rsidRDefault="00891E65" w:rsidP="00891E65">
      <w:pPr>
        <w:pStyle w:val="10"/>
        <w:widowControl w:val="0"/>
        <w:numPr>
          <w:ilvl w:val="0"/>
          <w:numId w:val="41"/>
        </w:numPr>
        <w:ind w:left="357" w:hanging="357"/>
        <w:jc w:val="both"/>
        <w:rPr>
          <w:sz w:val="28"/>
        </w:rPr>
      </w:pPr>
      <w:r>
        <w:rPr>
          <w:sz w:val="28"/>
        </w:rPr>
        <w:t>Бухгалтерский баланс ООО «Ферри-Люкс» (форма №1 по ОКУД) на 1 января 2000 года.</w:t>
      </w:r>
    </w:p>
    <w:p w:rsidR="001F3EC2" w:rsidRDefault="00891E65" w:rsidP="00891E65">
      <w:pPr>
        <w:pStyle w:val="10"/>
        <w:widowControl w:val="0"/>
        <w:numPr>
          <w:ilvl w:val="0"/>
          <w:numId w:val="41"/>
        </w:numPr>
        <w:jc w:val="both"/>
        <w:rPr>
          <w:sz w:val="28"/>
        </w:rPr>
      </w:pPr>
      <w:r>
        <w:rPr>
          <w:sz w:val="28"/>
        </w:rPr>
        <w:t>Отчет о прибылях и убытках ООО «Ферри-Люкс» (форма №2 по ОКУД) на 1 января 2000 года.</w:t>
      </w:r>
    </w:p>
    <w:p w:rsidR="001F3EC2" w:rsidRDefault="00891E65" w:rsidP="00891E65">
      <w:pPr>
        <w:pStyle w:val="10"/>
        <w:widowControl w:val="0"/>
        <w:numPr>
          <w:ilvl w:val="0"/>
          <w:numId w:val="41"/>
        </w:numPr>
        <w:jc w:val="both"/>
        <w:rPr>
          <w:sz w:val="28"/>
        </w:rPr>
      </w:pPr>
      <w:r>
        <w:rPr>
          <w:sz w:val="28"/>
        </w:rPr>
        <w:t>Бухгалтерский баланс ООО «Ферри-Люкс» (форма №1 по ОКУД) на 1 января 2001 года.</w:t>
      </w:r>
    </w:p>
    <w:p w:rsidR="001F3EC2" w:rsidRDefault="00891E65" w:rsidP="00891E65">
      <w:pPr>
        <w:pStyle w:val="10"/>
        <w:widowControl w:val="0"/>
        <w:numPr>
          <w:ilvl w:val="0"/>
          <w:numId w:val="41"/>
        </w:numPr>
        <w:jc w:val="both"/>
        <w:rPr>
          <w:sz w:val="28"/>
        </w:rPr>
      </w:pPr>
      <w:r>
        <w:rPr>
          <w:sz w:val="28"/>
        </w:rPr>
        <w:t xml:space="preserve">Отчет о прибылях и убытках ООО «Ферри-Люкс» (форма №2 по ОКУД) на 1 января 2001 года. </w:t>
      </w:r>
    </w:p>
    <w:p w:rsidR="001F3EC2" w:rsidRDefault="001F3EC2">
      <w:pPr>
        <w:pStyle w:val="10"/>
        <w:widowControl w:val="0"/>
        <w:spacing w:line="360" w:lineRule="auto"/>
        <w:ind w:left="2360"/>
        <w:jc w:val="both"/>
        <w:rPr>
          <w:sz w:val="28"/>
        </w:rPr>
      </w:pPr>
    </w:p>
    <w:p w:rsidR="001F3EC2" w:rsidRDefault="001F3EC2">
      <w:pPr>
        <w:pStyle w:val="10"/>
        <w:widowControl w:val="0"/>
        <w:spacing w:line="360" w:lineRule="auto"/>
        <w:ind w:left="2360"/>
        <w:jc w:val="both"/>
        <w:rPr>
          <w:sz w:val="28"/>
        </w:rPr>
      </w:pPr>
    </w:p>
    <w:p w:rsidR="001F3EC2" w:rsidRDefault="001F3EC2">
      <w:pPr>
        <w:pStyle w:val="10"/>
        <w:widowControl w:val="0"/>
        <w:spacing w:line="360" w:lineRule="auto"/>
        <w:ind w:left="2360"/>
        <w:jc w:val="both"/>
        <w:rPr>
          <w:sz w:val="28"/>
        </w:rPr>
      </w:pPr>
    </w:p>
    <w:p w:rsidR="001F3EC2" w:rsidRDefault="001F3EC2">
      <w:pPr>
        <w:pStyle w:val="10"/>
        <w:widowControl w:val="0"/>
        <w:spacing w:line="360" w:lineRule="auto"/>
        <w:ind w:left="2360"/>
        <w:jc w:val="both"/>
        <w:rPr>
          <w:sz w:val="28"/>
        </w:rPr>
      </w:pPr>
    </w:p>
    <w:p w:rsidR="001F3EC2" w:rsidRDefault="001F3EC2">
      <w:pPr>
        <w:pStyle w:val="10"/>
        <w:widowControl w:val="0"/>
        <w:spacing w:line="360" w:lineRule="auto"/>
        <w:ind w:left="2360"/>
        <w:jc w:val="both"/>
        <w:rPr>
          <w:sz w:val="28"/>
        </w:rPr>
      </w:pPr>
    </w:p>
    <w:p w:rsidR="001F3EC2" w:rsidRDefault="001F3EC2">
      <w:pPr>
        <w:widowControl w:val="0"/>
        <w:spacing w:before="120" w:after="120" w:line="360" w:lineRule="auto"/>
        <w:ind w:right="20" w:firstLine="709"/>
        <w:jc w:val="both"/>
        <w:rPr>
          <w:b/>
          <w:i/>
          <w:sz w:val="28"/>
          <w:u w:val="single"/>
        </w:rPr>
        <w:sectPr w:rsidR="001F3EC2">
          <w:headerReference w:type="even" r:id="rId33"/>
          <w:headerReference w:type="default" r:id="rId34"/>
          <w:footerReference w:type="even" r:id="rId35"/>
          <w:footerReference w:type="default" r:id="rId36"/>
          <w:type w:val="nextColumn"/>
          <w:pgSz w:w="11906" w:h="16838"/>
          <w:pgMar w:top="851" w:right="567" w:bottom="1134" w:left="1701" w:header="720" w:footer="720" w:gutter="567"/>
          <w:pgNumType w:start="2"/>
          <w:cols w:space="720"/>
        </w:sectPr>
      </w:pPr>
    </w:p>
    <w:p w:rsidR="001F3EC2" w:rsidRDefault="00891E65">
      <w:pPr>
        <w:widowControl w:val="0"/>
        <w:spacing w:line="360" w:lineRule="auto"/>
        <w:jc w:val="right"/>
        <w:rPr>
          <w:sz w:val="24"/>
        </w:rPr>
      </w:pPr>
      <w:r>
        <w:rPr>
          <w:sz w:val="24"/>
        </w:rPr>
        <w:t>Таблица 12</w:t>
      </w:r>
    </w:p>
    <w:p w:rsidR="001F3EC2" w:rsidRDefault="00891E65">
      <w:pPr>
        <w:widowControl w:val="0"/>
        <w:spacing w:line="360" w:lineRule="auto"/>
        <w:ind w:firstLine="700"/>
        <w:jc w:val="center"/>
        <w:rPr>
          <w:sz w:val="24"/>
        </w:rPr>
      </w:pPr>
      <w:r>
        <w:rPr>
          <w:b/>
          <w:i/>
          <w:sz w:val="24"/>
        </w:rPr>
        <w:t>Показатели   рыночной   устойчивости</w:t>
      </w:r>
      <w:r>
        <w:rPr>
          <w:i/>
          <w:sz w:val="24"/>
        </w:rPr>
        <w: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42" w:type="dxa"/>
          <w:right w:w="142" w:type="dxa"/>
        </w:tblCellMar>
        <w:tblLook w:val="00A0" w:firstRow="1" w:lastRow="0" w:firstColumn="1" w:lastColumn="0" w:noHBand="0" w:noVBand="0"/>
      </w:tblPr>
      <w:tblGrid>
        <w:gridCol w:w="23"/>
        <w:gridCol w:w="119"/>
        <w:gridCol w:w="2521"/>
        <w:gridCol w:w="23"/>
        <w:gridCol w:w="119"/>
        <w:gridCol w:w="2342"/>
        <w:gridCol w:w="23"/>
        <w:gridCol w:w="119"/>
        <w:gridCol w:w="744"/>
        <w:gridCol w:w="23"/>
        <w:gridCol w:w="119"/>
        <w:gridCol w:w="2786"/>
        <w:gridCol w:w="23"/>
        <w:gridCol w:w="119"/>
        <w:gridCol w:w="928"/>
        <w:gridCol w:w="23"/>
        <w:gridCol w:w="119"/>
        <w:gridCol w:w="992"/>
        <w:gridCol w:w="23"/>
        <w:gridCol w:w="119"/>
        <w:gridCol w:w="850"/>
        <w:gridCol w:w="23"/>
        <w:gridCol w:w="119"/>
        <w:gridCol w:w="882"/>
        <w:gridCol w:w="23"/>
        <w:gridCol w:w="119"/>
        <w:gridCol w:w="850"/>
        <w:gridCol w:w="23"/>
        <w:gridCol w:w="119"/>
        <w:gridCol w:w="850"/>
        <w:gridCol w:w="23"/>
        <w:gridCol w:w="119"/>
      </w:tblGrid>
      <w:tr w:rsidR="001F3EC2">
        <w:trPr>
          <w:gridAfter w:val="2"/>
          <w:wAfter w:w="142" w:type="dxa"/>
          <w:trHeight w:val="856"/>
          <w:jc w:val="center"/>
        </w:trPr>
        <w:tc>
          <w:tcPr>
            <w:tcW w:w="2663" w:type="dxa"/>
            <w:gridSpan w:val="3"/>
            <w:tcBorders>
              <w:bottom w:val="single" w:sz="12" w:space="0" w:color="000000"/>
            </w:tcBorders>
          </w:tcPr>
          <w:p w:rsidR="001F3EC2" w:rsidRDefault="00891E65">
            <w:pPr>
              <w:widowControl w:val="0"/>
              <w:spacing w:line="360" w:lineRule="auto"/>
              <w:jc w:val="center"/>
              <w:rPr>
                <w:b/>
                <w:sz w:val="24"/>
              </w:rPr>
            </w:pPr>
            <w:r>
              <w:rPr>
                <w:b/>
                <w:sz w:val="24"/>
              </w:rPr>
              <w:t>Наименование</w:t>
            </w:r>
          </w:p>
          <w:p w:rsidR="001F3EC2" w:rsidRDefault="00891E65">
            <w:pPr>
              <w:widowControl w:val="0"/>
              <w:spacing w:line="360" w:lineRule="auto"/>
              <w:jc w:val="center"/>
              <w:rPr>
                <w:b/>
                <w:sz w:val="24"/>
              </w:rPr>
            </w:pPr>
            <w:r>
              <w:rPr>
                <w:b/>
                <w:sz w:val="24"/>
              </w:rPr>
              <w:t>Показателя</w:t>
            </w:r>
          </w:p>
        </w:tc>
        <w:tc>
          <w:tcPr>
            <w:tcW w:w="2484" w:type="dxa"/>
            <w:gridSpan w:val="3"/>
            <w:tcBorders>
              <w:bottom w:val="single" w:sz="12" w:space="0" w:color="000000"/>
            </w:tcBorders>
          </w:tcPr>
          <w:p w:rsidR="001F3EC2" w:rsidRDefault="00891E65">
            <w:pPr>
              <w:widowControl w:val="0"/>
              <w:spacing w:line="360" w:lineRule="auto"/>
              <w:jc w:val="center"/>
              <w:rPr>
                <w:b/>
                <w:sz w:val="24"/>
              </w:rPr>
            </w:pPr>
            <w:r>
              <w:rPr>
                <w:b/>
                <w:sz w:val="24"/>
              </w:rPr>
              <w:t>Способ расчета</w:t>
            </w:r>
          </w:p>
        </w:tc>
        <w:tc>
          <w:tcPr>
            <w:tcW w:w="886" w:type="dxa"/>
            <w:gridSpan w:val="3"/>
            <w:tcBorders>
              <w:bottom w:val="single" w:sz="12" w:space="0" w:color="000000"/>
            </w:tcBorders>
          </w:tcPr>
          <w:p w:rsidR="001F3EC2" w:rsidRDefault="00891E65">
            <w:pPr>
              <w:widowControl w:val="0"/>
              <w:spacing w:line="360" w:lineRule="auto"/>
              <w:ind w:left="-142" w:right="-249"/>
              <w:jc w:val="center"/>
              <w:rPr>
                <w:b/>
                <w:sz w:val="24"/>
              </w:rPr>
            </w:pPr>
            <w:r>
              <w:rPr>
                <w:b/>
                <w:sz w:val="24"/>
              </w:rPr>
              <w:t>Норма</w:t>
            </w:r>
          </w:p>
        </w:tc>
        <w:tc>
          <w:tcPr>
            <w:tcW w:w="2928" w:type="dxa"/>
            <w:gridSpan w:val="3"/>
            <w:tcBorders>
              <w:bottom w:val="single" w:sz="12" w:space="0" w:color="000000"/>
            </w:tcBorders>
          </w:tcPr>
          <w:p w:rsidR="001F3EC2" w:rsidRDefault="00891E65">
            <w:pPr>
              <w:widowControl w:val="0"/>
              <w:spacing w:line="360" w:lineRule="auto"/>
              <w:jc w:val="center"/>
              <w:rPr>
                <w:b/>
                <w:sz w:val="24"/>
              </w:rPr>
            </w:pPr>
            <w:r>
              <w:rPr>
                <w:b/>
                <w:sz w:val="24"/>
              </w:rPr>
              <w:t>Пояснения</w:t>
            </w:r>
          </w:p>
        </w:tc>
        <w:tc>
          <w:tcPr>
            <w:tcW w:w="1070" w:type="dxa"/>
            <w:gridSpan w:val="3"/>
            <w:tcBorders>
              <w:bottom w:val="single" w:sz="12" w:space="0" w:color="000000"/>
            </w:tcBorders>
          </w:tcPr>
          <w:p w:rsidR="001F3EC2" w:rsidRDefault="00891E65">
            <w:pPr>
              <w:widowControl w:val="0"/>
              <w:spacing w:line="360" w:lineRule="auto"/>
              <w:ind w:right="-142"/>
              <w:jc w:val="center"/>
              <w:rPr>
                <w:b/>
                <w:sz w:val="24"/>
              </w:rPr>
            </w:pPr>
            <w:r>
              <w:rPr>
                <w:b/>
                <w:sz w:val="24"/>
              </w:rPr>
              <w:t>На</w:t>
            </w:r>
          </w:p>
          <w:p w:rsidR="001F3EC2" w:rsidRDefault="00891E65">
            <w:pPr>
              <w:widowControl w:val="0"/>
              <w:spacing w:line="360" w:lineRule="auto"/>
              <w:ind w:right="-142"/>
              <w:jc w:val="center"/>
              <w:rPr>
                <w:b/>
                <w:sz w:val="24"/>
              </w:rPr>
            </w:pPr>
            <w:r>
              <w:rPr>
                <w:b/>
                <w:sz w:val="24"/>
              </w:rPr>
              <w:t xml:space="preserve"> Начало</w:t>
            </w:r>
          </w:p>
          <w:p w:rsidR="001F3EC2" w:rsidRDefault="00891E65">
            <w:pPr>
              <w:widowControl w:val="0"/>
              <w:spacing w:line="360" w:lineRule="auto"/>
              <w:ind w:right="-142"/>
              <w:jc w:val="center"/>
              <w:rPr>
                <w:b/>
                <w:sz w:val="24"/>
              </w:rPr>
            </w:pPr>
            <w:r>
              <w:rPr>
                <w:b/>
                <w:sz w:val="24"/>
              </w:rPr>
              <w:t xml:space="preserve"> 1999</w:t>
            </w:r>
          </w:p>
          <w:p w:rsidR="001F3EC2" w:rsidRDefault="00891E65">
            <w:pPr>
              <w:widowControl w:val="0"/>
              <w:spacing w:line="360" w:lineRule="auto"/>
              <w:ind w:right="-142"/>
              <w:jc w:val="center"/>
              <w:rPr>
                <w:b/>
                <w:sz w:val="24"/>
              </w:rPr>
            </w:pPr>
            <w:r>
              <w:rPr>
                <w:b/>
                <w:sz w:val="24"/>
              </w:rPr>
              <w:t xml:space="preserve"> года</w:t>
            </w:r>
          </w:p>
        </w:tc>
        <w:tc>
          <w:tcPr>
            <w:tcW w:w="1134" w:type="dxa"/>
            <w:gridSpan w:val="3"/>
            <w:tcBorders>
              <w:bottom w:val="single" w:sz="12" w:space="0" w:color="000000"/>
            </w:tcBorders>
          </w:tcPr>
          <w:p w:rsidR="001F3EC2" w:rsidRDefault="00891E65">
            <w:pPr>
              <w:widowControl w:val="0"/>
              <w:spacing w:line="360" w:lineRule="auto"/>
              <w:ind w:right="-140"/>
              <w:jc w:val="center"/>
              <w:rPr>
                <w:b/>
                <w:sz w:val="24"/>
              </w:rPr>
            </w:pPr>
            <w:r>
              <w:rPr>
                <w:b/>
                <w:sz w:val="24"/>
              </w:rPr>
              <w:t>На</w:t>
            </w:r>
          </w:p>
          <w:p w:rsidR="001F3EC2" w:rsidRDefault="00891E65">
            <w:pPr>
              <w:widowControl w:val="0"/>
              <w:spacing w:line="360" w:lineRule="auto"/>
              <w:ind w:right="-140"/>
              <w:jc w:val="center"/>
              <w:rPr>
                <w:b/>
                <w:sz w:val="24"/>
              </w:rPr>
            </w:pPr>
            <w:r>
              <w:rPr>
                <w:b/>
                <w:sz w:val="24"/>
              </w:rPr>
              <w:t>Конец</w:t>
            </w:r>
          </w:p>
          <w:p w:rsidR="001F3EC2" w:rsidRDefault="00891E65">
            <w:pPr>
              <w:widowControl w:val="0"/>
              <w:spacing w:line="360" w:lineRule="auto"/>
              <w:ind w:right="-140"/>
              <w:jc w:val="center"/>
              <w:rPr>
                <w:b/>
                <w:sz w:val="24"/>
              </w:rPr>
            </w:pPr>
            <w:r>
              <w:rPr>
                <w:b/>
                <w:sz w:val="24"/>
              </w:rPr>
              <w:t>1999</w:t>
            </w:r>
          </w:p>
          <w:p w:rsidR="001F3EC2" w:rsidRDefault="00891E65">
            <w:pPr>
              <w:widowControl w:val="0"/>
              <w:spacing w:line="360" w:lineRule="auto"/>
              <w:ind w:right="-140"/>
              <w:jc w:val="center"/>
              <w:rPr>
                <w:b/>
                <w:sz w:val="24"/>
              </w:rPr>
            </w:pPr>
            <w:r>
              <w:rPr>
                <w:b/>
                <w:sz w:val="24"/>
              </w:rPr>
              <w:t>года</w:t>
            </w:r>
          </w:p>
        </w:tc>
        <w:tc>
          <w:tcPr>
            <w:tcW w:w="992" w:type="dxa"/>
            <w:gridSpan w:val="3"/>
            <w:tcBorders>
              <w:bottom w:val="single" w:sz="12" w:space="0" w:color="000000"/>
            </w:tcBorders>
          </w:tcPr>
          <w:p w:rsidR="001F3EC2" w:rsidRDefault="00891E65">
            <w:pPr>
              <w:widowControl w:val="0"/>
              <w:spacing w:line="360" w:lineRule="auto"/>
              <w:jc w:val="center"/>
              <w:rPr>
                <w:b/>
                <w:sz w:val="24"/>
              </w:rPr>
            </w:pPr>
            <w:r>
              <w:rPr>
                <w:b/>
                <w:sz w:val="24"/>
              </w:rPr>
              <w:t>Отклонения</w:t>
            </w:r>
          </w:p>
          <w:p w:rsidR="001F3EC2" w:rsidRDefault="00891E65">
            <w:pPr>
              <w:widowControl w:val="0"/>
              <w:spacing w:line="360" w:lineRule="auto"/>
              <w:jc w:val="center"/>
              <w:rPr>
                <w:b/>
                <w:sz w:val="24"/>
              </w:rPr>
            </w:pPr>
            <w:r>
              <w:rPr>
                <w:b/>
                <w:sz w:val="24"/>
              </w:rPr>
              <w:t xml:space="preserve"> 1999</w:t>
            </w:r>
          </w:p>
          <w:p w:rsidR="001F3EC2" w:rsidRDefault="001F3EC2">
            <w:pPr>
              <w:widowControl w:val="0"/>
              <w:spacing w:line="360" w:lineRule="auto"/>
              <w:jc w:val="center"/>
              <w:rPr>
                <w:b/>
                <w:sz w:val="24"/>
              </w:rPr>
            </w:pPr>
          </w:p>
        </w:tc>
        <w:tc>
          <w:tcPr>
            <w:tcW w:w="1024" w:type="dxa"/>
            <w:gridSpan w:val="3"/>
            <w:tcBorders>
              <w:bottom w:val="single" w:sz="12" w:space="0" w:color="000000"/>
            </w:tcBorders>
          </w:tcPr>
          <w:p w:rsidR="001F3EC2" w:rsidRDefault="00891E65">
            <w:pPr>
              <w:widowControl w:val="0"/>
              <w:spacing w:line="360" w:lineRule="auto"/>
              <w:ind w:right="-142"/>
              <w:jc w:val="center"/>
              <w:rPr>
                <w:b/>
                <w:sz w:val="24"/>
              </w:rPr>
            </w:pPr>
            <w:r>
              <w:rPr>
                <w:b/>
                <w:sz w:val="24"/>
              </w:rPr>
              <w:t>На</w:t>
            </w:r>
          </w:p>
          <w:p w:rsidR="001F3EC2" w:rsidRDefault="00891E65">
            <w:pPr>
              <w:widowControl w:val="0"/>
              <w:spacing w:line="360" w:lineRule="auto"/>
              <w:ind w:right="-142"/>
              <w:jc w:val="center"/>
              <w:rPr>
                <w:b/>
                <w:sz w:val="24"/>
              </w:rPr>
            </w:pPr>
            <w:r>
              <w:rPr>
                <w:b/>
                <w:sz w:val="24"/>
              </w:rPr>
              <w:t xml:space="preserve"> начало</w:t>
            </w:r>
          </w:p>
          <w:p w:rsidR="001F3EC2" w:rsidRDefault="00891E65">
            <w:pPr>
              <w:widowControl w:val="0"/>
              <w:spacing w:line="360" w:lineRule="auto"/>
              <w:ind w:right="-142"/>
              <w:jc w:val="center"/>
              <w:rPr>
                <w:b/>
                <w:sz w:val="24"/>
              </w:rPr>
            </w:pPr>
            <w:r>
              <w:rPr>
                <w:b/>
                <w:sz w:val="24"/>
              </w:rPr>
              <w:t xml:space="preserve"> 2000</w:t>
            </w:r>
          </w:p>
          <w:p w:rsidR="001F3EC2" w:rsidRDefault="00891E65">
            <w:pPr>
              <w:widowControl w:val="0"/>
              <w:spacing w:line="360" w:lineRule="auto"/>
              <w:ind w:right="-142"/>
              <w:jc w:val="center"/>
              <w:rPr>
                <w:b/>
                <w:sz w:val="24"/>
              </w:rPr>
            </w:pPr>
            <w:r>
              <w:rPr>
                <w:b/>
                <w:sz w:val="24"/>
              </w:rPr>
              <w:t xml:space="preserve"> года</w:t>
            </w:r>
          </w:p>
        </w:tc>
        <w:tc>
          <w:tcPr>
            <w:tcW w:w="992" w:type="dxa"/>
            <w:gridSpan w:val="3"/>
            <w:tcBorders>
              <w:bottom w:val="single" w:sz="12" w:space="0" w:color="000000"/>
            </w:tcBorders>
          </w:tcPr>
          <w:p w:rsidR="001F3EC2" w:rsidRDefault="00891E65">
            <w:pPr>
              <w:widowControl w:val="0"/>
              <w:spacing w:line="360" w:lineRule="auto"/>
              <w:ind w:right="-142"/>
              <w:jc w:val="center"/>
              <w:rPr>
                <w:b/>
                <w:sz w:val="24"/>
              </w:rPr>
            </w:pPr>
            <w:r>
              <w:rPr>
                <w:b/>
                <w:sz w:val="24"/>
              </w:rPr>
              <w:t>На</w:t>
            </w:r>
          </w:p>
          <w:p w:rsidR="001F3EC2" w:rsidRDefault="00891E65">
            <w:pPr>
              <w:widowControl w:val="0"/>
              <w:spacing w:line="360" w:lineRule="auto"/>
              <w:ind w:right="-142"/>
              <w:jc w:val="center"/>
              <w:rPr>
                <w:b/>
                <w:sz w:val="24"/>
              </w:rPr>
            </w:pPr>
            <w:r>
              <w:rPr>
                <w:b/>
                <w:sz w:val="24"/>
              </w:rPr>
              <w:t xml:space="preserve"> конец</w:t>
            </w:r>
          </w:p>
          <w:p w:rsidR="001F3EC2" w:rsidRDefault="00891E65">
            <w:pPr>
              <w:widowControl w:val="0"/>
              <w:spacing w:line="360" w:lineRule="auto"/>
              <w:ind w:right="-142"/>
              <w:jc w:val="center"/>
              <w:rPr>
                <w:b/>
                <w:sz w:val="24"/>
              </w:rPr>
            </w:pPr>
            <w:r>
              <w:rPr>
                <w:b/>
                <w:sz w:val="24"/>
              </w:rPr>
              <w:t xml:space="preserve"> 2000 года</w:t>
            </w:r>
          </w:p>
        </w:tc>
        <w:tc>
          <w:tcPr>
            <w:tcW w:w="992" w:type="dxa"/>
            <w:gridSpan w:val="3"/>
            <w:tcBorders>
              <w:bottom w:val="single" w:sz="12" w:space="0" w:color="000000"/>
            </w:tcBorders>
          </w:tcPr>
          <w:p w:rsidR="001F3EC2" w:rsidRDefault="00891E65">
            <w:pPr>
              <w:widowControl w:val="0"/>
              <w:spacing w:line="360" w:lineRule="auto"/>
              <w:ind w:hanging="58"/>
              <w:jc w:val="center"/>
              <w:rPr>
                <w:b/>
                <w:sz w:val="24"/>
              </w:rPr>
            </w:pPr>
            <w:r>
              <w:rPr>
                <w:b/>
                <w:sz w:val="24"/>
              </w:rPr>
              <w:t>Откло</w:t>
            </w:r>
          </w:p>
          <w:p w:rsidR="001F3EC2" w:rsidRDefault="00891E65">
            <w:pPr>
              <w:widowControl w:val="0"/>
              <w:spacing w:line="360" w:lineRule="auto"/>
              <w:ind w:hanging="58"/>
              <w:jc w:val="center"/>
              <w:rPr>
                <w:b/>
                <w:sz w:val="24"/>
              </w:rPr>
            </w:pPr>
            <w:r>
              <w:rPr>
                <w:b/>
                <w:sz w:val="24"/>
              </w:rPr>
              <w:t>нения 2000 года</w:t>
            </w:r>
          </w:p>
          <w:p w:rsidR="001F3EC2" w:rsidRDefault="001F3EC2">
            <w:pPr>
              <w:widowControl w:val="0"/>
              <w:spacing w:line="360" w:lineRule="auto"/>
              <w:jc w:val="center"/>
              <w:rPr>
                <w:b/>
                <w:sz w:val="24"/>
              </w:rPr>
            </w:pPr>
          </w:p>
        </w:tc>
      </w:tr>
      <w:tr w:rsidR="001F3EC2">
        <w:trPr>
          <w:gridBefore w:val="1"/>
          <w:gridAfter w:val="1"/>
          <w:wBefore w:w="23" w:type="dxa"/>
          <w:wAfter w:w="119" w:type="dxa"/>
          <w:jc w:val="center"/>
        </w:trPr>
        <w:tc>
          <w:tcPr>
            <w:tcW w:w="2663" w:type="dxa"/>
            <w:gridSpan w:val="3"/>
            <w:tcBorders>
              <w:top w:val="nil"/>
            </w:tcBorders>
          </w:tcPr>
          <w:p w:rsidR="001F3EC2" w:rsidRDefault="00891E65">
            <w:pPr>
              <w:widowControl w:val="0"/>
              <w:spacing w:line="360" w:lineRule="auto"/>
              <w:rPr>
                <w:sz w:val="24"/>
              </w:rPr>
            </w:pPr>
            <w:r>
              <w:rPr>
                <w:sz w:val="24"/>
              </w:rPr>
              <w:t>1.Коэффициент независимости.</w:t>
            </w:r>
          </w:p>
        </w:tc>
        <w:tc>
          <w:tcPr>
            <w:tcW w:w="2484" w:type="dxa"/>
            <w:gridSpan w:val="3"/>
            <w:tcBorders>
              <w:top w:val="nil"/>
            </w:tcBorders>
          </w:tcPr>
          <w:p w:rsidR="001F3EC2" w:rsidRDefault="00891E65">
            <w:pPr>
              <w:widowControl w:val="0"/>
              <w:spacing w:line="360" w:lineRule="auto"/>
              <w:jc w:val="center"/>
              <w:rPr>
                <w:sz w:val="24"/>
              </w:rPr>
            </w:pPr>
            <w:r>
              <w:rPr>
                <w:position w:val="-28"/>
                <w:sz w:val="24"/>
              </w:rPr>
              <w:object w:dxaOrig="1440" w:dyaOrig="680">
                <v:shape id="_x0000_i1038" type="#_x0000_t75" style="width:76.5pt;height:33.75pt" o:ole="">
                  <v:imagedata r:id="rId37" o:title=""/>
                </v:shape>
                <o:OLEObject Type="Embed" ProgID="Equation.2" ShapeID="_x0000_i1038" DrawAspect="Content" ObjectID="_1468589684" r:id="rId38"/>
              </w:object>
            </w:r>
          </w:p>
        </w:tc>
        <w:tc>
          <w:tcPr>
            <w:tcW w:w="886" w:type="dxa"/>
            <w:gridSpan w:val="3"/>
            <w:tcBorders>
              <w:top w:val="nil"/>
            </w:tcBorders>
          </w:tcPr>
          <w:p w:rsidR="001F3EC2" w:rsidRDefault="00891E65">
            <w:pPr>
              <w:widowControl w:val="0"/>
              <w:spacing w:line="360" w:lineRule="auto"/>
              <w:jc w:val="center"/>
              <w:rPr>
                <w:sz w:val="24"/>
              </w:rPr>
            </w:pPr>
            <w:r>
              <w:rPr>
                <w:sz w:val="24"/>
              </w:rPr>
              <w:sym w:font="Symbol" w:char="F0B3"/>
            </w:r>
            <w:r>
              <w:rPr>
                <w:sz w:val="24"/>
              </w:rPr>
              <w:t>0,5</w:t>
            </w:r>
          </w:p>
        </w:tc>
        <w:tc>
          <w:tcPr>
            <w:tcW w:w="2928" w:type="dxa"/>
            <w:gridSpan w:val="3"/>
            <w:tcBorders>
              <w:top w:val="nil"/>
            </w:tcBorders>
          </w:tcPr>
          <w:p w:rsidR="001F3EC2" w:rsidRDefault="00891E65">
            <w:pPr>
              <w:widowControl w:val="0"/>
              <w:spacing w:line="360" w:lineRule="auto"/>
              <w:jc w:val="both"/>
              <w:rPr>
                <w:sz w:val="24"/>
              </w:rPr>
            </w:pPr>
            <w:r>
              <w:rPr>
                <w:sz w:val="24"/>
              </w:rPr>
              <w:t>Показывает долю собственных средств в общей сумме средств  предприятия.</w:t>
            </w:r>
          </w:p>
        </w:tc>
        <w:tc>
          <w:tcPr>
            <w:tcW w:w="1070" w:type="dxa"/>
            <w:gridSpan w:val="3"/>
            <w:tcBorders>
              <w:top w:val="nil"/>
            </w:tcBorders>
          </w:tcPr>
          <w:p w:rsidR="001F3EC2" w:rsidRDefault="00891E65">
            <w:pPr>
              <w:widowControl w:val="0"/>
              <w:spacing w:line="360" w:lineRule="auto"/>
              <w:jc w:val="center"/>
              <w:rPr>
                <w:sz w:val="24"/>
              </w:rPr>
            </w:pPr>
            <w:r>
              <w:rPr>
                <w:sz w:val="24"/>
              </w:rPr>
              <w:t>0,2</w:t>
            </w:r>
          </w:p>
        </w:tc>
        <w:tc>
          <w:tcPr>
            <w:tcW w:w="1134" w:type="dxa"/>
            <w:gridSpan w:val="3"/>
            <w:tcBorders>
              <w:top w:val="nil"/>
            </w:tcBorders>
          </w:tcPr>
          <w:p w:rsidR="001F3EC2" w:rsidRDefault="00891E65">
            <w:pPr>
              <w:widowControl w:val="0"/>
              <w:spacing w:line="360" w:lineRule="auto"/>
              <w:ind w:hanging="13"/>
              <w:jc w:val="center"/>
              <w:rPr>
                <w:sz w:val="24"/>
              </w:rPr>
            </w:pPr>
            <w:r>
              <w:rPr>
                <w:sz w:val="24"/>
              </w:rPr>
              <w:t>0,1</w:t>
            </w:r>
          </w:p>
        </w:tc>
        <w:tc>
          <w:tcPr>
            <w:tcW w:w="992" w:type="dxa"/>
            <w:gridSpan w:val="3"/>
            <w:tcBorders>
              <w:top w:val="nil"/>
            </w:tcBorders>
          </w:tcPr>
          <w:p w:rsidR="001F3EC2" w:rsidRDefault="00891E65">
            <w:pPr>
              <w:widowControl w:val="0"/>
              <w:spacing w:line="360" w:lineRule="auto"/>
              <w:jc w:val="center"/>
              <w:rPr>
                <w:sz w:val="24"/>
              </w:rPr>
            </w:pPr>
            <w:r>
              <w:rPr>
                <w:sz w:val="24"/>
              </w:rPr>
              <w:t>-0,1</w:t>
            </w:r>
          </w:p>
        </w:tc>
        <w:tc>
          <w:tcPr>
            <w:tcW w:w="1024" w:type="dxa"/>
            <w:gridSpan w:val="3"/>
            <w:tcBorders>
              <w:top w:val="nil"/>
            </w:tcBorders>
          </w:tcPr>
          <w:p w:rsidR="001F3EC2" w:rsidRDefault="00891E65">
            <w:pPr>
              <w:widowControl w:val="0"/>
              <w:spacing w:line="360" w:lineRule="auto"/>
              <w:jc w:val="center"/>
              <w:rPr>
                <w:sz w:val="24"/>
              </w:rPr>
            </w:pPr>
            <w:r>
              <w:rPr>
                <w:sz w:val="24"/>
              </w:rPr>
              <w:t>0,1</w:t>
            </w:r>
          </w:p>
        </w:tc>
        <w:tc>
          <w:tcPr>
            <w:tcW w:w="992" w:type="dxa"/>
            <w:gridSpan w:val="3"/>
            <w:tcBorders>
              <w:top w:val="nil"/>
            </w:tcBorders>
          </w:tcPr>
          <w:p w:rsidR="001F3EC2" w:rsidRDefault="00891E65">
            <w:pPr>
              <w:widowControl w:val="0"/>
              <w:spacing w:line="360" w:lineRule="auto"/>
              <w:jc w:val="center"/>
              <w:rPr>
                <w:sz w:val="24"/>
              </w:rPr>
            </w:pPr>
            <w:r>
              <w:rPr>
                <w:sz w:val="24"/>
              </w:rPr>
              <w:t>0,4</w:t>
            </w:r>
          </w:p>
        </w:tc>
        <w:tc>
          <w:tcPr>
            <w:tcW w:w="992" w:type="dxa"/>
            <w:gridSpan w:val="3"/>
            <w:tcBorders>
              <w:top w:val="nil"/>
            </w:tcBorders>
          </w:tcPr>
          <w:p w:rsidR="001F3EC2" w:rsidRDefault="00891E65">
            <w:pPr>
              <w:widowControl w:val="0"/>
              <w:spacing w:line="360" w:lineRule="auto"/>
              <w:jc w:val="center"/>
              <w:rPr>
                <w:sz w:val="24"/>
              </w:rPr>
            </w:pPr>
            <w:r>
              <w:rPr>
                <w:sz w:val="24"/>
              </w:rPr>
              <w:t>0,3</w:t>
            </w:r>
          </w:p>
        </w:tc>
      </w:tr>
      <w:tr w:rsidR="001F3EC2">
        <w:trPr>
          <w:gridBefore w:val="1"/>
          <w:gridAfter w:val="1"/>
          <w:wBefore w:w="23" w:type="dxa"/>
          <w:wAfter w:w="119" w:type="dxa"/>
          <w:jc w:val="center"/>
        </w:trPr>
        <w:tc>
          <w:tcPr>
            <w:tcW w:w="2663" w:type="dxa"/>
            <w:gridSpan w:val="3"/>
          </w:tcPr>
          <w:p w:rsidR="001F3EC2" w:rsidRDefault="00891E65">
            <w:pPr>
              <w:widowControl w:val="0"/>
              <w:spacing w:line="360" w:lineRule="auto"/>
              <w:rPr>
                <w:sz w:val="24"/>
              </w:rPr>
            </w:pPr>
            <w:r>
              <w:rPr>
                <w:sz w:val="24"/>
              </w:rPr>
              <w:t>2.Коэффициент соотношения собственных и заемных средств.</w:t>
            </w:r>
          </w:p>
        </w:tc>
        <w:tc>
          <w:tcPr>
            <w:tcW w:w="2484" w:type="dxa"/>
            <w:gridSpan w:val="3"/>
          </w:tcPr>
          <w:p w:rsidR="001F3EC2" w:rsidRDefault="001F3EC2">
            <w:pPr>
              <w:widowControl w:val="0"/>
              <w:spacing w:line="360" w:lineRule="auto"/>
              <w:jc w:val="center"/>
              <w:rPr>
                <w:sz w:val="24"/>
              </w:rPr>
            </w:pPr>
          </w:p>
          <w:p w:rsidR="001F3EC2" w:rsidRDefault="00891E65">
            <w:pPr>
              <w:widowControl w:val="0"/>
              <w:spacing w:line="360" w:lineRule="auto"/>
              <w:jc w:val="center"/>
              <w:rPr>
                <w:sz w:val="24"/>
              </w:rPr>
            </w:pPr>
            <w:r>
              <w:rPr>
                <w:position w:val="-28"/>
                <w:sz w:val="24"/>
              </w:rPr>
              <w:object w:dxaOrig="2640" w:dyaOrig="680">
                <v:shape id="_x0000_i1039" type="#_x0000_t75" style="width:111.75pt;height:33.75pt" o:ole="">
                  <v:imagedata r:id="rId39" o:title=""/>
                </v:shape>
                <o:OLEObject Type="Embed" ProgID="Equation.2" ShapeID="_x0000_i1039" DrawAspect="Content" ObjectID="_1468589685" r:id="rId40"/>
              </w:object>
            </w:r>
          </w:p>
        </w:tc>
        <w:tc>
          <w:tcPr>
            <w:tcW w:w="886" w:type="dxa"/>
            <w:gridSpan w:val="3"/>
          </w:tcPr>
          <w:p w:rsidR="001F3EC2" w:rsidRDefault="00891E65">
            <w:pPr>
              <w:widowControl w:val="0"/>
              <w:spacing w:line="360" w:lineRule="auto"/>
              <w:jc w:val="center"/>
              <w:rPr>
                <w:sz w:val="24"/>
              </w:rPr>
            </w:pPr>
            <w:r>
              <w:rPr>
                <w:sz w:val="24"/>
              </w:rPr>
              <w:sym w:font="Symbol" w:char="F0A3"/>
            </w:r>
            <w:r>
              <w:rPr>
                <w:sz w:val="24"/>
              </w:rPr>
              <w:t>1</w:t>
            </w:r>
          </w:p>
        </w:tc>
        <w:tc>
          <w:tcPr>
            <w:tcW w:w="2928" w:type="dxa"/>
            <w:gridSpan w:val="3"/>
          </w:tcPr>
          <w:p w:rsidR="001F3EC2" w:rsidRDefault="00891E65">
            <w:pPr>
              <w:widowControl w:val="0"/>
              <w:spacing w:line="360" w:lineRule="auto"/>
              <w:jc w:val="both"/>
              <w:rPr>
                <w:sz w:val="24"/>
              </w:rPr>
            </w:pPr>
            <w:r>
              <w:rPr>
                <w:sz w:val="24"/>
              </w:rPr>
              <w:t>Показывает сколько заемных средств привлекало предприятие на 1руб.вложенных в активы собственных средств</w:t>
            </w:r>
          </w:p>
        </w:tc>
        <w:tc>
          <w:tcPr>
            <w:tcW w:w="1070" w:type="dxa"/>
            <w:gridSpan w:val="3"/>
          </w:tcPr>
          <w:p w:rsidR="001F3EC2" w:rsidRDefault="00891E65">
            <w:pPr>
              <w:widowControl w:val="0"/>
              <w:spacing w:line="360" w:lineRule="auto"/>
              <w:jc w:val="center"/>
              <w:rPr>
                <w:sz w:val="24"/>
              </w:rPr>
            </w:pPr>
            <w:r>
              <w:rPr>
                <w:sz w:val="24"/>
              </w:rPr>
              <w:t>3,6</w:t>
            </w:r>
          </w:p>
        </w:tc>
        <w:tc>
          <w:tcPr>
            <w:tcW w:w="1134" w:type="dxa"/>
            <w:gridSpan w:val="3"/>
          </w:tcPr>
          <w:p w:rsidR="001F3EC2" w:rsidRDefault="00891E65">
            <w:pPr>
              <w:widowControl w:val="0"/>
              <w:spacing w:line="360" w:lineRule="auto"/>
              <w:ind w:hanging="13"/>
              <w:jc w:val="center"/>
              <w:rPr>
                <w:sz w:val="24"/>
              </w:rPr>
            </w:pPr>
            <w:r>
              <w:rPr>
                <w:sz w:val="24"/>
              </w:rPr>
              <w:t>9,0</w:t>
            </w:r>
          </w:p>
        </w:tc>
        <w:tc>
          <w:tcPr>
            <w:tcW w:w="992" w:type="dxa"/>
            <w:gridSpan w:val="3"/>
          </w:tcPr>
          <w:p w:rsidR="001F3EC2" w:rsidRDefault="00891E65">
            <w:pPr>
              <w:widowControl w:val="0"/>
              <w:spacing w:line="360" w:lineRule="auto"/>
              <w:jc w:val="center"/>
              <w:rPr>
                <w:sz w:val="24"/>
              </w:rPr>
            </w:pPr>
            <w:r>
              <w:rPr>
                <w:sz w:val="24"/>
              </w:rPr>
              <w:t>5,4</w:t>
            </w:r>
          </w:p>
        </w:tc>
        <w:tc>
          <w:tcPr>
            <w:tcW w:w="1024" w:type="dxa"/>
            <w:gridSpan w:val="3"/>
          </w:tcPr>
          <w:p w:rsidR="001F3EC2" w:rsidRDefault="00891E65">
            <w:pPr>
              <w:widowControl w:val="0"/>
              <w:spacing w:line="360" w:lineRule="auto"/>
              <w:jc w:val="center"/>
              <w:rPr>
                <w:sz w:val="24"/>
              </w:rPr>
            </w:pPr>
            <w:r>
              <w:rPr>
                <w:sz w:val="24"/>
              </w:rPr>
              <w:t>9,0</w:t>
            </w:r>
          </w:p>
        </w:tc>
        <w:tc>
          <w:tcPr>
            <w:tcW w:w="992" w:type="dxa"/>
            <w:gridSpan w:val="3"/>
          </w:tcPr>
          <w:p w:rsidR="001F3EC2" w:rsidRDefault="00891E65">
            <w:pPr>
              <w:widowControl w:val="0"/>
              <w:spacing w:line="360" w:lineRule="auto"/>
              <w:jc w:val="center"/>
              <w:rPr>
                <w:sz w:val="24"/>
              </w:rPr>
            </w:pPr>
            <w:r>
              <w:rPr>
                <w:sz w:val="24"/>
              </w:rPr>
              <w:t>1,2</w:t>
            </w:r>
          </w:p>
        </w:tc>
        <w:tc>
          <w:tcPr>
            <w:tcW w:w="992" w:type="dxa"/>
            <w:gridSpan w:val="3"/>
          </w:tcPr>
          <w:p w:rsidR="001F3EC2" w:rsidRDefault="00891E65">
            <w:pPr>
              <w:widowControl w:val="0"/>
              <w:spacing w:line="360" w:lineRule="auto"/>
              <w:jc w:val="center"/>
              <w:rPr>
                <w:sz w:val="24"/>
              </w:rPr>
            </w:pPr>
            <w:r>
              <w:rPr>
                <w:sz w:val="24"/>
              </w:rPr>
              <w:t>-7,8</w:t>
            </w:r>
          </w:p>
        </w:tc>
      </w:tr>
      <w:tr w:rsidR="001F3EC2">
        <w:trPr>
          <w:gridBefore w:val="1"/>
          <w:gridAfter w:val="1"/>
          <w:wBefore w:w="23" w:type="dxa"/>
          <w:wAfter w:w="119" w:type="dxa"/>
          <w:jc w:val="center"/>
        </w:trPr>
        <w:tc>
          <w:tcPr>
            <w:tcW w:w="2663" w:type="dxa"/>
            <w:gridSpan w:val="3"/>
          </w:tcPr>
          <w:p w:rsidR="001F3EC2" w:rsidRDefault="00891E65">
            <w:pPr>
              <w:widowControl w:val="0"/>
              <w:spacing w:line="360" w:lineRule="auto"/>
              <w:rPr>
                <w:sz w:val="24"/>
              </w:rPr>
            </w:pPr>
            <w:r>
              <w:rPr>
                <w:sz w:val="24"/>
              </w:rPr>
              <w:t>3.Коэффициент долгосрочного привлечения заемных средств.</w:t>
            </w:r>
          </w:p>
        </w:tc>
        <w:tc>
          <w:tcPr>
            <w:tcW w:w="2484" w:type="dxa"/>
            <w:gridSpan w:val="3"/>
          </w:tcPr>
          <w:p w:rsidR="001F3EC2" w:rsidRDefault="001F3EC2">
            <w:pPr>
              <w:widowControl w:val="0"/>
              <w:spacing w:line="360" w:lineRule="auto"/>
              <w:jc w:val="both"/>
              <w:rPr>
                <w:sz w:val="24"/>
              </w:rPr>
            </w:pPr>
          </w:p>
          <w:p w:rsidR="001F3EC2" w:rsidRDefault="00891E65">
            <w:pPr>
              <w:widowControl w:val="0"/>
              <w:spacing w:line="360" w:lineRule="auto"/>
              <w:jc w:val="center"/>
              <w:rPr>
                <w:sz w:val="24"/>
              </w:rPr>
            </w:pPr>
            <w:r>
              <w:rPr>
                <w:position w:val="-28"/>
                <w:sz w:val="24"/>
              </w:rPr>
              <w:object w:dxaOrig="2600" w:dyaOrig="680">
                <v:shape id="_x0000_i1040" type="#_x0000_t75" style="width:115.5pt;height:33.75pt" o:ole="">
                  <v:imagedata r:id="rId41" o:title=""/>
                </v:shape>
                <o:OLEObject Type="Embed" ProgID="Equation.2" ShapeID="_x0000_i1040" DrawAspect="Content" ObjectID="_1468589686" r:id="rId42"/>
              </w:object>
            </w:r>
          </w:p>
        </w:tc>
        <w:tc>
          <w:tcPr>
            <w:tcW w:w="886" w:type="dxa"/>
            <w:gridSpan w:val="3"/>
          </w:tcPr>
          <w:p w:rsidR="001F3EC2" w:rsidRDefault="001F3EC2">
            <w:pPr>
              <w:widowControl w:val="0"/>
              <w:spacing w:line="360" w:lineRule="auto"/>
              <w:jc w:val="center"/>
              <w:rPr>
                <w:sz w:val="24"/>
              </w:rPr>
            </w:pPr>
          </w:p>
        </w:tc>
        <w:tc>
          <w:tcPr>
            <w:tcW w:w="2928" w:type="dxa"/>
            <w:gridSpan w:val="3"/>
          </w:tcPr>
          <w:p w:rsidR="001F3EC2" w:rsidRDefault="00891E65">
            <w:pPr>
              <w:widowControl w:val="0"/>
              <w:spacing w:line="360" w:lineRule="auto"/>
              <w:jc w:val="both"/>
              <w:rPr>
                <w:sz w:val="24"/>
              </w:rPr>
            </w:pPr>
            <w:r>
              <w:rPr>
                <w:sz w:val="24"/>
              </w:rPr>
              <w:t>Показывает сколько долгосрочных займов привлечено для финансирования активов наряду с собственными средствами</w:t>
            </w:r>
          </w:p>
        </w:tc>
        <w:tc>
          <w:tcPr>
            <w:tcW w:w="1070" w:type="dxa"/>
            <w:gridSpan w:val="3"/>
          </w:tcPr>
          <w:p w:rsidR="001F3EC2" w:rsidRDefault="00891E65">
            <w:pPr>
              <w:widowControl w:val="0"/>
              <w:spacing w:line="360" w:lineRule="auto"/>
              <w:jc w:val="center"/>
              <w:rPr>
                <w:sz w:val="24"/>
              </w:rPr>
            </w:pPr>
            <w:r>
              <w:rPr>
                <w:sz w:val="24"/>
              </w:rPr>
              <w:t>0</w:t>
            </w:r>
          </w:p>
        </w:tc>
        <w:tc>
          <w:tcPr>
            <w:tcW w:w="1134" w:type="dxa"/>
            <w:gridSpan w:val="3"/>
          </w:tcPr>
          <w:p w:rsidR="001F3EC2" w:rsidRDefault="00891E65">
            <w:pPr>
              <w:widowControl w:val="0"/>
              <w:spacing w:line="360" w:lineRule="auto"/>
              <w:ind w:hanging="13"/>
              <w:jc w:val="center"/>
              <w:rPr>
                <w:sz w:val="24"/>
              </w:rPr>
            </w:pPr>
            <w:r>
              <w:rPr>
                <w:sz w:val="24"/>
              </w:rPr>
              <w:t>0</w:t>
            </w:r>
          </w:p>
        </w:tc>
        <w:tc>
          <w:tcPr>
            <w:tcW w:w="992" w:type="dxa"/>
            <w:gridSpan w:val="3"/>
          </w:tcPr>
          <w:p w:rsidR="001F3EC2" w:rsidRDefault="00891E65">
            <w:pPr>
              <w:widowControl w:val="0"/>
              <w:spacing w:line="360" w:lineRule="auto"/>
              <w:jc w:val="center"/>
              <w:rPr>
                <w:sz w:val="24"/>
              </w:rPr>
            </w:pPr>
            <w:r>
              <w:rPr>
                <w:sz w:val="24"/>
              </w:rPr>
              <w:t>0</w:t>
            </w:r>
          </w:p>
        </w:tc>
        <w:tc>
          <w:tcPr>
            <w:tcW w:w="1024" w:type="dxa"/>
            <w:gridSpan w:val="3"/>
          </w:tcPr>
          <w:p w:rsidR="001F3EC2" w:rsidRDefault="00891E65">
            <w:pPr>
              <w:widowControl w:val="0"/>
              <w:spacing w:line="360" w:lineRule="auto"/>
              <w:jc w:val="center"/>
              <w:rPr>
                <w:sz w:val="24"/>
              </w:rPr>
            </w:pPr>
            <w:r>
              <w:rPr>
                <w:sz w:val="24"/>
              </w:rPr>
              <w:t>0</w:t>
            </w:r>
          </w:p>
        </w:tc>
        <w:tc>
          <w:tcPr>
            <w:tcW w:w="992" w:type="dxa"/>
            <w:gridSpan w:val="3"/>
          </w:tcPr>
          <w:p w:rsidR="001F3EC2" w:rsidRDefault="00891E65">
            <w:pPr>
              <w:widowControl w:val="0"/>
              <w:spacing w:line="360" w:lineRule="auto"/>
              <w:jc w:val="center"/>
              <w:rPr>
                <w:sz w:val="24"/>
              </w:rPr>
            </w:pPr>
            <w:r>
              <w:rPr>
                <w:sz w:val="24"/>
              </w:rPr>
              <w:t>0</w:t>
            </w:r>
          </w:p>
        </w:tc>
        <w:tc>
          <w:tcPr>
            <w:tcW w:w="992" w:type="dxa"/>
            <w:gridSpan w:val="3"/>
          </w:tcPr>
          <w:p w:rsidR="001F3EC2" w:rsidRDefault="00891E65">
            <w:pPr>
              <w:widowControl w:val="0"/>
              <w:spacing w:line="360" w:lineRule="auto"/>
              <w:jc w:val="center"/>
              <w:rPr>
                <w:sz w:val="24"/>
              </w:rPr>
            </w:pPr>
            <w:r>
              <w:rPr>
                <w:sz w:val="24"/>
              </w:rPr>
              <w:t>0</w:t>
            </w:r>
          </w:p>
        </w:tc>
      </w:tr>
      <w:tr w:rsidR="001F3EC2">
        <w:trPr>
          <w:gridBefore w:val="1"/>
          <w:gridAfter w:val="1"/>
          <w:wBefore w:w="23" w:type="dxa"/>
          <w:wAfter w:w="119" w:type="dxa"/>
          <w:jc w:val="center"/>
        </w:trPr>
        <w:tc>
          <w:tcPr>
            <w:tcW w:w="2663" w:type="dxa"/>
            <w:gridSpan w:val="3"/>
          </w:tcPr>
          <w:p w:rsidR="001F3EC2" w:rsidRDefault="00891E65">
            <w:pPr>
              <w:widowControl w:val="0"/>
              <w:spacing w:line="360" w:lineRule="auto"/>
              <w:rPr>
                <w:sz w:val="24"/>
              </w:rPr>
            </w:pPr>
            <w:r>
              <w:rPr>
                <w:sz w:val="24"/>
              </w:rPr>
              <w:t>4.Коэффициент маневренности собственных средств.</w:t>
            </w:r>
          </w:p>
        </w:tc>
        <w:tc>
          <w:tcPr>
            <w:tcW w:w="2484" w:type="dxa"/>
            <w:gridSpan w:val="3"/>
          </w:tcPr>
          <w:p w:rsidR="001F3EC2" w:rsidRDefault="00891E65">
            <w:pPr>
              <w:widowControl w:val="0"/>
              <w:spacing w:line="360" w:lineRule="auto"/>
              <w:jc w:val="center"/>
              <w:rPr>
                <w:sz w:val="24"/>
              </w:rPr>
            </w:pPr>
            <w:r>
              <w:rPr>
                <w:position w:val="-28"/>
                <w:sz w:val="24"/>
              </w:rPr>
              <w:object w:dxaOrig="2620" w:dyaOrig="680">
                <v:shape id="_x0000_i1041" type="#_x0000_t75" style="width:105.75pt;height:30.75pt" o:ole="">
                  <v:imagedata r:id="rId43" o:title=""/>
                </v:shape>
                <o:OLEObject Type="Embed" ProgID="Equation.2" ShapeID="_x0000_i1041" DrawAspect="Content" ObjectID="_1468589687" r:id="rId44"/>
              </w:object>
            </w:r>
          </w:p>
        </w:tc>
        <w:tc>
          <w:tcPr>
            <w:tcW w:w="886" w:type="dxa"/>
            <w:gridSpan w:val="3"/>
          </w:tcPr>
          <w:p w:rsidR="001F3EC2" w:rsidRDefault="00891E65">
            <w:pPr>
              <w:widowControl w:val="0"/>
              <w:spacing w:line="360" w:lineRule="auto"/>
              <w:jc w:val="center"/>
              <w:rPr>
                <w:sz w:val="24"/>
              </w:rPr>
            </w:pPr>
            <w:r>
              <w:rPr>
                <w:sz w:val="24"/>
              </w:rPr>
              <w:sym w:font="Symbol" w:char="F0B3"/>
            </w:r>
            <w:r>
              <w:rPr>
                <w:sz w:val="24"/>
              </w:rPr>
              <w:t>0,1</w:t>
            </w:r>
          </w:p>
        </w:tc>
        <w:tc>
          <w:tcPr>
            <w:tcW w:w="2928" w:type="dxa"/>
            <w:gridSpan w:val="3"/>
          </w:tcPr>
          <w:p w:rsidR="001F3EC2" w:rsidRDefault="00891E65">
            <w:pPr>
              <w:widowControl w:val="0"/>
              <w:spacing w:line="360" w:lineRule="auto"/>
              <w:jc w:val="both"/>
              <w:rPr>
                <w:sz w:val="24"/>
              </w:rPr>
            </w:pPr>
            <w:r>
              <w:rPr>
                <w:sz w:val="24"/>
              </w:rPr>
              <w:t>Характеризует степень мобильности использования собственных средств</w:t>
            </w:r>
          </w:p>
        </w:tc>
        <w:tc>
          <w:tcPr>
            <w:tcW w:w="1070" w:type="dxa"/>
            <w:gridSpan w:val="3"/>
          </w:tcPr>
          <w:p w:rsidR="001F3EC2" w:rsidRDefault="00891E65">
            <w:pPr>
              <w:widowControl w:val="0"/>
              <w:spacing w:line="360" w:lineRule="auto"/>
              <w:jc w:val="center"/>
              <w:rPr>
                <w:sz w:val="24"/>
              </w:rPr>
            </w:pPr>
            <w:r>
              <w:rPr>
                <w:sz w:val="24"/>
              </w:rPr>
              <w:t>-3,4</w:t>
            </w:r>
          </w:p>
        </w:tc>
        <w:tc>
          <w:tcPr>
            <w:tcW w:w="1134" w:type="dxa"/>
            <w:gridSpan w:val="3"/>
          </w:tcPr>
          <w:p w:rsidR="001F3EC2" w:rsidRDefault="00891E65">
            <w:pPr>
              <w:widowControl w:val="0"/>
              <w:spacing w:line="360" w:lineRule="auto"/>
              <w:ind w:hanging="13"/>
              <w:jc w:val="center"/>
              <w:rPr>
                <w:sz w:val="24"/>
              </w:rPr>
            </w:pPr>
            <w:r>
              <w:rPr>
                <w:sz w:val="24"/>
              </w:rPr>
              <w:t>-1,7</w:t>
            </w:r>
          </w:p>
        </w:tc>
        <w:tc>
          <w:tcPr>
            <w:tcW w:w="992" w:type="dxa"/>
            <w:gridSpan w:val="3"/>
          </w:tcPr>
          <w:p w:rsidR="001F3EC2" w:rsidRDefault="00891E65">
            <w:pPr>
              <w:widowControl w:val="0"/>
              <w:spacing w:line="360" w:lineRule="auto"/>
              <w:jc w:val="center"/>
              <w:rPr>
                <w:sz w:val="24"/>
              </w:rPr>
            </w:pPr>
            <w:r>
              <w:rPr>
                <w:sz w:val="24"/>
              </w:rPr>
              <w:t>1,7</w:t>
            </w:r>
          </w:p>
        </w:tc>
        <w:tc>
          <w:tcPr>
            <w:tcW w:w="1024" w:type="dxa"/>
            <w:gridSpan w:val="3"/>
          </w:tcPr>
          <w:p w:rsidR="001F3EC2" w:rsidRDefault="00891E65">
            <w:pPr>
              <w:widowControl w:val="0"/>
              <w:spacing w:line="360" w:lineRule="auto"/>
              <w:jc w:val="center"/>
              <w:rPr>
                <w:sz w:val="24"/>
              </w:rPr>
            </w:pPr>
            <w:r>
              <w:rPr>
                <w:sz w:val="24"/>
              </w:rPr>
              <w:t>-1,7</w:t>
            </w:r>
          </w:p>
        </w:tc>
        <w:tc>
          <w:tcPr>
            <w:tcW w:w="992" w:type="dxa"/>
            <w:gridSpan w:val="3"/>
          </w:tcPr>
          <w:p w:rsidR="001F3EC2" w:rsidRDefault="00891E65">
            <w:pPr>
              <w:widowControl w:val="0"/>
              <w:spacing w:line="360" w:lineRule="auto"/>
              <w:jc w:val="center"/>
              <w:rPr>
                <w:sz w:val="24"/>
              </w:rPr>
            </w:pPr>
            <w:r>
              <w:rPr>
                <w:sz w:val="24"/>
              </w:rPr>
              <w:t>-0,02</w:t>
            </w:r>
          </w:p>
        </w:tc>
        <w:tc>
          <w:tcPr>
            <w:tcW w:w="992" w:type="dxa"/>
            <w:gridSpan w:val="3"/>
          </w:tcPr>
          <w:p w:rsidR="001F3EC2" w:rsidRDefault="00891E65">
            <w:pPr>
              <w:widowControl w:val="0"/>
              <w:spacing w:line="360" w:lineRule="auto"/>
              <w:jc w:val="center"/>
              <w:rPr>
                <w:sz w:val="24"/>
              </w:rPr>
            </w:pPr>
            <w:r>
              <w:rPr>
                <w:sz w:val="24"/>
              </w:rPr>
              <w:t>1,68</w:t>
            </w:r>
          </w:p>
        </w:tc>
      </w:tr>
      <w:tr w:rsidR="001F3EC2">
        <w:trPr>
          <w:gridBefore w:val="2"/>
          <w:wBefore w:w="142" w:type="dxa"/>
          <w:jc w:val="center"/>
        </w:trPr>
        <w:tc>
          <w:tcPr>
            <w:tcW w:w="2663" w:type="dxa"/>
            <w:gridSpan w:val="3"/>
          </w:tcPr>
          <w:p w:rsidR="001F3EC2" w:rsidRDefault="00891E65">
            <w:pPr>
              <w:widowControl w:val="0"/>
              <w:spacing w:line="360" w:lineRule="auto"/>
              <w:rPr>
                <w:sz w:val="24"/>
              </w:rPr>
            </w:pPr>
            <w:r>
              <w:rPr>
                <w:sz w:val="24"/>
              </w:rPr>
              <w:t>5.Коэффициент обеспечения собственными средствами.</w:t>
            </w:r>
          </w:p>
        </w:tc>
        <w:tc>
          <w:tcPr>
            <w:tcW w:w="2484" w:type="dxa"/>
            <w:gridSpan w:val="3"/>
          </w:tcPr>
          <w:p w:rsidR="001F3EC2" w:rsidRDefault="00891E65">
            <w:pPr>
              <w:widowControl w:val="0"/>
              <w:spacing w:line="360" w:lineRule="auto"/>
              <w:jc w:val="center"/>
              <w:rPr>
                <w:sz w:val="24"/>
              </w:rPr>
            </w:pPr>
            <w:r>
              <w:rPr>
                <w:position w:val="-28"/>
                <w:sz w:val="24"/>
              </w:rPr>
              <w:object w:dxaOrig="2640" w:dyaOrig="680">
                <v:shape id="_x0000_i1042" type="#_x0000_t75" style="width:105.75pt;height:33.75pt" o:ole="">
                  <v:imagedata r:id="rId45" o:title=""/>
                </v:shape>
                <o:OLEObject Type="Embed" ProgID="Equation.2" ShapeID="_x0000_i1042" DrawAspect="Content" ObjectID="_1468589688" r:id="rId46"/>
              </w:object>
            </w:r>
          </w:p>
        </w:tc>
        <w:tc>
          <w:tcPr>
            <w:tcW w:w="886" w:type="dxa"/>
            <w:gridSpan w:val="3"/>
          </w:tcPr>
          <w:p w:rsidR="001F3EC2" w:rsidRDefault="00891E65">
            <w:pPr>
              <w:widowControl w:val="0"/>
              <w:spacing w:line="360" w:lineRule="auto"/>
              <w:jc w:val="center"/>
              <w:rPr>
                <w:sz w:val="24"/>
              </w:rPr>
            </w:pPr>
            <w:r>
              <w:rPr>
                <w:sz w:val="24"/>
              </w:rPr>
              <w:sym w:font="Symbol" w:char="F0B3"/>
            </w:r>
            <w:r>
              <w:rPr>
                <w:sz w:val="24"/>
              </w:rPr>
              <w:t>0,1</w:t>
            </w:r>
          </w:p>
        </w:tc>
        <w:tc>
          <w:tcPr>
            <w:tcW w:w="2928" w:type="dxa"/>
            <w:gridSpan w:val="3"/>
          </w:tcPr>
          <w:p w:rsidR="001F3EC2" w:rsidRDefault="00891E65">
            <w:pPr>
              <w:widowControl w:val="0"/>
              <w:spacing w:line="360" w:lineRule="auto"/>
              <w:jc w:val="both"/>
              <w:rPr>
                <w:sz w:val="24"/>
              </w:rPr>
            </w:pPr>
            <w:r>
              <w:rPr>
                <w:sz w:val="24"/>
              </w:rPr>
              <w:t>Показывает долю СОС, приобретенных за счет собственных средств.</w:t>
            </w:r>
          </w:p>
        </w:tc>
        <w:tc>
          <w:tcPr>
            <w:tcW w:w="1070" w:type="dxa"/>
            <w:gridSpan w:val="3"/>
          </w:tcPr>
          <w:p w:rsidR="001F3EC2" w:rsidRDefault="00891E65">
            <w:pPr>
              <w:widowControl w:val="0"/>
              <w:spacing w:line="360" w:lineRule="auto"/>
              <w:jc w:val="center"/>
              <w:rPr>
                <w:sz w:val="24"/>
              </w:rPr>
            </w:pPr>
            <w:r>
              <w:rPr>
                <w:sz w:val="24"/>
              </w:rPr>
              <w:t>-0,1</w:t>
            </w:r>
          </w:p>
        </w:tc>
        <w:tc>
          <w:tcPr>
            <w:tcW w:w="1134" w:type="dxa"/>
            <w:gridSpan w:val="3"/>
          </w:tcPr>
          <w:p w:rsidR="001F3EC2" w:rsidRDefault="00891E65">
            <w:pPr>
              <w:widowControl w:val="0"/>
              <w:spacing w:line="360" w:lineRule="auto"/>
              <w:ind w:hanging="13"/>
              <w:jc w:val="center"/>
              <w:rPr>
                <w:sz w:val="24"/>
              </w:rPr>
            </w:pPr>
            <w:r>
              <w:rPr>
                <w:sz w:val="24"/>
              </w:rPr>
              <w:t>-0,2</w:t>
            </w:r>
          </w:p>
        </w:tc>
        <w:tc>
          <w:tcPr>
            <w:tcW w:w="992" w:type="dxa"/>
            <w:gridSpan w:val="3"/>
          </w:tcPr>
          <w:p w:rsidR="001F3EC2" w:rsidRDefault="00891E65">
            <w:pPr>
              <w:widowControl w:val="0"/>
              <w:spacing w:line="360" w:lineRule="auto"/>
              <w:jc w:val="center"/>
              <w:rPr>
                <w:sz w:val="24"/>
              </w:rPr>
            </w:pPr>
            <w:r>
              <w:rPr>
                <w:sz w:val="24"/>
              </w:rPr>
              <w:t>-0,1</w:t>
            </w:r>
          </w:p>
        </w:tc>
        <w:tc>
          <w:tcPr>
            <w:tcW w:w="1024" w:type="dxa"/>
            <w:gridSpan w:val="3"/>
          </w:tcPr>
          <w:p w:rsidR="001F3EC2" w:rsidRDefault="00891E65">
            <w:pPr>
              <w:widowControl w:val="0"/>
              <w:spacing w:line="360" w:lineRule="auto"/>
              <w:jc w:val="center"/>
              <w:rPr>
                <w:sz w:val="24"/>
              </w:rPr>
            </w:pPr>
            <w:r>
              <w:rPr>
                <w:sz w:val="24"/>
              </w:rPr>
              <w:t>-0,2</w:t>
            </w:r>
          </w:p>
        </w:tc>
        <w:tc>
          <w:tcPr>
            <w:tcW w:w="992" w:type="dxa"/>
            <w:gridSpan w:val="3"/>
          </w:tcPr>
          <w:p w:rsidR="001F3EC2" w:rsidRDefault="00891E65">
            <w:pPr>
              <w:widowControl w:val="0"/>
              <w:spacing w:line="360" w:lineRule="auto"/>
              <w:jc w:val="center"/>
              <w:rPr>
                <w:sz w:val="24"/>
              </w:rPr>
            </w:pPr>
            <w:r>
              <w:rPr>
                <w:sz w:val="24"/>
              </w:rPr>
              <w:t>-0,01</w:t>
            </w:r>
          </w:p>
        </w:tc>
        <w:tc>
          <w:tcPr>
            <w:tcW w:w="992" w:type="dxa"/>
            <w:gridSpan w:val="3"/>
          </w:tcPr>
          <w:p w:rsidR="001F3EC2" w:rsidRDefault="00891E65">
            <w:pPr>
              <w:widowControl w:val="0"/>
              <w:spacing w:line="360" w:lineRule="auto"/>
              <w:jc w:val="center"/>
              <w:rPr>
                <w:sz w:val="24"/>
              </w:rPr>
            </w:pPr>
            <w:r>
              <w:rPr>
                <w:sz w:val="24"/>
              </w:rPr>
              <w:t>0,19</w:t>
            </w:r>
          </w:p>
        </w:tc>
      </w:tr>
      <w:tr w:rsidR="001F3EC2">
        <w:trPr>
          <w:gridBefore w:val="2"/>
          <w:wBefore w:w="142" w:type="dxa"/>
          <w:jc w:val="center"/>
        </w:trPr>
        <w:tc>
          <w:tcPr>
            <w:tcW w:w="2663" w:type="dxa"/>
            <w:gridSpan w:val="3"/>
          </w:tcPr>
          <w:p w:rsidR="001F3EC2" w:rsidRDefault="00891E65">
            <w:pPr>
              <w:widowControl w:val="0"/>
              <w:spacing w:line="360" w:lineRule="auto"/>
              <w:rPr>
                <w:sz w:val="24"/>
              </w:rPr>
            </w:pPr>
            <w:r>
              <w:rPr>
                <w:sz w:val="24"/>
              </w:rPr>
              <w:t>6.Коэффициент реальной стоимости ОС и  материальных оборотных средств в имуществе предприятия.</w:t>
            </w:r>
          </w:p>
        </w:tc>
        <w:tc>
          <w:tcPr>
            <w:tcW w:w="2484" w:type="dxa"/>
            <w:gridSpan w:val="3"/>
          </w:tcPr>
          <w:p w:rsidR="001F3EC2" w:rsidRDefault="001F3EC2">
            <w:pPr>
              <w:widowControl w:val="0"/>
              <w:spacing w:line="360" w:lineRule="auto"/>
              <w:jc w:val="both"/>
              <w:rPr>
                <w:sz w:val="24"/>
              </w:rPr>
            </w:pPr>
          </w:p>
          <w:p w:rsidR="001F3EC2" w:rsidRDefault="00891E65">
            <w:pPr>
              <w:widowControl w:val="0"/>
              <w:spacing w:line="360" w:lineRule="auto"/>
              <w:jc w:val="both"/>
              <w:rPr>
                <w:sz w:val="24"/>
              </w:rPr>
            </w:pPr>
            <w:r>
              <w:rPr>
                <w:position w:val="-28"/>
                <w:sz w:val="24"/>
              </w:rPr>
              <w:object w:dxaOrig="3260" w:dyaOrig="680">
                <v:shape id="_x0000_i1043" type="#_x0000_t75" style="width:112.5pt;height:33.75pt" o:ole="">
                  <v:imagedata r:id="rId47" o:title=""/>
                </v:shape>
                <o:OLEObject Type="Embed" ProgID="Equation.2" ShapeID="_x0000_i1043" DrawAspect="Content" ObjectID="_1468589689" r:id="rId48"/>
              </w:object>
            </w:r>
          </w:p>
        </w:tc>
        <w:tc>
          <w:tcPr>
            <w:tcW w:w="886" w:type="dxa"/>
            <w:gridSpan w:val="3"/>
          </w:tcPr>
          <w:p w:rsidR="001F3EC2" w:rsidRDefault="00891E65">
            <w:pPr>
              <w:widowControl w:val="0"/>
              <w:spacing w:line="360" w:lineRule="auto"/>
              <w:jc w:val="center"/>
              <w:rPr>
                <w:sz w:val="24"/>
              </w:rPr>
            </w:pPr>
            <w:r>
              <w:rPr>
                <w:sz w:val="24"/>
              </w:rPr>
              <w:sym w:font="Symbol" w:char="F0B3"/>
            </w:r>
            <w:r>
              <w:rPr>
                <w:sz w:val="24"/>
              </w:rPr>
              <w:t>0,5</w:t>
            </w:r>
          </w:p>
        </w:tc>
        <w:tc>
          <w:tcPr>
            <w:tcW w:w="2928" w:type="dxa"/>
            <w:gridSpan w:val="3"/>
          </w:tcPr>
          <w:p w:rsidR="001F3EC2" w:rsidRDefault="00891E65">
            <w:pPr>
              <w:widowControl w:val="0"/>
              <w:spacing w:line="360" w:lineRule="auto"/>
              <w:jc w:val="both"/>
              <w:rPr>
                <w:sz w:val="24"/>
              </w:rPr>
            </w:pPr>
            <w:r>
              <w:rPr>
                <w:sz w:val="24"/>
              </w:rPr>
              <w:t>Показывает долю имущества производственного назначения (реальных активов) в общей сумме имущества предприятия.</w:t>
            </w:r>
          </w:p>
        </w:tc>
        <w:tc>
          <w:tcPr>
            <w:tcW w:w="1070" w:type="dxa"/>
            <w:gridSpan w:val="3"/>
          </w:tcPr>
          <w:p w:rsidR="001F3EC2" w:rsidRDefault="00891E65">
            <w:pPr>
              <w:widowControl w:val="0"/>
              <w:spacing w:line="360" w:lineRule="auto"/>
              <w:jc w:val="center"/>
              <w:rPr>
                <w:sz w:val="24"/>
              </w:rPr>
            </w:pPr>
            <w:r>
              <w:rPr>
                <w:sz w:val="24"/>
              </w:rPr>
              <w:t>0,4</w:t>
            </w:r>
          </w:p>
        </w:tc>
        <w:tc>
          <w:tcPr>
            <w:tcW w:w="1134" w:type="dxa"/>
            <w:gridSpan w:val="3"/>
          </w:tcPr>
          <w:p w:rsidR="001F3EC2" w:rsidRDefault="00891E65">
            <w:pPr>
              <w:widowControl w:val="0"/>
              <w:spacing w:line="360" w:lineRule="auto"/>
              <w:ind w:hanging="13"/>
              <w:jc w:val="center"/>
              <w:rPr>
                <w:sz w:val="24"/>
              </w:rPr>
            </w:pPr>
            <w:r>
              <w:rPr>
                <w:sz w:val="24"/>
              </w:rPr>
              <w:t>0,4</w:t>
            </w:r>
          </w:p>
        </w:tc>
        <w:tc>
          <w:tcPr>
            <w:tcW w:w="992" w:type="dxa"/>
            <w:gridSpan w:val="3"/>
          </w:tcPr>
          <w:p w:rsidR="001F3EC2" w:rsidRDefault="00891E65">
            <w:pPr>
              <w:widowControl w:val="0"/>
              <w:spacing w:line="360" w:lineRule="auto"/>
              <w:jc w:val="center"/>
              <w:rPr>
                <w:sz w:val="24"/>
              </w:rPr>
            </w:pPr>
            <w:r>
              <w:rPr>
                <w:sz w:val="24"/>
              </w:rPr>
              <w:t>0</w:t>
            </w:r>
          </w:p>
        </w:tc>
        <w:tc>
          <w:tcPr>
            <w:tcW w:w="1024" w:type="dxa"/>
            <w:gridSpan w:val="3"/>
          </w:tcPr>
          <w:p w:rsidR="001F3EC2" w:rsidRDefault="00891E65">
            <w:pPr>
              <w:widowControl w:val="0"/>
              <w:spacing w:line="360" w:lineRule="auto"/>
              <w:jc w:val="center"/>
              <w:rPr>
                <w:sz w:val="24"/>
              </w:rPr>
            </w:pPr>
            <w:r>
              <w:rPr>
                <w:sz w:val="24"/>
              </w:rPr>
              <w:t>0,4</w:t>
            </w:r>
          </w:p>
        </w:tc>
        <w:tc>
          <w:tcPr>
            <w:tcW w:w="992" w:type="dxa"/>
            <w:gridSpan w:val="3"/>
          </w:tcPr>
          <w:p w:rsidR="001F3EC2" w:rsidRDefault="00891E65">
            <w:pPr>
              <w:widowControl w:val="0"/>
              <w:spacing w:line="360" w:lineRule="auto"/>
              <w:jc w:val="center"/>
              <w:rPr>
                <w:sz w:val="24"/>
              </w:rPr>
            </w:pPr>
            <w:r>
              <w:rPr>
                <w:sz w:val="24"/>
              </w:rPr>
              <w:t>0,5</w:t>
            </w:r>
          </w:p>
        </w:tc>
        <w:tc>
          <w:tcPr>
            <w:tcW w:w="992" w:type="dxa"/>
            <w:gridSpan w:val="3"/>
          </w:tcPr>
          <w:p w:rsidR="001F3EC2" w:rsidRDefault="00891E65">
            <w:pPr>
              <w:widowControl w:val="0"/>
              <w:spacing w:line="360" w:lineRule="auto"/>
              <w:jc w:val="center"/>
              <w:rPr>
                <w:sz w:val="24"/>
              </w:rPr>
            </w:pPr>
            <w:r>
              <w:rPr>
                <w:sz w:val="24"/>
              </w:rPr>
              <w:t>0,1</w:t>
            </w:r>
          </w:p>
        </w:tc>
      </w:tr>
      <w:tr w:rsidR="001F3EC2">
        <w:trPr>
          <w:gridBefore w:val="2"/>
          <w:wBefore w:w="142" w:type="dxa"/>
          <w:jc w:val="center"/>
        </w:trPr>
        <w:tc>
          <w:tcPr>
            <w:tcW w:w="2663" w:type="dxa"/>
            <w:gridSpan w:val="3"/>
          </w:tcPr>
          <w:p w:rsidR="001F3EC2" w:rsidRDefault="00891E65">
            <w:pPr>
              <w:widowControl w:val="0"/>
              <w:spacing w:line="360" w:lineRule="auto"/>
              <w:rPr>
                <w:sz w:val="24"/>
              </w:rPr>
            </w:pPr>
            <w:r>
              <w:rPr>
                <w:sz w:val="24"/>
              </w:rPr>
              <w:t>7.Коэффициент реальной стоимости ОС в имуществе предприятия.</w:t>
            </w:r>
          </w:p>
        </w:tc>
        <w:tc>
          <w:tcPr>
            <w:tcW w:w="2484" w:type="dxa"/>
            <w:gridSpan w:val="3"/>
          </w:tcPr>
          <w:p w:rsidR="001F3EC2" w:rsidRDefault="00891E65">
            <w:pPr>
              <w:widowControl w:val="0"/>
              <w:spacing w:line="360" w:lineRule="auto"/>
              <w:jc w:val="center"/>
              <w:rPr>
                <w:sz w:val="24"/>
              </w:rPr>
            </w:pPr>
            <w:r>
              <w:rPr>
                <w:position w:val="-28"/>
                <w:sz w:val="24"/>
              </w:rPr>
              <w:object w:dxaOrig="1660" w:dyaOrig="680">
                <v:shape id="_x0000_i1044" type="#_x0000_t75" style="width:83.25pt;height:33.75pt" o:ole="">
                  <v:imagedata r:id="rId49" o:title=""/>
                </v:shape>
                <o:OLEObject Type="Embed" ProgID="Equation.2" ShapeID="_x0000_i1044" DrawAspect="Content" ObjectID="_1468589690" r:id="rId50"/>
              </w:object>
            </w:r>
          </w:p>
        </w:tc>
        <w:tc>
          <w:tcPr>
            <w:tcW w:w="886" w:type="dxa"/>
            <w:gridSpan w:val="3"/>
          </w:tcPr>
          <w:p w:rsidR="001F3EC2" w:rsidRDefault="00891E65">
            <w:pPr>
              <w:widowControl w:val="0"/>
              <w:spacing w:line="360" w:lineRule="auto"/>
              <w:jc w:val="center"/>
              <w:rPr>
                <w:sz w:val="24"/>
              </w:rPr>
            </w:pPr>
            <w:r>
              <w:rPr>
                <w:sz w:val="24"/>
              </w:rPr>
              <w:sym w:font="Symbol" w:char="F0DE"/>
            </w:r>
            <w:r>
              <w:rPr>
                <w:sz w:val="24"/>
              </w:rPr>
              <w:t>0,5</w:t>
            </w:r>
          </w:p>
        </w:tc>
        <w:tc>
          <w:tcPr>
            <w:tcW w:w="2928" w:type="dxa"/>
            <w:gridSpan w:val="3"/>
          </w:tcPr>
          <w:p w:rsidR="001F3EC2" w:rsidRDefault="00891E65">
            <w:pPr>
              <w:widowControl w:val="0"/>
              <w:spacing w:line="360" w:lineRule="auto"/>
              <w:jc w:val="both"/>
              <w:rPr>
                <w:sz w:val="24"/>
              </w:rPr>
            </w:pPr>
            <w:r>
              <w:rPr>
                <w:sz w:val="24"/>
              </w:rPr>
              <w:t>Показывает удельных вес основных средств в имуществе предприятия.</w:t>
            </w:r>
          </w:p>
        </w:tc>
        <w:tc>
          <w:tcPr>
            <w:tcW w:w="1070" w:type="dxa"/>
            <w:gridSpan w:val="3"/>
          </w:tcPr>
          <w:p w:rsidR="001F3EC2" w:rsidRDefault="00891E65">
            <w:pPr>
              <w:widowControl w:val="0"/>
              <w:spacing w:line="360" w:lineRule="auto"/>
              <w:jc w:val="center"/>
              <w:rPr>
                <w:sz w:val="24"/>
              </w:rPr>
            </w:pPr>
            <w:r>
              <w:rPr>
                <w:sz w:val="24"/>
              </w:rPr>
              <w:t>0,15</w:t>
            </w:r>
          </w:p>
        </w:tc>
        <w:tc>
          <w:tcPr>
            <w:tcW w:w="1134" w:type="dxa"/>
            <w:gridSpan w:val="3"/>
          </w:tcPr>
          <w:p w:rsidR="001F3EC2" w:rsidRDefault="00891E65">
            <w:pPr>
              <w:widowControl w:val="0"/>
              <w:spacing w:line="360" w:lineRule="auto"/>
              <w:jc w:val="center"/>
              <w:rPr>
                <w:sz w:val="24"/>
              </w:rPr>
            </w:pPr>
            <w:r>
              <w:rPr>
                <w:sz w:val="24"/>
              </w:rPr>
              <w:t>0,2</w:t>
            </w:r>
          </w:p>
        </w:tc>
        <w:tc>
          <w:tcPr>
            <w:tcW w:w="992" w:type="dxa"/>
            <w:gridSpan w:val="3"/>
          </w:tcPr>
          <w:p w:rsidR="001F3EC2" w:rsidRDefault="00891E65">
            <w:pPr>
              <w:widowControl w:val="0"/>
              <w:spacing w:line="360" w:lineRule="auto"/>
              <w:jc w:val="center"/>
              <w:rPr>
                <w:sz w:val="24"/>
              </w:rPr>
            </w:pPr>
            <w:r>
              <w:rPr>
                <w:sz w:val="24"/>
              </w:rPr>
              <w:t>0,05</w:t>
            </w:r>
          </w:p>
        </w:tc>
        <w:tc>
          <w:tcPr>
            <w:tcW w:w="1024" w:type="dxa"/>
            <w:gridSpan w:val="3"/>
          </w:tcPr>
          <w:p w:rsidR="001F3EC2" w:rsidRDefault="00891E65">
            <w:pPr>
              <w:widowControl w:val="0"/>
              <w:spacing w:line="360" w:lineRule="auto"/>
              <w:jc w:val="center"/>
              <w:rPr>
                <w:sz w:val="24"/>
              </w:rPr>
            </w:pPr>
            <w:r>
              <w:rPr>
                <w:sz w:val="24"/>
              </w:rPr>
              <w:t>0,2</w:t>
            </w:r>
          </w:p>
        </w:tc>
        <w:tc>
          <w:tcPr>
            <w:tcW w:w="992" w:type="dxa"/>
            <w:gridSpan w:val="3"/>
          </w:tcPr>
          <w:p w:rsidR="001F3EC2" w:rsidRDefault="00891E65">
            <w:pPr>
              <w:widowControl w:val="0"/>
              <w:spacing w:line="360" w:lineRule="auto"/>
              <w:jc w:val="center"/>
              <w:rPr>
                <w:sz w:val="24"/>
              </w:rPr>
            </w:pPr>
            <w:r>
              <w:rPr>
                <w:sz w:val="24"/>
              </w:rPr>
              <w:t>0,4</w:t>
            </w:r>
          </w:p>
        </w:tc>
        <w:tc>
          <w:tcPr>
            <w:tcW w:w="992" w:type="dxa"/>
            <w:gridSpan w:val="3"/>
          </w:tcPr>
          <w:p w:rsidR="001F3EC2" w:rsidRDefault="00891E65">
            <w:pPr>
              <w:widowControl w:val="0"/>
              <w:spacing w:line="360" w:lineRule="auto"/>
              <w:jc w:val="center"/>
              <w:rPr>
                <w:sz w:val="24"/>
              </w:rPr>
            </w:pPr>
            <w:r>
              <w:rPr>
                <w:sz w:val="24"/>
              </w:rPr>
              <w:t>0,2</w:t>
            </w:r>
          </w:p>
        </w:tc>
      </w:tr>
    </w:tbl>
    <w:p w:rsidR="001F3EC2" w:rsidRDefault="001F3EC2">
      <w:pPr>
        <w:widowControl w:val="0"/>
        <w:spacing w:line="360" w:lineRule="auto"/>
        <w:ind w:firstLine="700"/>
        <w:jc w:val="both"/>
        <w:rPr>
          <w:sz w:val="24"/>
        </w:rPr>
        <w:sectPr w:rsidR="001F3EC2">
          <w:footerReference w:type="even" r:id="rId51"/>
          <w:footerReference w:type="default" r:id="rId52"/>
          <w:type w:val="oddPage"/>
          <w:pgSz w:w="16840" w:h="11907" w:orient="landscape" w:code="9"/>
          <w:pgMar w:top="851" w:right="1134" w:bottom="1134" w:left="1134" w:header="720" w:footer="720" w:gutter="0"/>
          <w:cols w:space="60"/>
          <w:noEndnote/>
        </w:sectPr>
      </w:pPr>
    </w:p>
    <w:p w:rsidR="001F3EC2" w:rsidRDefault="00891E65">
      <w:pPr>
        <w:widowControl w:val="0"/>
        <w:spacing w:line="360" w:lineRule="auto"/>
        <w:jc w:val="right"/>
        <w:rPr>
          <w:sz w:val="24"/>
        </w:rPr>
      </w:pPr>
      <w:r>
        <w:rPr>
          <w:sz w:val="24"/>
        </w:rPr>
        <w:t xml:space="preserve">Таблица 5                 </w:t>
      </w:r>
    </w:p>
    <w:p w:rsidR="001F3EC2" w:rsidRDefault="00891E65">
      <w:pPr>
        <w:widowControl w:val="0"/>
        <w:spacing w:line="360" w:lineRule="auto"/>
        <w:jc w:val="center"/>
        <w:rPr>
          <w:sz w:val="24"/>
        </w:rPr>
      </w:pPr>
      <w:r>
        <w:rPr>
          <w:i/>
          <w:sz w:val="24"/>
        </w:rPr>
        <w:t>Анализ  ликвидности  баланса в 1999 году.</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60"/>
        <w:gridCol w:w="1086"/>
        <w:gridCol w:w="1134"/>
        <w:gridCol w:w="1134"/>
        <w:gridCol w:w="2705"/>
        <w:gridCol w:w="1170"/>
        <w:gridCol w:w="1276"/>
        <w:gridCol w:w="1134"/>
        <w:gridCol w:w="1376"/>
        <w:gridCol w:w="1880"/>
      </w:tblGrid>
      <w:tr w:rsidR="001F3EC2">
        <w:tc>
          <w:tcPr>
            <w:tcW w:w="2660" w:type="dxa"/>
            <w:tcBorders>
              <w:bottom w:val="nil"/>
            </w:tcBorders>
          </w:tcPr>
          <w:p w:rsidR="001F3EC2" w:rsidRDefault="00891E65">
            <w:pPr>
              <w:widowControl w:val="0"/>
              <w:spacing w:line="360" w:lineRule="auto"/>
              <w:jc w:val="center"/>
              <w:rPr>
                <w:sz w:val="24"/>
              </w:rPr>
            </w:pPr>
            <w:r>
              <w:rPr>
                <w:b/>
                <w:sz w:val="24"/>
              </w:rPr>
              <w:t>АКТИВ</w:t>
            </w:r>
          </w:p>
        </w:tc>
        <w:tc>
          <w:tcPr>
            <w:tcW w:w="1086" w:type="dxa"/>
            <w:tcBorders>
              <w:bottom w:val="nil"/>
            </w:tcBorders>
          </w:tcPr>
          <w:p w:rsidR="001F3EC2" w:rsidRDefault="00891E65">
            <w:pPr>
              <w:widowControl w:val="0"/>
              <w:spacing w:line="360" w:lineRule="auto"/>
              <w:jc w:val="center"/>
              <w:rPr>
                <w:b/>
                <w:sz w:val="24"/>
              </w:rPr>
            </w:pPr>
            <w:r>
              <w:rPr>
                <w:b/>
                <w:sz w:val="24"/>
              </w:rPr>
              <w:t>Расчет</w:t>
            </w:r>
          </w:p>
        </w:tc>
        <w:tc>
          <w:tcPr>
            <w:tcW w:w="1134" w:type="dxa"/>
            <w:tcBorders>
              <w:bottom w:val="nil"/>
            </w:tcBorders>
          </w:tcPr>
          <w:p w:rsidR="001F3EC2" w:rsidRDefault="00891E65">
            <w:pPr>
              <w:widowControl w:val="0"/>
              <w:spacing w:line="360" w:lineRule="auto"/>
              <w:jc w:val="center"/>
              <w:rPr>
                <w:b/>
                <w:sz w:val="24"/>
              </w:rPr>
            </w:pPr>
            <w:r>
              <w:rPr>
                <w:b/>
                <w:sz w:val="24"/>
              </w:rPr>
              <w:t>На начало</w:t>
            </w:r>
          </w:p>
          <w:p w:rsidR="001F3EC2" w:rsidRDefault="00891E65">
            <w:pPr>
              <w:widowControl w:val="0"/>
              <w:spacing w:line="360" w:lineRule="auto"/>
              <w:jc w:val="center"/>
              <w:rPr>
                <w:b/>
                <w:sz w:val="24"/>
              </w:rPr>
            </w:pPr>
            <w:r>
              <w:rPr>
                <w:b/>
                <w:sz w:val="24"/>
              </w:rPr>
              <w:t>года</w:t>
            </w:r>
          </w:p>
        </w:tc>
        <w:tc>
          <w:tcPr>
            <w:tcW w:w="1134" w:type="dxa"/>
            <w:tcBorders>
              <w:bottom w:val="nil"/>
            </w:tcBorders>
          </w:tcPr>
          <w:p w:rsidR="001F3EC2" w:rsidRDefault="00891E65">
            <w:pPr>
              <w:widowControl w:val="0"/>
              <w:spacing w:line="360" w:lineRule="auto"/>
              <w:jc w:val="center"/>
              <w:rPr>
                <w:b/>
                <w:sz w:val="24"/>
              </w:rPr>
            </w:pPr>
            <w:r>
              <w:rPr>
                <w:b/>
                <w:sz w:val="24"/>
              </w:rPr>
              <w:t>На конец</w:t>
            </w:r>
          </w:p>
          <w:p w:rsidR="001F3EC2" w:rsidRDefault="00891E65">
            <w:pPr>
              <w:widowControl w:val="0"/>
              <w:spacing w:line="360" w:lineRule="auto"/>
              <w:jc w:val="center"/>
              <w:rPr>
                <w:b/>
                <w:sz w:val="24"/>
              </w:rPr>
            </w:pPr>
            <w:r>
              <w:rPr>
                <w:b/>
                <w:sz w:val="24"/>
              </w:rPr>
              <w:t>года</w:t>
            </w:r>
          </w:p>
        </w:tc>
        <w:tc>
          <w:tcPr>
            <w:tcW w:w="2705" w:type="dxa"/>
            <w:tcBorders>
              <w:bottom w:val="nil"/>
            </w:tcBorders>
          </w:tcPr>
          <w:p w:rsidR="001F3EC2" w:rsidRDefault="00891E65">
            <w:pPr>
              <w:widowControl w:val="0"/>
              <w:spacing w:line="360" w:lineRule="auto"/>
              <w:jc w:val="center"/>
              <w:rPr>
                <w:sz w:val="24"/>
              </w:rPr>
            </w:pPr>
            <w:r>
              <w:rPr>
                <w:b/>
                <w:sz w:val="24"/>
              </w:rPr>
              <w:t>ПАССИВ</w:t>
            </w:r>
          </w:p>
        </w:tc>
        <w:tc>
          <w:tcPr>
            <w:tcW w:w="1170" w:type="dxa"/>
            <w:tcBorders>
              <w:bottom w:val="nil"/>
            </w:tcBorders>
          </w:tcPr>
          <w:p w:rsidR="001F3EC2" w:rsidRDefault="00891E65">
            <w:pPr>
              <w:widowControl w:val="0"/>
              <w:spacing w:line="360" w:lineRule="auto"/>
              <w:jc w:val="center"/>
              <w:rPr>
                <w:b/>
                <w:sz w:val="24"/>
              </w:rPr>
            </w:pPr>
            <w:r>
              <w:rPr>
                <w:b/>
                <w:sz w:val="24"/>
              </w:rPr>
              <w:t>Расчет</w:t>
            </w:r>
          </w:p>
        </w:tc>
        <w:tc>
          <w:tcPr>
            <w:tcW w:w="1276" w:type="dxa"/>
            <w:tcBorders>
              <w:bottom w:val="nil"/>
            </w:tcBorders>
          </w:tcPr>
          <w:p w:rsidR="001F3EC2" w:rsidRDefault="00891E65">
            <w:pPr>
              <w:widowControl w:val="0"/>
              <w:spacing w:line="360" w:lineRule="auto"/>
              <w:jc w:val="center"/>
              <w:rPr>
                <w:b/>
                <w:sz w:val="24"/>
              </w:rPr>
            </w:pPr>
            <w:r>
              <w:rPr>
                <w:b/>
                <w:sz w:val="24"/>
              </w:rPr>
              <w:t>На начало</w:t>
            </w:r>
          </w:p>
          <w:p w:rsidR="001F3EC2" w:rsidRDefault="00891E65">
            <w:pPr>
              <w:widowControl w:val="0"/>
              <w:spacing w:line="360" w:lineRule="auto"/>
              <w:jc w:val="center"/>
              <w:rPr>
                <w:b/>
                <w:sz w:val="24"/>
              </w:rPr>
            </w:pPr>
            <w:r>
              <w:rPr>
                <w:b/>
                <w:sz w:val="24"/>
              </w:rPr>
              <w:t>года</w:t>
            </w:r>
          </w:p>
        </w:tc>
        <w:tc>
          <w:tcPr>
            <w:tcW w:w="1134" w:type="dxa"/>
            <w:tcBorders>
              <w:bottom w:val="nil"/>
            </w:tcBorders>
          </w:tcPr>
          <w:p w:rsidR="001F3EC2" w:rsidRDefault="00891E65">
            <w:pPr>
              <w:widowControl w:val="0"/>
              <w:spacing w:line="360" w:lineRule="auto"/>
              <w:jc w:val="center"/>
              <w:rPr>
                <w:b/>
                <w:sz w:val="24"/>
              </w:rPr>
            </w:pPr>
            <w:r>
              <w:rPr>
                <w:b/>
                <w:sz w:val="24"/>
              </w:rPr>
              <w:t>На конец</w:t>
            </w:r>
          </w:p>
          <w:p w:rsidR="001F3EC2" w:rsidRDefault="00891E65">
            <w:pPr>
              <w:widowControl w:val="0"/>
              <w:spacing w:line="360" w:lineRule="auto"/>
              <w:jc w:val="center"/>
              <w:rPr>
                <w:b/>
                <w:sz w:val="24"/>
              </w:rPr>
            </w:pPr>
            <w:r>
              <w:rPr>
                <w:b/>
                <w:sz w:val="24"/>
              </w:rPr>
              <w:t>года</w:t>
            </w:r>
          </w:p>
        </w:tc>
        <w:tc>
          <w:tcPr>
            <w:tcW w:w="3256" w:type="dxa"/>
            <w:gridSpan w:val="2"/>
            <w:tcBorders>
              <w:top w:val="single" w:sz="12" w:space="0" w:color="000000"/>
              <w:bottom w:val="single" w:sz="12" w:space="0" w:color="000000"/>
            </w:tcBorders>
          </w:tcPr>
          <w:p w:rsidR="001F3EC2" w:rsidRDefault="00891E65">
            <w:pPr>
              <w:widowControl w:val="0"/>
              <w:spacing w:line="360" w:lineRule="auto"/>
              <w:jc w:val="center"/>
              <w:rPr>
                <w:b/>
                <w:sz w:val="24"/>
              </w:rPr>
            </w:pPr>
            <w:r>
              <w:rPr>
                <w:b/>
                <w:sz w:val="24"/>
              </w:rPr>
              <w:t xml:space="preserve">Платежный  излишек или </w:t>
            </w:r>
          </w:p>
          <w:p w:rsidR="001F3EC2" w:rsidRDefault="00891E65">
            <w:pPr>
              <w:widowControl w:val="0"/>
              <w:spacing w:line="360" w:lineRule="auto"/>
              <w:jc w:val="center"/>
              <w:rPr>
                <w:b/>
                <w:sz w:val="24"/>
              </w:rPr>
            </w:pPr>
            <w:r>
              <w:rPr>
                <w:b/>
                <w:sz w:val="24"/>
              </w:rPr>
              <w:t>Недостаток</w:t>
            </w:r>
          </w:p>
        </w:tc>
      </w:tr>
      <w:tr w:rsidR="001F3EC2">
        <w:trPr>
          <w:trHeight w:val="446"/>
        </w:trPr>
        <w:tc>
          <w:tcPr>
            <w:tcW w:w="2660" w:type="dxa"/>
            <w:tcBorders>
              <w:top w:val="nil"/>
              <w:bottom w:val="nil"/>
            </w:tcBorders>
          </w:tcPr>
          <w:p w:rsidR="001F3EC2" w:rsidRDefault="001F3EC2">
            <w:pPr>
              <w:widowControl w:val="0"/>
              <w:spacing w:line="360" w:lineRule="auto"/>
              <w:jc w:val="center"/>
              <w:rPr>
                <w:b/>
                <w:sz w:val="24"/>
              </w:rPr>
            </w:pPr>
          </w:p>
        </w:tc>
        <w:tc>
          <w:tcPr>
            <w:tcW w:w="1086" w:type="dxa"/>
            <w:tcBorders>
              <w:top w:val="nil"/>
              <w:bottom w:val="nil"/>
            </w:tcBorders>
          </w:tcPr>
          <w:p w:rsidR="001F3EC2" w:rsidRDefault="001F3EC2">
            <w:pPr>
              <w:widowControl w:val="0"/>
              <w:spacing w:line="360" w:lineRule="auto"/>
              <w:jc w:val="both"/>
              <w:rPr>
                <w:sz w:val="24"/>
              </w:rPr>
            </w:pPr>
          </w:p>
        </w:tc>
        <w:tc>
          <w:tcPr>
            <w:tcW w:w="1134" w:type="dxa"/>
            <w:tcBorders>
              <w:top w:val="nil"/>
              <w:bottom w:val="nil"/>
            </w:tcBorders>
          </w:tcPr>
          <w:p w:rsidR="001F3EC2" w:rsidRDefault="001F3EC2">
            <w:pPr>
              <w:widowControl w:val="0"/>
              <w:spacing w:line="360" w:lineRule="auto"/>
              <w:jc w:val="both"/>
              <w:rPr>
                <w:sz w:val="24"/>
              </w:rPr>
            </w:pPr>
          </w:p>
        </w:tc>
        <w:tc>
          <w:tcPr>
            <w:tcW w:w="1134" w:type="dxa"/>
            <w:tcBorders>
              <w:top w:val="nil"/>
              <w:bottom w:val="nil"/>
            </w:tcBorders>
          </w:tcPr>
          <w:p w:rsidR="001F3EC2" w:rsidRDefault="001F3EC2">
            <w:pPr>
              <w:widowControl w:val="0"/>
              <w:spacing w:line="360" w:lineRule="auto"/>
              <w:jc w:val="both"/>
              <w:rPr>
                <w:sz w:val="24"/>
              </w:rPr>
            </w:pPr>
          </w:p>
        </w:tc>
        <w:tc>
          <w:tcPr>
            <w:tcW w:w="2705" w:type="dxa"/>
            <w:tcBorders>
              <w:top w:val="nil"/>
              <w:bottom w:val="nil"/>
            </w:tcBorders>
          </w:tcPr>
          <w:p w:rsidR="001F3EC2" w:rsidRDefault="001F3EC2">
            <w:pPr>
              <w:widowControl w:val="0"/>
              <w:spacing w:line="360" w:lineRule="auto"/>
              <w:jc w:val="both"/>
              <w:rPr>
                <w:sz w:val="24"/>
              </w:rPr>
            </w:pPr>
          </w:p>
        </w:tc>
        <w:tc>
          <w:tcPr>
            <w:tcW w:w="1170" w:type="dxa"/>
            <w:tcBorders>
              <w:top w:val="nil"/>
              <w:bottom w:val="nil"/>
            </w:tcBorders>
          </w:tcPr>
          <w:p w:rsidR="001F3EC2" w:rsidRDefault="001F3EC2">
            <w:pPr>
              <w:widowControl w:val="0"/>
              <w:spacing w:line="360" w:lineRule="auto"/>
              <w:jc w:val="center"/>
              <w:rPr>
                <w:sz w:val="24"/>
              </w:rPr>
            </w:pPr>
          </w:p>
        </w:tc>
        <w:tc>
          <w:tcPr>
            <w:tcW w:w="1276" w:type="dxa"/>
            <w:tcBorders>
              <w:top w:val="nil"/>
              <w:bottom w:val="nil"/>
            </w:tcBorders>
          </w:tcPr>
          <w:p w:rsidR="001F3EC2" w:rsidRDefault="001F3EC2">
            <w:pPr>
              <w:widowControl w:val="0"/>
              <w:spacing w:line="360" w:lineRule="auto"/>
              <w:jc w:val="center"/>
              <w:rPr>
                <w:sz w:val="24"/>
              </w:rPr>
            </w:pPr>
          </w:p>
        </w:tc>
        <w:tc>
          <w:tcPr>
            <w:tcW w:w="1134" w:type="dxa"/>
            <w:tcBorders>
              <w:top w:val="nil"/>
              <w:bottom w:val="nil"/>
            </w:tcBorders>
          </w:tcPr>
          <w:p w:rsidR="001F3EC2" w:rsidRDefault="001F3EC2">
            <w:pPr>
              <w:widowControl w:val="0"/>
              <w:spacing w:line="360" w:lineRule="auto"/>
              <w:jc w:val="center"/>
              <w:rPr>
                <w:sz w:val="24"/>
              </w:rPr>
            </w:pPr>
          </w:p>
        </w:tc>
        <w:tc>
          <w:tcPr>
            <w:tcW w:w="1376" w:type="dxa"/>
            <w:tcBorders>
              <w:top w:val="nil"/>
              <w:bottom w:val="nil"/>
            </w:tcBorders>
          </w:tcPr>
          <w:p w:rsidR="001F3EC2" w:rsidRDefault="00891E65">
            <w:pPr>
              <w:widowControl w:val="0"/>
              <w:spacing w:line="360" w:lineRule="auto"/>
              <w:ind w:firstLine="5"/>
              <w:jc w:val="center"/>
              <w:rPr>
                <w:sz w:val="24"/>
              </w:rPr>
            </w:pPr>
            <w:r>
              <w:rPr>
                <w:sz w:val="24"/>
              </w:rPr>
              <w:t>на начало</w:t>
            </w:r>
          </w:p>
          <w:p w:rsidR="001F3EC2" w:rsidRDefault="00891E65">
            <w:pPr>
              <w:widowControl w:val="0"/>
              <w:spacing w:line="360" w:lineRule="auto"/>
              <w:jc w:val="center"/>
              <w:rPr>
                <w:sz w:val="24"/>
              </w:rPr>
            </w:pPr>
            <w:r>
              <w:rPr>
                <w:sz w:val="24"/>
              </w:rPr>
              <w:t>года</w:t>
            </w:r>
          </w:p>
        </w:tc>
        <w:tc>
          <w:tcPr>
            <w:tcW w:w="1880" w:type="dxa"/>
            <w:tcBorders>
              <w:top w:val="nil"/>
              <w:bottom w:val="nil"/>
            </w:tcBorders>
          </w:tcPr>
          <w:p w:rsidR="001F3EC2" w:rsidRDefault="00891E65">
            <w:pPr>
              <w:widowControl w:val="0"/>
              <w:spacing w:line="360" w:lineRule="auto"/>
              <w:jc w:val="center"/>
              <w:rPr>
                <w:sz w:val="24"/>
              </w:rPr>
            </w:pPr>
            <w:r>
              <w:rPr>
                <w:sz w:val="24"/>
              </w:rPr>
              <w:t>на конец</w:t>
            </w:r>
          </w:p>
          <w:p w:rsidR="001F3EC2" w:rsidRDefault="00891E65">
            <w:pPr>
              <w:widowControl w:val="0"/>
              <w:spacing w:line="360" w:lineRule="auto"/>
              <w:jc w:val="center"/>
              <w:rPr>
                <w:sz w:val="24"/>
              </w:rPr>
            </w:pPr>
            <w:r>
              <w:rPr>
                <w:sz w:val="24"/>
              </w:rPr>
              <w:t>года</w:t>
            </w:r>
          </w:p>
        </w:tc>
      </w:tr>
      <w:tr w:rsidR="001F3EC2">
        <w:tc>
          <w:tcPr>
            <w:tcW w:w="2660"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1</w:t>
            </w:r>
          </w:p>
        </w:tc>
        <w:tc>
          <w:tcPr>
            <w:tcW w:w="1086"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2</w:t>
            </w:r>
          </w:p>
        </w:tc>
        <w:tc>
          <w:tcPr>
            <w:tcW w:w="1134"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3</w:t>
            </w:r>
          </w:p>
        </w:tc>
        <w:tc>
          <w:tcPr>
            <w:tcW w:w="1134"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4</w:t>
            </w:r>
          </w:p>
        </w:tc>
        <w:tc>
          <w:tcPr>
            <w:tcW w:w="2705"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5</w:t>
            </w:r>
          </w:p>
        </w:tc>
        <w:tc>
          <w:tcPr>
            <w:tcW w:w="1170"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6</w:t>
            </w:r>
          </w:p>
        </w:tc>
        <w:tc>
          <w:tcPr>
            <w:tcW w:w="1276"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7</w:t>
            </w:r>
          </w:p>
        </w:tc>
        <w:tc>
          <w:tcPr>
            <w:tcW w:w="1134"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8</w:t>
            </w:r>
          </w:p>
        </w:tc>
        <w:tc>
          <w:tcPr>
            <w:tcW w:w="1376"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9=3-7</w:t>
            </w:r>
          </w:p>
        </w:tc>
        <w:tc>
          <w:tcPr>
            <w:tcW w:w="1880"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10=4-8</w:t>
            </w:r>
          </w:p>
        </w:tc>
      </w:tr>
      <w:tr w:rsidR="001F3EC2">
        <w:tc>
          <w:tcPr>
            <w:tcW w:w="2660" w:type="dxa"/>
            <w:tcBorders>
              <w:top w:val="nil"/>
            </w:tcBorders>
          </w:tcPr>
          <w:p w:rsidR="001F3EC2" w:rsidRDefault="00891E65">
            <w:pPr>
              <w:widowControl w:val="0"/>
              <w:spacing w:line="360" w:lineRule="auto"/>
              <w:jc w:val="both"/>
              <w:rPr>
                <w:b/>
                <w:sz w:val="24"/>
              </w:rPr>
            </w:pPr>
            <w:r>
              <w:rPr>
                <w:b/>
                <w:sz w:val="24"/>
              </w:rPr>
              <w:t>1.Наиболее ликвидные</w:t>
            </w:r>
          </w:p>
          <w:p w:rsidR="001F3EC2" w:rsidRDefault="00891E65">
            <w:pPr>
              <w:widowControl w:val="0"/>
              <w:spacing w:line="360" w:lineRule="auto"/>
              <w:jc w:val="both"/>
              <w:rPr>
                <w:b/>
                <w:sz w:val="24"/>
              </w:rPr>
            </w:pPr>
            <w:r>
              <w:rPr>
                <w:b/>
                <w:sz w:val="24"/>
              </w:rPr>
              <w:t xml:space="preserve">    активы(А1)</w:t>
            </w:r>
          </w:p>
        </w:tc>
        <w:tc>
          <w:tcPr>
            <w:tcW w:w="1086" w:type="dxa"/>
            <w:tcBorders>
              <w:top w:val="nil"/>
            </w:tcBorders>
          </w:tcPr>
          <w:p w:rsidR="001F3EC2" w:rsidRDefault="00891E65">
            <w:pPr>
              <w:widowControl w:val="0"/>
              <w:spacing w:line="360" w:lineRule="auto"/>
              <w:jc w:val="both"/>
              <w:rPr>
                <w:sz w:val="24"/>
              </w:rPr>
            </w:pPr>
            <w:r>
              <w:rPr>
                <w:sz w:val="24"/>
              </w:rPr>
              <w:t>стр.250+</w:t>
            </w:r>
          </w:p>
          <w:p w:rsidR="001F3EC2" w:rsidRDefault="00891E65">
            <w:pPr>
              <w:widowControl w:val="0"/>
              <w:spacing w:line="360" w:lineRule="auto"/>
              <w:jc w:val="both"/>
              <w:rPr>
                <w:sz w:val="24"/>
              </w:rPr>
            </w:pPr>
            <w:r>
              <w:rPr>
                <w:sz w:val="24"/>
              </w:rPr>
              <w:t>стр.260</w:t>
            </w:r>
          </w:p>
        </w:tc>
        <w:tc>
          <w:tcPr>
            <w:tcW w:w="1134" w:type="dxa"/>
            <w:tcBorders>
              <w:top w:val="nil"/>
            </w:tcBorders>
          </w:tcPr>
          <w:p w:rsidR="001F3EC2" w:rsidRDefault="00891E65">
            <w:pPr>
              <w:widowControl w:val="0"/>
              <w:spacing w:line="360" w:lineRule="auto"/>
              <w:jc w:val="center"/>
              <w:rPr>
                <w:sz w:val="24"/>
              </w:rPr>
            </w:pPr>
            <w:r>
              <w:rPr>
                <w:sz w:val="24"/>
              </w:rPr>
              <w:t>0,3</w:t>
            </w:r>
          </w:p>
        </w:tc>
        <w:tc>
          <w:tcPr>
            <w:tcW w:w="1134" w:type="dxa"/>
            <w:tcBorders>
              <w:top w:val="nil"/>
            </w:tcBorders>
          </w:tcPr>
          <w:p w:rsidR="001F3EC2" w:rsidRDefault="00891E65">
            <w:pPr>
              <w:widowControl w:val="0"/>
              <w:spacing w:line="360" w:lineRule="auto"/>
              <w:jc w:val="center"/>
              <w:rPr>
                <w:sz w:val="24"/>
              </w:rPr>
            </w:pPr>
            <w:r>
              <w:rPr>
                <w:sz w:val="24"/>
              </w:rPr>
              <w:t>76,0</w:t>
            </w:r>
          </w:p>
        </w:tc>
        <w:tc>
          <w:tcPr>
            <w:tcW w:w="2705" w:type="dxa"/>
            <w:tcBorders>
              <w:top w:val="nil"/>
            </w:tcBorders>
          </w:tcPr>
          <w:p w:rsidR="001F3EC2" w:rsidRDefault="00891E65">
            <w:pPr>
              <w:widowControl w:val="0"/>
              <w:spacing w:line="360" w:lineRule="auto"/>
              <w:jc w:val="both"/>
              <w:rPr>
                <w:b/>
                <w:sz w:val="24"/>
              </w:rPr>
            </w:pPr>
            <w:r>
              <w:rPr>
                <w:b/>
                <w:sz w:val="24"/>
              </w:rPr>
              <w:t xml:space="preserve">1.Наиболее срочные </w:t>
            </w:r>
          </w:p>
          <w:p w:rsidR="001F3EC2" w:rsidRDefault="00891E65">
            <w:pPr>
              <w:widowControl w:val="0"/>
              <w:spacing w:line="360" w:lineRule="auto"/>
              <w:jc w:val="both"/>
              <w:rPr>
                <w:b/>
                <w:sz w:val="24"/>
              </w:rPr>
            </w:pPr>
            <w:r>
              <w:rPr>
                <w:b/>
                <w:sz w:val="24"/>
              </w:rPr>
              <w:t xml:space="preserve">   обязательства(П1)</w:t>
            </w:r>
          </w:p>
        </w:tc>
        <w:tc>
          <w:tcPr>
            <w:tcW w:w="1170" w:type="dxa"/>
            <w:tcBorders>
              <w:top w:val="nil"/>
            </w:tcBorders>
          </w:tcPr>
          <w:p w:rsidR="001F3EC2" w:rsidRDefault="00891E65">
            <w:pPr>
              <w:widowControl w:val="0"/>
              <w:spacing w:line="360" w:lineRule="auto"/>
              <w:jc w:val="both"/>
              <w:rPr>
                <w:sz w:val="24"/>
              </w:rPr>
            </w:pPr>
            <w:r>
              <w:rPr>
                <w:sz w:val="24"/>
              </w:rPr>
              <w:t>стр.620</w:t>
            </w:r>
          </w:p>
        </w:tc>
        <w:tc>
          <w:tcPr>
            <w:tcW w:w="1276" w:type="dxa"/>
            <w:tcBorders>
              <w:top w:val="nil"/>
            </w:tcBorders>
          </w:tcPr>
          <w:p w:rsidR="001F3EC2" w:rsidRDefault="00891E65">
            <w:pPr>
              <w:widowControl w:val="0"/>
              <w:spacing w:line="360" w:lineRule="auto"/>
              <w:jc w:val="center"/>
              <w:rPr>
                <w:sz w:val="24"/>
              </w:rPr>
            </w:pPr>
            <w:r>
              <w:rPr>
                <w:sz w:val="24"/>
              </w:rPr>
              <w:t>125,8</w:t>
            </w:r>
          </w:p>
        </w:tc>
        <w:tc>
          <w:tcPr>
            <w:tcW w:w="1134" w:type="dxa"/>
            <w:tcBorders>
              <w:top w:val="nil"/>
            </w:tcBorders>
          </w:tcPr>
          <w:p w:rsidR="001F3EC2" w:rsidRDefault="00891E65">
            <w:pPr>
              <w:widowControl w:val="0"/>
              <w:spacing w:line="360" w:lineRule="auto"/>
              <w:jc w:val="center"/>
              <w:rPr>
                <w:sz w:val="24"/>
              </w:rPr>
            </w:pPr>
            <w:r>
              <w:rPr>
                <w:sz w:val="24"/>
              </w:rPr>
              <w:t>314,0</w:t>
            </w:r>
          </w:p>
        </w:tc>
        <w:tc>
          <w:tcPr>
            <w:tcW w:w="1376" w:type="dxa"/>
            <w:tcBorders>
              <w:top w:val="nil"/>
            </w:tcBorders>
          </w:tcPr>
          <w:p w:rsidR="001F3EC2" w:rsidRDefault="00891E65">
            <w:pPr>
              <w:widowControl w:val="0"/>
              <w:spacing w:line="360" w:lineRule="auto"/>
              <w:jc w:val="center"/>
              <w:rPr>
                <w:sz w:val="24"/>
              </w:rPr>
            </w:pPr>
            <w:r>
              <w:rPr>
                <w:sz w:val="24"/>
              </w:rPr>
              <w:t>-125,5</w:t>
            </w:r>
          </w:p>
        </w:tc>
        <w:tc>
          <w:tcPr>
            <w:tcW w:w="1880" w:type="dxa"/>
            <w:tcBorders>
              <w:top w:val="nil"/>
            </w:tcBorders>
          </w:tcPr>
          <w:p w:rsidR="001F3EC2" w:rsidRDefault="00891E65">
            <w:pPr>
              <w:widowControl w:val="0"/>
              <w:spacing w:line="360" w:lineRule="auto"/>
              <w:jc w:val="center"/>
              <w:rPr>
                <w:sz w:val="24"/>
              </w:rPr>
            </w:pPr>
            <w:r>
              <w:rPr>
                <w:sz w:val="24"/>
              </w:rPr>
              <w:t>-238,0</w:t>
            </w:r>
          </w:p>
        </w:tc>
      </w:tr>
      <w:tr w:rsidR="001F3EC2">
        <w:tc>
          <w:tcPr>
            <w:tcW w:w="2660" w:type="dxa"/>
          </w:tcPr>
          <w:p w:rsidR="001F3EC2" w:rsidRDefault="00891E65">
            <w:pPr>
              <w:widowControl w:val="0"/>
              <w:spacing w:line="360" w:lineRule="auto"/>
              <w:jc w:val="both"/>
              <w:rPr>
                <w:b/>
                <w:sz w:val="24"/>
              </w:rPr>
            </w:pPr>
            <w:r>
              <w:rPr>
                <w:b/>
                <w:sz w:val="24"/>
              </w:rPr>
              <w:t>2.Быстрореализуемые</w:t>
            </w:r>
          </w:p>
          <w:p w:rsidR="001F3EC2" w:rsidRDefault="00891E65">
            <w:pPr>
              <w:widowControl w:val="0"/>
              <w:spacing w:line="360" w:lineRule="auto"/>
              <w:jc w:val="both"/>
              <w:rPr>
                <w:b/>
                <w:sz w:val="24"/>
              </w:rPr>
            </w:pPr>
            <w:r>
              <w:rPr>
                <w:b/>
                <w:sz w:val="24"/>
              </w:rPr>
              <w:t xml:space="preserve">    активы(А2)</w:t>
            </w:r>
          </w:p>
        </w:tc>
        <w:tc>
          <w:tcPr>
            <w:tcW w:w="1086" w:type="dxa"/>
          </w:tcPr>
          <w:p w:rsidR="001F3EC2" w:rsidRDefault="00891E65">
            <w:pPr>
              <w:widowControl w:val="0"/>
              <w:spacing w:line="360" w:lineRule="auto"/>
              <w:jc w:val="both"/>
              <w:rPr>
                <w:sz w:val="24"/>
              </w:rPr>
            </w:pPr>
            <w:r>
              <w:rPr>
                <w:sz w:val="24"/>
              </w:rPr>
              <w:t>стр.240</w:t>
            </w:r>
          </w:p>
        </w:tc>
        <w:tc>
          <w:tcPr>
            <w:tcW w:w="1134" w:type="dxa"/>
          </w:tcPr>
          <w:p w:rsidR="001F3EC2" w:rsidRDefault="00891E65">
            <w:pPr>
              <w:widowControl w:val="0"/>
              <w:spacing w:line="360" w:lineRule="auto"/>
              <w:jc w:val="center"/>
              <w:rPr>
                <w:sz w:val="24"/>
              </w:rPr>
            </w:pPr>
            <w:r>
              <w:rPr>
                <w:sz w:val="24"/>
              </w:rPr>
              <w:t>52,0</w:t>
            </w:r>
          </w:p>
        </w:tc>
        <w:tc>
          <w:tcPr>
            <w:tcW w:w="1134" w:type="dxa"/>
          </w:tcPr>
          <w:p w:rsidR="001F3EC2" w:rsidRDefault="00891E65">
            <w:pPr>
              <w:widowControl w:val="0"/>
              <w:spacing w:line="360" w:lineRule="auto"/>
              <w:jc w:val="center"/>
              <w:rPr>
                <w:sz w:val="24"/>
              </w:rPr>
            </w:pPr>
            <w:r>
              <w:rPr>
                <w:sz w:val="24"/>
              </w:rPr>
              <w:t>77,0</w:t>
            </w:r>
          </w:p>
        </w:tc>
        <w:tc>
          <w:tcPr>
            <w:tcW w:w="2705" w:type="dxa"/>
          </w:tcPr>
          <w:p w:rsidR="001F3EC2" w:rsidRDefault="00891E65">
            <w:pPr>
              <w:widowControl w:val="0"/>
              <w:spacing w:line="360" w:lineRule="auto"/>
              <w:jc w:val="both"/>
              <w:rPr>
                <w:b/>
                <w:sz w:val="24"/>
              </w:rPr>
            </w:pPr>
            <w:r>
              <w:rPr>
                <w:b/>
                <w:sz w:val="24"/>
              </w:rPr>
              <w:t>2.Краткосрочные пассивы(П2)</w:t>
            </w:r>
          </w:p>
        </w:tc>
        <w:tc>
          <w:tcPr>
            <w:tcW w:w="1170" w:type="dxa"/>
          </w:tcPr>
          <w:p w:rsidR="001F3EC2" w:rsidRDefault="00891E65">
            <w:pPr>
              <w:widowControl w:val="0"/>
              <w:spacing w:line="360" w:lineRule="auto"/>
              <w:jc w:val="both"/>
              <w:rPr>
                <w:sz w:val="24"/>
              </w:rPr>
            </w:pPr>
            <w:r>
              <w:rPr>
                <w:sz w:val="24"/>
              </w:rPr>
              <w:t>стр.610+</w:t>
            </w:r>
          </w:p>
          <w:p w:rsidR="001F3EC2" w:rsidRDefault="00891E65">
            <w:pPr>
              <w:widowControl w:val="0"/>
              <w:spacing w:line="360" w:lineRule="auto"/>
              <w:jc w:val="both"/>
              <w:rPr>
                <w:sz w:val="24"/>
              </w:rPr>
            </w:pPr>
            <w:r>
              <w:rPr>
                <w:sz w:val="24"/>
              </w:rPr>
              <w:t>670</w:t>
            </w:r>
          </w:p>
        </w:tc>
        <w:tc>
          <w:tcPr>
            <w:tcW w:w="1276" w:type="dxa"/>
          </w:tcPr>
          <w:p w:rsidR="001F3EC2" w:rsidRDefault="00891E65">
            <w:pPr>
              <w:widowControl w:val="0"/>
              <w:spacing w:line="360" w:lineRule="auto"/>
              <w:jc w:val="center"/>
              <w:rPr>
                <w:sz w:val="24"/>
              </w:rPr>
            </w:pPr>
            <w:r>
              <w:rPr>
                <w:sz w:val="24"/>
              </w:rPr>
              <w:t>0</w:t>
            </w:r>
          </w:p>
        </w:tc>
        <w:tc>
          <w:tcPr>
            <w:tcW w:w="1134" w:type="dxa"/>
          </w:tcPr>
          <w:p w:rsidR="001F3EC2" w:rsidRDefault="00891E65">
            <w:pPr>
              <w:widowControl w:val="0"/>
              <w:spacing w:line="360" w:lineRule="auto"/>
              <w:jc w:val="center"/>
              <w:rPr>
                <w:sz w:val="24"/>
              </w:rPr>
            </w:pPr>
            <w:r>
              <w:rPr>
                <w:sz w:val="24"/>
              </w:rPr>
              <w:t>0</w:t>
            </w:r>
          </w:p>
        </w:tc>
        <w:tc>
          <w:tcPr>
            <w:tcW w:w="1376" w:type="dxa"/>
          </w:tcPr>
          <w:p w:rsidR="001F3EC2" w:rsidRDefault="00891E65">
            <w:pPr>
              <w:widowControl w:val="0"/>
              <w:spacing w:line="360" w:lineRule="auto"/>
              <w:jc w:val="center"/>
              <w:rPr>
                <w:sz w:val="24"/>
              </w:rPr>
            </w:pPr>
            <w:r>
              <w:rPr>
                <w:sz w:val="24"/>
              </w:rPr>
              <w:t>52,0</w:t>
            </w:r>
          </w:p>
        </w:tc>
        <w:tc>
          <w:tcPr>
            <w:tcW w:w="1880" w:type="dxa"/>
          </w:tcPr>
          <w:p w:rsidR="001F3EC2" w:rsidRDefault="00891E65">
            <w:pPr>
              <w:widowControl w:val="0"/>
              <w:spacing w:line="360" w:lineRule="auto"/>
              <w:jc w:val="center"/>
              <w:rPr>
                <w:sz w:val="24"/>
              </w:rPr>
            </w:pPr>
            <w:r>
              <w:rPr>
                <w:sz w:val="24"/>
              </w:rPr>
              <w:t>77,0</w:t>
            </w:r>
          </w:p>
        </w:tc>
      </w:tr>
      <w:tr w:rsidR="001F3EC2">
        <w:tc>
          <w:tcPr>
            <w:tcW w:w="2660" w:type="dxa"/>
          </w:tcPr>
          <w:p w:rsidR="001F3EC2" w:rsidRDefault="00891E65">
            <w:pPr>
              <w:widowControl w:val="0"/>
              <w:spacing w:line="360" w:lineRule="auto"/>
              <w:jc w:val="both"/>
              <w:rPr>
                <w:b/>
                <w:sz w:val="24"/>
              </w:rPr>
            </w:pPr>
            <w:r>
              <w:rPr>
                <w:b/>
                <w:sz w:val="24"/>
              </w:rPr>
              <w:t>3.Медленнореализуемые</w:t>
            </w:r>
          </w:p>
          <w:p w:rsidR="001F3EC2" w:rsidRDefault="00891E65">
            <w:pPr>
              <w:widowControl w:val="0"/>
              <w:spacing w:line="360" w:lineRule="auto"/>
              <w:jc w:val="both"/>
              <w:rPr>
                <w:b/>
                <w:sz w:val="24"/>
              </w:rPr>
            </w:pPr>
            <w:r>
              <w:rPr>
                <w:b/>
                <w:sz w:val="24"/>
              </w:rPr>
              <w:t xml:space="preserve">    активы(А3)</w:t>
            </w:r>
          </w:p>
        </w:tc>
        <w:tc>
          <w:tcPr>
            <w:tcW w:w="1086" w:type="dxa"/>
          </w:tcPr>
          <w:p w:rsidR="001F3EC2" w:rsidRDefault="00891E65">
            <w:pPr>
              <w:widowControl w:val="0"/>
              <w:spacing w:line="360" w:lineRule="auto"/>
              <w:jc w:val="both"/>
              <w:rPr>
                <w:sz w:val="24"/>
              </w:rPr>
            </w:pPr>
            <w:r>
              <w:rPr>
                <w:sz w:val="24"/>
              </w:rPr>
              <w:t>стр.210+</w:t>
            </w:r>
          </w:p>
          <w:p w:rsidR="001F3EC2" w:rsidRDefault="00891E65">
            <w:pPr>
              <w:widowControl w:val="0"/>
              <w:spacing w:line="360" w:lineRule="auto"/>
              <w:jc w:val="both"/>
              <w:rPr>
                <w:sz w:val="24"/>
              </w:rPr>
            </w:pPr>
            <w:r>
              <w:rPr>
                <w:sz w:val="24"/>
              </w:rPr>
              <w:t>220+230</w:t>
            </w:r>
          </w:p>
          <w:p w:rsidR="001F3EC2" w:rsidRDefault="00891E65">
            <w:pPr>
              <w:widowControl w:val="0"/>
              <w:spacing w:line="360" w:lineRule="auto"/>
              <w:jc w:val="both"/>
              <w:rPr>
                <w:sz w:val="24"/>
              </w:rPr>
            </w:pPr>
            <w:r>
              <w:rPr>
                <w:sz w:val="24"/>
              </w:rPr>
              <w:t>+270</w:t>
            </w:r>
          </w:p>
        </w:tc>
        <w:tc>
          <w:tcPr>
            <w:tcW w:w="1134" w:type="dxa"/>
          </w:tcPr>
          <w:p w:rsidR="001F3EC2" w:rsidRDefault="00891E65">
            <w:pPr>
              <w:widowControl w:val="0"/>
              <w:spacing w:line="360" w:lineRule="auto"/>
              <w:jc w:val="center"/>
              <w:rPr>
                <w:sz w:val="24"/>
              </w:rPr>
            </w:pPr>
            <w:r>
              <w:rPr>
                <w:sz w:val="24"/>
              </w:rPr>
              <w:t>60,1</w:t>
            </w:r>
          </w:p>
        </w:tc>
        <w:tc>
          <w:tcPr>
            <w:tcW w:w="1134" w:type="dxa"/>
          </w:tcPr>
          <w:p w:rsidR="001F3EC2" w:rsidRDefault="00891E65">
            <w:pPr>
              <w:widowControl w:val="0"/>
              <w:spacing w:line="360" w:lineRule="auto"/>
              <w:jc w:val="center"/>
              <w:rPr>
                <w:sz w:val="24"/>
              </w:rPr>
            </w:pPr>
            <w:r>
              <w:rPr>
                <w:sz w:val="24"/>
              </w:rPr>
              <w:t>101,0</w:t>
            </w:r>
          </w:p>
        </w:tc>
        <w:tc>
          <w:tcPr>
            <w:tcW w:w="2705" w:type="dxa"/>
          </w:tcPr>
          <w:p w:rsidR="001F3EC2" w:rsidRDefault="00891E65">
            <w:pPr>
              <w:widowControl w:val="0"/>
              <w:spacing w:line="360" w:lineRule="auto"/>
              <w:jc w:val="both"/>
              <w:rPr>
                <w:b/>
                <w:sz w:val="24"/>
              </w:rPr>
            </w:pPr>
            <w:r>
              <w:rPr>
                <w:b/>
                <w:sz w:val="24"/>
              </w:rPr>
              <w:t>3.Долгосрочные</w:t>
            </w:r>
          </w:p>
          <w:p w:rsidR="001F3EC2" w:rsidRDefault="00891E65">
            <w:pPr>
              <w:widowControl w:val="0"/>
              <w:spacing w:line="360" w:lineRule="auto"/>
              <w:jc w:val="both"/>
              <w:rPr>
                <w:b/>
                <w:sz w:val="24"/>
              </w:rPr>
            </w:pPr>
            <w:r>
              <w:rPr>
                <w:b/>
                <w:sz w:val="24"/>
              </w:rPr>
              <w:t xml:space="preserve">   пассивы(П3)</w:t>
            </w:r>
          </w:p>
        </w:tc>
        <w:tc>
          <w:tcPr>
            <w:tcW w:w="1170" w:type="dxa"/>
          </w:tcPr>
          <w:p w:rsidR="001F3EC2" w:rsidRDefault="00891E65">
            <w:pPr>
              <w:widowControl w:val="0"/>
              <w:spacing w:line="360" w:lineRule="auto"/>
              <w:jc w:val="both"/>
              <w:rPr>
                <w:sz w:val="24"/>
              </w:rPr>
            </w:pPr>
            <w:r>
              <w:rPr>
                <w:sz w:val="24"/>
              </w:rPr>
              <w:t>стр.590+630+640+650 +660</w:t>
            </w:r>
          </w:p>
        </w:tc>
        <w:tc>
          <w:tcPr>
            <w:tcW w:w="1276" w:type="dxa"/>
          </w:tcPr>
          <w:p w:rsidR="001F3EC2" w:rsidRDefault="00891E65">
            <w:pPr>
              <w:widowControl w:val="0"/>
              <w:spacing w:line="360" w:lineRule="auto"/>
              <w:jc w:val="center"/>
              <w:rPr>
                <w:sz w:val="24"/>
              </w:rPr>
            </w:pPr>
            <w:r>
              <w:rPr>
                <w:sz w:val="24"/>
              </w:rPr>
              <w:t>0</w:t>
            </w:r>
          </w:p>
        </w:tc>
        <w:tc>
          <w:tcPr>
            <w:tcW w:w="1134" w:type="dxa"/>
          </w:tcPr>
          <w:p w:rsidR="001F3EC2" w:rsidRDefault="00891E65">
            <w:pPr>
              <w:widowControl w:val="0"/>
              <w:spacing w:line="360" w:lineRule="auto"/>
              <w:jc w:val="center"/>
              <w:rPr>
                <w:sz w:val="24"/>
              </w:rPr>
            </w:pPr>
            <w:r>
              <w:rPr>
                <w:sz w:val="24"/>
              </w:rPr>
              <w:t>0</w:t>
            </w:r>
          </w:p>
        </w:tc>
        <w:tc>
          <w:tcPr>
            <w:tcW w:w="1376" w:type="dxa"/>
          </w:tcPr>
          <w:p w:rsidR="001F3EC2" w:rsidRDefault="00891E65">
            <w:pPr>
              <w:widowControl w:val="0"/>
              <w:spacing w:line="360" w:lineRule="auto"/>
              <w:jc w:val="center"/>
              <w:rPr>
                <w:sz w:val="24"/>
              </w:rPr>
            </w:pPr>
            <w:r>
              <w:rPr>
                <w:sz w:val="24"/>
              </w:rPr>
              <w:t>60,1</w:t>
            </w:r>
          </w:p>
        </w:tc>
        <w:tc>
          <w:tcPr>
            <w:tcW w:w="1880" w:type="dxa"/>
          </w:tcPr>
          <w:p w:rsidR="001F3EC2" w:rsidRDefault="00891E65">
            <w:pPr>
              <w:widowControl w:val="0"/>
              <w:spacing w:line="360" w:lineRule="auto"/>
              <w:jc w:val="center"/>
              <w:rPr>
                <w:sz w:val="24"/>
              </w:rPr>
            </w:pPr>
            <w:r>
              <w:rPr>
                <w:sz w:val="24"/>
              </w:rPr>
              <w:t>101,0</w:t>
            </w:r>
          </w:p>
        </w:tc>
      </w:tr>
      <w:tr w:rsidR="001F3EC2">
        <w:tc>
          <w:tcPr>
            <w:tcW w:w="2660" w:type="dxa"/>
          </w:tcPr>
          <w:p w:rsidR="001F3EC2" w:rsidRDefault="00891E65">
            <w:pPr>
              <w:widowControl w:val="0"/>
              <w:spacing w:line="360" w:lineRule="auto"/>
              <w:jc w:val="both"/>
              <w:rPr>
                <w:b/>
                <w:sz w:val="24"/>
              </w:rPr>
            </w:pPr>
            <w:r>
              <w:rPr>
                <w:b/>
                <w:sz w:val="24"/>
              </w:rPr>
              <w:t>4.Труднореализуемые</w:t>
            </w:r>
          </w:p>
          <w:p w:rsidR="001F3EC2" w:rsidRDefault="00891E65">
            <w:pPr>
              <w:widowControl w:val="0"/>
              <w:spacing w:line="360" w:lineRule="auto"/>
              <w:jc w:val="both"/>
              <w:rPr>
                <w:b/>
                <w:sz w:val="24"/>
              </w:rPr>
            </w:pPr>
            <w:r>
              <w:rPr>
                <w:b/>
                <w:sz w:val="24"/>
              </w:rPr>
              <w:t xml:space="preserve">    активы(А4)</w:t>
            </w:r>
          </w:p>
        </w:tc>
        <w:tc>
          <w:tcPr>
            <w:tcW w:w="1086" w:type="dxa"/>
          </w:tcPr>
          <w:p w:rsidR="001F3EC2" w:rsidRDefault="00891E65">
            <w:pPr>
              <w:widowControl w:val="0"/>
              <w:spacing w:line="360" w:lineRule="auto"/>
              <w:jc w:val="both"/>
              <w:rPr>
                <w:sz w:val="24"/>
              </w:rPr>
            </w:pPr>
            <w:r>
              <w:rPr>
                <w:sz w:val="24"/>
              </w:rPr>
              <w:t>стр.190+</w:t>
            </w:r>
          </w:p>
          <w:p w:rsidR="001F3EC2" w:rsidRDefault="00891E65">
            <w:pPr>
              <w:widowControl w:val="0"/>
              <w:spacing w:line="360" w:lineRule="auto"/>
              <w:jc w:val="both"/>
              <w:rPr>
                <w:sz w:val="24"/>
              </w:rPr>
            </w:pPr>
            <w:r>
              <w:rPr>
                <w:sz w:val="24"/>
              </w:rPr>
              <w:t>стр.390</w:t>
            </w:r>
          </w:p>
        </w:tc>
        <w:tc>
          <w:tcPr>
            <w:tcW w:w="1134" w:type="dxa"/>
          </w:tcPr>
          <w:p w:rsidR="001F3EC2" w:rsidRDefault="00891E65">
            <w:pPr>
              <w:widowControl w:val="0"/>
              <w:spacing w:line="360" w:lineRule="auto"/>
              <w:jc w:val="center"/>
              <w:rPr>
                <w:sz w:val="24"/>
              </w:rPr>
            </w:pPr>
            <w:r>
              <w:rPr>
                <w:sz w:val="24"/>
              </w:rPr>
              <w:t>48,4</w:t>
            </w:r>
          </w:p>
        </w:tc>
        <w:tc>
          <w:tcPr>
            <w:tcW w:w="1134" w:type="dxa"/>
          </w:tcPr>
          <w:p w:rsidR="001F3EC2" w:rsidRDefault="00891E65">
            <w:pPr>
              <w:widowControl w:val="0"/>
              <w:spacing w:line="360" w:lineRule="auto"/>
              <w:jc w:val="center"/>
              <w:rPr>
                <w:sz w:val="24"/>
              </w:rPr>
            </w:pPr>
            <w:r>
              <w:rPr>
                <w:sz w:val="24"/>
              </w:rPr>
              <w:t>94,0</w:t>
            </w:r>
          </w:p>
        </w:tc>
        <w:tc>
          <w:tcPr>
            <w:tcW w:w="2705" w:type="dxa"/>
          </w:tcPr>
          <w:p w:rsidR="001F3EC2" w:rsidRDefault="00891E65">
            <w:pPr>
              <w:widowControl w:val="0"/>
              <w:spacing w:line="360" w:lineRule="auto"/>
              <w:jc w:val="both"/>
              <w:rPr>
                <w:b/>
                <w:sz w:val="24"/>
              </w:rPr>
            </w:pPr>
            <w:r>
              <w:rPr>
                <w:b/>
                <w:sz w:val="24"/>
              </w:rPr>
              <w:t>4.Постоянные пас-</w:t>
            </w:r>
          </w:p>
          <w:p w:rsidR="001F3EC2" w:rsidRDefault="00891E65">
            <w:pPr>
              <w:widowControl w:val="0"/>
              <w:spacing w:line="360" w:lineRule="auto"/>
              <w:jc w:val="both"/>
              <w:rPr>
                <w:b/>
                <w:sz w:val="24"/>
              </w:rPr>
            </w:pPr>
            <w:r>
              <w:rPr>
                <w:b/>
                <w:sz w:val="24"/>
              </w:rPr>
              <w:t xml:space="preserve">    сивы(П4)</w:t>
            </w:r>
          </w:p>
        </w:tc>
        <w:tc>
          <w:tcPr>
            <w:tcW w:w="1170" w:type="dxa"/>
          </w:tcPr>
          <w:p w:rsidR="001F3EC2" w:rsidRDefault="00891E65">
            <w:pPr>
              <w:widowControl w:val="0"/>
              <w:spacing w:line="360" w:lineRule="auto"/>
              <w:jc w:val="both"/>
              <w:rPr>
                <w:sz w:val="24"/>
              </w:rPr>
            </w:pPr>
            <w:r>
              <w:rPr>
                <w:sz w:val="24"/>
              </w:rPr>
              <w:t>стр.490</w:t>
            </w:r>
          </w:p>
        </w:tc>
        <w:tc>
          <w:tcPr>
            <w:tcW w:w="1276" w:type="dxa"/>
          </w:tcPr>
          <w:p w:rsidR="001F3EC2" w:rsidRDefault="00891E65">
            <w:pPr>
              <w:widowControl w:val="0"/>
              <w:spacing w:line="360" w:lineRule="auto"/>
              <w:jc w:val="center"/>
              <w:rPr>
                <w:sz w:val="24"/>
              </w:rPr>
            </w:pPr>
            <w:r>
              <w:rPr>
                <w:sz w:val="24"/>
              </w:rPr>
              <w:t>35,0</w:t>
            </w:r>
          </w:p>
        </w:tc>
        <w:tc>
          <w:tcPr>
            <w:tcW w:w="1134" w:type="dxa"/>
          </w:tcPr>
          <w:p w:rsidR="001F3EC2" w:rsidRDefault="00891E65">
            <w:pPr>
              <w:widowControl w:val="0"/>
              <w:spacing w:line="360" w:lineRule="auto"/>
              <w:jc w:val="center"/>
              <w:rPr>
                <w:sz w:val="24"/>
              </w:rPr>
            </w:pPr>
            <w:r>
              <w:rPr>
                <w:sz w:val="24"/>
              </w:rPr>
              <w:t>35,0</w:t>
            </w:r>
          </w:p>
        </w:tc>
        <w:tc>
          <w:tcPr>
            <w:tcW w:w="1376" w:type="dxa"/>
          </w:tcPr>
          <w:p w:rsidR="001F3EC2" w:rsidRDefault="00891E65">
            <w:pPr>
              <w:widowControl w:val="0"/>
              <w:spacing w:line="360" w:lineRule="auto"/>
              <w:jc w:val="center"/>
              <w:rPr>
                <w:sz w:val="24"/>
              </w:rPr>
            </w:pPr>
            <w:r>
              <w:rPr>
                <w:sz w:val="24"/>
              </w:rPr>
              <w:t>-10,6</w:t>
            </w:r>
          </w:p>
        </w:tc>
        <w:tc>
          <w:tcPr>
            <w:tcW w:w="1880" w:type="dxa"/>
          </w:tcPr>
          <w:p w:rsidR="001F3EC2" w:rsidRDefault="00891E65">
            <w:pPr>
              <w:widowControl w:val="0"/>
              <w:spacing w:line="360" w:lineRule="auto"/>
              <w:jc w:val="center"/>
              <w:rPr>
                <w:sz w:val="24"/>
              </w:rPr>
            </w:pPr>
            <w:r>
              <w:rPr>
                <w:sz w:val="24"/>
              </w:rPr>
              <w:t>33,0</w:t>
            </w:r>
          </w:p>
        </w:tc>
      </w:tr>
      <w:tr w:rsidR="001F3EC2">
        <w:tc>
          <w:tcPr>
            <w:tcW w:w="2660" w:type="dxa"/>
          </w:tcPr>
          <w:p w:rsidR="001F3EC2" w:rsidRDefault="00891E65">
            <w:pPr>
              <w:widowControl w:val="0"/>
              <w:spacing w:line="360" w:lineRule="auto"/>
              <w:jc w:val="center"/>
              <w:rPr>
                <w:b/>
                <w:sz w:val="24"/>
              </w:rPr>
            </w:pPr>
            <w:r>
              <w:rPr>
                <w:b/>
                <w:sz w:val="24"/>
              </w:rPr>
              <w:t>БАЛАНС</w:t>
            </w:r>
          </w:p>
        </w:tc>
        <w:tc>
          <w:tcPr>
            <w:tcW w:w="1086" w:type="dxa"/>
          </w:tcPr>
          <w:p w:rsidR="001F3EC2" w:rsidRDefault="00891E65">
            <w:pPr>
              <w:widowControl w:val="0"/>
              <w:spacing w:line="360" w:lineRule="auto"/>
              <w:jc w:val="both"/>
              <w:rPr>
                <w:sz w:val="24"/>
              </w:rPr>
            </w:pPr>
            <w:r>
              <w:rPr>
                <w:sz w:val="24"/>
              </w:rPr>
              <w:t>стр.399</w:t>
            </w:r>
          </w:p>
        </w:tc>
        <w:tc>
          <w:tcPr>
            <w:tcW w:w="1134" w:type="dxa"/>
          </w:tcPr>
          <w:p w:rsidR="001F3EC2" w:rsidRDefault="00891E65">
            <w:pPr>
              <w:widowControl w:val="0"/>
              <w:spacing w:line="360" w:lineRule="auto"/>
              <w:jc w:val="center"/>
              <w:rPr>
                <w:sz w:val="24"/>
              </w:rPr>
            </w:pPr>
            <w:r>
              <w:rPr>
                <w:sz w:val="24"/>
              </w:rPr>
              <w:t>160,8</w:t>
            </w:r>
          </w:p>
        </w:tc>
        <w:tc>
          <w:tcPr>
            <w:tcW w:w="1134" w:type="dxa"/>
          </w:tcPr>
          <w:p w:rsidR="001F3EC2" w:rsidRDefault="00891E65">
            <w:pPr>
              <w:widowControl w:val="0"/>
              <w:spacing w:line="360" w:lineRule="auto"/>
              <w:jc w:val="center"/>
              <w:rPr>
                <w:sz w:val="24"/>
              </w:rPr>
            </w:pPr>
            <w:r>
              <w:rPr>
                <w:sz w:val="24"/>
              </w:rPr>
              <w:t>349,0</w:t>
            </w:r>
          </w:p>
        </w:tc>
        <w:tc>
          <w:tcPr>
            <w:tcW w:w="2705" w:type="dxa"/>
          </w:tcPr>
          <w:p w:rsidR="001F3EC2" w:rsidRDefault="00891E65">
            <w:pPr>
              <w:widowControl w:val="0"/>
              <w:spacing w:line="360" w:lineRule="auto"/>
              <w:jc w:val="both"/>
              <w:rPr>
                <w:sz w:val="24"/>
              </w:rPr>
            </w:pPr>
            <w:r>
              <w:rPr>
                <w:b/>
                <w:sz w:val="24"/>
              </w:rPr>
              <w:t>БАЛАНС</w:t>
            </w:r>
          </w:p>
        </w:tc>
        <w:tc>
          <w:tcPr>
            <w:tcW w:w="1170" w:type="dxa"/>
          </w:tcPr>
          <w:p w:rsidR="001F3EC2" w:rsidRDefault="00891E65">
            <w:pPr>
              <w:widowControl w:val="0"/>
              <w:spacing w:line="360" w:lineRule="auto"/>
              <w:jc w:val="both"/>
              <w:rPr>
                <w:sz w:val="24"/>
              </w:rPr>
            </w:pPr>
            <w:r>
              <w:rPr>
                <w:sz w:val="24"/>
              </w:rPr>
              <w:t>стр.699</w:t>
            </w:r>
          </w:p>
        </w:tc>
        <w:tc>
          <w:tcPr>
            <w:tcW w:w="1276" w:type="dxa"/>
          </w:tcPr>
          <w:p w:rsidR="001F3EC2" w:rsidRDefault="00891E65">
            <w:pPr>
              <w:widowControl w:val="0"/>
              <w:spacing w:line="360" w:lineRule="auto"/>
              <w:jc w:val="center"/>
              <w:rPr>
                <w:sz w:val="24"/>
              </w:rPr>
            </w:pPr>
            <w:r>
              <w:rPr>
                <w:sz w:val="24"/>
              </w:rPr>
              <w:t>160,8</w:t>
            </w:r>
          </w:p>
        </w:tc>
        <w:tc>
          <w:tcPr>
            <w:tcW w:w="1134" w:type="dxa"/>
          </w:tcPr>
          <w:p w:rsidR="001F3EC2" w:rsidRDefault="00891E65">
            <w:pPr>
              <w:widowControl w:val="0"/>
              <w:spacing w:line="360" w:lineRule="auto"/>
              <w:jc w:val="center"/>
              <w:rPr>
                <w:sz w:val="24"/>
              </w:rPr>
            </w:pPr>
            <w:r>
              <w:rPr>
                <w:sz w:val="24"/>
              </w:rPr>
              <w:t>349,0</w:t>
            </w:r>
          </w:p>
        </w:tc>
        <w:tc>
          <w:tcPr>
            <w:tcW w:w="1376" w:type="dxa"/>
          </w:tcPr>
          <w:p w:rsidR="001F3EC2" w:rsidRDefault="00891E65">
            <w:pPr>
              <w:widowControl w:val="0"/>
              <w:spacing w:line="360" w:lineRule="auto"/>
              <w:jc w:val="center"/>
              <w:rPr>
                <w:sz w:val="24"/>
              </w:rPr>
            </w:pPr>
            <w:r>
              <w:rPr>
                <w:sz w:val="24"/>
              </w:rPr>
              <w:t>_</w:t>
            </w:r>
          </w:p>
        </w:tc>
        <w:tc>
          <w:tcPr>
            <w:tcW w:w="1880" w:type="dxa"/>
          </w:tcPr>
          <w:p w:rsidR="001F3EC2" w:rsidRDefault="00891E65">
            <w:pPr>
              <w:widowControl w:val="0"/>
              <w:spacing w:line="360" w:lineRule="auto"/>
              <w:jc w:val="center"/>
              <w:rPr>
                <w:sz w:val="24"/>
              </w:rPr>
            </w:pPr>
            <w:r>
              <w:rPr>
                <w:sz w:val="24"/>
              </w:rPr>
              <w:t>_</w:t>
            </w:r>
          </w:p>
        </w:tc>
      </w:tr>
    </w:tbl>
    <w:p w:rsidR="001F3EC2" w:rsidRDefault="001F3EC2">
      <w:pPr>
        <w:widowControl w:val="0"/>
        <w:spacing w:line="360" w:lineRule="auto"/>
        <w:jc w:val="center"/>
        <w:rPr>
          <w:i/>
          <w:sz w:val="24"/>
        </w:rPr>
      </w:pPr>
    </w:p>
    <w:p w:rsidR="001F3EC2" w:rsidRDefault="00891E65">
      <w:pPr>
        <w:widowControl w:val="0"/>
        <w:spacing w:line="360" w:lineRule="auto"/>
        <w:jc w:val="center"/>
        <w:rPr>
          <w:i/>
          <w:sz w:val="24"/>
        </w:rPr>
      </w:pPr>
      <w:r>
        <w:rPr>
          <w:i/>
          <w:sz w:val="24"/>
        </w:rPr>
        <w:t>Анализ  ликвидности  баланса в 2000 году.</w:t>
      </w:r>
    </w:p>
    <w:p w:rsidR="001F3EC2" w:rsidRDefault="001F3EC2">
      <w:pPr>
        <w:widowControl w:val="0"/>
        <w:spacing w:line="360" w:lineRule="auto"/>
        <w:jc w:val="center"/>
        <w:rPr>
          <w:i/>
          <w:sz w:val="24"/>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032"/>
        <w:gridCol w:w="1045"/>
        <w:gridCol w:w="1081"/>
        <w:gridCol w:w="1134"/>
        <w:gridCol w:w="2888"/>
        <w:gridCol w:w="1276"/>
        <w:gridCol w:w="1276"/>
        <w:gridCol w:w="1134"/>
        <w:gridCol w:w="1417"/>
        <w:gridCol w:w="1134"/>
      </w:tblGrid>
      <w:tr w:rsidR="001F3EC2">
        <w:tc>
          <w:tcPr>
            <w:tcW w:w="3032" w:type="dxa"/>
            <w:tcBorders>
              <w:bottom w:val="nil"/>
            </w:tcBorders>
          </w:tcPr>
          <w:p w:rsidR="001F3EC2" w:rsidRDefault="001F3EC2">
            <w:pPr>
              <w:widowControl w:val="0"/>
              <w:spacing w:line="360" w:lineRule="auto"/>
              <w:jc w:val="center"/>
              <w:rPr>
                <w:b/>
                <w:sz w:val="24"/>
              </w:rPr>
            </w:pPr>
          </w:p>
          <w:p w:rsidR="001F3EC2" w:rsidRDefault="00891E65">
            <w:pPr>
              <w:widowControl w:val="0"/>
              <w:spacing w:line="360" w:lineRule="auto"/>
              <w:jc w:val="center"/>
              <w:rPr>
                <w:sz w:val="24"/>
              </w:rPr>
            </w:pPr>
            <w:r>
              <w:rPr>
                <w:b/>
                <w:sz w:val="24"/>
              </w:rPr>
              <w:t>АКТИВ</w:t>
            </w:r>
          </w:p>
        </w:tc>
        <w:tc>
          <w:tcPr>
            <w:tcW w:w="1045" w:type="dxa"/>
            <w:tcBorders>
              <w:bottom w:val="nil"/>
            </w:tcBorders>
          </w:tcPr>
          <w:p w:rsidR="001F3EC2" w:rsidRDefault="00891E65">
            <w:pPr>
              <w:widowControl w:val="0"/>
              <w:spacing w:line="360" w:lineRule="auto"/>
              <w:jc w:val="center"/>
              <w:rPr>
                <w:b/>
                <w:sz w:val="24"/>
              </w:rPr>
            </w:pPr>
            <w:r>
              <w:rPr>
                <w:b/>
                <w:sz w:val="24"/>
              </w:rPr>
              <w:t>Расчет</w:t>
            </w:r>
          </w:p>
        </w:tc>
        <w:tc>
          <w:tcPr>
            <w:tcW w:w="1081" w:type="dxa"/>
            <w:tcBorders>
              <w:bottom w:val="nil"/>
            </w:tcBorders>
          </w:tcPr>
          <w:p w:rsidR="001F3EC2" w:rsidRDefault="00891E65">
            <w:pPr>
              <w:widowControl w:val="0"/>
              <w:spacing w:line="360" w:lineRule="auto"/>
              <w:jc w:val="center"/>
              <w:rPr>
                <w:b/>
                <w:sz w:val="24"/>
              </w:rPr>
            </w:pPr>
            <w:r>
              <w:rPr>
                <w:b/>
                <w:sz w:val="24"/>
              </w:rPr>
              <w:t>На начало</w:t>
            </w:r>
          </w:p>
          <w:p w:rsidR="001F3EC2" w:rsidRDefault="00891E65">
            <w:pPr>
              <w:widowControl w:val="0"/>
              <w:spacing w:line="360" w:lineRule="auto"/>
              <w:jc w:val="center"/>
              <w:rPr>
                <w:b/>
                <w:sz w:val="24"/>
              </w:rPr>
            </w:pPr>
            <w:r>
              <w:rPr>
                <w:b/>
                <w:sz w:val="24"/>
              </w:rPr>
              <w:t>года</w:t>
            </w:r>
          </w:p>
        </w:tc>
        <w:tc>
          <w:tcPr>
            <w:tcW w:w="1134" w:type="dxa"/>
            <w:tcBorders>
              <w:bottom w:val="nil"/>
            </w:tcBorders>
          </w:tcPr>
          <w:p w:rsidR="001F3EC2" w:rsidRDefault="00891E65">
            <w:pPr>
              <w:widowControl w:val="0"/>
              <w:spacing w:line="360" w:lineRule="auto"/>
              <w:jc w:val="center"/>
              <w:rPr>
                <w:b/>
                <w:sz w:val="24"/>
              </w:rPr>
            </w:pPr>
            <w:r>
              <w:rPr>
                <w:b/>
                <w:sz w:val="24"/>
              </w:rPr>
              <w:t>На конец</w:t>
            </w:r>
          </w:p>
          <w:p w:rsidR="001F3EC2" w:rsidRDefault="00891E65">
            <w:pPr>
              <w:widowControl w:val="0"/>
              <w:spacing w:line="360" w:lineRule="auto"/>
              <w:jc w:val="center"/>
              <w:rPr>
                <w:b/>
                <w:sz w:val="24"/>
              </w:rPr>
            </w:pPr>
            <w:r>
              <w:rPr>
                <w:b/>
                <w:sz w:val="24"/>
              </w:rPr>
              <w:t>года</w:t>
            </w:r>
          </w:p>
        </w:tc>
        <w:tc>
          <w:tcPr>
            <w:tcW w:w="2888" w:type="dxa"/>
            <w:tcBorders>
              <w:bottom w:val="nil"/>
            </w:tcBorders>
          </w:tcPr>
          <w:p w:rsidR="001F3EC2" w:rsidRDefault="00891E65">
            <w:pPr>
              <w:widowControl w:val="0"/>
              <w:spacing w:line="360" w:lineRule="auto"/>
              <w:jc w:val="center"/>
              <w:rPr>
                <w:sz w:val="24"/>
              </w:rPr>
            </w:pPr>
            <w:r>
              <w:rPr>
                <w:b/>
                <w:sz w:val="24"/>
              </w:rPr>
              <w:t>ПАССИВ</w:t>
            </w:r>
          </w:p>
        </w:tc>
        <w:tc>
          <w:tcPr>
            <w:tcW w:w="1276" w:type="dxa"/>
            <w:tcBorders>
              <w:bottom w:val="nil"/>
            </w:tcBorders>
          </w:tcPr>
          <w:p w:rsidR="001F3EC2" w:rsidRDefault="00891E65">
            <w:pPr>
              <w:widowControl w:val="0"/>
              <w:spacing w:line="360" w:lineRule="auto"/>
              <w:jc w:val="center"/>
              <w:rPr>
                <w:b/>
                <w:sz w:val="24"/>
              </w:rPr>
            </w:pPr>
            <w:r>
              <w:rPr>
                <w:b/>
                <w:sz w:val="24"/>
              </w:rPr>
              <w:t>Расчет</w:t>
            </w:r>
          </w:p>
        </w:tc>
        <w:tc>
          <w:tcPr>
            <w:tcW w:w="1276" w:type="dxa"/>
            <w:tcBorders>
              <w:bottom w:val="nil"/>
            </w:tcBorders>
          </w:tcPr>
          <w:p w:rsidR="001F3EC2" w:rsidRDefault="00891E65">
            <w:pPr>
              <w:widowControl w:val="0"/>
              <w:spacing w:line="360" w:lineRule="auto"/>
              <w:jc w:val="center"/>
              <w:rPr>
                <w:b/>
                <w:sz w:val="24"/>
              </w:rPr>
            </w:pPr>
            <w:r>
              <w:rPr>
                <w:b/>
                <w:sz w:val="24"/>
              </w:rPr>
              <w:t>На начало</w:t>
            </w:r>
          </w:p>
          <w:p w:rsidR="001F3EC2" w:rsidRDefault="00891E65">
            <w:pPr>
              <w:widowControl w:val="0"/>
              <w:spacing w:line="360" w:lineRule="auto"/>
              <w:jc w:val="center"/>
              <w:rPr>
                <w:b/>
                <w:sz w:val="24"/>
              </w:rPr>
            </w:pPr>
            <w:r>
              <w:rPr>
                <w:b/>
                <w:sz w:val="24"/>
              </w:rPr>
              <w:t>года</w:t>
            </w:r>
          </w:p>
        </w:tc>
        <w:tc>
          <w:tcPr>
            <w:tcW w:w="1134" w:type="dxa"/>
            <w:tcBorders>
              <w:bottom w:val="nil"/>
            </w:tcBorders>
          </w:tcPr>
          <w:p w:rsidR="001F3EC2" w:rsidRDefault="00891E65">
            <w:pPr>
              <w:widowControl w:val="0"/>
              <w:spacing w:line="360" w:lineRule="auto"/>
              <w:jc w:val="center"/>
              <w:rPr>
                <w:b/>
                <w:sz w:val="24"/>
              </w:rPr>
            </w:pPr>
            <w:r>
              <w:rPr>
                <w:b/>
                <w:sz w:val="24"/>
              </w:rPr>
              <w:t>На конец</w:t>
            </w:r>
          </w:p>
          <w:p w:rsidR="001F3EC2" w:rsidRDefault="00891E65">
            <w:pPr>
              <w:widowControl w:val="0"/>
              <w:spacing w:line="360" w:lineRule="auto"/>
              <w:jc w:val="center"/>
              <w:rPr>
                <w:b/>
                <w:sz w:val="24"/>
              </w:rPr>
            </w:pPr>
            <w:r>
              <w:rPr>
                <w:b/>
                <w:sz w:val="24"/>
              </w:rPr>
              <w:t>года</w:t>
            </w:r>
          </w:p>
        </w:tc>
        <w:tc>
          <w:tcPr>
            <w:tcW w:w="2551" w:type="dxa"/>
            <w:gridSpan w:val="2"/>
            <w:tcBorders>
              <w:top w:val="single" w:sz="12" w:space="0" w:color="000000"/>
              <w:bottom w:val="single" w:sz="12" w:space="0" w:color="000000"/>
            </w:tcBorders>
          </w:tcPr>
          <w:p w:rsidR="001F3EC2" w:rsidRDefault="00891E65">
            <w:pPr>
              <w:widowControl w:val="0"/>
              <w:spacing w:line="360" w:lineRule="auto"/>
              <w:jc w:val="center"/>
              <w:rPr>
                <w:b/>
                <w:sz w:val="24"/>
              </w:rPr>
            </w:pPr>
            <w:r>
              <w:rPr>
                <w:b/>
                <w:sz w:val="24"/>
              </w:rPr>
              <w:t>Платежный  излишек или</w:t>
            </w:r>
          </w:p>
          <w:p w:rsidR="001F3EC2" w:rsidRDefault="00891E65">
            <w:pPr>
              <w:widowControl w:val="0"/>
              <w:spacing w:line="360" w:lineRule="auto"/>
              <w:jc w:val="center"/>
              <w:rPr>
                <w:b/>
                <w:sz w:val="24"/>
              </w:rPr>
            </w:pPr>
            <w:r>
              <w:rPr>
                <w:b/>
                <w:sz w:val="24"/>
              </w:rPr>
              <w:t>Недостаток</w:t>
            </w:r>
          </w:p>
        </w:tc>
      </w:tr>
      <w:tr w:rsidR="001F3EC2">
        <w:tc>
          <w:tcPr>
            <w:tcW w:w="3032" w:type="dxa"/>
            <w:tcBorders>
              <w:top w:val="nil"/>
              <w:bottom w:val="nil"/>
            </w:tcBorders>
          </w:tcPr>
          <w:p w:rsidR="001F3EC2" w:rsidRDefault="001F3EC2">
            <w:pPr>
              <w:widowControl w:val="0"/>
              <w:spacing w:line="360" w:lineRule="auto"/>
              <w:jc w:val="center"/>
              <w:rPr>
                <w:b/>
                <w:sz w:val="24"/>
              </w:rPr>
            </w:pPr>
          </w:p>
        </w:tc>
        <w:tc>
          <w:tcPr>
            <w:tcW w:w="1045" w:type="dxa"/>
            <w:tcBorders>
              <w:top w:val="nil"/>
              <w:bottom w:val="nil"/>
            </w:tcBorders>
          </w:tcPr>
          <w:p w:rsidR="001F3EC2" w:rsidRDefault="001F3EC2">
            <w:pPr>
              <w:widowControl w:val="0"/>
              <w:spacing w:line="360" w:lineRule="auto"/>
              <w:jc w:val="both"/>
              <w:rPr>
                <w:sz w:val="24"/>
              </w:rPr>
            </w:pPr>
          </w:p>
        </w:tc>
        <w:tc>
          <w:tcPr>
            <w:tcW w:w="1081" w:type="dxa"/>
            <w:tcBorders>
              <w:top w:val="nil"/>
              <w:bottom w:val="nil"/>
            </w:tcBorders>
          </w:tcPr>
          <w:p w:rsidR="001F3EC2" w:rsidRDefault="001F3EC2">
            <w:pPr>
              <w:widowControl w:val="0"/>
              <w:spacing w:line="360" w:lineRule="auto"/>
              <w:jc w:val="both"/>
              <w:rPr>
                <w:sz w:val="24"/>
              </w:rPr>
            </w:pPr>
          </w:p>
        </w:tc>
        <w:tc>
          <w:tcPr>
            <w:tcW w:w="1134" w:type="dxa"/>
            <w:tcBorders>
              <w:top w:val="nil"/>
              <w:bottom w:val="nil"/>
            </w:tcBorders>
          </w:tcPr>
          <w:p w:rsidR="001F3EC2" w:rsidRDefault="001F3EC2">
            <w:pPr>
              <w:widowControl w:val="0"/>
              <w:spacing w:line="360" w:lineRule="auto"/>
              <w:jc w:val="both"/>
              <w:rPr>
                <w:sz w:val="24"/>
              </w:rPr>
            </w:pPr>
          </w:p>
        </w:tc>
        <w:tc>
          <w:tcPr>
            <w:tcW w:w="2888" w:type="dxa"/>
            <w:tcBorders>
              <w:top w:val="nil"/>
              <w:bottom w:val="nil"/>
            </w:tcBorders>
          </w:tcPr>
          <w:p w:rsidR="001F3EC2" w:rsidRDefault="001F3EC2">
            <w:pPr>
              <w:widowControl w:val="0"/>
              <w:spacing w:line="360" w:lineRule="auto"/>
              <w:jc w:val="both"/>
              <w:rPr>
                <w:sz w:val="24"/>
              </w:rPr>
            </w:pPr>
          </w:p>
        </w:tc>
        <w:tc>
          <w:tcPr>
            <w:tcW w:w="1276" w:type="dxa"/>
            <w:tcBorders>
              <w:top w:val="nil"/>
              <w:bottom w:val="nil"/>
            </w:tcBorders>
          </w:tcPr>
          <w:p w:rsidR="001F3EC2" w:rsidRDefault="001F3EC2">
            <w:pPr>
              <w:widowControl w:val="0"/>
              <w:spacing w:line="360" w:lineRule="auto"/>
              <w:jc w:val="center"/>
              <w:rPr>
                <w:sz w:val="24"/>
              </w:rPr>
            </w:pPr>
          </w:p>
        </w:tc>
        <w:tc>
          <w:tcPr>
            <w:tcW w:w="1276" w:type="dxa"/>
            <w:tcBorders>
              <w:top w:val="nil"/>
              <w:bottom w:val="nil"/>
            </w:tcBorders>
          </w:tcPr>
          <w:p w:rsidR="001F3EC2" w:rsidRDefault="001F3EC2">
            <w:pPr>
              <w:widowControl w:val="0"/>
              <w:spacing w:line="360" w:lineRule="auto"/>
              <w:jc w:val="center"/>
              <w:rPr>
                <w:sz w:val="24"/>
              </w:rPr>
            </w:pPr>
          </w:p>
        </w:tc>
        <w:tc>
          <w:tcPr>
            <w:tcW w:w="1134" w:type="dxa"/>
            <w:tcBorders>
              <w:top w:val="nil"/>
              <w:bottom w:val="nil"/>
            </w:tcBorders>
          </w:tcPr>
          <w:p w:rsidR="001F3EC2" w:rsidRDefault="001F3EC2">
            <w:pPr>
              <w:widowControl w:val="0"/>
              <w:spacing w:line="360" w:lineRule="auto"/>
              <w:jc w:val="center"/>
              <w:rPr>
                <w:sz w:val="24"/>
              </w:rPr>
            </w:pPr>
          </w:p>
        </w:tc>
        <w:tc>
          <w:tcPr>
            <w:tcW w:w="1417" w:type="dxa"/>
            <w:tcBorders>
              <w:top w:val="nil"/>
              <w:bottom w:val="nil"/>
            </w:tcBorders>
          </w:tcPr>
          <w:p w:rsidR="001F3EC2" w:rsidRDefault="00891E65">
            <w:pPr>
              <w:widowControl w:val="0"/>
              <w:spacing w:line="360" w:lineRule="auto"/>
              <w:jc w:val="center"/>
              <w:rPr>
                <w:sz w:val="24"/>
              </w:rPr>
            </w:pPr>
            <w:r>
              <w:rPr>
                <w:sz w:val="24"/>
              </w:rPr>
              <w:t>на начало</w:t>
            </w:r>
          </w:p>
          <w:p w:rsidR="001F3EC2" w:rsidRDefault="00891E65">
            <w:pPr>
              <w:widowControl w:val="0"/>
              <w:spacing w:line="360" w:lineRule="auto"/>
              <w:jc w:val="center"/>
              <w:rPr>
                <w:sz w:val="24"/>
              </w:rPr>
            </w:pPr>
            <w:r>
              <w:rPr>
                <w:sz w:val="24"/>
              </w:rPr>
              <w:t>года</w:t>
            </w:r>
          </w:p>
        </w:tc>
        <w:tc>
          <w:tcPr>
            <w:tcW w:w="1134" w:type="dxa"/>
            <w:tcBorders>
              <w:top w:val="nil"/>
              <w:bottom w:val="nil"/>
            </w:tcBorders>
          </w:tcPr>
          <w:p w:rsidR="001F3EC2" w:rsidRDefault="00891E65">
            <w:pPr>
              <w:widowControl w:val="0"/>
              <w:spacing w:line="360" w:lineRule="auto"/>
              <w:jc w:val="center"/>
              <w:rPr>
                <w:sz w:val="24"/>
              </w:rPr>
            </w:pPr>
            <w:r>
              <w:rPr>
                <w:sz w:val="24"/>
              </w:rPr>
              <w:t>На конец</w:t>
            </w:r>
          </w:p>
          <w:p w:rsidR="001F3EC2" w:rsidRDefault="00891E65">
            <w:pPr>
              <w:widowControl w:val="0"/>
              <w:spacing w:line="360" w:lineRule="auto"/>
              <w:jc w:val="center"/>
              <w:rPr>
                <w:sz w:val="24"/>
              </w:rPr>
            </w:pPr>
            <w:r>
              <w:rPr>
                <w:sz w:val="24"/>
              </w:rPr>
              <w:t>года</w:t>
            </w:r>
          </w:p>
        </w:tc>
      </w:tr>
      <w:tr w:rsidR="001F3EC2">
        <w:tc>
          <w:tcPr>
            <w:tcW w:w="3032"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1</w:t>
            </w:r>
          </w:p>
        </w:tc>
        <w:tc>
          <w:tcPr>
            <w:tcW w:w="1045"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2</w:t>
            </w:r>
          </w:p>
        </w:tc>
        <w:tc>
          <w:tcPr>
            <w:tcW w:w="1081"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3</w:t>
            </w:r>
          </w:p>
        </w:tc>
        <w:tc>
          <w:tcPr>
            <w:tcW w:w="1134"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4</w:t>
            </w:r>
          </w:p>
        </w:tc>
        <w:tc>
          <w:tcPr>
            <w:tcW w:w="2888"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5</w:t>
            </w:r>
          </w:p>
        </w:tc>
        <w:tc>
          <w:tcPr>
            <w:tcW w:w="1276"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6</w:t>
            </w:r>
          </w:p>
        </w:tc>
        <w:tc>
          <w:tcPr>
            <w:tcW w:w="1276"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7</w:t>
            </w:r>
          </w:p>
        </w:tc>
        <w:tc>
          <w:tcPr>
            <w:tcW w:w="1134"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8</w:t>
            </w:r>
          </w:p>
        </w:tc>
        <w:tc>
          <w:tcPr>
            <w:tcW w:w="1417"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9=3-7</w:t>
            </w:r>
          </w:p>
        </w:tc>
        <w:tc>
          <w:tcPr>
            <w:tcW w:w="1134" w:type="dxa"/>
            <w:tcBorders>
              <w:top w:val="single" w:sz="12" w:space="0" w:color="000000"/>
              <w:bottom w:val="single" w:sz="12" w:space="0" w:color="000000"/>
            </w:tcBorders>
          </w:tcPr>
          <w:p w:rsidR="001F3EC2" w:rsidRDefault="00891E65">
            <w:pPr>
              <w:widowControl w:val="0"/>
              <w:spacing w:line="360" w:lineRule="auto"/>
              <w:jc w:val="center"/>
              <w:rPr>
                <w:sz w:val="24"/>
              </w:rPr>
            </w:pPr>
            <w:r>
              <w:rPr>
                <w:sz w:val="24"/>
              </w:rPr>
              <w:t>10=4-8</w:t>
            </w:r>
          </w:p>
        </w:tc>
      </w:tr>
      <w:tr w:rsidR="001F3EC2">
        <w:tc>
          <w:tcPr>
            <w:tcW w:w="3032" w:type="dxa"/>
            <w:tcBorders>
              <w:top w:val="nil"/>
            </w:tcBorders>
          </w:tcPr>
          <w:p w:rsidR="001F3EC2" w:rsidRDefault="00891E65">
            <w:pPr>
              <w:widowControl w:val="0"/>
              <w:spacing w:line="360" w:lineRule="auto"/>
              <w:jc w:val="both"/>
              <w:rPr>
                <w:b/>
                <w:sz w:val="24"/>
              </w:rPr>
            </w:pPr>
            <w:r>
              <w:rPr>
                <w:b/>
                <w:sz w:val="24"/>
              </w:rPr>
              <w:t>1.Наиболее ликвидные</w:t>
            </w:r>
          </w:p>
          <w:p w:rsidR="001F3EC2" w:rsidRDefault="00891E65">
            <w:pPr>
              <w:widowControl w:val="0"/>
              <w:spacing w:line="360" w:lineRule="auto"/>
              <w:jc w:val="both"/>
              <w:rPr>
                <w:b/>
                <w:sz w:val="24"/>
              </w:rPr>
            </w:pPr>
            <w:r>
              <w:rPr>
                <w:b/>
                <w:sz w:val="24"/>
              </w:rPr>
              <w:t xml:space="preserve">    активы(А1)</w:t>
            </w:r>
          </w:p>
        </w:tc>
        <w:tc>
          <w:tcPr>
            <w:tcW w:w="1045" w:type="dxa"/>
            <w:tcBorders>
              <w:top w:val="nil"/>
            </w:tcBorders>
          </w:tcPr>
          <w:p w:rsidR="001F3EC2" w:rsidRDefault="00891E65">
            <w:pPr>
              <w:widowControl w:val="0"/>
              <w:spacing w:line="360" w:lineRule="auto"/>
              <w:jc w:val="both"/>
              <w:rPr>
                <w:sz w:val="24"/>
              </w:rPr>
            </w:pPr>
            <w:r>
              <w:rPr>
                <w:sz w:val="24"/>
              </w:rPr>
              <w:t>стр.250+</w:t>
            </w:r>
          </w:p>
          <w:p w:rsidR="001F3EC2" w:rsidRDefault="00891E65">
            <w:pPr>
              <w:widowControl w:val="0"/>
              <w:spacing w:line="360" w:lineRule="auto"/>
              <w:jc w:val="both"/>
              <w:rPr>
                <w:sz w:val="24"/>
              </w:rPr>
            </w:pPr>
            <w:r>
              <w:rPr>
                <w:sz w:val="24"/>
              </w:rPr>
              <w:t>стр.260</w:t>
            </w:r>
          </w:p>
        </w:tc>
        <w:tc>
          <w:tcPr>
            <w:tcW w:w="1081" w:type="dxa"/>
            <w:tcBorders>
              <w:top w:val="nil"/>
            </w:tcBorders>
          </w:tcPr>
          <w:p w:rsidR="001F3EC2" w:rsidRDefault="00891E65">
            <w:pPr>
              <w:widowControl w:val="0"/>
              <w:spacing w:line="360" w:lineRule="auto"/>
              <w:jc w:val="center"/>
              <w:rPr>
                <w:sz w:val="24"/>
              </w:rPr>
            </w:pPr>
            <w:r>
              <w:rPr>
                <w:sz w:val="24"/>
              </w:rPr>
              <w:t>76,0</w:t>
            </w:r>
          </w:p>
        </w:tc>
        <w:tc>
          <w:tcPr>
            <w:tcW w:w="1134" w:type="dxa"/>
            <w:tcBorders>
              <w:top w:val="nil"/>
            </w:tcBorders>
          </w:tcPr>
          <w:p w:rsidR="001F3EC2" w:rsidRDefault="00891E65">
            <w:pPr>
              <w:widowControl w:val="0"/>
              <w:spacing w:line="360" w:lineRule="auto"/>
              <w:jc w:val="center"/>
              <w:rPr>
                <w:sz w:val="24"/>
              </w:rPr>
            </w:pPr>
            <w:r>
              <w:rPr>
                <w:sz w:val="24"/>
              </w:rPr>
              <w:t>36,0</w:t>
            </w:r>
          </w:p>
        </w:tc>
        <w:tc>
          <w:tcPr>
            <w:tcW w:w="2888" w:type="dxa"/>
            <w:tcBorders>
              <w:top w:val="nil"/>
            </w:tcBorders>
          </w:tcPr>
          <w:p w:rsidR="001F3EC2" w:rsidRDefault="00891E65">
            <w:pPr>
              <w:widowControl w:val="0"/>
              <w:spacing w:line="360" w:lineRule="auto"/>
              <w:jc w:val="both"/>
              <w:rPr>
                <w:b/>
                <w:sz w:val="24"/>
              </w:rPr>
            </w:pPr>
            <w:r>
              <w:rPr>
                <w:b/>
                <w:sz w:val="24"/>
              </w:rPr>
              <w:t xml:space="preserve">1.Наиболее срочные </w:t>
            </w:r>
          </w:p>
          <w:p w:rsidR="001F3EC2" w:rsidRDefault="00891E65">
            <w:pPr>
              <w:widowControl w:val="0"/>
              <w:spacing w:line="360" w:lineRule="auto"/>
              <w:jc w:val="both"/>
              <w:rPr>
                <w:b/>
                <w:sz w:val="24"/>
              </w:rPr>
            </w:pPr>
            <w:r>
              <w:rPr>
                <w:b/>
                <w:sz w:val="24"/>
              </w:rPr>
              <w:t xml:space="preserve">   обязательства(П1)</w:t>
            </w:r>
          </w:p>
        </w:tc>
        <w:tc>
          <w:tcPr>
            <w:tcW w:w="1276" w:type="dxa"/>
            <w:tcBorders>
              <w:top w:val="nil"/>
            </w:tcBorders>
          </w:tcPr>
          <w:p w:rsidR="001F3EC2" w:rsidRDefault="00891E65">
            <w:pPr>
              <w:widowControl w:val="0"/>
              <w:spacing w:line="360" w:lineRule="auto"/>
              <w:jc w:val="both"/>
              <w:rPr>
                <w:sz w:val="24"/>
              </w:rPr>
            </w:pPr>
            <w:r>
              <w:rPr>
                <w:sz w:val="24"/>
              </w:rPr>
              <w:t>стр.620</w:t>
            </w:r>
          </w:p>
        </w:tc>
        <w:tc>
          <w:tcPr>
            <w:tcW w:w="1276" w:type="dxa"/>
            <w:tcBorders>
              <w:top w:val="nil"/>
            </w:tcBorders>
          </w:tcPr>
          <w:p w:rsidR="001F3EC2" w:rsidRDefault="00891E65">
            <w:pPr>
              <w:widowControl w:val="0"/>
              <w:spacing w:line="360" w:lineRule="auto"/>
              <w:jc w:val="center"/>
              <w:rPr>
                <w:sz w:val="24"/>
              </w:rPr>
            </w:pPr>
            <w:r>
              <w:rPr>
                <w:sz w:val="24"/>
              </w:rPr>
              <w:t>314,0</w:t>
            </w:r>
          </w:p>
        </w:tc>
        <w:tc>
          <w:tcPr>
            <w:tcW w:w="1134" w:type="dxa"/>
            <w:tcBorders>
              <w:top w:val="nil"/>
            </w:tcBorders>
          </w:tcPr>
          <w:p w:rsidR="001F3EC2" w:rsidRDefault="00891E65">
            <w:pPr>
              <w:widowControl w:val="0"/>
              <w:spacing w:line="360" w:lineRule="auto"/>
              <w:jc w:val="center"/>
              <w:rPr>
                <w:sz w:val="24"/>
              </w:rPr>
            </w:pPr>
            <w:r>
              <w:rPr>
                <w:sz w:val="24"/>
              </w:rPr>
              <w:t>253,0</w:t>
            </w:r>
          </w:p>
        </w:tc>
        <w:tc>
          <w:tcPr>
            <w:tcW w:w="1417" w:type="dxa"/>
            <w:tcBorders>
              <w:top w:val="nil"/>
            </w:tcBorders>
          </w:tcPr>
          <w:p w:rsidR="001F3EC2" w:rsidRDefault="00891E65">
            <w:pPr>
              <w:widowControl w:val="0"/>
              <w:spacing w:line="360" w:lineRule="auto"/>
              <w:jc w:val="center"/>
              <w:rPr>
                <w:sz w:val="24"/>
              </w:rPr>
            </w:pPr>
            <w:r>
              <w:rPr>
                <w:sz w:val="24"/>
              </w:rPr>
              <w:t>-238,0</w:t>
            </w:r>
          </w:p>
        </w:tc>
        <w:tc>
          <w:tcPr>
            <w:tcW w:w="1134" w:type="dxa"/>
            <w:tcBorders>
              <w:top w:val="nil"/>
            </w:tcBorders>
          </w:tcPr>
          <w:p w:rsidR="001F3EC2" w:rsidRDefault="00891E65">
            <w:pPr>
              <w:widowControl w:val="0"/>
              <w:spacing w:line="360" w:lineRule="auto"/>
              <w:jc w:val="center"/>
              <w:rPr>
                <w:sz w:val="24"/>
              </w:rPr>
            </w:pPr>
            <w:r>
              <w:rPr>
                <w:sz w:val="24"/>
              </w:rPr>
              <w:t>-217,0</w:t>
            </w:r>
          </w:p>
        </w:tc>
      </w:tr>
      <w:tr w:rsidR="001F3EC2">
        <w:tc>
          <w:tcPr>
            <w:tcW w:w="3032" w:type="dxa"/>
          </w:tcPr>
          <w:p w:rsidR="001F3EC2" w:rsidRDefault="00891E65">
            <w:pPr>
              <w:widowControl w:val="0"/>
              <w:spacing w:line="360" w:lineRule="auto"/>
              <w:jc w:val="both"/>
              <w:rPr>
                <w:b/>
                <w:sz w:val="24"/>
              </w:rPr>
            </w:pPr>
            <w:r>
              <w:rPr>
                <w:b/>
                <w:sz w:val="24"/>
              </w:rPr>
              <w:t>2.Быстрореализуемые</w:t>
            </w:r>
          </w:p>
          <w:p w:rsidR="001F3EC2" w:rsidRDefault="00891E65">
            <w:pPr>
              <w:widowControl w:val="0"/>
              <w:spacing w:line="360" w:lineRule="auto"/>
              <w:jc w:val="both"/>
              <w:rPr>
                <w:b/>
                <w:sz w:val="24"/>
              </w:rPr>
            </w:pPr>
            <w:r>
              <w:rPr>
                <w:b/>
                <w:sz w:val="24"/>
              </w:rPr>
              <w:t xml:space="preserve">    активы(А2)</w:t>
            </w:r>
          </w:p>
        </w:tc>
        <w:tc>
          <w:tcPr>
            <w:tcW w:w="1045" w:type="dxa"/>
          </w:tcPr>
          <w:p w:rsidR="001F3EC2" w:rsidRDefault="00891E65">
            <w:pPr>
              <w:widowControl w:val="0"/>
              <w:spacing w:line="360" w:lineRule="auto"/>
              <w:jc w:val="both"/>
              <w:rPr>
                <w:sz w:val="24"/>
              </w:rPr>
            </w:pPr>
            <w:r>
              <w:rPr>
                <w:sz w:val="24"/>
              </w:rPr>
              <w:t>стр.240</w:t>
            </w:r>
          </w:p>
        </w:tc>
        <w:tc>
          <w:tcPr>
            <w:tcW w:w="1081" w:type="dxa"/>
          </w:tcPr>
          <w:p w:rsidR="001F3EC2" w:rsidRDefault="00891E65">
            <w:pPr>
              <w:widowControl w:val="0"/>
              <w:spacing w:line="360" w:lineRule="auto"/>
              <w:jc w:val="center"/>
              <w:rPr>
                <w:sz w:val="24"/>
              </w:rPr>
            </w:pPr>
            <w:r>
              <w:rPr>
                <w:sz w:val="24"/>
              </w:rPr>
              <w:t>77,0</w:t>
            </w:r>
          </w:p>
        </w:tc>
        <w:tc>
          <w:tcPr>
            <w:tcW w:w="1134" w:type="dxa"/>
          </w:tcPr>
          <w:p w:rsidR="001F3EC2" w:rsidRDefault="00891E65">
            <w:pPr>
              <w:widowControl w:val="0"/>
              <w:spacing w:line="360" w:lineRule="auto"/>
              <w:jc w:val="center"/>
              <w:rPr>
                <w:sz w:val="24"/>
              </w:rPr>
            </w:pPr>
            <w:r>
              <w:rPr>
                <w:sz w:val="24"/>
              </w:rPr>
              <w:t>246,0</w:t>
            </w:r>
          </w:p>
        </w:tc>
        <w:tc>
          <w:tcPr>
            <w:tcW w:w="2888" w:type="dxa"/>
          </w:tcPr>
          <w:p w:rsidR="001F3EC2" w:rsidRDefault="00891E65">
            <w:pPr>
              <w:widowControl w:val="0"/>
              <w:spacing w:line="360" w:lineRule="auto"/>
              <w:jc w:val="both"/>
              <w:rPr>
                <w:b/>
                <w:sz w:val="24"/>
              </w:rPr>
            </w:pPr>
            <w:r>
              <w:rPr>
                <w:b/>
                <w:sz w:val="24"/>
              </w:rPr>
              <w:t>2.Краткосрочные пассивы(П2)</w:t>
            </w:r>
          </w:p>
        </w:tc>
        <w:tc>
          <w:tcPr>
            <w:tcW w:w="1276" w:type="dxa"/>
          </w:tcPr>
          <w:p w:rsidR="001F3EC2" w:rsidRDefault="00891E65">
            <w:pPr>
              <w:widowControl w:val="0"/>
              <w:spacing w:line="360" w:lineRule="auto"/>
              <w:jc w:val="both"/>
              <w:rPr>
                <w:sz w:val="24"/>
              </w:rPr>
            </w:pPr>
            <w:r>
              <w:rPr>
                <w:sz w:val="24"/>
              </w:rPr>
              <w:t>стр.610</w:t>
            </w:r>
          </w:p>
          <w:p w:rsidR="001F3EC2" w:rsidRDefault="00891E65">
            <w:pPr>
              <w:widowControl w:val="0"/>
              <w:spacing w:line="360" w:lineRule="auto"/>
              <w:jc w:val="both"/>
              <w:rPr>
                <w:sz w:val="24"/>
              </w:rPr>
            </w:pPr>
            <w:r>
              <w:rPr>
                <w:sz w:val="24"/>
              </w:rPr>
              <w:t>+670</w:t>
            </w:r>
          </w:p>
        </w:tc>
        <w:tc>
          <w:tcPr>
            <w:tcW w:w="1276" w:type="dxa"/>
          </w:tcPr>
          <w:p w:rsidR="001F3EC2" w:rsidRDefault="00891E65">
            <w:pPr>
              <w:widowControl w:val="0"/>
              <w:spacing w:line="360" w:lineRule="auto"/>
              <w:jc w:val="center"/>
              <w:rPr>
                <w:sz w:val="24"/>
              </w:rPr>
            </w:pPr>
            <w:r>
              <w:rPr>
                <w:sz w:val="24"/>
              </w:rPr>
              <w:t>0</w:t>
            </w:r>
          </w:p>
        </w:tc>
        <w:tc>
          <w:tcPr>
            <w:tcW w:w="1134" w:type="dxa"/>
          </w:tcPr>
          <w:p w:rsidR="001F3EC2" w:rsidRDefault="00891E65">
            <w:pPr>
              <w:widowControl w:val="0"/>
              <w:spacing w:line="360" w:lineRule="auto"/>
              <w:jc w:val="center"/>
              <w:rPr>
                <w:sz w:val="24"/>
              </w:rPr>
            </w:pPr>
            <w:r>
              <w:rPr>
                <w:sz w:val="24"/>
              </w:rPr>
              <w:t>150,0</w:t>
            </w:r>
          </w:p>
        </w:tc>
        <w:tc>
          <w:tcPr>
            <w:tcW w:w="1417" w:type="dxa"/>
          </w:tcPr>
          <w:p w:rsidR="001F3EC2" w:rsidRDefault="00891E65">
            <w:pPr>
              <w:widowControl w:val="0"/>
              <w:spacing w:line="360" w:lineRule="auto"/>
              <w:jc w:val="center"/>
              <w:rPr>
                <w:sz w:val="24"/>
              </w:rPr>
            </w:pPr>
            <w:r>
              <w:rPr>
                <w:sz w:val="24"/>
              </w:rPr>
              <w:t>77,0</w:t>
            </w:r>
          </w:p>
        </w:tc>
        <w:tc>
          <w:tcPr>
            <w:tcW w:w="1134" w:type="dxa"/>
          </w:tcPr>
          <w:p w:rsidR="001F3EC2" w:rsidRDefault="00891E65">
            <w:pPr>
              <w:widowControl w:val="0"/>
              <w:spacing w:line="360" w:lineRule="auto"/>
              <w:jc w:val="center"/>
              <w:rPr>
                <w:sz w:val="24"/>
              </w:rPr>
            </w:pPr>
            <w:r>
              <w:rPr>
                <w:sz w:val="24"/>
              </w:rPr>
              <w:t>96,0</w:t>
            </w:r>
          </w:p>
        </w:tc>
      </w:tr>
      <w:tr w:rsidR="001F3EC2">
        <w:tc>
          <w:tcPr>
            <w:tcW w:w="3032" w:type="dxa"/>
          </w:tcPr>
          <w:p w:rsidR="001F3EC2" w:rsidRDefault="00891E65">
            <w:pPr>
              <w:widowControl w:val="0"/>
              <w:spacing w:line="360" w:lineRule="auto"/>
              <w:jc w:val="both"/>
              <w:rPr>
                <w:b/>
                <w:sz w:val="24"/>
              </w:rPr>
            </w:pPr>
            <w:r>
              <w:rPr>
                <w:b/>
                <w:sz w:val="24"/>
              </w:rPr>
              <w:t>3.Медленнореализуемые</w:t>
            </w:r>
          </w:p>
          <w:p w:rsidR="001F3EC2" w:rsidRDefault="00891E65">
            <w:pPr>
              <w:widowControl w:val="0"/>
              <w:spacing w:line="360" w:lineRule="auto"/>
              <w:jc w:val="both"/>
              <w:rPr>
                <w:b/>
                <w:sz w:val="24"/>
              </w:rPr>
            </w:pPr>
            <w:r>
              <w:rPr>
                <w:b/>
                <w:sz w:val="24"/>
              </w:rPr>
              <w:t xml:space="preserve">    активы(А3)</w:t>
            </w:r>
          </w:p>
        </w:tc>
        <w:tc>
          <w:tcPr>
            <w:tcW w:w="1045" w:type="dxa"/>
          </w:tcPr>
          <w:p w:rsidR="001F3EC2" w:rsidRDefault="00891E65">
            <w:pPr>
              <w:widowControl w:val="0"/>
              <w:spacing w:line="360" w:lineRule="auto"/>
              <w:ind w:right="-161"/>
              <w:jc w:val="both"/>
              <w:rPr>
                <w:sz w:val="24"/>
              </w:rPr>
            </w:pPr>
            <w:r>
              <w:rPr>
                <w:sz w:val="24"/>
              </w:rPr>
              <w:t>стр.210+</w:t>
            </w:r>
          </w:p>
          <w:p w:rsidR="001F3EC2" w:rsidRDefault="00891E65">
            <w:pPr>
              <w:widowControl w:val="0"/>
              <w:spacing w:line="360" w:lineRule="auto"/>
              <w:ind w:right="-161"/>
              <w:jc w:val="both"/>
              <w:rPr>
                <w:sz w:val="24"/>
              </w:rPr>
            </w:pPr>
            <w:r>
              <w:rPr>
                <w:sz w:val="24"/>
              </w:rPr>
              <w:t>220+230</w:t>
            </w:r>
          </w:p>
          <w:p w:rsidR="001F3EC2" w:rsidRDefault="00891E65">
            <w:pPr>
              <w:widowControl w:val="0"/>
              <w:spacing w:line="360" w:lineRule="auto"/>
              <w:ind w:right="-161"/>
              <w:jc w:val="both"/>
              <w:rPr>
                <w:sz w:val="24"/>
              </w:rPr>
            </w:pPr>
            <w:r>
              <w:rPr>
                <w:sz w:val="24"/>
              </w:rPr>
              <w:t>+270</w:t>
            </w:r>
          </w:p>
        </w:tc>
        <w:tc>
          <w:tcPr>
            <w:tcW w:w="1081" w:type="dxa"/>
          </w:tcPr>
          <w:p w:rsidR="001F3EC2" w:rsidRDefault="00891E65">
            <w:pPr>
              <w:widowControl w:val="0"/>
              <w:spacing w:line="360" w:lineRule="auto"/>
              <w:jc w:val="center"/>
              <w:rPr>
                <w:sz w:val="24"/>
              </w:rPr>
            </w:pPr>
            <w:r>
              <w:rPr>
                <w:sz w:val="24"/>
              </w:rPr>
              <w:t>102,0</w:t>
            </w:r>
          </w:p>
        </w:tc>
        <w:tc>
          <w:tcPr>
            <w:tcW w:w="1134" w:type="dxa"/>
          </w:tcPr>
          <w:p w:rsidR="001F3EC2" w:rsidRDefault="00891E65">
            <w:pPr>
              <w:widowControl w:val="0"/>
              <w:spacing w:line="360" w:lineRule="auto"/>
              <w:jc w:val="center"/>
              <w:rPr>
                <w:sz w:val="24"/>
              </w:rPr>
            </w:pPr>
            <w:r>
              <w:rPr>
                <w:sz w:val="24"/>
              </w:rPr>
              <w:t>115,0</w:t>
            </w:r>
          </w:p>
        </w:tc>
        <w:tc>
          <w:tcPr>
            <w:tcW w:w="2888" w:type="dxa"/>
          </w:tcPr>
          <w:p w:rsidR="001F3EC2" w:rsidRDefault="00891E65">
            <w:pPr>
              <w:widowControl w:val="0"/>
              <w:spacing w:line="360" w:lineRule="auto"/>
              <w:jc w:val="both"/>
              <w:rPr>
                <w:b/>
                <w:sz w:val="24"/>
              </w:rPr>
            </w:pPr>
            <w:r>
              <w:rPr>
                <w:b/>
                <w:sz w:val="24"/>
              </w:rPr>
              <w:t>3.Долгосрочные</w:t>
            </w:r>
          </w:p>
          <w:p w:rsidR="001F3EC2" w:rsidRDefault="00891E65">
            <w:pPr>
              <w:widowControl w:val="0"/>
              <w:spacing w:line="360" w:lineRule="auto"/>
              <w:jc w:val="both"/>
              <w:rPr>
                <w:b/>
                <w:sz w:val="24"/>
              </w:rPr>
            </w:pPr>
            <w:r>
              <w:rPr>
                <w:b/>
                <w:sz w:val="24"/>
              </w:rPr>
              <w:t xml:space="preserve">   пассивы(П3)</w:t>
            </w:r>
          </w:p>
        </w:tc>
        <w:tc>
          <w:tcPr>
            <w:tcW w:w="1276" w:type="dxa"/>
          </w:tcPr>
          <w:p w:rsidR="001F3EC2" w:rsidRDefault="00891E65">
            <w:pPr>
              <w:widowControl w:val="0"/>
              <w:spacing w:line="360" w:lineRule="auto"/>
              <w:jc w:val="both"/>
              <w:rPr>
                <w:sz w:val="24"/>
              </w:rPr>
            </w:pPr>
            <w:r>
              <w:rPr>
                <w:sz w:val="24"/>
              </w:rPr>
              <w:t>стр.590+</w:t>
            </w:r>
          </w:p>
          <w:p w:rsidR="001F3EC2" w:rsidRDefault="00891E65">
            <w:pPr>
              <w:widowControl w:val="0"/>
              <w:spacing w:line="360" w:lineRule="auto"/>
              <w:jc w:val="both"/>
              <w:rPr>
                <w:sz w:val="24"/>
              </w:rPr>
            </w:pPr>
            <w:r>
              <w:rPr>
                <w:sz w:val="24"/>
              </w:rPr>
              <w:t>630+640+650 +660</w:t>
            </w:r>
          </w:p>
        </w:tc>
        <w:tc>
          <w:tcPr>
            <w:tcW w:w="1276" w:type="dxa"/>
          </w:tcPr>
          <w:p w:rsidR="001F3EC2" w:rsidRDefault="00891E65">
            <w:pPr>
              <w:widowControl w:val="0"/>
              <w:spacing w:line="360" w:lineRule="auto"/>
              <w:jc w:val="center"/>
              <w:rPr>
                <w:sz w:val="24"/>
              </w:rPr>
            </w:pPr>
            <w:r>
              <w:rPr>
                <w:sz w:val="24"/>
              </w:rPr>
              <w:t>0</w:t>
            </w:r>
          </w:p>
        </w:tc>
        <w:tc>
          <w:tcPr>
            <w:tcW w:w="1134" w:type="dxa"/>
          </w:tcPr>
          <w:p w:rsidR="001F3EC2" w:rsidRDefault="00891E65">
            <w:pPr>
              <w:widowControl w:val="0"/>
              <w:spacing w:line="360" w:lineRule="auto"/>
              <w:jc w:val="center"/>
              <w:rPr>
                <w:sz w:val="24"/>
              </w:rPr>
            </w:pPr>
            <w:r>
              <w:rPr>
                <w:sz w:val="24"/>
              </w:rPr>
              <w:t>0</w:t>
            </w:r>
          </w:p>
        </w:tc>
        <w:tc>
          <w:tcPr>
            <w:tcW w:w="1417" w:type="dxa"/>
          </w:tcPr>
          <w:p w:rsidR="001F3EC2" w:rsidRDefault="00891E65">
            <w:pPr>
              <w:widowControl w:val="0"/>
              <w:spacing w:line="360" w:lineRule="auto"/>
              <w:jc w:val="center"/>
              <w:rPr>
                <w:sz w:val="24"/>
              </w:rPr>
            </w:pPr>
            <w:r>
              <w:rPr>
                <w:sz w:val="24"/>
              </w:rPr>
              <w:t>102,0</w:t>
            </w:r>
          </w:p>
        </w:tc>
        <w:tc>
          <w:tcPr>
            <w:tcW w:w="1134" w:type="dxa"/>
          </w:tcPr>
          <w:p w:rsidR="001F3EC2" w:rsidRDefault="00891E65">
            <w:pPr>
              <w:widowControl w:val="0"/>
              <w:spacing w:line="360" w:lineRule="auto"/>
              <w:jc w:val="center"/>
              <w:rPr>
                <w:sz w:val="24"/>
              </w:rPr>
            </w:pPr>
            <w:r>
              <w:rPr>
                <w:sz w:val="24"/>
              </w:rPr>
              <w:t>115,0</w:t>
            </w:r>
          </w:p>
        </w:tc>
      </w:tr>
      <w:tr w:rsidR="001F3EC2">
        <w:tc>
          <w:tcPr>
            <w:tcW w:w="3032" w:type="dxa"/>
          </w:tcPr>
          <w:p w:rsidR="001F3EC2" w:rsidRDefault="00891E65">
            <w:pPr>
              <w:widowControl w:val="0"/>
              <w:spacing w:line="360" w:lineRule="auto"/>
              <w:jc w:val="both"/>
              <w:rPr>
                <w:b/>
                <w:sz w:val="24"/>
              </w:rPr>
            </w:pPr>
            <w:r>
              <w:rPr>
                <w:b/>
                <w:sz w:val="24"/>
              </w:rPr>
              <w:t>4.Труднореализуемые</w:t>
            </w:r>
          </w:p>
          <w:p w:rsidR="001F3EC2" w:rsidRDefault="00891E65">
            <w:pPr>
              <w:widowControl w:val="0"/>
              <w:spacing w:line="360" w:lineRule="auto"/>
              <w:jc w:val="both"/>
              <w:rPr>
                <w:b/>
                <w:sz w:val="24"/>
              </w:rPr>
            </w:pPr>
            <w:r>
              <w:rPr>
                <w:b/>
                <w:sz w:val="24"/>
              </w:rPr>
              <w:t xml:space="preserve">    активы(А4)</w:t>
            </w:r>
          </w:p>
        </w:tc>
        <w:tc>
          <w:tcPr>
            <w:tcW w:w="1045" w:type="dxa"/>
          </w:tcPr>
          <w:p w:rsidR="001F3EC2" w:rsidRDefault="00891E65">
            <w:pPr>
              <w:widowControl w:val="0"/>
              <w:spacing w:line="360" w:lineRule="auto"/>
              <w:jc w:val="both"/>
              <w:rPr>
                <w:sz w:val="24"/>
              </w:rPr>
            </w:pPr>
            <w:r>
              <w:rPr>
                <w:sz w:val="24"/>
              </w:rPr>
              <w:t>стр.190</w:t>
            </w:r>
          </w:p>
          <w:p w:rsidR="001F3EC2" w:rsidRDefault="00891E65">
            <w:pPr>
              <w:widowControl w:val="0"/>
              <w:spacing w:line="360" w:lineRule="auto"/>
              <w:jc w:val="both"/>
              <w:rPr>
                <w:sz w:val="24"/>
              </w:rPr>
            </w:pPr>
            <w:r>
              <w:rPr>
                <w:sz w:val="24"/>
              </w:rPr>
              <w:t>+стр.</w:t>
            </w:r>
          </w:p>
          <w:p w:rsidR="001F3EC2" w:rsidRDefault="00891E65">
            <w:pPr>
              <w:widowControl w:val="0"/>
              <w:spacing w:line="360" w:lineRule="auto"/>
              <w:jc w:val="both"/>
              <w:rPr>
                <w:sz w:val="24"/>
              </w:rPr>
            </w:pPr>
            <w:r>
              <w:rPr>
                <w:sz w:val="24"/>
              </w:rPr>
              <w:t>390</w:t>
            </w:r>
          </w:p>
        </w:tc>
        <w:tc>
          <w:tcPr>
            <w:tcW w:w="1081" w:type="dxa"/>
          </w:tcPr>
          <w:p w:rsidR="001F3EC2" w:rsidRDefault="00891E65">
            <w:pPr>
              <w:widowControl w:val="0"/>
              <w:spacing w:line="360" w:lineRule="auto"/>
              <w:jc w:val="center"/>
              <w:rPr>
                <w:sz w:val="24"/>
              </w:rPr>
            </w:pPr>
            <w:r>
              <w:rPr>
                <w:sz w:val="24"/>
              </w:rPr>
              <w:t>94,0</w:t>
            </w:r>
          </w:p>
        </w:tc>
        <w:tc>
          <w:tcPr>
            <w:tcW w:w="1134" w:type="dxa"/>
          </w:tcPr>
          <w:p w:rsidR="001F3EC2" w:rsidRDefault="00891E65">
            <w:pPr>
              <w:widowControl w:val="0"/>
              <w:spacing w:line="360" w:lineRule="auto"/>
              <w:jc w:val="center"/>
              <w:rPr>
                <w:sz w:val="24"/>
              </w:rPr>
            </w:pPr>
            <w:r>
              <w:rPr>
                <w:sz w:val="24"/>
              </w:rPr>
              <w:t>333,0</w:t>
            </w:r>
          </w:p>
        </w:tc>
        <w:tc>
          <w:tcPr>
            <w:tcW w:w="2888" w:type="dxa"/>
          </w:tcPr>
          <w:p w:rsidR="001F3EC2" w:rsidRDefault="00891E65">
            <w:pPr>
              <w:widowControl w:val="0"/>
              <w:spacing w:line="360" w:lineRule="auto"/>
              <w:jc w:val="both"/>
              <w:rPr>
                <w:b/>
                <w:sz w:val="24"/>
              </w:rPr>
            </w:pPr>
            <w:r>
              <w:rPr>
                <w:b/>
                <w:sz w:val="24"/>
              </w:rPr>
              <w:t>4.Постоянные пас-</w:t>
            </w:r>
          </w:p>
          <w:p w:rsidR="001F3EC2" w:rsidRDefault="00891E65">
            <w:pPr>
              <w:widowControl w:val="0"/>
              <w:spacing w:line="360" w:lineRule="auto"/>
              <w:jc w:val="both"/>
              <w:rPr>
                <w:b/>
                <w:sz w:val="24"/>
              </w:rPr>
            </w:pPr>
            <w:r>
              <w:rPr>
                <w:b/>
                <w:sz w:val="24"/>
              </w:rPr>
              <w:t xml:space="preserve">    сивы(П4)</w:t>
            </w:r>
          </w:p>
        </w:tc>
        <w:tc>
          <w:tcPr>
            <w:tcW w:w="1276" w:type="dxa"/>
          </w:tcPr>
          <w:p w:rsidR="001F3EC2" w:rsidRDefault="00891E65">
            <w:pPr>
              <w:widowControl w:val="0"/>
              <w:spacing w:line="360" w:lineRule="auto"/>
              <w:jc w:val="both"/>
              <w:rPr>
                <w:sz w:val="24"/>
              </w:rPr>
            </w:pPr>
            <w:r>
              <w:rPr>
                <w:sz w:val="24"/>
              </w:rPr>
              <w:t>стр.490</w:t>
            </w:r>
          </w:p>
        </w:tc>
        <w:tc>
          <w:tcPr>
            <w:tcW w:w="1276" w:type="dxa"/>
          </w:tcPr>
          <w:p w:rsidR="001F3EC2" w:rsidRDefault="00891E65">
            <w:pPr>
              <w:widowControl w:val="0"/>
              <w:spacing w:line="360" w:lineRule="auto"/>
              <w:jc w:val="center"/>
              <w:rPr>
                <w:sz w:val="24"/>
              </w:rPr>
            </w:pPr>
            <w:r>
              <w:rPr>
                <w:sz w:val="24"/>
              </w:rPr>
              <w:t>35,0</w:t>
            </w:r>
          </w:p>
        </w:tc>
        <w:tc>
          <w:tcPr>
            <w:tcW w:w="1134" w:type="dxa"/>
          </w:tcPr>
          <w:p w:rsidR="001F3EC2" w:rsidRDefault="00891E65">
            <w:pPr>
              <w:widowControl w:val="0"/>
              <w:spacing w:line="360" w:lineRule="auto"/>
              <w:jc w:val="center"/>
              <w:rPr>
                <w:sz w:val="24"/>
              </w:rPr>
            </w:pPr>
            <w:r>
              <w:rPr>
                <w:sz w:val="24"/>
              </w:rPr>
              <w:t>327,0</w:t>
            </w:r>
          </w:p>
        </w:tc>
        <w:tc>
          <w:tcPr>
            <w:tcW w:w="1417" w:type="dxa"/>
          </w:tcPr>
          <w:p w:rsidR="001F3EC2" w:rsidRDefault="00891E65">
            <w:pPr>
              <w:widowControl w:val="0"/>
              <w:spacing w:line="360" w:lineRule="auto"/>
              <w:jc w:val="center"/>
              <w:rPr>
                <w:sz w:val="24"/>
              </w:rPr>
            </w:pPr>
            <w:r>
              <w:rPr>
                <w:sz w:val="24"/>
              </w:rPr>
              <w:t>33,0</w:t>
            </w:r>
          </w:p>
        </w:tc>
        <w:tc>
          <w:tcPr>
            <w:tcW w:w="1134" w:type="dxa"/>
          </w:tcPr>
          <w:p w:rsidR="001F3EC2" w:rsidRDefault="00891E65">
            <w:pPr>
              <w:widowControl w:val="0"/>
              <w:spacing w:line="360" w:lineRule="auto"/>
              <w:jc w:val="center"/>
              <w:rPr>
                <w:sz w:val="24"/>
              </w:rPr>
            </w:pPr>
            <w:r>
              <w:rPr>
                <w:sz w:val="24"/>
              </w:rPr>
              <w:t>-20,0</w:t>
            </w:r>
          </w:p>
        </w:tc>
      </w:tr>
      <w:tr w:rsidR="001F3EC2">
        <w:tc>
          <w:tcPr>
            <w:tcW w:w="3032" w:type="dxa"/>
          </w:tcPr>
          <w:p w:rsidR="001F3EC2" w:rsidRDefault="00891E65">
            <w:pPr>
              <w:widowControl w:val="0"/>
              <w:spacing w:line="360" w:lineRule="auto"/>
              <w:jc w:val="center"/>
              <w:rPr>
                <w:b/>
                <w:sz w:val="24"/>
              </w:rPr>
            </w:pPr>
            <w:r>
              <w:rPr>
                <w:b/>
                <w:sz w:val="24"/>
              </w:rPr>
              <w:t>БАЛАНС</w:t>
            </w:r>
          </w:p>
        </w:tc>
        <w:tc>
          <w:tcPr>
            <w:tcW w:w="1045" w:type="dxa"/>
          </w:tcPr>
          <w:p w:rsidR="001F3EC2" w:rsidRDefault="00891E65">
            <w:pPr>
              <w:widowControl w:val="0"/>
              <w:spacing w:line="360" w:lineRule="auto"/>
              <w:jc w:val="both"/>
              <w:rPr>
                <w:sz w:val="24"/>
              </w:rPr>
            </w:pPr>
            <w:r>
              <w:rPr>
                <w:sz w:val="24"/>
              </w:rPr>
              <w:t>стр.399</w:t>
            </w:r>
          </w:p>
        </w:tc>
        <w:tc>
          <w:tcPr>
            <w:tcW w:w="1081" w:type="dxa"/>
          </w:tcPr>
          <w:p w:rsidR="001F3EC2" w:rsidRDefault="00891E65">
            <w:pPr>
              <w:widowControl w:val="0"/>
              <w:spacing w:line="360" w:lineRule="auto"/>
              <w:jc w:val="center"/>
              <w:rPr>
                <w:sz w:val="24"/>
              </w:rPr>
            </w:pPr>
            <w:r>
              <w:rPr>
                <w:sz w:val="24"/>
              </w:rPr>
              <w:t>349,0</w:t>
            </w:r>
          </w:p>
        </w:tc>
        <w:tc>
          <w:tcPr>
            <w:tcW w:w="1134" w:type="dxa"/>
          </w:tcPr>
          <w:p w:rsidR="001F3EC2" w:rsidRDefault="00891E65">
            <w:pPr>
              <w:widowControl w:val="0"/>
              <w:spacing w:line="360" w:lineRule="auto"/>
              <w:jc w:val="center"/>
              <w:rPr>
                <w:sz w:val="24"/>
              </w:rPr>
            </w:pPr>
            <w:r>
              <w:rPr>
                <w:sz w:val="24"/>
              </w:rPr>
              <w:t>730,0</w:t>
            </w:r>
          </w:p>
        </w:tc>
        <w:tc>
          <w:tcPr>
            <w:tcW w:w="2888" w:type="dxa"/>
          </w:tcPr>
          <w:p w:rsidR="001F3EC2" w:rsidRDefault="00891E65">
            <w:pPr>
              <w:widowControl w:val="0"/>
              <w:spacing w:line="360" w:lineRule="auto"/>
              <w:jc w:val="both"/>
              <w:rPr>
                <w:sz w:val="24"/>
              </w:rPr>
            </w:pPr>
            <w:r>
              <w:rPr>
                <w:b/>
                <w:sz w:val="24"/>
              </w:rPr>
              <w:t>БАЛАНС</w:t>
            </w:r>
          </w:p>
        </w:tc>
        <w:tc>
          <w:tcPr>
            <w:tcW w:w="1276" w:type="dxa"/>
          </w:tcPr>
          <w:p w:rsidR="001F3EC2" w:rsidRDefault="00891E65">
            <w:pPr>
              <w:widowControl w:val="0"/>
              <w:spacing w:line="360" w:lineRule="auto"/>
              <w:jc w:val="both"/>
              <w:rPr>
                <w:sz w:val="24"/>
              </w:rPr>
            </w:pPr>
            <w:r>
              <w:rPr>
                <w:sz w:val="24"/>
              </w:rPr>
              <w:t>стр.699</w:t>
            </w:r>
          </w:p>
        </w:tc>
        <w:tc>
          <w:tcPr>
            <w:tcW w:w="1276" w:type="dxa"/>
          </w:tcPr>
          <w:p w:rsidR="001F3EC2" w:rsidRDefault="00891E65">
            <w:pPr>
              <w:widowControl w:val="0"/>
              <w:spacing w:line="360" w:lineRule="auto"/>
              <w:jc w:val="center"/>
              <w:rPr>
                <w:sz w:val="24"/>
              </w:rPr>
            </w:pPr>
            <w:r>
              <w:rPr>
                <w:sz w:val="24"/>
              </w:rPr>
              <w:t>349,0</w:t>
            </w:r>
          </w:p>
        </w:tc>
        <w:tc>
          <w:tcPr>
            <w:tcW w:w="1134" w:type="dxa"/>
          </w:tcPr>
          <w:p w:rsidR="001F3EC2" w:rsidRDefault="00891E65">
            <w:pPr>
              <w:widowControl w:val="0"/>
              <w:spacing w:line="360" w:lineRule="auto"/>
              <w:jc w:val="center"/>
              <w:rPr>
                <w:sz w:val="24"/>
              </w:rPr>
            </w:pPr>
            <w:r>
              <w:rPr>
                <w:sz w:val="24"/>
              </w:rPr>
              <w:t>730,0</w:t>
            </w:r>
          </w:p>
        </w:tc>
        <w:tc>
          <w:tcPr>
            <w:tcW w:w="1417" w:type="dxa"/>
          </w:tcPr>
          <w:p w:rsidR="001F3EC2" w:rsidRDefault="001F3EC2">
            <w:pPr>
              <w:widowControl w:val="0"/>
              <w:spacing w:line="360" w:lineRule="auto"/>
              <w:jc w:val="center"/>
              <w:rPr>
                <w:sz w:val="24"/>
              </w:rPr>
            </w:pPr>
          </w:p>
        </w:tc>
        <w:tc>
          <w:tcPr>
            <w:tcW w:w="1134" w:type="dxa"/>
          </w:tcPr>
          <w:p w:rsidR="001F3EC2" w:rsidRDefault="001F3EC2">
            <w:pPr>
              <w:widowControl w:val="0"/>
              <w:spacing w:line="360" w:lineRule="auto"/>
              <w:jc w:val="center"/>
              <w:rPr>
                <w:sz w:val="24"/>
              </w:rPr>
            </w:pPr>
          </w:p>
        </w:tc>
      </w:tr>
    </w:tbl>
    <w:p w:rsidR="001F3EC2" w:rsidRDefault="001F3EC2">
      <w:pPr>
        <w:widowControl w:val="0"/>
        <w:spacing w:line="360" w:lineRule="auto"/>
        <w:ind w:left="3300"/>
        <w:rPr>
          <w:i/>
          <w:sz w:val="24"/>
          <w:u w:val="single"/>
        </w:rPr>
      </w:pPr>
    </w:p>
    <w:p w:rsidR="001F3EC2" w:rsidRDefault="00891E65">
      <w:pPr>
        <w:widowControl w:val="0"/>
        <w:spacing w:line="360" w:lineRule="auto"/>
        <w:ind w:left="3300"/>
        <w:rPr>
          <w:i/>
          <w:sz w:val="24"/>
          <w:u w:val="single"/>
        </w:rPr>
      </w:pPr>
      <w:r>
        <w:rPr>
          <w:i/>
          <w:sz w:val="24"/>
          <w:u w:val="single"/>
        </w:rPr>
        <w:t>Коэффициенты, характеризующие платежеспособность.</w:t>
      </w:r>
      <w:r>
        <w:rPr>
          <w:sz w:val="24"/>
        </w:rPr>
        <w:t xml:space="preserve">                                                                 Таблица 13</w:t>
      </w:r>
    </w:p>
    <w:tbl>
      <w:tblPr>
        <w:tblW w:w="0" w:type="auto"/>
        <w:tblInd w:w="12" w:type="dxa"/>
        <w:tblLayout w:type="fixed"/>
        <w:tblCellMar>
          <w:left w:w="20" w:type="dxa"/>
          <w:right w:w="20" w:type="dxa"/>
        </w:tblCellMar>
        <w:tblLook w:val="0000" w:firstRow="0" w:lastRow="0" w:firstColumn="0" w:lastColumn="0" w:noHBand="0" w:noVBand="0"/>
      </w:tblPr>
      <w:tblGrid>
        <w:gridCol w:w="1965"/>
        <w:gridCol w:w="2551"/>
        <w:gridCol w:w="993"/>
        <w:gridCol w:w="3614"/>
        <w:gridCol w:w="922"/>
        <w:gridCol w:w="850"/>
        <w:gridCol w:w="851"/>
        <w:gridCol w:w="1134"/>
        <w:gridCol w:w="992"/>
        <w:gridCol w:w="850"/>
      </w:tblGrid>
      <w:tr w:rsidR="001F3EC2">
        <w:tc>
          <w:tcPr>
            <w:tcW w:w="1965"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b/>
                <w:sz w:val="24"/>
              </w:rPr>
            </w:pPr>
            <w:r>
              <w:rPr>
                <w:b/>
                <w:sz w:val="24"/>
              </w:rPr>
              <w:t>Наименование пока</w:t>
            </w:r>
            <w:r>
              <w:rPr>
                <w:b/>
                <w:sz w:val="24"/>
              </w:rPr>
              <w:softHyphen/>
              <w:t>зателя</w:t>
            </w:r>
          </w:p>
        </w:tc>
        <w:tc>
          <w:tcPr>
            <w:tcW w:w="255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b/>
                <w:sz w:val="24"/>
              </w:rPr>
            </w:pPr>
            <w:r>
              <w:rPr>
                <w:b/>
                <w:sz w:val="24"/>
              </w:rPr>
              <w:t>Способ расчёта</w:t>
            </w:r>
          </w:p>
        </w:tc>
        <w:tc>
          <w:tcPr>
            <w:tcW w:w="993"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b/>
                <w:sz w:val="24"/>
              </w:rPr>
            </w:pPr>
            <w:r>
              <w:rPr>
                <w:b/>
                <w:sz w:val="24"/>
              </w:rPr>
              <w:t>Норма</w:t>
            </w:r>
          </w:p>
        </w:tc>
        <w:tc>
          <w:tcPr>
            <w:tcW w:w="3614"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b/>
                <w:sz w:val="24"/>
              </w:rPr>
            </w:pPr>
            <w:r>
              <w:rPr>
                <w:b/>
                <w:sz w:val="24"/>
              </w:rPr>
              <w:t>Пояснения</w:t>
            </w:r>
          </w:p>
        </w:tc>
        <w:tc>
          <w:tcPr>
            <w:tcW w:w="922"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b/>
                <w:sz w:val="24"/>
              </w:rPr>
            </w:pPr>
            <w:r>
              <w:rPr>
                <w:b/>
                <w:sz w:val="24"/>
              </w:rPr>
              <w:t>На начало 1999 года</w:t>
            </w:r>
          </w:p>
        </w:tc>
        <w:tc>
          <w:tcPr>
            <w:tcW w:w="850"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b/>
                <w:sz w:val="24"/>
              </w:rPr>
            </w:pPr>
            <w:r>
              <w:rPr>
                <w:b/>
                <w:sz w:val="24"/>
              </w:rPr>
              <w:t>На конец 1999 года</w:t>
            </w:r>
          </w:p>
        </w:tc>
        <w:tc>
          <w:tcPr>
            <w:tcW w:w="85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b/>
                <w:sz w:val="24"/>
              </w:rPr>
            </w:pPr>
            <w:r>
              <w:rPr>
                <w:b/>
                <w:sz w:val="24"/>
              </w:rPr>
              <w:t>Отклонения</w:t>
            </w:r>
          </w:p>
        </w:tc>
        <w:tc>
          <w:tcPr>
            <w:tcW w:w="1134"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b/>
                <w:sz w:val="24"/>
              </w:rPr>
            </w:pPr>
            <w:r>
              <w:rPr>
                <w:b/>
                <w:sz w:val="24"/>
              </w:rPr>
              <w:t xml:space="preserve">На начало 2000 </w:t>
            </w:r>
          </w:p>
          <w:p w:rsidR="001F3EC2" w:rsidRDefault="00891E65">
            <w:pPr>
              <w:widowControl w:val="0"/>
              <w:spacing w:before="40" w:line="360" w:lineRule="auto"/>
              <w:jc w:val="center"/>
              <w:rPr>
                <w:sz w:val="24"/>
              </w:rPr>
            </w:pPr>
            <w:r>
              <w:rPr>
                <w:b/>
                <w:sz w:val="24"/>
              </w:rPr>
              <w:t>года</w:t>
            </w:r>
          </w:p>
        </w:tc>
        <w:tc>
          <w:tcPr>
            <w:tcW w:w="992" w:type="dxa"/>
            <w:tcBorders>
              <w:top w:val="single" w:sz="6" w:space="0" w:color="auto"/>
              <w:left w:val="single" w:sz="6" w:space="0" w:color="auto"/>
              <w:bottom w:val="single" w:sz="6" w:space="0" w:color="auto"/>
            </w:tcBorders>
          </w:tcPr>
          <w:p w:rsidR="001F3EC2" w:rsidRDefault="00891E65">
            <w:pPr>
              <w:widowControl w:val="0"/>
              <w:spacing w:before="40" w:line="360" w:lineRule="auto"/>
              <w:jc w:val="center"/>
              <w:rPr>
                <w:b/>
                <w:sz w:val="24"/>
              </w:rPr>
            </w:pPr>
            <w:r>
              <w:rPr>
                <w:b/>
                <w:sz w:val="24"/>
              </w:rPr>
              <w:t>На конец 2000 года</w:t>
            </w:r>
          </w:p>
        </w:tc>
        <w:tc>
          <w:tcPr>
            <w:tcW w:w="850"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b/>
                <w:sz w:val="24"/>
              </w:rPr>
            </w:pPr>
            <w:r>
              <w:rPr>
                <w:b/>
                <w:sz w:val="24"/>
              </w:rPr>
              <w:t>Отклонения</w:t>
            </w:r>
          </w:p>
        </w:tc>
      </w:tr>
      <w:tr w:rsidR="001F3EC2">
        <w:tc>
          <w:tcPr>
            <w:tcW w:w="1965" w:type="dxa"/>
            <w:tcBorders>
              <w:top w:val="single" w:sz="6" w:space="0" w:color="auto"/>
              <w:left w:val="single" w:sz="6" w:space="0" w:color="auto"/>
              <w:right w:val="single" w:sz="6" w:space="0" w:color="auto"/>
            </w:tcBorders>
          </w:tcPr>
          <w:p w:rsidR="001F3EC2" w:rsidRDefault="00891E65">
            <w:pPr>
              <w:widowControl w:val="0"/>
              <w:spacing w:before="20" w:line="360" w:lineRule="auto"/>
              <w:rPr>
                <w:sz w:val="24"/>
              </w:rPr>
            </w:pPr>
            <w:r>
              <w:rPr>
                <w:sz w:val="24"/>
              </w:rPr>
              <w:t>Общий показатель ликвидности</w:t>
            </w:r>
          </w:p>
        </w:tc>
        <w:tc>
          <w:tcPr>
            <w:tcW w:w="255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position w:val="-28"/>
                <w:sz w:val="24"/>
              </w:rPr>
              <w:object w:dxaOrig="2460" w:dyaOrig="660">
                <v:shape id="_x0000_i1045" type="#_x0000_t75" style="width:99.75pt;height:33pt" o:ole="" fillcolor="window">
                  <v:imagedata r:id="rId21" o:title=""/>
                </v:shape>
                <o:OLEObject Type="Embed" ProgID="Equation.3" ShapeID="_x0000_i1045" DrawAspect="Content" ObjectID="_1468589691" r:id="rId53"/>
              </w:object>
            </w:r>
          </w:p>
        </w:tc>
        <w:tc>
          <w:tcPr>
            <w:tcW w:w="993"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sym w:font="Symbol" w:char="F0B3"/>
            </w:r>
            <w:r>
              <w:rPr>
                <w:sz w:val="24"/>
              </w:rPr>
              <w:t>l</w:t>
            </w:r>
          </w:p>
        </w:tc>
        <w:tc>
          <w:tcPr>
            <w:tcW w:w="3614" w:type="dxa"/>
            <w:tcBorders>
              <w:top w:val="single" w:sz="6" w:space="0" w:color="auto"/>
              <w:left w:val="single" w:sz="6" w:space="0" w:color="auto"/>
              <w:right w:val="single" w:sz="6" w:space="0" w:color="auto"/>
            </w:tcBorders>
          </w:tcPr>
          <w:p w:rsidR="001F3EC2" w:rsidRDefault="00891E65">
            <w:pPr>
              <w:widowControl w:val="0"/>
              <w:spacing w:before="20" w:line="360" w:lineRule="auto"/>
              <w:jc w:val="both"/>
              <w:rPr>
                <w:sz w:val="24"/>
              </w:rPr>
            </w:pPr>
            <w:r>
              <w:rPr>
                <w:sz w:val="24"/>
              </w:rPr>
              <w:t>Осуществляется оценка изменения финансовой ситуации в организации</w:t>
            </w:r>
          </w:p>
        </w:tc>
        <w:tc>
          <w:tcPr>
            <w:tcW w:w="922"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0,35</w:t>
            </w:r>
          </w:p>
        </w:tc>
        <w:tc>
          <w:tcPr>
            <w:tcW w:w="850"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0,46</w:t>
            </w:r>
          </w:p>
        </w:tc>
        <w:tc>
          <w:tcPr>
            <w:tcW w:w="851" w:type="dxa"/>
            <w:tcBorders>
              <w:top w:val="single" w:sz="6" w:space="0" w:color="auto"/>
              <w:left w:val="single" w:sz="6" w:space="0" w:color="auto"/>
              <w:right w:val="single" w:sz="6" w:space="0" w:color="auto"/>
            </w:tcBorders>
          </w:tcPr>
          <w:p w:rsidR="001F3EC2" w:rsidRDefault="00891E65">
            <w:pPr>
              <w:widowControl w:val="0"/>
              <w:spacing w:before="20" w:line="360" w:lineRule="auto"/>
              <w:jc w:val="center"/>
              <w:rPr>
                <w:sz w:val="24"/>
              </w:rPr>
            </w:pPr>
            <w:r>
              <w:rPr>
                <w:sz w:val="24"/>
              </w:rPr>
              <w:t>0,11</w:t>
            </w:r>
          </w:p>
        </w:tc>
        <w:tc>
          <w:tcPr>
            <w:tcW w:w="1134"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0,46</w:t>
            </w:r>
          </w:p>
        </w:tc>
        <w:tc>
          <w:tcPr>
            <w:tcW w:w="992" w:type="dxa"/>
            <w:tcBorders>
              <w:top w:val="single" w:sz="6" w:space="0" w:color="auto"/>
              <w:left w:val="single" w:sz="6" w:space="0" w:color="auto"/>
              <w:bottom w:val="single" w:sz="6" w:space="0" w:color="auto"/>
            </w:tcBorders>
          </w:tcPr>
          <w:p w:rsidR="001F3EC2" w:rsidRDefault="00891E65">
            <w:pPr>
              <w:widowControl w:val="0"/>
              <w:spacing w:before="20" w:line="360" w:lineRule="auto"/>
              <w:jc w:val="center"/>
              <w:rPr>
                <w:sz w:val="24"/>
              </w:rPr>
            </w:pPr>
            <w:r>
              <w:rPr>
                <w:sz w:val="24"/>
              </w:rPr>
              <w:t>0,6</w:t>
            </w:r>
          </w:p>
        </w:tc>
        <w:tc>
          <w:tcPr>
            <w:tcW w:w="850"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0,14</w:t>
            </w:r>
          </w:p>
        </w:tc>
      </w:tr>
      <w:tr w:rsidR="001F3EC2">
        <w:tc>
          <w:tcPr>
            <w:tcW w:w="1965" w:type="dxa"/>
            <w:tcBorders>
              <w:top w:val="single" w:sz="6" w:space="0" w:color="auto"/>
              <w:left w:val="single" w:sz="6" w:space="0" w:color="auto"/>
              <w:right w:val="single" w:sz="6" w:space="0" w:color="auto"/>
            </w:tcBorders>
          </w:tcPr>
          <w:p w:rsidR="001F3EC2" w:rsidRDefault="00891E65">
            <w:pPr>
              <w:widowControl w:val="0"/>
              <w:spacing w:before="40" w:line="360" w:lineRule="auto"/>
              <w:rPr>
                <w:sz w:val="24"/>
              </w:rPr>
            </w:pPr>
            <w:r>
              <w:rPr>
                <w:sz w:val="24"/>
              </w:rPr>
              <w:t>Коэффициент абсолютной ликвидности</w:t>
            </w:r>
          </w:p>
        </w:tc>
        <w:tc>
          <w:tcPr>
            <w:tcW w:w="2551"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i/>
                <w:sz w:val="24"/>
              </w:rPr>
            </w:pPr>
            <w:r>
              <w:rPr>
                <w:position w:val="-22"/>
                <w:sz w:val="24"/>
              </w:rPr>
              <w:object w:dxaOrig="1540" w:dyaOrig="620">
                <v:shape id="_x0000_i1046" type="#_x0000_t75" style="width:77.25pt;height:30.75pt" o:ole="">
                  <v:imagedata r:id="rId23" o:title=""/>
                </v:shape>
                <o:OLEObject Type="Embed" ProgID="Equation.2" ShapeID="_x0000_i1046" DrawAspect="Content" ObjectID="_1468589692" r:id="rId54"/>
              </w:object>
            </w:r>
          </w:p>
        </w:tc>
        <w:tc>
          <w:tcPr>
            <w:tcW w:w="993" w:type="dxa"/>
            <w:tcBorders>
              <w:top w:val="single" w:sz="6" w:space="0" w:color="auto"/>
              <w:left w:val="single" w:sz="6" w:space="0" w:color="auto"/>
              <w:right w:val="single" w:sz="6" w:space="0" w:color="auto"/>
            </w:tcBorders>
          </w:tcPr>
          <w:p w:rsidR="001F3EC2" w:rsidRDefault="00891E65">
            <w:pPr>
              <w:widowControl w:val="0"/>
              <w:spacing w:before="40" w:line="360" w:lineRule="auto"/>
              <w:ind w:left="-20" w:firstLine="20"/>
              <w:jc w:val="center"/>
              <w:rPr>
                <w:sz w:val="24"/>
              </w:rPr>
            </w:pPr>
            <w:r>
              <w:rPr>
                <w:sz w:val="24"/>
              </w:rPr>
              <w:t>0,2</w:t>
            </w:r>
            <w:r>
              <w:rPr>
                <w:sz w:val="24"/>
              </w:rPr>
              <w:sym w:font="Symbol" w:char="F0B3"/>
            </w:r>
            <w:r>
              <w:rPr>
                <w:sz w:val="24"/>
              </w:rPr>
              <w:sym w:font="Symbol" w:char="F0B8"/>
            </w:r>
            <w:r>
              <w:rPr>
                <w:sz w:val="24"/>
              </w:rPr>
              <w:t>0,7</w:t>
            </w:r>
          </w:p>
        </w:tc>
        <w:tc>
          <w:tcPr>
            <w:tcW w:w="3614" w:type="dxa"/>
            <w:tcBorders>
              <w:top w:val="single" w:sz="6" w:space="0" w:color="auto"/>
              <w:left w:val="single" w:sz="6" w:space="0" w:color="auto"/>
              <w:right w:val="single" w:sz="6" w:space="0" w:color="auto"/>
            </w:tcBorders>
          </w:tcPr>
          <w:p w:rsidR="001F3EC2" w:rsidRDefault="00891E65">
            <w:pPr>
              <w:widowControl w:val="0"/>
              <w:spacing w:before="40" w:line="360" w:lineRule="auto"/>
              <w:jc w:val="both"/>
              <w:rPr>
                <w:sz w:val="24"/>
              </w:rPr>
            </w:pPr>
            <w:r>
              <w:rPr>
                <w:sz w:val="24"/>
              </w:rPr>
              <w:t>Показывает какую часть краткосрочной задолженности предприятие может ре</w:t>
            </w:r>
            <w:r>
              <w:rPr>
                <w:sz w:val="24"/>
              </w:rPr>
              <w:softHyphen/>
              <w:t>ально погасить в ближайшее время за счёт денежных средств.</w:t>
            </w:r>
          </w:p>
        </w:tc>
        <w:tc>
          <w:tcPr>
            <w:tcW w:w="922"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sz w:val="24"/>
              </w:rPr>
            </w:pPr>
            <w:r>
              <w:rPr>
                <w:sz w:val="24"/>
              </w:rPr>
              <w:t>0,002</w:t>
            </w:r>
          </w:p>
        </w:tc>
        <w:tc>
          <w:tcPr>
            <w:tcW w:w="850"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sz w:val="24"/>
              </w:rPr>
            </w:pPr>
            <w:r>
              <w:rPr>
                <w:sz w:val="24"/>
              </w:rPr>
              <w:t>0,2</w:t>
            </w:r>
          </w:p>
        </w:tc>
        <w:tc>
          <w:tcPr>
            <w:tcW w:w="851"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sz w:val="24"/>
              </w:rPr>
            </w:pPr>
            <w:r>
              <w:rPr>
                <w:sz w:val="24"/>
              </w:rPr>
              <w:t>0,198</w:t>
            </w:r>
          </w:p>
        </w:tc>
        <w:tc>
          <w:tcPr>
            <w:tcW w:w="1134"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sz w:val="24"/>
              </w:rPr>
              <w:t>0,2</w:t>
            </w:r>
          </w:p>
        </w:tc>
        <w:tc>
          <w:tcPr>
            <w:tcW w:w="992" w:type="dxa"/>
            <w:tcBorders>
              <w:top w:val="single" w:sz="6" w:space="0" w:color="auto"/>
              <w:left w:val="single" w:sz="6" w:space="0" w:color="auto"/>
              <w:bottom w:val="single" w:sz="6" w:space="0" w:color="auto"/>
            </w:tcBorders>
          </w:tcPr>
          <w:p w:rsidR="001F3EC2" w:rsidRDefault="00891E65">
            <w:pPr>
              <w:widowControl w:val="0"/>
              <w:spacing w:before="40" w:line="360" w:lineRule="auto"/>
              <w:jc w:val="center"/>
              <w:rPr>
                <w:sz w:val="24"/>
              </w:rPr>
            </w:pPr>
            <w:r>
              <w:rPr>
                <w:sz w:val="24"/>
              </w:rPr>
              <w:t>0,09</w:t>
            </w:r>
          </w:p>
        </w:tc>
        <w:tc>
          <w:tcPr>
            <w:tcW w:w="850"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sz w:val="24"/>
              </w:rPr>
              <w:t>-0,15</w:t>
            </w:r>
          </w:p>
        </w:tc>
      </w:tr>
      <w:tr w:rsidR="001F3EC2">
        <w:tc>
          <w:tcPr>
            <w:tcW w:w="1965" w:type="dxa"/>
            <w:tcBorders>
              <w:top w:val="single" w:sz="6" w:space="0" w:color="auto"/>
              <w:left w:val="single" w:sz="6" w:space="0" w:color="auto"/>
              <w:right w:val="single" w:sz="6" w:space="0" w:color="auto"/>
            </w:tcBorders>
          </w:tcPr>
          <w:p w:rsidR="001F3EC2" w:rsidRDefault="00891E65">
            <w:pPr>
              <w:widowControl w:val="0"/>
              <w:spacing w:before="40" w:line="360" w:lineRule="auto"/>
              <w:rPr>
                <w:sz w:val="24"/>
              </w:rPr>
            </w:pPr>
            <w:r>
              <w:rPr>
                <w:sz w:val="24"/>
              </w:rPr>
              <w:t>Промежуточный коэффициент покрытия</w:t>
            </w:r>
          </w:p>
        </w:tc>
        <w:tc>
          <w:tcPr>
            <w:tcW w:w="2551"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sz w:val="24"/>
              </w:rPr>
            </w:pPr>
            <w:r>
              <w:rPr>
                <w:position w:val="-22"/>
                <w:sz w:val="24"/>
              </w:rPr>
              <w:object w:dxaOrig="3280" w:dyaOrig="620">
                <v:shape id="_x0000_i1047" type="#_x0000_t75" style="width:113.25pt;height:30.75pt" o:ole="">
                  <v:imagedata r:id="rId55" o:title=""/>
                </v:shape>
                <o:OLEObject Type="Embed" ProgID="Equation.2" ShapeID="_x0000_i1047" DrawAspect="Content" ObjectID="_1468589693" r:id="rId56"/>
              </w:object>
            </w:r>
          </w:p>
        </w:tc>
        <w:tc>
          <w:tcPr>
            <w:tcW w:w="993"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sz w:val="24"/>
              </w:rPr>
            </w:pPr>
            <w:r>
              <w:rPr>
                <w:sz w:val="24"/>
              </w:rPr>
              <w:sym w:font="Symbol" w:char="F0B3"/>
            </w:r>
            <w:r>
              <w:rPr>
                <w:sz w:val="24"/>
              </w:rPr>
              <w:t>0,7</w:t>
            </w:r>
          </w:p>
        </w:tc>
        <w:tc>
          <w:tcPr>
            <w:tcW w:w="3614" w:type="dxa"/>
            <w:tcBorders>
              <w:top w:val="single" w:sz="6" w:space="0" w:color="auto"/>
              <w:left w:val="single" w:sz="6" w:space="0" w:color="auto"/>
              <w:right w:val="single" w:sz="6" w:space="0" w:color="auto"/>
            </w:tcBorders>
          </w:tcPr>
          <w:p w:rsidR="001F3EC2" w:rsidRDefault="00891E65">
            <w:pPr>
              <w:widowControl w:val="0"/>
              <w:spacing w:before="40" w:line="360" w:lineRule="auto"/>
              <w:jc w:val="both"/>
              <w:rPr>
                <w:sz w:val="24"/>
              </w:rPr>
            </w:pPr>
            <w:r>
              <w:rPr>
                <w:sz w:val="24"/>
              </w:rPr>
              <w:t>Отражает прогнозируемые платёжные возможности предприятия при условии своевременного проведения расчётов с дебиторами.</w:t>
            </w:r>
          </w:p>
        </w:tc>
        <w:tc>
          <w:tcPr>
            <w:tcW w:w="922"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sz w:val="24"/>
              </w:rPr>
            </w:pPr>
            <w:r>
              <w:rPr>
                <w:sz w:val="24"/>
              </w:rPr>
              <w:t>0,4</w:t>
            </w:r>
          </w:p>
        </w:tc>
        <w:tc>
          <w:tcPr>
            <w:tcW w:w="850"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sz w:val="24"/>
              </w:rPr>
            </w:pPr>
            <w:r>
              <w:rPr>
                <w:sz w:val="24"/>
              </w:rPr>
              <w:t>0,5</w:t>
            </w:r>
          </w:p>
        </w:tc>
        <w:tc>
          <w:tcPr>
            <w:tcW w:w="851"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sz w:val="24"/>
              </w:rPr>
            </w:pPr>
            <w:r>
              <w:rPr>
                <w:sz w:val="24"/>
              </w:rPr>
              <w:t>0,1</w:t>
            </w:r>
          </w:p>
        </w:tc>
        <w:tc>
          <w:tcPr>
            <w:tcW w:w="1134"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sz w:val="24"/>
              </w:rPr>
            </w:pPr>
            <w:r>
              <w:rPr>
                <w:sz w:val="24"/>
              </w:rPr>
              <w:t>0,5</w:t>
            </w:r>
          </w:p>
        </w:tc>
        <w:tc>
          <w:tcPr>
            <w:tcW w:w="992" w:type="dxa"/>
            <w:tcBorders>
              <w:top w:val="single" w:sz="6" w:space="0" w:color="auto"/>
              <w:left w:val="single" w:sz="6" w:space="0" w:color="auto"/>
            </w:tcBorders>
          </w:tcPr>
          <w:p w:rsidR="001F3EC2" w:rsidRDefault="00891E65">
            <w:pPr>
              <w:widowControl w:val="0"/>
              <w:spacing w:before="40" w:line="360" w:lineRule="auto"/>
              <w:jc w:val="center"/>
              <w:rPr>
                <w:sz w:val="24"/>
              </w:rPr>
            </w:pPr>
            <w:r>
              <w:rPr>
                <w:sz w:val="24"/>
              </w:rPr>
              <w:t>0,7</w:t>
            </w:r>
          </w:p>
        </w:tc>
        <w:tc>
          <w:tcPr>
            <w:tcW w:w="850"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sz w:val="24"/>
              </w:rPr>
            </w:pPr>
            <w:r>
              <w:rPr>
                <w:sz w:val="24"/>
              </w:rPr>
              <w:t>0,2</w:t>
            </w:r>
          </w:p>
        </w:tc>
      </w:tr>
      <w:tr w:rsidR="001F3EC2">
        <w:tc>
          <w:tcPr>
            <w:tcW w:w="1965" w:type="dxa"/>
            <w:tcBorders>
              <w:top w:val="single" w:sz="6" w:space="0" w:color="auto"/>
              <w:left w:val="single" w:sz="6" w:space="0" w:color="auto"/>
              <w:bottom w:val="single" w:sz="4" w:space="0" w:color="auto"/>
              <w:right w:val="single" w:sz="6" w:space="0" w:color="auto"/>
            </w:tcBorders>
          </w:tcPr>
          <w:p w:rsidR="001F3EC2" w:rsidRDefault="00891E65">
            <w:pPr>
              <w:widowControl w:val="0"/>
              <w:spacing w:before="40" w:line="360" w:lineRule="auto"/>
              <w:rPr>
                <w:sz w:val="24"/>
              </w:rPr>
            </w:pPr>
            <w:r>
              <w:rPr>
                <w:sz w:val="24"/>
              </w:rPr>
              <w:t>Общий текущий коэффициент покрытия</w:t>
            </w:r>
          </w:p>
        </w:tc>
        <w:tc>
          <w:tcPr>
            <w:tcW w:w="2551" w:type="dxa"/>
            <w:tcBorders>
              <w:top w:val="single" w:sz="6" w:space="0" w:color="auto"/>
              <w:left w:val="single" w:sz="6" w:space="0" w:color="auto"/>
              <w:bottom w:val="single" w:sz="4" w:space="0" w:color="auto"/>
              <w:right w:val="single" w:sz="6" w:space="0" w:color="auto"/>
            </w:tcBorders>
          </w:tcPr>
          <w:p w:rsidR="001F3EC2" w:rsidRDefault="001F3EC2">
            <w:pPr>
              <w:widowControl w:val="0"/>
              <w:spacing w:before="40" w:line="360" w:lineRule="auto"/>
              <w:rPr>
                <w:sz w:val="24"/>
              </w:rPr>
            </w:pPr>
          </w:p>
          <w:p w:rsidR="001F3EC2" w:rsidRDefault="00891E65">
            <w:pPr>
              <w:widowControl w:val="0"/>
              <w:spacing w:before="40" w:line="360" w:lineRule="auto"/>
              <w:rPr>
                <w:sz w:val="24"/>
              </w:rPr>
            </w:pPr>
            <w:r>
              <w:rPr>
                <w:position w:val="-22"/>
                <w:sz w:val="24"/>
              </w:rPr>
              <w:object w:dxaOrig="2680" w:dyaOrig="620">
                <v:shape id="_x0000_i1048" type="#_x0000_t75" style="width:123pt;height:30.75pt" o:ole="">
                  <v:imagedata r:id="rId57" o:title=""/>
                </v:shape>
                <o:OLEObject Type="Embed" ProgID="Equation.2" ShapeID="_x0000_i1048" DrawAspect="Content" ObjectID="_1468589694" r:id="rId58"/>
              </w:object>
            </w:r>
          </w:p>
        </w:tc>
        <w:tc>
          <w:tcPr>
            <w:tcW w:w="993" w:type="dxa"/>
            <w:tcBorders>
              <w:top w:val="single" w:sz="6" w:space="0" w:color="auto"/>
              <w:left w:val="single" w:sz="6" w:space="0" w:color="auto"/>
              <w:bottom w:val="single" w:sz="4" w:space="0" w:color="auto"/>
              <w:right w:val="single" w:sz="6" w:space="0" w:color="auto"/>
            </w:tcBorders>
          </w:tcPr>
          <w:p w:rsidR="001F3EC2" w:rsidRDefault="00891E65">
            <w:pPr>
              <w:widowControl w:val="0"/>
              <w:spacing w:before="40" w:line="360" w:lineRule="auto"/>
              <w:jc w:val="center"/>
              <w:rPr>
                <w:sz w:val="24"/>
              </w:rPr>
            </w:pPr>
            <w:r>
              <w:rPr>
                <w:sz w:val="24"/>
              </w:rPr>
              <w:sym w:font="Symbol" w:char="F0B3"/>
            </w:r>
            <w:r>
              <w:rPr>
                <w:sz w:val="24"/>
              </w:rPr>
              <w:t>2</w:t>
            </w:r>
          </w:p>
        </w:tc>
        <w:tc>
          <w:tcPr>
            <w:tcW w:w="3614" w:type="dxa"/>
            <w:tcBorders>
              <w:top w:val="single" w:sz="6" w:space="0" w:color="auto"/>
              <w:left w:val="single" w:sz="6" w:space="0" w:color="auto"/>
              <w:bottom w:val="single" w:sz="4" w:space="0" w:color="auto"/>
              <w:right w:val="single" w:sz="6" w:space="0" w:color="auto"/>
            </w:tcBorders>
          </w:tcPr>
          <w:p w:rsidR="001F3EC2" w:rsidRDefault="00891E65">
            <w:pPr>
              <w:widowControl w:val="0"/>
              <w:spacing w:before="40" w:line="360" w:lineRule="auto"/>
              <w:jc w:val="both"/>
              <w:rPr>
                <w:sz w:val="24"/>
              </w:rPr>
            </w:pPr>
            <w:r>
              <w:rPr>
                <w:sz w:val="24"/>
              </w:rPr>
              <w:t>Показывает платёжные возможности предприятия, не только при условии своевременных расчётов с дебиторами, но и продажей, в случае необходимости, прочих элементов материальных обо</w:t>
            </w:r>
            <w:r>
              <w:rPr>
                <w:sz w:val="24"/>
              </w:rPr>
              <w:softHyphen/>
              <w:t>ротных средств.</w:t>
            </w:r>
          </w:p>
        </w:tc>
        <w:tc>
          <w:tcPr>
            <w:tcW w:w="922" w:type="dxa"/>
            <w:tcBorders>
              <w:top w:val="single" w:sz="6" w:space="0" w:color="auto"/>
              <w:left w:val="single" w:sz="6" w:space="0" w:color="auto"/>
              <w:bottom w:val="single" w:sz="4" w:space="0" w:color="auto"/>
              <w:right w:val="single" w:sz="6" w:space="0" w:color="auto"/>
            </w:tcBorders>
          </w:tcPr>
          <w:p w:rsidR="001F3EC2" w:rsidRDefault="00891E65">
            <w:pPr>
              <w:widowControl w:val="0"/>
              <w:spacing w:before="40" w:line="360" w:lineRule="auto"/>
              <w:jc w:val="center"/>
              <w:rPr>
                <w:sz w:val="24"/>
              </w:rPr>
            </w:pPr>
            <w:r>
              <w:rPr>
                <w:sz w:val="24"/>
              </w:rPr>
              <w:t>0,8</w:t>
            </w:r>
          </w:p>
        </w:tc>
        <w:tc>
          <w:tcPr>
            <w:tcW w:w="850" w:type="dxa"/>
            <w:tcBorders>
              <w:top w:val="single" w:sz="6" w:space="0" w:color="auto"/>
              <w:left w:val="single" w:sz="6" w:space="0" w:color="auto"/>
              <w:bottom w:val="single" w:sz="4" w:space="0" w:color="auto"/>
              <w:right w:val="single" w:sz="6" w:space="0" w:color="auto"/>
            </w:tcBorders>
          </w:tcPr>
          <w:p w:rsidR="001F3EC2" w:rsidRDefault="00891E65">
            <w:pPr>
              <w:widowControl w:val="0"/>
              <w:spacing w:before="40" w:line="360" w:lineRule="auto"/>
              <w:jc w:val="center"/>
              <w:rPr>
                <w:sz w:val="24"/>
              </w:rPr>
            </w:pPr>
            <w:r>
              <w:rPr>
                <w:sz w:val="24"/>
              </w:rPr>
              <w:t>0,8</w:t>
            </w:r>
          </w:p>
        </w:tc>
        <w:tc>
          <w:tcPr>
            <w:tcW w:w="851" w:type="dxa"/>
            <w:tcBorders>
              <w:top w:val="single" w:sz="6" w:space="0" w:color="auto"/>
              <w:left w:val="single" w:sz="6" w:space="0" w:color="auto"/>
              <w:bottom w:val="single" w:sz="4" w:space="0" w:color="auto"/>
              <w:right w:val="single" w:sz="6" w:space="0" w:color="auto"/>
            </w:tcBorders>
          </w:tcPr>
          <w:p w:rsidR="001F3EC2" w:rsidRDefault="00891E65">
            <w:pPr>
              <w:widowControl w:val="0"/>
              <w:spacing w:before="40" w:line="360" w:lineRule="auto"/>
              <w:jc w:val="center"/>
              <w:rPr>
                <w:sz w:val="24"/>
              </w:rPr>
            </w:pPr>
            <w:r>
              <w:rPr>
                <w:sz w:val="24"/>
              </w:rPr>
              <w:t>0</w:t>
            </w:r>
          </w:p>
        </w:tc>
        <w:tc>
          <w:tcPr>
            <w:tcW w:w="1134" w:type="dxa"/>
            <w:tcBorders>
              <w:top w:val="single" w:sz="6" w:space="0" w:color="auto"/>
              <w:left w:val="single" w:sz="6" w:space="0" w:color="auto"/>
              <w:bottom w:val="single" w:sz="12" w:space="0" w:color="auto"/>
              <w:right w:val="single" w:sz="6" w:space="0" w:color="auto"/>
            </w:tcBorders>
          </w:tcPr>
          <w:p w:rsidR="001F3EC2" w:rsidRDefault="00891E65">
            <w:pPr>
              <w:widowControl w:val="0"/>
              <w:spacing w:before="40" w:line="360" w:lineRule="auto"/>
              <w:jc w:val="center"/>
              <w:rPr>
                <w:sz w:val="24"/>
              </w:rPr>
            </w:pPr>
            <w:r>
              <w:rPr>
                <w:sz w:val="24"/>
              </w:rPr>
              <w:t>0,8</w:t>
            </w:r>
          </w:p>
        </w:tc>
        <w:tc>
          <w:tcPr>
            <w:tcW w:w="992" w:type="dxa"/>
            <w:tcBorders>
              <w:top w:val="single" w:sz="6" w:space="0" w:color="auto"/>
              <w:left w:val="single" w:sz="6" w:space="0" w:color="auto"/>
              <w:bottom w:val="single" w:sz="12" w:space="0" w:color="auto"/>
            </w:tcBorders>
          </w:tcPr>
          <w:p w:rsidR="001F3EC2" w:rsidRDefault="00891E65">
            <w:pPr>
              <w:widowControl w:val="0"/>
              <w:spacing w:before="40" w:line="360" w:lineRule="auto"/>
              <w:jc w:val="center"/>
              <w:rPr>
                <w:sz w:val="24"/>
              </w:rPr>
            </w:pPr>
            <w:r>
              <w:rPr>
                <w:sz w:val="24"/>
              </w:rPr>
              <w:t>0,92</w:t>
            </w:r>
          </w:p>
        </w:tc>
        <w:tc>
          <w:tcPr>
            <w:tcW w:w="850" w:type="dxa"/>
            <w:tcBorders>
              <w:top w:val="single" w:sz="6" w:space="0" w:color="auto"/>
              <w:left w:val="single" w:sz="6" w:space="0" w:color="auto"/>
              <w:bottom w:val="single" w:sz="12" w:space="0" w:color="auto"/>
              <w:right w:val="single" w:sz="6" w:space="0" w:color="auto"/>
            </w:tcBorders>
          </w:tcPr>
          <w:p w:rsidR="001F3EC2" w:rsidRDefault="00891E65">
            <w:pPr>
              <w:widowControl w:val="0"/>
              <w:spacing w:before="40" w:line="360" w:lineRule="auto"/>
              <w:jc w:val="center"/>
              <w:rPr>
                <w:sz w:val="24"/>
              </w:rPr>
            </w:pPr>
            <w:r>
              <w:rPr>
                <w:sz w:val="24"/>
              </w:rPr>
              <w:t>0,12</w:t>
            </w:r>
          </w:p>
        </w:tc>
      </w:tr>
      <w:tr w:rsidR="001F3EC2">
        <w:tc>
          <w:tcPr>
            <w:tcW w:w="1965" w:type="dxa"/>
            <w:tcBorders>
              <w:left w:val="single" w:sz="12" w:space="0" w:color="auto"/>
              <w:bottom w:val="single" w:sz="6" w:space="0" w:color="auto"/>
              <w:right w:val="single" w:sz="6" w:space="0" w:color="auto"/>
            </w:tcBorders>
          </w:tcPr>
          <w:p w:rsidR="001F3EC2" w:rsidRDefault="00891E65">
            <w:pPr>
              <w:widowControl w:val="0"/>
              <w:spacing w:before="20" w:line="360" w:lineRule="auto"/>
              <w:rPr>
                <w:i/>
                <w:sz w:val="24"/>
              </w:rPr>
            </w:pPr>
            <w:r>
              <w:rPr>
                <w:i/>
                <w:sz w:val="24"/>
              </w:rPr>
              <w:t>Коэффициент теку</w:t>
            </w:r>
            <w:r>
              <w:rPr>
                <w:i/>
                <w:sz w:val="24"/>
              </w:rPr>
              <w:softHyphen/>
              <w:t>щей ликвидности</w:t>
            </w:r>
          </w:p>
        </w:tc>
        <w:tc>
          <w:tcPr>
            <w:tcW w:w="2551" w:type="dxa"/>
            <w:tcBorders>
              <w:left w:val="single" w:sz="6" w:space="0" w:color="auto"/>
              <w:bottom w:val="single" w:sz="6" w:space="0" w:color="auto"/>
              <w:right w:val="single" w:sz="6" w:space="0" w:color="auto"/>
            </w:tcBorders>
          </w:tcPr>
          <w:p w:rsidR="001F3EC2" w:rsidRDefault="00891E65">
            <w:pPr>
              <w:widowControl w:val="0"/>
              <w:spacing w:before="20" w:line="360" w:lineRule="auto"/>
              <w:rPr>
                <w:sz w:val="24"/>
              </w:rPr>
            </w:pPr>
            <w:r>
              <w:rPr>
                <w:position w:val="-28"/>
                <w:sz w:val="24"/>
              </w:rPr>
              <w:object w:dxaOrig="3280" w:dyaOrig="680">
                <v:shape id="_x0000_i1049" type="#_x0000_t75" style="width:123.75pt;height:33.75pt" o:ole="">
                  <v:imagedata r:id="rId25" o:title=""/>
                </v:shape>
                <o:OLEObject Type="Embed" ProgID="Equation.2" ShapeID="_x0000_i1049" DrawAspect="Content" ObjectID="_1468589695" r:id="rId59"/>
              </w:object>
            </w:r>
          </w:p>
        </w:tc>
        <w:tc>
          <w:tcPr>
            <w:tcW w:w="993" w:type="dxa"/>
            <w:tcBorders>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sym w:font="Symbol" w:char="F0B3"/>
            </w:r>
            <w:r>
              <w:rPr>
                <w:sz w:val="24"/>
              </w:rPr>
              <w:t>2</w:t>
            </w:r>
          </w:p>
        </w:tc>
        <w:tc>
          <w:tcPr>
            <w:tcW w:w="3614" w:type="dxa"/>
            <w:tcBorders>
              <w:left w:val="single" w:sz="6" w:space="0" w:color="auto"/>
              <w:bottom w:val="single" w:sz="6" w:space="0" w:color="auto"/>
              <w:right w:val="single" w:sz="6" w:space="0" w:color="auto"/>
            </w:tcBorders>
          </w:tcPr>
          <w:p w:rsidR="001F3EC2" w:rsidRDefault="00891E65">
            <w:pPr>
              <w:widowControl w:val="0"/>
              <w:spacing w:before="20" w:line="360" w:lineRule="auto"/>
              <w:jc w:val="both"/>
              <w:rPr>
                <w:sz w:val="24"/>
              </w:rPr>
            </w:pPr>
            <w:r>
              <w:rPr>
                <w:sz w:val="24"/>
              </w:rPr>
              <w:t>Характеризует общую обеспеченность предприятия оборотными средствами.</w:t>
            </w:r>
          </w:p>
        </w:tc>
        <w:tc>
          <w:tcPr>
            <w:tcW w:w="922" w:type="dxa"/>
            <w:tcBorders>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0,89</w:t>
            </w:r>
          </w:p>
        </w:tc>
        <w:tc>
          <w:tcPr>
            <w:tcW w:w="850" w:type="dxa"/>
            <w:tcBorders>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0,81</w:t>
            </w:r>
          </w:p>
        </w:tc>
        <w:tc>
          <w:tcPr>
            <w:tcW w:w="851" w:type="dxa"/>
            <w:tcBorders>
              <w:left w:val="single" w:sz="6" w:space="0" w:color="auto"/>
              <w:bottom w:val="single" w:sz="6" w:space="0" w:color="auto"/>
            </w:tcBorders>
          </w:tcPr>
          <w:p w:rsidR="001F3EC2" w:rsidRDefault="00891E65">
            <w:pPr>
              <w:widowControl w:val="0"/>
              <w:spacing w:before="20" w:line="360" w:lineRule="auto"/>
              <w:jc w:val="center"/>
              <w:rPr>
                <w:sz w:val="24"/>
              </w:rPr>
            </w:pPr>
            <w:r>
              <w:rPr>
                <w:sz w:val="24"/>
              </w:rPr>
              <w:t>-0,08</w:t>
            </w:r>
          </w:p>
        </w:tc>
        <w:tc>
          <w:tcPr>
            <w:tcW w:w="1134" w:type="dxa"/>
            <w:tcBorders>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0,81</w:t>
            </w:r>
          </w:p>
        </w:tc>
        <w:tc>
          <w:tcPr>
            <w:tcW w:w="992" w:type="dxa"/>
            <w:tcBorders>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0,98</w:t>
            </w:r>
          </w:p>
        </w:tc>
        <w:tc>
          <w:tcPr>
            <w:tcW w:w="850" w:type="dxa"/>
            <w:tcBorders>
              <w:left w:val="single" w:sz="6" w:space="0" w:color="auto"/>
              <w:bottom w:val="single" w:sz="6" w:space="0" w:color="auto"/>
              <w:right w:val="single" w:sz="6" w:space="0" w:color="auto"/>
            </w:tcBorders>
          </w:tcPr>
          <w:p w:rsidR="001F3EC2" w:rsidRDefault="00891E65">
            <w:pPr>
              <w:widowControl w:val="0"/>
              <w:spacing w:before="20" w:line="360" w:lineRule="auto"/>
              <w:jc w:val="center"/>
              <w:rPr>
                <w:sz w:val="24"/>
              </w:rPr>
            </w:pPr>
            <w:r>
              <w:rPr>
                <w:sz w:val="24"/>
              </w:rPr>
              <w:t>0,17</w:t>
            </w:r>
          </w:p>
        </w:tc>
      </w:tr>
      <w:tr w:rsidR="001F3EC2">
        <w:tc>
          <w:tcPr>
            <w:tcW w:w="1965" w:type="dxa"/>
            <w:tcBorders>
              <w:top w:val="single" w:sz="6" w:space="0" w:color="auto"/>
              <w:left w:val="single" w:sz="12" w:space="0" w:color="auto"/>
              <w:bottom w:val="single" w:sz="6" w:space="0" w:color="auto"/>
              <w:right w:val="single" w:sz="6" w:space="0" w:color="auto"/>
            </w:tcBorders>
          </w:tcPr>
          <w:p w:rsidR="001F3EC2" w:rsidRDefault="00891E65">
            <w:pPr>
              <w:widowControl w:val="0"/>
              <w:spacing w:before="40" w:line="360" w:lineRule="auto"/>
              <w:rPr>
                <w:i/>
                <w:sz w:val="24"/>
              </w:rPr>
            </w:pPr>
            <w:r>
              <w:rPr>
                <w:i/>
                <w:sz w:val="24"/>
              </w:rPr>
              <w:t>Коэффициент обеспеченности собст</w:t>
            </w:r>
            <w:r>
              <w:rPr>
                <w:i/>
                <w:sz w:val="24"/>
              </w:rPr>
              <w:softHyphen/>
              <w:t>венными оборотными средствами</w:t>
            </w:r>
          </w:p>
        </w:tc>
        <w:tc>
          <w:tcPr>
            <w:tcW w:w="2551"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position w:val="-28"/>
                <w:sz w:val="24"/>
              </w:rPr>
              <w:object w:dxaOrig="2680" w:dyaOrig="680">
                <v:shape id="_x0000_i1050" type="#_x0000_t75" style="width:95.25pt;height:33.75pt" o:ole="">
                  <v:imagedata r:id="rId60" o:title=""/>
                </v:shape>
                <o:OLEObject Type="Embed" ProgID="Equation.2" ShapeID="_x0000_i1050" DrawAspect="Content" ObjectID="_1468589696" r:id="rId61"/>
              </w:object>
            </w:r>
          </w:p>
        </w:tc>
        <w:tc>
          <w:tcPr>
            <w:tcW w:w="993"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sz w:val="24"/>
              </w:rPr>
              <w:sym w:font="Symbol" w:char="F0B3"/>
            </w:r>
            <w:r>
              <w:rPr>
                <w:sz w:val="24"/>
              </w:rPr>
              <w:t>0,1</w:t>
            </w:r>
          </w:p>
        </w:tc>
        <w:tc>
          <w:tcPr>
            <w:tcW w:w="3614"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both"/>
              <w:rPr>
                <w:sz w:val="24"/>
              </w:rPr>
            </w:pPr>
            <w:r>
              <w:rPr>
                <w:sz w:val="24"/>
              </w:rPr>
              <w:t>Характеризует наличие собственных оборотных средств у предприятия, необ</w:t>
            </w:r>
            <w:r>
              <w:rPr>
                <w:sz w:val="24"/>
              </w:rPr>
              <w:softHyphen/>
              <w:t>ходимых для его финансовой устойчиво</w:t>
            </w:r>
            <w:r>
              <w:rPr>
                <w:sz w:val="24"/>
              </w:rPr>
              <w:softHyphen/>
              <w:t>сти.</w:t>
            </w:r>
          </w:p>
        </w:tc>
        <w:tc>
          <w:tcPr>
            <w:tcW w:w="922"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sz w:val="24"/>
              </w:rPr>
              <w:t>-0,12</w:t>
            </w:r>
          </w:p>
        </w:tc>
        <w:tc>
          <w:tcPr>
            <w:tcW w:w="850" w:type="dxa"/>
            <w:tcBorders>
              <w:top w:val="single" w:sz="6" w:space="0" w:color="auto"/>
              <w:left w:val="single" w:sz="6" w:space="0" w:color="auto"/>
              <w:bottom w:val="single" w:sz="6" w:space="0" w:color="auto"/>
              <w:right w:val="single" w:sz="6" w:space="0" w:color="auto"/>
            </w:tcBorders>
          </w:tcPr>
          <w:p w:rsidR="001F3EC2" w:rsidRDefault="00891E65">
            <w:pPr>
              <w:widowControl w:val="0"/>
              <w:spacing w:before="40" w:line="360" w:lineRule="auto"/>
              <w:jc w:val="center"/>
              <w:rPr>
                <w:sz w:val="24"/>
              </w:rPr>
            </w:pPr>
            <w:r>
              <w:rPr>
                <w:sz w:val="24"/>
              </w:rPr>
              <w:t>-0,23</w:t>
            </w:r>
          </w:p>
        </w:tc>
        <w:tc>
          <w:tcPr>
            <w:tcW w:w="851" w:type="dxa"/>
            <w:tcBorders>
              <w:top w:val="single" w:sz="6" w:space="0" w:color="auto"/>
              <w:left w:val="single" w:sz="6" w:space="0" w:color="auto"/>
              <w:bottom w:val="single" w:sz="6" w:space="0" w:color="auto"/>
            </w:tcBorders>
          </w:tcPr>
          <w:p w:rsidR="001F3EC2" w:rsidRDefault="00891E65">
            <w:pPr>
              <w:widowControl w:val="0"/>
              <w:spacing w:before="40" w:line="360" w:lineRule="auto"/>
              <w:jc w:val="center"/>
              <w:rPr>
                <w:sz w:val="24"/>
              </w:rPr>
            </w:pPr>
            <w:r>
              <w:rPr>
                <w:sz w:val="24"/>
              </w:rPr>
              <w:t>-0,11</w:t>
            </w:r>
          </w:p>
        </w:tc>
        <w:tc>
          <w:tcPr>
            <w:tcW w:w="1134"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sz w:val="24"/>
              </w:rPr>
            </w:pPr>
            <w:r>
              <w:rPr>
                <w:sz w:val="24"/>
              </w:rPr>
              <w:t>0,23</w:t>
            </w:r>
          </w:p>
        </w:tc>
        <w:tc>
          <w:tcPr>
            <w:tcW w:w="992"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sz w:val="24"/>
              </w:rPr>
            </w:pPr>
            <w:r>
              <w:rPr>
                <w:sz w:val="24"/>
              </w:rPr>
              <w:t>0,01</w:t>
            </w:r>
          </w:p>
        </w:tc>
        <w:tc>
          <w:tcPr>
            <w:tcW w:w="850" w:type="dxa"/>
            <w:tcBorders>
              <w:top w:val="single" w:sz="6" w:space="0" w:color="auto"/>
              <w:left w:val="single" w:sz="6" w:space="0" w:color="auto"/>
              <w:right w:val="single" w:sz="6" w:space="0" w:color="auto"/>
            </w:tcBorders>
          </w:tcPr>
          <w:p w:rsidR="001F3EC2" w:rsidRDefault="00891E65">
            <w:pPr>
              <w:widowControl w:val="0"/>
              <w:spacing w:before="40" w:line="360" w:lineRule="auto"/>
              <w:jc w:val="center"/>
              <w:rPr>
                <w:sz w:val="24"/>
              </w:rPr>
            </w:pPr>
            <w:r>
              <w:rPr>
                <w:sz w:val="24"/>
              </w:rPr>
              <w:t>-0,22</w:t>
            </w:r>
          </w:p>
        </w:tc>
      </w:tr>
      <w:tr w:rsidR="001F3EC2">
        <w:tc>
          <w:tcPr>
            <w:tcW w:w="1965" w:type="dxa"/>
            <w:tcBorders>
              <w:top w:val="single" w:sz="6" w:space="0" w:color="auto"/>
              <w:left w:val="single" w:sz="12" w:space="0" w:color="auto"/>
              <w:bottom w:val="single" w:sz="12" w:space="0" w:color="auto"/>
              <w:right w:val="single" w:sz="6" w:space="0" w:color="auto"/>
            </w:tcBorders>
          </w:tcPr>
          <w:p w:rsidR="001F3EC2" w:rsidRDefault="00891E65">
            <w:pPr>
              <w:widowControl w:val="0"/>
              <w:spacing w:before="40" w:line="360" w:lineRule="auto"/>
              <w:rPr>
                <w:i/>
                <w:sz w:val="24"/>
              </w:rPr>
            </w:pPr>
            <w:r>
              <w:rPr>
                <w:i/>
                <w:sz w:val="24"/>
              </w:rPr>
              <w:t>Коэффициент восстановления платежеспособности.</w:t>
            </w:r>
          </w:p>
        </w:tc>
        <w:tc>
          <w:tcPr>
            <w:tcW w:w="2551" w:type="dxa"/>
            <w:tcBorders>
              <w:top w:val="single" w:sz="6" w:space="0" w:color="auto"/>
              <w:left w:val="single" w:sz="6" w:space="0" w:color="auto"/>
              <w:bottom w:val="single" w:sz="12" w:space="0" w:color="auto"/>
              <w:right w:val="single" w:sz="6" w:space="0" w:color="auto"/>
            </w:tcBorders>
          </w:tcPr>
          <w:p w:rsidR="001F3EC2" w:rsidRDefault="001F3EC2">
            <w:pPr>
              <w:widowControl w:val="0"/>
              <w:spacing w:before="40" w:line="360" w:lineRule="auto"/>
              <w:rPr>
                <w:sz w:val="24"/>
              </w:rPr>
            </w:pPr>
          </w:p>
          <w:p w:rsidR="001F3EC2" w:rsidRDefault="00891E65">
            <w:pPr>
              <w:widowControl w:val="0"/>
              <w:spacing w:before="40" w:line="360" w:lineRule="auto"/>
              <w:jc w:val="center"/>
              <w:rPr>
                <w:sz w:val="24"/>
              </w:rPr>
            </w:pPr>
            <w:r>
              <w:rPr>
                <w:position w:val="-30"/>
                <w:sz w:val="24"/>
              </w:rPr>
              <w:object w:dxaOrig="3200" w:dyaOrig="720">
                <v:shape id="_x0000_i1051" type="#_x0000_t75" style="width:117pt;height:36pt" o:ole="">
                  <v:imagedata r:id="rId62" o:title=""/>
                </v:shape>
                <o:OLEObject Type="Embed" ProgID="Equation.2" ShapeID="_x0000_i1051" DrawAspect="Content" ObjectID="_1468589697" r:id="rId63"/>
              </w:object>
            </w:r>
          </w:p>
        </w:tc>
        <w:tc>
          <w:tcPr>
            <w:tcW w:w="993" w:type="dxa"/>
            <w:tcBorders>
              <w:top w:val="single" w:sz="6" w:space="0" w:color="auto"/>
              <w:left w:val="single" w:sz="6" w:space="0" w:color="auto"/>
              <w:bottom w:val="single" w:sz="12" w:space="0" w:color="auto"/>
              <w:right w:val="single" w:sz="6" w:space="0" w:color="auto"/>
            </w:tcBorders>
          </w:tcPr>
          <w:p w:rsidR="001F3EC2" w:rsidRDefault="00891E65">
            <w:pPr>
              <w:widowControl w:val="0"/>
              <w:spacing w:before="40" w:line="360" w:lineRule="auto"/>
              <w:jc w:val="center"/>
              <w:rPr>
                <w:sz w:val="24"/>
              </w:rPr>
            </w:pPr>
            <w:r>
              <w:rPr>
                <w:sz w:val="24"/>
              </w:rPr>
              <w:sym w:font="Symbol" w:char="F0B3"/>
            </w:r>
            <w:r>
              <w:rPr>
                <w:sz w:val="24"/>
              </w:rPr>
              <w:t>l</w:t>
            </w:r>
          </w:p>
        </w:tc>
        <w:tc>
          <w:tcPr>
            <w:tcW w:w="3614" w:type="dxa"/>
            <w:tcBorders>
              <w:top w:val="single" w:sz="6" w:space="0" w:color="auto"/>
              <w:left w:val="single" w:sz="6" w:space="0" w:color="auto"/>
              <w:bottom w:val="single" w:sz="12" w:space="0" w:color="auto"/>
              <w:right w:val="single" w:sz="6" w:space="0" w:color="auto"/>
            </w:tcBorders>
          </w:tcPr>
          <w:p w:rsidR="001F3EC2" w:rsidRDefault="00891E65">
            <w:pPr>
              <w:widowControl w:val="0"/>
              <w:spacing w:before="40" w:line="360" w:lineRule="auto"/>
              <w:jc w:val="both"/>
              <w:rPr>
                <w:sz w:val="24"/>
              </w:rPr>
            </w:pPr>
            <w:r>
              <w:rPr>
                <w:sz w:val="24"/>
              </w:rPr>
              <w:t>Характеризует возможность предпри</w:t>
            </w:r>
            <w:r>
              <w:rPr>
                <w:sz w:val="24"/>
              </w:rPr>
              <w:softHyphen/>
              <w:t>ятия восстановить свою платежеспособ</w:t>
            </w:r>
            <w:r>
              <w:rPr>
                <w:sz w:val="24"/>
              </w:rPr>
              <w:softHyphen/>
              <w:t>ность через 6 месяцев. Он рассчитывает</w:t>
            </w:r>
            <w:r>
              <w:rPr>
                <w:sz w:val="24"/>
              </w:rPr>
              <w:softHyphen/>
              <w:t>ся в случае, если хотя бы один из коэф</w:t>
            </w:r>
            <w:r>
              <w:rPr>
                <w:sz w:val="24"/>
              </w:rPr>
              <w:softHyphen/>
              <w:t>фициентов L4 или L5 принимает значе</w:t>
            </w:r>
            <w:r>
              <w:rPr>
                <w:sz w:val="24"/>
              </w:rPr>
              <w:softHyphen/>
              <w:t>ние меньше критического.</w:t>
            </w:r>
          </w:p>
        </w:tc>
        <w:tc>
          <w:tcPr>
            <w:tcW w:w="922" w:type="dxa"/>
            <w:tcBorders>
              <w:top w:val="single" w:sz="6" w:space="0" w:color="auto"/>
              <w:left w:val="single" w:sz="6" w:space="0" w:color="auto"/>
              <w:bottom w:val="single" w:sz="12" w:space="0" w:color="auto"/>
              <w:right w:val="single" w:sz="6" w:space="0" w:color="auto"/>
            </w:tcBorders>
          </w:tcPr>
          <w:p w:rsidR="001F3EC2" w:rsidRDefault="00891E65">
            <w:pPr>
              <w:widowControl w:val="0"/>
              <w:spacing w:before="40" w:line="360" w:lineRule="auto"/>
              <w:jc w:val="center"/>
              <w:rPr>
                <w:sz w:val="24"/>
                <w:lang w:val="en-US"/>
              </w:rPr>
            </w:pPr>
            <w:r>
              <w:rPr>
                <w:sz w:val="24"/>
                <w:lang w:val="en-US"/>
              </w:rPr>
              <w:t>_</w:t>
            </w:r>
          </w:p>
        </w:tc>
        <w:tc>
          <w:tcPr>
            <w:tcW w:w="850" w:type="dxa"/>
            <w:tcBorders>
              <w:top w:val="single" w:sz="6" w:space="0" w:color="auto"/>
              <w:left w:val="single" w:sz="6" w:space="0" w:color="auto"/>
              <w:bottom w:val="single" w:sz="12" w:space="0" w:color="auto"/>
              <w:right w:val="single" w:sz="6" w:space="0" w:color="auto"/>
            </w:tcBorders>
          </w:tcPr>
          <w:p w:rsidR="001F3EC2" w:rsidRDefault="00891E65">
            <w:pPr>
              <w:widowControl w:val="0"/>
              <w:spacing w:before="40" w:line="360" w:lineRule="auto"/>
              <w:jc w:val="center"/>
              <w:rPr>
                <w:sz w:val="24"/>
              </w:rPr>
            </w:pPr>
            <w:r>
              <w:rPr>
                <w:sz w:val="24"/>
              </w:rPr>
              <w:t>0,38</w:t>
            </w:r>
          </w:p>
        </w:tc>
        <w:tc>
          <w:tcPr>
            <w:tcW w:w="851" w:type="dxa"/>
            <w:tcBorders>
              <w:top w:val="single" w:sz="6" w:space="0" w:color="auto"/>
              <w:left w:val="single" w:sz="6" w:space="0" w:color="auto"/>
              <w:bottom w:val="single" w:sz="12" w:space="0" w:color="auto"/>
            </w:tcBorders>
          </w:tcPr>
          <w:p w:rsidR="001F3EC2" w:rsidRDefault="00891E65">
            <w:pPr>
              <w:widowControl w:val="0"/>
              <w:spacing w:before="40" w:line="360" w:lineRule="auto"/>
              <w:jc w:val="center"/>
              <w:rPr>
                <w:sz w:val="24"/>
              </w:rPr>
            </w:pPr>
            <w:r>
              <w:rPr>
                <w:sz w:val="24"/>
              </w:rPr>
              <w:t>_</w:t>
            </w:r>
          </w:p>
        </w:tc>
        <w:tc>
          <w:tcPr>
            <w:tcW w:w="1134" w:type="dxa"/>
            <w:tcBorders>
              <w:top w:val="single" w:sz="6" w:space="0" w:color="auto"/>
              <w:left w:val="single" w:sz="6" w:space="0" w:color="auto"/>
              <w:bottom w:val="single" w:sz="12" w:space="0" w:color="auto"/>
              <w:right w:val="single" w:sz="6" w:space="0" w:color="auto"/>
            </w:tcBorders>
          </w:tcPr>
          <w:p w:rsidR="001F3EC2" w:rsidRDefault="00891E65">
            <w:pPr>
              <w:widowControl w:val="0"/>
              <w:spacing w:before="40" w:line="360" w:lineRule="auto"/>
              <w:jc w:val="center"/>
              <w:rPr>
                <w:sz w:val="24"/>
              </w:rPr>
            </w:pPr>
            <w:r>
              <w:rPr>
                <w:sz w:val="24"/>
              </w:rPr>
              <w:t>_</w:t>
            </w:r>
          </w:p>
        </w:tc>
        <w:tc>
          <w:tcPr>
            <w:tcW w:w="992" w:type="dxa"/>
            <w:tcBorders>
              <w:top w:val="single" w:sz="6" w:space="0" w:color="auto"/>
              <w:left w:val="single" w:sz="6" w:space="0" w:color="auto"/>
              <w:bottom w:val="single" w:sz="12" w:space="0" w:color="auto"/>
              <w:right w:val="single" w:sz="6" w:space="0" w:color="auto"/>
            </w:tcBorders>
          </w:tcPr>
          <w:p w:rsidR="001F3EC2" w:rsidRDefault="00891E65">
            <w:pPr>
              <w:widowControl w:val="0"/>
              <w:spacing w:before="40" w:line="360" w:lineRule="auto"/>
              <w:jc w:val="center"/>
              <w:rPr>
                <w:sz w:val="24"/>
              </w:rPr>
            </w:pPr>
            <w:r>
              <w:rPr>
                <w:sz w:val="24"/>
              </w:rPr>
              <w:t>0,53</w:t>
            </w:r>
          </w:p>
        </w:tc>
        <w:tc>
          <w:tcPr>
            <w:tcW w:w="850" w:type="dxa"/>
            <w:tcBorders>
              <w:top w:val="single" w:sz="6" w:space="0" w:color="auto"/>
              <w:left w:val="single" w:sz="6" w:space="0" w:color="auto"/>
              <w:bottom w:val="single" w:sz="12" w:space="0" w:color="auto"/>
              <w:right w:val="single" w:sz="6" w:space="0" w:color="auto"/>
            </w:tcBorders>
          </w:tcPr>
          <w:p w:rsidR="001F3EC2" w:rsidRDefault="00891E65">
            <w:pPr>
              <w:widowControl w:val="0"/>
              <w:spacing w:before="40" w:line="360" w:lineRule="auto"/>
              <w:jc w:val="center"/>
              <w:rPr>
                <w:sz w:val="24"/>
              </w:rPr>
            </w:pPr>
            <w:r>
              <w:rPr>
                <w:sz w:val="24"/>
              </w:rPr>
              <w:t>_</w:t>
            </w:r>
          </w:p>
        </w:tc>
      </w:tr>
    </w:tbl>
    <w:p w:rsidR="001F3EC2" w:rsidRDefault="001F3EC2">
      <w:pPr>
        <w:widowControl w:val="0"/>
        <w:spacing w:before="120" w:after="120" w:line="360" w:lineRule="auto"/>
        <w:ind w:right="20" w:firstLine="709"/>
        <w:jc w:val="both"/>
        <w:rPr>
          <w:b/>
          <w:i/>
          <w:sz w:val="24"/>
          <w:u w:val="single"/>
        </w:rPr>
        <w:sectPr w:rsidR="001F3EC2">
          <w:type w:val="nextColumn"/>
          <w:pgSz w:w="16840" w:h="11907" w:orient="landscape"/>
          <w:pgMar w:top="624" w:right="567" w:bottom="1134" w:left="567" w:header="720" w:footer="720" w:gutter="567"/>
          <w:cols w:space="720"/>
          <w:titlePg/>
        </w:sectPr>
      </w:pPr>
    </w:p>
    <w:p w:rsidR="001F3EC2" w:rsidRDefault="00032614">
      <w:pPr>
        <w:widowControl w:val="0"/>
        <w:spacing w:before="120" w:after="120" w:line="360" w:lineRule="auto"/>
        <w:ind w:right="20" w:firstLine="709"/>
        <w:jc w:val="both"/>
        <w:rPr>
          <w:b/>
          <w:i/>
          <w:sz w:val="24"/>
          <w:u w:val="single"/>
        </w:rPr>
        <w:sectPr w:rsidR="001F3EC2">
          <w:type w:val="nextColumn"/>
          <w:pgSz w:w="16840" w:h="11907" w:orient="landscape"/>
          <w:pgMar w:top="851" w:right="352" w:bottom="1134" w:left="1701" w:header="720" w:footer="720" w:gutter="567"/>
          <w:cols w:space="720"/>
          <w:titlePg/>
        </w:sectPr>
      </w:pPr>
      <w:r>
        <w:rPr>
          <w:sz w:val="24"/>
        </w:rPr>
        <w:object w:dxaOrig="1440" w:dyaOrig="1440">
          <v:shape id="_x0000_s1034" type="#_x0000_t75" style="position:absolute;left:0;text-align:left;margin-left:3.75pt;margin-top:72.45pt;width:728.25pt;height:458.25pt;z-index:251644928;mso-position-horizontal:absolute;mso-position-horizontal-relative:text;mso-position-vertical:absolute;mso-position-vertical-relative:text" o:allowincell="f">
            <v:imagedata r:id="rId64" o:title=""/>
            <w10:wrap type="topAndBottom"/>
          </v:shape>
          <o:OLEObject Type="Embed" ProgID="Excel.Sheet.8" ShapeID="_x0000_s1034" DrawAspect="Content" ObjectID="_1468589704" r:id="rId65"/>
        </w:object>
      </w:r>
    </w:p>
    <w:p w:rsidR="001F3EC2" w:rsidRDefault="00032614">
      <w:pPr>
        <w:widowControl w:val="0"/>
        <w:spacing w:before="120" w:after="120" w:line="360" w:lineRule="auto"/>
        <w:ind w:right="20" w:firstLine="709"/>
        <w:jc w:val="both"/>
        <w:rPr>
          <w:b/>
          <w:i/>
          <w:sz w:val="28"/>
          <w:u w:val="single"/>
        </w:rPr>
      </w:pPr>
      <w:r>
        <w:rPr>
          <w:sz w:val="28"/>
        </w:rPr>
        <w:object w:dxaOrig="1440" w:dyaOrig="1440">
          <v:shape id="_x0000_s1033" type="#_x0000_t75" style="position:absolute;left:0;text-align:left;margin-left:.9pt;margin-top:65.25pt;width:727.45pt;height:452.65pt;z-index:251643904;mso-position-horizontal:absolute;mso-position-horizontal-relative:text;mso-position-vertical:absolute;mso-position-vertical-relative:text" o:allowincell="f">
            <v:imagedata r:id="rId66" o:title=""/>
            <w10:wrap type="topAndBottom"/>
          </v:shape>
          <o:OLEObject Type="Embed" ProgID="Excel.Sheet.8" ShapeID="_x0000_s1033" DrawAspect="Content" ObjectID="_1468589705" r:id="rId67"/>
        </w:object>
      </w:r>
    </w:p>
    <w:p w:rsidR="001F3EC2" w:rsidRDefault="00891E65">
      <w:pPr>
        <w:pStyle w:val="a4"/>
        <w:jc w:val="left"/>
      </w:pPr>
      <w:r>
        <w:t>…</w:t>
      </w:r>
    </w:p>
    <w:p w:rsidR="001F3EC2" w:rsidRDefault="001F3EC2">
      <w:pPr>
        <w:pStyle w:val="a4"/>
        <w:tabs>
          <w:tab w:val="num" w:pos="1227"/>
        </w:tabs>
        <w:ind w:firstLine="0"/>
      </w:pPr>
    </w:p>
    <w:p w:rsidR="001F3EC2" w:rsidRDefault="00891E65">
      <w:pPr>
        <w:pStyle w:val="a4"/>
        <w:tabs>
          <w:tab w:val="num" w:pos="1002"/>
        </w:tabs>
      </w:pPr>
      <w:r>
        <w:t xml:space="preserve">   </w:t>
      </w:r>
    </w:p>
    <w:p w:rsidR="001F3EC2" w:rsidRDefault="00891E65">
      <w:pPr>
        <w:pStyle w:val="a4"/>
      </w:pPr>
      <w:r>
        <w:t xml:space="preserve"> </w:t>
      </w:r>
    </w:p>
    <w:p w:rsidR="001F3EC2" w:rsidRDefault="001F3EC2">
      <w:pPr>
        <w:tabs>
          <w:tab w:val="num" w:pos="1362"/>
        </w:tabs>
        <w:spacing w:line="360" w:lineRule="auto"/>
        <w:jc w:val="both"/>
        <w:rPr>
          <w:sz w:val="28"/>
        </w:rPr>
      </w:pPr>
    </w:p>
    <w:p w:rsidR="001F3EC2" w:rsidRDefault="001F3EC2">
      <w:pPr>
        <w:tabs>
          <w:tab w:val="num" w:pos="1362"/>
        </w:tabs>
        <w:spacing w:line="360" w:lineRule="auto"/>
        <w:jc w:val="both"/>
        <w:rPr>
          <w:sz w:val="28"/>
        </w:rPr>
      </w:pPr>
    </w:p>
    <w:p w:rsidR="001F3EC2" w:rsidRDefault="001F3EC2">
      <w:pPr>
        <w:tabs>
          <w:tab w:val="num" w:pos="1362"/>
        </w:tabs>
        <w:spacing w:line="360" w:lineRule="auto"/>
        <w:jc w:val="both"/>
        <w:rPr>
          <w:sz w:val="28"/>
        </w:rPr>
      </w:pPr>
    </w:p>
    <w:p w:rsidR="001F3EC2" w:rsidRDefault="001F3EC2">
      <w:pPr>
        <w:tabs>
          <w:tab w:val="num" w:pos="1362"/>
        </w:tabs>
        <w:spacing w:line="360" w:lineRule="auto"/>
        <w:jc w:val="both"/>
        <w:rPr>
          <w:sz w:val="28"/>
        </w:rPr>
      </w:pPr>
      <w:bookmarkStart w:id="169" w:name="_GoBack"/>
      <w:bookmarkEnd w:id="169"/>
    </w:p>
    <w:sectPr w:rsidR="001F3EC2">
      <w:headerReference w:type="even" r:id="rId68"/>
      <w:headerReference w:type="default" r:id="rId69"/>
      <w:type w:val="nextColumn"/>
      <w:pgSz w:w="11906" w:h="16838"/>
      <w:pgMar w:top="851" w:right="352"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EC2" w:rsidRDefault="00891E65">
      <w:r>
        <w:separator/>
      </w:r>
    </w:p>
  </w:endnote>
  <w:endnote w:type="continuationSeparator" w:id="0">
    <w:p w:rsidR="001F3EC2" w:rsidRDefault="0089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C2" w:rsidRDefault="00891E6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100</w:t>
    </w:r>
    <w:r>
      <w:rPr>
        <w:rStyle w:val="a6"/>
      </w:rPr>
      <w:fldChar w:fldCharType="end"/>
    </w:r>
  </w:p>
  <w:p w:rsidR="001F3EC2" w:rsidRDefault="001F3EC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C2" w:rsidRDefault="001F3EC2">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C2" w:rsidRDefault="00891E6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1F3EC2" w:rsidRDefault="001F3EC2">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C2" w:rsidRDefault="001F3EC2">
    <w:pPr>
      <w:pStyle w:val="a7"/>
      <w:framePr w:wrap="around" w:vAnchor="text" w:hAnchor="margin" w:xAlign="right" w:y="1"/>
      <w:rPr>
        <w:rStyle w:val="a6"/>
      </w:rPr>
    </w:pPr>
  </w:p>
  <w:p w:rsidR="001F3EC2" w:rsidRDefault="001F3EC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EC2" w:rsidRDefault="00891E65">
      <w:r>
        <w:separator/>
      </w:r>
    </w:p>
  </w:footnote>
  <w:footnote w:type="continuationSeparator" w:id="0">
    <w:p w:rsidR="001F3EC2" w:rsidRDefault="00891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C2" w:rsidRDefault="00891E6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1F3EC2" w:rsidRDefault="001F3EC2">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C2" w:rsidRDefault="00891E6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32614">
      <w:rPr>
        <w:rStyle w:val="a6"/>
        <w:noProof/>
      </w:rPr>
      <w:t>2</w:t>
    </w:r>
    <w:r>
      <w:rPr>
        <w:rStyle w:val="a6"/>
      </w:rPr>
      <w:fldChar w:fldCharType="end"/>
    </w:r>
  </w:p>
  <w:p w:rsidR="001F3EC2" w:rsidRDefault="001F3EC2">
    <w:pPr>
      <w:pStyle w:val="a5"/>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C2" w:rsidRDefault="00891E6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1F3EC2" w:rsidRDefault="001F3EC2">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C2" w:rsidRDefault="00891E6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1F3EC2" w:rsidRDefault="001F3EC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760737"/>
    <w:multiLevelType w:val="multilevel"/>
    <w:tmpl w:val="6156893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03017126"/>
    <w:multiLevelType w:val="singleLevel"/>
    <w:tmpl w:val="08668A16"/>
    <w:lvl w:ilvl="0">
      <w:start w:val="1"/>
      <w:numFmt w:val="decimal"/>
      <w:lvlText w:val="%1."/>
      <w:lvlJc w:val="left"/>
      <w:pPr>
        <w:tabs>
          <w:tab w:val="num" w:pos="375"/>
        </w:tabs>
        <w:ind w:left="375" w:hanging="375"/>
      </w:pPr>
      <w:rPr>
        <w:rFonts w:hint="default"/>
      </w:rPr>
    </w:lvl>
  </w:abstractNum>
  <w:abstractNum w:abstractNumId="3">
    <w:nsid w:val="03C71DF7"/>
    <w:multiLevelType w:val="singleLevel"/>
    <w:tmpl w:val="0419000F"/>
    <w:lvl w:ilvl="0">
      <w:start w:val="1"/>
      <w:numFmt w:val="decimal"/>
      <w:lvlText w:val="%1."/>
      <w:lvlJc w:val="left"/>
      <w:pPr>
        <w:tabs>
          <w:tab w:val="num" w:pos="360"/>
        </w:tabs>
        <w:ind w:left="360" w:hanging="360"/>
      </w:pPr>
    </w:lvl>
  </w:abstractNum>
  <w:abstractNum w:abstractNumId="4">
    <w:nsid w:val="059E1C33"/>
    <w:multiLevelType w:val="singleLevel"/>
    <w:tmpl w:val="2758D0FC"/>
    <w:lvl w:ilvl="0">
      <w:start w:val="1"/>
      <w:numFmt w:val="decimal"/>
      <w:lvlText w:val="%1."/>
      <w:lvlJc w:val="left"/>
      <w:pPr>
        <w:tabs>
          <w:tab w:val="num" w:pos="927"/>
        </w:tabs>
        <w:ind w:left="927" w:hanging="360"/>
      </w:pPr>
      <w:rPr>
        <w:rFonts w:hint="default"/>
      </w:rPr>
    </w:lvl>
  </w:abstractNum>
  <w:abstractNum w:abstractNumId="5">
    <w:nsid w:val="088169BE"/>
    <w:multiLevelType w:val="singleLevel"/>
    <w:tmpl w:val="0419000F"/>
    <w:lvl w:ilvl="0">
      <w:start w:val="1"/>
      <w:numFmt w:val="decimal"/>
      <w:lvlText w:val="%1."/>
      <w:lvlJc w:val="left"/>
      <w:pPr>
        <w:tabs>
          <w:tab w:val="num" w:pos="360"/>
        </w:tabs>
        <w:ind w:left="360" w:hanging="360"/>
      </w:pPr>
    </w:lvl>
  </w:abstractNum>
  <w:abstractNum w:abstractNumId="6">
    <w:nsid w:val="08E0176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8E431AA"/>
    <w:multiLevelType w:val="singleLevel"/>
    <w:tmpl w:val="F2F2BED0"/>
    <w:lvl w:ilvl="0">
      <w:start w:val="1"/>
      <w:numFmt w:val="decimal"/>
      <w:lvlText w:val="%1."/>
      <w:lvlJc w:val="left"/>
      <w:pPr>
        <w:tabs>
          <w:tab w:val="num" w:pos="525"/>
        </w:tabs>
        <w:ind w:left="525" w:hanging="525"/>
      </w:pPr>
      <w:rPr>
        <w:rFonts w:hint="default"/>
      </w:rPr>
    </w:lvl>
  </w:abstractNum>
  <w:abstractNum w:abstractNumId="8">
    <w:nsid w:val="09AB187E"/>
    <w:multiLevelType w:val="singleLevel"/>
    <w:tmpl w:val="899239F4"/>
    <w:lvl w:ilvl="0">
      <w:start w:val="1"/>
      <w:numFmt w:val="decimal"/>
      <w:lvlText w:val="%1."/>
      <w:lvlJc w:val="left"/>
      <w:pPr>
        <w:tabs>
          <w:tab w:val="num" w:pos="927"/>
        </w:tabs>
        <w:ind w:left="927" w:hanging="360"/>
      </w:pPr>
      <w:rPr>
        <w:rFonts w:hint="default"/>
        <w:b/>
      </w:rPr>
    </w:lvl>
  </w:abstractNum>
  <w:abstractNum w:abstractNumId="9">
    <w:nsid w:val="0A2A2302"/>
    <w:multiLevelType w:val="singleLevel"/>
    <w:tmpl w:val="8DE86D18"/>
    <w:lvl w:ilvl="0">
      <w:start w:val="1"/>
      <w:numFmt w:val="bullet"/>
      <w:lvlText w:val="-"/>
      <w:lvlJc w:val="left"/>
      <w:pPr>
        <w:tabs>
          <w:tab w:val="num" w:pos="1080"/>
        </w:tabs>
        <w:ind w:left="1080" w:hanging="360"/>
      </w:pPr>
      <w:rPr>
        <w:rFonts w:hint="default"/>
      </w:rPr>
    </w:lvl>
  </w:abstractNum>
  <w:abstractNum w:abstractNumId="10">
    <w:nsid w:val="0BB370AE"/>
    <w:multiLevelType w:val="singleLevel"/>
    <w:tmpl w:val="0419000F"/>
    <w:lvl w:ilvl="0">
      <w:start w:val="1"/>
      <w:numFmt w:val="decimal"/>
      <w:lvlText w:val="%1."/>
      <w:lvlJc w:val="left"/>
      <w:pPr>
        <w:tabs>
          <w:tab w:val="num" w:pos="360"/>
        </w:tabs>
        <w:ind w:left="360" w:hanging="360"/>
      </w:pPr>
    </w:lvl>
  </w:abstractNum>
  <w:abstractNum w:abstractNumId="11">
    <w:nsid w:val="0BC40D67"/>
    <w:multiLevelType w:val="singleLevel"/>
    <w:tmpl w:val="0419000F"/>
    <w:lvl w:ilvl="0">
      <w:start w:val="1"/>
      <w:numFmt w:val="decimal"/>
      <w:lvlText w:val="%1."/>
      <w:lvlJc w:val="left"/>
      <w:pPr>
        <w:tabs>
          <w:tab w:val="num" w:pos="360"/>
        </w:tabs>
        <w:ind w:left="360" w:hanging="360"/>
      </w:pPr>
    </w:lvl>
  </w:abstractNum>
  <w:abstractNum w:abstractNumId="12">
    <w:nsid w:val="0E8C414F"/>
    <w:multiLevelType w:val="singleLevel"/>
    <w:tmpl w:val="0419000F"/>
    <w:lvl w:ilvl="0">
      <w:start w:val="1"/>
      <w:numFmt w:val="decimal"/>
      <w:lvlText w:val="%1."/>
      <w:lvlJc w:val="left"/>
      <w:pPr>
        <w:tabs>
          <w:tab w:val="num" w:pos="360"/>
        </w:tabs>
        <w:ind w:left="360" w:hanging="360"/>
      </w:pPr>
    </w:lvl>
  </w:abstractNum>
  <w:abstractNum w:abstractNumId="13">
    <w:nsid w:val="12B43FA3"/>
    <w:multiLevelType w:val="singleLevel"/>
    <w:tmpl w:val="0419000F"/>
    <w:lvl w:ilvl="0">
      <w:start w:val="1"/>
      <w:numFmt w:val="decimal"/>
      <w:lvlText w:val="%1."/>
      <w:lvlJc w:val="left"/>
      <w:pPr>
        <w:tabs>
          <w:tab w:val="num" w:pos="360"/>
        </w:tabs>
        <w:ind w:left="360" w:hanging="360"/>
      </w:pPr>
    </w:lvl>
  </w:abstractNum>
  <w:abstractNum w:abstractNumId="14">
    <w:nsid w:val="14EC5942"/>
    <w:multiLevelType w:val="singleLevel"/>
    <w:tmpl w:val="D2F20DA8"/>
    <w:lvl w:ilvl="0">
      <w:start w:val="1"/>
      <w:numFmt w:val="decimal"/>
      <w:lvlText w:val="%1."/>
      <w:lvlJc w:val="left"/>
      <w:pPr>
        <w:tabs>
          <w:tab w:val="num" w:pos="1100"/>
        </w:tabs>
        <w:ind w:left="1100" w:hanging="360"/>
      </w:pPr>
      <w:rPr>
        <w:rFonts w:hint="default"/>
      </w:rPr>
    </w:lvl>
  </w:abstractNum>
  <w:abstractNum w:abstractNumId="15">
    <w:nsid w:val="16D34C91"/>
    <w:multiLevelType w:val="singleLevel"/>
    <w:tmpl w:val="0419000F"/>
    <w:lvl w:ilvl="0">
      <w:start w:val="1"/>
      <w:numFmt w:val="decimal"/>
      <w:lvlText w:val="%1."/>
      <w:lvlJc w:val="left"/>
      <w:pPr>
        <w:tabs>
          <w:tab w:val="num" w:pos="360"/>
        </w:tabs>
        <w:ind w:left="360" w:hanging="360"/>
      </w:pPr>
    </w:lvl>
  </w:abstractNum>
  <w:abstractNum w:abstractNumId="16">
    <w:nsid w:val="1A294A68"/>
    <w:multiLevelType w:val="singleLevel"/>
    <w:tmpl w:val="F7BA6730"/>
    <w:lvl w:ilvl="0">
      <w:start w:val="1"/>
      <w:numFmt w:val="decimal"/>
      <w:lvlText w:val="%1. "/>
      <w:lvlJc w:val="left"/>
      <w:pPr>
        <w:tabs>
          <w:tab w:val="num" w:pos="360"/>
        </w:tabs>
        <w:ind w:left="283" w:hanging="283"/>
      </w:pPr>
      <w:rPr>
        <w:rFonts w:ascii="Times New Roman" w:hAnsi="Times New Roman" w:hint="default"/>
        <w:b w:val="0"/>
        <w:i w:val="0"/>
        <w:sz w:val="20"/>
        <w:u w:val="none"/>
      </w:rPr>
    </w:lvl>
  </w:abstractNum>
  <w:abstractNum w:abstractNumId="17">
    <w:nsid w:val="2396742B"/>
    <w:multiLevelType w:val="singleLevel"/>
    <w:tmpl w:val="0419000F"/>
    <w:lvl w:ilvl="0">
      <w:start w:val="1"/>
      <w:numFmt w:val="decimal"/>
      <w:lvlText w:val="%1."/>
      <w:lvlJc w:val="left"/>
      <w:pPr>
        <w:tabs>
          <w:tab w:val="num" w:pos="360"/>
        </w:tabs>
        <w:ind w:left="360" w:hanging="360"/>
      </w:pPr>
    </w:lvl>
  </w:abstractNum>
  <w:abstractNum w:abstractNumId="18">
    <w:nsid w:val="2CAF6802"/>
    <w:multiLevelType w:val="singleLevel"/>
    <w:tmpl w:val="0419000F"/>
    <w:lvl w:ilvl="0">
      <w:start w:val="1"/>
      <w:numFmt w:val="decimal"/>
      <w:lvlText w:val="%1."/>
      <w:lvlJc w:val="left"/>
      <w:pPr>
        <w:tabs>
          <w:tab w:val="num" w:pos="360"/>
        </w:tabs>
        <w:ind w:left="360" w:hanging="360"/>
      </w:pPr>
    </w:lvl>
  </w:abstractNum>
  <w:abstractNum w:abstractNumId="19">
    <w:nsid w:val="2DDB77D5"/>
    <w:multiLevelType w:val="singleLevel"/>
    <w:tmpl w:val="0419000F"/>
    <w:lvl w:ilvl="0">
      <w:start w:val="1"/>
      <w:numFmt w:val="decimal"/>
      <w:lvlText w:val="%1."/>
      <w:lvlJc w:val="left"/>
      <w:pPr>
        <w:tabs>
          <w:tab w:val="num" w:pos="360"/>
        </w:tabs>
        <w:ind w:left="360" w:hanging="360"/>
      </w:pPr>
    </w:lvl>
  </w:abstractNum>
  <w:abstractNum w:abstractNumId="20">
    <w:nsid w:val="2E08377C"/>
    <w:multiLevelType w:val="singleLevel"/>
    <w:tmpl w:val="B96A92C6"/>
    <w:lvl w:ilvl="0">
      <w:start w:val="2"/>
      <w:numFmt w:val="bullet"/>
      <w:lvlText w:val="-"/>
      <w:lvlJc w:val="left"/>
      <w:pPr>
        <w:tabs>
          <w:tab w:val="num" w:pos="927"/>
        </w:tabs>
        <w:ind w:left="927" w:hanging="360"/>
      </w:pPr>
      <w:rPr>
        <w:rFonts w:hint="default"/>
      </w:rPr>
    </w:lvl>
  </w:abstractNum>
  <w:abstractNum w:abstractNumId="21">
    <w:nsid w:val="325F194E"/>
    <w:multiLevelType w:val="singleLevel"/>
    <w:tmpl w:val="7F2073C0"/>
    <w:lvl w:ilvl="0">
      <w:start w:val="1"/>
      <w:numFmt w:val="decimal"/>
      <w:lvlText w:val="%1."/>
      <w:lvlJc w:val="left"/>
      <w:pPr>
        <w:tabs>
          <w:tab w:val="num" w:pos="360"/>
        </w:tabs>
        <w:ind w:left="360" w:hanging="360"/>
      </w:pPr>
      <w:rPr>
        <w:sz w:val="20"/>
      </w:rPr>
    </w:lvl>
  </w:abstractNum>
  <w:abstractNum w:abstractNumId="22">
    <w:nsid w:val="34E45D75"/>
    <w:multiLevelType w:val="singleLevel"/>
    <w:tmpl w:val="0419000F"/>
    <w:lvl w:ilvl="0">
      <w:start w:val="1"/>
      <w:numFmt w:val="decimal"/>
      <w:lvlText w:val="%1."/>
      <w:lvlJc w:val="left"/>
      <w:pPr>
        <w:tabs>
          <w:tab w:val="num" w:pos="360"/>
        </w:tabs>
        <w:ind w:left="360" w:hanging="360"/>
      </w:pPr>
    </w:lvl>
  </w:abstractNum>
  <w:abstractNum w:abstractNumId="23">
    <w:nsid w:val="3553711B"/>
    <w:multiLevelType w:val="singleLevel"/>
    <w:tmpl w:val="0419000F"/>
    <w:lvl w:ilvl="0">
      <w:start w:val="1"/>
      <w:numFmt w:val="decimal"/>
      <w:lvlText w:val="%1."/>
      <w:lvlJc w:val="left"/>
      <w:pPr>
        <w:tabs>
          <w:tab w:val="num" w:pos="360"/>
        </w:tabs>
        <w:ind w:left="360" w:hanging="360"/>
      </w:pPr>
    </w:lvl>
  </w:abstractNum>
  <w:abstractNum w:abstractNumId="24">
    <w:nsid w:val="3BA272B9"/>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D5D57B4"/>
    <w:multiLevelType w:val="singleLevel"/>
    <w:tmpl w:val="0419000F"/>
    <w:lvl w:ilvl="0">
      <w:start w:val="1"/>
      <w:numFmt w:val="decimal"/>
      <w:lvlText w:val="%1."/>
      <w:lvlJc w:val="left"/>
      <w:pPr>
        <w:tabs>
          <w:tab w:val="num" w:pos="360"/>
        </w:tabs>
        <w:ind w:left="360" w:hanging="360"/>
      </w:pPr>
    </w:lvl>
  </w:abstractNum>
  <w:abstractNum w:abstractNumId="26">
    <w:nsid w:val="3F003711"/>
    <w:multiLevelType w:val="singleLevel"/>
    <w:tmpl w:val="04190011"/>
    <w:lvl w:ilvl="0">
      <w:start w:val="1"/>
      <w:numFmt w:val="decimal"/>
      <w:lvlText w:val="%1)"/>
      <w:lvlJc w:val="left"/>
      <w:pPr>
        <w:tabs>
          <w:tab w:val="num" w:pos="360"/>
        </w:tabs>
        <w:ind w:left="360" w:hanging="360"/>
      </w:pPr>
      <w:rPr>
        <w:rFonts w:hint="default"/>
      </w:rPr>
    </w:lvl>
  </w:abstractNum>
  <w:abstractNum w:abstractNumId="27">
    <w:nsid w:val="3F4615A6"/>
    <w:multiLevelType w:val="singleLevel"/>
    <w:tmpl w:val="04190011"/>
    <w:lvl w:ilvl="0">
      <w:start w:val="1"/>
      <w:numFmt w:val="decimal"/>
      <w:lvlText w:val="%1)"/>
      <w:lvlJc w:val="left"/>
      <w:pPr>
        <w:tabs>
          <w:tab w:val="num" w:pos="360"/>
        </w:tabs>
        <w:ind w:left="360" w:hanging="360"/>
      </w:pPr>
      <w:rPr>
        <w:rFonts w:hint="default"/>
      </w:rPr>
    </w:lvl>
  </w:abstractNum>
  <w:abstractNum w:abstractNumId="28">
    <w:nsid w:val="48325C9A"/>
    <w:multiLevelType w:val="singleLevel"/>
    <w:tmpl w:val="B9546890"/>
    <w:lvl w:ilvl="0">
      <w:start w:val="1"/>
      <w:numFmt w:val="decimal"/>
      <w:lvlText w:val="%1."/>
      <w:lvlJc w:val="left"/>
      <w:pPr>
        <w:tabs>
          <w:tab w:val="num" w:pos="927"/>
        </w:tabs>
        <w:ind w:left="927" w:hanging="360"/>
      </w:pPr>
      <w:rPr>
        <w:rFonts w:hint="default"/>
      </w:rPr>
    </w:lvl>
  </w:abstractNum>
  <w:abstractNum w:abstractNumId="29">
    <w:nsid w:val="4CAE7770"/>
    <w:multiLevelType w:val="singleLevel"/>
    <w:tmpl w:val="F7BA6730"/>
    <w:lvl w:ilvl="0">
      <w:start w:val="1"/>
      <w:numFmt w:val="decimal"/>
      <w:lvlText w:val="%1. "/>
      <w:lvlJc w:val="left"/>
      <w:pPr>
        <w:tabs>
          <w:tab w:val="num" w:pos="360"/>
        </w:tabs>
        <w:ind w:left="283" w:hanging="283"/>
      </w:pPr>
      <w:rPr>
        <w:rFonts w:ascii="Times New Roman" w:hAnsi="Times New Roman" w:hint="default"/>
        <w:b w:val="0"/>
        <w:i w:val="0"/>
        <w:sz w:val="20"/>
        <w:u w:val="none"/>
      </w:rPr>
    </w:lvl>
  </w:abstractNum>
  <w:abstractNum w:abstractNumId="30">
    <w:nsid w:val="4E66571A"/>
    <w:multiLevelType w:val="singleLevel"/>
    <w:tmpl w:val="0419000F"/>
    <w:lvl w:ilvl="0">
      <w:start w:val="1"/>
      <w:numFmt w:val="decimal"/>
      <w:lvlText w:val="%1."/>
      <w:lvlJc w:val="left"/>
      <w:pPr>
        <w:tabs>
          <w:tab w:val="num" w:pos="360"/>
        </w:tabs>
        <w:ind w:left="360" w:hanging="360"/>
      </w:pPr>
    </w:lvl>
  </w:abstractNum>
  <w:abstractNum w:abstractNumId="31">
    <w:nsid w:val="4EBC42F5"/>
    <w:multiLevelType w:val="singleLevel"/>
    <w:tmpl w:val="0419000F"/>
    <w:lvl w:ilvl="0">
      <w:start w:val="1"/>
      <w:numFmt w:val="decimal"/>
      <w:lvlText w:val="%1."/>
      <w:lvlJc w:val="left"/>
      <w:pPr>
        <w:tabs>
          <w:tab w:val="num" w:pos="360"/>
        </w:tabs>
        <w:ind w:left="360" w:hanging="360"/>
      </w:pPr>
    </w:lvl>
  </w:abstractNum>
  <w:abstractNum w:abstractNumId="32">
    <w:nsid w:val="4ED4668F"/>
    <w:multiLevelType w:val="singleLevel"/>
    <w:tmpl w:val="0419000F"/>
    <w:lvl w:ilvl="0">
      <w:start w:val="1"/>
      <w:numFmt w:val="decimal"/>
      <w:lvlText w:val="%1."/>
      <w:lvlJc w:val="left"/>
      <w:pPr>
        <w:tabs>
          <w:tab w:val="num" w:pos="360"/>
        </w:tabs>
        <w:ind w:left="360" w:hanging="360"/>
      </w:pPr>
    </w:lvl>
  </w:abstractNum>
  <w:abstractNum w:abstractNumId="33">
    <w:nsid w:val="53A93724"/>
    <w:multiLevelType w:val="singleLevel"/>
    <w:tmpl w:val="0419000F"/>
    <w:lvl w:ilvl="0">
      <w:start w:val="1"/>
      <w:numFmt w:val="decimal"/>
      <w:lvlText w:val="%1."/>
      <w:lvlJc w:val="left"/>
      <w:pPr>
        <w:tabs>
          <w:tab w:val="num" w:pos="360"/>
        </w:tabs>
        <w:ind w:left="360" w:hanging="360"/>
      </w:pPr>
    </w:lvl>
  </w:abstractNum>
  <w:abstractNum w:abstractNumId="34">
    <w:nsid w:val="54550159"/>
    <w:multiLevelType w:val="singleLevel"/>
    <w:tmpl w:val="D2F20DA8"/>
    <w:lvl w:ilvl="0">
      <w:start w:val="1"/>
      <w:numFmt w:val="decimal"/>
      <w:lvlText w:val="%1."/>
      <w:lvlJc w:val="left"/>
      <w:pPr>
        <w:tabs>
          <w:tab w:val="num" w:pos="1100"/>
        </w:tabs>
        <w:ind w:left="1100" w:hanging="360"/>
      </w:pPr>
      <w:rPr>
        <w:rFonts w:hint="default"/>
      </w:rPr>
    </w:lvl>
  </w:abstractNum>
  <w:abstractNum w:abstractNumId="35">
    <w:nsid w:val="54E05E62"/>
    <w:multiLevelType w:val="singleLevel"/>
    <w:tmpl w:val="0419000F"/>
    <w:lvl w:ilvl="0">
      <w:start w:val="1"/>
      <w:numFmt w:val="decimal"/>
      <w:lvlText w:val="%1."/>
      <w:lvlJc w:val="left"/>
      <w:pPr>
        <w:tabs>
          <w:tab w:val="num" w:pos="360"/>
        </w:tabs>
        <w:ind w:left="360" w:hanging="360"/>
      </w:pPr>
    </w:lvl>
  </w:abstractNum>
  <w:abstractNum w:abstractNumId="36">
    <w:nsid w:val="5C3D6336"/>
    <w:multiLevelType w:val="singleLevel"/>
    <w:tmpl w:val="F7BA6730"/>
    <w:lvl w:ilvl="0">
      <w:start w:val="1"/>
      <w:numFmt w:val="decimal"/>
      <w:lvlText w:val="%1. "/>
      <w:lvlJc w:val="left"/>
      <w:pPr>
        <w:tabs>
          <w:tab w:val="num" w:pos="360"/>
        </w:tabs>
        <w:ind w:left="283" w:hanging="283"/>
      </w:pPr>
      <w:rPr>
        <w:rFonts w:ascii="Times New Roman" w:hAnsi="Times New Roman" w:hint="default"/>
        <w:b w:val="0"/>
        <w:i w:val="0"/>
        <w:sz w:val="20"/>
        <w:u w:val="none"/>
      </w:rPr>
    </w:lvl>
  </w:abstractNum>
  <w:abstractNum w:abstractNumId="37">
    <w:nsid w:val="5C8B7C48"/>
    <w:multiLevelType w:val="singleLevel"/>
    <w:tmpl w:val="B96A92C6"/>
    <w:lvl w:ilvl="0">
      <w:start w:val="2"/>
      <w:numFmt w:val="bullet"/>
      <w:lvlText w:val="-"/>
      <w:lvlJc w:val="left"/>
      <w:pPr>
        <w:tabs>
          <w:tab w:val="num" w:pos="927"/>
        </w:tabs>
        <w:ind w:left="927" w:hanging="360"/>
      </w:pPr>
      <w:rPr>
        <w:rFonts w:hint="default"/>
      </w:rPr>
    </w:lvl>
  </w:abstractNum>
  <w:abstractNum w:abstractNumId="38">
    <w:nsid w:val="5F4B7B2E"/>
    <w:multiLevelType w:val="singleLevel"/>
    <w:tmpl w:val="F7BA6730"/>
    <w:lvl w:ilvl="0">
      <w:start w:val="1"/>
      <w:numFmt w:val="decimal"/>
      <w:lvlText w:val="%1. "/>
      <w:lvlJc w:val="left"/>
      <w:pPr>
        <w:tabs>
          <w:tab w:val="num" w:pos="360"/>
        </w:tabs>
        <w:ind w:left="283" w:hanging="283"/>
      </w:pPr>
      <w:rPr>
        <w:rFonts w:ascii="Times New Roman" w:hAnsi="Times New Roman" w:hint="default"/>
        <w:b w:val="0"/>
        <w:i w:val="0"/>
        <w:sz w:val="20"/>
        <w:u w:val="none"/>
      </w:rPr>
    </w:lvl>
  </w:abstractNum>
  <w:abstractNum w:abstractNumId="39">
    <w:nsid w:val="60253695"/>
    <w:multiLevelType w:val="multilevel"/>
    <w:tmpl w:val="6156893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40">
    <w:nsid w:val="631F6D45"/>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63D53727"/>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6C885BC7"/>
    <w:multiLevelType w:val="singleLevel"/>
    <w:tmpl w:val="0419000F"/>
    <w:lvl w:ilvl="0">
      <w:start w:val="1"/>
      <w:numFmt w:val="decimal"/>
      <w:lvlText w:val="%1."/>
      <w:lvlJc w:val="left"/>
      <w:pPr>
        <w:tabs>
          <w:tab w:val="num" w:pos="360"/>
        </w:tabs>
        <w:ind w:left="360" w:hanging="360"/>
      </w:pPr>
    </w:lvl>
  </w:abstractNum>
  <w:abstractNum w:abstractNumId="43">
    <w:nsid w:val="734D2C1D"/>
    <w:multiLevelType w:val="singleLevel"/>
    <w:tmpl w:val="B96A92C6"/>
    <w:lvl w:ilvl="0">
      <w:start w:val="2"/>
      <w:numFmt w:val="bullet"/>
      <w:lvlText w:val="-"/>
      <w:lvlJc w:val="left"/>
      <w:pPr>
        <w:tabs>
          <w:tab w:val="num" w:pos="927"/>
        </w:tabs>
        <w:ind w:left="927" w:hanging="360"/>
      </w:pPr>
      <w:rPr>
        <w:rFonts w:hint="default"/>
      </w:rPr>
    </w:lvl>
  </w:abstractNum>
  <w:abstractNum w:abstractNumId="44">
    <w:nsid w:val="755336F2"/>
    <w:multiLevelType w:val="singleLevel"/>
    <w:tmpl w:val="F7BA6730"/>
    <w:lvl w:ilvl="0">
      <w:start w:val="1"/>
      <w:numFmt w:val="decimal"/>
      <w:lvlText w:val="%1. "/>
      <w:lvlJc w:val="left"/>
      <w:pPr>
        <w:tabs>
          <w:tab w:val="num" w:pos="360"/>
        </w:tabs>
        <w:ind w:left="283" w:hanging="283"/>
      </w:pPr>
      <w:rPr>
        <w:rFonts w:ascii="Times New Roman" w:hAnsi="Times New Roman" w:hint="default"/>
        <w:b w:val="0"/>
        <w:i w:val="0"/>
        <w:sz w:val="20"/>
        <w:u w:val="none"/>
      </w:rPr>
    </w:lvl>
  </w:abstractNum>
  <w:abstractNum w:abstractNumId="45">
    <w:nsid w:val="795E6923"/>
    <w:multiLevelType w:val="singleLevel"/>
    <w:tmpl w:val="0419000F"/>
    <w:lvl w:ilvl="0">
      <w:start w:val="1"/>
      <w:numFmt w:val="decimal"/>
      <w:lvlText w:val="%1."/>
      <w:lvlJc w:val="left"/>
      <w:pPr>
        <w:tabs>
          <w:tab w:val="num" w:pos="360"/>
        </w:tabs>
        <w:ind w:left="360" w:hanging="360"/>
      </w:pPr>
    </w:lvl>
  </w:abstractNum>
  <w:abstractNum w:abstractNumId="46">
    <w:nsid w:val="797D7E9C"/>
    <w:multiLevelType w:val="singleLevel"/>
    <w:tmpl w:val="0419000F"/>
    <w:lvl w:ilvl="0">
      <w:start w:val="1"/>
      <w:numFmt w:val="decimal"/>
      <w:lvlText w:val="%1."/>
      <w:lvlJc w:val="left"/>
      <w:pPr>
        <w:tabs>
          <w:tab w:val="num" w:pos="360"/>
        </w:tabs>
        <w:ind w:left="360" w:hanging="360"/>
      </w:pPr>
    </w:lvl>
  </w:abstractNum>
  <w:abstractNum w:abstractNumId="47">
    <w:nsid w:val="7DAC71B1"/>
    <w:multiLevelType w:val="singleLevel"/>
    <w:tmpl w:val="1D0A5CC2"/>
    <w:lvl w:ilvl="0">
      <w:start w:val="1"/>
      <w:numFmt w:val="decimal"/>
      <w:lvlText w:val="%1. "/>
      <w:lvlJc w:val="left"/>
      <w:pPr>
        <w:tabs>
          <w:tab w:val="num" w:pos="360"/>
        </w:tabs>
        <w:ind w:left="283" w:hanging="283"/>
      </w:pPr>
      <w:rPr>
        <w:rFonts w:ascii="Times New Roman" w:hAnsi="Times New Roman" w:hint="default"/>
        <w:b w:val="0"/>
        <w:i w:val="0"/>
        <w:sz w:val="20"/>
        <w:u w:val="none"/>
      </w:rPr>
    </w:lvl>
  </w:abstractNum>
  <w:abstractNum w:abstractNumId="48">
    <w:nsid w:val="7EBC54A7"/>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39"/>
  </w:num>
  <w:num w:numId="3">
    <w:abstractNumId w:val="28"/>
  </w:num>
  <w:num w:numId="4">
    <w:abstractNumId w:val="3"/>
  </w:num>
  <w:num w:numId="5">
    <w:abstractNumId w:val="22"/>
  </w:num>
  <w:num w:numId="6">
    <w:abstractNumId w:val="15"/>
  </w:num>
  <w:num w:numId="7">
    <w:abstractNumId w:val="11"/>
  </w:num>
  <w:num w:numId="8">
    <w:abstractNumId w:val="42"/>
  </w:num>
  <w:num w:numId="9">
    <w:abstractNumId w:val="20"/>
  </w:num>
  <w:num w:numId="10">
    <w:abstractNumId w:val="4"/>
  </w:num>
  <w:num w:numId="11">
    <w:abstractNumId w:val="8"/>
  </w:num>
  <w:num w:numId="12">
    <w:abstractNumId w:val="34"/>
  </w:num>
  <w:num w:numId="13">
    <w:abstractNumId w:val="14"/>
  </w:num>
  <w:num w:numId="14">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15">
    <w:abstractNumId w:val="32"/>
  </w:num>
  <w:num w:numId="16">
    <w:abstractNumId w:val="35"/>
  </w:num>
  <w:num w:numId="17">
    <w:abstractNumId w:val="12"/>
  </w:num>
  <w:num w:numId="18">
    <w:abstractNumId w:val="48"/>
  </w:num>
  <w:num w:numId="19">
    <w:abstractNumId w:val="40"/>
  </w:num>
  <w:num w:numId="20">
    <w:abstractNumId w:val="24"/>
  </w:num>
  <w:num w:numId="21">
    <w:abstractNumId w:val="41"/>
  </w:num>
  <w:num w:numId="22">
    <w:abstractNumId w:val="2"/>
  </w:num>
  <w:num w:numId="23">
    <w:abstractNumId w:val="10"/>
  </w:num>
  <w:num w:numId="24">
    <w:abstractNumId w:val="6"/>
  </w:num>
  <w:num w:numId="25">
    <w:abstractNumId w:val="21"/>
  </w:num>
  <w:num w:numId="26">
    <w:abstractNumId w:val="5"/>
  </w:num>
  <w:num w:numId="27">
    <w:abstractNumId w:val="47"/>
  </w:num>
  <w:num w:numId="28">
    <w:abstractNumId w:val="16"/>
  </w:num>
  <w:num w:numId="29">
    <w:abstractNumId w:val="29"/>
  </w:num>
  <w:num w:numId="30">
    <w:abstractNumId w:val="36"/>
  </w:num>
  <w:num w:numId="31">
    <w:abstractNumId w:val="38"/>
  </w:num>
  <w:num w:numId="32">
    <w:abstractNumId w:val="44"/>
  </w:num>
  <w:num w:numId="33">
    <w:abstractNumId w:val="9"/>
  </w:num>
  <w:num w:numId="34">
    <w:abstractNumId w:val="1"/>
  </w:num>
  <w:num w:numId="35">
    <w:abstractNumId w:val="31"/>
  </w:num>
  <w:num w:numId="36">
    <w:abstractNumId w:val="45"/>
  </w:num>
  <w:num w:numId="37">
    <w:abstractNumId w:val="33"/>
  </w:num>
  <w:num w:numId="38">
    <w:abstractNumId w:val="19"/>
  </w:num>
  <w:num w:numId="39">
    <w:abstractNumId w:val="25"/>
  </w:num>
  <w:num w:numId="40">
    <w:abstractNumId w:val="30"/>
  </w:num>
  <w:num w:numId="41">
    <w:abstractNumId w:val="23"/>
  </w:num>
  <w:num w:numId="42">
    <w:abstractNumId w:val="27"/>
  </w:num>
  <w:num w:numId="43">
    <w:abstractNumId w:val="26"/>
  </w:num>
  <w:num w:numId="44">
    <w:abstractNumId w:val="43"/>
  </w:num>
  <w:num w:numId="45">
    <w:abstractNumId w:val="37"/>
  </w:num>
  <w:num w:numId="46">
    <w:abstractNumId w:val="46"/>
  </w:num>
  <w:num w:numId="47">
    <w:abstractNumId w:val="17"/>
  </w:num>
  <w:num w:numId="48">
    <w:abstractNumId w:val="13"/>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E65"/>
    <w:rsid w:val="00032614"/>
    <w:rsid w:val="001F3EC2"/>
    <w:rsid w:val="00891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fill="f" fillcolor="white" stroke="f">
      <v:fill color="white" on="f"/>
      <v:stroke on="f"/>
    </o:shapedefaults>
    <o:shapelayout v:ext="edit">
      <o:idmap v:ext="edit" data="1"/>
    </o:shapelayout>
  </w:shapeDefaults>
  <w:decimalSymbol w:val=","/>
  <w:listSeparator w:val=";"/>
  <w15:chartTrackingRefBased/>
  <w15:docId w15:val="{B1B8C522-91DC-4392-8B08-97AD3EAB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num" w:pos="1362"/>
      </w:tabs>
      <w:spacing w:line="360" w:lineRule="auto"/>
      <w:jc w:val="center"/>
      <w:outlineLvl w:val="0"/>
    </w:pPr>
    <w:rPr>
      <w:b/>
      <w:sz w:val="32"/>
    </w:rPr>
  </w:style>
  <w:style w:type="paragraph" w:styleId="2">
    <w:name w:val="heading 2"/>
    <w:basedOn w:val="a"/>
    <w:next w:val="a"/>
    <w:qFormat/>
    <w:pPr>
      <w:keepNext/>
      <w:spacing w:line="360" w:lineRule="auto"/>
      <w:jc w:val="both"/>
      <w:outlineLvl w:val="1"/>
    </w:pPr>
    <w:rPr>
      <w:b/>
      <w:color w:val="000000"/>
      <w:u w:val="double"/>
    </w:rPr>
  </w:style>
  <w:style w:type="paragraph" w:styleId="3">
    <w:name w:val="heading 3"/>
    <w:basedOn w:val="a"/>
    <w:next w:val="a"/>
    <w:qFormat/>
    <w:pPr>
      <w:keepNext/>
      <w:jc w:val="center"/>
      <w:outlineLvl w:val="2"/>
    </w:pPr>
    <w:rPr>
      <w:rFonts w:ascii="Arial" w:hAnsi="Arial"/>
      <w:b/>
      <w:color w:val="000000"/>
    </w:rPr>
  </w:style>
  <w:style w:type="paragraph" w:styleId="4">
    <w:name w:val="heading 4"/>
    <w:basedOn w:val="a"/>
    <w:next w:val="a"/>
    <w:qFormat/>
    <w:pPr>
      <w:keepNext/>
      <w:outlineLvl w:val="3"/>
    </w:pPr>
    <w:rPr>
      <w:rFonts w:ascii="Arial" w:hAnsi="Arial"/>
      <w:b/>
      <w:i/>
      <w:color w:val="000000"/>
    </w:rPr>
  </w:style>
  <w:style w:type="paragraph" w:styleId="5">
    <w:name w:val="heading 5"/>
    <w:basedOn w:val="a"/>
    <w:next w:val="a"/>
    <w:qFormat/>
    <w:pPr>
      <w:keepNext/>
      <w:widowControl w:val="0"/>
      <w:spacing w:line="360" w:lineRule="auto"/>
      <w:ind w:right="326" w:firstLine="660"/>
      <w:jc w:val="both"/>
      <w:outlineLvl w:val="4"/>
    </w:pPr>
    <w:rPr>
      <w:sz w:val="24"/>
    </w:rPr>
  </w:style>
  <w:style w:type="paragraph" w:styleId="6">
    <w:name w:val="heading 6"/>
    <w:basedOn w:val="a"/>
    <w:next w:val="a"/>
    <w:qFormat/>
    <w:pPr>
      <w:keepNext/>
      <w:widowControl w:val="0"/>
      <w:spacing w:line="360" w:lineRule="auto"/>
      <w:ind w:right="326"/>
      <w:outlineLvl w:val="5"/>
    </w:pPr>
    <w:rPr>
      <w:sz w:val="24"/>
    </w:rPr>
  </w:style>
  <w:style w:type="paragraph" w:styleId="7">
    <w:name w:val="heading 7"/>
    <w:basedOn w:val="a"/>
    <w:next w:val="a"/>
    <w:qFormat/>
    <w:pPr>
      <w:keepNext/>
      <w:widowControl w:val="0"/>
      <w:tabs>
        <w:tab w:val="left" w:pos="8080"/>
      </w:tabs>
      <w:spacing w:line="360" w:lineRule="auto"/>
      <w:ind w:right="326" w:firstLine="660"/>
      <w:jc w:val="right"/>
      <w:outlineLvl w:val="6"/>
    </w:pPr>
    <w:rPr>
      <w:sz w:val="24"/>
    </w:rPr>
  </w:style>
  <w:style w:type="paragraph" w:styleId="8">
    <w:name w:val="heading 8"/>
    <w:basedOn w:val="a"/>
    <w:next w:val="a"/>
    <w:qFormat/>
    <w:pPr>
      <w:keepNext/>
      <w:widowControl w:val="0"/>
      <w:tabs>
        <w:tab w:val="left" w:pos="8080"/>
      </w:tabs>
      <w:ind w:right="323" w:firstLine="567"/>
      <w:jc w:val="center"/>
      <w:outlineLvl w:val="7"/>
    </w:pPr>
    <w:rPr>
      <w:b/>
      <w:i/>
      <w:sz w:val="24"/>
    </w:rPr>
  </w:style>
  <w:style w:type="paragraph" w:styleId="9">
    <w:name w:val="heading 9"/>
    <w:basedOn w:val="a"/>
    <w:next w:val="a"/>
    <w:qFormat/>
    <w:pPr>
      <w:keepNext/>
      <w:widowControl w:val="0"/>
      <w:spacing w:line="360" w:lineRule="auto"/>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567"/>
      <w:jc w:val="center"/>
    </w:pPr>
    <w:rPr>
      <w:sz w:val="28"/>
    </w:rPr>
  </w:style>
  <w:style w:type="paragraph" w:styleId="a4">
    <w:name w:val="Body Text Indent"/>
    <w:basedOn w:val="a"/>
    <w:semiHidden/>
    <w:pPr>
      <w:spacing w:line="360" w:lineRule="auto"/>
      <w:ind w:firstLine="567"/>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20">
    <w:name w:val="Body Text 2"/>
    <w:basedOn w:val="a"/>
    <w:semiHidden/>
    <w:pPr>
      <w:widowControl w:val="0"/>
      <w:ind w:right="1127"/>
      <w:jc w:val="center"/>
    </w:pPr>
    <w:rPr>
      <w:b/>
      <w:sz w:val="28"/>
      <w:u w:val="single"/>
    </w:rPr>
  </w:style>
  <w:style w:type="character" w:styleId="a8">
    <w:name w:val="footnote reference"/>
    <w:basedOn w:val="a0"/>
    <w:semiHidden/>
    <w:rPr>
      <w:vertAlign w:val="superscript"/>
    </w:rPr>
  </w:style>
  <w:style w:type="paragraph" w:styleId="21">
    <w:name w:val="Body Text Indent 2"/>
    <w:basedOn w:val="a"/>
    <w:semiHidden/>
    <w:pPr>
      <w:widowControl w:val="0"/>
      <w:spacing w:line="360" w:lineRule="auto"/>
      <w:ind w:right="1127" w:firstLine="567"/>
      <w:jc w:val="both"/>
    </w:pPr>
    <w:rPr>
      <w:sz w:val="24"/>
    </w:rPr>
  </w:style>
  <w:style w:type="paragraph" w:styleId="30">
    <w:name w:val="Body Text Indent 3"/>
    <w:basedOn w:val="a"/>
    <w:semiHidden/>
    <w:pPr>
      <w:widowControl w:val="0"/>
      <w:spacing w:line="360" w:lineRule="auto"/>
      <w:ind w:right="1127" w:firstLine="660"/>
      <w:jc w:val="both"/>
    </w:pPr>
    <w:rPr>
      <w:sz w:val="24"/>
    </w:rPr>
  </w:style>
  <w:style w:type="paragraph" w:styleId="a9">
    <w:name w:val="Body Text"/>
    <w:basedOn w:val="a"/>
    <w:semiHidden/>
    <w:pPr>
      <w:widowControl w:val="0"/>
      <w:spacing w:line="360" w:lineRule="auto"/>
      <w:ind w:right="1127"/>
      <w:jc w:val="both"/>
    </w:pPr>
    <w:rPr>
      <w:sz w:val="24"/>
    </w:rPr>
  </w:style>
  <w:style w:type="paragraph" w:customStyle="1" w:styleId="10">
    <w:name w:val="Звичайний1"/>
    <w:rPr>
      <w:snapToGrid w:val="0"/>
    </w:rPr>
  </w:style>
  <w:style w:type="paragraph" w:styleId="aa">
    <w:name w:val="footnote text"/>
    <w:basedOn w:val="a"/>
    <w:semiHidden/>
    <w:rPr>
      <w:lang w:val="en-GB"/>
    </w:rPr>
  </w:style>
  <w:style w:type="paragraph" w:styleId="ab">
    <w:name w:val="Block Text"/>
    <w:basedOn w:val="a"/>
    <w:semiHidden/>
    <w:pPr>
      <w:widowControl w:val="0"/>
      <w:spacing w:line="360" w:lineRule="auto"/>
      <w:ind w:left="567" w:right="326"/>
      <w:jc w:val="both"/>
    </w:pPr>
    <w:rPr>
      <w:sz w:val="28"/>
    </w:rPr>
  </w:style>
  <w:style w:type="paragraph" w:styleId="31">
    <w:name w:val="Body Text 3"/>
    <w:basedOn w:val="a"/>
    <w:semiHidden/>
    <w:rPr>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image" Target="media/image19.wmf"/><Relationship Id="rId63" Type="http://schemas.openxmlformats.org/officeDocument/2006/relationships/oleObject" Target="embeddings/oleObject24.bin"/><Relationship Id="rId68"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______Microsoft_Excel_97-20033.xls"/><Relationship Id="rId37"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image" Target="media/image18.wmf"/><Relationship Id="rId53" Type="http://schemas.openxmlformats.org/officeDocument/2006/relationships/oleObject" Target="embeddings/oleObject18.bin"/><Relationship Id="rId58" Type="http://schemas.openxmlformats.org/officeDocument/2006/relationships/oleObject" Target="embeddings/oleObject21.bin"/><Relationship Id="rId66" Type="http://schemas.openxmlformats.org/officeDocument/2006/relationships/image" Target="media/image26.wmf"/><Relationship Id="rId5" Type="http://schemas.openxmlformats.org/officeDocument/2006/relationships/footnotes" Target="footnotes.xml"/><Relationship Id="rId61" Type="http://schemas.openxmlformats.org/officeDocument/2006/relationships/oleObject" Target="embeddings/oleObject23.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______Microsoft_Excel_97-20032.xls"/><Relationship Id="rId35" Type="http://schemas.openxmlformats.org/officeDocument/2006/relationships/footer" Target="footer1.xml"/><Relationship Id="rId43" Type="http://schemas.openxmlformats.org/officeDocument/2006/relationships/image" Target="media/image17.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image" Target="media/image25.wmf"/><Relationship Id="rId69" Type="http://schemas.openxmlformats.org/officeDocument/2006/relationships/header" Target="header4.xml"/><Relationship Id="rId8" Type="http://schemas.openxmlformats.org/officeDocument/2006/relationships/oleObject" Target="embeddings/oleObject1.bin"/><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1.xml"/><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oleObject" Target="embeddings/______Microsoft_Excel_97-20035.xls"/><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19.bin"/><Relationship Id="rId62" Type="http://schemas.openxmlformats.org/officeDocument/2006/relationships/image" Target="media/image24.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______Microsoft_Excel_97-20031.xls"/><Relationship Id="rId36" Type="http://schemas.openxmlformats.org/officeDocument/2006/relationships/footer" Target="footer2.xml"/><Relationship Id="rId49" Type="http://schemas.openxmlformats.org/officeDocument/2006/relationships/image" Target="media/image20.wmf"/><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4.bin"/><Relationship Id="rId52" Type="http://schemas.openxmlformats.org/officeDocument/2006/relationships/footer" Target="footer4.xml"/><Relationship Id="rId60" Type="http://schemas.openxmlformats.org/officeDocument/2006/relationships/image" Target="media/image23.wmf"/><Relationship Id="rId65" Type="http://schemas.openxmlformats.org/officeDocument/2006/relationships/oleObject" Target="embeddings/______Microsoft_Excel_97-20034.xls"/><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34" Type="http://schemas.openxmlformats.org/officeDocument/2006/relationships/header" Target="header2.xml"/><Relationship Id="rId50" Type="http://schemas.openxmlformats.org/officeDocument/2006/relationships/oleObject" Target="embeddings/oleObject17.bin"/><Relationship Id="rId55" Type="http://schemas.openxmlformats.org/officeDocument/2006/relationships/image" Target="media/image2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22707</Words>
  <Characters>129436</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151840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Mike</dc:creator>
  <cp:keywords/>
  <cp:lastModifiedBy>Irina</cp:lastModifiedBy>
  <cp:revision>2</cp:revision>
  <cp:lastPrinted>2001-06-14T15:06:00Z</cp:lastPrinted>
  <dcterms:created xsi:type="dcterms:W3CDTF">2014-08-03T13:47:00Z</dcterms:created>
  <dcterms:modified xsi:type="dcterms:W3CDTF">2014-08-03T13:47:00Z</dcterms:modified>
</cp:coreProperties>
</file>