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CB7" w:rsidRPr="0077125A" w:rsidRDefault="007F4CB7" w:rsidP="0077125A">
      <w:pPr>
        <w:spacing w:line="360" w:lineRule="auto"/>
        <w:ind w:firstLine="709"/>
        <w:jc w:val="center"/>
        <w:rPr>
          <w:sz w:val="28"/>
          <w:szCs w:val="28"/>
        </w:rPr>
      </w:pPr>
      <w:r w:rsidRPr="0077125A">
        <w:rPr>
          <w:sz w:val="28"/>
          <w:szCs w:val="28"/>
        </w:rPr>
        <w:t>ФЕДЕРАЛЬНОЕ АГЕНТСТВО ПО ОБРАЗОВАНИЮ</w:t>
      </w:r>
    </w:p>
    <w:p w:rsidR="007F4CB7" w:rsidRPr="0077125A" w:rsidRDefault="007F4CB7" w:rsidP="0077125A">
      <w:pPr>
        <w:spacing w:line="360" w:lineRule="auto"/>
        <w:ind w:firstLine="709"/>
        <w:jc w:val="center"/>
        <w:rPr>
          <w:sz w:val="28"/>
          <w:szCs w:val="28"/>
        </w:rPr>
      </w:pPr>
      <w:r w:rsidRPr="0077125A">
        <w:rPr>
          <w:sz w:val="28"/>
          <w:szCs w:val="28"/>
        </w:rPr>
        <w:t>ГОСУДАРСТВЕННОЕ ОБРАЗОВАТЕЛЬНОЕ УЧРЕЖДЕНИЕ ВЫСШЕГО ПРОФЕССИОНАЛЬНОГО ОБРАЗОВАНИЯ</w:t>
      </w:r>
    </w:p>
    <w:p w:rsidR="007F4CB7" w:rsidRPr="0077125A" w:rsidRDefault="007F4CB7" w:rsidP="0077125A">
      <w:pPr>
        <w:spacing w:line="360" w:lineRule="auto"/>
        <w:ind w:firstLine="709"/>
        <w:jc w:val="center"/>
        <w:rPr>
          <w:b/>
          <w:sz w:val="28"/>
          <w:szCs w:val="28"/>
        </w:rPr>
      </w:pPr>
      <w:r w:rsidRPr="0077125A">
        <w:rPr>
          <w:b/>
          <w:sz w:val="28"/>
          <w:szCs w:val="28"/>
        </w:rPr>
        <w:t>УРАЛЬСКИЙ ГОСУДАРСТВЕННЫЙ УНИВЕРСИТЕТ</w:t>
      </w:r>
    </w:p>
    <w:p w:rsidR="007F4CB7" w:rsidRPr="0077125A" w:rsidRDefault="007F4CB7" w:rsidP="0077125A">
      <w:pPr>
        <w:spacing w:line="360" w:lineRule="auto"/>
        <w:ind w:firstLine="709"/>
        <w:jc w:val="center"/>
        <w:rPr>
          <w:b/>
          <w:sz w:val="28"/>
          <w:szCs w:val="28"/>
        </w:rPr>
      </w:pPr>
      <w:r w:rsidRPr="0077125A">
        <w:rPr>
          <w:b/>
          <w:sz w:val="28"/>
          <w:szCs w:val="28"/>
        </w:rPr>
        <w:t>им. А.М. Горького</w:t>
      </w:r>
    </w:p>
    <w:p w:rsidR="007F4CB7" w:rsidRPr="0077125A" w:rsidRDefault="007F4CB7" w:rsidP="0077125A">
      <w:pPr>
        <w:spacing w:line="360" w:lineRule="auto"/>
        <w:ind w:firstLine="709"/>
        <w:jc w:val="center"/>
        <w:rPr>
          <w:b/>
          <w:sz w:val="28"/>
          <w:szCs w:val="28"/>
        </w:rPr>
      </w:pPr>
      <w:r w:rsidRPr="0077125A">
        <w:rPr>
          <w:b/>
          <w:sz w:val="28"/>
          <w:szCs w:val="28"/>
        </w:rPr>
        <w:t>ИНСТИТУТ УПРАВЛЕНИЯ И ПРЕДПРИНИМАТЕЛЬСТВА</w:t>
      </w:r>
    </w:p>
    <w:p w:rsidR="007F4CB7" w:rsidRPr="0077125A" w:rsidRDefault="007F4CB7" w:rsidP="0077125A">
      <w:pPr>
        <w:spacing w:line="360" w:lineRule="auto"/>
        <w:ind w:firstLine="709"/>
        <w:jc w:val="center"/>
        <w:rPr>
          <w:sz w:val="28"/>
          <w:szCs w:val="28"/>
        </w:rPr>
      </w:pPr>
    </w:p>
    <w:p w:rsidR="007F4CB7" w:rsidRPr="0077125A" w:rsidRDefault="007F4CB7" w:rsidP="0077125A">
      <w:pPr>
        <w:spacing w:line="360" w:lineRule="auto"/>
        <w:ind w:firstLine="709"/>
        <w:jc w:val="center"/>
        <w:rPr>
          <w:sz w:val="28"/>
          <w:szCs w:val="28"/>
        </w:rPr>
      </w:pPr>
    </w:p>
    <w:p w:rsidR="007F4CB7" w:rsidRPr="0077125A" w:rsidRDefault="007F4CB7" w:rsidP="0077125A">
      <w:pPr>
        <w:spacing w:line="360" w:lineRule="auto"/>
        <w:ind w:firstLine="709"/>
        <w:jc w:val="center"/>
        <w:rPr>
          <w:sz w:val="28"/>
          <w:szCs w:val="28"/>
        </w:rPr>
      </w:pPr>
    </w:p>
    <w:p w:rsidR="007F4CB7" w:rsidRPr="0077125A" w:rsidRDefault="007F4CB7" w:rsidP="0077125A">
      <w:pPr>
        <w:spacing w:line="360" w:lineRule="auto"/>
        <w:ind w:firstLine="709"/>
        <w:jc w:val="center"/>
        <w:rPr>
          <w:sz w:val="28"/>
          <w:szCs w:val="28"/>
        </w:rPr>
      </w:pPr>
    </w:p>
    <w:p w:rsidR="007F4CB7" w:rsidRPr="0077125A" w:rsidRDefault="007F4CB7" w:rsidP="0077125A">
      <w:pPr>
        <w:spacing w:line="360" w:lineRule="auto"/>
        <w:ind w:firstLine="709"/>
        <w:jc w:val="center"/>
        <w:rPr>
          <w:sz w:val="28"/>
          <w:szCs w:val="28"/>
        </w:rPr>
      </w:pPr>
    </w:p>
    <w:p w:rsidR="007F4CB7" w:rsidRPr="0077125A" w:rsidRDefault="007F4CB7" w:rsidP="0077125A">
      <w:pPr>
        <w:spacing w:line="360" w:lineRule="auto"/>
        <w:ind w:firstLine="709"/>
        <w:jc w:val="center"/>
        <w:rPr>
          <w:b/>
          <w:sz w:val="28"/>
          <w:szCs w:val="28"/>
        </w:rPr>
      </w:pPr>
      <w:r w:rsidRPr="0077125A">
        <w:rPr>
          <w:b/>
          <w:sz w:val="28"/>
          <w:szCs w:val="28"/>
        </w:rPr>
        <w:t>Финансовый леверидж: механизм действия и эффект финансового рычага</w:t>
      </w:r>
    </w:p>
    <w:p w:rsidR="007F4CB7" w:rsidRPr="0077125A" w:rsidRDefault="007F4CB7" w:rsidP="0077125A">
      <w:pPr>
        <w:spacing w:line="360" w:lineRule="auto"/>
        <w:ind w:left="3540" w:firstLine="709"/>
        <w:jc w:val="both"/>
        <w:rPr>
          <w:sz w:val="28"/>
          <w:szCs w:val="28"/>
        </w:rPr>
      </w:pPr>
      <w:r w:rsidRPr="0077125A">
        <w:rPr>
          <w:sz w:val="28"/>
          <w:szCs w:val="28"/>
        </w:rPr>
        <w:t xml:space="preserve"> </w:t>
      </w:r>
    </w:p>
    <w:p w:rsidR="007F4CB7" w:rsidRPr="0077125A" w:rsidRDefault="007F4CB7" w:rsidP="0077125A">
      <w:pPr>
        <w:spacing w:line="360" w:lineRule="auto"/>
        <w:ind w:left="3540" w:firstLine="709"/>
        <w:jc w:val="both"/>
        <w:rPr>
          <w:sz w:val="28"/>
          <w:szCs w:val="28"/>
        </w:rPr>
      </w:pPr>
    </w:p>
    <w:p w:rsidR="007F4CB7" w:rsidRPr="0077125A" w:rsidRDefault="007F4CB7" w:rsidP="0077125A">
      <w:pPr>
        <w:spacing w:line="360" w:lineRule="auto"/>
        <w:ind w:left="3540" w:firstLine="709"/>
        <w:jc w:val="both"/>
        <w:rPr>
          <w:sz w:val="28"/>
          <w:szCs w:val="28"/>
        </w:rPr>
      </w:pPr>
    </w:p>
    <w:p w:rsidR="007F4CB7" w:rsidRPr="0077125A" w:rsidRDefault="007F4CB7" w:rsidP="0077125A">
      <w:pPr>
        <w:tabs>
          <w:tab w:val="left" w:pos="8235"/>
        </w:tabs>
        <w:spacing w:line="360" w:lineRule="auto"/>
        <w:ind w:left="5940" w:firstLine="14"/>
        <w:rPr>
          <w:sz w:val="28"/>
          <w:szCs w:val="28"/>
        </w:rPr>
      </w:pPr>
      <w:r w:rsidRPr="0077125A">
        <w:rPr>
          <w:sz w:val="28"/>
          <w:szCs w:val="28"/>
        </w:rPr>
        <w:t>Контрольная работа</w:t>
      </w:r>
    </w:p>
    <w:p w:rsidR="007F4CB7" w:rsidRPr="0077125A" w:rsidRDefault="007F4CB7" w:rsidP="0077125A">
      <w:pPr>
        <w:tabs>
          <w:tab w:val="left" w:pos="8235"/>
        </w:tabs>
        <w:spacing w:line="360" w:lineRule="auto"/>
        <w:ind w:left="5940" w:firstLine="14"/>
        <w:rPr>
          <w:sz w:val="28"/>
          <w:szCs w:val="28"/>
        </w:rPr>
      </w:pPr>
      <w:r w:rsidRPr="0077125A">
        <w:rPr>
          <w:sz w:val="28"/>
          <w:szCs w:val="28"/>
        </w:rPr>
        <w:t>по предмету:</w:t>
      </w:r>
    </w:p>
    <w:p w:rsidR="007F4CB7" w:rsidRPr="0077125A" w:rsidRDefault="007F4CB7" w:rsidP="0077125A">
      <w:pPr>
        <w:tabs>
          <w:tab w:val="left" w:pos="8235"/>
        </w:tabs>
        <w:spacing w:line="360" w:lineRule="auto"/>
        <w:ind w:left="5940" w:firstLine="14"/>
        <w:rPr>
          <w:sz w:val="28"/>
          <w:szCs w:val="28"/>
        </w:rPr>
      </w:pPr>
      <w:r w:rsidRPr="0077125A">
        <w:rPr>
          <w:sz w:val="28"/>
          <w:szCs w:val="28"/>
        </w:rPr>
        <w:t>«Финансовый менеджмент»</w:t>
      </w:r>
    </w:p>
    <w:p w:rsidR="007F4CB7" w:rsidRPr="0077125A" w:rsidRDefault="007F4CB7" w:rsidP="0077125A">
      <w:pPr>
        <w:tabs>
          <w:tab w:val="left" w:pos="8235"/>
        </w:tabs>
        <w:spacing w:line="360" w:lineRule="auto"/>
        <w:ind w:left="5940" w:firstLine="14"/>
        <w:rPr>
          <w:sz w:val="28"/>
          <w:szCs w:val="28"/>
        </w:rPr>
      </w:pPr>
      <w:r w:rsidRPr="0077125A">
        <w:rPr>
          <w:sz w:val="28"/>
          <w:szCs w:val="28"/>
        </w:rPr>
        <w:t>студентки гр. 402-АУ</w:t>
      </w:r>
    </w:p>
    <w:p w:rsidR="007F4CB7" w:rsidRPr="0077125A" w:rsidRDefault="007F4CB7" w:rsidP="0077125A">
      <w:pPr>
        <w:tabs>
          <w:tab w:val="left" w:pos="6660"/>
          <w:tab w:val="left" w:pos="7380"/>
          <w:tab w:val="left" w:pos="8235"/>
        </w:tabs>
        <w:spacing w:line="360" w:lineRule="auto"/>
        <w:ind w:left="5940" w:firstLine="14"/>
        <w:rPr>
          <w:sz w:val="28"/>
          <w:szCs w:val="28"/>
        </w:rPr>
      </w:pPr>
      <w:r w:rsidRPr="0077125A">
        <w:rPr>
          <w:sz w:val="28"/>
          <w:szCs w:val="28"/>
        </w:rPr>
        <w:t>Боталовой Н.Н.</w:t>
      </w:r>
    </w:p>
    <w:p w:rsidR="007F4CB7" w:rsidRPr="0077125A" w:rsidRDefault="007F4CB7" w:rsidP="0077125A">
      <w:pPr>
        <w:tabs>
          <w:tab w:val="left" w:pos="8235"/>
        </w:tabs>
        <w:spacing w:line="360" w:lineRule="auto"/>
        <w:ind w:firstLine="14"/>
        <w:rPr>
          <w:sz w:val="28"/>
          <w:szCs w:val="28"/>
        </w:rPr>
      </w:pPr>
    </w:p>
    <w:p w:rsidR="007F4CB7" w:rsidRPr="0077125A" w:rsidRDefault="007F4CB7" w:rsidP="0077125A">
      <w:pPr>
        <w:tabs>
          <w:tab w:val="left" w:pos="8235"/>
        </w:tabs>
        <w:spacing w:line="360" w:lineRule="auto"/>
        <w:ind w:left="5940" w:right="-5" w:firstLine="14"/>
        <w:rPr>
          <w:sz w:val="28"/>
          <w:szCs w:val="28"/>
        </w:rPr>
      </w:pPr>
      <w:r w:rsidRPr="0077125A">
        <w:rPr>
          <w:sz w:val="28"/>
          <w:szCs w:val="28"/>
        </w:rPr>
        <w:t>Преподаватель:</w:t>
      </w:r>
    </w:p>
    <w:p w:rsidR="007F4CB7" w:rsidRPr="0077125A" w:rsidRDefault="007F4CB7" w:rsidP="0077125A">
      <w:pPr>
        <w:spacing w:line="360" w:lineRule="auto"/>
        <w:ind w:left="5940" w:right="-5" w:firstLine="14"/>
        <w:rPr>
          <w:sz w:val="28"/>
          <w:szCs w:val="28"/>
        </w:rPr>
      </w:pPr>
      <w:r w:rsidRPr="0077125A">
        <w:rPr>
          <w:sz w:val="28"/>
          <w:szCs w:val="28"/>
        </w:rPr>
        <w:t>кандидат экон. наук,          доцент</w:t>
      </w:r>
    </w:p>
    <w:p w:rsidR="007F4CB7" w:rsidRPr="0077125A" w:rsidRDefault="007F4CB7" w:rsidP="0077125A">
      <w:pPr>
        <w:spacing w:line="360" w:lineRule="auto"/>
        <w:ind w:left="5940" w:right="-5" w:firstLine="14"/>
        <w:rPr>
          <w:sz w:val="28"/>
          <w:szCs w:val="28"/>
        </w:rPr>
      </w:pPr>
      <w:r w:rsidRPr="0077125A">
        <w:rPr>
          <w:sz w:val="28"/>
          <w:szCs w:val="28"/>
        </w:rPr>
        <w:t>Бакунова Т.В.</w:t>
      </w:r>
    </w:p>
    <w:p w:rsidR="007F4CB7" w:rsidRPr="0077125A" w:rsidRDefault="007F4CB7" w:rsidP="0077125A">
      <w:pPr>
        <w:spacing w:line="360" w:lineRule="auto"/>
        <w:ind w:left="3540" w:firstLine="709"/>
        <w:jc w:val="both"/>
        <w:rPr>
          <w:sz w:val="28"/>
          <w:szCs w:val="28"/>
        </w:rPr>
      </w:pPr>
    </w:p>
    <w:p w:rsidR="007F4CB7" w:rsidRPr="0077125A" w:rsidRDefault="007F4CB7" w:rsidP="0077125A">
      <w:pPr>
        <w:spacing w:line="360" w:lineRule="auto"/>
        <w:ind w:firstLine="709"/>
        <w:jc w:val="center"/>
        <w:rPr>
          <w:sz w:val="28"/>
          <w:szCs w:val="28"/>
        </w:rPr>
      </w:pPr>
      <w:r w:rsidRPr="0077125A">
        <w:rPr>
          <w:sz w:val="28"/>
          <w:szCs w:val="28"/>
        </w:rPr>
        <w:t>Екатеринбург</w:t>
      </w:r>
    </w:p>
    <w:p w:rsidR="007F4CB7" w:rsidRPr="0077125A" w:rsidRDefault="007F4CB7" w:rsidP="0077125A">
      <w:pPr>
        <w:spacing w:line="360" w:lineRule="auto"/>
        <w:ind w:firstLine="709"/>
        <w:jc w:val="center"/>
        <w:rPr>
          <w:sz w:val="28"/>
          <w:szCs w:val="28"/>
        </w:rPr>
      </w:pPr>
      <w:r w:rsidRPr="0077125A">
        <w:rPr>
          <w:sz w:val="28"/>
          <w:szCs w:val="28"/>
        </w:rPr>
        <w:t>2007</w:t>
      </w:r>
    </w:p>
    <w:p w:rsidR="007F4CB7" w:rsidRDefault="007F4CB7" w:rsidP="0077125A">
      <w:pPr>
        <w:spacing w:line="360" w:lineRule="auto"/>
        <w:ind w:firstLine="709"/>
        <w:rPr>
          <w:sz w:val="28"/>
          <w:szCs w:val="28"/>
        </w:rPr>
      </w:pPr>
    </w:p>
    <w:p w:rsidR="0077125A" w:rsidRPr="0077125A" w:rsidRDefault="0077125A" w:rsidP="0077125A">
      <w:pPr>
        <w:spacing w:line="360" w:lineRule="auto"/>
        <w:ind w:firstLine="709"/>
        <w:rPr>
          <w:sz w:val="28"/>
          <w:szCs w:val="28"/>
        </w:rPr>
        <w:sectPr w:rsidR="0077125A" w:rsidRPr="0077125A" w:rsidSect="0077125A">
          <w:footerReference w:type="even" r:id="rId7"/>
          <w:footerReference w:type="default" r:id="rId8"/>
          <w:pgSz w:w="11906" w:h="16838" w:code="9"/>
          <w:pgMar w:top="1134" w:right="851" w:bottom="1134" w:left="1701" w:header="708" w:footer="708" w:gutter="0"/>
          <w:cols w:space="708"/>
          <w:titlePg/>
          <w:docGrid w:linePitch="360"/>
        </w:sectPr>
      </w:pPr>
    </w:p>
    <w:p w:rsidR="00527A05" w:rsidRPr="0077125A" w:rsidRDefault="00527A05" w:rsidP="0077125A">
      <w:pPr>
        <w:pStyle w:val="1"/>
        <w:spacing w:before="0" w:after="0" w:line="360" w:lineRule="auto"/>
        <w:ind w:firstLine="709"/>
        <w:rPr>
          <w:rFonts w:ascii="Times New Roman" w:hAnsi="Times New Roman" w:cs="Times New Roman"/>
          <w:sz w:val="28"/>
          <w:szCs w:val="28"/>
        </w:rPr>
      </w:pPr>
      <w:r w:rsidRPr="0077125A">
        <w:rPr>
          <w:rFonts w:ascii="Times New Roman" w:hAnsi="Times New Roman" w:cs="Times New Roman"/>
          <w:sz w:val="28"/>
          <w:szCs w:val="28"/>
        </w:rPr>
        <w:t>Содержание</w:t>
      </w:r>
    </w:p>
    <w:p w:rsidR="00527A05" w:rsidRPr="0077125A" w:rsidRDefault="00527A05" w:rsidP="0077125A">
      <w:pPr>
        <w:spacing w:line="360" w:lineRule="auto"/>
        <w:ind w:firstLine="709"/>
        <w:rPr>
          <w:sz w:val="28"/>
          <w:szCs w:val="28"/>
        </w:rPr>
      </w:pPr>
    </w:p>
    <w:p w:rsidR="00527A05" w:rsidRPr="0077125A" w:rsidRDefault="00527A05" w:rsidP="0077125A">
      <w:pPr>
        <w:pStyle w:val="11"/>
        <w:tabs>
          <w:tab w:val="right" w:leader="dot" w:pos="9345"/>
        </w:tabs>
        <w:spacing w:line="360" w:lineRule="auto"/>
        <w:rPr>
          <w:noProof/>
          <w:sz w:val="28"/>
          <w:szCs w:val="28"/>
        </w:rPr>
      </w:pPr>
      <w:r w:rsidRPr="00A27FCF">
        <w:rPr>
          <w:rStyle w:val="a7"/>
          <w:noProof/>
          <w:sz w:val="28"/>
          <w:szCs w:val="28"/>
        </w:rPr>
        <w:t>Введение</w:t>
      </w:r>
      <w:r w:rsidRPr="0077125A">
        <w:rPr>
          <w:noProof/>
          <w:webHidden/>
          <w:sz w:val="28"/>
          <w:szCs w:val="28"/>
        </w:rPr>
        <w:tab/>
        <w:t>3</w:t>
      </w:r>
    </w:p>
    <w:p w:rsidR="00527A05" w:rsidRPr="0077125A" w:rsidRDefault="00527A05" w:rsidP="0077125A">
      <w:pPr>
        <w:pStyle w:val="11"/>
        <w:tabs>
          <w:tab w:val="left" w:pos="480"/>
          <w:tab w:val="right" w:leader="dot" w:pos="9345"/>
        </w:tabs>
        <w:spacing w:line="360" w:lineRule="auto"/>
        <w:rPr>
          <w:noProof/>
          <w:sz w:val="28"/>
          <w:szCs w:val="28"/>
        </w:rPr>
      </w:pPr>
      <w:r w:rsidRPr="00A27FCF">
        <w:rPr>
          <w:rStyle w:val="a7"/>
          <w:noProof/>
          <w:sz w:val="28"/>
          <w:szCs w:val="28"/>
        </w:rPr>
        <w:t>1.</w:t>
      </w:r>
      <w:r w:rsidRPr="0077125A">
        <w:rPr>
          <w:noProof/>
          <w:sz w:val="28"/>
          <w:szCs w:val="28"/>
        </w:rPr>
        <w:tab/>
      </w:r>
      <w:r w:rsidRPr="00A27FCF">
        <w:rPr>
          <w:rStyle w:val="a7"/>
          <w:noProof/>
          <w:sz w:val="28"/>
          <w:szCs w:val="28"/>
        </w:rPr>
        <w:t>Понятие «финансовый леверидж»</w:t>
      </w:r>
      <w:r w:rsidRPr="0077125A">
        <w:rPr>
          <w:noProof/>
          <w:webHidden/>
          <w:sz w:val="28"/>
          <w:szCs w:val="28"/>
        </w:rPr>
        <w:tab/>
        <w:t>4</w:t>
      </w:r>
    </w:p>
    <w:p w:rsidR="00527A05" w:rsidRPr="0077125A" w:rsidRDefault="00527A05" w:rsidP="0077125A">
      <w:pPr>
        <w:pStyle w:val="11"/>
        <w:tabs>
          <w:tab w:val="left" w:pos="480"/>
          <w:tab w:val="right" w:leader="dot" w:pos="9345"/>
        </w:tabs>
        <w:spacing w:line="360" w:lineRule="auto"/>
        <w:rPr>
          <w:noProof/>
          <w:sz w:val="28"/>
          <w:szCs w:val="28"/>
        </w:rPr>
      </w:pPr>
      <w:r w:rsidRPr="00A27FCF">
        <w:rPr>
          <w:rStyle w:val="a7"/>
          <w:noProof/>
          <w:sz w:val="28"/>
          <w:szCs w:val="28"/>
        </w:rPr>
        <w:t>2.</w:t>
      </w:r>
      <w:r w:rsidRPr="0077125A">
        <w:rPr>
          <w:noProof/>
          <w:sz w:val="28"/>
          <w:szCs w:val="28"/>
        </w:rPr>
        <w:tab/>
      </w:r>
      <w:r w:rsidRPr="00A27FCF">
        <w:rPr>
          <w:rStyle w:val="a7"/>
          <w:noProof/>
          <w:sz w:val="28"/>
          <w:szCs w:val="28"/>
        </w:rPr>
        <w:t>Расчет эффекта финансового левериджа</w:t>
      </w:r>
      <w:r w:rsidRPr="0077125A">
        <w:rPr>
          <w:noProof/>
          <w:webHidden/>
          <w:sz w:val="28"/>
          <w:szCs w:val="28"/>
        </w:rPr>
        <w:tab/>
        <w:t>6</w:t>
      </w:r>
    </w:p>
    <w:p w:rsidR="00527A05" w:rsidRPr="0077125A" w:rsidRDefault="00527A05" w:rsidP="0077125A">
      <w:pPr>
        <w:pStyle w:val="11"/>
        <w:tabs>
          <w:tab w:val="left" w:pos="480"/>
          <w:tab w:val="right" w:leader="dot" w:pos="9345"/>
        </w:tabs>
        <w:spacing w:line="360" w:lineRule="auto"/>
        <w:rPr>
          <w:noProof/>
          <w:sz w:val="28"/>
          <w:szCs w:val="28"/>
        </w:rPr>
      </w:pPr>
      <w:r w:rsidRPr="00A27FCF">
        <w:rPr>
          <w:rStyle w:val="a7"/>
          <w:noProof/>
          <w:sz w:val="28"/>
          <w:szCs w:val="28"/>
        </w:rPr>
        <w:t>3.</w:t>
      </w:r>
      <w:r w:rsidRPr="0077125A">
        <w:rPr>
          <w:noProof/>
          <w:sz w:val="28"/>
          <w:szCs w:val="28"/>
        </w:rPr>
        <w:tab/>
      </w:r>
      <w:r w:rsidRPr="00A27FCF">
        <w:rPr>
          <w:rStyle w:val="a7"/>
          <w:noProof/>
          <w:sz w:val="28"/>
          <w:szCs w:val="28"/>
        </w:rPr>
        <w:t>Рациональная заемная политика</w:t>
      </w:r>
      <w:r w:rsidRPr="0077125A">
        <w:rPr>
          <w:noProof/>
          <w:webHidden/>
          <w:sz w:val="28"/>
          <w:szCs w:val="28"/>
        </w:rPr>
        <w:tab/>
        <w:t>10</w:t>
      </w:r>
    </w:p>
    <w:p w:rsidR="00527A05" w:rsidRPr="0077125A" w:rsidRDefault="00527A05" w:rsidP="0077125A">
      <w:pPr>
        <w:pStyle w:val="11"/>
        <w:tabs>
          <w:tab w:val="left" w:pos="480"/>
          <w:tab w:val="right" w:leader="dot" w:pos="9345"/>
        </w:tabs>
        <w:spacing w:line="360" w:lineRule="auto"/>
        <w:rPr>
          <w:noProof/>
          <w:sz w:val="28"/>
          <w:szCs w:val="28"/>
        </w:rPr>
      </w:pPr>
      <w:r w:rsidRPr="00A27FCF">
        <w:rPr>
          <w:rStyle w:val="a7"/>
          <w:noProof/>
          <w:sz w:val="28"/>
          <w:szCs w:val="28"/>
        </w:rPr>
        <w:t>4.</w:t>
      </w:r>
      <w:r w:rsidRPr="0077125A">
        <w:rPr>
          <w:noProof/>
          <w:sz w:val="28"/>
          <w:szCs w:val="28"/>
        </w:rPr>
        <w:tab/>
      </w:r>
      <w:r w:rsidRPr="00A27FCF">
        <w:rPr>
          <w:rStyle w:val="a7"/>
          <w:noProof/>
          <w:sz w:val="28"/>
          <w:szCs w:val="28"/>
        </w:rPr>
        <w:t>Особенности расчета финансового рычага в российской практике</w:t>
      </w:r>
      <w:r w:rsidRPr="0077125A">
        <w:rPr>
          <w:noProof/>
          <w:webHidden/>
          <w:sz w:val="28"/>
          <w:szCs w:val="28"/>
        </w:rPr>
        <w:tab/>
        <w:t>13</w:t>
      </w:r>
    </w:p>
    <w:p w:rsidR="00527A05" w:rsidRPr="0077125A" w:rsidRDefault="00527A05" w:rsidP="0077125A">
      <w:pPr>
        <w:pStyle w:val="11"/>
        <w:tabs>
          <w:tab w:val="right" w:leader="dot" w:pos="9345"/>
        </w:tabs>
        <w:spacing w:line="360" w:lineRule="auto"/>
        <w:rPr>
          <w:noProof/>
          <w:sz w:val="28"/>
          <w:szCs w:val="28"/>
        </w:rPr>
      </w:pPr>
      <w:r w:rsidRPr="00A27FCF">
        <w:rPr>
          <w:rStyle w:val="a7"/>
          <w:noProof/>
          <w:sz w:val="28"/>
          <w:szCs w:val="28"/>
        </w:rPr>
        <w:t>Список литературы</w:t>
      </w:r>
      <w:r w:rsidRPr="0077125A">
        <w:rPr>
          <w:noProof/>
          <w:webHidden/>
          <w:sz w:val="28"/>
          <w:szCs w:val="28"/>
        </w:rPr>
        <w:tab/>
        <w:t>19</w:t>
      </w:r>
    </w:p>
    <w:p w:rsidR="007F4CB7" w:rsidRPr="0077125A" w:rsidRDefault="007F4CB7" w:rsidP="0077125A">
      <w:pPr>
        <w:spacing w:line="360" w:lineRule="auto"/>
        <w:ind w:firstLine="709"/>
        <w:rPr>
          <w:sz w:val="28"/>
          <w:szCs w:val="28"/>
        </w:rPr>
        <w:sectPr w:rsidR="007F4CB7" w:rsidRPr="0077125A" w:rsidSect="0077125A">
          <w:pgSz w:w="11906" w:h="16838" w:code="9"/>
          <w:pgMar w:top="1134" w:right="851" w:bottom="1134" w:left="1701" w:header="708" w:footer="708" w:gutter="0"/>
          <w:cols w:space="708"/>
          <w:docGrid w:linePitch="360"/>
        </w:sectPr>
      </w:pPr>
    </w:p>
    <w:p w:rsidR="00F83C46" w:rsidRPr="0077125A" w:rsidRDefault="007F4CB7" w:rsidP="0077125A">
      <w:pPr>
        <w:pStyle w:val="1"/>
        <w:spacing w:before="0" w:after="0" w:line="360" w:lineRule="auto"/>
        <w:ind w:firstLine="709"/>
        <w:rPr>
          <w:rFonts w:ascii="Times New Roman" w:hAnsi="Times New Roman" w:cs="Times New Roman"/>
          <w:sz w:val="28"/>
          <w:szCs w:val="28"/>
        </w:rPr>
      </w:pPr>
      <w:bookmarkStart w:id="0" w:name="_Toc183802554"/>
      <w:r w:rsidRPr="0077125A">
        <w:rPr>
          <w:rFonts w:ascii="Times New Roman" w:hAnsi="Times New Roman" w:cs="Times New Roman"/>
          <w:sz w:val="28"/>
          <w:szCs w:val="28"/>
        </w:rPr>
        <w:t>Введение</w:t>
      </w:r>
      <w:bookmarkEnd w:id="0"/>
    </w:p>
    <w:p w:rsidR="007F4CB7" w:rsidRPr="0077125A" w:rsidRDefault="007F4CB7" w:rsidP="0077125A">
      <w:pPr>
        <w:spacing w:line="360" w:lineRule="auto"/>
        <w:ind w:firstLine="709"/>
        <w:rPr>
          <w:sz w:val="28"/>
          <w:szCs w:val="28"/>
        </w:rPr>
      </w:pPr>
    </w:p>
    <w:p w:rsidR="0063635A" w:rsidRPr="0077125A" w:rsidRDefault="007F4CB7" w:rsidP="0077125A">
      <w:pPr>
        <w:spacing w:line="360" w:lineRule="auto"/>
        <w:ind w:firstLine="709"/>
        <w:jc w:val="both"/>
        <w:rPr>
          <w:sz w:val="28"/>
          <w:szCs w:val="28"/>
        </w:rPr>
      </w:pPr>
      <w:r w:rsidRPr="0077125A">
        <w:rPr>
          <w:sz w:val="28"/>
          <w:szCs w:val="28"/>
        </w:rPr>
        <w:t xml:space="preserve">Прибыль – наиболее простая и одновременно наиболее сложная экономическая категория. Она получила новое содержание в условиях современного экономического развития страны, формирования реальной самостоятельности субъектов хозяйствования. Являясь главной движущей силой рыночной экономики, она обеспечивает интересы государства, собственников и персонала предприятия. Поэтому одной из актуальных задач современного этапа является овладение руководителями и финансовыми менеджерами </w:t>
      </w:r>
      <w:r w:rsidR="0063635A" w:rsidRPr="0077125A">
        <w:rPr>
          <w:sz w:val="28"/>
          <w:szCs w:val="28"/>
        </w:rPr>
        <w:t>современными методами эффективного управления формированием прибыли в процессе производственной, инвестиционной и финансовой деятельности предприятия.</w:t>
      </w:r>
      <w:r w:rsidR="00C03B31" w:rsidRPr="0077125A">
        <w:rPr>
          <w:rStyle w:val="a5"/>
          <w:sz w:val="28"/>
          <w:szCs w:val="28"/>
        </w:rPr>
        <w:footnoteReference w:id="1"/>
      </w:r>
    </w:p>
    <w:p w:rsidR="009A7203" w:rsidRPr="0077125A" w:rsidRDefault="009A7203" w:rsidP="0077125A">
      <w:pPr>
        <w:spacing w:line="360" w:lineRule="auto"/>
        <w:ind w:firstLine="709"/>
        <w:jc w:val="both"/>
        <w:rPr>
          <w:sz w:val="28"/>
          <w:szCs w:val="28"/>
        </w:rPr>
      </w:pPr>
      <w:r w:rsidRPr="0077125A">
        <w:rPr>
          <w:sz w:val="28"/>
          <w:szCs w:val="28"/>
        </w:rPr>
        <w:t>Создание и функционирование любого предприятия упрощенно представляют собой процесс инвестирования финансовых ресурсов на долгосрочной основе с целью извлечения прибыли. Приоритетное значение имеет правило, при котором как собственные, так и заемные средства должны обеспечивать отдачу в форме прибыли.</w:t>
      </w:r>
    </w:p>
    <w:p w:rsidR="009A7203" w:rsidRPr="0077125A" w:rsidRDefault="00A0717F" w:rsidP="0077125A">
      <w:pPr>
        <w:spacing w:line="360" w:lineRule="auto"/>
        <w:ind w:firstLine="709"/>
        <w:jc w:val="both"/>
        <w:rPr>
          <w:sz w:val="28"/>
          <w:szCs w:val="28"/>
        </w:rPr>
      </w:pPr>
      <w:r w:rsidRPr="0077125A">
        <w:rPr>
          <w:sz w:val="28"/>
          <w:szCs w:val="28"/>
        </w:rPr>
        <w:t>Поэтому цель написания контрольной работ</w:t>
      </w:r>
      <w:r w:rsidR="00D859EA" w:rsidRPr="0077125A">
        <w:rPr>
          <w:sz w:val="28"/>
          <w:szCs w:val="28"/>
        </w:rPr>
        <w:t xml:space="preserve">ы – </w:t>
      </w:r>
      <w:r w:rsidR="009A7203" w:rsidRPr="0077125A">
        <w:rPr>
          <w:sz w:val="28"/>
          <w:szCs w:val="28"/>
        </w:rPr>
        <w:t>от</w:t>
      </w:r>
      <w:r w:rsidR="00D859EA" w:rsidRPr="0077125A">
        <w:rPr>
          <w:sz w:val="28"/>
          <w:szCs w:val="28"/>
        </w:rPr>
        <w:t>ве</w:t>
      </w:r>
      <w:r w:rsidR="009A7203" w:rsidRPr="0077125A">
        <w:rPr>
          <w:sz w:val="28"/>
          <w:szCs w:val="28"/>
        </w:rPr>
        <w:t>тить на вопрос: выгодно ли привлекать для обеспечения деятельности предприятия</w:t>
      </w:r>
      <w:r w:rsidR="00D859EA" w:rsidRPr="0077125A">
        <w:rPr>
          <w:sz w:val="28"/>
          <w:szCs w:val="28"/>
        </w:rPr>
        <w:t xml:space="preserve">, для увеличения прибыли </w:t>
      </w:r>
      <w:r w:rsidR="009A7203" w:rsidRPr="0077125A">
        <w:rPr>
          <w:sz w:val="28"/>
          <w:szCs w:val="28"/>
        </w:rPr>
        <w:t>заемные средства</w:t>
      </w:r>
      <w:r w:rsidR="008540A7" w:rsidRPr="0077125A">
        <w:rPr>
          <w:sz w:val="28"/>
          <w:szCs w:val="28"/>
        </w:rPr>
        <w:t>?</w:t>
      </w:r>
    </w:p>
    <w:p w:rsidR="00D859EA" w:rsidRPr="0077125A" w:rsidRDefault="00D859EA" w:rsidP="0077125A">
      <w:pPr>
        <w:spacing w:line="360" w:lineRule="auto"/>
        <w:ind w:firstLine="709"/>
        <w:jc w:val="both"/>
        <w:rPr>
          <w:sz w:val="28"/>
          <w:szCs w:val="28"/>
        </w:rPr>
      </w:pPr>
      <w:r w:rsidRPr="0077125A">
        <w:rPr>
          <w:sz w:val="28"/>
          <w:szCs w:val="28"/>
        </w:rPr>
        <w:t>Процесс управления активами, направленный на возрастание прибыли с использованием заемных средств, характеризуется в финансовом менеджменте категорией леверидж.</w:t>
      </w:r>
      <w:r w:rsidR="00C03B31" w:rsidRPr="0077125A">
        <w:rPr>
          <w:rStyle w:val="a5"/>
          <w:sz w:val="28"/>
          <w:szCs w:val="28"/>
        </w:rPr>
        <w:footnoteReference w:id="2"/>
      </w:r>
    </w:p>
    <w:p w:rsidR="00D859EA" w:rsidRPr="0077125A" w:rsidRDefault="009A7203" w:rsidP="0077125A">
      <w:pPr>
        <w:spacing w:line="360" w:lineRule="auto"/>
        <w:ind w:firstLine="709"/>
        <w:jc w:val="both"/>
        <w:rPr>
          <w:sz w:val="28"/>
          <w:szCs w:val="28"/>
        </w:rPr>
      </w:pPr>
      <w:r w:rsidRPr="0077125A">
        <w:rPr>
          <w:sz w:val="28"/>
          <w:szCs w:val="28"/>
        </w:rPr>
        <w:t>Задачи:</w:t>
      </w:r>
    </w:p>
    <w:p w:rsidR="00A0717F" w:rsidRPr="0077125A" w:rsidRDefault="00D859EA" w:rsidP="0077125A">
      <w:pPr>
        <w:numPr>
          <w:ilvl w:val="0"/>
          <w:numId w:val="3"/>
        </w:numPr>
        <w:spacing w:line="360" w:lineRule="auto"/>
        <w:ind w:firstLine="709"/>
        <w:jc w:val="both"/>
        <w:rPr>
          <w:sz w:val="28"/>
          <w:szCs w:val="28"/>
        </w:rPr>
      </w:pPr>
      <w:r w:rsidRPr="0077125A">
        <w:rPr>
          <w:sz w:val="28"/>
          <w:szCs w:val="28"/>
        </w:rPr>
        <w:t>Определить понятие «финансовый леверидж», а также механизм его действия на рентабельность собственного капитала;</w:t>
      </w:r>
    </w:p>
    <w:p w:rsidR="00D859EA" w:rsidRPr="0077125A" w:rsidRDefault="008540A7" w:rsidP="0077125A">
      <w:pPr>
        <w:numPr>
          <w:ilvl w:val="0"/>
          <w:numId w:val="3"/>
        </w:numPr>
        <w:spacing w:line="360" w:lineRule="auto"/>
        <w:ind w:firstLine="709"/>
        <w:jc w:val="both"/>
        <w:rPr>
          <w:sz w:val="28"/>
          <w:szCs w:val="28"/>
        </w:rPr>
      </w:pPr>
      <w:r w:rsidRPr="0077125A">
        <w:rPr>
          <w:sz w:val="28"/>
          <w:szCs w:val="28"/>
        </w:rPr>
        <w:t>Определить допустимые условия кредитования (безопасный объем заемных средств) с помощью действия эффекта финансового рычага;</w:t>
      </w:r>
    </w:p>
    <w:p w:rsidR="008540A7" w:rsidRPr="0077125A" w:rsidRDefault="008540A7" w:rsidP="0077125A">
      <w:pPr>
        <w:numPr>
          <w:ilvl w:val="0"/>
          <w:numId w:val="3"/>
        </w:numPr>
        <w:spacing w:line="360" w:lineRule="auto"/>
        <w:ind w:firstLine="709"/>
        <w:jc w:val="both"/>
        <w:rPr>
          <w:sz w:val="28"/>
          <w:szCs w:val="28"/>
        </w:rPr>
      </w:pPr>
      <w:r w:rsidRPr="0077125A">
        <w:rPr>
          <w:sz w:val="28"/>
          <w:szCs w:val="28"/>
        </w:rPr>
        <w:t>Рассмотреть особенности расчета эффекта финансового рычага в российской практике</w:t>
      </w:r>
    </w:p>
    <w:p w:rsidR="009A7203" w:rsidRPr="0077125A" w:rsidRDefault="009A7203" w:rsidP="0077125A">
      <w:pPr>
        <w:spacing w:line="360" w:lineRule="auto"/>
        <w:ind w:firstLine="709"/>
        <w:jc w:val="both"/>
        <w:rPr>
          <w:sz w:val="28"/>
          <w:szCs w:val="28"/>
        </w:rPr>
        <w:sectPr w:rsidR="009A7203" w:rsidRPr="0077125A" w:rsidSect="0077125A">
          <w:pgSz w:w="11906" w:h="16838" w:code="9"/>
          <w:pgMar w:top="1134" w:right="851" w:bottom="1134" w:left="1701" w:header="708" w:footer="708" w:gutter="0"/>
          <w:cols w:space="708"/>
          <w:docGrid w:linePitch="360"/>
        </w:sectPr>
      </w:pPr>
      <w:r w:rsidRPr="0077125A">
        <w:rPr>
          <w:sz w:val="28"/>
          <w:szCs w:val="28"/>
        </w:rPr>
        <w:t>.</w:t>
      </w:r>
    </w:p>
    <w:p w:rsidR="0063635A" w:rsidRPr="0077125A" w:rsidRDefault="0092320A" w:rsidP="0077125A">
      <w:pPr>
        <w:pStyle w:val="1"/>
        <w:numPr>
          <w:ilvl w:val="0"/>
          <w:numId w:val="1"/>
        </w:numPr>
        <w:spacing w:before="0" w:after="0" w:line="360" w:lineRule="auto"/>
        <w:ind w:firstLine="709"/>
        <w:rPr>
          <w:rFonts w:ascii="Times New Roman" w:hAnsi="Times New Roman" w:cs="Times New Roman"/>
          <w:sz w:val="28"/>
          <w:szCs w:val="28"/>
        </w:rPr>
      </w:pPr>
      <w:bookmarkStart w:id="1" w:name="_Toc183802555"/>
      <w:r w:rsidRPr="0077125A">
        <w:rPr>
          <w:rFonts w:ascii="Times New Roman" w:hAnsi="Times New Roman" w:cs="Times New Roman"/>
          <w:sz w:val="28"/>
          <w:szCs w:val="28"/>
        </w:rPr>
        <w:t>Понятие «финансовый леверидж»</w:t>
      </w:r>
      <w:bookmarkEnd w:id="1"/>
    </w:p>
    <w:p w:rsidR="0092320A" w:rsidRPr="0077125A" w:rsidRDefault="0092320A" w:rsidP="0077125A">
      <w:pPr>
        <w:spacing w:line="360" w:lineRule="auto"/>
        <w:ind w:firstLine="709"/>
        <w:rPr>
          <w:sz w:val="28"/>
          <w:szCs w:val="28"/>
        </w:rPr>
      </w:pPr>
    </w:p>
    <w:p w:rsidR="0092320A" w:rsidRPr="0077125A" w:rsidRDefault="0092320A" w:rsidP="0077125A">
      <w:pPr>
        <w:spacing w:line="360" w:lineRule="auto"/>
        <w:ind w:firstLine="709"/>
        <w:jc w:val="both"/>
        <w:rPr>
          <w:sz w:val="28"/>
          <w:szCs w:val="28"/>
        </w:rPr>
      </w:pPr>
      <w:r w:rsidRPr="0077125A">
        <w:rPr>
          <w:sz w:val="28"/>
          <w:szCs w:val="28"/>
        </w:rPr>
        <w:t xml:space="preserve">В буквальном понимании леверидж означает небольшую силу (рычаг). В приложении к экономике он трактуется как некоторый фактор, небольшое изменение которого может привести к существенному изменению результативных показателей. </w:t>
      </w:r>
    </w:p>
    <w:p w:rsidR="00563C68" w:rsidRPr="0077125A" w:rsidRDefault="0092320A" w:rsidP="0077125A">
      <w:pPr>
        <w:spacing w:line="360" w:lineRule="auto"/>
        <w:ind w:firstLine="709"/>
        <w:jc w:val="both"/>
        <w:rPr>
          <w:sz w:val="28"/>
          <w:szCs w:val="28"/>
        </w:rPr>
      </w:pPr>
      <w:r w:rsidRPr="0077125A">
        <w:rPr>
          <w:sz w:val="28"/>
          <w:szCs w:val="28"/>
        </w:rPr>
        <w:t>Финансовый леверидж – потенциальная возможность влиять на прибыль предприятия путем изменения объема и структуры долгосрочных пассивов.</w:t>
      </w:r>
      <w:r w:rsidRPr="0077125A">
        <w:rPr>
          <w:rStyle w:val="a5"/>
          <w:sz w:val="28"/>
          <w:szCs w:val="28"/>
        </w:rPr>
        <w:footnoteReference w:id="3"/>
      </w:r>
      <w:r w:rsidR="00563C68" w:rsidRPr="0077125A">
        <w:rPr>
          <w:sz w:val="28"/>
          <w:szCs w:val="28"/>
        </w:rPr>
        <w:t xml:space="preserve"> </w:t>
      </w:r>
    </w:p>
    <w:p w:rsidR="00563C68" w:rsidRPr="0077125A" w:rsidRDefault="00563C68" w:rsidP="0077125A">
      <w:pPr>
        <w:spacing w:line="360" w:lineRule="auto"/>
        <w:ind w:firstLine="709"/>
        <w:jc w:val="both"/>
        <w:rPr>
          <w:sz w:val="28"/>
          <w:szCs w:val="28"/>
        </w:rPr>
      </w:pPr>
      <w:r w:rsidRPr="0077125A">
        <w:rPr>
          <w:sz w:val="28"/>
          <w:szCs w:val="28"/>
        </w:rPr>
        <w:t>Финансовый леверидж характеризует использование предприятием заемных средств, которые влияют на измерение коэффициента рентабельности собственного капитала. Финансовый леверидж представляет собой объективный фактор, возникающий с появлением заемных средств в объеме используемого предприятием капитала, позволяющий ему получить дополнительную прибыль на собственный капитал.</w:t>
      </w:r>
      <w:r w:rsidRPr="0077125A">
        <w:rPr>
          <w:rStyle w:val="a5"/>
          <w:sz w:val="28"/>
          <w:szCs w:val="28"/>
        </w:rPr>
        <w:footnoteReference w:id="4"/>
      </w:r>
      <w:r w:rsidRPr="0077125A">
        <w:rPr>
          <w:sz w:val="28"/>
          <w:szCs w:val="28"/>
        </w:rPr>
        <w:t xml:space="preserve"> </w:t>
      </w:r>
    </w:p>
    <w:p w:rsidR="00846B44" w:rsidRPr="0077125A" w:rsidRDefault="00846B44" w:rsidP="0077125A">
      <w:pPr>
        <w:spacing w:line="360" w:lineRule="auto"/>
        <w:ind w:firstLine="709"/>
        <w:jc w:val="both"/>
        <w:rPr>
          <w:color w:val="000000"/>
          <w:sz w:val="28"/>
          <w:szCs w:val="28"/>
        </w:rPr>
      </w:pPr>
      <w:r w:rsidRPr="0077125A">
        <w:rPr>
          <w:color w:val="000000"/>
          <w:sz w:val="28"/>
          <w:szCs w:val="28"/>
        </w:rPr>
        <w:t xml:space="preserve">Существует два вида поведения фирмы на современном рынке: </w:t>
      </w:r>
    </w:p>
    <w:p w:rsidR="00846B44" w:rsidRPr="0077125A" w:rsidRDefault="00846B44" w:rsidP="0077125A">
      <w:pPr>
        <w:numPr>
          <w:ilvl w:val="0"/>
          <w:numId w:val="2"/>
        </w:numPr>
        <w:spacing w:line="360" w:lineRule="auto"/>
        <w:ind w:firstLine="709"/>
        <w:jc w:val="both"/>
        <w:rPr>
          <w:sz w:val="28"/>
          <w:szCs w:val="28"/>
        </w:rPr>
      </w:pPr>
      <w:r w:rsidRPr="0077125A">
        <w:rPr>
          <w:sz w:val="28"/>
          <w:szCs w:val="28"/>
        </w:rPr>
        <w:t>современная фирма, действующая в рыночных условиях, исповедует философию сопоставления результатов и затрат при превышении первого над вторым в качестве важнейшего условия собственного существования;</w:t>
      </w:r>
    </w:p>
    <w:p w:rsidR="000250B6" w:rsidRPr="0077125A" w:rsidRDefault="00846B44" w:rsidP="0077125A">
      <w:pPr>
        <w:numPr>
          <w:ilvl w:val="0"/>
          <w:numId w:val="2"/>
        </w:numPr>
        <w:spacing w:line="360" w:lineRule="auto"/>
        <w:ind w:firstLine="709"/>
        <w:jc w:val="both"/>
        <w:rPr>
          <w:sz w:val="28"/>
          <w:szCs w:val="28"/>
        </w:rPr>
      </w:pPr>
      <w:r w:rsidRPr="0077125A">
        <w:rPr>
          <w:sz w:val="28"/>
          <w:szCs w:val="28"/>
        </w:rPr>
        <w:t xml:space="preserve">другой формой проявления основного философского постулата деятельности фирмы является повышение эффективности (производства, коммерческой, финансовой деятельности). Следовательно, фирма заинтересована и в росте экономической рентабельности активов, и рентабельности собственных средств (РСС). Последнее представляет собой отношение </w:t>
      </w:r>
      <w:r w:rsidR="00311A88" w:rsidRPr="0077125A">
        <w:rPr>
          <w:sz w:val="28"/>
          <w:szCs w:val="28"/>
        </w:rPr>
        <w:t xml:space="preserve">налогооблагаемой прибыли </w:t>
      </w:r>
      <w:r w:rsidR="00563C68" w:rsidRPr="0077125A">
        <w:rPr>
          <w:sz w:val="28"/>
          <w:szCs w:val="28"/>
        </w:rPr>
        <w:t xml:space="preserve">к </w:t>
      </w:r>
      <w:r w:rsidRPr="0077125A">
        <w:rPr>
          <w:color w:val="000000"/>
          <w:sz w:val="28"/>
          <w:szCs w:val="28"/>
        </w:rPr>
        <w:t>собственным активам. Экономически РСС — это эффективность использования фирмой собственных средств.</w:t>
      </w:r>
      <w:r w:rsidR="00563C68" w:rsidRPr="0077125A">
        <w:rPr>
          <w:rStyle w:val="a5"/>
          <w:color w:val="000000"/>
          <w:sz w:val="28"/>
          <w:szCs w:val="28"/>
        </w:rPr>
        <w:footnoteReference w:id="5"/>
      </w:r>
      <w:r w:rsidRPr="0077125A">
        <w:rPr>
          <w:color w:val="000000"/>
          <w:sz w:val="28"/>
          <w:szCs w:val="28"/>
        </w:rPr>
        <w:t xml:space="preserve"> </w:t>
      </w:r>
    </w:p>
    <w:p w:rsidR="000250B6" w:rsidRPr="0077125A" w:rsidRDefault="00846B44" w:rsidP="0077125A">
      <w:pPr>
        <w:spacing w:line="360" w:lineRule="auto"/>
        <w:ind w:firstLine="709"/>
        <w:jc w:val="both"/>
        <w:rPr>
          <w:sz w:val="28"/>
          <w:szCs w:val="28"/>
        </w:rPr>
      </w:pPr>
      <w:r w:rsidRPr="0077125A">
        <w:rPr>
          <w:color w:val="000000"/>
          <w:sz w:val="28"/>
          <w:szCs w:val="28"/>
        </w:rPr>
        <w:t xml:space="preserve">Далее подробнее остановимся как раз на роли РСС в деятельности фирмы. Замечено, что фирма, которая рационально использует заемные средства, несмотря на их платность, имеет более высокую рентабельность собственных средств. Этому можно дать объяснение, исходя из финансового механизма функционирования фирмы. Рассмотрим простой пример. У нас два предприятия. Первое имеет актив (А) 200, в пассиве (П) — те же 200, и все средства собственные. У второго предприятия </w:t>
      </w:r>
      <w:r w:rsidR="00563C68" w:rsidRPr="0077125A">
        <w:rPr>
          <w:color w:val="000000"/>
          <w:sz w:val="28"/>
          <w:szCs w:val="28"/>
        </w:rPr>
        <w:t xml:space="preserve">А </w:t>
      </w:r>
      <w:r w:rsidRPr="0077125A">
        <w:rPr>
          <w:color w:val="000000"/>
          <w:sz w:val="28"/>
          <w:szCs w:val="28"/>
        </w:rPr>
        <w:t xml:space="preserve">тоже 200, но в пассиве — 100 собственных и 100 заемных средств (в форме банковских кредитов). </w:t>
      </w:r>
      <w:r w:rsidR="00452E47" w:rsidRPr="0077125A">
        <w:rPr>
          <w:color w:val="000000"/>
          <w:sz w:val="28"/>
          <w:szCs w:val="28"/>
        </w:rPr>
        <w:t xml:space="preserve">Операционная </w:t>
      </w:r>
      <w:r w:rsidR="00311A88" w:rsidRPr="0077125A">
        <w:rPr>
          <w:sz w:val="28"/>
          <w:szCs w:val="28"/>
        </w:rPr>
        <w:t>прибыль</w:t>
      </w:r>
      <w:r w:rsidR="00311A88" w:rsidRPr="0077125A">
        <w:rPr>
          <w:color w:val="000000"/>
          <w:sz w:val="28"/>
          <w:szCs w:val="28"/>
        </w:rPr>
        <w:t xml:space="preserve"> </w:t>
      </w:r>
      <w:r w:rsidRPr="0077125A">
        <w:rPr>
          <w:color w:val="000000"/>
          <w:sz w:val="28"/>
          <w:szCs w:val="28"/>
        </w:rPr>
        <w:t>(для простоты) у обоих предприятий одинаков</w:t>
      </w:r>
      <w:r w:rsidR="00311A88" w:rsidRPr="0077125A">
        <w:rPr>
          <w:color w:val="000000"/>
          <w:sz w:val="28"/>
          <w:szCs w:val="28"/>
        </w:rPr>
        <w:t>ая</w:t>
      </w:r>
      <w:r w:rsidRPr="0077125A">
        <w:rPr>
          <w:color w:val="000000"/>
          <w:sz w:val="28"/>
          <w:szCs w:val="28"/>
        </w:rPr>
        <w:t xml:space="preserve"> — 50. </w:t>
      </w:r>
      <w:r w:rsidR="00452E47" w:rsidRPr="0077125A">
        <w:rPr>
          <w:color w:val="000000"/>
          <w:sz w:val="28"/>
          <w:szCs w:val="28"/>
        </w:rPr>
        <w:t>Если эти предприятия не платят налогов, находясь в своеобразном “налоговом раю”, то у</w:t>
      </w:r>
      <w:r w:rsidRPr="0077125A">
        <w:rPr>
          <w:color w:val="000000"/>
          <w:sz w:val="28"/>
          <w:szCs w:val="28"/>
        </w:rPr>
        <w:t xml:space="preserve"> первого предприятия РСС равна 50: 200 = 0,25 (25%). Другое же предприятие должно выплатить проценты за кредит, только после этого мы сможем определить РСС. Пусть ставка процента равна 10% годовых. Следовательно, при расчете РСС у второго предприятия будут следующие цифры: (50 — 10) / 100 = 0,4 (40%). Таким образом, РСС у второго предприятия будет </w:t>
      </w:r>
      <w:r w:rsidRPr="0077125A">
        <w:rPr>
          <w:iCs/>
          <w:color w:val="000000"/>
          <w:sz w:val="28"/>
          <w:szCs w:val="28"/>
        </w:rPr>
        <w:t>выше</w:t>
      </w:r>
      <w:r w:rsidRPr="0077125A">
        <w:rPr>
          <w:i/>
          <w:iCs/>
          <w:color w:val="000000"/>
          <w:sz w:val="28"/>
          <w:szCs w:val="28"/>
        </w:rPr>
        <w:t xml:space="preserve"> </w:t>
      </w:r>
      <w:r w:rsidRPr="0077125A">
        <w:rPr>
          <w:color w:val="000000"/>
          <w:sz w:val="28"/>
          <w:szCs w:val="28"/>
        </w:rPr>
        <w:t>(хотя оно и использует заемные средства). Это происходит потому, что ЭР&gt;ставки процента (25% и 10% соответственно).</w:t>
      </w:r>
      <w:r w:rsidR="000250B6" w:rsidRPr="0077125A">
        <w:rPr>
          <w:rStyle w:val="a5"/>
          <w:color w:val="000000"/>
          <w:sz w:val="28"/>
          <w:szCs w:val="28"/>
        </w:rPr>
        <w:footnoteReference w:id="6"/>
      </w:r>
      <w:r w:rsidR="000250B6" w:rsidRPr="0077125A">
        <w:rPr>
          <w:color w:val="000000"/>
          <w:sz w:val="28"/>
          <w:szCs w:val="28"/>
        </w:rPr>
        <w:t xml:space="preserve"> </w:t>
      </w:r>
      <w:r w:rsidR="004B5EF8" w:rsidRPr="0077125A">
        <w:rPr>
          <w:color w:val="000000"/>
          <w:sz w:val="28"/>
          <w:szCs w:val="28"/>
        </w:rPr>
        <w:t xml:space="preserve">Эффект финансового рычага – 15% (40%-25%). </w:t>
      </w:r>
      <w:r w:rsidR="000250B6" w:rsidRPr="0077125A">
        <w:rPr>
          <w:color w:val="000000"/>
          <w:sz w:val="28"/>
          <w:szCs w:val="28"/>
        </w:rPr>
        <w:t>Результаты вычислений свидетельствуют о следующем: посредством привлечения заемного капитала организация получила возможность увеличения РСС на 15% (40%-25%), что представляется весьма важным с точки зрения собственника, поскольку на каждый вложенный рубль собственных средств он получил дополнительно 15 копеек чистой прибыли.</w:t>
      </w:r>
      <w:r w:rsidR="000250B6" w:rsidRPr="0077125A">
        <w:rPr>
          <w:rStyle w:val="a5"/>
          <w:color w:val="000000"/>
          <w:sz w:val="28"/>
          <w:szCs w:val="28"/>
        </w:rPr>
        <w:footnoteReference w:id="7"/>
      </w:r>
      <w:r w:rsidR="000250B6" w:rsidRPr="0077125A">
        <w:rPr>
          <w:color w:val="000000"/>
          <w:sz w:val="28"/>
          <w:szCs w:val="28"/>
        </w:rPr>
        <w:t xml:space="preserve"> </w:t>
      </w:r>
    </w:p>
    <w:p w:rsidR="005867C0" w:rsidRPr="0077125A" w:rsidRDefault="00846B44" w:rsidP="0077125A">
      <w:pPr>
        <w:spacing w:line="360" w:lineRule="auto"/>
        <w:ind w:firstLine="709"/>
        <w:jc w:val="both"/>
        <w:rPr>
          <w:sz w:val="28"/>
          <w:szCs w:val="28"/>
        </w:rPr>
      </w:pPr>
      <w:r w:rsidRPr="0077125A">
        <w:rPr>
          <w:color w:val="000000"/>
          <w:sz w:val="28"/>
          <w:szCs w:val="28"/>
        </w:rPr>
        <w:t xml:space="preserve">Данное явление получило название </w:t>
      </w:r>
      <w:r w:rsidRPr="0077125A">
        <w:rPr>
          <w:i/>
          <w:iCs/>
          <w:color w:val="000000"/>
          <w:sz w:val="28"/>
          <w:szCs w:val="28"/>
        </w:rPr>
        <w:t>эффекта финансового рычага</w:t>
      </w:r>
      <w:r w:rsidRPr="0077125A">
        <w:rPr>
          <w:color w:val="000000"/>
          <w:sz w:val="28"/>
          <w:szCs w:val="28"/>
        </w:rPr>
        <w:t>. Следовательно, эффект финансового рычага (ЭФР) — это приращение рентабельности собственных средств, получаемое при использовании заемных средств, при условии, что экономическая рентабельность активов фирмы больше ставки процента по кредиту.</w:t>
      </w:r>
    </w:p>
    <w:p w:rsidR="00846B44" w:rsidRPr="0077125A" w:rsidRDefault="00846B44" w:rsidP="0077125A">
      <w:pPr>
        <w:spacing w:line="360" w:lineRule="auto"/>
        <w:ind w:firstLine="709"/>
        <w:jc w:val="both"/>
        <w:rPr>
          <w:sz w:val="28"/>
          <w:szCs w:val="28"/>
        </w:rPr>
      </w:pPr>
      <w:r w:rsidRPr="0077125A">
        <w:rPr>
          <w:color w:val="000000"/>
          <w:sz w:val="28"/>
          <w:szCs w:val="28"/>
        </w:rPr>
        <w:t xml:space="preserve">Можно утверждать, что </w:t>
      </w:r>
    </w:p>
    <w:p w:rsidR="00846B44" w:rsidRDefault="00846B44" w:rsidP="0077125A">
      <w:pPr>
        <w:spacing w:line="360" w:lineRule="auto"/>
        <w:ind w:firstLine="709"/>
        <w:jc w:val="center"/>
        <w:rPr>
          <w:color w:val="000000"/>
          <w:sz w:val="28"/>
          <w:szCs w:val="28"/>
        </w:rPr>
      </w:pPr>
      <w:r w:rsidRPr="0077125A">
        <w:rPr>
          <w:color w:val="000000"/>
          <w:sz w:val="28"/>
          <w:szCs w:val="28"/>
        </w:rPr>
        <w:t xml:space="preserve">РСС = ЭР + ЭФР или ЭФР = РСС </w:t>
      </w:r>
      <w:r w:rsidR="00563C68" w:rsidRPr="0077125A">
        <w:rPr>
          <w:color w:val="000000"/>
          <w:sz w:val="28"/>
          <w:szCs w:val="28"/>
        </w:rPr>
        <w:t>–</w:t>
      </w:r>
      <w:r w:rsidRPr="0077125A">
        <w:rPr>
          <w:color w:val="000000"/>
          <w:sz w:val="28"/>
          <w:szCs w:val="28"/>
        </w:rPr>
        <w:t xml:space="preserve"> ЭР</w:t>
      </w:r>
      <w:r w:rsidR="005867C0" w:rsidRPr="0077125A">
        <w:rPr>
          <w:rStyle w:val="a5"/>
          <w:color w:val="000000"/>
          <w:sz w:val="28"/>
          <w:szCs w:val="28"/>
        </w:rPr>
        <w:footnoteReference w:id="8"/>
      </w:r>
      <w:r w:rsidR="00563C68" w:rsidRPr="0077125A">
        <w:rPr>
          <w:color w:val="000000"/>
          <w:sz w:val="28"/>
          <w:szCs w:val="28"/>
        </w:rPr>
        <w:t xml:space="preserve"> </w:t>
      </w:r>
    </w:p>
    <w:p w:rsidR="0077125A" w:rsidRPr="0077125A" w:rsidRDefault="0077125A" w:rsidP="0077125A">
      <w:pPr>
        <w:spacing w:line="360" w:lineRule="auto"/>
        <w:ind w:firstLine="709"/>
        <w:jc w:val="center"/>
        <w:rPr>
          <w:color w:val="000000"/>
          <w:sz w:val="28"/>
          <w:szCs w:val="28"/>
        </w:rPr>
      </w:pPr>
    </w:p>
    <w:p w:rsidR="003E0D7C" w:rsidRPr="0077125A" w:rsidRDefault="003E0D7C" w:rsidP="0077125A">
      <w:pPr>
        <w:pStyle w:val="1"/>
        <w:numPr>
          <w:ilvl w:val="0"/>
          <w:numId w:val="1"/>
        </w:numPr>
        <w:spacing w:before="0" w:after="0" w:line="360" w:lineRule="auto"/>
        <w:ind w:firstLine="709"/>
        <w:rPr>
          <w:rFonts w:ascii="Times New Roman" w:hAnsi="Times New Roman" w:cs="Times New Roman"/>
          <w:sz w:val="28"/>
          <w:szCs w:val="28"/>
        </w:rPr>
      </w:pPr>
      <w:bookmarkStart w:id="2" w:name="_Toc183802556"/>
      <w:r w:rsidRPr="0077125A">
        <w:rPr>
          <w:rFonts w:ascii="Times New Roman" w:hAnsi="Times New Roman" w:cs="Times New Roman"/>
          <w:sz w:val="28"/>
          <w:szCs w:val="28"/>
        </w:rPr>
        <w:t>Расчет эффекта финансового левериджа</w:t>
      </w:r>
      <w:bookmarkEnd w:id="2"/>
    </w:p>
    <w:p w:rsidR="003E0D7C" w:rsidRPr="0077125A" w:rsidRDefault="003E0D7C" w:rsidP="0077125A">
      <w:pPr>
        <w:spacing w:line="360" w:lineRule="auto"/>
        <w:ind w:firstLine="709"/>
        <w:rPr>
          <w:sz w:val="28"/>
          <w:szCs w:val="28"/>
        </w:rPr>
      </w:pPr>
    </w:p>
    <w:p w:rsidR="003E0D7C" w:rsidRPr="0077125A" w:rsidRDefault="003E0D7C" w:rsidP="0077125A">
      <w:pPr>
        <w:spacing w:line="360" w:lineRule="auto"/>
        <w:ind w:firstLine="709"/>
        <w:jc w:val="both"/>
        <w:rPr>
          <w:sz w:val="28"/>
          <w:szCs w:val="28"/>
        </w:rPr>
      </w:pPr>
      <w:r w:rsidRPr="0077125A">
        <w:rPr>
          <w:sz w:val="28"/>
          <w:szCs w:val="28"/>
        </w:rPr>
        <w:t>Так как эффект финансового рычага – это приращение к рентабельности собственного капитала, полученное благодаря привлечению кредита, несмотря на его платность, и уплаты налога на прибыль.</w:t>
      </w:r>
    </w:p>
    <w:p w:rsidR="003E0D7C" w:rsidRPr="0077125A" w:rsidRDefault="003E0D7C" w:rsidP="0077125A">
      <w:pPr>
        <w:spacing w:line="360" w:lineRule="auto"/>
        <w:ind w:firstLine="709"/>
        <w:jc w:val="both"/>
        <w:rPr>
          <w:sz w:val="28"/>
          <w:szCs w:val="28"/>
        </w:rPr>
      </w:pPr>
      <w:r w:rsidRPr="0077125A">
        <w:rPr>
          <w:sz w:val="28"/>
          <w:szCs w:val="28"/>
        </w:rPr>
        <w:t>Очевидно, что данный эффект возникает из расхождения между рентабельность активов и «ценой» заемного капитала, то средней банковской ставкой. Другими словами, предприятие должно предусмотреть такую рентабельность активов, чтобы денежных средств было достаточно на уплату процентов за кредит и уплату налога на прибыль.</w:t>
      </w:r>
    </w:p>
    <w:p w:rsidR="003E0D7C" w:rsidRPr="0077125A" w:rsidRDefault="003E0D7C" w:rsidP="0077125A">
      <w:pPr>
        <w:spacing w:line="360" w:lineRule="auto"/>
        <w:ind w:firstLine="709"/>
        <w:jc w:val="both"/>
        <w:rPr>
          <w:sz w:val="28"/>
          <w:szCs w:val="28"/>
        </w:rPr>
      </w:pPr>
      <w:r w:rsidRPr="0077125A">
        <w:rPr>
          <w:sz w:val="28"/>
          <w:szCs w:val="28"/>
        </w:rPr>
        <w:t>Следует иметь ввиду, что средняя расчетная ставка процента не совпадает с процентной ставкой, принимаемой по условиям кредитного договора.</w:t>
      </w:r>
    </w:p>
    <w:p w:rsidR="003E0D7C" w:rsidRPr="0077125A" w:rsidRDefault="003E0D7C" w:rsidP="0077125A">
      <w:pPr>
        <w:spacing w:line="360" w:lineRule="auto"/>
        <w:ind w:firstLine="709"/>
        <w:jc w:val="both"/>
        <w:rPr>
          <w:sz w:val="28"/>
          <w:szCs w:val="28"/>
        </w:rPr>
      </w:pPr>
      <w:r w:rsidRPr="0077125A">
        <w:rPr>
          <w:sz w:val="28"/>
          <w:szCs w:val="28"/>
        </w:rPr>
        <w:t>Среднюю расчетную ставку за кредит устанавливают по формуле:</w:t>
      </w:r>
    </w:p>
    <w:p w:rsidR="003E0D7C" w:rsidRPr="0077125A" w:rsidRDefault="003E0D7C" w:rsidP="0077125A">
      <w:pPr>
        <w:spacing w:line="360" w:lineRule="auto"/>
        <w:ind w:firstLine="709"/>
        <w:jc w:val="center"/>
        <w:rPr>
          <w:sz w:val="28"/>
          <w:szCs w:val="28"/>
        </w:rPr>
      </w:pPr>
    </w:p>
    <w:p w:rsidR="003E3BA6" w:rsidRPr="0077125A" w:rsidRDefault="00D03DD4" w:rsidP="0077125A">
      <w:pPr>
        <w:spacing w:line="360" w:lineRule="auto"/>
        <w:ind w:firstLine="709"/>
        <w:jc w:val="center"/>
        <w:rPr>
          <w:sz w:val="28"/>
          <w:szCs w:val="28"/>
        </w:rPr>
      </w:pPr>
      <w:r>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18.75pt">
            <v:imagedata r:id="rId9" o:title=""/>
          </v:shape>
        </w:pict>
      </w:r>
    </w:p>
    <w:p w:rsidR="003E0D7C" w:rsidRPr="0077125A" w:rsidRDefault="003E0D7C" w:rsidP="0077125A">
      <w:pPr>
        <w:spacing w:line="360" w:lineRule="auto"/>
        <w:ind w:firstLine="709"/>
        <w:jc w:val="both"/>
        <w:rPr>
          <w:sz w:val="28"/>
          <w:szCs w:val="28"/>
        </w:rPr>
      </w:pPr>
    </w:p>
    <w:p w:rsidR="003E3BA6" w:rsidRPr="0077125A" w:rsidRDefault="003E3BA6" w:rsidP="0077125A">
      <w:pPr>
        <w:spacing w:line="360" w:lineRule="auto"/>
        <w:ind w:firstLine="709"/>
        <w:jc w:val="both"/>
        <w:rPr>
          <w:sz w:val="28"/>
          <w:szCs w:val="28"/>
        </w:rPr>
      </w:pPr>
      <w:r w:rsidRPr="0077125A">
        <w:rPr>
          <w:sz w:val="28"/>
          <w:szCs w:val="28"/>
        </w:rPr>
        <w:t>где:</w:t>
      </w:r>
      <w:r w:rsidR="00F04BD3" w:rsidRPr="0077125A">
        <w:rPr>
          <w:sz w:val="28"/>
          <w:szCs w:val="28"/>
        </w:rPr>
        <w:t xml:space="preserve">   </w:t>
      </w:r>
      <w:r w:rsidR="00D03DD4">
        <w:rPr>
          <w:position w:val="-6"/>
          <w:sz w:val="28"/>
          <w:szCs w:val="28"/>
        </w:rPr>
        <w:pict>
          <v:shape id="_x0000_i1026" type="#_x0000_t75" style="width:21pt;height:17.25pt">
            <v:imagedata r:id="rId10" o:title=""/>
          </v:shape>
        </w:pict>
      </w:r>
      <w:r w:rsidRPr="0077125A">
        <w:rPr>
          <w:sz w:val="28"/>
          <w:szCs w:val="28"/>
        </w:rPr>
        <w:t xml:space="preserve">  </w:t>
      </w:r>
      <w:r w:rsidR="00095AB9" w:rsidRPr="0077125A">
        <w:rPr>
          <w:sz w:val="28"/>
          <w:szCs w:val="28"/>
        </w:rPr>
        <w:t xml:space="preserve">         </w:t>
      </w:r>
      <w:r w:rsidRPr="0077125A">
        <w:rPr>
          <w:sz w:val="28"/>
          <w:szCs w:val="28"/>
        </w:rPr>
        <w:t xml:space="preserve">– </w:t>
      </w:r>
      <w:r w:rsidR="00095AB9" w:rsidRPr="0077125A">
        <w:rPr>
          <w:sz w:val="28"/>
          <w:szCs w:val="28"/>
        </w:rPr>
        <w:t xml:space="preserve">  </w:t>
      </w:r>
      <w:r w:rsidRPr="0077125A">
        <w:rPr>
          <w:sz w:val="28"/>
          <w:szCs w:val="28"/>
        </w:rPr>
        <w:t>средняя расчетная ставка за кредит;</w:t>
      </w:r>
    </w:p>
    <w:p w:rsidR="003E3BA6" w:rsidRPr="0077125A" w:rsidRDefault="003E3BA6" w:rsidP="0077125A">
      <w:pPr>
        <w:spacing w:line="360" w:lineRule="auto"/>
        <w:ind w:left="1980" w:firstLine="709"/>
        <w:jc w:val="both"/>
        <w:rPr>
          <w:sz w:val="28"/>
          <w:szCs w:val="28"/>
        </w:rPr>
      </w:pPr>
      <w:r w:rsidRPr="0077125A">
        <w:rPr>
          <w:sz w:val="28"/>
          <w:szCs w:val="28"/>
        </w:rPr>
        <w:t xml:space="preserve"> ФИ</w:t>
      </w:r>
      <w:r w:rsidRPr="0077125A">
        <w:rPr>
          <w:sz w:val="28"/>
          <w:szCs w:val="28"/>
          <w:vertAlign w:val="subscript"/>
        </w:rPr>
        <w:t>к</w:t>
      </w:r>
      <w:r w:rsidR="00F04BD3" w:rsidRPr="0077125A">
        <w:rPr>
          <w:sz w:val="28"/>
          <w:szCs w:val="28"/>
        </w:rPr>
        <w:t xml:space="preserve"> </w:t>
      </w:r>
      <w:r w:rsidR="00095AB9" w:rsidRPr="0077125A">
        <w:rPr>
          <w:sz w:val="28"/>
          <w:szCs w:val="28"/>
        </w:rPr>
        <w:t xml:space="preserve">     </w:t>
      </w:r>
      <w:r w:rsidRPr="0077125A">
        <w:rPr>
          <w:sz w:val="28"/>
          <w:szCs w:val="28"/>
        </w:rPr>
        <w:t>–</w:t>
      </w:r>
      <w:r w:rsidR="00095AB9" w:rsidRPr="0077125A">
        <w:rPr>
          <w:sz w:val="28"/>
          <w:szCs w:val="28"/>
        </w:rPr>
        <w:t xml:space="preserve">  </w:t>
      </w:r>
      <w:r w:rsidRPr="0077125A">
        <w:rPr>
          <w:sz w:val="28"/>
          <w:szCs w:val="28"/>
        </w:rPr>
        <w:t xml:space="preserve">фактические финансовые издержки по всем полученным кредитам за   </w:t>
      </w:r>
      <w:r w:rsidR="00095AB9" w:rsidRPr="0077125A">
        <w:rPr>
          <w:sz w:val="28"/>
          <w:szCs w:val="28"/>
        </w:rPr>
        <w:t xml:space="preserve">     </w:t>
      </w:r>
      <w:r w:rsidRPr="0077125A">
        <w:rPr>
          <w:sz w:val="28"/>
          <w:szCs w:val="28"/>
        </w:rPr>
        <w:t>расчетный период (сумма уплаченных процентов);</w:t>
      </w:r>
    </w:p>
    <w:p w:rsidR="003E3BA6" w:rsidRPr="0077125A" w:rsidRDefault="00095AB9" w:rsidP="0077125A">
      <w:pPr>
        <w:spacing w:line="360" w:lineRule="auto"/>
        <w:ind w:left="540" w:firstLine="709"/>
        <w:jc w:val="both"/>
        <w:rPr>
          <w:sz w:val="28"/>
          <w:szCs w:val="28"/>
        </w:rPr>
      </w:pPr>
      <w:r w:rsidRPr="0077125A">
        <w:rPr>
          <w:sz w:val="28"/>
          <w:szCs w:val="28"/>
        </w:rPr>
        <w:t xml:space="preserve"> </w:t>
      </w:r>
      <w:r w:rsidR="003E3BA6" w:rsidRPr="0077125A">
        <w:rPr>
          <w:sz w:val="28"/>
          <w:szCs w:val="28"/>
        </w:rPr>
        <w:t xml:space="preserve">Сумма ЗС – </w:t>
      </w:r>
      <w:r w:rsidRPr="0077125A">
        <w:rPr>
          <w:sz w:val="28"/>
          <w:szCs w:val="28"/>
        </w:rPr>
        <w:t xml:space="preserve">  </w:t>
      </w:r>
      <w:r w:rsidR="003E3BA6" w:rsidRPr="0077125A">
        <w:rPr>
          <w:sz w:val="28"/>
          <w:szCs w:val="28"/>
        </w:rPr>
        <w:t>общая сумма заемных средств, привлеченных в расчетном периоде</w:t>
      </w:r>
      <w:r w:rsidR="00F04BD3" w:rsidRPr="0077125A">
        <w:rPr>
          <w:rStyle w:val="a5"/>
          <w:sz w:val="28"/>
          <w:szCs w:val="28"/>
        </w:rPr>
        <w:footnoteReference w:id="9"/>
      </w:r>
      <w:r w:rsidR="003E3BA6" w:rsidRPr="0077125A">
        <w:rPr>
          <w:sz w:val="28"/>
          <w:szCs w:val="28"/>
        </w:rPr>
        <w:t>.</w:t>
      </w:r>
    </w:p>
    <w:p w:rsidR="003E3BA6" w:rsidRPr="0077125A" w:rsidRDefault="003E3BA6" w:rsidP="0077125A">
      <w:pPr>
        <w:spacing w:line="360" w:lineRule="auto"/>
        <w:ind w:firstLine="709"/>
        <w:jc w:val="both"/>
        <w:rPr>
          <w:sz w:val="28"/>
          <w:szCs w:val="28"/>
        </w:rPr>
      </w:pPr>
      <w:r w:rsidRPr="0077125A">
        <w:rPr>
          <w:sz w:val="28"/>
          <w:szCs w:val="28"/>
        </w:rPr>
        <w:t xml:space="preserve">Общая формула </w:t>
      </w:r>
      <w:r w:rsidR="00F04BD3" w:rsidRPr="0077125A">
        <w:rPr>
          <w:sz w:val="28"/>
          <w:szCs w:val="28"/>
        </w:rPr>
        <w:t>для расчета эффекта финансового рычага может быть выражена:</w:t>
      </w:r>
    </w:p>
    <w:tbl>
      <w:tblPr>
        <w:tblW w:w="0" w:type="auto"/>
        <w:tblCellSpacing w:w="0" w:type="dxa"/>
        <w:tblInd w:w="3240" w:type="dxa"/>
        <w:tblCellMar>
          <w:left w:w="0" w:type="dxa"/>
          <w:right w:w="0" w:type="dxa"/>
        </w:tblCellMar>
        <w:tblLook w:val="0000" w:firstRow="0" w:lastRow="0" w:firstColumn="0" w:lastColumn="0" w:noHBand="0" w:noVBand="0"/>
      </w:tblPr>
      <w:tblGrid>
        <w:gridCol w:w="3463"/>
      </w:tblGrid>
      <w:tr w:rsidR="00F04BD3" w:rsidRPr="0077125A">
        <w:trPr>
          <w:tblCellSpacing w:w="0" w:type="dxa"/>
        </w:trPr>
        <w:tc>
          <w:tcPr>
            <w:tcW w:w="0" w:type="auto"/>
          </w:tcPr>
          <w:p w:rsidR="00F04BD3" w:rsidRPr="0077125A" w:rsidRDefault="00F04BD3" w:rsidP="0077125A">
            <w:pPr>
              <w:spacing w:line="360" w:lineRule="auto"/>
              <w:ind w:firstLine="709"/>
              <w:jc w:val="center"/>
              <w:rPr>
                <w:color w:val="000000"/>
                <w:sz w:val="28"/>
                <w:szCs w:val="28"/>
                <w:lang w:val="en-US"/>
              </w:rPr>
            </w:pPr>
            <w:r w:rsidRPr="0077125A">
              <w:rPr>
                <w:i/>
                <w:iCs/>
                <w:color w:val="000000"/>
                <w:sz w:val="28"/>
                <w:szCs w:val="28"/>
                <w:lang w:val="en-US"/>
              </w:rPr>
              <w:t>DFL = (1 – T)(RA – RD)D / E,</w:t>
            </w:r>
          </w:p>
        </w:tc>
      </w:tr>
    </w:tbl>
    <w:p w:rsidR="00F04BD3" w:rsidRPr="0077125A" w:rsidRDefault="00F04BD3" w:rsidP="0077125A">
      <w:pPr>
        <w:spacing w:line="360" w:lineRule="auto"/>
        <w:rPr>
          <w:vanish/>
          <w:color w:val="000000"/>
          <w:sz w:val="28"/>
          <w:szCs w:val="28"/>
        </w:rPr>
      </w:pPr>
    </w:p>
    <w:tbl>
      <w:tblPr>
        <w:tblW w:w="9582" w:type="dxa"/>
        <w:tblCellSpacing w:w="0" w:type="dxa"/>
        <w:tblInd w:w="15" w:type="dxa"/>
        <w:tblCellMar>
          <w:left w:w="0" w:type="dxa"/>
          <w:right w:w="0" w:type="dxa"/>
        </w:tblCellMar>
        <w:tblLook w:val="0000" w:firstRow="0" w:lastRow="0" w:firstColumn="0" w:lastColumn="0" w:noHBand="0" w:noVBand="0"/>
      </w:tblPr>
      <w:tblGrid>
        <w:gridCol w:w="525"/>
        <w:gridCol w:w="529"/>
        <w:gridCol w:w="280"/>
        <w:gridCol w:w="8248"/>
      </w:tblGrid>
      <w:tr w:rsidR="00F04BD3" w:rsidRPr="0077125A">
        <w:trPr>
          <w:tblCellSpacing w:w="0" w:type="dxa"/>
        </w:trPr>
        <w:tc>
          <w:tcPr>
            <w:tcW w:w="525" w:type="dxa"/>
          </w:tcPr>
          <w:p w:rsidR="00F04BD3" w:rsidRPr="0077125A" w:rsidRDefault="00F04BD3" w:rsidP="0077125A">
            <w:pPr>
              <w:spacing w:line="360" w:lineRule="auto"/>
              <w:rPr>
                <w:color w:val="000000"/>
                <w:sz w:val="28"/>
                <w:szCs w:val="28"/>
              </w:rPr>
            </w:pPr>
            <w:r w:rsidRPr="0077125A">
              <w:rPr>
                <w:color w:val="000000"/>
                <w:sz w:val="28"/>
                <w:szCs w:val="28"/>
              </w:rPr>
              <w:t>где</w:t>
            </w:r>
          </w:p>
        </w:tc>
        <w:tc>
          <w:tcPr>
            <w:tcW w:w="454" w:type="dxa"/>
          </w:tcPr>
          <w:p w:rsidR="00F04BD3" w:rsidRPr="0077125A" w:rsidRDefault="00F04BD3" w:rsidP="0077125A">
            <w:pPr>
              <w:spacing w:line="360" w:lineRule="auto"/>
              <w:rPr>
                <w:color w:val="000000"/>
                <w:sz w:val="28"/>
                <w:szCs w:val="28"/>
              </w:rPr>
            </w:pPr>
            <w:r w:rsidRPr="0077125A">
              <w:rPr>
                <w:i/>
                <w:iCs/>
                <w:color w:val="000000"/>
                <w:sz w:val="28"/>
                <w:szCs w:val="28"/>
              </w:rPr>
              <w:t>DFL</w:t>
            </w:r>
          </w:p>
        </w:tc>
        <w:tc>
          <w:tcPr>
            <w:tcW w:w="0" w:type="auto"/>
          </w:tcPr>
          <w:p w:rsidR="00F04BD3" w:rsidRPr="0077125A" w:rsidRDefault="00F04BD3" w:rsidP="0077125A">
            <w:pPr>
              <w:spacing w:line="360" w:lineRule="auto"/>
              <w:rPr>
                <w:color w:val="000000"/>
                <w:sz w:val="28"/>
                <w:szCs w:val="28"/>
              </w:rPr>
            </w:pPr>
            <w:r w:rsidRPr="0077125A">
              <w:rPr>
                <w:color w:val="000000"/>
                <w:sz w:val="28"/>
                <w:szCs w:val="28"/>
              </w:rPr>
              <w:t>—</w:t>
            </w:r>
          </w:p>
        </w:tc>
        <w:tc>
          <w:tcPr>
            <w:tcW w:w="0" w:type="auto"/>
          </w:tcPr>
          <w:p w:rsidR="00F04BD3" w:rsidRPr="0077125A" w:rsidRDefault="00F04BD3" w:rsidP="0077125A">
            <w:pPr>
              <w:spacing w:line="360" w:lineRule="auto"/>
              <w:rPr>
                <w:color w:val="000000"/>
                <w:sz w:val="28"/>
                <w:szCs w:val="28"/>
              </w:rPr>
            </w:pPr>
            <w:r w:rsidRPr="0077125A">
              <w:rPr>
                <w:color w:val="000000"/>
                <w:sz w:val="28"/>
                <w:szCs w:val="28"/>
              </w:rPr>
              <w:t xml:space="preserve"> эффект финансового рычага, в %;</w:t>
            </w:r>
          </w:p>
        </w:tc>
      </w:tr>
      <w:tr w:rsidR="00F04BD3" w:rsidRPr="0077125A">
        <w:trPr>
          <w:tblCellSpacing w:w="0" w:type="dxa"/>
        </w:trPr>
        <w:tc>
          <w:tcPr>
            <w:tcW w:w="525" w:type="dxa"/>
          </w:tcPr>
          <w:p w:rsidR="00F04BD3" w:rsidRPr="0077125A" w:rsidRDefault="00F04BD3" w:rsidP="0077125A">
            <w:pPr>
              <w:spacing w:line="360" w:lineRule="auto"/>
              <w:jc w:val="right"/>
              <w:rPr>
                <w:color w:val="000000"/>
                <w:sz w:val="28"/>
                <w:szCs w:val="28"/>
              </w:rPr>
            </w:pPr>
            <w:r w:rsidRPr="0077125A">
              <w:rPr>
                <w:color w:val="000000"/>
                <w:sz w:val="28"/>
                <w:szCs w:val="28"/>
              </w:rPr>
              <w:t> </w:t>
            </w:r>
          </w:p>
        </w:tc>
        <w:tc>
          <w:tcPr>
            <w:tcW w:w="454" w:type="dxa"/>
          </w:tcPr>
          <w:p w:rsidR="00F04BD3" w:rsidRPr="0077125A" w:rsidRDefault="00F04BD3" w:rsidP="0077125A">
            <w:pPr>
              <w:spacing w:line="360" w:lineRule="auto"/>
              <w:rPr>
                <w:color w:val="000000"/>
                <w:sz w:val="28"/>
                <w:szCs w:val="28"/>
              </w:rPr>
            </w:pPr>
            <w:r w:rsidRPr="0077125A">
              <w:rPr>
                <w:i/>
                <w:iCs/>
                <w:color w:val="000000"/>
                <w:sz w:val="28"/>
                <w:szCs w:val="28"/>
              </w:rPr>
              <w:t>Т</w:t>
            </w:r>
          </w:p>
        </w:tc>
        <w:tc>
          <w:tcPr>
            <w:tcW w:w="0" w:type="auto"/>
          </w:tcPr>
          <w:p w:rsidR="00F04BD3" w:rsidRPr="0077125A" w:rsidRDefault="00F04BD3" w:rsidP="0077125A">
            <w:pPr>
              <w:spacing w:line="360" w:lineRule="auto"/>
              <w:rPr>
                <w:color w:val="000000"/>
                <w:sz w:val="28"/>
                <w:szCs w:val="28"/>
              </w:rPr>
            </w:pPr>
            <w:r w:rsidRPr="0077125A">
              <w:rPr>
                <w:color w:val="000000"/>
                <w:sz w:val="28"/>
                <w:szCs w:val="28"/>
              </w:rPr>
              <w:t>—</w:t>
            </w:r>
          </w:p>
        </w:tc>
        <w:tc>
          <w:tcPr>
            <w:tcW w:w="0" w:type="auto"/>
          </w:tcPr>
          <w:p w:rsidR="00F04BD3" w:rsidRPr="0077125A" w:rsidRDefault="00F04BD3" w:rsidP="0077125A">
            <w:pPr>
              <w:spacing w:line="360" w:lineRule="auto"/>
              <w:rPr>
                <w:color w:val="000000"/>
                <w:sz w:val="28"/>
                <w:szCs w:val="28"/>
              </w:rPr>
            </w:pPr>
            <w:r w:rsidRPr="0077125A">
              <w:rPr>
                <w:color w:val="000000"/>
                <w:sz w:val="28"/>
                <w:szCs w:val="28"/>
              </w:rPr>
              <w:t xml:space="preserve"> ставка налога на прибыль, в относительной величине; </w:t>
            </w:r>
          </w:p>
        </w:tc>
      </w:tr>
      <w:tr w:rsidR="00F04BD3" w:rsidRPr="0077125A">
        <w:trPr>
          <w:tblCellSpacing w:w="0" w:type="dxa"/>
        </w:trPr>
        <w:tc>
          <w:tcPr>
            <w:tcW w:w="525" w:type="dxa"/>
          </w:tcPr>
          <w:p w:rsidR="00F04BD3" w:rsidRPr="0077125A" w:rsidRDefault="00F04BD3" w:rsidP="0077125A">
            <w:pPr>
              <w:spacing w:line="360" w:lineRule="auto"/>
              <w:jc w:val="right"/>
              <w:rPr>
                <w:color w:val="000000"/>
                <w:sz w:val="28"/>
                <w:szCs w:val="28"/>
              </w:rPr>
            </w:pPr>
            <w:r w:rsidRPr="0077125A">
              <w:rPr>
                <w:color w:val="000000"/>
                <w:sz w:val="28"/>
                <w:szCs w:val="28"/>
              </w:rPr>
              <w:t> </w:t>
            </w:r>
          </w:p>
        </w:tc>
        <w:tc>
          <w:tcPr>
            <w:tcW w:w="454" w:type="dxa"/>
          </w:tcPr>
          <w:p w:rsidR="00F04BD3" w:rsidRPr="0077125A" w:rsidRDefault="00F04BD3" w:rsidP="0077125A">
            <w:pPr>
              <w:spacing w:line="360" w:lineRule="auto"/>
              <w:rPr>
                <w:color w:val="000000"/>
                <w:sz w:val="28"/>
                <w:szCs w:val="28"/>
              </w:rPr>
            </w:pPr>
            <w:r w:rsidRPr="0077125A">
              <w:rPr>
                <w:i/>
                <w:iCs/>
                <w:color w:val="000000"/>
                <w:sz w:val="28"/>
                <w:szCs w:val="28"/>
              </w:rPr>
              <w:t>RA</w:t>
            </w:r>
          </w:p>
        </w:tc>
        <w:tc>
          <w:tcPr>
            <w:tcW w:w="0" w:type="auto"/>
          </w:tcPr>
          <w:p w:rsidR="00F04BD3" w:rsidRPr="0077125A" w:rsidRDefault="00F04BD3" w:rsidP="0077125A">
            <w:pPr>
              <w:spacing w:line="360" w:lineRule="auto"/>
              <w:rPr>
                <w:color w:val="000000"/>
                <w:sz w:val="28"/>
                <w:szCs w:val="28"/>
              </w:rPr>
            </w:pPr>
            <w:r w:rsidRPr="0077125A">
              <w:rPr>
                <w:color w:val="000000"/>
                <w:sz w:val="28"/>
                <w:szCs w:val="28"/>
              </w:rPr>
              <w:t>—</w:t>
            </w:r>
          </w:p>
        </w:tc>
        <w:tc>
          <w:tcPr>
            <w:tcW w:w="0" w:type="auto"/>
          </w:tcPr>
          <w:p w:rsidR="00F04BD3" w:rsidRPr="0077125A" w:rsidRDefault="00F04BD3" w:rsidP="0077125A">
            <w:pPr>
              <w:spacing w:line="360" w:lineRule="auto"/>
              <w:rPr>
                <w:color w:val="000000"/>
                <w:sz w:val="28"/>
                <w:szCs w:val="28"/>
              </w:rPr>
            </w:pPr>
            <w:r w:rsidRPr="0077125A">
              <w:rPr>
                <w:color w:val="000000"/>
                <w:sz w:val="28"/>
                <w:szCs w:val="28"/>
              </w:rPr>
              <w:t xml:space="preserve"> рентабельность активов (EBIT х 100%/A, где А – средняя за период величина активов), в %;</w:t>
            </w:r>
          </w:p>
        </w:tc>
      </w:tr>
      <w:tr w:rsidR="00F04BD3" w:rsidRPr="0077125A">
        <w:trPr>
          <w:tblCellSpacing w:w="0" w:type="dxa"/>
        </w:trPr>
        <w:tc>
          <w:tcPr>
            <w:tcW w:w="525" w:type="dxa"/>
          </w:tcPr>
          <w:p w:rsidR="00F04BD3" w:rsidRPr="0077125A" w:rsidRDefault="00F04BD3" w:rsidP="0077125A">
            <w:pPr>
              <w:spacing w:line="360" w:lineRule="auto"/>
              <w:jc w:val="right"/>
              <w:rPr>
                <w:color w:val="000000"/>
                <w:sz w:val="28"/>
                <w:szCs w:val="28"/>
              </w:rPr>
            </w:pPr>
            <w:r w:rsidRPr="0077125A">
              <w:rPr>
                <w:color w:val="000000"/>
                <w:sz w:val="28"/>
                <w:szCs w:val="28"/>
              </w:rPr>
              <w:t> </w:t>
            </w:r>
          </w:p>
        </w:tc>
        <w:tc>
          <w:tcPr>
            <w:tcW w:w="454" w:type="dxa"/>
          </w:tcPr>
          <w:p w:rsidR="00F04BD3" w:rsidRPr="0077125A" w:rsidRDefault="00F04BD3" w:rsidP="0077125A">
            <w:pPr>
              <w:spacing w:line="360" w:lineRule="auto"/>
              <w:rPr>
                <w:color w:val="000000"/>
                <w:sz w:val="28"/>
                <w:szCs w:val="28"/>
              </w:rPr>
            </w:pPr>
            <w:r w:rsidRPr="0077125A">
              <w:rPr>
                <w:i/>
                <w:iCs/>
                <w:color w:val="000000"/>
                <w:sz w:val="28"/>
                <w:szCs w:val="28"/>
              </w:rPr>
              <w:t>RD</w:t>
            </w:r>
          </w:p>
        </w:tc>
        <w:tc>
          <w:tcPr>
            <w:tcW w:w="0" w:type="auto"/>
          </w:tcPr>
          <w:p w:rsidR="00F04BD3" w:rsidRPr="0077125A" w:rsidRDefault="00F04BD3" w:rsidP="0077125A">
            <w:pPr>
              <w:spacing w:line="360" w:lineRule="auto"/>
              <w:rPr>
                <w:color w:val="000000"/>
                <w:sz w:val="28"/>
                <w:szCs w:val="28"/>
              </w:rPr>
            </w:pPr>
            <w:r w:rsidRPr="0077125A">
              <w:rPr>
                <w:color w:val="000000"/>
                <w:sz w:val="28"/>
                <w:szCs w:val="28"/>
              </w:rPr>
              <w:t>—</w:t>
            </w:r>
          </w:p>
        </w:tc>
        <w:tc>
          <w:tcPr>
            <w:tcW w:w="0" w:type="auto"/>
          </w:tcPr>
          <w:p w:rsidR="00F04BD3" w:rsidRPr="0077125A" w:rsidRDefault="00F04BD3" w:rsidP="0077125A">
            <w:pPr>
              <w:spacing w:line="360" w:lineRule="auto"/>
              <w:rPr>
                <w:color w:val="000000"/>
                <w:sz w:val="28"/>
                <w:szCs w:val="28"/>
              </w:rPr>
            </w:pPr>
            <w:r w:rsidRPr="0077125A">
              <w:rPr>
                <w:color w:val="000000"/>
                <w:sz w:val="28"/>
                <w:szCs w:val="28"/>
              </w:rPr>
              <w:t xml:space="preserve"> ставка процента по заемному капиталу, в %;</w:t>
            </w:r>
          </w:p>
        </w:tc>
      </w:tr>
      <w:tr w:rsidR="00F04BD3" w:rsidRPr="0077125A">
        <w:trPr>
          <w:tblCellSpacing w:w="0" w:type="dxa"/>
        </w:trPr>
        <w:tc>
          <w:tcPr>
            <w:tcW w:w="525" w:type="dxa"/>
          </w:tcPr>
          <w:p w:rsidR="00F04BD3" w:rsidRPr="0077125A" w:rsidRDefault="00F04BD3" w:rsidP="0077125A">
            <w:pPr>
              <w:spacing w:line="360" w:lineRule="auto"/>
              <w:jc w:val="right"/>
              <w:rPr>
                <w:color w:val="000000"/>
                <w:sz w:val="28"/>
                <w:szCs w:val="28"/>
              </w:rPr>
            </w:pPr>
            <w:r w:rsidRPr="0077125A">
              <w:rPr>
                <w:color w:val="000000"/>
                <w:sz w:val="28"/>
                <w:szCs w:val="28"/>
              </w:rPr>
              <w:t> </w:t>
            </w:r>
          </w:p>
        </w:tc>
        <w:tc>
          <w:tcPr>
            <w:tcW w:w="454" w:type="dxa"/>
          </w:tcPr>
          <w:p w:rsidR="00F04BD3" w:rsidRPr="0077125A" w:rsidRDefault="00F04BD3" w:rsidP="0077125A">
            <w:pPr>
              <w:spacing w:line="360" w:lineRule="auto"/>
              <w:rPr>
                <w:color w:val="000000"/>
                <w:sz w:val="28"/>
                <w:szCs w:val="28"/>
              </w:rPr>
            </w:pPr>
            <w:r w:rsidRPr="0077125A">
              <w:rPr>
                <w:i/>
                <w:iCs/>
                <w:color w:val="000000"/>
                <w:sz w:val="28"/>
                <w:szCs w:val="28"/>
              </w:rPr>
              <w:t>D</w:t>
            </w:r>
          </w:p>
        </w:tc>
        <w:tc>
          <w:tcPr>
            <w:tcW w:w="0" w:type="auto"/>
          </w:tcPr>
          <w:p w:rsidR="00F04BD3" w:rsidRPr="0077125A" w:rsidRDefault="00F04BD3" w:rsidP="0077125A">
            <w:pPr>
              <w:spacing w:line="360" w:lineRule="auto"/>
              <w:rPr>
                <w:color w:val="000000"/>
                <w:sz w:val="28"/>
                <w:szCs w:val="28"/>
              </w:rPr>
            </w:pPr>
            <w:r w:rsidRPr="0077125A">
              <w:rPr>
                <w:color w:val="000000"/>
                <w:sz w:val="28"/>
                <w:szCs w:val="28"/>
              </w:rPr>
              <w:t>—</w:t>
            </w:r>
          </w:p>
        </w:tc>
        <w:tc>
          <w:tcPr>
            <w:tcW w:w="0" w:type="auto"/>
          </w:tcPr>
          <w:p w:rsidR="00F04BD3" w:rsidRPr="0077125A" w:rsidRDefault="00F04BD3" w:rsidP="0077125A">
            <w:pPr>
              <w:spacing w:line="360" w:lineRule="auto"/>
              <w:rPr>
                <w:color w:val="000000"/>
                <w:sz w:val="28"/>
                <w:szCs w:val="28"/>
              </w:rPr>
            </w:pPr>
            <w:r w:rsidRPr="0077125A">
              <w:rPr>
                <w:color w:val="000000"/>
                <w:sz w:val="28"/>
                <w:szCs w:val="28"/>
              </w:rPr>
              <w:t xml:space="preserve"> заемный капитал, в ден. ед.;</w:t>
            </w:r>
          </w:p>
        </w:tc>
      </w:tr>
      <w:tr w:rsidR="00F04BD3" w:rsidRPr="0077125A">
        <w:trPr>
          <w:tblCellSpacing w:w="0" w:type="dxa"/>
        </w:trPr>
        <w:tc>
          <w:tcPr>
            <w:tcW w:w="525" w:type="dxa"/>
          </w:tcPr>
          <w:p w:rsidR="00F04BD3" w:rsidRPr="0077125A" w:rsidRDefault="00F04BD3" w:rsidP="0077125A">
            <w:pPr>
              <w:spacing w:line="360" w:lineRule="auto"/>
              <w:jc w:val="right"/>
              <w:rPr>
                <w:color w:val="000000"/>
                <w:sz w:val="28"/>
                <w:szCs w:val="28"/>
              </w:rPr>
            </w:pPr>
            <w:r w:rsidRPr="0077125A">
              <w:rPr>
                <w:color w:val="000000"/>
                <w:sz w:val="28"/>
                <w:szCs w:val="28"/>
              </w:rPr>
              <w:t> </w:t>
            </w:r>
          </w:p>
        </w:tc>
        <w:tc>
          <w:tcPr>
            <w:tcW w:w="454" w:type="dxa"/>
          </w:tcPr>
          <w:p w:rsidR="00F04BD3" w:rsidRPr="0077125A" w:rsidRDefault="00F04BD3" w:rsidP="0077125A">
            <w:pPr>
              <w:spacing w:line="360" w:lineRule="auto"/>
              <w:rPr>
                <w:color w:val="000000"/>
                <w:sz w:val="28"/>
                <w:szCs w:val="28"/>
              </w:rPr>
            </w:pPr>
            <w:r w:rsidRPr="0077125A">
              <w:rPr>
                <w:i/>
                <w:iCs/>
                <w:color w:val="000000"/>
                <w:sz w:val="28"/>
                <w:szCs w:val="28"/>
              </w:rPr>
              <w:t>E</w:t>
            </w:r>
          </w:p>
        </w:tc>
        <w:tc>
          <w:tcPr>
            <w:tcW w:w="0" w:type="auto"/>
          </w:tcPr>
          <w:p w:rsidR="00F04BD3" w:rsidRPr="0077125A" w:rsidRDefault="00F04BD3" w:rsidP="0077125A">
            <w:pPr>
              <w:spacing w:line="360" w:lineRule="auto"/>
              <w:rPr>
                <w:color w:val="000000"/>
                <w:sz w:val="28"/>
                <w:szCs w:val="28"/>
              </w:rPr>
            </w:pPr>
            <w:r w:rsidRPr="0077125A">
              <w:rPr>
                <w:color w:val="000000"/>
                <w:sz w:val="28"/>
                <w:szCs w:val="28"/>
              </w:rPr>
              <w:t>—</w:t>
            </w:r>
          </w:p>
        </w:tc>
        <w:tc>
          <w:tcPr>
            <w:tcW w:w="0" w:type="auto"/>
          </w:tcPr>
          <w:p w:rsidR="00F04BD3" w:rsidRPr="0077125A" w:rsidRDefault="00F04BD3" w:rsidP="0077125A">
            <w:pPr>
              <w:spacing w:line="360" w:lineRule="auto"/>
              <w:jc w:val="both"/>
              <w:rPr>
                <w:color w:val="000000"/>
                <w:sz w:val="28"/>
                <w:szCs w:val="28"/>
              </w:rPr>
            </w:pPr>
            <w:r w:rsidRPr="0077125A">
              <w:rPr>
                <w:color w:val="000000"/>
                <w:sz w:val="28"/>
                <w:szCs w:val="28"/>
              </w:rPr>
              <w:t xml:space="preserve"> собственный капитал, в ден. ед.</w:t>
            </w:r>
            <w:r w:rsidR="00095AB9" w:rsidRPr="0077125A">
              <w:rPr>
                <w:rStyle w:val="a5"/>
                <w:color w:val="000000"/>
                <w:sz w:val="28"/>
                <w:szCs w:val="28"/>
              </w:rPr>
              <w:footnoteReference w:id="10"/>
            </w:r>
          </w:p>
        </w:tc>
      </w:tr>
    </w:tbl>
    <w:p w:rsidR="00F04BD3" w:rsidRPr="0077125A" w:rsidRDefault="00F04BD3" w:rsidP="0077125A">
      <w:pPr>
        <w:spacing w:line="360" w:lineRule="auto"/>
        <w:jc w:val="both"/>
        <w:rPr>
          <w:sz w:val="28"/>
          <w:szCs w:val="28"/>
        </w:rPr>
      </w:pPr>
    </w:p>
    <w:p w:rsidR="00095AB9" w:rsidRPr="0077125A" w:rsidRDefault="00095AB9" w:rsidP="0077125A">
      <w:pPr>
        <w:pStyle w:val="a6"/>
        <w:spacing w:before="0" w:beforeAutospacing="0" w:after="0" w:afterAutospacing="0" w:line="360" w:lineRule="auto"/>
        <w:ind w:firstLine="709"/>
        <w:jc w:val="both"/>
        <w:rPr>
          <w:sz w:val="28"/>
          <w:szCs w:val="28"/>
        </w:rPr>
      </w:pPr>
      <w:r w:rsidRPr="0077125A">
        <w:rPr>
          <w:sz w:val="28"/>
          <w:szCs w:val="28"/>
        </w:rPr>
        <w:t>Приведенная формула расчета эффекта финансового левериджа позволяет выделить в ней три основные составляющие:</w:t>
      </w:r>
    </w:p>
    <w:p w:rsidR="00095AB9" w:rsidRPr="0077125A" w:rsidRDefault="00095AB9" w:rsidP="0077125A">
      <w:pPr>
        <w:pStyle w:val="a6"/>
        <w:spacing w:before="0" w:beforeAutospacing="0" w:after="0" w:afterAutospacing="0" w:line="360" w:lineRule="auto"/>
        <w:ind w:firstLine="709"/>
        <w:jc w:val="both"/>
        <w:rPr>
          <w:sz w:val="28"/>
          <w:szCs w:val="28"/>
        </w:rPr>
      </w:pPr>
      <w:r w:rsidRPr="0077125A">
        <w:rPr>
          <w:sz w:val="28"/>
          <w:szCs w:val="28"/>
        </w:rPr>
        <w:t>1. Налоговый корректор финансового левериджа (1–Т), который показывает, в какой степени проявляется эффект финансового левериджа в связи с различным уровнем налогообложения прибыли.</w:t>
      </w:r>
    </w:p>
    <w:p w:rsidR="00095AB9" w:rsidRPr="0077125A" w:rsidRDefault="00095AB9" w:rsidP="0077125A">
      <w:pPr>
        <w:pStyle w:val="a6"/>
        <w:spacing w:before="0" w:beforeAutospacing="0" w:after="0" w:afterAutospacing="0" w:line="360" w:lineRule="auto"/>
        <w:ind w:firstLine="709"/>
        <w:jc w:val="both"/>
        <w:rPr>
          <w:sz w:val="28"/>
          <w:szCs w:val="28"/>
        </w:rPr>
      </w:pPr>
      <w:r w:rsidRPr="0077125A">
        <w:rPr>
          <w:sz w:val="28"/>
          <w:szCs w:val="28"/>
        </w:rPr>
        <w:t>2. Дифференциал финансового левериджа (</w:t>
      </w:r>
      <w:r w:rsidRPr="0077125A">
        <w:rPr>
          <w:i/>
          <w:iCs/>
          <w:sz w:val="28"/>
          <w:szCs w:val="28"/>
          <w:lang w:val="en-US"/>
        </w:rPr>
        <w:t>RA</w:t>
      </w:r>
      <w:r w:rsidRPr="0077125A">
        <w:rPr>
          <w:i/>
          <w:iCs/>
          <w:sz w:val="28"/>
          <w:szCs w:val="28"/>
        </w:rPr>
        <w:t xml:space="preserve"> – </w:t>
      </w:r>
      <w:r w:rsidRPr="0077125A">
        <w:rPr>
          <w:i/>
          <w:iCs/>
          <w:sz w:val="28"/>
          <w:szCs w:val="28"/>
          <w:lang w:val="en-US"/>
        </w:rPr>
        <w:t>RD</w:t>
      </w:r>
      <w:r w:rsidRPr="0077125A">
        <w:rPr>
          <w:sz w:val="28"/>
          <w:szCs w:val="28"/>
        </w:rPr>
        <w:t>), который характеризует разницу между коэффициентом валовой рентабельности активов и средним размером процента за кредит.</w:t>
      </w:r>
    </w:p>
    <w:p w:rsidR="00095AB9" w:rsidRPr="0077125A" w:rsidRDefault="00095AB9" w:rsidP="0077125A">
      <w:pPr>
        <w:pStyle w:val="a6"/>
        <w:spacing w:before="0" w:beforeAutospacing="0" w:after="0" w:afterAutospacing="0" w:line="360" w:lineRule="auto"/>
        <w:ind w:firstLine="709"/>
        <w:jc w:val="both"/>
        <w:rPr>
          <w:sz w:val="28"/>
          <w:szCs w:val="28"/>
        </w:rPr>
      </w:pPr>
      <w:r w:rsidRPr="0077125A">
        <w:rPr>
          <w:sz w:val="28"/>
          <w:szCs w:val="28"/>
        </w:rPr>
        <w:t>3. Коэффициент финансового левериджа (</w:t>
      </w:r>
      <w:r w:rsidRPr="0077125A">
        <w:rPr>
          <w:i/>
          <w:iCs/>
          <w:sz w:val="28"/>
          <w:szCs w:val="28"/>
          <w:lang w:val="en-US"/>
        </w:rPr>
        <w:t>D</w:t>
      </w:r>
      <w:r w:rsidRPr="0077125A">
        <w:rPr>
          <w:i/>
          <w:iCs/>
          <w:sz w:val="28"/>
          <w:szCs w:val="28"/>
        </w:rPr>
        <w:t xml:space="preserve"> / </w:t>
      </w:r>
      <w:r w:rsidRPr="0077125A">
        <w:rPr>
          <w:i/>
          <w:iCs/>
          <w:sz w:val="28"/>
          <w:szCs w:val="28"/>
          <w:lang w:val="en-US"/>
        </w:rPr>
        <w:t>E</w:t>
      </w:r>
      <w:r w:rsidRPr="0077125A">
        <w:rPr>
          <w:sz w:val="28"/>
          <w:szCs w:val="28"/>
        </w:rPr>
        <w:t>), который характеризует сумму заемного капитала, используемого предприятием, в расчете на единицу собственного капитала.</w:t>
      </w:r>
    </w:p>
    <w:p w:rsidR="00095AB9" w:rsidRPr="0077125A" w:rsidRDefault="00095AB9" w:rsidP="0077125A">
      <w:pPr>
        <w:pStyle w:val="a6"/>
        <w:spacing w:before="0" w:beforeAutospacing="0" w:after="0" w:afterAutospacing="0" w:line="360" w:lineRule="auto"/>
        <w:ind w:firstLine="709"/>
        <w:jc w:val="both"/>
        <w:rPr>
          <w:sz w:val="28"/>
          <w:szCs w:val="28"/>
        </w:rPr>
      </w:pPr>
      <w:r w:rsidRPr="0077125A">
        <w:rPr>
          <w:bCs/>
          <w:i/>
          <w:sz w:val="28"/>
          <w:szCs w:val="28"/>
        </w:rPr>
        <w:t>Налоговый корректор финансового левериджа</w:t>
      </w:r>
      <w:r w:rsidRPr="0077125A">
        <w:rPr>
          <w:b/>
          <w:bCs/>
          <w:sz w:val="28"/>
          <w:szCs w:val="28"/>
        </w:rPr>
        <w:t xml:space="preserve"> </w:t>
      </w:r>
      <w:r w:rsidRPr="0077125A">
        <w:rPr>
          <w:sz w:val="28"/>
          <w:szCs w:val="28"/>
        </w:rPr>
        <w:t>практически не зависит от деятельности предприятия, так как ставка налога на прибыль устанавливается законодательно. Вместе с тем, в процессе управления финансовым левериджем дифференциальный налоговый корректор может быть использован в следующих случаях:</w:t>
      </w:r>
    </w:p>
    <w:p w:rsidR="00095AB9" w:rsidRPr="0077125A" w:rsidRDefault="00095AB9" w:rsidP="0077125A">
      <w:pPr>
        <w:pStyle w:val="a6"/>
        <w:spacing w:before="0" w:beforeAutospacing="0" w:after="0" w:afterAutospacing="0" w:line="360" w:lineRule="auto"/>
        <w:ind w:firstLine="709"/>
        <w:jc w:val="both"/>
        <w:rPr>
          <w:sz w:val="28"/>
          <w:szCs w:val="28"/>
        </w:rPr>
      </w:pPr>
      <w:r w:rsidRPr="0077125A">
        <w:rPr>
          <w:sz w:val="28"/>
          <w:szCs w:val="28"/>
        </w:rPr>
        <w:t>а) если по различным видам деятельности предприятия установлены дифференцированные ставки налогообложения прибыли;</w:t>
      </w:r>
    </w:p>
    <w:p w:rsidR="00095AB9" w:rsidRPr="0077125A" w:rsidRDefault="00095AB9" w:rsidP="0077125A">
      <w:pPr>
        <w:pStyle w:val="a6"/>
        <w:spacing w:before="0" w:beforeAutospacing="0" w:after="0" w:afterAutospacing="0" w:line="360" w:lineRule="auto"/>
        <w:ind w:firstLine="709"/>
        <w:jc w:val="both"/>
        <w:rPr>
          <w:sz w:val="28"/>
          <w:szCs w:val="28"/>
        </w:rPr>
      </w:pPr>
      <w:r w:rsidRPr="0077125A">
        <w:rPr>
          <w:sz w:val="28"/>
          <w:szCs w:val="28"/>
        </w:rPr>
        <w:t>б) если по отдельным видам деятельности предприятие использует налоговые льготы по прибыли;</w:t>
      </w:r>
    </w:p>
    <w:p w:rsidR="00095AB9" w:rsidRPr="0077125A" w:rsidRDefault="00095AB9" w:rsidP="0077125A">
      <w:pPr>
        <w:pStyle w:val="a6"/>
        <w:spacing w:before="0" w:beforeAutospacing="0" w:after="0" w:afterAutospacing="0" w:line="360" w:lineRule="auto"/>
        <w:ind w:firstLine="709"/>
        <w:jc w:val="both"/>
        <w:rPr>
          <w:sz w:val="28"/>
          <w:szCs w:val="28"/>
        </w:rPr>
      </w:pPr>
      <w:r w:rsidRPr="0077125A">
        <w:rPr>
          <w:sz w:val="28"/>
          <w:szCs w:val="28"/>
        </w:rPr>
        <w:t>в) если отдельные дочерние фирмы предприятия осуществляют свою деятельность в свободных экономических зонах своей страны, где действует льготный режим налогообложения прибыли;</w:t>
      </w:r>
    </w:p>
    <w:p w:rsidR="00095AB9" w:rsidRPr="0077125A" w:rsidRDefault="00095AB9" w:rsidP="0077125A">
      <w:pPr>
        <w:pStyle w:val="a6"/>
        <w:spacing w:before="0" w:beforeAutospacing="0" w:after="0" w:afterAutospacing="0" w:line="360" w:lineRule="auto"/>
        <w:ind w:firstLine="709"/>
        <w:jc w:val="both"/>
        <w:rPr>
          <w:sz w:val="28"/>
          <w:szCs w:val="28"/>
        </w:rPr>
      </w:pPr>
      <w:r w:rsidRPr="0077125A">
        <w:rPr>
          <w:sz w:val="28"/>
          <w:szCs w:val="28"/>
        </w:rPr>
        <w:t>г) если отдельные дочерние фирмы предприятия осуществляют свою деятельность в государствах с более низким уровнем налогообложения прибыли.</w:t>
      </w:r>
    </w:p>
    <w:p w:rsidR="00095AB9" w:rsidRPr="0077125A" w:rsidRDefault="00095AB9" w:rsidP="0077125A">
      <w:pPr>
        <w:pStyle w:val="a6"/>
        <w:spacing w:before="0" w:beforeAutospacing="0" w:after="0" w:afterAutospacing="0" w:line="360" w:lineRule="auto"/>
        <w:ind w:firstLine="709"/>
        <w:jc w:val="both"/>
        <w:rPr>
          <w:sz w:val="28"/>
          <w:szCs w:val="28"/>
        </w:rPr>
      </w:pPr>
      <w:r w:rsidRPr="0077125A">
        <w:rPr>
          <w:sz w:val="28"/>
          <w:szCs w:val="28"/>
        </w:rPr>
        <w:t>В этих случаях, воздействуя на отраслевую или региональную структуру производства (а, соответственно, и на состав прибыли по уровню ее налогообложения), можно, снизив среднюю ставку налогообложения прибыли, повысить воздействие налогового корректора финансового левериджа на его эффект (при прочих равных условиях).</w:t>
      </w:r>
    </w:p>
    <w:p w:rsidR="00095AB9" w:rsidRPr="0077125A" w:rsidRDefault="00095AB9" w:rsidP="0077125A">
      <w:pPr>
        <w:pStyle w:val="a6"/>
        <w:spacing w:before="0" w:beforeAutospacing="0" w:after="0" w:afterAutospacing="0" w:line="360" w:lineRule="auto"/>
        <w:ind w:firstLine="709"/>
        <w:jc w:val="both"/>
        <w:rPr>
          <w:sz w:val="28"/>
          <w:szCs w:val="28"/>
        </w:rPr>
      </w:pPr>
      <w:r w:rsidRPr="0077125A">
        <w:rPr>
          <w:bCs/>
          <w:i/>
          <w:sz w:val="28"/>
          <w:szCs w:val="28"/>
        </w:rPr>
        <w:t>Дифференциал финансового левериджа</w:t>
      </w:r>
      <w:r w:rsidRPr="0077125A">
        <w:rPr>
          <w:b/>
          <w:bCs/>
          <w:sz w:val="28"/>
          <w:szCs w:val="28"/>
        </w:rPr>
        <w:t xml:space="preserve"> </w:t>
      </w:r>
      <w:r w:rsidRPr="0077125A">
        <w:rPr>
          <w:sz w:val="28"/>
          <w:szCs w:val="28"/>
        </w:rPr>
        <w:t>является главным условием, формирующим положительный эффект финансового левериджа. Этот эффект проявляется только в том случае, если уровень валовой прибыли, генерируемый активами предприятия (рентабельность активов), превышает средний размер процента за используемый кредит. Чем выше положительное значение дифференциала финансового левериджа, тем выше при прочих равных условиях будет его эффект.</w:t>
      </w:r>
    </w:p>
    <w:p w:rsidR="00095AB9" w:rsidRPr="0077125A" w:rsidRDefault="00095AB9" w:rsidP="0077125A">
      <w:pPr>
        <w:pStyle w:val="a6"/>
        <w:spacing w:before="0" w:beforeAutospacing="0" w:after="0" w:afterAutospacing="0" w:line="360" w:lineRule="auto"/>
        <w:ind w:firstLine="709"/>
        <w:jc w:val="both"/>
        <w:rPr>
          <w:sz w:val="28"/>
          <w:szCs w:val="28"/>
        </w:rPr>
      </w:pPr>
      <w:r w:rsidRPr="0077125A">
        <w:rPr>
          <w:sz w:val="28"/>
          <w:szCs w:val="28"/>
        </w:rPr>
        <w:t>В связи с высокой динамичностью этого показателя он требует постоянного мониторинга в процессе управления эффектом финансового левериджа. Этот динамизм обусловлен действием ряда факторов.</w:t>
      </w:r>
    </w:p>
    <w:p w:rsidR="00095AB9" w:rsidRPr="0077125A" w:rsidRDefault="00095AB9" w:rsidP="0077125A">
      <w:pPr>
        <w:pStyle w:val="a6"/>
        <w:spacing w:before="0" w:beforeAutospacing="0" w:after="0" w:afterAutospacing="0" w:line="360" w:lineRule="auto"/>
        <w:ind w:firstLine="709"/>
        <w:jc w:val="both"/>
        <w:rPr>
          <w:sz w:val="28"/>
          <w:szCs w:val="28"/>
        </w:rPr>
      </w:pPr>
      <w:r w:rsidRPr="0077125A">
        <w:rPr>
          <w:sz w:val="28"/>
          <w:szCs w:val="28"/>
        </w:rPr>
        <w:t>Прежде всего, в период ухудшения конъюнктуры финансового рынка стоимость заемных средств может резко возрасти, превысив уровень валовой прибыли, генерируемой активами предприятия.</w:t>
      </w:r>
    </w:p>
    <w:p w:rsidR="00095AB9" w:rsidRPr="0077125A" w:rsidRDefault="00095AB9" w:rsidP="0077125A">
      <w:pPr>
        <w:pStyle w:val="a6"/>
        <w:spacing w:before="0" w:beforeAutospacing="0" w:after="0" w:afterAutospacing="0" w:line="360" w:lineRule="auto"/>
        <w:ind w:firstLine="709"/>
        <w:jc w:val="both"/>
        <w:rPr>
          <w:sz w:val="28"/>
          <w:szCs w:val="28"/>
        </w:rPr>
      </w:pPr>
      <w:r w:rsidRPr="0077125A">
        <w:rPr>
          <w:sz w:val="28"/>
          <w:szCs w:val="28"/>
        </w:rPr>
        <w:t>Кроме того, снижение финансовой устойчивости предприятия в процессе повышения доли используемого заемного капитала приводит к увеличению риска его банкротства, что вынуждает кредиторов увеличивать уровень ставки процента за кредит с учетом включения в нее премии за дополнительный финансовый риск. При определенном уровне этого риска (а, соответственно, и уровне общей ставки процента за кредит) дифференциал финансового левериджа может быть сведен к нулю (при котором использование заемного капитала не даст прироста рентабельности собственного капитала) и даже иметь отрицательную величину (при которой рентабельность собственного капитала снизится, так как часть чистой прибыли, генерируемой собственным капиталом, будет уходить на формирование используемого заемного капитала по высоким ставкам процента).</w:t>
      </w:r>
    </w:p>
    <w:p w:rsidR="00095AB9" w:rsidRPr="0077125A" w:rsidRDefault="00095AB9" w:rsidP="0077125A">
      <w:pPr>
        <w:pStyle w:val="a6"/>
        <w:spacing w:before="0" w:beforeAutospacing="0" w:after="0" w:afterAutospacing="0" w:line="360" w:lineRule="auto"/>
        <w:ind w:firstLine="709"/>
        <w:jc w:val="both"/>
        <w:rPr>
          <w:sz w:val="28"/>
          <w:szCs w:val="28"/>
        </w:rPr>
      </w:pPr>
      <w:r w:rsidRPr="0077125A">
        <w:rPr>
          <w:sz w:val="28"/>
          <w:szCs w:val="28"/>
        </w:rPr>
        <w:t>Наконец, в период ухудшения конъюнктуры товарного рынка сокращается объем реализации продукции, а, соответственно, и размер валовой прибыли предприятия от производственной деятельности. В этих условиях отрицательная величина дифференциала финансового левериджа может формироваться даже при неизменных ставках процента за кредит за счет снижения коэффициента валовой рентабельности активов.</w:t>
      </w:r>
    </w:p>
    <w:p w:rsidR="00095AB9" w:rsidRPr="0077125A" w:rsidRDefault="00095AB9" w:rsidP="0077125A">
      <w:pPr>
        <w:pStyle w:val="a6"/>
        <w:spacing w:before="0" w:beforeAutospacing="0" w:after="0" w:afterAutospacing="0" w:line="360" w:lineRule="auto"/>
        <w:ind w:firstLine="709"/>
        <w:jc w:val="both"/>
        <w:rPr>
          <w:sz w:val="28"/>
          <w:szCs w:val="28"/>
        </w:rPr>
      </w:pPr>
      <w:r w:rsidRPr="0077125A">
        <w:rPr>
          <w:sz w:val="28"/>
          <w:szCs w:val="28"/>
        </w:rPr>
        <w:t>В свете вышесказанного можно сделать вывод о том, что формирование отрицательного значения дифференциала финансового левериджа по любой из вышеперечисленных причин всегда приводит к снижению коэффициента рентабельности собственного капитала. В этом случае использование предприятием заемного капитала дает отрицательный эффект.</w:t>
      </w:r>
    </w:p>
    <w:p w:rsidR="00095AB9" w:rsidRPr="0077125A" w:rsidRDefault="00095AB9" w:rsidP="0077125A">
      <w:pPr>
        <w:pStyle w:val="a6"/>
        <w:spacing w:before="0" w:beforeAutospacing="0" w:after="0" w:afterAutospacing="0" w:line="360" w:lineRule="auto"/>
        <w:ind w:firstLine="709"/>
        <w:jc w:val="both"/>
        <w:rPr>
          <w:sz w:val="28"/>
          <w:szCs w:val="28"/>
        </w:rPr>
      </w:pPr>
      <w:r w:rsidRPr="0077125A">
        <w:rPr>
          <w:bCs/>
          <w:i/>
          <w:sz w:val="28"/>
          <w:szCs w:val="28"/>
        </w:rPr>
        <w:t>Коэффициент финансового левериджа</w:t>
      </w:r>
      <w:r w:rsidRPr="0077125A">
        <w:rPr>
          <w:b/>
          <w:bCs/>
          <w:sz w:val="28"/>
          <w:szCs w:val="28"/>
        </w:rPr>
        <w:t xml:space="preserve"> </w:t>
      </w:r>
      <w:r w:rsidRPr="0077125A">
        <w:rPr>
          <w:sz w:val="28"/>
          <w:szCs w:val="28"/>
        </w:rPr>
        <w:t>является тем рычагом (leverage в дословном переводе — рычаг), который вызывает положительный или отрицательный эффект, получаемый за счет соответствующего его дифференциала. При положительном значении дифференциала любой прирост коэффициента финансового левериджа будет вызывать еще больший прирост коэффициента рентабельности собственного капитала, а при отрицательном значении дифференциала прирост коэффициента финансового левериджа будет приводить к еще большему темпу снижения коэффициента рентабельности собственного капитала. Иными словами, прирост коэффициента финансового левериджа вызывает еще больший прирост его эффекта (положительного или отрицательного в зависимости от положительной или отрицательной величины дифференциала финансового левериджа).</w:t>
      </w:r>
    </w:p>
    <w:p w:rsidR="0077125A" w:rsidRDefault="00095AB9" w:rsidP="0077125A">
      <w:pPr>
        <w:pStyle w:val="a6"/>
        <w:spacing w:before="0" w:beforeAutospacing="0" w:after="0" w:afterAutospacing="0" w:line="360" w:lineRule="auto"/>
        <w:ind w:firstLine="709"/>
        <w:jc w:val="both"/>
        <w:rPr>
          <w:sz w:val="28"/>
          <w:szCs w:val="28"/>
        </w:rPr>
      </w:pPr>
      <w:r w:rsidRPr="0077125A">
        <w:rPr>
          <w:sz w:val="28"/>
          <w:szCs w:val="28"/>
        </w:rPr>
        <w:t>Таким образом, при неизменном дифференциале коэффициент финансового левериджа является главным генератором как возрастания суммы и уровня прибыли на собственный капитал, так и финансового риска потери этой прибыли. Аналогичным образом, при неизменном коэффициенте финансового левериджа положительная или отрицательная динамика его дифференциала генерирует как возрастание суммы и уровня прибыли на собственный капитал, так и финансовый риск ее потери.</w:t>
      </w:r>
    </w:p>
    <w:p w:rsidR="0077125A" w:rsidRDefault="0077125A" w:rsidP="0077125A">
      <w:pPr>
        <w:pStyle w:val="a6"/>
        <w:spacing w:before="0" w:beforeAutospacing="0" w:after="0" w:afterAutospacing="0" w:line="360" w:lineRule="auto"/>
        <w:ind w:firstLine="709"/>
        <w:jc w:val="both"/>
        <w:rPr>
          <w:sz w:val="28"/>
          <w:szCs w:val="28"/>
        </w:rPr>
      </w:pPr>
    </w:p>
    <w:p w:rsidR="00095AB9" w:rsidRPr="0077125A" w:rsidRDefault="007373C9" w:rsidP="0077125A">
      <w:pPr>
        <w:pStyle w:val="1"/>
        <w:numPr>
          <w:ilvl w:val="0"/>
          <w:numId w:val="1"/>
        </w:numPr>
        <w:spacing w:before="0" w:after="0" w:line="360" w:lineRule="auto"/>
        <w:ind w:firstLine="709"/>
        <w:rPr>
          <w:rFonts w:ascii="Times New Roman" w:hAnsi="Times New Roman" w:cs="Times New Roman"/>
          <w:bCs w:val="0"/>
          <w:color w:val="000000"/>
          <w:sz w:val="28"/>
          <w:szCs w:val="28"/>
        </w:rPr>
      </w:pPr>
      <w:bookmarkStart w:id="3" w:name="_Toc183802557"/>
      <w:r w:rsidRPr="0077125A">
        <w:rPr>
          <w:rFonts w:ascii="Times New Roman" w:hAnsi="Times New Roman" w:cs="Times New Roman"/>
          <w:bCs w:val="0"/>
          <w:color w:val="000000"/>
          <w:sz w:val="28"/>
          <w:szCs w:val="28"/>
        </w:rPr>
        <w:t>Рациональная заемная политика</w:t>
      </w:r>
      <w:bookmarkEnd w:id="3"/>
    </w:p>
    <w:p w:rsidR="007373C9" w:rsidRPr="0077125A" w:rsidRDefault="007373C9" w:rsidP="0077125A">
      <w:pPr>
        <w:spacing w:line="360" w:lineRule="auto"/>
        <w:ind w:firstLine="709"/>
        <w:rPr>
          <w:sz w:val="28"/>
          <w:szCs w:val="28"/>
        </w:rPr>
      </w:pPr>
    </w:p>
    <w:p w:rsidR="00181CA8" w:rsidRPr="0077125A" w:rsidRDefault="00181CA8" w:rsidP="0077125A">
      <w:pPr>
        <w:spacing w:line="360" w:lineRule="auto"/>
        <w:ind w:firstLine="709"/>
        <w:jc w:val="both"/>
        <w:rPr>
          <w:sz w:val="28"/>
          <w:szCs w:val="28"/>
        </w:rPr>
      </w:pPr>
      <w:r w:rsidRPr="0077125A">
        <w:rPr>
          <w:sz w:val="28"/>
          <w:szCs w:val="28"/>
        </w:rPr>
        <w:t xml:space="preserve">Соединив три составляющих эффекта (налоговый корректор, дифференциал и коэффициент задолженности), получим значение эффекта финансового рычага. </w:t>
      </w:r>
    </w:p>
    <w:p w:rsidR="008B2BFC" w:rsidRPr="0077125A" w:rsidRDefault="00181CA8" w:rsidP="0077125A">
      <w:pPr>
        <w:spacing w:line="360" w:lineRule="auto"/>
        <w:ind w:firstLine="709"/>
        <w:jc w:val="both"/>
        <w:rPr>
          <w:sz w:val="28"/>
          <w:szCs w:val="28"/>
        </w:rPr>
      </w:pPr>
      <w:r w:rsidRPr="0077125A">
        <w:rPr>
          <w:sz w:val="28"/>
          <w:szCs w:val="28"/>
        </w:rPr>
        <w:t>Данный способ расчета позволит определить безопасный объем заемных средств, то есть допустимых условий кредитования.</w:t>
      </w:r>
    </w:p>
    <w:p w:rsidR="00E64DF4" w:rsidRPr="0077125A" w:rsidRDefault="00547CCD" w:rsidP="0077125A">
      <w:pPr>
        <w:spacing w:line="360" w:lineRule="auto"/>
        <w:ind w:firstLine="709"/>
        <w:jc w:val="both"/>
        <w:rPr>
          <w:color w:val="000000"/>
          <w:sz w:val="28"/>
          <w:szCs w:val="28"/>
        </w:rPr>
      </w:pPr>
      <w:r w:rsidRPr="0077125A">
        <w:rPr>
          <w:color w:val="000000"/>
          <w:sz w:val="28"/>
          <w:szCs w:val="28"/>
        </w:rPr>
        <w:t xml:space="preserve">При наращивании заемных средств финансовые издержки по “обслуживанию долга”, как правило, утяжеляют среднюю расчетную ставку процента и это (при </w:t>
      </w:r>
      <w:r w:rsidR="00E64DF4" w:rsidRPr="0077125A">
        <w:rPr>
          <w:color w:val="000000"/>
          <w:sz w:val="28"/>
          <w:szCs w:val="28"/>
        </w:rPr>
        <w:t xml:space="preserve">неизменном </w:t>
      </w:r>
      <w:r w:rsidRPr="0077125A">
        <w:rPr>
          <w:color w:val="000000"/>
          <w:sz w:val="28"/>
          <w:szCs w:val="28"/>
        </w:rPr>
        <w:t xml:space="preserve">уровне экономической рентабельности активов) ведет к сокращению дифференциала. </w:t>
      </w:r>
    </w:p>
    <w:p w:rsidR="00E64DF4" w:rsidRPr="0077125A" w:rsidRDefault="00E64DF4" w:rsidP="0077125A">
      <w:pPr>
        <w:pStyle w:val="a6"/>
        <w:spacing w:before="0" w:beforeAutospacing="0" w:after="0" w:afterAutospacing="0" w:line="360" w:lineRule="auto"/>
        <w:ind w:firstLine="709"/>
        <w:jc w:val="both"/>
        <w:rPr>
          <w:sz w:val="28"/>
          <w:szCs w:val="28"/>
        </w:rPr>
      </w:pPr>
      <w:r w:rsidRPr="0077125A">
        <w:rPr>
          <w:sz w:val="28"/>
          <w:szCs w:val="28"/>
        </w:rPr>
        <w:t xml:space="preserve">Рассмотрим на примере два предприятия: </w:t>
      </w:r>
    </w:p>
    <w:p w:rsidR="00E64DF4" w:rsidRPr="0077125A" w:rsidRDefault="00E64DF4" w:rsidP="0077125A">
      <w:pPr>
        <w:spacing w:line="360" w:lineRule="auto"/>
        <w:ind w:firstLine="709"/>
        <w:jc w:val="both"/>
        <w:rPr>
          <w:color w:val="000000"/>
          <w:sz w:val="28"/>
          <w:szCs w:val="28"/>
        </w:rPr>
      </w:pPr>
      <w:r w:rsidRPr="0077125A">
        <w:rPr>
          <w:bCs/>
          <w:color w:val="000000"/>
          <w:sz w:val="28"/>
          <w:szCs w:val="28"/>
        </w:rPr>
        <w:t>Предприятие</w:t>
      </w:r>
      <w:r w:rsidR="003752BC" w:rsidRPr="0077125A">
        <w:rPr>
          <w:bCs/>
          <w:color w:val="000000"/>
          <w:sz w:val="28"/>
          <w:szCs w:val="28"/>
        </w:rPr>
        <w:t xml:space="preserve"> А</w:t>
      </w:r>
      <w:r w:rsidRPr="0077125A">
        <w:rPr>
          <w:bCs/>
          <w:color w:val="000000"/>
          <w:sz w:val="28"/>
          <w:szCs w:val="28"/>
        </w:rPr>
        <w:t>.</w:t>
      </w:r>
      <w:r w:rsidRPr="0077125A">
        <w:rPr>
          <w:color w:val="000000"/>
          <w:sz w:val="28"/>
          <w:szCs w:val="28"/>
        </w:rPr>
        <w:t xml:space="preserve"> Актив за вычетом кредиторской задолженности — 20 млрд. руб. В пассиве — 10 млрд. руб. заемных (без кредиторской задолженности) и 10 млрд. руб. собственных средств. </w:t>
      </w:r>
      <w:r w:rsidR="003752BC" w:rsidRPr="0077125A">
        <w:rPr>
          <w:color w:val="000000"/>
          <w:sz w:val="28"/>
          <w:szCs w:val="28"/>
        </w:rPr>
        <w:t xml:space="preserve">Операционная прибыль </w:t>
      </w:r>
      <w:r w:rsidRPr="0077125A">
        <w:rPr>
          <w:color w:val="000000"/>
          <w:sz w:val="28"/>
          <w:szCs w:val="28"/>
        </w:rPr>
        <w:t>— 3,44 млрд. руб. Финансовые издержки по задолженности (ФИ) равны 1,7 млрд. руб.</w:t>
      </w:r>
    </w:p>
    <w:p w:rsidR="00E64DF4" w:rsidRPr="0077125A" w:rsidRDefault="00E64DF4" w:rsidP="0077125A">
      <w:pPr>
        <w:spacing w:line="360" w:lineRule="auto"/>
        <w:ind w:firstLine="709"/>
        <w:jc w:val="both"/>
        <w:rPr>
          <w:color w:val="000000"/>
          <w:sz w:val="28"/>
          <w:szCs w:val="28"/>
        </w:rPr>
      </w:pPr>
      <w:r w:rsidRPr="0077125A">
        <w:rPr>
          <w:bCs/>
          <w:color w:val="000000"/>
          <w:sz w:val="28"/>
          <w:szCs w:val="28"/>
        </w:rPr>
        <w:t>Предприятие</w:t>
      </w:r>
      <w:r w:rsidRPr="0077125A">
        <w:rPr>
          <w:color w:val="000000"/>
          <w:sz w:val="28"/>
          <w:szCs w:val="28"/>
        </w:rPr>
        <w:t xml:space="preserve"> </w:t>
      </w:r>
      <w:r w:rsidR="003752BC" w:rsidRPr="0077125A">
        <w:rPr>
          <w:color w:val="000000"/>
          <w:sz w:val="28"/>
          <w:szCs w:val="28"/>
        </w:rPr>
        <w:t>Б</w:t>
      </w:r>
      <w:r w:rsidRPr="0077125A">
        <w:rPr>
          <w:color w:val="000000"/>
          <w:sz w:val="28"/>
          <w:szCs w:val="28"/>
        </w:rPr>
        <w:t xml:space="preserve">. Актив за вычетом кредиторской задолженности — 10,5 млрд. руб. В пассиве — 3,7 млрд. руб. заемных (без кредиторской задолженности) и 6,8 млрд. руб. собственных средств. </w:t>
      </w:r>
      <w:r w:rsidR="003752BC" w:rsidRPr="0077125A">
        <w:rPr>
          <w:color w:val="000000"/>
          <w:sz w:val="28"/>
          <w:szCs w:val="28"/>
        </w:rPr>
        <w:t xml:space="preserve"> Операционная прибыль  </w:t>
      </w:r>
      <w:r w:rsidRPr="0077125A">
        <w:rPr>
          <w:color w:val="000000"/>
          <w:sz w:val="28"/>
          <w:szCs w:val="28"/>
        </w:rPr>
        <w:t>— 4,2 млрд. руб.; ФИ — 0,65 млрд. руб.</w:t>
      </w:r>
    </w:p>
    <w:p w:rsidR="00E64DF4" w:rsidRPr="0077125A" w:rsidRDefault="00E64DF4" w:rsidP="0077125A">
      <w:pPr>
        <w:spacing w:line="360" w:lineRule="auto"/>
        <w:ind w:firstLine="709"/>
        <w:jc w:val="both"/>
        <w:rPr>
          <w:color w:val="000000"/>
          <w:sz w:val="28"/>
          <w:szCs w:val="28"/>
        </w:rPr>
      </w:pPr>
      <w:r w:rsidRPr="0077125A">
        <w:rPr>
          <w:color w:val="000000"/>
          <w:sz w:val="28"/>
          <w:szCs w:val="28"/>
        </w:rPr>
        <w:t xml:space="preserve">Прежде всего констатируем, что производственные достижения анализируемых предприятий различны: экономическая рентабельность активов предприятия </w:t>
      </w:r>
      <w:r w:rsidR="003752BC" w:rsidRPr="0077125A">
        <w:rPr>
          <w:color w:val="000000"/>
          <w:sz w:val="28"/>
          <w:szCs w:val="28"/>
        </w:rPr>
        <w:t>А — 17,2%, предприятия Б</w:t>
      </w:r>
      <w:r w:rsidRPr="0077125A">
        <w:rPr>
          <w:color w:val="000000"/>
          <w:sz w:val="28"/>
          <w:szCs w:val="28"/>
        </w:rPr>
        <w:t xml:space="preserve"> — 40%.</w:t>
      </w:r>
    </w:p>
    <w:p w:rsidR="00E64DF4" w:rsidRPr="0077125A" w:rsidRDefault="00E64DF4" w:rsidP="0077125A">
      <w:pPr>
        <w:spacing w:line="360" w:lineRule="auto"/>
        <w:ind w:firstLine="709"/>
        <w:jc w:val="both"/>
        <w:rPr>
          <w:color w:val="000000"/>
          <w:sz w:val="28"/>
          <w:szCs w:val="28"/>
        </w:rPr>
      </w:pPr>
      <w:r w:rsidRPr="0077125A">
        <w:rPr>
          <w:color w:val="000000"/>
          <w:sz w:val="28"/>
          <w:szCs w:val="28"/>
        </w:rPr>
        <w:t xml:space="preserve">Средняя расчетная процентная ставка оказывается почти одинаковой: 17,0% для предприятия </w:t>
      </w:r>
      <w:r w:rsidR="003752BC" w:rsidRPr="0077125A">
        <w:rPr>
          <w:color w:val="000000"/>
          <w:sz w:val="28"/>
          <w:szCs w:val="28"/>
        </w:rPr>
        <w:t>А</w:t>
      </w:r>
      <w:r w:rsidRPr="0077125A">
        <w:rPr>
          <w:color w:val="000000"/>
          <w:sz w:val="28"/>
          <w:szCs w:val="28"/>
        </w:rPr>
        <w:t xml:space="preserve">; 17,5% для предприятия </w:t>
      </w:r>
      <w:r w:rsidR="003752BC" w:rsidRPr="0077125A">
        <w:rPr>
          <w:color w:val="000000"/>
          <w:sz w:val="28"/>
          <w:szCs w:val="28"/>
        </w:rPr>
        <w:t>Б</w:t>
      </w:r>
      <w:r w:rsidRPr="0077125A">
        <w:rPr>
          <w:color w:val="000000"/>
          <w:sz w:val="28"/>
          <w:szCs w:val="28"/>
        </w:rPr>
        <w:t>.</w:t>
      </w:r>
    </w:p>
    <w:p w:rsidR="00E64DF4" w:rsidRPr="0077125A" w:rsidRDefault="00E64DF4" w:rsidP="0077125A">
      <w:pPr>
        <w:spacing w:line="360" w:lineRule="auto"/>
        <w:ind w:firstLine="709"/>
        <w:jc w:val="both"/>
        <w:rPr>
          <w:color w:val="000000"/>
          <w:sz w:val="28"/>
          <w:szCs w:val="28"/>
        </w:rPr>
      </w:pPr>
      <w:r w:rsidRPr="0077125A">
        <w:rPr>
          <w:color w:val="000000"/>
          <w:sz w:val="28"/>
          <w:szCs w:val="28"/>
        </w:rPr>
        <w:t>Подсчитаем эффект финансового рычага. Для предприятия</w:t>
      </w:r>
      <w:r w:rsidR="003752BC" w:rsidRPr="0077125A">
        <w:rPr>
          <w:color w:val="000000"/>
          <w:sz w:val="28"/>
          <w:szCs w:val="28"/>
        </w:rPr>
        <w:t xml:space="preserve"> А</w:t>
      </w:r>
      <w:r w:rsidRPr="0077125A">
        <w:rPr>
          <w:color w:val="000000"/>
          <w:sz w:val="28"/>
          <w:szCs w:val="28"/>
        </w:rPr>
        <w:t>:</w:t>
      </w:r>
    </w:p>
    <w:p w:rsidR="00E64DF4" w:rsidRPr="0077125A" w:rsidRDefault="00E64DF4" w:rsidP="0077125A">
      <w:pPr>
        <w:spacing w:line="360" w:lineRule="auto"/>
        <w:ind w:firstLine="709"/>
        <w:jc w:val="both"/>
        <w:rPr>
          <w:color w:val="000000"/>
          <w:sz w:val="28"/>
          <w:szCs w:val="28"/>
        </w:rPr>
      </w:pPr>
      <w:r w:rsidRPr="0077125A">
        <w:rPr>
          <w:color w:val="000000"/>
          <w:sz w:val="28"/>
          <w:szCs w:val="28"/>
        </w:rPr>
        <w:t xml:space="preserve">У предприятия </w:t>
      </w:r>
      <w:r w:rsidR="003752BC" w:rsidRPr="0077125A">
        <w:rPr>
          <w:color w:val="000000"/>
          <w:sz w:val="28"/>
          <w:szCs w:val="28"/>
        </w:rPr>
        <w:t xml:space="preserve">А </w:t>
      </w:r>
      <w:r w:rsidRPr="0077125A">
        <w:rPr>
          <w:color w:val="000000"/>
          <w:sz w:val="28"/>
          <w:szCs w:val="28"/>
        </w:rPr>
        <w:t xml:space="preserve">положение уязвимое, у предприятия </w:t>
      </w:r>
      <w:r w:rsidR="003752BC" w:rsidRPr="0077125A">
        <w:rPr>
          <w:color w:val="000000"/>
          <w:sz w:val="28"/>
          <w:szCs w:val="28"/>
        </w:rPr>
        <w:t xml:space="preserve">Б </w:t>
      </w:r>
      <w:r w:rsidRPr="0077125A">
        <w:rPr>
          <w:color w:val="000000"/>
          <w:sz w:val="28"/>
          <w:szCs w:val="28"/>
        </w:rPr>
        <w:t>— наоборот, твердое, но не за счет плеча финансового рычага (1 против 0,54), а благодаря дифференциалу (0,2% против 22,5%).</w:t>
      </w:r>
    </w:p>
    <w:p w:rsidR="00E64DF4" w:rsidRPr="0077125A" w:rsidRDefault="003752BC" w:rsidP="0077125A">
      <w:pPr>
        <w:spacing w:line="360" w:lineRule="auto"/>
        <w:ind w:firstLine="709"/>
        <w:jc w:val="both"/>
        <w:rPr>
          <w:color w:val="000000"/>
          <w:sz w:val="28"/>
          <w:szCs w:val="28"/>
        </w:rPr>
      </w:pPr>
      <w:r w:rsidRPr="0077125A">
        <w:rPr>
          <w:color w:val="000000"/>
          <w:sz w:val="28"/>
          <w:szCs w:val="28"/>
        </w:rPr>
        <w:t xml:space="preserve">Для получения кредита </w:t>
      </w:r>
      <w:r w:rsidR="00E64DF4" w:rsidRPr="0077125A">
        <w:rPr>
          <w:color w:val="000000"/>
          <w:sz w:val="28"/>
          <w:szCs w:val="28"/>
        </w:rPr>
        <w:t xml:space="preserve">из этих двух потенциальных клиентов </w:t>
      </w:r>
      <w:r w:rsidRPr="0077125A">
        <w:rPr>
          <w:color w:val="000000"/>
          <w:sz w:val="28"/>
          <w:szCs w:val="28"/>
        </w:rPr>
        <w:t xml:space="preserve">банк </w:t>
      </w:r>
      <w:r w:rsidR="00E64DF4" w:rsidRPr="0077125A">
        <w:rPr>
          <w:color w:val="000000"/>
          <w:sz w:val="28"/>
          <w:szCs w:val="28"/>
        </w:rPr>
        <w:t>отдаст предпочтение</w:t>
      </w:r>
      <w:r w:rsidRPr="0077125A">
        <w:rPr>
          <w:color w:val="000000"/>
          <w:sz w:val="28"/>
          <w:szCs w:val="28"/>
        </w:rPr>
        <w:t xml:space="preserve"> </w:t>
      </w:r>
      <w:r w:rsidR="00E64DF4" w:rsidRPr="0077125A">
        <w:rPr>
          <w:color w:val="000000"/>
          <w:sz w:val="28"/>
          <w:szCs w:val="28"/>
        </w:rPr>
        <w:t>предприяти</w:t>
      </w:r>
      <w:r w:rsidRPr="0077125A">
        <w:rPr>
          <w:color w:val="000000"/>
          <w:sz w:val="28"/>
          <w:szCs w:val="28"/>
        </w:rPr>
        <w:t>ю Б</w:t>
      </w:r>
      <w:r w:rsidR="00E64DF4" w:rsidRPr="0077125A">
        <w:rPr>
          <w:color w:val="000000"/>
          <w:sz w:val="28"/>
          <w:szCs w:val="28"/>
        </w:rPr>
        <w:t>. Но его руководству и финансистам необходимо перед визитом в банк четко определить для себя желательные (и крайние, конечно, тоже) условия получения запрашиваемого кредита и рассчитать его сумму.</w:t>
      </w:r>
    </w:p>
    <w:p w:rsidR="00E64DF4" w:rsidRPr="0077125A" w:rsidRDefault="003752BC" w:rsidP="0077125A">
      <w:pPr>
        <w:spacing w:line="360" w:lineRule="auto"/>
        <w:ind w:firstLine="709"/>
        <w:jc w:val="both"/>
        <w:rPr>
          <w:color w:val="000000"/>
          <w:sz w:val="28"/>
          <w:szCs w:val="28"/>
        </w:rPr>
      </w:pPr>
      <w:r w:rsidRPr="0077125A">
        <w:rPr>
          <w:color w:val="000000"/>
          <w:sz w:val="28"/>
          <w:szCs w:val="28"/>
        </w:rPr>
        <w:t>Д</w:t>
      </w:r>
      <w:r w:rsidR="00E64DF4" w:rsidRPr="0077125A">
        <w:rPr>
          <w:color w:val="000000"/>
          <w:sz w:val="28"/>
          <w:szCs w:val="28"/>
        </w:rPr>
        <w:t xml:space="preserve">ля ответа на этот вопрос </w:t>
      </w:r>
      <w:r w:rsidRPr="0077125A">
        <w:rPr>
          <w:color w:val="000000"/>
          <w:sz w:val="28"/>
          <w:szCs w:val="28"/>
        </w:rPr>
        <w:t xml:space="preserve">можно воспользоваться </w:t>
      </w:r>
      <w:r w:rsidR="00E64DF4" w:rsidRPr="0077125A">
        <w:rPr>
          <w:color w:val="000000"/>
          <w:sz w:val="28"/>
          <w:szCs w:val="28"/>
        </w:rPr>
        <w:t xml:space="preserve">графиком (рис. </w:t>
      </w:r>
      <w:r w:rsidRPr="0077125A">
        <w:rPr>
          <w:color w:val="000000"/>
          <w:sz w:val="28"/>
          <w:szCs w:val="28"/>
        </w:rPr>
        <w:t>2.1</w:t>
      </w:r>
      <w:r w:rsidR="00E64DF4" w:rsidRPr="0077125A">
        <w:rPr>
          <w:color w:val="000000"/>
          <w:sz w:val="28"/>
          <w:szCs w:val="28"/>
        </w:rPr>
        <w:t>):</w:t>
      </w:r>
    </w:p>
    <w:p w:rsidR="00832DAC" w:rsidRPr="0077125A" w:rsidRDefault="00832DAC" w:rsidP="0077125A">
      <w:pPr>
        <w:spacing w:line="360" w:lineRule="auto"/>
        <w:ind w:firstLine="709"/>
        <w:jc w:val="both"/>
        <w:rPr>
          <w:color w:val="000000"/>
          <w:sz w:val="28"/>
          <w:szCs w:val="28"/>
        </w:rPr>
      </w:pPr>
    </w:p>
    <w:p w:rsidR="00832DAC" w:rsidRPr="0077125A" w:rsidRDefault="00D03DD4" w:rsidP="0077125A">
      <w:pPr>
        <w:spacing w:line="360" w:lineRule="auto"/>
        <w:ind w:firstLine="709"/>
        <w:jc w:val="both"/>
        <w:rPr>
          <w:color w:val="000000"/>
          <w:sz w:val="28"/>
          <w:szCs w:val="28"/>
        </w:rPr>
      </w:pPr>
      <w:r>
        <w:rPr>
          <w:color w:val="000000"/>
          <w:sz w:val="28"/>
          <w:szCs w:val="28"/>
        </w:rPr>
        <w:pict>
          <v:shape id="_x0000_i1027" type="#_x0000_t75" style="width:383.25pt;height:228.75pt">
            <v:imagedata r:id="rId11" o:title=""/>
          </v:shape>
        </w:pict>
      </w:r>
    </w:p>
    <w:p w:rsidR="003752BC" w:rsidRPr="0077125A" w:rsidRDefault="003752BC" w:rsidP="0077125A">
      <w:pPr>
        <w:spacing w:line="360" w:lineRule="auto"/>
        <w:ind w:firstLine="709"/>
        <w:jc w:val="both"/>
        <w:rPr>
          <w:color w:val="000000"/>
          <w:sz w:val="28"/>
          <w:szCs w:val="28"/>
        </w:rPr>
      </w:pPr>
      <w:r w:rsidRPr="0077125A">
        <w:rPr>
          <w:i/>
          <w:iCs/>
          <w:color w:val="000000"/>
          <w:sz w:val="28"/>
          <w:szCs w:val="28"/>
        </w:rPr>
        <w:t>Рис.2.1.</w:t>
      </w:r>
      <w:r w:rsidRPr="0077125A">
        <w:rPr>
          <w:color w:val="000000"/>
          <w:sz w:val="28"/>
          <w:szCs w:val="28"/>
        </w:rPr>
        <w:t xml:space="preserve"> Графическое представление возможности привлечения заемных средств фирмой (закрашена область оптимального соотношения заемных и собственных средств)</w:t>
      </w:r>
    </w:p>
    <w:p w:rsidR="0077125A" w:rsidRDefault="0077125A" w:rsidP="0077125A">
      <w:pPr>
        <w:spacing w:line="360" w:lineRule="auto"/>
        <w:ind w:firstLine="709"/>
        <w:jc w:val="both"/>
        <w:rPr>
          <w:color w:val="000000"/>
          <w:sz w:val="28"/>
          <w:szCs w:val="28"/>
        </w:rPr>
      </w:pPr>
    </w:p>
    <w:p w:rsidR="00E64DF4" w:rsidRPr="0077125A" w:rsidRDefault="00E64DF4" w:rsidP="0077125A">
      <w:pPr>
        <w:spacing w:line="360" w:lineRule="auto"/>
        <w:ind w:firstLine="709"/>
        <w:jc w:val="both"/>
        <w:rPr>
          <w:color w:val="000000"/>
          <w:sz w:val="28"/>
          <w:szCs w:val="28"/>
        </w:rPr>
      </w:pPr>
      <w:r w:rsidRPr="0077125A">
        <w:rPr>
          <w:color w:val="000000"/>
          <w:sz w:val="28"/>
          <w:szCs w:val="28"/>
        </w:rPr>
        <w:t xml:space="preserve">1. На сегодняшний день (т. е. пока без нового кредита) экономическая рентабельность активов предприятия </w:t>
      </w:r>
      <w:r w:rsidR="003752BC" w:rsidRPr="0077125A">
        <w:rPr>
          <w:color w:val="000000"/>
          <w:sz w:val="28"/>
          <w:szCs w:val="28"/>
        </w:rPr>
        <w:t>Б</w:t>
      </w:r>
      <w:r w:rsidRPr="0077125A">
        <w:rPr>
          <w:color w:val="000000"/>
          <w:sz w:val="28"/>
          <w:szCs w:val="28"/>
        </w:rPr>
        <w:t xml:space="preserve"> в 2,3 раза превышает среднюю расчетную ставку процента (40% : 17,5% =  2,3). Предприятие устанавливает приемлемую степень снижения дифференциала, например, не ниже уровня ЭР </w:t>
      </w:r>
      <w:r w:rsidRPr="0077125A">
        <w:rPr>
          <w:i/>
          <w:iCs/>
          <w:color w:val="000000"/>
          <w:sz w:val="28"/>
          <w:szCs w:val="28"/>
        </w:rPr>
        <w:t>=</w:t>
      </w:r>
      <w:r w:rsidRPr="0077125A">
        <w:rPr>
          <w:color w:val="000000"/>
          <w:sz w:val="28"/>
          <w:szCs w:val="28"/>
        </w:rPr>
        <w:t xml:space="preserve"> 2 СРСП, и исходя из этого рассчитывает желательную ставку и сумму процентов по будущему кредитному договору, вводя в вычисления, если нужно, прогнозируемый уровень экономической рентабельности. </w:t>
      </w:r>
    </w:p>
    <w:p w:rsidR="00E64DF4" w:rsidRPr="0077125A" w:rsidRDefault="00E64DF4" w:rsidP="0077125A">
      <w:pPr>
        <w:spacing w:line="360" w:lineRule="auto"/>
        <w:ind w:firstLine="709"/>
        <w:jc w:val="both"/>
        <w:rPr>
          <w:color w:val="000000"/>
          <w:sz w:val="28"/>
          <w:szCs w:val="28"/>
        </w:rPr>
      </w:pPr>
      <w:r w:rsidRPr="0077125A">
        <w:rPr>
          <w:color w:val="000000"/>
          <w:sz w:val="28"/>
          <w:szCs w:val="28"/>
        </w:rPr>
        <w:t xml:space="preserve">2. </w:t>
      </w:r>
      <w:r w:rsidR="003752BC" w:rsidRPr="0077125A">
        <w:rPr>
          <w:color w:val="000000"/>
          <w:sz w:val="28"/>
          <w:szCs w:val="28"/>
        </w:rPr>
        <w:t>Предприятия не платят налогов, находясь в своеобразном “налоговом раю”</w:t>
      </w:r>
    </w:p>
    <w:p w:rsidR="003752BC" w:rsidRPr="0077125A" w:rsidRDefault="003752BC" w:rsidP="0077125A">
      <w:pPr>
        <w:spacing w:line="360" w:lineRule="auto"/>
        <w:ind w:firstLine="709"/>
        <w:jc w:val="both"/>
        <w:rPr>
          <w:color w:val="000000"/>
          <w:sz w:val="28"/>
          <w:szCs w:val="28"/>
        </w:rPr>
      </w:pPr>
      <w:r w:rsidRPr="0077125A">
        <w:rPr>
          <w:color w:val="000000"/>
          <w:sz w:val="28"/>
          <w:szCs w:val="28"/>
        </w:rPr>
        <w:t>3. Следует заметить, что имеются оптимальные значения для ЭФР и плеча рычага. Такое значение ЭФР находится на рис. 5 между величинами 1/2 и 1/3 РСС (цифра получена на основании изучения эмпирического материала по хорошо работающим корпорациям Запада).</w:t>
      </w:r>
    </w:p>
    <w:p w:rsidR="00832DAC" w:rsidRPr="0077125A" w:rsidRDefault="003752BC" w:rsidP="0077125A">
      <w:pPr>
        <w:spacing w:line="360" w:lineRule="auto"/>
        <w:ind w:firstLine="709"/>
        <w:jc w:val="both"/>
        <w:rPr>
          <w:color w:val="000000"/>
          <w:sz w:val="28"/>
          <w:szCs w:val="28"/>
        </w:rPr>
      </w:pPr>
      <w:r w:rsidRPr="0077125A">
        <w:rPr>
          <w:color w:val="000000"/>
          <w:sz w:val="28"/>
          <w:szCs w:val="28"/>
        </w:rPr>
        <w:t>4</w:t>
      </w:r>
      <w:r w:rsidR="00E64DF4" w:rsidRPr="0077125A">
        <w:rPr>
          <w:color w:val="000000"/>
          <w:sz w:val="28"/>
          <w:szCs w:val="28"/>
        </w:rPr>
        <w:t>. Остается определить, вписывается ли рассчитанная ранее “по потребностям” сумма кредита в безопасное значение плеча финансового рычага. Пересечение горизонтали “ЭФР/РСС = 1/3” с кривой “ЭР = 2 СРСП” дает единичное значение плеча финансового рычага, — при том, что пока ЗС : СС = 3,7 млрд. руб. : 6,8 млрд. руб. = 0,54. Новый кредит в размере 3,1 млрд. руб. как раз довел бы плечо финансового рычага до единицы. Рассчитанная же финансистами предприятия потребность в новом кредите составляет 2,8 млрд. руб. При такой сумме кредита плечо финансового рычага будет равно: (3,7 млрд. руб. + 2,8 млрд. руб.) : 6,8 млрд. руб. = 0,96, и предприятие сможет даже слегка поднять новую кривую своего дифференциала над кривой “ЭР = 2 СРСП”, а также сохранить некоторый резерв заемной способности на случай возможных затруднений.</w:t>
      </w:r>
    </w:p>
    <w:p w:rsidR="00E64DF4" w:rsidRPr="0077125A" w:rsidRDefault="00832DAC" w:rsidP="0077125A">
      <w:pPr>
        <w:spacing w:line="360" w:lineRule="auto"/>
        <w:ind w:firstLine="709"/>
        <w:jc w:val="both"/>
        <w:rPr>
          <w:color w:val="000000"/>
          <w:sz w:val="28"/>
          <w:szCs w:val="28"/>
        </w:rPr>
      </w:pPr>
      <w:r w:rsidRPr="0077125A">
        <w:rPr>
          <w:color w:val="000000"/>
          <w:sz w:val="28"/>
          <w:szCs w:val="28"/>
        </w:rPr>
        <w:t>Предприятие А</w:t>
      </w:r>
      <w:r w:rsidR="00E64DF4" w:rsidRPr="0077125A">
        <w:rPr>
          <w:color w:val="000000"/>
          <w:sz w:val="28"/>
          <w:szCs w:val="28"/>
        </w:rPr>
        <w:t xml:space="preserve"> при плече финансового рычага равном 1 еще может набирать кредиты, но дифференциал уже близится к нулю. Малейшая заминка в производственном процессе или повышение процентных ставок могут “перевернуть” знак эффекта финансового рычага.</w:t>
      </w:r>
    </w:p>
    <w:p w:rsidR="00E64DF4" w:rsidRPr="0077125A" w:rsidRDefault="00832DAC" w:rsidP="0077125A">
      <w:pPr>
        <w:spacing w:line="360" w:lineRule="auto"/>
        <w:ind w:firstLine="709"/>
        <w:jc w:val="both"/>
        <w:rPr>
          <w:color w:val="000000"/>
          <w:sz w:val="28"/>
          <w:szCs w:val="28"/>
        </w:rPr>
      </w:pPr>
      <w:r w:rsidRPr="0077125A">
        <w:rPr>
          <w:color w:val="000000"/>
          <w:sz w:val="28"/>
          <w:szCs w:val="28"/>
        </w:rPr>
        <w:t>Предприятие Б</w:t>
      </w:r>
      <w:r w:rsidR="00E64DF4" w:rsidRPr="0077125A">
        <w:rPr>
          <w:color w:val="000000"/>
          <w:sz w:val="28"/>
          <w:szCs w:val="28"/>
        </w:rPr>
        <w:t xml:space="preserve"> при плече финансового рычага равном 0,54 также может продолжать привлекать заемные средства, ее дифференциал превышает 20 процентов. Это значит, что непосредственным риском эффект финансового рычага в данный момент не угрожают.</w:t>
      </w:r>
    </w:p>
    <w:p w:rsidR="00547CCD" w:rsidRPr="0077125A" w:rsidRDefault="00832DAC" w:rsidP="0077125A">
      <w:pPr>
        <w:spacing w:line="360" w:lineRule="auto"/>
        <w:ind w:firstLine="709"/>
        <w:jc w:val="both"/>
        <w:rPr>
          <w:bCs/>
          <w:iCs/>
          <w:color w:val="000000"/>
          <w:sz w:val="28"/>
          <w:szCs w:val="28"/>
        </w:rPr>
      </w:pPr>
      <w:r w:rsidRPr="0077125A">
        <w:rPr>
          <w:bCs/>
          <w:iCs/>
          <w:color w:val="000000"/>
          <w:sz w:val="28"/>
          <w:szCs w:val="28"/>
        </w:rPr>
        <w:t>Таким образом, е</w:t>
      </w:r>
      <w:r w:rsidR="00547CCD" w:rsidRPr="0077125A">
        <w:rPr>
          <w:bCs/>
          <w:iCs/>
          <w:color w:val="000000"/>
          <w:sz w:val="28"/>
          <w:szCs w:val="28"/>
        </w:rPr>
        <w:t>сли новое заимствование приносит предприятию увеличение уров</w:t>
      </w:r>
      <w:bookmarkStart w:id="4" w:name="OCRUncertain1748"/>
      <w:r w:rsidR="00547CCD" w:rsidRPr="0077125A">
        <w:rPr>
          <w:bCs/>
          <w:iCs/>
          <w:color w:val="000000"/>
          <w:sz w:val="28"/>
          <w:szCs w:val="28"/>
        </w:rPr>
        <w:t>н</w:t>
      </w:r>
      <w:bookmarkEnd w:id="4"/>
      <w:r w:rsidR="00547CCD" w:rsidRPr="0077125A">
        <w:rPr>
          <w:bCs/>
          <w:iCs/>
          <w:color w:val="000000"/>
          <w:sz w:val="28"/>
          <w:szCs w:val="28"/>
        </w:rPr>
        <w:t>я эффекта финансового рычага, то такое заимствование выгодно. Но при этом необходимо внимательнейшим образом следить за состоянием дифференциала: при наращивании плеча финансового рычага банкир склонен компенсировать возрастание своего риска повышением цены своего “товара” — кредита.</w:t>
      </w:r>
    </w:p>
    <w:p w:rsidR="00E93CAE" w:rsidRPr="0077125A" w:rsidRDefault="00547CCD" w:rsidP="0077125A">
      <w:pPr>
        <w:spacing w:line="360" w:lineRule="auto"/>
        <w:ind w:firstLine="709"/>
        <w:jc w:val="both"/>
        <w:rPr>
          <w:color w:val="000000"/>
          <w:sz w:val="28"/>
          <w:szCs w:val="28"/>
        </w:rPr>
      </w:pPr>
      <w:r w:rsidRPr="0077125A">
        <w:rPr>
          <w:bCs/>
          <w:iCs/>
          <w:color w:val="000000"/>
          <w:sz w:val="28"/>
          <w:szCs w:val="28"/>
        </w:rPr>
        <w:t>Риск кредитора выражен величиной дифференциала: чем больше дифференциал, тем меньше риск; чем меньше дифференциал, тем больше риск.</w:t>
      </w:r>
      <w:r w:rsidR="00E93CAE" w:rsidRPr="0077125A">
        <w:rPr>
          <w:color w:val="000000"/>
          <w:sz w:val="28"/>
          <w:szCs w:val="28"/>
        </w:rPr>
        <w:t xml:space="preserve"> </w:t>
      </w:r>
    </w:p>
    <w:p w:rsidR="00547CCD" w:rsidRDefault="00E93CAE" w:rsidP="0077125A">
      <w:pPr>
        <w:spacing w:line="360" w:lineRule="auto"/>
        <w:ind w:firstLine="709"/>
        <w:jc w:val="both"/>
        <w:rPr>
          <w:b/>
          <w:bCs/>
          <w:i/>
          <w:iCs/>
          <w:color w:val="000000"/>
          <w:sz w:val="28"/>
          <w:szCs w:val="28"/>
        </w:rPr>
      </w:pPr>
      <w:r w:rsidRPr="0077125A">
        <w:rPr>
          <w:color w:val="000000"/>
          <w:sz w:val="28"/>
          <w:szCs w:val="28"/>
        </w:rPr>
        <w:t>В этом случае для сохранения прежней степени эффекта финансового рычага придется доводить плечо финансового рычага до более высоко уровня, и далее может наступить момент, когда дифференциал станет меньше нуля. Эффект финансового рычага будет действовать тогда лишь во вред предприятию.</w:t>
      </w:r>
      <w:r w:rsidR="007373C9" w:rsidRPr="0077125A">
        <w:rPr>
          <w:rStyle w:val="a5"/>
          <w:color w:val="000000"/>
          <w:sz w:val="28"/>
          <w:szCs w:val="28"/>
        </w:rPr>
        <w:footnoteReference w:id="11"/>
      </w:r>
    </w:p>
    <w:p w:rsidR="0077125A" w:rsidRPr="0077125A" w:rsidRDefault="0077125A" w:rsidP="0077125A">
      <w:pPr>
        <w:spacing w:line="360" w:lineRule="auto"/>
        <w:ind w:firstLine="709"/>
        <w:jc w:val="both"/>
        <w:rPr>
          <w:b/>
          <w:bCs/>
          <w:i/>
          <w:iCs/>
          <w:color w:val="000000"/>
          <w:sz w:val="28"/>
          <w:szCs w:val="28"/>
        </w:rPr>
      </w:pPr>
    </w:p>
    <w:p w:rsidR="005867C0" w:rsidRPr="0077125A" w:rsidRDefault="001A6158" w:rsidP="0077125A">
      <w:pPr>
        <w:pStyle w:val="1"/>
        <w:numPr>
          <w:ilvl w:val="0"/>
          <w:numId w:val="1"/>
        </w:numPr>
        <w:spacing w:before="0" w:after="0" w:line="360" w:lineRule="auto"/>
        <w:ind w:firstLine="709"/>
        <w:jc w:val="both"/>
        <w:rPr>
          <w:rFonts w:ascii="Times New Roman" w:hAnsi="Times New Roman" w:cs="Times New Roman"/>
          <w:sz w:val="28"/>
          <w:szCs w:val="28"/>
        </w:rPr>
      </w:pPr>
      <w:bookmarkStart w:id="5" w:name="_Toc183802558"/>
      <w:r w:rsidRPr="0077125A">
        <w:rPr>
          <w:rFonts w:ascii="Times New Roman" w:hAnsi="Times New Roman" w:cs="Times New Roman"/>
          <w:sz w:val="28"/>
          <w:szCs w:val="28"/>
        </w:rPr>
        <w:t>Особенности расчета финансового рычага в российской практике</w:t>
      </w:r>
      <w:bookmarkEnd w:id="5"/>
    </w:p>
    <w:p w:rsidR="001A6158" w:rsidRPr="0077125A" w:rsidRDefault="001A6158" w:rsidP="0077125A">
      <w:pPr>
        <w:spacing w:line="360" w:lineRule="auto"/>
        <w:ind w:firstLine="709"/>
        <w:jc w:val="both"/>
        <w:rPr>
          <w:color w:val="000000"/>
          <w:sz w:val="28"/>
          <w:szCs w:val="28"/>
        </w:rPr>
      </w:pPr>
    </w:p>
    <w:p w:rsidR="00F101DA" w:rsidRPr="0077125A" w:rsidRDefault="004B5EF8" w:rsidP="0077125A">
      <w:pPr>
        <w:spacing w:line="360" w:lineRule="auto"/>
        <w:ind w:firstLine="709"/>
        <w:jc w:val="both"/>
        <w:rPr>
          <w:color w:val="000000"/>
          <w:sz w:val="28"/>
          <w:szCs w:val="28"/>
        </w:rPr>
      </w:pPr>
      <w:r w:rsidRPr="0077125A">
        <w:rPr>
          <w:color w:val="000000"/>
          <w:sz w:val="28"/>
          <w:szCs w:val="28"/>
        </w:rPr>
        <w:t>Рассмотренный</w:t>
      </w:r>
      <w:r w:rsidR="001A6158" w:rsidRPr="0077125A">
        <w:rPr>
          <w:color w:val="000000"/>
          <w:sz w:val="28"/>
          <w:szCs w:val="28"/>
        </w:rPr>
        <w:t xml:space="preserve"> ранее</w:t>
      </w:r>
      <w:r w:rsidRPr="0077125A">
        <w:rPr>
          <w:color w:val="000000"/>
          <w:sz w:val="28"/>
          <w:szCs w:val="28"/>
        </w:rPr>
        <w:t xml:space="preserve"> способ расчета эффекта финансового рычага можно найти практически в любом российском учебнике или учебном пособии по финансовому менеджменту или финансам организаций (предприятий). При этом не учитывается, что российские особенности налогообложения прибыли накладывают определенный отпечаток на расчет эффекта финансового рычага, видоизменяя формулу, а значит, и результаты вычислений.</w:t>
      </w:r>
    </w:p>
    <w:p w:rsidR="000B6234" w:rsidRPr="0077125A" w:rsidRDefault="00F101DA" w:rsidP="0077125A">
      <w:pPr>
        <w:spacing w:line="360" w:lineRule="auto"/>
        <w:ind w:firstLine="709"/>
        <w:jc w:val="both"/>
        <w:rPr>
          <w:color w:val="000000"/>
          <w:sz w:val="28"/>
          <w:szCs w:val="28"/>
        </w:rPr>
      </w:pPr>
      <w:r w:rsidRPr="0077125A">
        <w:rPr>
          <w:color w:val="000000"/>
          <w:sz w:val="28"/>
          <w:szCs w:val="28"/>
        </w:rPr>
        <w:t>О</w:t>
      </w:r>
      <w:r w:rsidR="004B5EF8" w:rsidRPr="0077125A">
        <w:rPr>
          <w:color w:val="000000"/>
          <w:sz w:val="28"/>
          <w:szCs w:val="28"/>
        </w:rPr>
        <w:t>дной из основных составляющих формулы выступает так называемый дифференциал финансового рычага (</w:t>
      </w:r>
      <w:r w:rsidR="004B5EF8" w:rsidRPr="0077125A">
        <w:rPr>
          <w:i/>
          <w:iCs/>
          <w:color w:val="000000"/>
          <w:sz w:val="28"/>
          <w:szCs w:val="28"/>
        </w:rPr>
        <w:t>RA – RD</w:t>
      </w:r>
      <w:r w:rsidR="004B5EF8" w:rsidRPr="0077125A">
        <w:rPr>
          <w:color w:val="000000"/>
          <w:sz w:val="28"/>
          <w:szCs w:val="28"/>
        </w:rPr>
        <w:t>) или разница между рентабельностью активов организации и ставкой процента по заемному капиталу. В соответствии с формулой и расчетами, вся сумма процентов по заемным средствам уменьшает налогооблагаемую прибыль организации. Однако согласно ст. 269 Налогового кодекса Российской Федерации на уменьшение налогооблагаемой прибыли относится только сумма процентов по банковским кредитам (выданным в рублях) в пределах ставки рефинансирования ЦБ, увеличенной на коэффициент 1,1. Вся остальная сумма процентов по банковским кредитам, превышающая ставку рефинансирования ЦБ, увеличенную на коэффициент 1,1, относится организацией на прибыль после налогообложения (или на увеличение убытков). Такая особенность налогообложения прибыли организации в части отнесения сумм процентов по заемному капиталу вносит определенные коррективы в расчет эффекта финансового рычага (табл.</w:t>
      </w:r>
      <w:r w:rsidR="001A6158" w:rsidRPr="0077125A">
        <w:rPr>
          <w:color w:val="000000"/>
          <w:sz w:val="28"/>
          <w:szCs w:val="28"/>
        </w:rPr>
        <w:t>3.1</w:t>
      </w:r>
      <w:r w:rsidR="004B5EF8" w:rsidRPr="0077125A">
        <w:rPr>
          <w:color w:val="000000"/>
          <w:sz w:val="28"/>
          <w:szCs w:val="28"/>
        </w:rPr>
        <w:t xml:space="preserve">). </w:t>
      </w:r>
    </w:p>
    <w:p w:rsidR="000B6234" w:rsidRPr="0077125A" w:rsidRDefault="000B6234" w:rsidP="0077125A">
      <w:pPr>
        <w:spacing w:line="360" w:lineRule="auto"/>
        <w:ind w:firstLine="709"/>
        <w:jc w:val="right"/>
        <w:rPr>
          <w:color w:val="000000"/>
          <w:sz w:val="28"/>
          <w:szCs w:val="28"/>
        </w:rPr>
      </w:pPr>
      <w:r w:rsidRPr="0077125A">
        <w:rPr>
          <w:i/>
          <w:iCs/>
          <w:color w:val="000000"/>
          <w:sz w:val="28"/>
          <w:szCs w:val="28"/>
        </w:rPr>
        <w:t xml:space="preserve">Таблица </w:t>
      </w:r>
      <w:r w:rsidR="001A6158" w:rsidRPr="0077125A">
        <w:rPr>
          <w:i/>
          <w:iCs/>
          <w:color w:val="000000"/>
          <w:sz w:val="28"/>
          <w:szCs w:val="28"/>
        </w:rPr>
        <w:t>3.1</w:t>
      </w:r>
    </w:p>
    <w:p w:rsidR="000B6234" w:rsidRPr="0077125A" w:rsidRDefault="000B6234" w:rsidP="0077125A">
      <w:pPr>
        <w:spacing w:line="360" w:lineRule="auto"/>
        <w:ind w:firstLine="709"/>
        <w:jc w:val="center"/>
        <w:rPr>
          <w:color w:val="000000"/>
          <w:sz w:val="28"/>
          <w:szCs w:val="28"/>
        </w:rPr>
      </w:pPr>
      <w:r w:rsidRPr="0077125A">
        <w:rPr>
          <w:color w:val="000000"/>
          <w:sz w:val="28"/>
          <w:szCs w:val="28"/>
        </w:rPr>
        <w:t>Расчет эффекта финансового рычага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323"/>
        <w:gridCol w:w="1414"/>
        <w:gridCol w:w="1647"/>
      </w:tblGrid>
      <w:tr w:rsidR="000B6234" w:rsidRPr="0077125A">
        <w:trPr>
          <w:tblCellSpacing w:w="0" w:type="dxa"/>
          <w:jc w:val="center"/>
        </w:trPr>
        <w:tc>
          <w:tcPr>
            <w:tcW w:w="0" w:type="auto"/>
            <w:tcBorders>
              <w:top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b/>
                <w:bCs/>
                <w:color w:val="000000"/>
                <w:sz w:val="20"/>
                <w:szCs w:val="20"/>
              </w:rPr>
              <w:t>Показатели</w:t>
            </w:r>
          </w:p>
        </w:tc>
        <w:tc>
          <w:tcPr>
            <w:tcW w:w="0" w:type="auto"/>
            <w:gridSpan w:val="2"/>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b/>
                <w:bCs/>
                <w:color w:val="000000"/>
                <w:sz w:val="20"/>
                <w:szCs w:val="20"/>
              </w:rPr>
              <w:t>Варианты структуры финансового капитала</w:t>
            </w:r>
          </w:p>
        </w:tc>
      </w:tr>
      <w:tr w:rsidR="000B6234" w:rsidRPr="0077125A">
        <w:trPr>
          <w:tblCellSpacing w:w="0" w:type="dxa"/>
          <w:jc w:val="center"/>
        </w:trPr>
        <w:tc>
          <w:tcPr>
            <w:tcW w:w="0" w:type="auto"/>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p>
        </w:tc>
        <w:tc>
          <w:tcPr>
            <w:tcW w:w="0" w:type="auto"/>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b/>
                <w:bCs/>
                <w:color w:val="000000"/>
                <w:sz w:val="20"/>
                <w:szCs w:val="20"/>
              </w:rPr>
              <w:t>Вариант 1</w:t>
            </w:r>
          </w:p>
        </w:tc>
        <w:tc>
          <w:tcPr>
            <w:tcW w:w="0" w:type="auto"/>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b/>
                <w:bCs/>
                <w:color w:val="000000"/>
                <w:sz w:val="20"/>
                <w:szCs w:val="20"/>
              </w:rPr>
              <w:t>Вариант 2</w:t>
            </w:r>
          </w:p>
        </w:tc>
      </w:tr>
      <w:tr w:rsidR="000B6234" w:rsidRPr="0077125A">
        <w:trPr>
          <w:tblCellSpacing w:w="0" w:type="dxa"/>
          <w:jc w:val="center"/>
        </w:trPr>
        <w:tc>
          <w:tcPr>
            <w:tcW w:w="0" w:type="auto"/>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Собственный капитал, ден. ед.</w:t>
            </w:r>
          </w:p>
        </w:tc>
        <w:tc>
          <w:tcPr>
            <w:tcW w:w="0" w:type="auto"/>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2000</w:t>
            </w:r>
          </w:p>
        </w:tc>
        <w:tc>
          <w:tcPr>
            <w:tcW w:w="0" w:type="auto"/>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1000</w:t>
            </w:r>
          </w:p>
        </w:tc>
      </w:tr>
      <w:tr w:rsidR="000B6234" w:rsidRPr="0077125A">
        <w:trPr>
          <w:tblCellSpacing w:w="0" w:type="dxa"/>
          <w:jc w:val="center"/>
        </w:trPr>
        <w:tc>
          <w:tcPr>
            <w:tcW w:w="0" w:type="auto"/>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Заемный капитал, ден. ед.</w:t>
            </w:r>
          </w:p>
        </w:tc>
        <w:tc>
          <w:tcPr>
            <w:tcW w:w="0" w:type="auto"/>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w:t>
            </w:r>
          </w:p>
        </w:tc>
        <w:tc>
          <w:tcPr>
            <w:tcW w:w="0" w:type="auto"/>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1000</w:t>
            </w:r>
          </w:p>
        </w:tc>
      </w:tr>
      <w:tr w:rsidR="000B6234" w:rsidRPr="0077125A">
        <w:trPr>
          <w:tblCellSpacing w:w="0" w:type="dxa"/>
          <w:jc w:val="center"/>
        </w:trPr>
        <w:tc>
          <w:tcPr>
            <w:tcW w:w="0" w:type="auto"/>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Операционная прибыль, ден. ед.</w:t>
            </w:r>
          </w:p>
        </w:tc>
        <w:tc>
          <w:tcPr>
            <w:tcW w:w="0" w:type="auto"/>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800</w:t>
            </w:r>
          </w:p>
        </w:tc>
        <w:tc>
          <w:tcPr>
            <w:tcW w:w="0" w:type="auto"/>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800</w:t>
            </w:r>
          </w:p>
        </w:tc>
      </w:tr>
      <w:tr w:rsidR="000B6234" w:rsidRPr="0077125A">
        <w:trPr>
          <w:tblCellSpacing w:w="0" w:type="dxa"/>
          <w:jc w:val="center"/>
        </w:trPr>
        <w:tc>
          <w:tcPr>
            <w:tcW w:w="0" w:type="auto"/>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Ставка процента по заемному капиталу, %</w:t>
            </w:r>
          </w:p>
        </w:tc>
        <w:tc>
          <w:tcPr>
            <w:tcW w:w="0" w:type="auto"/>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w:t>
            </w:r>
          </w:p>
        </w:tc>
        <w:tc>
          <w:tcPr>
            <w:tcW w:w="0" w:type="auto"/>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20</w:t>
            </w:r>
          </w:p>
        </w:tc>
      </w:tr>
      <w:tr w:rsidR="000B6234" w:rsidRPr="0077125A">
        <w:trPr>
          <w:trHeight w:val="670"/>
          <w:tblCellSpacing w:w="0" w:type="dxa"/>
          <w:jc w:val="center"/>
        </w:trPr>
        <w:tc>
          <w:tcPr>
            <w:tcW w:w="0" w:type="auto"/>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Ставка рефинансирования ЦБ, увеличенная на коэффициент 1,1, %</w:t>
            </w:r>
          </w:p>
        </w:tc>
        <w:tc>
          <w:tcPr>
            <w:tcW w:w="0" w:type="auto"/>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w:t>
            </w:r>
          </w:p>
        </w:tc>
        <w:tc>
          <w:tcPr>
            <w:tcW w:w="0" w:type="auto"/>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1</w:t>
            </w:r>
            <w:r w:rsidR="007D526C" w:rsidRPr="0077125A">
              <w:rPr>
                <w:color w:val="000000"/>
                <w:sz w:val="20"/>
                <w:szCs w:val="20"/>
              </w:rPr>
              <w:t>1</w:t>
            </w:r>
            <w:r w:rsidRPr="0077125A">
              <w:rPr>
                <w:color w:val="000000"/>
                <w:sz w:val="20"/>
                <w:szCs w:val="20"/>
              </w:rPr>
              <w:t>,</w:t>
            </w:r>
            <w:r w:rsidR="007D526C" w:rsidRPr="0077125A">
              <w:rPr>
                <w:color w:val="000000"/>
                <w:sz w:val="20"/>
                <w:szCs w:val="20"/>
              </w:rPr>
              <w:t>0</w:t>
            </w:r>
            <w:r w:rsidRPr="0077125A">
              <w:rPr>
                <w:color w:val="000000"/>
                <w:sz w:val="20"/>
                <w:szCs w:val="20"/>
              </w:rPr>
              <w:t xml:space="preserve"> </w:t>
            </w:r>
          </w:p>
          <w:p w:rsidR="000B6234" w:rsidRPr="0077125A" w:rsidRDefault="000B6234" w:rsidP="0077125A">
            <w:pPr>
              <w:spacing w:line="360" w:lineRule="auto"/>
              <w:jc w:val="center"/>
              <w:rPr>
                <w:color w:val="000000"/>
                <w:sz w:val="20"/>
                <w:szCs w:val="20"/>
              </w:rPr>
            </w:pPr>
            <w:r w:rsidRPr="0077125A">
              <w:rPr>
                <w:color w:val="000000"/>
                <w:sz w:val="20"/>
                <w:szCs w:val="20"/>
              </w:rPr>
              <w:t>(1</w:t>
            </w:r>
            <w:r w:rsidR="007D526C" w:rsidRPr="0077125A">
              <w:rPr>
                <w:color w:val="000000"/>
                <w:sz w:val="20"/>
                <w:szCs w:val="20"/>
              </w:rPr>
              <w:t>0</w:t>
            </w:r>
            <w:r w:rsidRPr="0077125A">
              <w:rPr>
                <w:color w:val="000000"/>
                <w:sz w:val="20"/>
                <w:szCs w:val="20"/>
              </w:rPr>
              <w:t>% х 1,1)</w:t>
            </w:r>
          </w:p>
        </w:tc>
      </w:tr>
      <w:tr w:rsidR="000B6234" w:rsidRPr="0077125A">
        <w:trPr>
          <w:tblCellSpacing w:w="0" w:type="dxa"/>
          <w:jc w:val="center"/>
        </w:trPr>
        <w:tc>
          <w:tcPr>
            <w:tcW w:w="0" w:type="auto"/>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Сумма процентов по заемному капиталу в пределах ставки рефинансирования ЦБ, увеличенной на коэффициент 1,1, ден. ед.</w:t>
            </w:r>
          </w:p>
        </w:tc>
        <w:tc>
          <w:tcPr>
            <w:tcW w:w="0" w:type="auto"/>
            <w:tcBorders>
              <w:top w:val="outset" w:sz="6" w:space="0" w:color="auto"/>
              <w:left w:val="outset" w:sz="6" w:space="0" w:color="auto"/>
              <w:bottom w:val="outset" w:sz="6" w:space="0" w:color="auto"/>
              <w:right w:val="outset" w:sz="6" w:space="0" w:color="auto"/>
            </w:tcBorders>
            <w:vAlign w:val="center"/>
          </w:tcPr>
          <w:p w:rsidR="000B6234" w:rsidRPr="0077125A" w:rsidRDefault="000B6234" w:rsidP="0077125A">
            <w:pPr>
              <w:spacing w:line="360" w:lineRule="auto"/>
              <w:jc w:val="center"/>
              <w:rPr>
                <w:color w:val="000000"/>
                <w:sz w:val="20"/>
                <w:szCs w:val="20"/>
              </w:rPr>
            </w:pPr>
            <w:r w:rsidRPr="0077125A">
              <w:rPr>
                <w:color w:val="000000"/>
                <w:sz w:val="20"/>
                <w:szCs w:val="20"/>
              </w:rPr>
              <w:t>—</w:t>
            </w:r>
          </w:p>
        </w:tc>
        <w:tc>
          <w:tcPr>
            <w:tcW w:w="0" w:type="auto"/>
            <w:tcBorders>
              <w:top w:val="outset" w:sz="6" w:space="0" w:color="auto"/>
              <w:left w:val="outset" w:sz="6" w:space="0" w:color="auto"/>
              <w:bottom w:val="outset" w:sz="6" w:space="0" w:color="auto"/>
            </w:tcBorders>
            <w:vAlign w:val="center"/>
          </w:tcPr>
          <w:p w:rsidR="000B6234" w:rsidRPr="0077125A" w:rsidRDefault="000B6234" w:rsidP="0077125A">
            <w:pPr>
              <w:spacing w:line="360" w:lineRule="auto"/>
              <w:jc w:val="center"/>
              <w:rPr>
                <w:color w:val="000000"/>
                <w:sz w:val="20"/>
                <w:szCs w:val="20"/>
              </w:rPr>
            </w:pPr>
            <w:r w:rsidRPr="0077125A">
              <w:rPr>
                <w:color w:val="000000"/>
                <w:sz w:val="20"/>
                <w:szCs w:val="20"/>
              </w:rPr>
              <w:t>1</w:t>
            </w:r>
            <w:r w:rsidR="007D526C" w:rsidRPr="0077125A">
              <w:rPr>
                <w:color w:val="000000"/>
                <w:sz w:val="20"/>
                <w:szCs w:val="20"/>
              </w:rPr>
              <w:t>10</w:t>
            </w:r>
          </w:p>
        </w:tc>
      </w:tr>
      <w:tr w:rsidR="000B6234" w:rsidRPr="0077125A">
        <w:trPr>
          <w:tblCellSpacing w:w="0" w:type="dxa"/>
          <w:jc w:val="center"/>
        </w:trPr>
        <w:tc>
          <w:tcPr>
            <w:tcW w:w="0" w:type="auto"/>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Ставка налога на прибыль, %</w:t>
            </w:r>
          </w:p>
        </w:tc>
        <w:tc>
          <w:tcPr>
            <w:tcW w:w="0" w:type="auto"/>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24</w:t>
            </w:r>
          </w:p>
        </w:tc>
        <w:tc>
          <w:tcPr>
            <w:tcW w:w="0" w:type="auto"/>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24</w:t>
            </w:r>
          </w:p>
        </w:tc>
      </w:tr>
      <w:tr w:rsidR="000B6234" w:rsidRPr="0077125A">
        <w:trPr>
          <w:tblCellSpacing w:w="0" w:type="dxa"/>
          <w:jc w:val="center"/>
        </w:trPr>
        <w:tc>
          <w:tcPr>
            <w:tcW w:w="0" w:type="auto"/>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Налогооблагаемая прибыль, ден. ед.</w:t>
            </w:r>
          </w:p>
        </w:tc>
        <w:tc>
          <w:tcPr>
            <w:tcW w:w="0" w:type="auto"/>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800</w:t>
            </w:r>
          </w:p>
        </w:tc>
        <w:tc>
          <w:tcPr>
            <w:tcW w:w="0" w:type="auto"/>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6</w:t>
            </w:r>
            <w:r w:rsidR="007D526C" w:rsidRPr="0077125A">
              <w:rPr>
                <w:color w:val="000000"/>
                <w:sz w:val="20"/>
                <w:szCs w:val="20"/>
              </w:rPr>
              <w:t>90</w:t>
            </w:r>
            <w:r w:rsidRPr="0077125A">
              <w:rPr>
                <w:color w:val="000000"/>
                <w:sz w:val="20"/>
                <w:szCs w:val="20"/>
              </w:rPr>
              <w:t xml:space="preserve"> (800 – 1</w:t>
            </w:r>
            <w:r w:rsidR="007D526C" w:rsidRPr="0077125A">
              <w:rPr>
                <w:color w:val="000000"/>
                <w:sz w:val="20"/>
                <w:szCs w:val="20"/>
              </w:rPr>
              <w:t>10</w:t>
            </w:r>
            <w:r w:rsidRPr="0077125A">
              <w:rPr>
                <w:color w:val="000000"/>
                <w:sz w:val="20"/>
                <w:szCs w:val="20"/>
              </w:rPr>
              <w:t>)</w:t>
            </w:r>
          </w:p>
        </w:tc>
      </w:tr>
      <w:tr w:rsidR="000B6234" w:rsidRPr="0077125A">
        <w:trPr>
          <w:tblCellSpacing w:w="0" w:type="dxa"/>
          <w:jc w:val="center"/>
        </w:trPr>
        <w:tc>
          <w:tcPr>
            <w:tcW w:w="0" w:type="auto"/>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Сумма налога на прибыль, ден. ед.</w:t>
            </w:r>
          </w:p>
        </w:tc>
        <w:tc>
          <w:tcPr>
            <w:tcW w:w="0" w:type="auto"/>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192</w:t>
            </w:r>
          </w:p>
        </w:tc>
        <w:tc>
          <w:tcPr>
            <w:tcW w:w="0" w:type="auto"/>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1</w:t>
            </w:r>
            <w:r w:rsidR="007D526C" w:rsidRPr="0077125A">
              <w:rPr>
                <w:color w:val="000000"/>
                <w:sz w:val="20"/>
                <w:szCs w:val="20"/>
              </w:rPr>
              <w:t>65,6</w:t>
            </w:r>
          </w:p>
        </w:tc>
      </w:tr>
      <w:tr w:rsidR="000B6234" w:rsidRPr="0077125A">
        <w:trPr>
          <w:tblCellSpacing w:w="0" w:type="dxa"/>
          <w:jc w:val="center"/>
        </w:trPr>
        <w:tc>
          <w:tcPr>
            <w:tcW w:w="0" w:type="auto"/>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Ставка процента по заемному капиталу, превышающая ставку рефинансирования ЦБ, увеличенную на коэффициент 1,1, %</w:t>
            </w:r>
          </w:p>
        </w:tc>
        <w:tc>
          <w:tcPr>
            <w:tcW w:w="0" w:type="auto"/>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w:t>
            </w:r>
          </w:p>
        </w:tc>
        <w:tc>
          <w:tcPr>
            <w:tcW w:w="0" w:type="auto"/>
            <w:tcBorders>
              <w:top w:val="outset" w:sz="6" w:space="0" w:color="auto"/>
              <w:left w:val="outset" w:sz="6" w:space="0" w:color="auto"/>
              <w:bottom w:val="outset" w:sz="6" w:space="0" w:color="auto"/>
            </w:tcBorders>
          </w:tcPr>
          <w:p w:rsidR="000B6234" w:rsidRPr="0077125A" w:rsidRDefault="007D526C" w:rsidP="0077125A">
            <w:pPr>
              <w:spacing w:line="360" w:lineRule="auto"/>
              <w:jc w:val="center"/>
              <w:rPr>
                <w:color w:val="000000"/>
                <w:sz w:val="20"/>
                <w:szCs w:val="20"/>
              </w:rPr>
            </w:pPr>
            <w:r w:rsidRPr="0077125A">
              <w:rPr>
                <w:color w:val="000000"/>
                <w:sz w:val="20"/>
                <w:szCs w:val="20"/>
              </w:rPr>
              <w:t>9,0</w:t>
            </w:r>
          </w:p>
          <w:p w:rsidR="000B6234" w:rsidRPr="0077125A" w:rsidRDefault="000B6234" w:rsidP="0077125A">
            <w:pPr>
              <w:spacing w:line="360" w:lineRule="auto"/>
              <w:jc w:val="center"/>
              <w:rPr>
                <w:color w:val="000000"/>
                <w:sz w:val="20"/>
                <w:szCs w:val="20"/>
              </w:rPr>
            </w:pPr>
            <w:r w:rsidRPr="0077125A">
              <w:rPr>
                <w:color w:val="000000"/>
                <w:sz w:val="20"/>
                <w:szCs w:val="20"/>
              </w:rPr>
              <w:t>(20% – 1</w:t>
            </w:r>
            <w:r w:rsidR="007D526C" w:rsidRPr="0077125A">
              <w:rPr>
                <w:color w:val="000000"/>
                <w:sz w:val="20"/>
                <w:szCs w:val="20"/>
              </w:rPr>
              <w:t>1</w:t>
            </w:r>
            <w:r w:rsidRPr="0077125A">
              <w:rPr>
                <w:color w:val="000000"/>
                <w:sz w:val="20"/>
                <w:szCs w:val="20"/>
              </w:rPr>
              <w:t>,</w:t>
            </w:r>
            <w:r w:rsidR="007D526C" w:rsidRPr="0077125A">
              <w:rPr>
                <w:color w:val="000000"/>
                <w:sz w:val="20"/>
                <w:szCs w:val="20"/>
              </w:rPr>
              <w:t xml:space="preserve">0 </w:t>
            </w:r>
            <w:r w:rsidRPr="0077125A">
              <w:rPr>
                <w:color w:val="000000"/>
                <w:sz w:val="20"/>
                <w:szCs w:val="20"/>
              </w:rPr>
              <w:t>%)</w:t>
            </w:r>
          </w:p>
        </w:tc>
      </w:tr>
      <w:tr w:rsidR="000B6234" w:rsidRPr="0077125A">
        <w:trPr>
          <w:tblCellSpacing w:w="0" w:type="dxa"/>
          <w:jc w:val="center"/>
        </w:trPr>
        <w:tc>
          <w:tcPr>
            <w:tcW w:w="0" w:type="auto"/>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Сумма процентов по заемному капиталу, превышающая ставку рефинансирования ЦБ, увеличенную на коэффициент 1,1, ден. ед.</w:t>
            </w:r>
          </w:p>
        </w:tc>
        <w:tc>
          <w:tcPr>
            <w:tcW w:w="0" w:type="auto"/>
            <w:tcBorders>
              <w:top w:val="outset" w:sz="6" w:space="0" w:color="auto"/>
              <w:left w:val="outset" w:sz="6" w:space="0" w:color="auto"/>
              <w:bottom w:val="outset" w:sz="6" w:space="0" w:color="auto"/>
              <w:right w:val="outset" w:sz="6" w:space="0" w:color="auto"/>
            </w:tcBorders>
            <w:vAlign w:val="center"/>
          </w:tcPr>
          <w:p w:rsidR="000B6234" w:rsidRPr="0077125A" w:rsidRDefault="000B6234" w:rsidP="0077125A">
            <w:pPr>
              <w:spacing w:line="360" w:lineRule="auto"/>
              <w:jc w:val="center"/>
              <w:rPr>
                <w:color w:val="000000"/>
                <w:sz w:val="20"/>
                <w:szCs w:val="20"/>
              </w:rPr>
            </w:pPr>
            <w:r w:rsidRPr="0077125A">
              <w:rPr>
                <w:color w:val="000000"/>
                <w:sz w:val="20"/>
                <w:szCs w:val="20"/>
              </w:rPr>
              <w:t>—</w:t>
            </w:r>
          </w:p>
        </w:tc>
        <w:tc>
          <w:tcPr>
            <w:tcW w:w="0" w:type="auto"/>
            <w:tcBorders>
              <w:top w:val="outset" w:sz="6" w:space="0" w:color="auto"/>
              <w:left w:val="outset" w:sz="6" w:space="0" w:color="auto"/>
              <w:bottom w:val="outset" w:sz="6" w:space="0" w:color="auto"/>
            </w:tcBorders>
            <w:vAlign w:val="center"/>
          </w:tcPr>
          <w:p w:rsidR="000B6234" w:rsidRPr="0077125A" w:rsidRDefault="001C3F3E" w:rsidP="0077125A">
            <w:pPr>
              <w:spacing w:line="360" w:lineRule="auto"/>
              <w:jc w:val="center"/>
              <w:rPr>
                <w:color w:val="000000"/>
                <w:sz w:val="20"/>
                <w:szCs w:val="20"/>
              </w:rPr>
            </w:pPr>
            <w:r w:rsidRPr="0077125A">
              <w:rPr>
                <w:color w:val="000000"/>
                <w:sz w:val="20"/>
                <w:szCs w:val="20"/>
              </w:rPr>
              <w:t>90</w:t>
            </w:r>
          </w:p>
        </w:tc>
      </w:tr>
      <w:tr w:rsidR="000B6234" w:rsidRPr="0077125A">
        <w:trPr>
          <w:tblCellSpacing w:w="0" w:type="dxa"/>
          <w:jc w:val="center"/>
        </w:trPr>
        <w:tc>
          <w:tcPr>
            <w:tcW w:w="0" w:type="auto"/>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Чистая прибыль, ден. ед.</w:t>
            </w:r>
          </w:p>
        </w:tc>
        <w:tc>
          <w:tcPr>
            <w:tcW w:w="0" w:type="auto"/>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608 (800 – 192)</w:t>
            </w:r>
          </w:p>
        </w:tc>
        <w:tc>
          <w:tcPr>
            <w:tcW w:w="0" w:type="auto"/>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4</w:t>
            </w:r>
            <w:r w:rsidR="001C3F3E" w:rsidRPr="0077125A">
              <w:rPr>
                <w:color w:val="000000"/>
                <w:sz w:val="20"/>
                <w:szCs w:val="20"/>
              </w:rPr>
              <w:t>34,4</w:t>
            </w:r>
            <w:r w:rsidRPr="0077125A">
              <w:rPr>
                <w:color w:val="000000"/>
                <w:sz w:val="20"/>
                <w:szCs w:val="20"/>
              </w:rPr>
              <w:t xml:space="preserve"> </w:t>
            </w:r>
          </w:p>
          <w:p w:rsidR="000B6234" w:rsidRPr="0077125A" w:rsidRDefault="000B6234" w:rsidP="0077125A">
            <w:pPr>
              <w:spacing w:line="360" w:lineRule="auto"/>
              <w:jc w:val="center"/>
              <w:rPr>
                <w:color w:val="000000"/>
                <w:sz w:val="20"/>
                <w:szCs w:val="20"/>
              </w:rPr>
            </w:pPr>
            <w:r w:rsidRPr="0077125A">
              <w:rPr>
                <w:color w:val="000000"/>
                <w:sz w:val="20"/>
                <w:szCs w:val="20"/>
              </w:rPr>
              <w:t>(6</w:t>
            </w:r>
            <w:r w:rsidR="001C3F3E" w:rsidRPr="0077125A">
              <w:rPr>
                <w:color w:val="000000"/>
                <w:sz w:val="20"/>
                <w:szCs w:val="20"/>
              </w:rPr>
              <w:t>90</w:t>
            </w:r>
            <w:r w:rsidRPr="0077125A">
              <w:rPr>
                <w:color w:val="000000"/>
                <w:sz w:val="20"/>
                <w:szCs w:val="20"/>
              </w:rPr>
              <w:t xml:space="preserve"> – 1</w:t>
            </w:r>
            <w:r w:rsidR="001C3F3E" w:rsidRPr="0077125A">
              <w:rPr>
                <w:color w:val="000000"/>
                <w:sz w:val="20"/>
                <w:szCs w:val="20"/>
              </w:rPr>
              <w:t>65,6</w:t>
            </w:r>
            <w:r w:rsidRPr="0077125A">
              <w:rPr>
                <w:color w:val="000000"/>
                <w:sz w:val="20"/>
                <w:szCs w:val="20"/>
              </w:rPr>
              <w:t xml:space="preserve"> – </w:t>
            </w:r>
            <w:r w:rsidR="001C3F3E" w:rsidRPr="0077125A">
              <w:rPr>
                <w:color w:val="000000"/>
                <w:sz w:val="20"/>
                <w:szCs w:val="20"/>
              </w:rPr>
              <w:t>90</w:t>
            </w:r>
            <w:r w:rsidRPr="0077125A">
              <w:rPr>
                <w:color w:val="000000"/>
                <w:sz w:val="20"/>
                <w:szCs w:val="20"/>
              </w:rPr>
              <w:t>)</w:t>
            </w:r>
          </w:p>
        </w:tc>
      </w:tr>
      <w:tr w:rsidR="000B6234" w:rsidRPr="0077125A">
        <w:trPr>
          <w:tblCellSpacing w:w="0" w:type="dxa"/>
          <w:jc w:val="center"/>
        </w:trPr>
        <w:tc>
          <w:tcPr>
            <w:tcW w:w="0" w:type="auto"/>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Чистая рентабельность собственного капитала, %</w:t>
            </w:r>
          </w:p>
        </w:tc>
        <w:tc>
          <w:tcPr>
            <w:tcW w:w="0" w:type="auto"/>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30,4</w:t>
            </w:r>
          </w:p>
          <w:p w:rsidR="000B6234" w:rsidRPr="0077125A" w:rsidRDefault="000B6234" w:rsidP="0077125A">
            <w:pPr>
              <w:spacing w:line="360" w:lineRule="auto"/>
              <w:jc w:val="center"/>
              <w:rPr>
                <w:color w:val="000000"/>
                <w:sz w:val="20"/>
                <w:szCs w:val="20"/>
              </w:rPr>
            </w:pPr>
            <w:r w:rsidRPr="0077125A">
              <w:rPr>
                <w:color w:val="000000"/>
                <w:sz w:val="20"/>
                <w:szCs w:val="20"/>
              </w:rPr>
              <w:t xml:space="preserve">(608 х 100%/2000) </w:t>
            </w:r>
          </w:p>
        </w:tc>
        <w:tc>
          <w:tcPr>
            <w:tcW w:w="0" w:type="auto"/>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4</w:t>
            </w:r>
            <w:r w:rsidR="001C3F3E" w:rsidRPr="0077125A">
              <w:rPr>
                <w:color w:val="000000"/>
                <w:sz w:val="20"/>
                <w:szCs w:val="20"/>
              </w:rPr>
              <w:t>3,44</w:t>
            </w:r>
          </w:p>
          <w:p w:rsidR="000B6234" w:rsidRPr="0077125A" w:rsidRDefault="000B6234" w:rsidP="0077125A">
            <w:pPr>
              <w:spacing w:line="360" w:lineRule="auto"/>
              <w:jc w:val="center"/>
              <w:rPr>
                <w:color w:val="000000"/>
                <w:sz w:val="20"/>
                <w:szCs w:val="20"/>
              </w:rPr>
            </w:pPr>
            <w:r w:rsidRPr="0077125A">
              <w:rPr>
                <w:color w:val="000000"/>
                <w:sz w:val="20"/>
                <w:szCs w:val="20"/>
              </w:rPr>
              <w:t>(4</w:t>
            </w:r>
            <w:r w:rsidR="001C3F3E" w:rsidRPr="0077125A">
              <w:rPr>
                <w:color w:val="000000"/>
                <w:sz w:val="20"/>
                <w:szCs w:val="20"/>
              </w:rPr>
              <w:t xml:space="preserve">34,4 </w:t>
            </w:r>
            <w:r w:rsidRPr="0077125A">
              <w:rPr>
                <w:color w:val="000000"/>
                <w:sz w:val="20"/>
                <w:szCs w:val="20"/>
              </w:rPr>
              <w:t>х 100%/1000)</w:t>
            </w:r>
          </w:p>
        </w:tc>
      </w:tr>
      <w:tr w:rsidR="000B6234" w:rsidRPr="0077125A">
        <w:trPr>
          <w:tblCellSpacing w:w="0" w:type="dxa"/>
          <w:jc w:val="center"/>
        </w:trPr>
        <w:tc>
          <w:tcPr>
            <w:tcW w:w="0" w:type="auto"/>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Эффект финансового рычага, %</w:t>
            </w:r>
          </w:p>
        </w:tc>
        <w:tc>
          <w:tcPr>
            <w:tcW w:w="0" w:type="auto"/>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w:t>
            </w:r>
          </w:p>
        </w:tc>
        <w:tc>
          <w:tcPr>
            <w:tcW w:w="0" w:type="auto"/>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13,</w:t>
            </w:r>
            <w:r w:rsidR="001C3F3E" w:rsidRPr="0077125A">
              <w:rPr>
                <w:color w:val="000000"/>
                <w:sz w:val="20"/>
                <w:szCs w:val="20"/>
              </w:rPr>
              <w:t>04</w:t>
            </w:r>
            <w:r w:rsidRPr="0077125A">
              <w:rPr>
                <w:color w:val="000000"/>
                <w:sz w:val="20"/>
                <w:szCs w:val="20"/>
              </w:rPr>
              <w:t xml:space="preserve"> (4</w:t>
            </w:r>
            <w:r w:rsidR="001C3F3E" w:rsidRPr="0077125A">
              <w:rPr>
                <w:color w:val="000000"/>
                <w:sz w:val="20"/>
                <w:szCs w:val="20"/>
              </w:rPr>
              <w:t>3</w:t>
            </w:r>
            <w:r w:rsidRPr="0077125A">
              <w:rPr>
                <w:color w:val="000000"/>
                <w:sz w:val="20"/>
                <w:szCs w:val="20"/>
              </w:rPr>
              <w:t>,</w:t>
            </w:r>
            <w:r w:rsidR="001C3F3E" w:rsidRPr="0077125A">
              <w:rPr>
                <w:color w:val="000000"/>
                <w:sz w:val="20"/>
                <w:szCs w:val="20"/>
              </w:rPr>
              <w:t>44</w:t>
            </w:r>
            <w:r w:rsidRPr="0077125A">
              <w:rPr>
                <w:color w:val="000000"/>
                <w:sz w:val="20"/>
                <w:szCs w:val="20"/>
              </w:rPr>
              <w:t>% – 30,4%)</w:t>
            </w:r>
          </w:p>
        </w:tc>
      </w:tr>
    </w:tbl>
    <w:p w:rsidR="0077125A" w:rsidRDefault="0077125A" w:rsidP="0077125A">
      <w:pPr>
        <w:spacing w:line="360" w:lineRule="auto"/>
        <w:ind w:firstLine="709"/>
        <w:jc w:val="both"/>
        <w:rPr>
          <w:color w:val="000000"/>
          <w:sz w:val="28"/>
          <w:szCs w:val="28"/>
        </w:rPr>
      </w:pPr>
    </w:p>
    <w:p w:rsidR="001C3F3E" w:rsidRPr="0077125A" w:rsidRDefault="000B6234" w:rsidP="0077125A">
      <w:pPr>
        <w:spacing w:line="360" w:lineRule="auto"/>
        <w:ind w:firstLine="709"/>
        <w:jc w:val="both"/>
        <w:rPr>
          <w:color w:val="000000"/>
          <w:sz w:val="28"/>
          <w:szCs w:val="28"/>
        </w:rPr>
      </w:pPr>
      <w:r w:rsidRPr="0077125A">
        <w:rPr>
          <w:color w:val="000000"/>
          <w:sz w:val="28"/>
          <w:szCs w:val="28"/>
        </w:rPr>
        <w:t xml:space="preserve">Результаты вычислений, представленные в табл. </w:t>
      </w:r>
      <w:r w:rsidR="001A6158" w:rsidRPr="0077125A">
        <w:rPr>
          <w:color w:val="000000"/>
          <w:sz w:val="28"/>
          <w:szCs w:val="28"/>
        </w:rPr>
        <w:t>3.1</w:t>
      </w:r>
      <w:r w:rsidRPr="0077125A">
        <w:rPr>
          <w:color w:val="000000"/>
          <w:sz w:val="28"/>
          <w:szCs w:val="28"/>
        </w:rPr>
        <w:t xml:space="preserve">, свидетельствуют о том, что российские особенности налогообложения прибыли в части отнесения процентов по банковским кредитам уменьшают эффект финансового рычага на </w:t>
      </w:r>
      <w:r w:rsidR="001C3F3E" w:rsidRPr="0077125A">
        <w:rPr>
          <w:color w:val="000000"/>
          <w:sz w:val="28"/>
          <w:szCs w:val="28"/>
        </w:rPr>
        <w:t>2,16</w:t>
      </w:r>
      <w:r w:rsidRPr="0077125A">
        <w:rPr>
          <w:color w:val="000000"/>
          <w:sz w:val="28"/>
          <w:szCs w:val="28"/>
        </w:rPr>
        <w:t>%. В этом случае собственники на каждый рубль вложенных в деятельность организации собственных средств получат уже не 15,2 копейки, а 13,</w:t>
      </w:r>
      <w:r w:rsidR="001C3F3E" w:rsidRPr="0077125A">
        <w:rPr>
          <w:color w:val="000000"/>
          <w:sz w:val="28"/>
          <w:szCs w:val="28"/>
        </w:rPr>
        <w:t>04</w:t>
      </w:r>
      <w:r w:rsidRPr="0077125A">
        <w:rPr>
          <w:color w:val="000000"/>
          <w:sz w:val="28"/>
          <w:szCs w:val="28"/>
        </w:rPr>
        <w:t xml:space="preserve"> копейки дополнительной чистой прибыли. На первый взгляд, такая разница представляется незначительной. Но чем выше процент кредитования организации, тем ниже будет эффект финансового рычага, получаемый ею посредством привлечения заемных средств.</w:t>
      </w:r>
    </w:p>
    <w:p w:rsidR="000B6234" w:rsidRPr="0077125A" w:rsidRDefault="000B6234" w:rsidP="0077125A">
      <w:pPr>
        <w:spacing w:line="360" w:lineRule="auto"/>
        <w:ind w:firstLine="709"/>
        <w:jc w:val="both"/>
        <w:rPr>
          <w:color w:val="000000"/>
          <w:sz w:val="28"/>
          <w:szCs w:val="28"/>
        </w:rPr>
      </w:pPr>
      <w:r w:rsidRPr="0077125A">
        <w:rPr>
          <w:color w:val="000000"/>
          <w:sz w:val="28"/>
          <w:szCs w:val="28"/>
        </w:rPr>
        <w:t>Расчет эффекта финансового рычага, приведенный в табл. 2, описывается следующей формулой:</w:t>
      </w:r>
    </w:p>
    <w:tbl>
      <w:tblPr>
        <w:tblW w:w="0" w:type="auto"/>
        <w:tblCellSpacing w:w="0" w:type="dxa"/>
        <w:tblInd w:w="2880" w:type="dxa"/>
        <w:tblCellMar>
          <w:left w:w="0" w:type="dxa"/>
          <w:right w:w="0" w:type="dxa"/>
        </w:tblCellMar>
        <w:tblLook w:val="0000" w:firstRow="0" w:lastRow="0" w:firstColumn="0" w:lastColumn="0" w:noHBand="0" w:noVBand="0"/>
      </w:tblPr>
      <w:tblGrid>
        <w:gridCol w:w="4342"/>
      </w:tblGrid>
      <w:tr w:rsidR="000B6234" w:rsidRPr="0077125A">
        <w:trPr>
          <w:tblCellSpacing w:w="0" w:type="dxa"/>
        </w:trPr>
        <w:tc>
          <w:tcPr>
            <w:tcW w:w="0" w:type="auto"/>
          </w:tcPr>
          <w:p w:rsidR="000B6234" w:rsidRPr="0077125A" w:rsidRDefault="000B6234" w:rsidP="0077125A">
            <w:pPr>
              <w:spacing w:line="360" w:lineRule="auto"/>
              <w:ind w:firstLine="709"/>
              <w:jc w:val="center"/>
              <w:rPr>
                <w:color w:val="000000"/>
                <w:sz w:val="28"/>
                <w:szCs w:val="28"/>
                <w:lang w:val="en-US"/>
              </w:rPr>
            </w:pPr>
            <w:r w:rsidRPr="0077125A">
              <w:rPr>
                <w:i/>
                <w:iCs/>
                <w:color w:val="000000"/>
                <w:sz w:val="28"/>
                <w:szCs w:val="28"/>
                <w:lang w:val="en-US"/>
              </w:rPr>
              <w:t xml:space="preserve">DFL = [(1 – T)(RA – RR) – RP] D / E, </w:t>
            </w:r>
          </w:p>
        </w:tc>
      </w:tr>
    </w:tbl>
    <w:p w:rsidR="000B6234" w:rsidRPr="0077125A" w:rsidRDefault="000B6234" w:rsidP="0077125A">
      <w:pPr>
        <w:spacing w:line="360" w:lineRule="auto"/>
        <w:rPr>
          <w:vanish/>
          <w:color w:val="000000"/>
          <w:sz w:val="28"/>
          <w:szCs w:val="28"/>
        </w:rPr>
      </w:pPr>
    </w:p>
    <w:tbl>
      <w:tblPr>
        <w:tblW w:w="9664" w:type="dxa"/>
        <w:tblCellSpacing w:w="0" w:type="dxa"/>
        <w:tblCellMar>
          <w:left w:w="0" w:type="dxa"/>
          <w:right w:w="0" w:type="dxa"/>
        </w:tblCellMar>
        <w:tblLook w:val="0000" w:firstRow="0" w:lastRow="0" w:firstColumn="0" w:lastColumn="0" w:noHBand="0" w:noVBand="0"/>
      </w:tblPr>
      <w:tblGrid>
        <w:gridCol w:w="540"/>
        <w:gridCol w:w="392"/>
        <w:gridCol w:w="280"/>
        <w:gridCol w:w="8452"/>
      </w:tblGrid>
      <w:tr w:rsidR="000B6234" w:rsidRPr="0077125A">
        <w:trPr>
          <w:tblCellSpacing w:w="0" w:type="dxa"/>
        </w:trPr>
        <w:tc>
          <w:tcPr>
            <w:tcW w:w="540" w:type="dxa"/>
          </w:tcPr>
          <w:p w:rsidR="000B6234" w:rsidRPr="0077125A" w:rsidRDefault="000B6234" w:rsidP="0077125A">
            <w:pPr>
              <w:spacing w:line="360" w:lineRule="auto"/>
              <w:rPr>
                <w:color w:val="000000"/>
                <w:sz w:val="28"/>
                <w:szCs w:val="28"/>
              </w:rPr>
            </w:pPr>
            <w:r w:rsidRPr="0077125A">
              <w:rPr>
                <w:color w:val="000000"/>
                <w:sz w:val="28"/>
                <w:szCs w:val="28"/>
              </w:rPr>
              <w:t>где</w:t>
            </w:r>
          </w:p>
        </w:tc>
        <w:tc>
          <w:tcPr>
            <w:tcW w:w="392" w:type="dxa"/>
          </w:tcPr>
          <w:p w:rsidR="000B6234" w:rsidRPr="0077125A" w:rsidRDefault="000B6234" w:rsidP="0077125A">
            <w:pPr>
              <w:spacing w:line="360" w:lineRule="auto"/>
              <w:rPr>
                <w:color w:val="000000"/>
                <w:sz w:val="28"/>
                <w:szCs w:val="28"/>
              </w:rPr>
            </w:pPr>
            <w:r w:rsidRPr="0077125A">
              <w:rPr>
                <w:i/>
                <w:iCs/>
                <w:color w:val="000000"/>
                <w:sz w:val="28"/>
                <w:szCs w:val="28"/>
              </w:rPr>
              <w:t>RR</w:t>
            </w:r>
          </w:p>
        </w:tc>
        <w:tc>
          <w:tcPr>
            <w:tcW w:w="0" w:type="auto"/>
          </w:tcPr>
          <w:p w:rsidR="000B6234" w:rsidRPr="0077125A" w:rsidRDefault="000B6234" w:rsidP="0077125A">
            <w:pPr>
              <w:spacing w:line="360" w:lineRule="auto"/>
              <w:rPr>
                <w:color w:val="000000"/>
                <w:sz w:val="28"/>
                <w:szCs w:val="28"/>
              </w:rPr>
            </w:pPr>
            <w:r w:rsidRPr="0077125A">
              <w:rPr>
                <w:color w:val="000000"/>
                <w:sz w:val="28"/>
                <w:szCs w:val="28"/>
              </w:rPr>
              <w:t>—</w:t>
            </w:r>
          </w:p>
        </w:tc>
        <w:tc>
          <w:tcPr>
            <w:tcW w:w="0" w:type="auto"/>
          </w:tcPr>
          <w:p w:rsidR="000B6234" w:rsidRPr="0077125A" w:rsidRDefault="001C3F3E" w:rsidP="0077125A">
            <w:pPr>
              <w:spacing w:line="360" w:lineRule="auto"/>
              <w:rPr>
                <w:color w:val="000000"/>
                <w:sz w:val="28"/>
                <w:szCs w:val="28"/>
              </w:rPr>
            </w:pPr>
            <w:r w:rsidRPr="0077125A">
              <w:rPr>
                <w:color w:val="000000"/>
                <w:sz w:val="28"/>
                <w:szCs w:val="28"/>
              </w:rPr>
              <w:t xml:space="preserve"> </w:t>
            </w:r>
            <w:r w:rsidR="000B6234" w:rsidRPr="0077125A">
              <w:rPr>
                <w:color w:val="000000"/>
                <w:sz w:val="28"/>
                <w:szCs w:val="28"/>
              </w:rPr>
              <w:t xml:space="preserve">ставка процента по заемному капиталу в пределах ставки рефинансирования ЦБ, </w:t>
            </w:r>
            <w:r w:rsidRPr="0077125A">
              <w:rPr>
                <w:color w:val="000000"/>
                <w:sz w:val="28"/>
                <w:szCs w:val="28"/>
              </w:rPr>
              <w:t xml:space="preserve">  </w:t>
            </w:r>
            <w:r w:rsidR="000B6234" w:rsidRPr="0077125A">
              <w:rPr>
                <w:color w:val="000000"/>
                <w:sz w:val="28"/>
                <w:szCs w:val="28"/>
              </w:rPr>
              <w:t>увеличенной на коэффициент 1,1, %;</w:t>
            </w:r>
          </w:p>
        </w:tc>
      </w:tr>
      <w:tr w:rsidR="000B6234" w:rsidRPr="0077125A">
        <w:trPr>
          <w:tblCellSpacing w:w="0" w:type="dxa"/>
        </w:trPr>
        <w:tc>
          <w:tcPr>
            <w:tcW w:w="540" w:type="dxa"/>
          </w:tcPr>
          <w:p w:rsidR="000B6234" w:rsidRPr="0077125A" w:rsidRDefault="000B6234" w:rsidP="0077125A">
            <w:pPr>
              <w:spacing w:line="360" w:lineRule="auto"/>
              <w:jc w:val="right"/>
              <w:rPr>
                <w:color w:val="000000"/>
                <w:sz w:val="28"/>
                <w:szCs w:val="28"/>
              </w:rPr>
            </w:pPr>
            <w:r w:rsidRPr="0077125A">
              <w:rPr>
                <w:color w:val="000000"/>
                <w:sz w:val="28"/>
                <w:szCs w:val="28"/>
              </w:rPr>
              <w:t> </w:t>
            </w:r>
          </w:p>
        </w:tc>
        <w:tc>
          <w:tcPr>
            <w:tcW w:w="392" w:type="dxa"/>
          </w:tcPr>
          <w:p w:rsidR="000B6234" w:rsidRPr="0077125A" w:rsidRDefault="000B6234" w:rsidP="0077125A">
            <w:pPr>
              <w:spacing w:line="360" w:lineRule="auto"/>
              <w:rPr>
                <w:color w:val="000000"/>
                <w:sz w:val="28"/>
                <w:szCs w:val="28"/>
              </w:rPr>
            </w:pPr>
            <w:r w:rsidRPr="0077125A">
              <w:rPr>
                <w:i/>
                <w:iCs/>
                <w:color w:val="000000"/>
                <w:sz w:val="28"/>
                <w:szCs w:val="28"/>
              </w:rPr>
              <w:t>RP</w:t>
            </w:r>
          </w:p>
        </w:tc>
        <w:tc>
          <w:tcPr>
            <w:tcW w:w="0" w:type="auto"/>
          </w:tcPr>
          <w:p w:rsidR="000B6234" w:rsidRPr="0077125A" w:rsidRDefault="000B6234" w:rsidP="0077125A">
            <w:pPr>
              <w:spacing w:line="360" w:lineRule="auto"/>
              <w:rPr>
                <w:color w:val="000000"/>
                <w:sz w:val="28"/>
                <w:szCs w:val="28"/>
              </w:rPr>
            </w:pPr>
            <w:r w:rsidRPr="0077125A">
              <w:rPr>
                <w:color w:val="000000"/>
                <w:sz w:val="28"/>
                <w:szCs w:val="28"/>
              </w:rPr>
              <w:t>—</w:t>
            </w:r>
          </w:p>
        </w:tc>
        <w:tc>
          <w:tcPr>
            <w:tcW w:w="0" w:type="auto"/>
          </w:tcPr>
          <w:p w:rsidR="000B6234" w:rsidRPr="0077125A" w:rsidRDefault="001C3F3E" w:rsidP="0077125A">
            <w:pPr>
              <w:spacing w:line="360" w:lineRule="auto"/>
              <w:rPr>
                <w:color w:val="000000"/>
                <w:sz w:val="28"/>
                <w:szCs w:val="28"/>
              </w:rPr>
            </w:pPr>
            <w:r w:rsidRPr="0077125A">
              <w:rPr>
                <w:color w:val="000000"/>
                <w:sz w:val="28"/>
                <w:szCs w:val="28"/>
              </w:rPr>
              <w:t xml:space="preserve"> </w:t>
            </w:r>
            <w:r w:rsidR="000B6234" w:rsidRPr="0077125A">
              <w:rPr>
                <w:color w:val="000000"/>
                <w:sz w:val="28"/>
                <w:szCs w:val="28"/>
              </w:rPr>
              <w:t xml:space="preserve">ставка процента по заемному капиталу, превышающая ставку рефинансирования ЦБ, увеличенную на коэффициент 1,1, %. </w:t>
            </w:r>
          </w:p>
        </w:tc>
      </w:tr>
    </w:tbl>
    <w:p w:rsidR="000B6234" w:rsidRPr="0077125A" w:rsidRDefault="000B6234" w:rsidP="0077125A">
      <w:pPr>
        <w:spacing w:line="360" w:lineRule="auto"/>
        <w:rPr>
          <w:color w:val="000000"/>
          <w:sz w:val="28"/>
          <w:szCs w:val="28"/>
        </w:rPr>
      </w:pPr>
      <w:r w:rsidRPr="0077125A">
        <w:rPr>
          <w:color w:val="000000"/>
          <w:sz w:val="28"/>
          <w:szCs w:val="28"/>
        </w:rPr>
        <w:t xml:space="preserve">Подставляя данные табл. </w:t>
      </w:r>
      <w:r w:rsidR="001A6158" w:rsidRPr="0077125A">
        <w:rPr>
          <w:color w:val="000000"/>
          <w:sz w:val="28"/>
          <w:szCs w:val="28"/>
        </w:rPr>
        <w:t>3.1</w:t>
      </w:r>
      <w:r w:rsidRPr="0077125A">
        <w:rPr>
          <w:color w:val="000000"/>
          <w:sz w:val="28"/>
          <w:szCs w:val="28"/>
        </w:rPr>
        <w:t xml:space="preserve"> в формулу, получим:</w:t>
      </w:r>
    </w:p>
    <w:tbl>
      <w:tblPr>
        <w:tblW w:w="0" w:type="auto"/>
        <w:tblCellSpacing w:w="0" w:type="dxa"/>
        <w:tblCellMar>
          <w:left w:w="0" w:type="dxa"/>
          <w:right w:w="0" w:type="dxa"/>
        </w:tblCellMar>
        <w:tblLook w:val="0000" w:firstRow="0" w:lastRow="0" w:firstColumn="0" w:lastColumn="0" w:noHBand="0" w:noVBand="0"/>
      </w:tblPr>
      <w:tblGrid>
        <w:gridCol w:w="7137"/>
      </w:tblGrid>
      <w:tr w:rsidR="000B6234" w:rsidRPr="0077125A">
        <w:trPr>
          <w:tblCellSpacing w:w="0" w:type="dxa"/>
        </w:trPr>
        <w:tc>
          <w:tcPr>
            <w:tcW w:w="0" w:type="auto"/>
          </w:tcPr>
          <w:p w:rsidR="000B6234" w:rsidRPr="0077125A" w:rsidRDefault="000B6234" w:rsidP="0077125A">
            <w:pPr>
              <w:spacing w:line="360" w:lineRule="auto"/>
              <w:jc w:val="center"/>
              <w:rPr>
                <w:color w:val="000000"/>
                <w:sz w:val="28"/>
                <w:szCs w:val="28"/>
              </w:rPr>
            </w:pPr>
            <w:r w:rsidRPr="0077125A">
              <w:rPr>
                <w:i/>
                <w:iCs/>
                <w:color w:val="000000"/>
                <w:sz w:val="28"/>
                <w:szCs w:val="28"/>
              </w:rPr>
              <w:t>FL = [(1 – 0,24)(40% – 1</w:t>
            </w:r>
            <w:r w:rsidR="001C3F3E" w:rsidRPr="0077125A">
              <w:rPr>
                <w:i/>
                <w:iCs/>
                <w:color w:val="000000"/>
                <w:sz w:val="28"/>
                <w:szCs w:val="28"/>
              </w:rPr>
              <w:t>1</w:t>
            </w:r>
            <w:r w:rsidRPr="0077125A">
              <w:rPr>
                <w:i/>
                <w:iCs/>
                <w:color w:val="000000"/>
                <w:sz w:val="28"/>
                <w:szCs w:val="28"/>
              </w:rPr>
              <w:t>,</w:t>
            </w:r>
            <w:r w:rsidR="001C3F3E" w:rsidRPr="0077125A">
              <w:rPr>
                <w:i/>
                <w:iCs/>
                <w:color w:val="000000"/>
                <w:sz w:val="28"/>
                <w:szCs w:val="28"/>
              </w:rPr>
              <w:t>0</w:t>
            </w:r>
            <w:r w:rsidRPr="0077125A">
              <w:rPr>
                <w:i/>
                <w:iCs/>
                <w:color w:val="000000"/>
                <w:sz w:val="28"/>
                <w:szCs w:val="28"/>
              </w:rPr>
              <w:t>%) –</w:t>
            </w:r>
            <w:r w:rsidR="001C3F3E" w:rsidRPr="0077125A">
              <w:rPr>
                <w:i/>
                <w:iCs/>
                <w:color w:val="000000"/>
                <w:sz w:val="28"/>
                <w:szCs w:val="28"/>
              </w:rPr>
              <w:t>9,0</w:t>
            </w:r>
            <w:r w:rsidRPr="0077125A">
              <w:rPr>
                <w:i/>
                <w:iCs/>
                <w:color w:val="000000"/>
                <w:sz w:val="28"/>
                <w:szCs w:val="28"/>
              </w:rPr>
              <w:t>%] 1000 / 1000 = 13,</w:t>
            </w:r>
            <w:r w:rsidR="001C3F3E" w:rsidRPr="0077125A">
              <w:rPr>
                <w:i/>
                <w:iCs/>
                <w:color w:val="000000"/>
                <w:sz w:val="28"/>
                <w:szCs w:val="28"/>
              </w:rPr>
              <w:t>04</w:t>
            </w:r>
            <w:r w:rsidRPr="0077125A">
              <w:rPr>
                <w:i/>
                <w:iCs/>
                <w:color w:val="000000"/>
                <w:sz w:val="28"/>
                <w:szCs w:val="28"/>
              </w:rPr>
              <w:t>%.</w:t>
            </w:r>
          </w:p>
        </w:tc>
      </w:tr>
    </w:tbl>
    <w:p w:rsidR="0077125A" w:rsidRDefault="0077125A" w:rsidP="0077125A">
      <w:pPr>
        <w:spacing w:line="360" w:lineRule="auto"/>
        <w:ind w:firstLine="709"/>
        <w:jc w:val="both"/>
        <w:rPr>
          <w:color w:val="000000"/>
          <w:sz w:val="28"/>
          <w:szCs w:val="28"/>
        </w:rPr>
      </w:pPr>
    </w:p>
    <w:p w:rsidR="000B6234" w:rsidRPr="0077125A" w:rsidRDefault="000B6234" w:rsidP="0077125A">
      <w:pPr>
        <w:spacing w:line="360" w:lineRule="auto"/>
        <w:ind w:firstLine="709"/>
        <w:jc w:val="both"/>
        <w:rPr>
          <w:color w:val="000000"/>
          <w:sz w:val="28"/>
          <w:szCs w:val="28"/>
        </w:rPr>
      </w:pPr>
      <w:r w:rsidRPr="0077125A">
        <w:rPr>
          <w:color w:val="000000"/>
          <w:sz w:val="28"/>
          <w:szCs w:val="28"/>
        </w:rPr>
        <w:t>Таким образом, если ставка процента по банковскому кредиту превышает ставку рефинансирования ЦБ, увеличенную на коэффициент 1,1, то для расчета эффекта финансового рычага, получаемого организацией посредством привлечения заемного капитала, необходимо использовать модифицированную формулу.</w:t>
      </w:r>
    </w:p>
    <w:p w:rsidR="000B6234" w:rsidRPr="0077125A" w:rsidRDefault="000B6234" w:rsidP="0077125A">
      <w:pPr>
        <w:spacing w:line="360" w:lineRule="auto"/>
        <w:ind w:firstLine="709"/>
        <w:jc w:val="both"/>
        <w:rPr>
          <w:color w:val="000000"/>
          <w:sz w:val="28"/>
          <w:szCs w:val="28"/>
        </w:rPr>
      </w:pPr>
      <w:r w:rsidRPr="0077125A">
        <w:rPr>
          <w:color w:val="000000"/>
          <w:sz w:val="28"/>
          <w:szCs w:val="28"/>
        </w:rPr>
        <w:t>Помимо процентов по банковским кредитам свыше ставки рефинансирования, увеличенной на коэффициент 1,1, к обязательным платежам, относимым организацией на уменьшение прибыли после налогообложения, относятся:</w:t>
      </w:r>
    </w:p>
    <w:tbl>
      <w:tblPr>
        <w:tblW w:w="0" w:type="auto"/>
        <w:tblCellSpacing w:w="0" w:type="dxa"/>
        <w:tblCellMar>
          <w:left w:w="0" w:type="dxa"/>
          <w:right w:w="0" w:type="dxa"/>
        </w:tblCellMar>
        <w:tblLook w:val="0000" w:firstRow="0" w:lastRow="0" w:firstColumn="0" w:lastColumn="0" w:noHBand="0" w:noVBand="0"/>
      </w:tblPr>
      <w:tblGrid>
        <w:gridCol w:w="255"/>
        <w:gridCol w:w="9099"/>
      </w:tblGrid>
      <w:tr w:rsidR="000B6234" w:rsidRPr="0077125A">
        <w:trPr>
          <w:tblCellSpacing w:w="0" w:type="dxa"/>
        </w:trPr>
        <w:tc>
          <w:tcPr>
            <w:tcW w:w="0" w:type="auto"/>
          </w:tcPr>
          <w:p w:rsidR="000B6234" w:rsidRPr="0077125A" w:rsidRDefault="00D03DD4" w:rsidP="0077125A">
            <w:pPr>
              <w:spacing w:line="360" w:lineRule="auto"/>
              <w:ind w:firstLine="709"/>
              <w:rPr>
                <w:color w:val="000000"/>
                <w:sz w:val="28"/>
                <w:szCs w:val="28"/>
              </w:rPr>
            </w:pPr>
            <w:r>
              <w:rPr>
                <w:color w:val="000000"/>
                <w:sz w:val="28"/>
                <w:szCs w:val="28"/>
              </w:rPr>
              <w:pict>
                <v:shape id="_x0000_i1028" type="#_x0000_t75" style="width:10.5pt;height:10.5pt">
                  <v:imagedata r:id="rId12" o:title=""/>
                </v:shape>
              </w:pict>
            </w:r>
          </w:p>
        </w:tc>
        <w:tc>
          <w:tcPr>
            <w:tcW w:w="0" w:type="auto"/>
          </w:tcPr>
          <w:p w:rsidR="000B6234" w:rsidRPr="0077125A" w:rsidRDefault="000B6234" w:rsidP="0077125A">
            <w:pPr>
              <w:spacing w:line="360" w:lineRule="auto"/>
              <w:ind w:firstLine="709"/>
              <w:rPr>
                <w:color w:val="000000"/>
                <w:sz w:val="28"/>
                <w:szCs w:val="28"/>
              </w:rPr>
            </w:pPr>
            <w:r w:rsidRPr="0077125A">
              <w:rPr>
                <w:color w:val="000000"/>
                <w:sz w:val="28"/>
                <w:szCs w:val="28"/>
              </w:rPr>
              <w:t>дивиденды по привилегированным акциям и проценты по облигациям;</w:t>
            </w:r>
          </w:p>
        </w:tc>
      </w:tr>
      <w:tr w:rsidR="000B6234" w:rsidRPr="0077125A">
        <w:trPr>
          <w:tblCellSpacing w:w="0" w:type="dxa"/>
        </w:trPr>
        <w:tc>
          <w:tcPr>
            <w:tcW w:w="0" w:type="auto"/>
          </w:tcPr>
          <w:p w:rsidR="000B6234" w:rsidRPr="0077125A" w:rsidRDefault="00D03DD4" w:rsidP="0077125A">
            <w:pPr>
              <w:spacing w:line="360" w:lineRule="auto"/>
              <w:ind w:firstLine="709"/>
              <w:rPr>
                <w:color w:val="000000"/>
                <w:sz w:val="28"/>
                <w:szCs w:val="28"/>
              </w:rPr>
            </w:pPr>
            <w:r>
              <w:rPr>
                <w:color w:val="000000"/>
                <w:sz w:val="28"/>
                <w:szCs w:val="28"/>
              </w:rPr>
              <w:pict>
                <v:shape id="_x0000_i1029" type="#_x0000_t75" style="width:10.5pt;height:10.5pt">
                  <v:imagedata r:id="rId12" o:title=""/>
                </v:shape>
              </w:pict>
            </w:r>
          </w:p>
        </w:tc>
        <w:tc>
          <w:tcPr>
            <w:tcW w:w="0" w:type="auto"/>
          </w:tcPr>
          <w:p w:rsidR="000B6234" w:rsidRPr="0077125A" w:rsidRDefault="000B6234" w:rsidP="0077125A">
            <w:pPr>
              <w:spacing w:line="360" w:lineRule="auto"/>
              <w:ind w:firstLine="709"/>
              <w:rPr>
                <w:color w:val="000000"/>
                <w:sz w:val="28"/>
                <w:szCs w:val="28"/>
              </w:rPr>
            </w:pPr>
            <w:r w:rsidRPr="0077125A">
              <w:rPr>
                <w:color w:val="000000"/>
                <w:sz w:val="28"/>
                <w:szCs w:val="28"/>
              </w:rPr>
              <w:t>налоговые платежи, уплачиваемые за счет прибыли после налогообложения;</w:t>
            </w:r>
          </w:p>
        </w:tc>
      </w:tr>
      <w:tr w:rsidR="000B6234" w:rsidRPr="0077125A">
        <w:trPr>
          <w:tblCellSpacing w:w="0" w:type="dxa"/>
        </w:trPr>
        <w:tc>
          <w:tcPr>
            <w:tcW w:w="0" w:type="auto"/>
          </w:tcPr>
          <w:p w:rsidR="000B6234" w:rsidRPr="0077125A" w:rsidRDefault="00D03DD4" w:rsidP="0077125A">
            <w:pPr>
              <w:spacing w:line="360" w:lineRule="auto"/>
              <w:ind w:firstLine="709"/>
              <w:rPr>
                <w:color w:val="000000"/>
                <w:sz w:val="28"/>
                <w:szCs w:val="28"/>
              </w:rPr>
            </w:pPr>
            <w:r>
              <w:rPr>
                <w:color w:val="000000"/>
                <w:sz w:val="28"/>
                <w:szCs w:val="28"/>
              </w:rPr>
              <w:pict>
                <v:shape id="_x0000_i1030" type="#_x0000_t75" style="width:10.5pt;height:10.5pt">
                  <v:imagedata r:id="rId12" o:title=""/>
                </v:shape>
              </w:pict>
            </w:r>
          </w:p>
        </w:tc>
        <w:tc>
          <w:tcPr>
            <w:tcW w:w="0" w:type="auto"/>
          </w:tcPr>
          <w:p w:rsidR="000B6234" w:rsidRPr="0077125A" w:rsidRDefault="000B6234" w:rsidP="0077125A">
            <w:pPr>
              <w:spacing w:line="360" w:lineRule="auto"/>
              <w:ind w:firstLine="709"/>
              <w:rPr>
                <w:color w:val="000000"/>
                <w:sz w:val="28"/>
                <w:szCs w:val="28"/>
              </w:rPr>
            </w:pPr>
            <w:r w:rsidRPr="0077125A">
              <w:rPr>
                <w:color w:val="000000"/>
                <w:sz w:val="28"/>
                <w:szCs w:val="28"/>
              </w:rPr>
              <w:t xml:space="preserve">штрафные санкции, подлежащие внесению в бюджет и внебюджетные фонды и понесенные за нарушение исполнения договоров и т.д. </w:t>
            </w:r>
          </w:p>
        </w:tc>
      </w:tr>
    </w:tbl>
    <w:p w:rsidR="001A3EDA" w:rsidRPr="0077125A" w:rsidRDefault="000B6234" w:rsidP="0077125A">
      <w:pPr>
        <w:spacing w:line="360" w:lineRule="auto"/>
        <w:ind w:firstLine="709"/>
        <w:jc w:val="both"/>
        <w:rPr>
          <w:color w:val="000000"/>
          <w:sz w:val="28"/>
          <w:szCs w:val="28"/>
        </w:rPr>
      </w:pPr>
      <w:r w:rsidRPr="0077125A">
        <w:rPr>
          <w:color w:val="000000"/>
          <w:sz w:val="28"/>
          <w:szCs w:val="28"/>
        </w:rPr>
        <w:t>Учет этих платежей также возможен и необходим при расчете эффекта финансового рычага.</w:t>
      </w:r>
    </w:p>
    <w:p w:rsidR="000B6234" w:rsidRDefault="000B6234" w:rsidP="0077125A">
      <w:pPr>
        <w:spacing w:line="360" w:lineRule="auto"/>
        <w:ind w:firstLine="709"/>
        <w:jc w:val="both"/>
        <w:rPr>
          <w:color w:val="000000"/>
          <w:sz w:val="28"/>
          <w:szCs w:val="28"/>
        </w:rPr>
      </w:pPr>
      <w:r w:rsidRPr="0077125A">
        <w:rPr>
          <w:color w:val="000000"/>
          <w:sz w:val="28"/>
          <w:szCs w:val="28"/>
        </w:rPr>
        <w:t>Помимо описанного выше способа определения эффекта финансового рычага в научных и учебных публикациях по вопросам финансового управления приводится еще один метод расчета данного показателя, согласно которому эффект финансового рычага трактуется как возможное изменение чистой рентабельности собственного капитала организации вследствие изменения операционной прибыли до выплаты процентов за кредит и налога на прибыль. Такая зависимость описывается формулой:</w:t>
      </w:r>
    </w:p>
    <w:p w:rsidR="0077125A" w:rsidRPr="0077125A" w:rsidRDefault="0077125A" w:rsidP="0077125A">
      <w:pPr>
        <w:spacing w:line="360" w:lineRule="auto"/>
        <w:ind w:firstLine="709"/>
        <w:jc w:val="both"/>
        <w:rPr>
          <w:color w:val="000000"/>
          <w:sz w:val="28"/>
          <w:szCs w:val="28"/>
        </w:rPr>
      </w:pPr>
    </w:p>
    <w:p w:rsidR="000B6234" w:rsidRPr="0077125A" w:rsidRDefault="000B6234" w:rsidP="0077125A">
      <w:pPr>
        <w:spacing w:line="360" w:lineRule="auto"/>
        <w:ind w:hanging="142"/>
        <w:jc w:val="center"/>
        <w:rPr>
          <w:color w:val="000000"/>
          <w:sz w:val="28"/>
          <w:szCs w:val="28"/>
        </w:rPr>
      </w:pPr>
      <w:r w:rsidRPr="0077125A">
        <w:rPr>
          <w:i/>
          <w:iCs/>
          <w:color w:val="000000"/>
          <w:sz w:val="28"/>
          <w:szCs w:val="28"/>
        </w:rPr>
        <w:t>DFL = %</w:t>
      </w:r>
      <w:r w:rsidR="00D03DD4">
        <w:rPr>
          <w:i/>
          <w:iCs/>
          <w:color w:val="000000"/>
          <w:sz w:val="28"/>
          <w:szCs w:val="28"/>
        </w:rPr>
        <w:pict>
          <v:shape id="_x0000_i1031" type="#_x0000_t75" style="width:9pt;height:9pt">
            <v:imagedata r:id="rId13" o:title=""/>
          </v:shape>
        </w:pict>
      </w:r>
      <w:r w:rsidRPr="0077125A">
        <w:rPr>
          <w:i/>
          <w:iCs/>
          <w:color w:val="000000"/>
          <w:sz w:val="28"/>
          <w:szCs w:val="28"/>
        </w:rPr>
        <w:t>EPS / %</w:t>
      </w:r>
      <w:r w:rsidR="00D03DD4">
        <w:rPr>
          <w:i/>
          <w:iCs/>
          <w:color w:val="000000"/>
          <w:sz w:val="28"/>
          <w:szCs w:val="28"/>
        </w:rPr>
        <w:pict>
          <v:shape id="_x0000_i1032" type="#_x0000_t75" style="width:9pt;height:9pt">
            <v:imagedata r:id="rId13" o:title=""/>
          </v:shape>
        </w:pict>
      </w:r>
      <w:r w:rsidRPr="0077125A">
        <w:rPr>
          <w:i/>
          <w:iCs/>
          <w:color w:val="000000"/>
          <w:sz w:val="28"/>
          <w:szCs w:val="28"/>
        </w:rPr>
        <w:t xml:space="preserve">EBIT  </w:t>
      </w:r>
      <w:r w:rsidRPr="0077125A">
        <w:rPr>
          <w:color w:val="000000"/>
          <w:sz w:val="28"/>
          <w:szCs w:val="28"/>
        </w:rPr>
        <w:t>или</w:t>
      </w:r>
      <w:r w:rsidRPr="0077125A">
        <w:rPr>
          <w:i/>
          <w:iCs/>
          <w:color w:val="000000"/>
          <w:sz w:val="28"/>
          <w:szCs w:val="28"/>
        </w:rPr>
        <w:t>  DFL = EBIT / (EBIT - 1)</w:t>
      </w:r>
      <w:r w:rsidRPr="0077125A">
        <w:rPr>
          <w:color w:val="000000"/>
          <w:sz w:val="28"/>
          <w:szCs w:val="28"/>
        </w:rPr>
        <w:t>,</w:t>
      </w:r>
    </w:p>
    <w:tbl>
      <w:tblPr>
        <w:tblW w:w="0" w:type="auto"/>
        <w:tblCellSpacing w:w="0" w:type="dxa"/>
        <w:tblLayout w:type="fixed"/>
        <w:tblCellMar>
          <w:left w:w="0" w:type="dxa"/>
          <w:right w:w="0" w:type="dxa"/>
        </w:tblCellMar>
        <w:tblLook w:val="0000" w:firstRow="0" w:lastRow="0" w:firstColumn="0" w:lastColumn="0" w:noHBand="0" w:noVBand="0"/>
      </w:tblPr>
      <w:tblGrid>
        <w:gridCol w:w="328"/>
        <w:gridCol w:w="1128"/>
        <w:gridCol w:w="20"/>
        <w:gridCol w:w="7573"/>
      </w:tblGrid>
      <w:tr w:rsidR="000B6234" w:rsidRPr="0077125A">
        <w:trPr>
          <w:tblCellSpacing w:w="0" w:type="dxa"/>
        </w:trPr>
        <w:tc>
          <w:tcPr>
            <w:tcW w:w="328" w:type="dxa"/>
          </w:tcPr>
          <w:p w:rsidR="000B6234" w:rsidRPr="0077125A" w:rsidRDefault="000B6234" w:rsidP="0077125A">
            <w:pPr>
              <w:spacing w:line="360" w:lineRule="auto"/>
              <w:ind w:hanging="142"/>
              <w:rPr>
                <w:color w:val="000000"/>
                <w:sz w:val="28"/>
                <w:szCs w:val="28"/>
              </w:rPr>
            </w:pPr>
            <w:r w:rsidRPr="0077125A">
              <w:rPr>
                <w:color w:val="000000"/>
                <w:sz w:val="28"/>
                <w:szCs w:val="28"/>
              </w:rPr>
              <w:t>где</w:t>
            </w:r>
          </w:p>
        </w:tc>
        <w:tc>
          <w:tcPr>
            <w:tcW w:w="1128" w:type="dxa"/>
          </w:tcPr>
          <w:p w:rsidR="000B6234" w:rsidRPr="0077125A" w:rsidRDefault="000B6234" w:rsidP="0077125A">
            <w:pPr>
              <w:spacing w:line="360" w:lineRule="auto"/>
              <w:ind w:hanging="142"/>
              <w:rPr>
                <w:color w:val="000000"/>
                <w:sz w:val="28"/>
                <w:szCs w:val="28"/>
              </w:rPr>
            </w:pPr>
            <w:r w:rsidRPr="0077125A">
              <w:rPr>
                <w:i/>
                <w:iCs/>
                <w:color w:val="000000"/>
                <w:sz w:val="28"/>
                <w:szCs w:val="28"/>
              </w:rPr>
              <w:t>%</w:t>
            </w:r>
            <w:r w:rsidR="00D03DD4">
              <w:rPr>
                <w:i/>
                <w:iCs/>
                <w:color w:val="000000"/>
                <w:sz w:val="28"/>
                <w:szCs w:val="28"/>
              </w:rPr>
              <w:pict>
                <v:shape id="_x0000_i1033" type="#_x0000_t75" style="width:9pt;height:9pt">
                  <v:imagedata r:id="rId13" o:title=""/>
                </v:shape>
              </w:pict>
            </w:r>
            <w:r w:rsidRPr="0077125A">
              <w:rPr>
                <w:i/>
                <w:iCs/>
                <w:color w:val="000000"/>
                <w:sz w:val="28"/>
                <w:szCs w:val="28"/>
              </w:rPr>
              <w:t>EPS</w:t>
            </w:r>
          </w:p>
        </w:tc>
        <w:tc>
          <w:tcPr>
            <w:tcW w:w="20" w:type="dxa"/>
          </w:tcPr>
          <w:p w:rsidR="000B6234" w:rsidRPr="0077125A" w:rsidRDefault="000B6234" w:rsidP="0077125A">
            <w:pPr>
              <w:spacing w:line="360" w:lineRule="auto"/>
              <w:ind w:hanging="142"/>
              <w:rPr>
                <w:color w:val="000000"/>
                <w:sz w:val="28"/>
                <w:szCs w:val="28"/>
              </w:rPr>
            </w:pPr>
            <w:r w:rsidRPr="0077125A">
              <w:rPr>
                <w:color w:val="000000"/>
                <w:sz w:val="28"/>
                <w:szCs w:val="28"/>
              </w:rPr>
              <w:t>—</w:t>
            </w:r>
          </w:p>
        </w:tc>
        <w:tc>
          <w:tcPr>
            <w:tcW w:w="7573" w:type="dxa"/>
          </w:tcPr>
          <w:p w:rsidR="000B6234" w:rsidRPr="0077125A" w:rsidRDefault="000B6234" w:rsidP="0077125A">
            <w:pPr>
              <w:spacing w:line="360" w:lineRule="auto"/>
              <w:ind w:hanging="142"/>
              <w:rPr>
                <w:color w:val="000000"/>
                <w:sz w:val="28"/>
                <w:szCs w:val="28"/>
              </w:rPr>
            </w:pPr>
            <w:r w:rsidRPr="0077125A">
              <w:rPr>
                <w:color w:val="000000"/>
                <w:sz w:val="28"/>
                <w:szCs w:val="28"/>
              </w:rPr>
              <w:t>процентное изменение чистой рентабельности собственного капитала, %;</w:t>
            </w:r>
          </w:p>
        </w:tc>
      </w:tr>
      <w:tr w:rsidR="000B6234" w:rsidRPr="0077125A">
        <w:trPr>
          <w:tblCellSpacing w:w="0" w:type="dxa"/>
        </w:trPr>
        <w:tc>
          <w:tcPr>
            <w:tcW w:w="328" w:type="dxa"/>
          </w:tcPr>
          <w:p w:rsidR="000B6234" w:rsidRPr="0077125A" w:rsidRDefault="000B6234" w:rsidP="0077125A">
            <w:pPr>
              <w:spacing w:line="360" w:lineRule="auto"/>
              <w:ind w:hanging="142"/>
              <w:jc w:val="right"/>
              <w:rPr>
                <w:color w:val="000000"/>
                <w:sz w:val="28"/>
                <w:szCs w:val="28"/>
              </w:rPr>
            </w:pPr>
            <w:r w:rsidRPr="0077125A">
              <w:rPr>
                <w:color w:val="000000"/>
                <w:sz w:val="28"/>
                <w:szCs w:val="28"/>
              </w:rPr>
              <w:t> </w:t>
            </w:r>
          </w:p>
        </w:tc>
        <w:tc>
          <w:tcPr>
            <w:tcW w:w="1128" w:type="dxa"/>
          </w:tcPr>
          <w:p w:rsidR="000B6234" w:rsidRPr="0077125A" w:rsidRDefault="000B6234" w:rsidP="0077125A">
            <w:pPr>
              <w:spacing w:line="360" w:lineRule="auto"/>
              <w:ind w:hanging="142"/>
              <w:rPr>
                <w:color w:val="000000"/>
                <w:sz w:val="28"/>
                <w:szCs w:val="28"/>
              </w:rPr>
            </w:pPr>
            <w:r w:rsidRPr="0077125A">
              <w:rPr>
                <w:i/>
                <w:iCs/>
                <w:color w:val="000000"/>
                <w:sz w:val="28"/>
                <w:szCs w:val="28"/>
              </w:rPr>
              <w:t>%</w:t>
            </w:r>
            <w:r w:rsidR="00D03DD4">
              <w:rPr>
                <w:i/>
                <w:iCs/>
                <w:color w:val="000000"/>
                <w:sz w:val="28"/>
                <w:szCs w:val="28"/>
              </w:rPr>
              <w:pict>
                <v:shape id="_x0000_i1034" type="#_x0000_t75" style="width:9pt;height:9pt">
                  <v:imagedata r:id="rId13" o:title=""/>
                </v:shape>
              </w:pict>
            </w:r>
            <w:r w:rsidRPr="0077125A">
              <w:rPr>
                <w:i/>
                <w:iCs/>
                <w:color w:val="000000"/>
                <w:sz w:val="28"/>
                <w:szCs w:val="28"/>
              </w:rPr>
              <w:t>EBIT</w:t>
            </w:r>
          </w:p>
        </w:tc>
        <w:tc>
          <w:tcPr>
            <w:tcW w:w="20" w:type="dxa"/>
          </w:tcPr>
          <w:p w:rsidR="000B6234" w:rsidRPr="0077125A" w:rsidRDefault="000B6234" w:rsidP="0077125A">
            <w:pPr>
              <w:spacing w:line="360" w:lineRule="auto"/>
              <w:ind w:hanging="142"/>
              <w:rPr>
                <w:color w:val="000000"/>
                <w:sz w:val="28"/>
                <w:szCs w:val="28"/>
              </w:rPr>
            </w:pPr>
            <w:r w:rsidRPr="0077125A">
              <w:rPr>
                <w:color w:val="000000"/>
                <w:sz w:val="28"/>
                <w:szCs w:val="28"/>
              </w:rPr>
              <w:t>—</w:t>
            </w:r>
          </w:p>
        </w:tc>
        <w:tc>
          <w:tcPr>
            <w:tcW w:w="7573" w:type="dxa"/>
          </w:tcPr>
          <w:p w:rsidR="000B6234" w:rsidRPr="0077125A" w:rsidRDefault="000B6234" w:rsidP="0077125A">
            <w:pPr>
              <w:spacing w:line="360" w:lineRule="auto"/>
              <w:ind w:hanging="142"/>
              <w:rPr>
                <w:color w:val="000000"/>
                <w:sz w:val="28"/>
                <w:szCs w:val="28"/>
              </w:rPr>
            </w:pPr>
            <w:r w:rsidRPr="0077125A">
              <w:rPr>
                <w:color w:val="000000"/>
                <w:sz w:val="28"/>
                <w:szCs w:val="28"/>
              </w:rPr>
              <w:t>процентное изменение операционной прибыли, ден. ед.;</w:t>
            </w:r>
          </w:p>
        </w:tc>
      </w:tr>
      <w:tr w:rsidR="000B6234" w:rsidRPr="0077125A">
        <w:trPr>
          <w:tblCellSpacing w:w="0" w:type="dxa"/>
        </w:trPr>
        <w:tc>
          <w:tcPr>
            <w:tcW w:w="328" w:type="dxa"/>
          </w:tcPr>
          <w:p w:rsidR="000B6234" w:rsidRPr="0077125A" w:rsidRDefault="000B6234" w:rsidP="0077125A">
            <w:pPr>
              <w:spacing w:line="360" w:lineRule="auto"/>
              <w:ind w:hanging="142"/>
              <w:jc w:val="right"/>
              <w:rPr>
                <w:color w:val="000000"/>
                <w:sz w:val="28"/>
                <w:szCs w:val="28"/>
              </w:rPr>
            </w:pPr>
            <w:r w:rsidRPr="0077125A">
              <w:rPr>
                <w:color w:val="000000"/>
                <w:sz w:val="28"/>
                <w:szCs w:val="28"/>
              </w:rPr>
              <w:t> </w:t>
            </w:r>
          </w:p>
        </w:tc>
        <w:tc>
          <w:tcPr>
            <w:tcW w:w="1128" w:type="dxa"/>
          </w:tcPr>
          <w:p w:rsidR="000B6234" w:rsidRPr="0077125A" w:rsidRDefault="000B6234" w:rsidP="0077125A">
            <w:pPr>
              <w:spacing w:line="360" w:lineRule="auto"/>
              <w:ind w:hanging="142"/>
              <w:rPr>
                <w:color w:val="000000"/>
                <w:sz w:val="28"/>
                <w:szCs w:val="28"/>
              </w:rPr>
            </w:pPr>
            <w:r w:rsidRPr="0077125A">
              <w:rPr>
                <w:i/>
                <w:iCs/>
                <w:color w:val="000000"/>
                <w:sz w:val="28"/>
                <w:szCs w:val="28"/>
              </w:rPr>
              <w:t>I</w:t>
            </w:r>
          </w:p>
        </w:tc>
        <w:tc>
          <w:tcPr>
            <w:tcW w:w="20" w:type="dxa"/>
          </w:tcPr>
          <w:p w:rsidR="000B6234" w:rsidRPr="0077125A" w:rsidRDefault="000B6234" w:rsidP="0077125A">
            <w:pPr>
              <w:spacing w:line="360" w:lineRule="auto"/>
              <w:ind w:hanging="142"/>
              <w:rPr>
                <w:color w:val="000000"/>
                <w:sz w:val="28"/>
                <w:szCs w:val="28"/>
              </w:rPr>
            </w:pPr>
            <w:r w:rsidRPr="0077125A">
              <w:rPr>
                <w:color w:val="000000"/>
                <w:sz w:val="28"/>
                <w:szCs w:val="28"/>
              </w:rPr>
              <w:t>—</w:t>
            </w:r>
          </w:p>
        </w:tc>
        <w:tc>
          <w:tcPr>
            <w:tcW w:w="7573" w:type="dxa"/>
          </w:tcPr>
          <w:p w:rsidR="000B6234" w:rsidRPr="0077125A" w:rsidRDefault="000B6234" w:rsidP="0077125A">
            <w:pPr>
              <w:spacing w:line="360" w:lineRule="auto"/>
              <w:ind w:hanging="142"/>
              <w:rPr>
                <w:color w:val="000000"/>
                <w:sz w:val="28"/>
                <w:szCs w:val="28"/>
              </w:rPr>
            </w:pPr>
            <w:r w:rsidRPr="0077125A">
              <w:rPr>
                <w:color w:val="000000"/>
                <w:sz w:val="28"/>
                <w:szCs w:val="28"/>
              </w:rPr>
              <w:t>сумма процентов по заемному капиталу, ден. ед.</w:t>
            </w:r>
          </w:p>
        </w:tc>
      </w:tr>
    </w:tbl>
    <w:p w:rsidR="001A3EDA" w:rsidRPr="0077125A" w:rsidRDefault="001A3EDA" w:rsidP="0077125A">
      <w:pPr>
        <w:spacing w:line="360" w:lineRule="auto"/>
        <w:ind w:firstLine="709"/>
        <w:jc w:val="both"/>
        <w:rPr>
          <w:color w:val="000000"/>
          <w:sz w:val="28"/>
          <w:szCs w:val="28"/>
        </w:rPr>
      </w:pPr>
    </w:p>
    <w:p w:rsidR="000B6234" w:rsidRPr="0077125A" w:rsidRDefault="000B6234" w:rsidP="0077125A">
      <w:pPr>
        <w:spacing w:line="360" w:lineRule="auto"/>
        <w:ind w:firstLine="709"/>
        <w:jc w:val="both"/>
        <w:rPr>
          <w:color w:val="000000"/>
          <w:sz w:val="28"/>
          <w:szCs w:val="28"/>
        </w:rPr>
      </w:pPr>
      <w:r w:rsidRPr="0077125A">
        <w:rPr>
          <w:color w:val="000000"/>
          <w:sz w:val="28"/>
          <w:szCs w:val="28"/>
        </w:rPr>
        <w:t>В соответствии с данным способом расчета эффект финансового рычага организации определяется как коэффициент, показывающий, во сколько раз изменится чистая рентабельность собственного капитала по отношению к изменению операционной прибыли до выплаты процентов за кредит и налога на прибыль.</w:t>
      </w:r>
    </w:p>
    <w:p w:rsidR="000B6234" w:rsidRPr="0077125A" w:rsidRDefault="000B6234" w:rsidP="0077125A">
      <w:pPr>
        <w:spacing w:line="360" w:lineRule="auto"/>
        <w:ind w:firstLine="709"/>
        <w:jc w:val="both"/>
        <w:rPr>
          <w:color w:val="000000"/>
          <w:sz w:val="28"/>
          <w:szCs w:val="28"/>
        </w:rPr>
      </w:pPr>
      <w:r w:rsidRPr="0077125A">
        <w:rPr>
          <w:color w:val="000000"/>
          <w:sz w:val="28"/>
          <w:szCs w:val="28"/>
        </w:rPr>
        <w:t>Российские особенности налогообложения прибыли вносят свои коррективы и в данный способ расчета эффекта финансового рычага, следующим образом преобразуя формулу:</w:t>
      </w:r>
    </w:p>
    <w:tbl>
      <w:tblPr>
        <w:tblW w:w="0" w:type="auto"/>
        <w:tblCellSpacing w:w="0" w:type="dxa"/>
        <w:tblInd w:w="2302" w:type="dxa"/>
        <w:tblCellMar>
          <w:left w:w="0" w:type="dxa"/>
          <w:right w:w="0" w:type="dxa"/>
        </w:tblCellMar>
        <w:tblLook w:val="0000" w:firstRow="0" w:lastRow="0" w:firstColumn="0" w:lastColumn="0" w:noHBand="0" w:noVBand="0"/>
      </w:tblPr>
      <w:tblGrid>
        <w:gridCol w:w="4568"/>
      </w:tblGrid>
      <w:tr w:rsidR="000B6234" w:rsidRPr="0077125A">
        <w:trPr>
          <w:tblCellSpacing w:w="0" w:type="dxa"/>
        </w:trPr>
        <w:tc>
          <w:tcPr>
            <w:tcW w:w="0" w:type="auto"/>
          </w:tcPr>
          <w:p w:rsidR="000B6234" w:rsidRPr="0077125A" w:rsidRDefault="000B6234" w:rsidP="0077125A">
            <w:pPr>
              <w:spacing w:line="360" w:lineRule="auto"/>
              <w:ind w:firstLine="709"/>
              <w:jc w:val="center"/>
              <w:rPr>
                <w:color w:val="000000"/>
                <w:sz w:val="28"/>
                <w:szCs w:val="28"/>
                <w:lang w:val="en-US"/>
              </w:rPr>
            </w:pPr>
            <w:r w:rsidRPr="0077125A">
              <w:rPr>
                <w:i/>
                <w:iCs/>
                <w:color w:val="000000"/>
                <w:sz w:val="28"/>
                <w:szCs w:val="28"/>
                <w:lang w:val="en-US"/>
              </w:rPr>
              <w:t xml:space="preserve">DFL = EBIT(1 – T) / (EBT(1 – T) – EP), </w:t>
            </w:r>
          </w:p>
        </w:tc>
      </w:tr>
    </w:tbl>
    <w:p w:rsidR="000B6234" w:rsidRPr="0077125A" w:rsidRDefault="000B6234" w:rsidP="0077125A">
      <w:pPr>
        <w:spacing w:line="360" w:lineRule="auto"/>
        <w:ind w:firstLine="709"/>
        <w:rPr>
          <w:vanish/>
          <w:color w:val="000000"/>
          <w:sz w:val="28"/>
          <w:szCs w:val="28"/>
        </w:rPr>
      </w:pPr>
    </w:p>
    <w:tbl>
      <w:tblPr>
        <w:tblW w:w="0" w:type="auto"/>
        <w:tblCellSpacing w:w="0" w:type="dxa"/>
        <w:tblLayout w:type="fixed"/>
        <w:tblCellMar>
          <w:left w:w="0" w:type="dxa"/>
          <w:right w:w="0" w:type="dxa"/>
        </w:tblCellMar>
        <w:tblLook w:val="0000" w:firstRow="0" w:lastRow="0" w:firstColumn="0" w:lastColumn="0" w:noHBand="0" w:noVBand="0"/>
      </w:tblPr>
      <w:tblGrid>
        <w:gridCol w:w="360"/>
        <w:gridCol w:w="540"/>
        <w:gridCol w:w="180"/>
        <w:gridCol w:w="8274"/>
      </w:tblGrid>
      <w:tr w:rsidR="000B6234" w:rsidRPr="0077125A">
        <w:trPr>
          <w:tblCellSpacing w:w="0" w:type="dxa"/>
        </w:trPr>
        <w:tc>
          <w:tcPr>
            <w:tcW w:w="360" w:type="dxa"/>
          </w:tcPr>
          <w:p w:rsidR="000B6234" w:rsidRPr="0077125A" w:rsidRDefault="000B6234" w:rsidP="0077125A">
            <w:pPr>
              <w:spacing w:line="360" w:lineRule="auto"/>
              <w:ind w:left="-709" w:firstLine="709"/>
              <w:rPr>
                <w:color w:val="000000"/>
                <w:sz w:val="28"/>
                <w:szCs w:val="28"/>
              </w:rPr>
            </w:pPr>
            <w:r w:rsidRPr="0077125A">
              <w:rPr>
                <w:color w:val="000000"/>
                <w:sz w:val="28"/>
                <w:szCs w:val="28"/>
              </w:rPr>
              <w:t>где</w:t>
            </w:r>
          </w:p>
        </w:tc>
        <w:tc>
          <w:tcPr>
            <w:tcW w:w="540" w:type="dxa"/>
          </w:tcPr>
          <w:p w:rsidR="000B6234" w:rsidRPr="0077125A" w:rsidRDefault="000B6234" w:rsidP="0077125A">
            <w:pPr>
              <w:spacing w:line="360" w:lineRule="auto"/>
              <w:ind w:left="-709" w:firstLine="709"/>
              <w:rPr>
                <w:color w:val="000000"/>
                <w:sz w:val="28"/>
                <w:szCs w:val="28"/>
              </w:rPr>
            </w:pPr>
            <w:r w:rsidRPr="0077125A">
              <w:rPr>
                <w:i/>
                <w:iCs/>
                <w:color w:val="000000"/>
                <w:sz w:val="28"/>
                <w:szCs w:val="28"/>
              </w:rPr>
              <w:t>EBT</w:t>
            </w:r>
          </w:p>
        </w:tc>
        <w:tc>
          <w:tcPr>
            <w:tcW w:w="180" w:type="dxa"/>
          </w:tcPr>
          <w:p w:rsidR="000B6234" w:rsidRPr="0077125A" w:rsidRDefault="000B6234" w:rsidP="0077125A">
            <w:pPr>
              <w:spacing w:line="360" w:lineRule="auto"/>
              <w:ind w:left="-709" w:firstLine="709"/>
              <w:rPr>
                <w:color w:val="000000"/>
                <w:sz w:val="28"/>
                <w:szCs w:val="28"/>
              </w:rPr>
            </w:pPr>
            <w:r w:rsidRPr="0077125A">
              <w:rPr>
                <w:color w:val="000000"/>
                <w:sz w:val="28"/>
                <w:szCs w:val="28"/>
              </w:rPr>
              <w:t>—</w:t>
            </w:r>
          </w:p>
        </w:tc>
        <w:tc>
          <w:tcPr>
            <w:tcW w:w="8274" w:type="dxa"/>
          </w:tcPr>
          <w:p w:rsidR="000B6234" w:rsidRPr="0077125A" w:rsidRDefault="001A3EDA" w:rsidP="0077125A">
            <w:pPr>
              <w:spacing w:line="360" w:lineRule="auto"/>
              <w:ind w:left="-709" w:firstLine="709"/>
              <w:rPr>
                <w:color w:val="000000"/>
                <w:sz w:val="28"/>
                <w:szCs w:val="28"/>
              </w:rPr>
            </w:pPr>
            <w:r w:rsidRPr="0077125A">
              <w:rPr>
                <w:color w:val="000000"/>
                <w:sz w:val="28"/>
                <w:szCs w:val="28"/>
              </w:rPr>
              <w:t xml:space="preserve"> </w:t>
            </w:r>
            <w:r w:rsidR="000B6234" w:rsidRPr="0077125A">
              <w:rPr>
                <w:color w:val="000000"/>
                <w:sz w:val="28"/>
                <w:szCs w:val="28"/>
              </w:rPr>
              <w:t>операционная прибыль до выплаты налога на прибыль (налогооблагаемая прибыль), ден. ед.;</w:t>
            </w:r>
          </w:p>
        </w:tc>
      </w:tr>
      <w:tr w:rsidR="000B6234" w:rsidRPr="0077125A">
        <w:trPr>
          <w:tblCellSpacing w:w="0" w:type="dxa"/>
        </w:trPr>
        <w:tc>
          <w:tcPr>
            <w:tcW w:w="360" w:type="dxa"/>
          </w:tcPr>
          <w:p w:rsidR="000B6234" w:rsidRPr="0077125A" w:rsidRDefault="000B6234" w:rsidP="0077125A">
            <w:pPr>
              <w:spacing w:line="360" w:lineRule="auto"/>
              <w:ind w:left="-709" w:firstLine="709"/>
              <w:jc w:val="right"/>
              <w:rPr>
                <w:color w:val="000000"/>
                <w:sz w:val="28"/>
                <w:szCs w:val="28"/>
              </w:rPr>
            </w:pPr>
            <w:r w:rsidRPr="0077125A">
              <w:rPr>
                <w:color w:val="000000"/>
                <w:sz w:val="28"/>
                <w:szCs w:val="28"/>
              </w:rPr>
              <w:t> </w:t>
            </w:r>
          </w:p>
        </w:tc>
        <w:tc>
          <w:tcPr>
            <w:tcW w:w="540" w:type="dxa"/>
          </w:tcPr>
          <w:p w:rsidR="000B6234" w:rsidRPr="0077125A" w:rsidRDefault="000B6234" w:rsidP="0077125A">
            <w:pPr>
              <w:spacing w:line="360" w:lineRule="auto"/>
              <w:ind w:left="-709" w:firstLine="709"/>
              <w:rPr>
                <w:color w:val="000000"/>
                <w:sz w:val="28"/>
                <w:szCs w:val="28"/>
              </w:rPr>
            </w:pPr>
            <w:r w:rsidRPr="0077125A">
              <w:rPr>
                <w:i/>
                <w:iCs/>
                <w:color w:val="000000"/>
                <w:sz w:val="28"/>
                <w:szCs w:val="28"/>
              </w:rPr>
              <w:t>EP</w:t>
            </w:r>
          </w:p>
        </w:tc>
        <w:tc>
          <w:tcPr>
            <w:tcW w:w="180" w:type="dxa"/>
          </w:tcPr>
          <w:p w:rsidR="000B6234" w:rsidRPr="0077125A" w:rsidRDefault="000B6234" w:rsidP="0077125A">
            <w:pPr>
              <w:spacing w:line="360" w:lineRule="auto"/>
              <w:ind w:left="-709" w:firstLine="709"/>
              <w:rPr>
                <w:color w:val="000000"/>
                <w:sz w:val="28"/>
                <w:szCs w:val="28"/>
              </w:rPr>
            </w:pPr>
            <w:r w:rsidRPr="0077125A">
              <w:rPr>
                <w:color w:val="000000"/>
                <w:sz w:val="28"/>
                <w:szCs w:val="28"/>
              </w:rPr>
              <w:t>—</w:t>
            </w:r>
          </w:p>
        </w:tc>
        <w:tc>
          <w:tcPr>
            <w:tcW w:w="8274" w:type="dxa"/>
          </w:tcPr>
          <w:p w:rsidR="000B6234" w:rsidRPr="0077125A" w:rsidRDefault="001A3EDA" w:rsidP="0077125A">
            <w:pPr>
              <w:tabs>
                <w:tab w:val="left" w:pos="160"/>
              </w:tabs>
              <w:spacing w:line="360" w:lineRule="auto"/>
              <w:ind w:left="-709" w:firstLine="709"/>
              <w:rPr>
                <w:color w:val="000000"/>
                <w:sz w:val="28"/>
                <w:szCs w:val="28"/>
              </w:rPr>
            </w:pPr>
            <w:r w:rsidRPr="0077125A">
              <w:rPr>
                <w:color w:val="000000"/>
                <w:sz w:val="28"/>
                <w:szCs w:val="28"/>
              </w:rPr>
              <w:t xml:space="preserve"> </w:t>
            </w:r>
            <w:r w:rsidR="000B6234" w:rsidRPr="0077125A">
              <w:rPr>
                <w:color w:val="000000"/>
                <w:sz w:val="28"/>
                <w:szCs w:val="28"/>
              </w:rPr>
              <w:t>обязательные платежи, относимые на прибыль после налогообложения (или на увеличение убытков), ден. ед.</w:t>
            </w:r>
          </w:p>
        </w:tc>
      </w:tr>
    </w:tbl>
    <w:p w:rsidR="001A3EDA" w:rsidRPr="0077125A" w:rsidRDefault="001A3EDA" w:rsidP="0077125A">
      <w:pPr>
        <w:spacing w:line="360" w:lineRule="auto"/>
        <w:ind w:firstLine="709"/>
        <w:jc w:val="both"/>
        <w:rPr>
          <w:color w:val="000000"/>
          <w:sz w:val="28"/>
          <w:szCs w:val="28"/>
        </w:rPr>
      </w:pPr>
    </w:p>
    <w:p w:rsidR="000B6234" w:rsidRPr="0077125A" w:rsidRDefault="000B6234" w:rsidP="0077125A">
      <w:pPr>
        <w:spacing w:line="360" w:lineRule="auto"/>
        <w:ind w:firstLine="709"/>
        <w:jc w:val="both"/>
        <w:rPr>
          <w:color w:val="000000"/>
          <w:sz w:val="28"/>
          <w:szCs w:val="28"/>
        </w:rPr>
      </w:pPr>
      <w:r w:rsidRPr="0077125A">
        <w:rPr>
          <w:color w:val="000000"/>
          <w:sz w:val="28"/>
          <w:szCs w:val="28"/>
        </w:rPr>
        <w:t>Рассмотрим специфику расчета эффекта финансового рычага на следующем примере. Предположим, что имеется следующая информация о некой организации:</w:t>
      </w:r>
      <w:r w:rsidR="001A3EDA" w:rsidRPr="0077125A">
        <w:rPr>
          <w:color w:val="000000"/>
          <w:sz w:val="28"/>
          <w:szCs w:val="28"/>
        </w:rPr>
        <w:t xml:space="preserve">  </w:t>
      </w:r>
    </w:p>
    <w:tbl>
      <w:tblPr>
        <w:tblW w:w="0" w:type="auto"/>
        <w:tblCellSpacing w:w="0" w:type="dxa"/>
        <w:tblCellMar>
          <w:left w:w="0" w:type="dxa"/>
          <w:right w:w="0" w:type="dxa"/>
        </w:tblCellMar>
        <w:tblLook w:val="0000" w:firstRow="0" w:lastRow="0" w:firstColumn="0" w:lastColumn="0" w:noHBand="0" w:noVBand="0"/>
      </w:tblPr>
      <w:tblGrid>
        <w:gridCol w:w="217"/>
        <w:gridCol w:w="9137"/>
      </w:tblGrid>
      <w:tr w:rsidR="000B6234" w:rsidRPr="0077125A">
        <w:trPr>
          <w:tblCellSpacing w:w="0" w:type="dxa"/>
        </w:trPr>
        <w:tc>
          <w:tcPr>
            <w:tcW w:w="0" w:type="auto"/>
          </w:tcPr>
          <w:p w:rsidR="000B6234" w:rsidRPr="0077125A" w:rsidRDefault="00D03DD4" w:rsidP="0077125A">
            <w:pPr>
              <w:spacing w:line="360" w:lineRule="auto"/>
              <w:ind w:firstLine="709"/>
              <w:rPr>
                <w:color w:val="000000"/>
                <w:sz w:val="28"/>
                <w:szCs w:val="28"/>
              </w:rPr>
            </w:pPr>
            <w:r>
              <w:rPr>
                <w:color w:val="000000"/>
                <w:sz w:val="28"/>
                <w:szCs w:val="28"/>
              </w:rPr>
              <w:pict>
                <v:shape id="_x0000_i1035" type="#_x0000_t75" style="width:10.5pt;height:10.5pt">
                  <v:imagedata r:id="rId12" o:title=""/>
                </v:shape>
              </w:pict>
            </w:r>
          </w:p>
        </w:tc>
        <w:tc>
          <w:tcPr>
            <w:tcW w:w="0" w:type="auto"/>
          </w:tcPr>
          <w:p w:rsidR="000B6234" w:rsidRPr="0077125A" w:rsidRDefault="000B6234" w:rsidP="0077125A">
            <w:pPr>
              <w:spacing w:line="360" w:lineRule="auto"/>
              <w:ind w:firstLine="29"/>
              <w:rPr>
                <w:color w:val="000000"/>
                <w:sz w:val="28"/>
                <w:szCs w:val="28"/>
              </w:rPr>
            </w:pPr>
            <w:r w:rsidRPr="0077125A">
              <w:rPr>
                <w:color w:val="000000"/>
                <w:sz w:val="28"/>
                <w:szCs w:val="28"/>
              </w:rPr>
              <w:t>заемный капитал составляет 1000 ден. ед.;</w:t>
            </w:r>
          </w:p>
        </w:tc>
      </w:tr>
      <w:tr w:rsidR="000B6234" w:rsidRPr="0077125A">
        <w:trPr>
          <w:tblCellSpacing w:w="0" w:type="dxa"/>
        </w:trPr>
        <w:tc>
          <w:tcPr>
            <w:tcW w:w="0" w:type="auto"/>
          </w:tcPr>
          <w:p w:rsidR="000B6234" w:rsidRPr="0077125A" w:rsidRDefault="00D03DD4" w:rsidP="0077125A">
            <w:pPr>
              <w:spacing w:line="360" w:lineRule="auto"/>
              <w:ind w:firstLine="709"/>
              <w:rPr>
                <w:color w:val="000000"/>
                <w:sz w:val="28"/>
                <w:szCs w:val="28"/>
              </w:rPr>
            </w:pPr>
            <w:r>
              <w:rPr>
                <w:color w:val="000000"/>
                <w:sz w:val="28"/>
                <w:szCs w:val="28"/>
              </w:rPr>
              <w:pict>
                <v:shape id="_x0000_i1036" type="#_x0000_t75" style="width:10.5pt;height:10.5pt">
                  <v:imagedata r:id="rId12" o:title=""/>
                </v:shape>
              </w:pict>
            </w:r>
          </w:p>
        </w:tc>
        <w:tc>
          <w:tcPr>
            <w:tcW w:w="0" w:type="auto"/>
          </w:tcPr>
          <w:p w:rsidR="000B6234" w:rsidRPr="0077125A" w:rsidRDefault="000B6234" w:rsidP="0077125A">
            <w:pPr>
              <w:spacing w:line="360" w:lineRule="auto"/>
              <w:ind w:firstLine="29"/>
              <w:rPr>
                <w:color w:val="000000"/>
                <w:sz w:val="28"/>
                <w:szCs w:val="28"/>
              </w:rPr>
            </w:pPr>
            <w:r w:rsidRPr="0077125A">
              <w:rPr>
                <w:color w:val="000000"/>
                <w:sz w:val="28"/>
                <w:szCs w:val="28"/>
              </w:rPr>
              <w:t>ставка процента по заемному капиталу — 20%;</w:t>
            </w:r>
          </w:p>
        </w:tc>
      </w:tr>
      <w:tr w:rsidR="000B6234" w:rsidRPr="0077125A">
        <w:trPr>
          <w:tblCellSpacing w:w="0" w:type="dxa"/>
        </w:trPr>
        <w:tc>
          <w:tcPr>
            <w:tcW w:w="0" w:type="auto"/>
          </w:tcPr>
          <w:p w:rsidR="000B6234" w:rsidRPr="0077125A" w:rsidRDefault="00D03DD4" w:rsidP="0077125A">
            <w:pPr>
              <w:spacing w:line="360" w:lineRule="auto"/>
              <w:ind w:firstLine="709"/>
              <w:rPr>
                <w:color w:val="000000"/>
                <w:sz w:val="28"/>
                <w:szCs w:val="28"/>
              </w:rPr>
            </w:pPr>
            <w:r>
              <w:rPr>
                <w:color w:val="000000"/>
                <w:sz w:val="28"/>
                <w:szCs w:val="28"/>
              </w:rPr>
              <w:pict>
                <v:shape id="_x0000_i1037" type="#_x0000_t75" style="width:10.5pt;height:10.5pt">
                  <v:imagedata r:id="rId12" o:title=""/>
                </v:shape>
              </w:pict>
            </w:r>
          </w:p>
        </w:tc>
        <w:tc>
          <w:tcPr>
            <w:tcW w:w="0" w:type="auto"/>
          </w:tcPr>
          <w:p w:rsidR="000B6234" w:rsidRPr="0077125A" w:rsidRDefault="000B6234" w:rsidP="0077125A">
            <w:pPr>
              <w:tabs>
                <w:tab w:val="left" w:pos="5115"/>
              </w:tabs>
              <w:spacing w:line="360" w:lineRule="auto"/>
              <w:ind w:firstLine="29"/>
              <w:rPr>
                <w:color w:val="000000"/>
                <w:sz w:val="28"/>
                <w:szCs w:val="28"/>
              </w:rPr>
            </w:pPr>
            <w:r w:rsidRPr="0077125A">
              <w:rPr>
                <w:color w:val="000000"/>
                <w:sz w:val="28"/>
                <w:szCs w:val="28"/>
              </w:rPr>
              <w:t>штрафные санкции — 100 ден. ед.;</w:t>
            </w:r>
            <w:r w:rsidR="001A3EDA" w:rsidRPr="0077125A">
              <w:rPr>
                <w:color w:val="000000"/>
                <w:sz w:val="28"/>
                <w:szCs w:val="28"/>
              </w:rPr>
              <w:tab/>
            </w:r>
          </w:p>
        </w:tc>
      </w:tr>
      <w:tr w:rsidR="000B6234" w:rsidRPr="0077125A">
        <w:trPr>
          <w:tblCellSpacing w:w="0" w:type="dxa"/>
        </w:trPr>
        <w:tc>
          <w:tcPr>
            <w:tcW w:w="0" w:type="auto"/>
          </w:tcPr>
          <w:p w:rsidR="000B6234" w:rsidRPr="0077125A" w:rsidRDefault="00D03DD4" w:rsidP="0077125A">
            <w:pPr>
              <w:spacing w:line="360" w:lineRule="auto"/>
              <w:ind w:firstLine="709"/>
              <w:rPr>
                <w:color w:val="000000"/>
                <w:sz w:val="28"/>
                <w:szCs w:val="28"/>
              </w:rPr>
            </w:pPr>
            <w:r>
              <w:rPr>
                <w:color w:val="000000"/>
                <w:sz w:val="28"/>
                <w:szCs w:val="28"/>
              </w:rPr>
              <w:pict>
                <v:shape id="_x0000_i1038" type="#_x0000_t75" style="width:10.5pt;height:10.5pt">
                  <v:imagedata r:id="rId12" o:title=""/>
                </v:shape>
              </w:pict>
            </w:r>
          </w:p>
        </w:tc>
        <w:tc>
          <w:tcPr>
            <w:tcW w:w="0" w:type="auto"/>
          </w:tcPr>
          <w:p w:rsidR="000B6234" w:rsidRPr="0077125A" w:rsidRDefault="000B6234" w:rsidP="0077125A">
            <w:pPr>
              <w:spacing w:line="360" w:lineRule="auto"/>
              <w:ind w:firstLine="29"/>
              <w:rPr>
                <w:color w:val="000000"/>
                <w:sz w:val="28"/>
                <w:szCs w:val="28"/>
              </w:rPr>
            </w:pPr>
            <w:r w:rsidRPr="0077125A">
              <w:rPr>
                <w:color w:val="000000"/>
                <w:sz w:val="28"/>
                <w:szCs w:val="28"/>
              </w:rPr>
              <w:t>операционная прибыль до выплаты процентов за кредит и налога на прибыль — 800 ден. ед.</w:t>
            </w:r>
          </w:p>
        </w:tc>
      </w:tr>
    </w:tbl>
    <w:p w:rsidR="001A3EDA" w:rsidRPr="0077125A" w:rsidRDefault="001A3EDA" w:rsidP="0077125A">
      <w:pPr>
        <w:spacing w:line="360" w:lineRule="auto"/>
        <w:ind w:firstLine="709"/>
        <w:jc w:val="both"/>
        <w:rPr>
          <w:color w:val="000000"/>
          <w:sz w:val="28"/>
          <w:szCs w:val="28"/>
        </w:rPr>
      </w:pPr>
    </w:p>
    <w:p w:rsidR="000B6234" w:rsidRPr="0077125A" w:rsidRDefault="000B6234" w:rsidP="0077125A">
      <w:pPr>
        <w:spacing w:line="360" w:lineRule="auto"/>
        <w:ind w:firstLine="709"/>
        <w:jc w:val="both"/>
        <w:rPr>
          <w:color w:val="000000"/>
          <w:sz w:val="28"/>
          <w:szCs w:val="28"/>
        </w:rPr>
      </w:pPr>
      <w:r w:rsidRPr="0077125A">
        <w:rPr>
          <w:color w:val="000000"/>
          <w:sz w:val="28"/>
          <w:szCs w:val="28"/>
        </w:rPr>
        <w:t>Ставка рефинансирования ЦБ составляет 1</w:t>
      </w:r>
      <w:r w:rsidR="001A3EDA" w:rsidRPr="0077125A">
        <w:rPr>
          <w:color w:val="000000"/>
          <w:sz w:val="28"/>
          <w:szCs w:val="28"/>
        </w:rPr>
        <w:t>0</w:t>
      </w:r>
      <w:r w:rsidRPr="0077125A">
        <w:rPr>
          <w:color w:val="000000"/>
          <w:sz w:val="28"/>
          <w:szCs w:val="28"/>
        </w:rPr>
        <w:t>%, ставка налога на прибыль — 24%. Организация планирует увеличение операционной прибыли до выплаты процентов за кредит и налога на прибыль на 30%. Необходимо определить, каким образом изменится величина прибыли, остающейся в распоряжении организации.</w:t>
      </w:r>
    </w:p>
    <w:p w:rsidR="000B6234" w:rsidRPr="0077125A" w:rsidRDefault="000B6234" w:rsidP="0077125A">
      <w:pPr>
        <w:spacing w:line="360" w:lineRule="auto"/>
        <w:ind w:firstLine="709"/>
        <w:rPr>
          <w:color w:val="000000"/>
          <w:sz w:val="28"/>
          <w:szCs w:val="28"/>
        </w:rPr>
      </w:pPr>
      <w:r w:rsidRPr="0077125A">
        <w:rPr>
          <w:color w:val="000000"/>
          <w:sz w:val="28"/>
          <w:szCs w:val="28"/>
        </w:rPr>
        <w:t>Расчет эффекта финансового рычага представим в табл. 3</w:t>
      </w:r>
      <w:r w:rsidR="001A6158" w:rsidRPr="0077125A">
        <w:rPr>
          <w:color w:val="000000"/>
          <w:sz w:val="28"/>
          <w:szCs w:val="28"/>
        </w:rPr>
        <w:t>.2</w:t>
      </w:r>
      <w:r w:rsidRPr="0077125A">
        <w:rPr>
          <w:color w:val="000000"/>
          <w:sz w:val="28"/>
          <w:szCs w:val="28"/>
        </w:rPr>
        <w:t>.</w:t>
      </w:r>
    </w:p>
    <w:p w:rsidR="000B6234" w:rsidRPr="0077125A" w:rsidRDefault="000B6234" w:rsidP="0077125A">
      <w:pPr>
        <w:spacing w:line="360" w:lineRule="auto"/>
        <w:ind w:firstLine="709"/>
        <w:jc w:val="right"/>
        <w:rPr>
          <w:color w:val="000000"/>
          <w:sz w:val="28"/>
          <w:szCs w:val="28"/>
        </w:rPr>
      </w:pPr>
      <w:r w:rsidRPr="0077125A">
        <w:rPr>
          <w:i/>
          <w:iCs/>
          <w:color w:val="000000"/>
          <w:sz w:val="28"/>
          <w:szCs w:val="28"/>
        </w:rPr>
        <w:t>Таблица</w:t>
      </w:r>
      <w:r w:rsidR="001A6158" w:rsidRPr="0077125A">
        <w:rPr>
          <w:i/>
          <w:iCs/>
          <w:color w:val="000000"/>
          <w:sz w:val="28"/>
          <w:szCs w:val="28"/>
        </w:rPr>
        <w:t xml:space="preserve"> 3.2</w:t>
      </w:r>
    </w:p>
    <w:p w:rsidR="000B6234" w:rsidRPr="0077125A" w:rsidRDefault="000B6234" w:rsidP="0077125A">
      <w:pPr>
        <w:spacing w:line="360" w:lineRule="auto"/>
        <w:ind w:firstLine="709"/>
        <w:jc w:val="center"/>
        <w:rPr>
          <w:color w:val="000000"/>
          <w:sz w:val="28"/>
          <w:szCs w:val="28"/>
        </w:rPr>
      </w:pPr>
      <w:r w:rsidRPr="0077125A">
        <w:rPr>
          <w:color w:val="000000"/>
          <w:sz w:val="28"/>
          <w:szCs w:val="28"/>
        </w:rPr>
        <w:t>Расчет эффекта финансового рычага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495"/>
        <w:gridCol w:w="1444"/>
        <w:gridCol w:w="1445"/>
      </w:tblGrid>
      <w:tr w:rsidR="000B6234" w:rsidRPr="0077125A">
        <w:trPr>
          <w:tblCellSpacing w:w="0" w:type="dxa"/>
          <w:jc w:val="center"/>
        </w:trPr>
        <w:tc>
          <w:tcPr>
            <w:tcW w:w="6495" w:type="dxa"/>
            <w:tcBorders>
              <w:top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b/>
                <w:bCs/>
                <w:color w:val="000000"/>
                <w:sz w:val="20"/>
                <w:szCs w:val="20"/>
              </w:rPr>
              <w:t>Показатель</w:t>
            </w:r>
          </w:p>
        </w:tc>
        <w:tc>
          <w:tcPr>
            <w:tcW w:w="1444" w:type="dxa"/>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b/>
                <w:bCs/>
                <w:color w:val="000000"/>
                <w:sz w:val="20"/>
                <w:szCs w:val="20"/>
              </w:rPr>
              <w:t>Факт</w:t>
            </w:r>
          </w:p>
        </w:tc>
        <w:tc>
          <w:tcPr>
            <w:tcW w:w="1445" w:type="dxa"/>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b/>
                <w:bCs/>
                <w:color w:val="000000"/>
                <w:sz w:val="20"/>
                <w:szCs w:val="20"/>
              </w:rPr>
              <w:t>План</w:t>
            </w:r>
          </w:p>
        </w:tc>
      </w:tr>
      <w:tr w:rsidR="000B6234" w:rsidRPr="0077125A">
        <w:trPr>
          <w:tblCellSpacing w:w="0" w:type="dxa"/>
          <w:jc w:val="center"/>
        </w:trPr>
        <w:tc>
          <w:tcPr>
            <w:tcW w:w="6495" w:type="dxa"/>
            <w:tcBorders>
              <w:top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1</w:t>
            </w:r>
          </w:p>
        </w:tc>
        <w:tc>
          <w:tcPr>
            <w:tcW w:w="1444" w:type="dxa"/>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2</w:t>
            </w:r>
          </w:p>
        </w:tc>
        <w:tc>
          <w:tcPr>
            <w:tcW w:w="1445" w:type="dxa"/>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3</w:t>
            </w:r>
          </w:p>
        </w:tc>
      </w:tr>
      <w:tr w:rsidR="000B6234" w:rsidRPr="0077125A">
        <w:trPr>
          <w:tblCellSpacing w:w="0" w:type="dxa"/>
          <w:jc w:val="center"/>
        </w:trPr>
        <w:tc>
          <w:tcPr>
            <w:tcW w:w="6495" w:type="dxa"/>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Операционная прибыль до выплаты процентов за кредит и налога на прибыль (EBIT), ден. ед.</w:t>
            </w:r>
          </w:p>
        </w:tc>
        <w:tc>
          <w:tcPr>
            <w:tcW w:w="1444" w:type="dxa"/>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800</w:t>
            </w:r>
          </w:p>
        </w:tc>
        <w:tc>
          <w:tcPr>
            <w:tcW w:w="1445" w:type="dxa"/>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1040</w:t>
            </w:r>
          </w:p>
        </w:tc>
      </w:tr>
      <w:tr w:rsidR="000B6234" w:rsidRPr="0077125A">
        <w:trPr>
          <w:tblCellSpacing w:w="0" w:type="dxa"/>
          <w:jc w:val="center"/>
        </w:trPr>
        <w:tc>
          <w:tcPr>
            <w:tcW w:w="6495" w:type="dxa"/>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Сумма заемного капитала, ден. ед.</w:t>
            </w:r>
          </w:p>
        </w:tc>
        <w:tc>
          <w:tcPr>
            <w:tcW w:w="1444" w:type="dxa"/>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1000</w:t>
            </w:r>
          </w:p>
        </w:tc>
        <w:tc>
          <w:tcPr>
            <w:tcW w:w="1445" w:type="dxa"/>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1000</w:t>
            </w:r>
          </w:p>
        </w:tc>
      </w:tr>
      <w:tr w:rsidR="000B6234" w:rsidRPr="0077125A">
        <w:trPr>
          <w:tblCellSpacing w:w="0" w:type="dxa"/>
          <w:jc w:val="center"/>
        </w:trPr>
        <w:tc>
          <w:tcPr>
            <w:tcW w:w="6495" w:type="dxa"/>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Ставка процента по заемному капиталу в пределах ставки рефинансирования ЦБ, увеличенной на коэффициент 1,1, %</w:t>
            </w:r>
          </w:p>
        </w:tc>
        <w:tc>
          <w:tcPr>
            <w:tcW w:w="1444" w:type="dxa"/>
            <w:tcBorders>
              <w:top w:val="outset" w:sz="6" w:space="0" w:color="auto"/>
              <w:left w:val="outset" w:sz="6" w:space="0" w:color="auto"/>
              <w:bottom w:val="outset" w:sz="6" w:space="0" w:color="auto"/>
              <w:right w:val="outset" w:sz="6" w:space="0" w:color="auto"/>
            </w:tcBorders>
          </w:tcPr>
          <w:p w:rsidR="000B6234" w:rsidRPr="0077125A" w:rsidRDefault="001A3EDA" w:rsidP="0077125A">
            <w:pPr>
              <w:spacing w:line="360" w:lineRule="auto"/>
              <w:jc w:val="center"/>
              <w:rPr>
                <w:color w:val="000000"/>
                <w:sz w:val="20"/>
                <w:szCs w:val="20"/>
              </w:rPr>
            </w:pPr>
            <w:r w:rsidRPr="0077125A">
              <w:rPr>
                <w:color w:val="000000"/>
                <w:sz w:val="20"/>
                <w:szCs w:val="20"/>
              </w:rPr>
              <w:t>11</w:t>
            </w:r>
            <w:r w:rsidR="000B6234" w:rsidRPr="0077125A">
              <w:rPr>
                <w:color w:val="000000"/>
                <w:sz w:val="20"/>
                <w:szCs w:val="20"/>
              </w:rPr>
              <w:t>,</w:t>
            </w:r>
            <w:r w:rsidRPr="0077125A">
              <w:rPr>
                <w:color w:val="000000"/>
                <w:sz w:val="20"/>
                <w:szCs w:val="20"/>
              </w:rPr>
              <w:t>0</w:t>
            </w:r>
          </w:p>
        </w:tc>
        <w:tc>
          <w:tcPr>
            <w:tcW w:w="1445" w:type="dxa"/>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1</w:t>
            </w:r>
            <w:r w:rsidR="001A3EDA" w:rsidRPr="0077125A">
              <w:rPr>
                <w:color w:val="000000"/>
                <w:sz w:val="20"/>
                <w:szCs w:val="20"/>
              </w:rPr>
              <w:t>1</w:t>
            </w:r>
            <w:r w:rsidRPr="0077125A">
              <w:rPr>
                <w:color w:val="000000"/>
                <w:sz w:val="20"/>
                <w:szCs w:val="20"/>
              </w:rPr>
              <w:t>,</w:t>
            </w:r>
            <w:r w:rsidR="001A3EDA" w:rsidRPr="0077125A">
              <w:rPr>
                <w:color w:val="000000"/>
                <w:sz w:val="20"/>
                <w:szCs w:val="20"/>
              </w:rPr>
              <w:t>0</w:t>
            </w:r>
          </w:p>
        </w:tc>
      </w:tr>
      <w:tr w:rsidR="000B6234" w:rsidRPr="0077125A">
        <w:trPr>
          <w:tblCellSpacing w:w="0" w:type="dxa"/>
          <w:jc w:val="center"/>
        </w:trPr>
        <w:tc>
          <w:tcPr>
            <w:tcW w:w="6495" w:type="dxa"/>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Процентные платежи по заемному капиталу в пределах ставки рефинансирования ЦБ, увеличенной на коэффициент 1,1, в ден. ед.</w:t>
            </w:r>
          </w:p>
        </w:tc>
        <w:tc>
          <w:tcPr>
            <w:tcW w:w="1444" w:type="dxa"/>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1</w:t>
            </w:r>
            <w:r w:rsidR="00DB3D4E" w:rsidRPr="0077125A">
              <w:rPr>
                <w:color w:val="000000"/>
                <w:sz w:val="20"/>
                <w:szCs w:val="20"/>
              </w:rPr>
              <w:t>10</w:t>
            </w:r>
          </w:p>
        </w:tc>
        <w:tc>
          <w:tcPr>
            <w:tcW w:w="1445" w:type="dxa"/>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1</w:t>
            </w:r>
            <w:r w:rsidR="00DB3D4E" w:rsidRPr="0077125A">
              <w:rPr>
                <w:color w:val="000000"/>
                <w:sz w:val="20"/>
                <w:szCs w:val="20"/>
              </w:rPr>
              <w:t>10</w:t>
            </w:r>
          </w:p>
        </w:tc>
      </w:tr>
      <w:tr w:rsidR="000B6234" w:rsidRPr="0077125A">
        <w:trPr>
          <w:tblCellSpacing w:w="0" w:type="dxa"/>
          <w:jc w:val="center"/>
        </w:trPr>
        <w:tc>
          <w:tcPr>
            <w:tcW w:w="6495" w:type="dxa"/>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Операционная прибыль до налогообложения (EBT), ден. ед.</w:t>
            </w:r>
          </w:p>
        </w:tc>
        <w:tc>
          <w:tcPr>
            <w:tcW w:w="1444" w:type="dxa"/>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6</w:t>
            </w:r>
            <w:r w:rsidR="00DB3D4E" w:rsidRPr="0077125A">
              <w:rPr>
                <w:color w:val="000000"/>
                <w:sz w:val="20"/>
                <w:szCs w:val="20"/>
              </w:rPr>
              <w:t>90</w:t>
            </w:r>
          </w:p>
          <w:p w:rsidR="000B6234" w:rsidRPr="0077125A" w:rsidRDefault="000B6234" w:rsidP="0077125A">
            <w:pPr>
              <w:spacing w:line="360" w:lineRule="auto"/>
              <w:jc w:val="center"/>
              <w:rPr>
                <w:color w:val="000000"/>
                <w:sz w:val="20"/>
                <w:szCs w:val="20"/>
              </w:rPr>
            </w:pPr>
            <w:r w:rsidRPr="0077125A">
              <w:rPr>
                <w:color w:val="000000"/>
                <w:sz w:val="20"/>
                <w:szCs w:val="20"/>
              </w:rPr>
              <w:t>(800 – 1</w:t>
            </w:r>
            <w:r w:rsidR="00DB3D4E" w:rsidRPr="0077125A">
              <w:rPr>
                <w:color w:val="000000"/>
                <w:sz w:val="20"/>
                <w:szCs w:val="20"/>
              </w:rPr>
              <w:t>10</w:t>
            </w:r>
            <w:r w:rsidRPr="0077125A">
              <w:rPr>
                <w:color w:val="000000"/>
                <w:sz w:val="20"/>
                <w:szCs w:val="20"/>
              </w:rPr>
              <w:t>)</w:t>
            </w:r>
          </w:p>
        </w:tc>
        <w:tc>
          <w:tcPr>
            <w:tcW w:w="1445" w:type="dxa"/>
            <w:tcBorders>
              <w:top w:val="outset" w:sz="6" w:space="0" w:color="auto"/>
              <w:left w:val="outset" w:sz="6" w:space="0" w:color="auto"/>
              <w:bottom w:val="outset" w:sz="6" w:space="0" w:color="auto"/>
            </w:tcBorders>
          </w:tcPr>
          <w:p w:rsidR="000B6234" w:rsidRPr="0077125A" w:rsidRDefault="00DB3D4E" w:rsidP="0077125A">
            <w:pPr>
              <w:spacing w:line="360" w:lineRule="auto"/>
              <w:jc w:val="center"/>
              <w:rPr>
                <w:color w:val="000000"/>
                <w:sz w:val="20"/>
                <w:szCs w:val="20"/>
              </w:rPr>
            </w:pPr>
            <w:r w:rsidRPr="0077125A">
              <w:rPr>
                <w:color w:val="000000"/>
                <w:sz w:val="20"/>
                <w:szCs w:val="20"/>
              </w:rPr>
              <w:t>930</w:t>
            </w:r>
          </w:p>
          <w:p w:rsidR="000B6234" w:rsidRPr="0077125A" w:rsidRDefault="000B6234" w:rsidP="0077125A">
            <w:pPr>
              <w:spacing w:line="360" w:lineRule="auto"/>
              <w:jc w:val="center"/>
              <w:rPr>
                <w:color w:val="000000"/>
                <w:sz w:val="20"/>
                <w:szCs w:val="20"/>
              </w:rPr>
            </w:pPr>
            <w:r w:rsidRPr="0077125A">
              <w:rPr>
                <w:color w:val="000000"/>
                <w:sz w:val="20"/>
                <w:szCs w:val="20"/>
              </w:rPr>
              <w:t>(1040 – 1</w:t>
            </w:r>
            <w:r w:rsidR="00DB3D4E" w:rsidRPr="0077125A">
              <w:rPr>
                <w:color w:val="000000"/>
                <w:sz w:val="20"/>
                <w:szCs w:val="20"/>
              </w:rPr>
              <w:t>10</w:t>
            </w:r>
            <w:r w:rsidRPr="0077125A">
              <w:rPr>
                <w:color w:val="000000"/>
                <w:sz w:val="20"/>
                <w:szCs w:val="20"/>
              </w:rPr>
              <w:t>)</w:t>
            </w:r>
          </w:p>
        </w:tc>
      </w:tr>
      <w:tr w:rsidR="000B6234" w:rsidRPr="0077125A">
        <w:trPr>
          <w:tblCellSpacing w:w="0" w:type="dxa"/>
          <w:jc w:val="center"/>
        </w:trPr>
        <w:tc>
          <w:tcPr>
            <w:tcW w:w="6495" w:type="dxa"/>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Ставка налога на прибыль, %</w:t>
            </w:r>
          </w:p>
        </w:tc>
        <w:tc>
          <w:tcPr>
            <w:tcW w:w="1444" w:type="dxa"/>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24</w:t>
            </w:r>
          </w:p>
        </w:tc>
        <w:tc>
          <w:tcPr>
            <w:tcW w:w="1445" w:type="dxa"/>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24</w:t>
            </w:r>
          </w:p>
        </w:tc>
      </w:tr>
      <w:tr w:rsidR="000B6234" w:rsidRPr="0077125A">
        <w:trPr>
          <w:tblCellSpacing w:w="0" w:type="dxa"/>
          <w:jc w:val="center"/>
        </w:trPr>
        <w:tc>
          <w:tcPr>
            <w:tcW w:w="6495" w:type="dxa"/>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Сумма налога на прибыль, ден. ед.</w:t>
            </w:r>
          </w:p>
        </w:tc>
        <w:tc>
          <w:tcPr>
            <w:tcW w:w="1444" w:type="dxa"/>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1</w:t>
            </w:r>
            <w:r w:rsidR="00DB3D4E" w:rsidRPr="0077125A">
              <w:rPr>
                <w:color w:val="000000"/>
                <w:sz w:val="20"/>
                <w:szCs w:val="20"/>
              </w:rPr>
              <w:t>65,6</w:t>
            </w:r>
          </w:p>
        </w:tc>
        <w:tc>
          <w:tcPr>
            <w:tcW w:w="1445" w:type="dxa"/>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2</w:t>
            </w:r>
            <w:r w:rsidR="00DB3D4E" w:rsidRPr="0077125A">
              <w:rPr>
                <w:color w:val="000000"/>
                <w:sz w:val="20"/>
                <w:szCs w:val="20"/>
              </w:rPr>
              <w:t>23,2</w:t>
            </w:r>
          </w:p>
        </w:tc>
      </w:tr>
      <w:tr w:rsidR="000B6234" w:rsidRPr="0077125A">
        <w:trPr>
          <w:tblCellSpacing w:w="0" w:type="dxa"/>
          <w:jc w:val="center"/>
        </w:trPr>
        <w:tc>
          <w:tcPr>
            <w:tcW w:w="6495" w:type="dxa"/>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Операционная прибыль после налогообложения, ден. ед.</w:t>
            </w:r>
          </w:p>
        </w:tc>
        <w:tc>
          <w:tcPr>
            <w:tcW w:w="1444" w:type="dxa"/>
            <w:tcBorders>
              <w:top w:val="outset" w:sz="6" w:space="0" w:color="auto"/>
              <w:left w:val="outset" w:sz="6" w:space="0" w:color="auto"/>
              <w:bottom w:val="outset" w:sz="6" w:space="0" w:color="auto"/>
              <w:right w:val="outset" w:sz="6" w:space="0" w:color="auto"/>
            </w:tcBorders>
          </w:tcPr>
          <w:p w:rsidR="000B6234" w:rsidRPr="0077125A" w:rsidRDefault="00DB3D4E" w:rsidP="0077125A">
            <w:pPr>
              <w:spacing w:line="360" w:lineRule="auto"/>
              <w:jc w:val="center"/>
              <w:rPr>
                <w:color w:val="000000"/>
                <w:sz w:val="20"/>
                <w:szCs w:val="20"/>
              </w:rPr>
            </w:pPr>
            <w:r w:rsidRPr="0077125A">
              <w:rPr>
                <w:color w:val="000000"/>
                <w:sz w:val="20"/>
                <w:szCs w:val="20"/>
              </w:rPr>
              <w:t>524,4</w:t>
            </w:r>
          </w:p>
        </w:tc>
        <w:tc>
          <w:tcPr>
            <w:tcW w:w="1445" w:type="dxa"/>
            <w:tcBorders>
              <w:top w:val="outset" w:sz="6" w:space="0" w:color="auto"/>
              <w:left w:val="outset" w:sz="6" w:space="0" w:color="auto"/>
              <w:bottom w:val="outset" w:sz="6" w:space="0" w:color="auto"/>
            </w:tcBorders>
          </w:tcPr>
          <w:p w:rsidR="000B6234" w:rsidRPr="0077125A" w:rsidRDefault="00DB3D4E" w:rsidP="0077125A">
            <w:pPr>
              <w:spacing w:line="360" w:lineRule="auto"/>
              <w:jc w:val="center"/>
              <w:rPr>
                <w:color w:val="000000"/>
                <w:sz w:val="20"/>
                <w:szCs w:val="20"/>
              </w:rPr>
            </w:pPr>
            <w:r w:rsidRPr="0077125A">
              <w:rPr>
                <w:color w:val="000000"/>
                <w:sz w:val="20"/>
                <w:szCs w:val="20"/>
              </w:rPr>
              <w:t>706,8</w:t>
            </w:r>
          </w:p>
        </w:tc>
      </w:tr>
      <w:tr w:rsidR="000B6234" w:rsidRPr="0077125A">
        <w:trPr>
          <w:tblCellSpacing w:w="0" w:type="dxa"/>
          <w:jc w:val="center"/>
        </w:trPr>
        <w:tc>
          <w:tcPr>
            <w:tcW w:w="6495" w:type="dxa"/>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Ставка процента по заемному капиталу свыше ставки рефинансирования ЦБ, увеличенной на коэффициент 1,1, %</w:t>
            </w:r>
          </w:p>
        </w:tc>
        <w:tc>
          <w:tcPr>
            <w:tcW w:w="1444" w:type="dxa"/>
            <w:tcBorders>
              <w:top w:val="outset" w:sz="6" w:space="0" w:color="auto"/>
              <w:left w:val="outset" w:sz="6" w:space="0" w:color="auto"/>
              <w:bottom w:val="outset" w:sz="6" w:space="0" w:color="auto"/>
              <w:right w:val="outset" w:sz="6" w:space="0" w:color="auto"/>
            </w:tcBorders>
          </w:tcPr>
          <w:p w:rsidR="000B6234" w:rsidRPr="0077125A" w:rsidRDefault="00DB3D4E" w:rsidP="0077125A">
            <w:pPr>
              <w:spacing w:line="360" w:lineRule="auto"/>
              <w:jc w:val="center"/>
              <w:rPr>
                <w:color w:val="000000"/>
                <w:sz w:val="20"/>
                <w:szCs w:val="20"/>
              </w:rPr>
            </w:pPr>
            <w:r w:rsidRPr="0077125A">
              <w:rPr>
                <w:color w:val="000000"/>
                <w:sz w:val="20"/>
                <w:szCs w:val="20"/>
              </w:rPr>
              <w:t>9,0</w:t>
            </w:r>
          </w:p>
        </w:tc>
        <w:tc>
          <w:tcPr>
            <w:tcW w:w="1445" w:type="dxa"/>
            <w:tcBorders>
              <w:top w:val="outset" w:sz="6" w:space="0" w:color="auto"/>
              <w:left w:val="outset" w:sz="6" w:space="0" w:color="auto"/>
              <w:bottom w:val="outset" w:sz="6" w:space="0" w:color="auto"/>
            </w:tcBorders>
          </w:tcPr>
          <w:p w:rsidR="000B6234" w:rsidRPr="0077125A" w:rsidRDefault="00DB3D4E" w:rsidP="0077125A">
            <w:pPr>
              <w:spacing w:line="360" w:lineRule="auto"/>
              <w:jc w:val="center"/>
              <w:rPr>
                <w:color w:val="000000"/>
                <w:sz w:val="20"/>
                <w:szCs w:val="20"/>
              </w:rPr>
            </w:pPr>
            <w:r w:rsidRPr="0077125A">
              <w:rPr>
                <w:color w:val="000000"/>
                <w:sz w:val="20"/>
                <w:szCs w:val="20"/>
              </w:rPr>
              <w:t>9,0</w:t>
            </w:r>
          </w:p>
        </w:tc>
      </w:tr>
      <w:tr w:rsidR="000B6234" w:rsidRPr="0077125A">
        <w:trPr>
          <w:tblCellSpacing w:w="0" w:type="dxa"/>
          <w:jc w:val="center"/>
        </w:trPr>
        <w:tc>
          <w:tcPr>
            <w:tcW w:w="6495" w:type="dxa"/>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Процентные платежи по заемному капиталу свыше ставки рефинансирования ЦБ, увеличенной на коэффициент 1,1, ден. ед.</w:t>
            </w:r>
          </w:p>
        </w:tc>
        <w:tc>
          <w:tcPr>
            <w:tcW w:w="1444" w:type="dxa"/>
            <w:tcBorders>
              <w:top w:val="outset" w:sz="6" w:space="0" w:color="auto"/>
              <w:left w:val="outset" w:sz="6" w:space="0" w:color="auto"/>
              <w:bottom w:val="outset" w:sz="6" w:space="0" w:color="auto"/>
              <w:right w:val="outset" w:sz="6" w:space="0" w:color="auto"/>
            </w:tcBorders>
          </w:tcPr>
          <w:p w:rsidR="000B6234" w:rsidRPr="0077125A" w:rsidRDefault="00DB3D4E" w:rsidP="0077125A">
            <w:pPr>
              <w:spacing w:line="360" w:lineRule="auto"/>
              <w:jc w:val="center"/>
              <w:rPr>
                <w:color w:val="000000"/>
                <w:sz w:val="20"/>
                <w:szCs w:val="20"/>
              </w:rPr>
            </w:pPr>
            <w:r w:rsidRPr="0077125A">
              <w:rPr>
                <w:color w:val="000000"/>
                <w:sz w:val="20"/>
                <w:szCs w:val="20"/>
              </w:rPr>
              <w:t>90</w:t>
            </w:r>
          </w:p>
        </w:tc>
        <w:tc>
          <w:tcPr>
            <w:tcW w:w="1445" w:type="dxa"/>
            <w:tcBorders>
              <w:top w:val="outset" w:sz="6" w:space="0" w:color="auto"/>
              <w:left w:val="outset" w:sz="6" w:space="0" w:color="auto"/>
              <w:bottom w:val="outset" w:sz="6" w:space="0" w:color="auto"/>
            </w:tcBorders>
          </w:tcPr>
          <w:p w:rsidR="000B6234" w:rsidRPr="0077125A" w:rsidRDefault="00DB3D4E" w:rsidP="0077125A">
            <w:pPr>
              <w:spacing w:line="360" w:lineRule="auto"/>
              <w:jc w:val="center"/>
              <w:rPr>
                <w:color w:val="000000"/>
                <w:sz w:val="20"/>
                <w:szCs w:val="20"/>
              </w:rPr>
            </w:pPr>
            <w:r w:rsidRPr="0077125A">
              <w:rPr>
                <w:color w:val="000000"/>
                <w:sz w:val="20"/>
                <w:szCs w:val="20"/>
              </w:rPr>
              <w:t>90</w:t>
            </w:r>
          </w:p>
        </w:tc>
      </w:tr>
      <w:tr w:rsidR="000B6234" w:rsidRPr="0077125A">
        <w:trPr>
          <w:tblCellSpacing w:w="0" w:type="dxa"/>
          <w:jc w:val="center"/>
        </w:trPr>
        <w:tc>
          <w:tcPr>
            <w:tcW w:w="6495" w:type="dxa"/>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Штрафные санкции, ден. ед.</w:t>
            </w:r>
          </w:p>
        </w:tc>
        <w:tc>
          <w:tcPr>
            <w:tcW w:w="1444" w:type="dxa"/>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100</w:t>
            </w:r>
          </w:p>
        </w:tc>
        <w:tc>
          <w:tcPr>
            <w:tcW w:w="1445" w:type="dxa"/>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100</w:t>
            </w:r>
          </w:p>
        </w:tc>
      </w:tr>
      <w:tr w:rsidR="000B6234" w:rsidRPr="0077125A">
        <w:trPr>
          <w:tblCellSpacing w:w="0" w:type="dxa"/>
          <w:jc w:val="center"/>
        </w:trPr>
        <w:tc>
          <w:tcPr>
            <w:tcW w:w="6495" w:type="dxa"/>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Прибыль, остающаяся в распоряжении организации, ден. ед.</w:t>
            </w:r>
          </w:p>
        </w:tc>
        <w:tc>
          <w:tcPr>
            <w:tcW w:w="1444" w:type="dxa"/>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3</w:t>
            </w:r>
            <w:r w:rsidR="00DB3D4E" w:rsidRPr="0077125A">
              <w:rPr>
                <w:color w:val="000000"/>
                <w:sz w:val="20"/>
                <w:szCs w:val="20"/>
              </w:rPr>
              <w:t>34,4</w:t>
            </w:r>
          </w:p>
        </w:tc>
        <w:tc>
          <w:tcPr>
            <w:tcW w:w="1445" w:type="dxa"/>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5</w:t>
            </w:r>
            <w:r w:rsidR="00DB3D4E" w:rsidRPr="0077125A">
              <w:rPr>
                <w:color w:val="000000"/>
                <w:sz w:val="20"/>
                <w:szCs w:val="20"/>
              </w:rPr>
              <w:t>16,8</w:t>
            </w:r>
          </w:p>
        </w:tc>
      </w:tr>
      <w:tr w:rsidR="000B6234" w:rsidRPr="0077125A">
        <w:trPr>
          <w:tblCellSpacing w:w="0" w:type="dxa"/>
          <w:jc w:val="center"/>
        </w:trPr>
        <w:tc>
          <w:tcPr>
            <w:tcW w:w="6495" w:type="dxa"/>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Изменение операционной прибыли, %</w:t>
            </w:r>
          </w:p>
        </w:tc>
        <w:tc>
          <w:tcPr>
            <w:tcW w:w="1444" w:type="dxa"/>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w:t>
            </w:r>
          </w:p>
        </w:tc>
        <w:tc>
          <w:tcPr>
            <w:tcW w:w="1445" w:type="dxa"/>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30,0</w:t>
            </w:r>
          </w:p>
        </w:tc>
      </w:tr>
      <w:tr w:rsidR="000B6234" w:rsidRPr="0077125A">
        <w:trPr>
          <w:tblCellSpacing w:w="0" w:type="dxa"/>
          <w:jc w:val="center"/>
        </w:trPr>
        <w:tc>
          <w:tcPr>
            <w:tcW w:w="6495" w:type="dxa"/>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Изменение прибыли, остающейся в распоряжении организации, %</w:t>
            </w:r>
          </w:p>
        </w:tc>
        <w:tc>
          <w:tcPr>
            <w:tcW w:w="1444" w:type="dxa"/>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w:t>
            </w:r>
          </w:p>
        </w:tc>
        <w:tc>
          <w:tcPr>
            <w:tcW w:w="1445" w:type="dxa"/>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5</w:t>
            </w:r>
            <w:r w:rsidR="00DB3D4E" w:rsidRPr="0077125A">
              <w:rPr>
                <w:color w:val="000000"/>
                <w:sz w:val="20"/>
                <w:szCs w:val="20"/>
              </w:rPr>
              <w:t>4</w:t>
            </w:r>
            <w:r w:rsidRPr="0077125A">
              <w:rPr>
                <w:color w:val="000000"/>
                <w:sz w:val="20"/>
                <w:szCs w:val="20"/>
              </w:rPr>
              <w:t>,</w:t>
            </w:r>
            <w:r w:rsidR="00DB3D4E" w:rsidRPr="0077125A">
              <w:rPr>
                <w:color w:val="000000"/>
                <w:sz w:val="20"/>
                <w:szCs w:val="20"/>
              </w:rPr>
              <w:t>55</w:t>
            </w:r>
          </w:p>
        </w:tc>
      </w:tr>
      <w:tr w:rsidR="000B6234" w:rsidRPr="0077125A">
        <w:trPr>
          <w:tblCellSpacing w:w="0" w:type="dxa"/>
          <w:jc w:val="center"/>
        </w:trPr>
        <w:tc>
          <w:tcPr>
            <w:tcW w:w="6495" w:type="dxa"/>
            <w:tcBorders>
              <w:top w:val="outset" w:sz="6" w:space="0" w:color="auto"/>
              <w:bottom w:val="outset" w:sz="6" w:space="0" w:color="auto"/>
              <w:right w:val="outset" w:sz="6" w:space="0" w:color="auto"/>
            </w:tcBorders>
          </w:tcPr>
          <w:p w:rsidR="000B6234" w:rsidRPr="0077125A" w:rsidRDefault="000B6234" w:rsidP="0077125A">
            <w:pPr>
              <w:spacing w:line="360" w:lineRule="auto"/>
              <w:rPr>
                <w:color w:val="000000"/>
                <w:sz w:val="20"/>
                <w:szCs w:val="20"/>
              </w:rPr>
            </w:pPr>
            <w:r w:rsidRPr="0077125A">
              <w:rPr>
                <w:color w:val="000000"/>
                <w:sz w:val="20"/>
                <w:szCs w:val="20"/>
              </w:rPr>
              <w:t xml:space="preserve">Эффект финансового рычага в относительной </w:t>
            </w:r>
          </w:p>
        </w:tc>
        <w:tc>
          <w:tcPr>
            <w:tcW w:w="1444" w:type="dxa"/>
            <w:tcBorders>
              <w:top w:val="outset" w:sz="6" w:space="0" w:color="auto"/>
              <w:left w:val="outset" w:sz="6" w:space="0" w:color="auto"/>
              <w:bottom w:val="outset" w:sz="6" w:space="0" w:color="auto"/>
              <w:right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 </w:t>
            </w:r>
          </w:p>
        </w:tc>
        <w:tc>
          <w:tcPr>
            <w:tcW w:w="1445" w:type="dxa"/>
            <w:tcBorders>
              <w:top w:val="outset" w:sz="6" w:space="0" w:color="auto"/>
              <w:left w:val="outset" w:sz="6" w:space="0" w:color="auto"/>
              <w:bottom w:val="outset" w:sz="6" w:space="0" w:color="auto"/>
            </w:tcBorders>
          </w:tcPr>
          <w:p w:rsidR="000B6234" w:rsidRPr="0077125A" w:rsidRDefault="000B6234" w:rsidP="0077125A">
            <w:pPr>
              <w:spacing w:line="360" w:lineRule="auto"/>
              <w:jc w:val="center"/>
              <w:rPr>
                <w:color w:val="000000"/>
                <w:sz w:val="20"/>
                <w:szCs w:val="20"/>
              </w:rPr>
            </w:pPr>
            <w:r w:rsidRPr="0077125A">
              <w:rPr>
                <w:color w:val="000000"/>
                <w:sz w:val="20"/>
                <w:szCs w:val="20"/>
              </w:rPr>
              <w:t>1,</w:t>
            </w:r>
            <w:r w:rsidR="00DB3D4E" w:rsidRPr="0077125A">
              <w:rPr>
                <w:color w:val="000000"/>
                <w:sz w:val="20"/>
                <w:szCs w:val="20"/>
              </w:rPr>
              <w:t>818</w:t>
            </w:r>
            <w:r w:rsidRPr="0077125A">
              <w:rPr>
                <w:color w:val="000000"/>
                <w:sz w:val="20"/>
                <w:szCs w:val="20"/>
              </w:rPr>
              <w:t xml:space="preserve"> (5</w:t>
            </w:r>
            <w:r w:rsidR="00DB3D4E" w:rsidRPr="0077125A">
              <w:rPr>
                <w:color w:val="000000"/>
                <w:sz w:val="20"/>
                <w:szCs w:val="20"/>
              </w:rPr>
              <w:t>4</w:t>
            </w:r>
            <w:r w:rsidRPr="0077125A">
              <w:rPr>
                <w:color w:val="000000"/>
                <w:sz w:val="20"/>
                <w:szCs w:val="20"/>
              </w:rPr>
              <w:t>,</w:t>
            </w:r>
            <w:r w:rsidR="00DB3D4E" w:rsidRPr="0077125A">
              <w:rPr>
                <w:color w:val="000000"/>
                <w:sz w:val="20"/>
                <w:szCs w:val="20"/>
              </w:rPr>
              <w:t>55</w:t>
            </w:r>
            <w:r w:rsidRPr="0077125A">
              <w:rPr>
                <w:color w:val="000000"/>
                <w:sz w:val="20"/>
                <w:szCs w:val="20"/>
              </w:rPr>
              <w:t xml:space="preserve">/30,0) </w:t>
            </w:r>
          </w:p>
        </w:tc>
      </w:tr>
    </w:tbl>
    <w:p w:rsidR="00DB3D4E" w:rsidRPr="0077125A" w:rsidRDefault="00DB3D4E" w:rsidP="0077125A">
      <w:pPr>
        <w:spacing w:line="360" w:lineRule="auto"/>
        <w:ind w:firstLine="709"/>
        <w:jc w:val="both"/>
        <w:rPr>
          <w:color w:val="000000"/>
          <w:sz w:val="28"/>
          <w:szCs w:val="28"/>
        </w:rPr>
      </w:pPr>
    </w:p>
    <w:p w:rsidR="000B6234" w:rsidRPr="0077125A" w:rsidRDefault="000B6234" w:rsidP="0077125A">
      <w:pPr>
        <w:spacing w:line="360" w:lineRule="auto"/>
        <w:ind w:firstLine="709"/>
        <w:jc w:val="both"/>
        <w:rPr>
          <w:color w:val="000000"/>
          <w:sz w:val="28"/>
          <w:szCs w:val="28"/>
        </w:rPr>
      </w:pPr>
      <w:r w:rsidRPr="0077125A">
        <w:rPr>
          <w:color w:val="000000"/>
          <w:sz w:val="28"/>
          <w:szCs w:val="28"/>
        </w:rPr>
        <w:t>Подставив данные табл. 3</w:t>
      </w:r>
      <w:r w:rsidR="001A6158" w:rsidRPr="0077125A">
        <w:rPr>
          <w:color w:val="000000"/>
          <w:sz w:val="28"/>
          <w:szCs w:val="28"/>
        </w:rPr>
        <w:t>.2</w:t>
      </w:r>
      <w:r w:rsidRPr="0077125A">
        <w:rPr>
          <w:color w:val="000000"/>
          <w:sz w:val="28"/>
          <w:szCs w:val="28"/>
        </w:rPr>
        <w:t xml:space="preserve"> в модифицированную формулу расчета эффекта финансового рычага, получим:</w:t>
      </w:r>
    </w:p>
    <w:tbl>
      <w:tblPr>
        <w:tblW w:w="0" w:type="auto"/>
        <w:tblCellSpacing w:w="0" w:type="dxa"/>
        <w:tblCellMar>
          <w:left w:w="0" w:type="dxa"/>
          <w:right w:w="0" w:type="dxa"/>
        </w:tblCellMar>
        <w:tblLook w:val="0000" w:firstRow="0" w:lastRow="0" w:firstColumn="0" w:lastColumn="0" w:noHBand="0" w:noVBand="0"/>
      </w:tblPr>
      <w:tblGrid>
        <w:gridCol w:w="6820"/>
      </w:tblGrid>
      <w:tr w:rsidR="000B6234" w:rsidRPr="0077125A">
        <w:trPr>
          <w:tblCellSpacing w:w="0" w:type="dxa"/>
        </w:trPr>
        <w:tc>
          <w:tcPr>
            <w:tcW w:w="0" w:type="auto"/>
          </w:tcPr>
          <w:p w:rsidR="000B6234" w:rsidRPr="0077125A" w:rsidRDefault="000B6234" w:rsidP="0077125A">
            <w:pPr>
              <w:spacing w:line="360" w:lineRule="auto"/>
              <w:ind w:firstLine="709"/>
              <w:jc w:val="center"/>
              <w:rPr>
                <w:color w:val="000000"/>
                <w:sz w:val="28"/>
                <w:szCs w:val="28"/>
              </w:rPr>
            </w:pPr>
            <w:r w:rsidRPr="0077125A">
              <w:rPr>
                <w:i/>
                <w:iCs/>
                <w:color w:val="000000"/>
                <w:sz w:val="28"/>
                <w:szCs w:val="28"/>
              </w:rPr>
              <w:t>DFL = 800(1 – 0,24) / (6</w:t>
            </w:r>
            <w:r w:rsidR="00DB3D4E" w:rsidRPr="0077125A">
              <w:rPr>
                <w:i/>
                <w:iCs/>
                <w:color w:val="000000"/>
                <w:sz w:val="28"/>
                <w:szCs w:val="28"/>
              </w:rPr>
              <w:t xml:space="preserve">90 </w:t>
            </w:r>
            <w:r w:rsidRPr="0077125A">
              <w:rPr>
                <w:i/>
                <w:iCs/>
                <w:color w:val="000000"/>
                <w:sz w:val="28"/>
                <w:szCs w:val="28"/>
              </w:rPr>
              <w:t>(1 – 0,24) – (100 +</w:t>
            </w:r>
            <w:r w:rsidR="00DB3D4E" w:rsidRPr="0077125A">
              <w:rPr>
                <w:i/>
                <w:iCs/>
                <w:color w:val="000000"/>
                <w:sz w:val="28"/>
                <w:szCs w:val="28"/>
              </w:rPr>
              <w:t>90</w:t>
            </w:r>
            <w:r w:rsidRPr="0077125A">
              <w:rPr>
                <w:i/>
                <w:iCs/>
                <w:color w:val="000000"/>
                <w:sz w:val="28"/>
                <w:szCs w:val="28"/>
              </w:rPr>
              <w:t>)) = 1,</w:t>
            </w:r>
            <w:r w:rsidR="00DB3D4E" w:rsidRPr="0077125A">
              <w:rPr>
                <w:i/>
                <w:iCs/>
                <w:color w:val="000000"/>
                <w:sz w:val="28"/>
                <w:szCs w:val="28"/>
              </w:rPr>
              <w:t>818</w:t>
            </w:r>
            <w:r w:rsidRPr="0077125A">
              <w:rPr>
                <w:i/>
                <w:iCs/>
                <w:color w:val="000000"/>
                <w:sz w:val="28"/>
                <w:szCs w:val="28"/>
              </w:rPr>
              <w:t>.</w:t>
            </w:r>
          </w:p>
        </w:tc>
      </w:tr>
    </w:tbl>
    <w:p w:rsidR="00DB3D4E" w:rsidRPr="0077125A" w:rsidRDefault="00DB3D4E" w:rsidP="0077125A">
      <w:pPr>
        <w:spacing w:line="360" w:lineRule="auto"/>
        <w:ind w:firstLine="709"/>
        <w:jc w:val="both"/>
        <w:rPr>
          <w:color w:val="000000"/>
          <w:sz w:val="28"/>
          <w:szCs w:val="28"/>
        </w:rPr>
      </w:pPr>
    </w:p>
    <w:p w:rsidR="000B6234" w:rsidRPr="0077125A" w:rsidRDefault="000B6234" w:rsidP="0077125A">
      <w:pPr>
        <w:spacing w:line="360" w:lineRule="auto"/>
        <w:ind w:firstLine="709"/>
        <w:jc w:val="both"/>
        <w:rPr>
          <w:color w:val="000000"/>
          <w:sz w:val="28"/>
          <w:szCs w:val="28"/>
        </w:rPr>
      </w:pPr>
      <w:r w:rsidRPr="0077125A">
        <w:rPr>
          <w:color w:val="000000"/>
          <w:sz w:val="28"/>
          <w:szCs w:val="28"/>
        </w:rPr>
        <w:t>Наглядно видно, что результаты вычислений эффекта финансового рычага с учетом российских особенностей налогообложения прибыли, представленные в табл. 3</w:t>
      </w:r>
      <w:r w:rsidR="001A6158" w:rsidRPr="0077125A">
        <w:rPr>
          <w:color w:val="000000"/>
          <w:sz w:val="28"/>
          <w:szCs w:val="28"/>
        </w:rPr>
        <w:t>.2</w:t>
      </w:r>
      <w:r w:rsidRPr="0077125A">
        <w:rPr>
          <w:color w:val="000000"/>
          <w:sz w:val="28"/>
          <w:szCs w:val="28"/>
        </w:rPr>
        <w:t>, совпадают с результатами вычислений по приведенной выше модифицированной формуле. При этом необходимо отметить, что если бы для расчета эффекта финансового рычага использовалась классическая формула, то результаты вычислений были бы не верны:</w:t>
      </w:r>
    </w:p>
    <w:tbl>
      <w:tblPr>
        <w:tblW w:w="0" w:type="auto"/>
        <w:tblCellSpacing w:w="0" w:type="dxa"/>
        <w:tblCellMar>
          <w:left w:w="0" w:type="dxa"/>
          <w:right w:w="0" w:type="dxa"/>
        </w:tblCellMar>
        <w:tblLook w:val="0000" w:firstRow="0" w:lastRow="0" w:firstColumn="0" w:lastColumn="0" w:noHBand="0" w:noVBand="0"/>
      </w:tblPr>
      <w:tblGrid>
        <w:gridCol w:w="3692"/>
      </w:tblGrid>
      <w:tr w:rsidR="000B6234" w:rsidRPr="0077125A">
        <w:trPr>
          <w:tblCellSpacing w:w="0" w:type="dxa"/>
        </w:trPr>
        <w:tc>
          <w:tcPr>
            <w:tcW w:w="0" w:type="auto"/>
          </w:tcPr>
          <w:p w:rsidR="000B6234" w:rsidRPr="0077125A" w:rsidRDefault="000B6234" w:rsidP="0077125A">
            <w:pPr>
              <w:spacing w:line="360" w:lineRule="auto"/>
              <w:ind w:firstLine="709"/>
              <w:jc w:val="center"/>
              <w:rPr>
                <w:color w:val="000000"/>
                <w:sz w:val="28"/>
                <w:szCs w:val="28"/>
              </w:rPr>
            </w:pPr>
            <w:r w:rsidRPr="0077125A">
              <w:rPr>
                <w:i/>
                <w:iCs/>
                <w:color w:val="000000"/>
                <w:sz w:val="28"/>
                <w:szCs w:val="28"/>
              </w:rPr>
              <w:t>DFL = 800 / (800 – 200) = 1,33.</w:t>
            </w:r>
          </w:p>
        </w:tc>
      </w:tr>
    </w:tbl>
    <w:p w:rsidR="000B6234" w:rsidRPr="0077125A" w:rsidRDefault="000B6234" w:rsidP="0077125A">
      <w:pPr>
        <w:spacing w:line="360" w:lineRule="auto"/>
        <w:ind w:firstLine="709"/>
        <w:jc w:val="both"/>
        <w:rPr>
          <w:color w:val="000000"/>
          <w:sz w:val="28"/>
          <w:szCs w:val="28"/>
        </w:rPr>
      </w:pPr>
      <w:r w:rsidRPr="0077125A">
        <w:rPr>
          <w:color w:val="000000"/>
          <w:sz w:val="28"/>
          <w:szCs w:val="28"/>
        </w:rPr>
        <w:t>Таким образом, подводя итог, следует отметить следующее. Расчет эффекта финансового рычага двумя различными способами дает точные результаты только в том случае, если в процессе таких вычислений организация учитывает особенности налогообложения прибыли, действующие в Российской Федерации.</w:t>
      </w:r>
      <w:r w:rsidR="005C4A88" w:rsidRPr="0077125A">
        <w:rPr>
          <w:rStyle w:val="a5"/>
          <w:color w:val="000000"/>
          <w:sz w:val="28"/>
          <w:szCs w:val="28"/>
        </w:rPr>
        <w:footnoteReference w:id="12"/>
      </w:r>
      <w:r w:rsidRPr="0077125A">
        <w:rPr>
          <w:color w:val="000000"/>
          <w:sz w:val="28"/>
          <w:szCs w:val="28"/>
        </w:rPr>
        <w:t xml:space="preserve"> </w:t>
      </w:r>
    </w:p>
    <w:p w:rsidR="006633A1" w:rsidRPr="0077125A" w:rsidRDefault="006633A1" w:rsidP="0077125A">
      <w:pPr>
        <w:spacing w:line="360" w:lineRule="auto"/>
        <w:ind w:firstLine="709"/>
        <w:rPr>
          <w:sz w:val="28"/>
          <w:szCs w:val="28"/>
        </w:rPr>
      </w:pPr>
    </w:p>
    <w:p w:rsidR="00EF6BB3" w:rsidRPr="0077125A" w:rsidRDefault="00EF6BB3" w:rsidP="0077125A">
      <w:pPr>
        <w:spacing w:line="360" w:lineRule="auto"/>
        <w:ind w:firstLine="709"/>
        <w:rPr>
          <w:b/>
          <w:bCs/>
          <w:kern w:val="32"/>
          <w:sz w:val="28"/>
          <w:szCs w:val="28"/>
        </w:rPr>
        <w:sectPr w:rsidR="00EF6BB3" w:rsidRPr="0077125A" w:rsidSect="0077125A">
          <w:footnotePr>
            <w:numRestart w:val="eachPage"/>
          </w:footnotePr>
          <w:pgSz w:w="11906" w:h="16838" w:code="9"/>
          <w:pgMar w:top="1134" w:right="851" w:bottom="1134" w:left="1701" w:header="709" w:footer="709" w:gutter="0"/>
          <w:cols w:space="708"/>
          <w:docGrid w:linePitch="360"/>
        </w:sectPr>
      </w:pPr>
    </w:p>
    <w:p w:rsidR="003E0D7C" w:rsidRPr="0077125A" w:rsidRDefault="00EF6BB3" w:rsidP="0077125A">
      <w:pPr>
        <w:spacing w:line="360" w:lineRule="auto"/>
        <w:ind w:firstLine="709"/>
        <w:rPr>
          <w:b/>
          <w:bCs/>
          <w:kern w:val="32"/>
          <w:sz w:val="28"/>
          <w:szCs w:val="28"/>
        </w:rPr>
      </w:pPr>
      <w:r w:rsidRPr="0077125A">
        <w:rPr>
          <w:b/>
          <w:bCs/>
          <w:kern w:val="32"/>
          <w:sz w:val="28"/>
          <w:szCs w:val="28"/>
        </w:rPr>
        <w:t>Заключение</w:t>
      </w:r>
    </w:p>
    <w:p w:rsidR="00EF6BB3" w:rsidRPr="0077125A" w:rsidRDefault="00EF6BB3" w:rsidP="0077125A">
      <w:pPr>
        <w:spacing w:line="360" w:lineRule="auto"/>
        <w:ind w:firstLine="709"/>
        <w:rPr>
          <w:b/>
          <w:bCs/>
          <w:kern w:val="32"/>
          <w:sz w:val="28"/>
          <w:szCs w:val="28"/>
        </w:rPr>
      </w:pPr>
    </w:p>
    <w:p w:rsidR="00EF6BB3" w:rsidRPr="0077125A" w:rsidRDefault="008540A7" w:rsidP="0077125A">
      <w:pPr>
        <w:spacing w:line="360" w:lineRule="auto"/>
        <w:ind w:firstLine="709"/>
        <w:jc w:val="both"/>
        <w:rPr>
          <w:color w:val="000000"/>
          <w:sz w:val="28"/>
          <w:szCs w:val="28"/>
        </w:rPr>
      </w:pPr>
      <w:r w:rsidRPr="0077125A">
        <w:rPr>
          <w:color w:val="000000"/>
          <w:sz w:val="28"/>
          <w:szCs w:val="28"/>
        </w:rPr>
        <w:t xml:space="preserve">Цель написания контрольной работы </w:t>
      </w:r>
      <w:r w:rsidR="00C03B31" w:rsidRPr="0077125A">
        <w:rPr>
          <w:color w:val="000000"/>
          <w:sz w:val="28"/>
          <w:szCs w:val="28"/>
        </w:rPr>
        <w:t xml:space="preserve">– </w:t>
      </w:r>
      <w:r w:rsidRPr="0077125A">
        <w:rPr>
          <w:color w:val="000000"/>
          <w:sz w:val="28"/>
          <w:szCs w:val="28"/>
        </w:rPr>
        <w:t xml:space="preserve">ответить на вопрос: </w:t>
      </w:r>
      <w:r w:rsidRPr="0077125A">
        <w:rPr>
          <w:sz w:val="28"/>
          <w:szCs w:val="28"/>
        </w:rPr>
        <w:t>выгодно ли привлекать для обеспечения деятельности предприятия, для увеличения прибыли заемные средства?</w:t>
      </w:r>
    </w:p>
    <w:p w:rsidR="00EF6BB3" w:rsidRDefault="008540A7" w:rsidP="0077125A">
      <w:pPr>
        <w:spacing w:line="360" w:lineRule="auto"/>
        <w:ind w:firstLine="709"/>
        <w:jc w:val="both"/>
        <w:rPr>
          <w:color w:val="000000"/>
          <w:sz w:val="28"/>
          <w:szCs w:val="28"/>
        </w:rPr>
      </w:pPr>
      <w:r w:rsidRPr="0077125A">
        <w:rPr>
          <w:color w:val="000000"/>
          <w:sz w:val="28"/>
          <w:szCs w:val="28"/>
        </w:rPr>
        <w:t>Задавая этот вопрос</w:t>
      </w:r>
      <w:r w:rsidR="00EF6BB3" w:rsidRPr="0077125A">
        <w:rPr>
          <w:color w:val="000000"/>
          <w:sz w:val="28"/>
          <w:szCs w:val="28"/>
        </w:rPr>
        <w:t xml:space="preserve">, мы вторгаемся в область прогнозирования результатов финансово-хозяйственной деятельности предприятия. Но финансист прекрасно понимает, что будущее фирмы основано на ее настоящем. Даже если сегодня соотношение </w:t>
      </w:r>
      <w:r w:rsidRPr="0077125A">
        <w:rPr>
          <w:color w:val="000000"/>
          <w:sz w:val="28"/>
          <w:szCs w:val="28"/>
        </w:rPr>
        <w:t xml:space="preserve">заемных средств </w:t>
      </w:r>
      <w:r w:rsidR="00EF6BB3" w:rsidRPr="0077125A">
        <w:rPr>
          <w:color w:val="000000"/>
          <w:sz w:val="28"/>
          <w:szCs w:val="28"/>
        </w:rPr>
        <w:t xml:space="preserve">и </w:t>
      </w:r>
      <w:r w:rsidRPr="0077125A">
        <w:rPr>
          <w:color w:val="000000"/>
          <w:sz w:val="28"/>
          <w:szCs w:val="28"/>
        </w:rPr>
        <w:t>собственных средств</w:t>
      </w:r>
      <w:r w:rsidR="00C03B31" w:rsidRPr="0077125A">
        <w:rPr>
          <w:color w:val="000000"/>
          <w:sz w:val="28"/>
          <w:szCs w:val="28"/>
        </w:rPr>
        <w:t xml:space="preserve"> </w:t>
      </w:r>
      <w:r w:rsidR="00EF6BB3" w:rsidRPr="0077125A">
        <w:rPr>
          <w:color w:val="000000"/>
          <w:sz w:val="28"/>
          <w:szCs w:val="28"/>
        </w:rPr>
        <w:t xml:space="preserve">благоприятно для предприятия, это не снимает беспокойства по поводу завтрашнего уровня </w:t>
      </w:r>
      <w:r w:rsidRPr="0077125A">
        <w:rPr>
          <w:color w:val="000000"/>
          <w:sz w:val="28"/>
          <w:szCs w:val="28"/>
        </w:rPr>
        <w:t xml:space="preserve">экономической рентабельности </w:t>
      </w:r>
      <w:r w:rsidR="00EF6BB3" w:rsidRPr="0077125A">
        <w:rPr>
          <w:color w:val="000000"/>
          <w:sz w:val="28"/>
          <w:szCs w:val="28"/>
        </w:rPr>
        <w:t>и величины ставки процента, а, следовательно, и значения дифференциала. Таким образом, сама по себе задолженность — не благо и не зло. Задолженность — это и акселератор развития предприятия, и акселератор риска. Привлекая заемные средства, предприятие может быстрее и масштабнее выполнить свои задачи. При этом проблема для финансового менеджера не в том, чтобы исключить все риски вообще, а в том, чтобы принять разумные, рассч</w:t>
      </w:r>
      <w:bookmarkStart w:id="6" w:name="OCRUncertain1765"/>
      <w:r w:rsidR="00EF6BB3" w:rsidRPr="0077125A">
        <w:rPr>
          <w:color w:val="000000"/>
          <w:sz w:val="28"/>
          <w:szCs w:val="28"/>
        </w:rPr>
        <w:t>и</w:t>
      </w:r>
      <w:bookmarkEnd w:id="6"/>
      <w:r w:rsidR="00EF6BB3" w:rsidRPr="0077125A">
        <w:rPr>
          <w:color w:val="000000"/>
          <w:sz w:val="28"/>
          <w:szCs w:val="28"/>
        </w:rPr>
        <w:t>танные риски</w:t>
      </w:r>
      <w:bookmarkStart w:id="7" w:name="OCRUncertain1766"/>
      <w:r w:rsidR="00C03B31" w:rsidRPr="0077125A">
        <w:rPr>
          <w:color w:val="000000"/>
          <w:sz w:val="28"/>
          <w:szCs w:val="28"/>
        </w:rPr>
        <w:t xml:space="preserve"> в пределах дифференциала</w:t>
      </w:r>
      <w:r w:rsidR="00EF6BB3" w:rsidRPr="0077125A">
        <w:rPr>
          <w:color w:val="000000"/>
          <w:sz w:val="28"/>
          <w:szCs w:val="28"/>
        </w:rPr>
        <w:t>.</w:t>
      </w:r>
      <w:bookmarkEnd w:id="7"/>
    </w:p>
    <w:p w:rsidR="0077125A" w:rsidRPr="0077125A" w:rsidRDefault="0077125A" w:rsidP="0077125A">
      <w:pPr>
        <w:spacing w:line="360" w:lineRule="auto"/>
        <w:ind w:firstLine="709"/>
        <w:jc w:val="both"/>
        <w:rPr>
          <w:color w:val="000000"/>
          <w:sz w:val="28"/>
          <w:szCs w:val="28"/>
        </w:rPr>
      </w:pPr>
    </w:p>
    <w:p w:rsidR="00C03B31" w:rsidRPr="0077125A" w:rsidRDefault="00C03B31" w:rsidP="0077125A">
      <w:pPr>
        <w:spacing w:line="360" w:lineRule="auto"/>
        <w:ind w:firstLine="709"/>
        <w:jc w:val="both"/>
        <w:rPr>
          <w:b/>
          <w:bCs/>
          <w:kern w:val="32"/>
          <w:sz w:val="28"/>
          <w:szCs w:val="28"/>
        </w:rPr>
        <w:sectPr w:rsidR="00C03B31" w:rsidRPr="0077125A" w:rsidSect="0077125A">
          <w:footnotePr>
            <w:numRestart w:val="eachPage"/>
          </w:footnotePr>
          <w:pgSz w:w="11906" w:h="16838" w:code="9"/>
          <w:pgMar w:top="1134" w:right="851" w:bottom="1134" w:left="1701" w:header="709" w:footer="709" w:gutter="0"/>
          <w:cols w:space="708"/>
          <w:docGrid w:linePitch="360"/>
        </w:sectPr>
      </w:pPr>
    </w:p>
    <w:p w:rsidR="00EF6BB3" w:rsidRPr="0077125A" w:rsidRDefault="00C03B31" w:rsidP="0077125A">
      <w:pPr>
        <w:pStyle w:val="1"/>
        <w:spacing w:before="0" w:after="0" w:line="360" w:lineRule="auto"/>
        <w:ind w:firstLine="709"/>
        <w:rPr>
          <w:rFonts w:ascii="Times New Roman" w:hAnsi="Times New Roman" w:cs="Times New Roman"/>
          <w:sz w:val="28"/>
          <w:szCs w:val="28"/>
        </w:rPr>
      </w:pPr>
      <w:bookmarkStart w:id="8" w:name="_Toc183802559"/>
      <w:r w:rsidRPr="0077125A">
        <w:rPr>
          <w:rFonts w:ascii="Times New Roman" w:hAnsi="Times New Roman" w:cs="Times New Roman"/>
          <w:sz w:val="28"/>
          <w:szCs w:val="28"/>
        </w:rPr>
        <w:t>Список литературы</w:t>
      </w:r>
      <w:bookmarkEnd w:id="8"/>
    </w:p>
    <w:p w:rsidR="00C03B31" w:rsidRPr="0077125A" w:rsidRDefault="00C03B31" w:rsidP="0077125A">
      <w:pPr>
        <w:spacing w:line="360" w:lineRule="auto"/>
        <w:ind w:left="360" w:firstLine="709"/>
        <w:rPr>
          <w:sz w:val="28"/>
          <w:szCs w:val="28"/>
        </w:rPr>
      </w:pPr>
    </w:p>
    <w:p w:rsidR="00C03B31" w:rsidRPr="0077125A" w:rsidRDefault="00C03B31" w:rsidP="0077125A">
      <w:pPr>
        <w:numPr>
          <w:ilvl w:val="0"/>
          <w:numId w:val="5"/>
        </w:numPr>
        <w:tabs>
          <w:tab w:val="clear" w:pos="720"/>
          <w:tab w:val="num" w:pos="0"/>
        </w:tabs>
        <w:spacing w:line="360" w:lineRule="auto"/>
        <w:ind w:left="0" w:firstLine="0"/>
        <w:jc w:val="both"/>
        <w:rPr>
          <w:sz w:val="28"/>
          <w:szCs w:val="28"/>
        </w:rPr>
      </w:pPr>
      <w:r w:rsidRPr="0077125A">
        <w:rPr>
          <w:sz w:val="28"/>
          <w:szCs w:val="28"/>
        </w:rPr>
        <w:t>Акулов В.Б. Финансовый менеджмент. Учебник – М.: «Финансы и статистика», 2003г</w:t>
      </w:r>
    </w:p>
    <w:p w:rsidR="00C03B31" w:rsidRPr="0077125A" w:rsidRDefault="00C03B31" w:rsidP="0077125A">
      <w:pPr>
        <w:numPr>
          <w:ilvl w:val="0"/>
          <w:numId w:val="5"/>
        </w:numPr>
        <w:tabs>
          <w:tab w:val="clear" w:pos="720"/>
          <w:tab w:val="num" w:pos="0"/>
        </w:tabs>
        <w:spacing w:line="360" w:lineRule="auto"/>
        <w:ind w:left="0" w:firstLine="0"/>
        <w:jc w:val="both"/>
        <w:rPr>
          <w:sz w:val="28"/>
          <w:szCs w:val="28"/>
        </w:rPr>
      </w:pPr>
      <w:r w:rsidRPr="0077125A">
        <w:rPr>
          <w:sz w:val="28"/>
          <w:szCs w:val="28"/>
        </w:rPr>
        <w:t>Ковалев В.В. Финансовый анализ: Управление капиталом. Выбор инвестиций. Анализ отчетности. – 2-е изд., перераб. И доп. – М.: Финансы и статистика, 2000</w:t>
      </w:r>
    </w:p>
    <w:p w:rsidR="00C03B31" w:rsidRPr="0077125A" w:rsidRDefault="00C03B31" w:rsidP="0077125A">
      <w:pPr>
        <w:numPr>
          <w:ilvl w:val="0"/>
          <w:numId w:val="5"/>
        </w:numPr>
        <w:tabs>
          <w:tab w:val="clear" w:pos="720"/>
          <w:tab w:val="num" w:pos="0"/>
        </w:tabs>
        <w:spacing w:line="360" w:lineRule="auto"/>
        <w:ind w:left="0" w:firstLine="0"/>
        <w:jc w:val="both"/>
        <w:rPr>
          <w:sz w:val="28"/>
          <w:szCs w:val="28"/>
        </w:rPr>
      </w:pPr>
      <w:r w:rsidRPr="0077125A">
        <w:rPr>
          <w:sz w:val="28"/>
          <w:szCs w:val="28"/>
        </w:rPr>
        <w:t xml:space="preserve">Леонтьев В.Е., Бочаров В.В., Радковская Н.П. Финансовый менеджмент: Учебник – М.: «ООО «Издательство Элит» – 2005», 2005г. </w:t>
      </w:r>
    </w:p>
    <w:p w:rsidR="00C03B31" w:rsidRPr="0077125A" w:rsidRDefault="00C03B31" w:rsidP="0077125A">
      <w:pPr>
        <w:numPr>
          <w:ilvl w:val="0"/>
          <w:numId w:val="5"/>
        </w:numPr>
        <w:tabs>
          <w:tab w:val="clear" w:pos="720"/>
          <w:tab w:val="num" w:pos="0"/>
        </w:tabs>
        <w:spacing w:line="360" w:lineRule="auto"/>
        <w:ind w:left="0" w:firstLine="0"/>
        <w:jc w:val="both"/>
        <w:rPr>
          <w:sz w:val="28"/>
          <w:szCs w:val="28"/>
        </w:rPr>
      </w:pPr>
      <w:r w:rsidRPr="0077125A">
        <w:rPr>
          <w:sz w:val="28"/>
          <w:szCs w:val="28"/>
        </w:rPr>
        <w:t>Стоянова Е.С. Финансовый менеджмент: Учебник – М.: Издательство «Перспектива», 1997г</w:t>
      </w:r>
    </w:p>
    <w:p w:rsidR="00527A05" w:rsidRPr="0077125A" w:rsidRDefault="00527A05" w:rsidP="0077125A">
      <w:pPr>
        <w:numPr>
          <w:ilvl w:val="0"/>
          <w:numId w:val="5"/>
        </w:numPr>
        <w:tabs>
          <w:tab w:val="clear" w:pos="720"/>
          <w:tab w:val="num" w:pos="0"/>
        </w:tabs>
        <w:spacing w:line="360" w:lineRule="auto"/>
        <w:ind w:left="0" w:firstLine="0"/>
        <w:jc w:val="both"/>
        <w:rPr>
          <w:sz w:val="28"/>
          <w:szCs w:val="28"/>
        </w:rPr>
      </w:pPr>
      <w:r w:rsidRPr="0077125A">
        <w:rPr>
          <w:bCs/>
          <w:color w:val="000000"/>
          <w:sz w:val="28"/>
          <w:szCs w:val="28"/>
        </w:rPr>
        <w:t>Грачев А.В.</w:t>
      </w:r>
      <w:r w:rsidRPr="0077125A">
        <w:rPr>
          <w:b/>
          <w:bCs/>
          <w:color w:val="000000"/>
          <w:kern w:val="36"/>
          <w:sz w:val="28"/>
          <w:szCs w:val="28"/>
        </w:rPr>
        <w:t xml:space="preserve"> </w:t>
      </w:r>
      <w:r w:rsidRPr="0077125A">
        <w:rPr>
          <w:bCs/>
          <w:color w:val="000000"/>
          <w:kern w:val="36"/>
          <w:sz w:val="28"/>
          <w:szCs w:val="28"/>
        </w:rPr>
        <w:t xml:space="preserve">Рост собственного капитала, финансовый рычаг и платежеспособность предприятия // </w:t>
      </w:r>
      <w:r w:rsidRPr="0077125A">
        <w:rPr>
          <w:color w:val="000000"/>
          <w:sz w:val="28"/>
          <w:szCs w:val="28"/>
        </w:rPr>
        <w:t>Финансовый менеджмент №2 , 2002</w:t>
      </w:r>
    </w:p>
    <w:p w:rsidR="00C03B31" w:rsidRPr="0077125A" w:rsidRDefault="00C03B31" w:rsidP="0077125A">
      <w:pPr>
        <w:numPr>
          <w:ilvl w:val="0"/>
          <w:numId w:val="5"/>
        </w:numPr>
        <w:tabs>
          <w:tab w:val="clear" w:pos="720"/>
          <w:tab w:val="num" w:pos="0"/>
        </w:tabs>
        <w:spacing w:line="360" w:lineRule="auto"/>
        <w:ind w:left="0" w:firstLine="0"/>
        <w:jc w:val="both"/>
        <w:rPr>
          <w:sz w:val="28"/>
          <w:szCs w:val="28"/>
        </w:rPr>
      </w:pPr>
      <w:r w:rsidRPr="0077125A">
        <w:rPr>
          <w:sz w:val="28"/>
          <w:szCs w:val="28"/>
        </w:rPr>
        <w:t>Батурин В.М., Керимов В.Э.Финансовый леверидж как эффективный инструмент управления финансовой деятельностью предприятия // Менеджмент в России и за рубежом №2, 2000г. с.30</w:t>
      </w:r>
    </w:p>
    <w:p w:rsidR="00C03B31" w:rsidRPr="0077125A" w:rsidRDefault="00C03B31" w:rsidP="0077125A">
      <w:pPr>
        <w:numPr>
          <w:ilvl w:val="0"/>
          <w:numId w:val="5"/>
        </w:numPr>
        <w:tabs>
          <w:tab w:val="clear" w:pos="720"/>
          <w:tab w:val="num" w:pos="0"/>
        </w:tabs>
        <w:spacing w:line="360" w:lineRule="auto"/>
        <w:ind w:left="0" w:firstLine="0"/>
        <w:jc w:val="both"/>
        <w:rPr>
          <w:sz w:val="28"/>
          <w:szCs w:val="28"/>
        </w:rPr>
      </w:pPr>
      <w:r w:rsidRPr="0077125A">
        <w:rPr>
          <w:sz w:val="28"/>
          <w:szCs w:val="28"/>
        </w:rPr>
        <w:t>Ружанская Н.В. Особенности расчета финансового рычага в Российской практике финансового менеджмента // Финансовый менеджмент №6, 2005</w:t>
      </w:r>
    </w:p>
    <w:p w:rsidR="00C03B31" w:rsidRPr="0077125A" w:rsidRDefault="00C03B31" w:rsidP="0077125A">
      <w:pPr>
        <w:pStyle w:val="a3"/>
        <w:tabs>
          <w:tab w:val="num" w:pos="0"/>
        </w:tabs>
        <w:spacing w:line="360" w:lineRule="auto"/>
        <w:rPr>
          <w:sz w:val="28"/>
          <w:szCs w:val="28"/>
        </w:rPr>
      </w:pPr>
    </w:p>
    <w:p w:rsidR="00C03B31" w:rsidRPr="0077125A" w:rsidRDefault="00C03B31" w:rsidP="0077125A">
      <w:pPr>
        <w:spacing w:line="360" w:lineRule="auto"/>
        <w:ind w:left="360" w:firstLine="709"/>
        <w:rPr>
          <w:sz w:val="28"/>
          <w:szCs w:val="28"/>
        </w:rPr>
      </w:pPr>
    </w:p>
    <w:p w:rsidR="00C03B31" w:rsidRPr="0077125A" w:rsidRDefault="00C03B31" w:rsidP="0077125A">
      <w:pPr>
        <w:spacing w:line="360" w:lineRule="auto"/>
        <w:ind w:firstLine="709"/>
        <w:rPr>
          <w:sz w:val="28"/>
          <w:szCs w:val="28"/>
        </w:rPr>
      </w:pPr>
      <w:bookmarkStart w:id="9" w:name="_GoBack"/>
      <w:bookmarkEnd w:id="9"/>
    </w:p>
    <w:sectPr w:rsidR="00C03B31" w:rsidRPr="0077125A" w:rsidSect="0077125A">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4EB" w:rsidRDefault="00FD04EB">
      <w:r>
        <w:separator/>
      </w:r>
    </w:p>
  </w:endnote>
  <w:endnote w:type="continuationSeparator" w:id="0">
    <w:p w:rsidR="00FD04EB" w:rsidRDefault="00FD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05" w:rsidRDefault="00527A05" w:rsidP="00443DE5">
    <w:pPr>
      <w:pStyle w:val="a8"/>
      <w:framePr w:wrap="around" w:vAnchor="text" w:hAnchor="margin" w:xAlign="center" w:y="1"/>
      <w:rPr>
        <w:rStyle w:val="aa"/>
      </w:rPr>
    </w:pPr>
  </w:p>
  <w:p w:rsidR="00527A05" w:rsidRDefault="00527A0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05" w:rsidRDefault="00A27FCF" w:rsidP="00443DE5">
    <w:pPr>
      <w:pStyle w:val="a8"/>
      <w:framePr w:wrap="around" w:vAnchor="text" w:hAnchor="margin" w:xAlign="center" w:y="1"/>
      <w:rPr>
        <w:rStyle w:val="aa"/>
      </w:rPr>
    </w:pPr>
    <w:r>
      <w:rPr>
        <w:rStyle w:val="aa"/>
        <w:noProof/>
      </w:rPr>
      <w:t>2</w:t>
    </w:r>
  </w:p>
  <w:p w:rsidR="00527A05" w:rsidRDefault="00527A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4EB" w:rsidRDefault="00FD04EB">
      <w:r>
        <w:separator/>
      </w:r>
    </w:p>
  </w:footnote>
  <w:footnote w:type="continuationSeparator" w:id="0">
    <w:p w:rsidR="00FD04EB" w:rsidRDefault="00FD04EB">
      <w:r>
        <w:continuationSeparator/>
      </w:r>
    </w:p>
  </w:footnote>
  <w:footnote w:id="1">
    <w:p w:rsidR="00FD04EB" w:rsidRDefault="00C03B31">
      <w:pPr>
        <w:pStyle w:val="a3"/>
      </w:pPr>
      <w:r>
        <w:rPr>
          <w:rStyle w:val="a5"/>
        </w:rPr>
        <w:footnoteRef/>
      </w:r>
      <w:r>
        <w:t xml:space="preserve"> Батурин В.М., Керимов В.Э.Финансовый леверидж как эффективный инструмент управления финансовой деятельностью предприятия // Менеджмент в России и за рубежом №2, 2000г. с.30</w:t>
      </w:r>
    </w:p>
  </w:footnote>
  <w:footnote w:id="2">
    <w:p w:rsidR="00FD04EB" w:rsidRDefault="00C03B31">
      <w:pPr>
        <w:pStyle w:val="a3"/>
      </w:pPr>
      <w:r>
        <w:rPr>
          <w:rStyle w:val="a5"/>
        </w:rPr>
        <w:footnoteRef/>
      </w:r>
      <w:r>
        <w:t xml:space="preserve"> Ковалев В.В. Финансовый анализ: Управление капиталом. Выбор инвестиций. Анализ отчетности. – 2-е изд., перераб. И доп. – М.: Финансы и статистика, 2000</w:t>
      </w:r>
    </w:p>
  </w:footnote>
  <w:footnote w:id="3">
    <w:p w:rsidR="00FD04EB" w:rsidRDefault="008B2BFC">
      <w:pPr>
        <w:pStyle w:val="a3"/>
      </w:pPr>
      <w:r>
        <w:rPr>
          <w:rStyle w:val="a5"/>
        </w:rPr>
        <w:footnoteRef/>
      </w:r>
      <w:r>
        <w:t xml:space="preserve"> Ковалев В.В. Финансовый анализ: Управление капиталом. Выбор инвестиций. Анализ отчетности. – 2-е изд., перераб. И доп. – М.: Финансы и статистика, 2000. с.297-299</w:t>
      </w:r>
    </w:p>
  </w:footnote>
  <w:footnote w:id="4">
    <w:p w:rsidR="00FD04EB" w:rsidRDefault="008B2BFC" w:rsidP="00563C68">
      <w:pPr>
        <w:pStyle w:val="a3"/>
      </w:pPr>
      <w:r>
        <w:rPr>
          <w:rStyle w:val="a5"/>
        </w:rPr>
        <w:footnoteRef/>
      </w:r>
      <w:r>
        <w:t xml:space="preserve"> Батурин В.М., Керимов В.Э.Финансовый леверидж как эффективный инструмент управления финансовой деятельностью предприятия // Менеджмент в России и за рубежом №2, 2000г. с.30</w:t>
      </w:r>
    </w:p>
  </w:footnote>
  <w:footnote w:id="5">
    <w:p w:rsidR="00FD04EB" w:rsidRDefault="008B2BFC">
      <w:pPr>
        <w:pStyle w:val="a3"/>
      </w:pPr>
      <w:r>
        <w:rPr>
          <w:rStyle w:val="a5"/>
        </w:rPr>
        <w:footnoteRef/>
      </w:r>
      <w:r>
        <w:t xml:space="preserve"> Акулов В.Б. Финансовый менеджмент</w:t>
      </w:r>
      <w:r w:rsidR="00D52D94">
        <w:t>.</w:t>
      </w:r>
      <w:r>
        <w:t xml:space="preserve"> </w:t>
      </w:r>
      <w:r w:rsidR="00D52D94">
        <w:t>Учебник – М.: «Финансы и статистика», 2003г.</w:t>
      </w:r>
    </w:p>
  </w:footnote>
  <w:footnote w:id="6">
    <w:p w:rsidR="00FD04EB" w:rsidRDefault="008B2BFC" w:rsidP="000250B6">
      <w:pPr>
        <w:pStyle w:val="a3"/>
      </w:pPr>
      <w:r>
        <w:rPr>
          <w:rStyle w:val="a5"/>
        </w:rPr>
        <w:footnoteRef/>
      </w:r>
      <w:r>
        <w:t xml:space="preserve"> Акулов В.Б. Эффект финансового рычага // Финансовый менеджмент №2, 2002</w:t>
      </w:r>
    </w:p>
  </w:footnote>
  <w:footnote w:id="7">
    <w:p w:rsidR="00FD04EB" w:rsidRDefault="008B2BFC">
      <w:pPr>
        <w:pStyle w:val="a3"/>
      </w:pPr>
      <w:r>
        <w:rPr>
          <w:rStyle w:val="a5"/>
        </w:rPr>
        <w:footnoteRef/>
      </w:r>
      <w:r>
        <w:t xml:space="preserve"> Ружанская Н.В. Особенности расчета финансового рычага в Российской практике финансового менеджмента // Финансовый менеджмент №6, 2005</w:t>
      </w:r>
    </w:p>
  </w:footnote>
  <w:footnote w:id="8">
    <w:p w:rsidR="00FD04EB" w:rsidRDefault="008B2BFC">
      <w:pPr>
        <w:pStyle w:val="a3"/>
      </w:pPr>
      <w:r>
        <w:rPr>
          <w:rStyle w:val="a5"/>
        </w:rPr>
        <w:footnoteRef/>
      </w:r>
      <w:r>
        <w:t xml:space="preserve"> Акулов В.Б. Эффект финансового рычага // Финансовый менеджмент №2, 2002</w:t>
      </w:r>
    </w:p>
  </w:footnote>
  <w:footnote w:id="9">
    <w:p w:rsidR="00FD04EB" w:rsidRDefault="008B2BFC">
      <w:pPr>
        <w:pStyle w:val="a3"/>
      </w:pPr>
      <w:r>
        <w:rPr>
          <w:rStyle w:val="a5"/>
        </w:rPr>
        <w:footnoteRef/>
      </w:r>
      <w:r>
        <w:t xml:space="preserve"> Леонтьев В.Е., Бочаров В.В., Радковская Н.П. Финансовый менеджмент: Учебник – М.: «ООО «Издательство Элит» – 2005», 2005г.</w:t>
      </w:r>
    </w:p>
  </w:footnote>
  <w:footnote w:id="10">
    <w:p w:rsidR="00FD04EB" w:rsidRDefault="008B2BFC">
      <w:pPr>
        <w:pStyle w:val="a3"/>
      </w:pPr>
      <w:r>
        <w:rPr>
          <w:rStyle w:val="a5"/>
        </w:rPr>
        <w:footnoteRef/>
      </w:r>
      <w:r>
        <w:t xml:space="preserve"> Ружанская Н.В. Особенности расчета финансового рычага в Российской практике финансового менеджмента // Финансовый менеджмент №6, 2005</w:t>
      </w:r>
    </w:p>
  </w:footnote>
  <w:footnote w:id="11">
    <w:p w:rsidR="00FD04EB" w:rsidRDefault="007373C9">
      <w:pPr>
        <w:pStyle w:val="a3"/>
      </w:pPr>
      <w:r>
        <w:rPr>
          <w:rStyle w:val="a5"/>
        </w:rPr>
        <w:footnoteRef/>
      </w:r>
      <w:r>
        <w:t xml:space="preserve"> Стоянова Е.С. Финансовый менеджмент</w:t>
      </w:r>
      <w:r w:rsidR="00EF6BB3">
        <w:t>: Учебник – М.: Издательство «Перспектива», 1997г</w:t>
      </w:r>
    </w:p>
  </w:footnote>
  <w:footnote w:id="12">
    <w:p w:rsidR="00FD04EB" w:rsidRDefault="008B2BFC">
      <w:pPr>
        <w:pStyle w:val="a3"/>
      </w:pPr>
      <w:r>
        <w:rPr>
          <w:rStyle w:val="a5"/>
        </w:rPr>
        <w:footnoteRef/>
      </w:r>
      <w:r>
        <w:t xml:space="preserve"> Ружанская Н.В. Особенности расчета финансового рычага в Российской практике финансового менеджмента // Финансовый менеджмент №6,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A56F5"/>
    <w:multiLevelType w:val="hybridMultilevel"/>
    <w:tmpl w:val="7D407B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21B51A2"/>
    <w:multiLevelType w:val="hybridMultilevel"/>
    <w:tmpl w:val="F74CEA14"/>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2">
    <w:nsid w:val="54811D6C"/>
    <w:multiLevelType w:val="multilevel"/>
    <w:tmpl w:val="7D407B5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616C48D6"/>
    <w:multiLevelType w:val="hybridMultilevel"/>
    <w:tmpl w:val="F14EFF36"/>
    <w:lvl w:ilvl="0" w:tplc="625270CE">
      <w:start w:val="1"/>
      <w:numFmt w:val="bullet"/>
      <w:lvlText w:val=""/>
      <w:lvlJc w:val="left"/>
      <w:pPr>
        <w:tabs>
          <w:tab w:val="num" w:pos="1107"/>
        </w:tabs>
        <w:ind w:left="1107" w:hanging="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6C0841D0"/>
    <w:multiLevelType w:val="hybridMultilevel"/>
    <w:tmpl w:val="69BCB6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1E532B2"/>
    <w:multiLevelType w:val="multilevel"/>
    <w:tmpl w:val="69BCB6E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CB7"/>
    <w:rsid w:val="000250B6"/>
    <w:rsid w:val="00095AB9"/>
    <w:rsid w:val="000A57D8"/>
    <w:rsid w:val="000B6234"/>
    <w:rsid w:val="00181CA8"/>
    <w:rsid w:val="001A3EDA"/>
    <w:rsid w:val="001A4A90"/>
    <w:rsid w:val="001A6158"/>
    <w:rsid w:val="001C3F3E"/>
    <w:rsid w:val="00311A88"/>
    <w:rsid w:val="00341C1F"/>
    <w:rsid w:val="003752BC"/>
    <w:rsid w:val="003D5EA8"/>
    <w:rsid w:val="003E0D7C"/>
    <w:rsid w:val="003E3BA6"/>
    <w:rsid w:val="00443DE5"/>
    <w:rsid w:val="00452E47"/>
    <w:rsid w:val="004B5EF8"/>
    <w:rsid w:val="00527A05"/>
    <w:rsid w:val="00547CCD"/>
    <w:rsid w:val="00563C68"/>
    <w:rsid w:val="005867C0"/>
    <w:rsid w:val="005C4A88"/>
    <w:rsid w:val="0063635A"/>
    <w:rsid w:val="006633A1"/>
    <w:rsid w:val="007373C9"/>
    <w:rsid w:val="00756404"/>
    <w:rsid w:val="0077125A"/>
    <w:rsid w:val="0077579E"/>
    <w:rsid w:val="007B46B6"/>
    <w:rsid w:val="007D526C"/>
    <w:rsid w:val="007F4CB7"/>
    <w:rsid w:val="00832DAC"/>
    <w:rsid w:val="00846B44"/>
    <w:rsid w:val="008540A7"/>
    <w:rsid w:val="00893E99"/>
    <w:rsid w:val="008B2BFC"/>
    <w:rsid w:val="0092320A"/>
    <w:rsid w:val="009A7203"/>
    <w:rsid w:val="00A0717F"/>
    <w:rsid w:val="00A27FCF"/>
    <w:rsid w:val="00B02F48"/>
    <w:rsid w:val="00BD7336"/>
    <w:rsid w:val="00BF457F"/>
    <w:rsid w:val="00C03B31"/>
    <w:rsid w:val="00C31391"/>
    <w:rsid w:val="00CE56E2"/>
    <w:rsid w:val="00D03DD4"/>
    <w:rsid w:val="00D52D94"/>
    <w:rsid w:val="00D859EA"/>
    <w:rsid w:val="00DB3D4E"/>
    <w:rsid w:val="00E64DF4"/>
    <w:rsid w:val="00E93CAE"/>
    <w:rsid w:val="00EF6BB3"/>
    <w:rsid w:val="00F04BD3"/>
    <w:rsid w:val="00F101DA"/>
    <w:rsid w:val="00F27FCC"/>
    <w:rsid w:val="00F83C46"/>
    <w:rsid w:val="00FD04EB"/>
    <w:rsid w:val="00FE3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44C5FB43-0693-43F1-BF3F-1F3DE1EE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CB7"/>
    <w:rPr>
      <w:sz w:val="24"/>
      <w:szCs w:val="24"/>
    </w:rPr>
  </w:style>
  <w:style w:type="paragraph" w:styleId="1">
    <w:name w:val="heading 1"/>
    <w:basedOn w:val="a"/>
    <w:next w:val="a"/>
    <w:link w:val="10"/>
    <w:uiPriority w:val="9"/>
    <w:qFormat/>
    <w:rsid w:val="007F4CB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7373C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92320A"/>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92320A"/>
    <w:rPr>
      <w:rFonts w:cs="Times New Roman"/>
      <w:vertAlign w:val="superscript"/>
    </w:rPr>
  </w:style>
  <w:style w:type="paragraph" w:styleId="a6">
    <w:name w:val="Normal (Web)"/>
    <w:basedOn w:val="a"/>
    <w:uiPriority w:val="99"/>
    <w:rsid w:val="00846B44"/>
    <w:pPr>
      <w:spacing w:before="100" w:beforeAutospacing="1" w:after="100" w:afterAutospacing="1"/>
    </w:pPr>
    <w:rPr>
      <w:color w:val="000000"/>
    </w:rPr>
  </w:style>
  <w:style w:type="character" w:styleId="HTML">
    <w:name w:val="HTML Typewriter"/>
    <w:uiPriority w:val="99"/>
    <w:rsid w:val="007373C9"/>
    <w:rPr>
      <w:rFonts w:ascii="Courier New" w:hAnsi="Courier New" w:cs="Courier New"/>
      <w:sz w:val="20"/>
      <w:szCs w:val="20"/>
    </w:rPr>
  </w:style>
  <w:style w:type="paragraph" w:styleId="11">
    <w:name w:val="toc 1"/>
    <w:basedOn w:val="a"/>
    <w:next w:val="a"/>
    <w:autoRedefine/>
    <w:uiPriority w:val="39"/>
    <w:semiHidden/>
    <w:rsid w:val="00C03B31"/>
  </w:style>
  <w:style w:type="character" w:styleId="a7">
    <w:name w:val="Hyperlink"/>
    <w:uiPriority w:val="99"/>
    <w:rsid w:val="00C03B31"/>
    <w:rPr>
      <w:rFonts w:cs="Times New Roman"/>
      <w:color w:val="0000FF"/>
      <w:u w:val="single"/>
    </w:rPr>
  </w:style>
  <w:style w:type="paragraph" w:styleId="a8">
    <w:name w:val="footer"/>
    <w:basedOn w:val="a"/>
    <w:link w:val="a9"/>
    <w:uiPriority w:val="99"/>
    <w:rsid w:val="00527A05"/>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527A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0223">
      <w:marLeft w:val="0"/>
      <w:marRight w:val="0"/>
      <w:marTop w:val="0"/>
      <w:marBottom w:val="0"/>
      <w:divBdr>
        <w:top w:val="none" w:sz="0" w:space="0" w:color="auto"/>
        <w:left w:val="none" w:sz="0" w:space="0" w:color="auto"/>
        <w:bottom w:val="none" w:sz="0" w:space="0" w:color="auto"/>
        <w:right w:val="none" w:sz="0" w:space="0" w:color="auto"/>
      </w:divBdr>
    </w:div>
    <w:div w:id="51200224">
      <w:marLeft w:val="0"/>
      <w:marRight w:val="0"/>
      <w:marTop w:val="0"/>
      <w:marBottom w:val="0"/>
      <w:divBdr>
        <w:top w:val="none" w:sz="0" w:space="0" w:color="auto"/>
        <w:left w:val="none" w:sz="0" w:space="0" w:color="auto"/>
        <w:bottom w:val="none" w:sz="0" w:space="0" w:color="auto"/>
        <w:right w:val="none" w:sz="0" w:space="0" w:color="auto"/>
      </w:divBdr>
    </w:div>
    <w:div w:id="51200225">
      <w:marLeft w:val="0"/>
      <w:marRight w:val="0"/>
      <w:marTop w:val="0"/>
      <w:marBottom w:val="0"/>
      <w:divBdr>
        <w:top w:val="none" w:sz="0" w:space="0" w:color="auto"/>
        <w:left w:val="none" w:sz="0" w:space="0" w:color="auto"/>
        <w:bottom w:val="none" w:sz="0" w:space="0" w:color="auto"/>
        <w:right w:val="none" w:sz="0" w:space="0" w:color="auto"/>
      </w:divBdr>
    </w:div>
    <w:div w:id="51200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4210</Words>
  <Characters>24003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дом</Company>
  <LinksUpToDate>false</LinksUpToDate>
  <CharactersWithSpaces>28157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надя</dc:creator>
  <cp:keywords/>
  <dc:description/>
  <cp:lastModifiedBy>admin</cp:lastModifiedBy>
  <cp:revision>2</cp:revision>
  <cp:lastPrinted>2007-11-25T23:08:00Z</cp:lastPrinted>
  <dcterms:created xsi:type="dcterms:W3CDTF">2014-03-13T01:32:00Z</dcterms:created>
  <dcterms:modified xsi:type="dcterms:W3CDTF">2014-03-13T01:32:00Z</dcterms:modified>
</cp:coreProperties>
</file>