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A84" w:rsidRDefault="00536A84">
      <w:pPr>
        <w:pStyle w:val="2"/>
        <w:jc w:val="center"/>
        <w:rPr>
          <w:b/>
        </w:rPr>
      </w:pPr>
      <w:r>
        <w:rPr>
          <w:b/>
        </w:rPr>
        <w:t>МИНИСТЕРСТВО ОБЩЕГО И ПРОФЕССИОНАЛЬНОГО</w:t>
      </w:r>
    </w:p>
    <w:p w:rsidR="00536A84" w:rsidRDefault="00536A84">
      <w:pPr>
        <w:pStyle w:val="2"/>
        <w:jc w:val="center"/>
        <w:rPr>
          <w:b/>
        </w:rPr>
      </w:pPr>
      <w:r>
        <w:rPr>
          <w:b/>
        </w:rPr>
        <w:t xml:space="preserve"> ОБРАЗОВАНИЯ РОССИЙСКОЙ ФЕДЕРАЦИИ</w:t>
      </w:r>
    </w:p>
    <w:p w:rsidR="00536A84" w:rsidRDefault="00536A84">
      <w:pPr>
        <w:pStyle w:val="2"/>
        <w:jc w:val="center"/>
        <w:rPr>
          <w:b/>
        </w:rPr>
      </w:pPr>
    </w:p>
    <w:p w:rsidR="00536A84" w:rsidRDefault="00536A84">
      <w:pPr>
        <w:pStyle w:val="2"/>
        <w:jc w:val="center"/>
        <w:rPr>
          <w:b/>
        </w:rPr>
      </w:pPr>
    </w:p>
    <w:p w:rsidR="00536A84" w:rsidRDefault="00536A84">
      <w:pPr>
        <w:pStyle w:val="2"/>
        <w:jc w:val="center"/>
        <w:rPr>
          <w:b/>
        </w:rPr>
      </w:pPr>
    </w:p>
    <w:p w:rsidR="00536A84" w:rsidRDefault="00536A84">
      <w:pPr>
        <w:pStyle w:val="2"/>
        <w:jc w:val="center"/>
        <w:rPr>
          <w:b/>
        </w:rPr>
      </w:pPr>
      <w:r>
        <w:rPr>
          <w:b/>
        </w:rPr>
        <w:t>КУРСОВАЯ РАБОТА:</w:t>
      </w:r>
    </w:p>
    <w:p w:rsidR="00536A84" w:rsidRDefault="00536A84">
      <w:pPr>
        <w:pStyle w:val="2"/>
        <w:jc w:val="center"/>
        <w:rPr>
          <w:b/>
        </w:rPr>
      </w:pPr>
    </w:p>
    <w:p w:rsidR="00536A84" w:rsidRDefault="00536A84">
      <w:pPr>
        <w:pStyle w:val="2"/>
        <w:jc w:val="center"/>
        <w:rPr>
          <w:b/>
        </w:rPr>
      </w:pPr>
    </w:p>
    <w:p w:rsidR="00536A84" w:rsidRDefault="00536A84">
      <w:pPr>
        <w:pStyle w:val="2"/>
        <w:jc w:val="center"/>
        <w:rPr>
          <w:b/>
          <w:sz w:val="36"/>
        </w:rPr>
      </w:pPr>
      <w:r>
        <w:rPr>
          <w:b/>
          <w:sz w:val="36"/>
        </w:rPr>
        <w:t>"ФИНАНСЫ АКЦИОНЕРНЫХ КОМПАНИЙ"</w:t>
      </w:r>
    </w:p>
    <w:p w:rsidR="00536A84" w:rsidRDefault="00536A84">
      <w:pPr>
        <w:pStyle w:val="2"/>
        <w:jc w:val="center"/>
        <w:rPr>
          <w:b/>
          <w:sz w:val="36"/>
        </w:rPr>
      </w:pPr>
    </w:p>
    <w:p w:rsidR="00536A84" w:rsidRDefault="00536A84">
      <w:pPr>
        <w:pStyle w:val="2"/>
        <w:jc w:val="center"/>
        <w:rPr>
          <w:b/>
          <w:sz w:val="36"/>
        </w:rPr>
      </w:pPr>
    </w:p>
    <w:p w:rsidR="00536A84" w:rsidRDefault="00536A84">
      <w:pPr>
        <w:pStyle w:val="2"/>
        <w:jc w:val="center"/>
        <w:rPr>
          <w:b/>
          <w:sz w:val="36"/>
        </w:rPr>
      </w:pPr>
    </w:p>
    <w:tbl>
      <w:tblPr>
        <w:tblW w:w="0" w:type="auto"/>
        <w:tblInd w:w="4786" w:type="dxa"/>
        <w:tblLayout w:type="fixed"/>
        <w:tblLook w:val="0000" w:firstRow="0" w:lastRow="0" w:firstColumn="0" w:lastColumn="0" w:noHBand="0" w:noVBand="0"/>
      </w:tblPr>
      <w:tblGrid>
        <w:gridCol w:w="4927"/>
      </w:tblGrid>
      <w:tr w:rsidR="00536A84">
        <w:tc>
          <w:tcPr>
            <w:tcW w:w="4927" w:type="dxa"/>
          </w:tcPr>
          <w:p w:rsidR="00536A84" w:rsidRDefault="00536A84">
            <w:pPr>
              <w:pStyle w:val="2"/>
              <w:spacing w:line="360" w:lineRule="auto"/>
              <w:ind w:firstLine="2018"/>
              <w:jc w:val="left"/>
              <w:rPr>
                <w:b/>
              </w:rPr>
            </w:pPr>
          </w:p>
        </w:tc>
      </w:tr>
      <w:tr w:rsidR="00536A84">
        <w:tc>
          <w:tcPr>
            <w:tcW w:w="4927" w:type="dxa"/>
          </w:tcPr>
          <w:p w:rsidR="00536A84" w:rsidRDefault="00536A84">
            <w:pPr>
              <w:pStyle w:val="2"/>
              <w:jc w:val="left"/>
            </w:pPr>
          </w:p>
        </w:tc>
      </w:tr>
    </w:tbl>
    <w:p w:rsidR="00536A84" w:rsidRDefault="00536A84">
      <w:pPr>
        <w:pStyle w:val="2"/>
        <w:jc w:val="center"/>
        <w:rPr>
          <w:b/>
          <w:sz w:val="36"/>
        </w:rPr>
      </w:pPr>
    </w:p>
    <w:p w:rsidR="00536A84" w:rsidRDefault="00536A84">
      <w:pPr>
        <w:pStyle w:val="2"/>
        <w:jc w:val="center"/>
        <w:rPr>
          <w:b/>
          <w:sz w:val="36"/>
        </w:rPr>
      </w:pPr>
    </w:p>
    <w:p w:rsidR="00536A84" w:rsidRDefault="00536A84">
      <w:pPr>
        <w:pStyle w:val="1"/>
        <w:ind w:firstLine="851"/>
        <w:jc w:val="left"/>
        <w:rPr>
          <w:sz w:val="36"/>
        </w:rPr>
      </w:pPr>
    </w:p>
    <w:p w:rsidR="00536A84" w:rsidRDefault="00536A84">
      <w:pPr>
        <w:pStyle w:val="1"/>
        <w:ind w:hanging="142"/>
        <w:jc w:val="left"/>
        <w:rPr>
          <w:sz w:val="36"/>
        </w:rPr>
      </w:pPr>
    </w:p>
    <w:p w:rsidR="00536A84" w:rsidRDefault="00536A84">
      <w:pPr>
        <w:pStyle w:val="1"/>
        <w:ind w:firstLine="851"/>
      </w:pPr>
      <w:r>
        <w:t>Казань 1999 г.</w:t>
      </w:r>
      <w:r>
        <w:br w:type="page"/>
      </w:r>
    </w:p>
    <w:p w:rsidR="00536A84" w:rsidRDefault="0022603A">
      <w:pPr>
        <w:pStyle w:val="1"/>
        <w:ind w:firstLine="851"/>
      </w:pPr>
      <w:r>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42" type="#_x0000_t161" style="position:absolute;left:0;text-align:left;margin-left:73.35pt;margin-top:7.25pt;width:309.6pt;height:54pt;z-index:251664896" o:allowincell="f" adj="3660" fillcolor="#fc6" strokeweight="2pt">
            <v:fill r:id="rId7" o:title="Циновка" type="tile"/>
            <v:shadow color="#868686"/>
            <v:textpath style="font-family:&quot;Courier New&quot;;font-weight:bold;v-text-kern:t" trim="t" fitpath="t" xscale="f" string="ПЛАН"/>
          </v:shape>
        </w:pict>
      </w:r>
    </w:p>
    <w:p w:rsidR="00536A84" w:rsidRDefault="00536A84">
      <w:pPr>
        <w:pStyle w:val="1"/>
        <w:ind w:firstLine="851"/>
        <w:rPr>
          <w:sz w:val="36"/>
          <w:lang w:val="en-US"/>
        </w:rPr>
      </w:pPr>
    </w:p>
    <w:p w:rsidR="00536A84" w:rsidRDefault="00536A84">
      <w:pPr>
        <w:rPr>
          <w:lang w:val="en-US"/>
        </w:rPr>
      </w:pPr>
    </w:p>
    <w:p w:rsidR="00536A84" w:rsidRDefault="00536A84">
      <w:pPr>
        <w:rPr>
          <w:lang w:val="en-US"/>
        </w:rPr>
      </w:pPr>
    </w:p>
    <w:p w:rsidR="00536A84" w:rsidRDefault="00536A84">
      <w:pPr>
        <w:rPr>
          <w:lang w:val="en-US"/>
        </w:rPr>
      </w:pPr>
    </w:p>
    <w:p w:rsidR="00536A84" w:rsidRDefault="00536A84">
      <w:pPr>
        <w:rPr>
          <w:lang w:val="en-US"/>
        </w:rPr>
      </w:pPr>
    </w:p>
    <w:tbl>
      <w:tblPr>
        <w:tblW w:w="0" w:type="auto"/>
        <w:tblLayout w:type="fixed"/>
        <w:tblLook w:val="0000" w:firstRow="0" w:lastRow="0" w:firstColumn="0" w:lastColumn="0" w:noHBand="0" w:noVBand="0"/>
      </w:tblPr>
      <w:tblGrid>
        <w:gridCol w:w="817"/>
        <w:gridCol w:w="7938"/>
        <w:gridCol w:w="850"/>
      </w:tblGrid>
      <w:tr w:rsidR="00536A84">
        <w:trPr>
          <w:cantSplit/>
        </w:trPr>
        <w:tc>
          <w:tcPr>
            <w:tcW w:w="8755" w:type="dxa"/>
            <w:gridSpan w:val="2"/>
          </w:tcPr>
          <w:p w:rsidR="00536A84" w:rsidRDefault="00536A84">
            <w:pPr>
              <w:pStyle w:val="1"/>
              <w:ind w:firstLine="0"/>
              <w:jc w:val="left"/>
              <w:rPr>
                <w:b/>
                <w:sz w:val="36"/>
                <w:lang w:val="en-US"/>
              </w:rPr>
            </w:pPr>
            <w:r>
              <w:rPr>
                <w:b/>
                <w:sz w:val="36"/>
              </w:rPr>
              <w:t xml:space="preserve"> ВВЕДЕНИЕ</w:t>
            </w:r>
          </w:p>
          <w:p w:rsidR="00536A84" w:rsidRDefault="00536A84">
            <w:pPr>
              <w:rPr>
                <w:lang w:val="en-US"/>
              </w:rPr>
            </w:pPr>
          </w:p>
          <w:p w:rsidR="00536A84" w:rsidRDefault="00536A84">
            <w:pPr>
              <w:rPr>
                <w:lang w:val="en-US"/>
              </w:rPr>
            </w:pPr>
          </w:p>
        </w:tc>
        <w:tc>
          <w:tcPr>
            <w:tcW w:w="850" w:type="dxa"/>
          </w:tcPr>
          <w:p w:rsidR="00536A84" w:rsidRDefault="00536A84">
            <w:pPr>
              <w:pStyle w:val="1"/>
              <w:ind w:firstLine="0"/>
              <w:rPr>
                <w:b/>
                <w:sz w:val="36"/>
              </w:rPr>
            </w:pPr>
            <w:r>
              <w:rPr>
                <w:b/>
                <w:sz w:val="36"/>
              </w:rPr>
              <w:t>3</w:t>
            </w:r>
          </w:p>
        </w:tc>
      </w:tr>
      <w:tr w:rsidR="00536A84">
        <w:tc>
          <w:tcPr>
            <w:tcW w:w="817" w:type="dxa"/>
          </w:tcPr>
          <w:p w:rsidR="00536A84" w:rsidRDefault="00536A84">
            <w:pPr>
              <w:pStyle w:val="1"/>
              <w:ind w:firstLine="0"/>
              <w:jc w:val="left"/>
              <w:rPr>
                <w:b/>
                <w:sz w:val="36"/>
              </w:rPr>
            </w:pPr>
            <w:r>
              <w:rPr>
                <w:b/>
                <w:sz w:val="36"/>
                <w:lang w:val="en-US"/>
              </w:rPr>
              <w:t>I.</w:t>
            </w:r>
          </w:p>
        </w:tc>
        <w:tc>
          <w:tcPr>
            <w:tcW w:w="7938" w:type="dxa"/>
          </w:tcPr>
          <w:p w:rsidR="00536A84" w:rsidRDefault="00536A84">
            <w:pPr>
              <w:pStyle w:val="1"/>
              <w:ind w:firstLine="0"/>
              <w:jc w:val="left"/>
              <w:rPr>
                <w:b/>
                <w:sz w:val="36"/>
                <w:lang w:val="en-US"/>
              </w:rPr>
            </w:pPr>
            <w:r>
              <w:rPr>
                <w:b/>
                <w:sz w:val="36"/>
              </w:rPr>
              <w:t>ПОНЯТИЕ  ФИНАНСОВ  ПРЕДПРИЯТИЙ И  ИХ ФУНКЦИЯ</w:t>
            </w:r>
            <w:r>
              <w:rPr>
                <w:b/>
                <w:sz w:val="36"/>
                <w:lang w:val="en-US"/>
              </w:rPr>
              <w:t>.</w:t>
            </w:r>
          </w:p>
          <w:p w:rsidR="00536A84" w:rsidRDefault="00536A84">
            <w:pPr>
              <w:rPr>
                <w:lang w:val="en-US"/>
              </w:rPr>
            </w:pPr>
          </w:p>
          <w:p w:rsidR="00536A84" w:rsidRDefault="00536A84">
            <w:pPr>
              <w:rPr>
                <w:lang w:val="en-US"/>
              </w:rPr>
            </w:pPr>
          </w:p>
        </w:tc>
        <w:tc>
          <w:tcPr>
            <w:tcW w:w="850" w:type="dxa"/>
          </w:tcPr>
          <w:p w:rsidR="00536A84" w:rsidRDefault="00536A84">
            <w:pPr>
              <w:pStyle w:val="1"/>
              <w:ind w:firstLine="0"/>
              <w:rPr>
                <w:b/>
                <w:sz w:val="36"/>
              </w:rPr>
            </w:pPr>
            <w:r>
              <w:rPr>
                <w:b/>
                <w:sz w:val="36"/>
              </w:rPr>
              <w:t>5</w:t>
            </w:r>
          </w:p>
        </w:tc>
      </w:tr>
      <w:tr w:rsidR="00536A84">
        <w:tc>
          <w:tcPr>
            <w:tcW w:w="817" w:type="dxa"/>
          </w:tcPr>
          <w:p w:rsidR="00536A84" w:rsidRDefault="00536A84">
            <w:pPr>
              <w:pStyle w:val="1"/>
              <w:ind w:firstLine="0"/>
              <w:jc w:val="left"/>
              <w:rPr>
                <w:b/>
                <w:sz w:val="36"/>
                <w:lang w:val="en-US"/>
              </w:rPr>
            </w:pPr>
            <w:r>
              <w:rPr>
                <w:b/>
                <w:sz w:val="36"/>
                <w:lang w:val="en-US"/>
              </w:rPr>
              <w:t>II.</w:t>
            </w:r>
          </w:p>
        </w:tc>
        <w:tc>
          <w:tcPr>
            <w:tcW w:w="7938" w:type="dxa"/>
          </w:tcPr>
          <w:p w:rsidR="00536A84" w:rsidRDefault="00536A84">
            <w:pPr>
              <w:pStyle w:val="1"/>
              <w:ind w:firstLine="0"/>
              <w:jc w:val="left"/>
              <w:rPr>
                <w:b/>
                <w:sz w:val="36"/>
                <w:lang w:val="en-US"/>
              </w:rPr>
            </w:pPr>
            <w:r>
              <w:rPr>
                <w:b/>
                <w:sz w:val="36"/>
              </w:rPr>
              <w:t>ОСОБЕННОСТИ ФИНАНСОВ АКЦИОНЕРНЫХ КОМПАНИЙ.</w:t>
            </w:r>
          </w:p>
          <w:p w:rsidR="00536A84" w:rsidRDefault="00536A84">
            <w:pPr>
              <w:rPr>
                <w:lang w:val="en-US"/>
              </w:rPr>
            </w:pPr>
          </w:p>
          <w:p w:rsidR="00536A84" w:rsidRDefault="00536A84">
            <w:pPr>
              <w:rPr>
                <w:lang w:val="en-US"/>
              </w:rPr>
            </w:pPr>
          </w:p>
        </w:tc>
        <w:tc>
          <w:tcPr>
            <w:tcW w:w="850" w:type="dxa"/>
          </w:tcPr>
          <w:p w:rsidR="00536A84" w:rsidRDefault="00536A84">
            <w:pPr>
              <w:pStyle w:val="1"/>
              <w:ind w:firstLine="0"/>
              <w:rPr>
                <w:b/>
                <w:sz w:val="36"/>
                <w:lang w:val="en-US"/>
              </w:rPr>
            </w:pPr>
            <w:r>
              <w:rPr>
                <w:b/>
                <w:sz w:val="36"/>
                <w:lang w:val="en-US"/>
              </w:rPr>
              <w:t>9</w:t>
            </w:r>
          </w:p>
        </w:tc>
      </w:tr>
      <w:tr w:rsidR="00536A84">
        <w:tc>
          <w:tcPr>
            <w:tcW w:w="817" w:type="dxa"/>
          </w:tcPr>
          <w:p w:rsidR="00536A84" w:rsidRDefault="00536A84">
            <w:pPr>
              <w:pStyle w:val="1"/>
              <w:ind w:firstLine="0"/>
              <w:jc w:val="left"/>
              <w:rPr>
                <w:b/>
                <w:sz w:val="36"/>
                <w:lang w:val="en-US"/>
              </w:rPr>
            </w:pPr>
            <w:r>
              <w:rPr>
                <w:b/>
                <w:sz w:val="36"/>
                <w:lang w:val="en-US"/>
              </w:rPr>
              <w:t>III.</w:t>
            </w:r>
          </w:p>
        </w:tc>
        <w:tc>
          <w:tcPr>
            <w:tcW w:w="7938" w:type="dxa"/>
          </w:tcPr>
          <w:p w:rsidR="00536A84" w:rsidRDefault="00536A84">
            <w:pPr>
              <w:pStyle w:val="1"/>
              <w:ind w:firstLine="0"/>
              <w:jc w:val="left"/>
              <w:rPr>
                <w:b/>
                <w:sz w:val="36"/>
                <w:lang w:val="en-US"/>
              </w:rPr>
            </w:pPr>
            <w:r>
              <w:rPr>
                <w:b/>
                <w:sz w:val="36"/>
              </w:rPr>
              <w:t>УПРАВЛЕНИЕ ФИНАНСАМИ АКЦИОНЕРНЫХ ОБЩЕСТВ.</w:t>
            </w:r>
            <w:r>
              <w:rPr>
                <w:b/>
                <w:sz w:val="36"/>
                <w:lang w:val="en-US"/>
              </w:rPr>
              <w:t xml:space="preserve"> </w:t>
            </w:r>
          </w:p>
          <w:p w:rsidR="00536A84" w:rsidRDefault="00536A84">
            <w:pPr>
              <w:rPr>
                <w:lang w:val="en-US"/>
              </w:rPr>
            </w:pPr>
          </w:p>
          <w:p w:rsidR="00536A84" w:rsidRDefault="00536A84">
            <w:pPr>
              <w:rPr>
                <w:lang w:val="en-US"/>
              </w:rPr>
            </w:pPr>
          </w:p>
        </w:tc>
        <w:tc>
          <w:tcPr>
            <w:tcW w:w="850" w:type="dxa"/>
          </w:tcPr>
          <w:p w:rsidR="00536A84" w:rsidRDefault="00536A84">
            <w:pPr>
              <w:pStyle w:val="1"/>
              <w:ind w:firstLine="0"/>
              <w:rPr>
                <w:b/>
                <w:sz w:val="36"/>
                <w:lang w:val="en-US"/>
              </w:rPr>
            </w:pPr>
            <w:r>
              <w:rPr>
                <w:b/>
                <w:sz w:val="36"/>
                <w:lang w:val="en-US"/>
              </w:rPr>
              <w:t>19</w:t>
            </w:r>
          </w:p>
        </w:tc>
      </w:tr>
      <w:tr w:rsidR="00536A84">
        <w:trPr>
          <w:cantSplit/>
        </w:trPr>
        <w:tc>
          <w:tcPr>
            <w:tcW w:w="8755" w:type="dxa"/>
            <w:gridSpan w:val="2"/>
          </w:tcPr>
          <w:p w:rsidR="00536A84" w:rsidRDefault="00536A84">
            <w:pPr>
              <w:pStyle w:val="1"/>
              <w:ind w:firstLine="0"/>
              <w:jc w:val="left"/>
              <w:rPr>
                <w:b/>
                <w:sz w:val="36"/>
              </w:rPr>
            </w:pPr>
            <w:r>
              <w:rPr>
                <w:b/>
                <w:sz w:val="36"/>
              </w:rPr>
              <w:t>ЗАКЛЮЧЕНИЕ.</w:t>
            </w:r>
          </w:p>
          <w:p w:rsidR="00536A84" w:rsidRDefault="00536A84"/>
          <w:p w:rsidR="00536A84" w:rsidRDefault="00536A84"/>
        </w:tc>
        <w:tc>
          <w:tcPr>
            <w:tcW w:w="850" w:type="dxa"/>
          </w:tcPr>
          <w:p w:rsidR="00536A84" w:rsidRDefault="00536A84">
            <w:pPr>
              <w:pStyle w:val="1"/>
              <w:ind w:firstLine="0"/>
              <w:rPr>
                <w:b/>
                <w:sz w:val="36"/>
                <w:lang w:val="en-US"/>
              </w:rPr>
            </w:pPr>
            <w:r>
              <w:rPr>
                <w:b/>
                <w:sz w:val="36"/>
                <w:lang w:val="en-US"/>
              </w:rPr>
              <w:t>23</w:t>
            </w:r>
          </w:p>
        </w:tc>
      </w:tr>
      <w:tr w:rsidR="00536A84">
        <w:trPr>
          <w:cantSplit/>
        </w:trPr>
        <w:tc>
          <w:tcPr>
            <w:tcW w:w="8755" w:type="dxa"/>
            <w:gridSpan w:val="2"/>
          </w:tcPr>
          <w:p w:rsidR="00536A84" w:rsidRDefault="00536A84">
            <w:pPr>
              <w:pStyle w:val="1"/>
              <w:ind w:firstLine="0"/>
              <w:jc w:val="left"/>
              <w:rPr>
                <w:b/>
                <w:sz w:val="36"/>
              </w:rPr>
            </w:pPr>
            <w:r>
              <w:rPr>
                <w:b/>
                <w:sz w:val="36"/>
              </w:rPr>
              <w:t>СПИСОК ЛИТЕРАТУРЫ</w:t>
            </w:r>
          </w:p>
        </w:tc>
        <w:tc>
          <w:tcPr>
            <w:tcW w:w="850" w:type="dxa"/>
          </w:tcPr>
          <w:p w:rsidR="00536A84" w:rsidRDefault="00536A84">
            <w:pPr>
              <w:pStyle w:val="1"/>
              <w:ind w:firstLine="0"/>
              <w:rPr>
                <w:b/>
                <w:sz w:val="36"/>
                <w:lang w:val="en-US"/>
              </w:rPr>
            </w:pPr>
            <w:r>
              <w:rPr>
                <w:b/>
                <w:sz w:val="36"/>
                <w:lang w:val="en-US"/>
              </w:rPr>
              <w:t>25</w:t>
            </w:r>
          </w:p>
        </w:tc>
      </w:tr>
    </w:tbl>
    <w:p w:rsidR="00536A84" w:rsidRDefault="00536A84">
      <w:pPr>
        <w:pStyle w:val="1"/>
        <w:ind w:firstLine="851"/>
        <w:rPr>
          <w:b/>
        </w:rPr>
      </w:pPr>
      <w:r>
        <w:br w:type="page"/>
      </w:r>
      <w:r>
        <w:rPr>
          <w:b/>
        </w:rPr>
        <w:t>Введение.</w:t>
      </w:r>
    </w:p>
    <w:p w:rsidR="00536A84" w:rsidRDefault="00536A84">
      <w:pPr>
        <w:pStyle w:val="2"/>
        <w:ind w:firstLine="851"/>
      </w:pPr>
      <w:r>
        <w:t>Экономика, как и все человечество, находится в постоянном развитии. Она включает в себя постоянное совершенствование средств труда, технологии, организационных форм в производстве и, наконец, самого человека. Это развитие может проходить как стихийно, так и с сопровождением кризисных явлений. В настоящее время мы наблюдаем именно второй путь развития, т.е. кризис плановой экономики и зарождение рыночной экономики. В условиях этого перехода к рыночным отношениям центр экономической деятельности перемещается к основному звену экономики – предприятию.</w:t>
      </w:r>
    </w:p>
    <w:p w:rsidR="00536A84" w:rsidRDefault="00536A84">
      <w:pPr>
        <w:pStyle w:val="2"/>
        <w:ind w:firstLine="851"/>
      </w:pPr>
      <w:r>
        <w:t>Именно на этом уровне создается нужная обществу продукция, оказываются необходимые услуги. Здесь решаются вопросы экономичного расходования материальных, финансовых и трудовых ресурсов, применения  высокопроизводительной техники и передовой технологии. На предприятиях идет процесс снижения издержек производства. Непрерывно улучшается организация производства, совершенствуется процесс управления и т.д.</w:t>
      </w:r>
    </w:p>
    <w:p w:rsidR="00536A84" w:rsidRDefault="00536A84">
      <w:pPr>
        <w:pStyle w:val="2"/>
        <w:ind w:firstLine="851"/>
      </w:pPr>
      <w:r>
        <w:t>Преобразование плановой экономики в рыночную сопровождается сменой приоритетов в формировании структуры народного хозяйства. Одновременно подлежит решению проблема преодоления технико-технологической оснащенности различных секторов экономики и внутри каждого из них, исходя из современного уровня развития производственных сил, а это невозможно без значительного финансирования.</w:t>
      </w:r>
    </w:p>
    <w:p w:rsidR="00536A84" w:rsidRDefault="00536A84">
      <w:pPr>
        <w:pStyle w:val="2"/>
        <w:ind w:firstLine="851"/>
      </w:pPr>
      <w:r>
        <w:t>Финансирование в условиях рыночной экономики идет двумя путями: частнопредпринимательское и государственное. Если государство ориентируется в своей инвестиционной деятельности на создание необходимых условий эффективного функционирования национальной экономики, то частный сектор руководствуется такими критериями, как прибыльность, рентабельность, окупаемости и.п.</w:t>
      </w:r>
    </w:p>
    <w:p w:rsidR="00536A84" w:rsidRDefault="00536A84">
      <w:pPr>
        <w:pStyle w:val="2"/>
        <w:ind w:firstLine="851"/>
      </w:pPr>
      <w:r>
        <w:t xml:space="preserve"> Переход предприятий к рыночной экономике обусловил поиск различных срок форм хозяйствования. Наиболее удобной из них для финансирования как  со стороны частного сектора, так и со стороны государства, является акционерное общество.</w:t>
      </w:r>
    </w:p>
    <w:p w:rsidR="00536A84" w:rsidRDefault="00536A84">
      <w:pPr>
        <w:pStyle w:val="2"/>
        <w:ind w:firstLine="851"/>
      </w:pPr>
      <w:r>
        <w:t>Преимущества этой формы хозяйствования заключаются прежде всего, в возможности создания новых и расширении действующих предприятий во всех отраслях экономики. Привлечение акционерного капитала позволяет предприятию создавать более конкурентоспособное производство на относительно высокой технической базе, поскольку осуществляется централизация капитала акционеров, а непосредственное заинтересованное участие акционеров стимулирует экономное использование ресурсов, повышение эффективности производства.</w:t>
      </w:r>
    </w:p>
    <w:p w:rsidR="00536A84" w:rsidRDefault="00536A84">
      <w:pPr>
        <w:pStyle w:val="2"/>
        <w:ind w:firstLine="851"/>
      </w:pPr>
      <w:r>
        <w:t>Выпуск акций позволяет привлечь свободные денежные средства  для ускорения экономического развития предприятия и социального развития коллектива: появляется реальная возможность развития и модернизации производства, внедрения новой техники, освоения новой продукции.</w:t>
      </w:r>
    </w:p>
    <w:p w:rsidR="00536A84" w:rsidRDefault="00536A84">
      <w:pPr>
        <w:pStyle w:val="2"/>
        <w:ind w:firstLine="851"/>
      </w:pPr>
      <w:r>
        <w:t>Преимущества и неограниченные возможности акционерной формы приводят к тому, что все большее количество предприятий становятся акционерными обществами.</w:t>
      </w:r>
    </w:p>
    <w:p w:rsidR="00536A84" w:rsidRDefault="00536A84">
      <w:pPr>
        <w:pStyle w:val="a7"/>
        <w:spacing w:line="480" w:lineRule="auto"/>
        <w:ind w:firstLine="851"/>
        <w:rPr>
          <w:rFonts w:ascii="Times New Roman" w:hAnsi="Times New Roman"/>
          <w:b/>
          <w:sz w:val="28"/>
        </w:rPr>
      </w:pPr>
      <w:r>
        <w:rPr>
          <w:rFonts w:ascii="Times New Roman" w:hAnsi="Times New Roman"/>
          <w:b/>
          <w:sz w:val="28"/>
        </w:rPr>
        <w:t>1. Понятие  финансов  предприятий и  их функция.</w:t>
      </w:r>
    </w:p>
    <w:p w:rsidR="00536A84" w:rsidRDefault="00536A84">
      <w:pPr>
        <w:pStyle w:val="a7"/>
        <w:spacing w:line="480" w:lineRule="auto"/>
        <w:ind w:firstLine="851"/>
        <w:jc w:val="both"/>
        <w:rPr>
          <w:rFonts w:ascii="Times New Roman" w:hAnsi="Times New Roman"/>
          <w:sz w:val="28"/>
        </w:rPr>
      </w:pPr>
      <w:r>
        <w:rPr>
          <w:rFonts w:ascii="Times New Roman" w:hAnsi="Times New Roman"/>
          <w:sz w:val="28"/>
        </w:rPr>
        <w:t xml:space="preserve">Финансы объединений,  предприятий  и  отраслей представляют собой систему экономических отношений,  связанных с  кругооборотом  денежных средств, образованием,  использованием  денежных доходов,  контроля за производством, распределением, использованием национального продукта. </w:t>
      </w:r>
    </w:p>
    <w:p w:rsidR="00536A84" w:rsidRDefault="00536A84">
      <w:pPr>
        <w:pStyle w:val="a7"/>
        <w:spacing w:line="480" w:lineRule="auto"/>
        <w:ind w:firstLine="851"/>
        <w:jc w:val="both"/>
        <w:rPr>
          <w:rFonts w:ascii="Times New Roman" w:hAnsi="Times New Roman"/>
          <w:sz w:val="28"/>
        </w:rPr>
      </w:pPr>
      <w:r>
        <w:rPr>
          <w:rFonts w:ascii="Times New Roman" w:hAnsi="Times New Roman"/>
          <w:sz w:val="28"/>
        </w:rPr>
        <w:t xml:space="preserve">Функционирование финансово-кредитной  системы непосредственно зависит от меры использования товарно-денежных отношений в управлении  и организации хозяйственных отношений. Имевшее место в прошлом свертывание товарно-денежных отношений (с 1920-1923гг до конца 80-х  -  начала 90-х годов  господствовали административно-командные методы хозяйствования) отрицательно сказывалось на состоянии  экономики.  Несмотря  на попытки экономических реформ 1965-го, 1979-го, 80-х годов, практически только сейчас делаются практические шаги,  чтобы стоимостные категории - деньги, цена, финансы, кредит начали активно влиять на развитие экономики. В настоящее время деньги, финансы постепенно становятся самостоятельным и решающим ресурсом производства. </w:t>
      </w:r>
    </w:p>
    <w:p w:rsidR="00536A84" w:rsidRDefault="00536A84">
      <w:pPr>
        <w:pStyle w:val="a7"/>
        <w:spacing w:line="480" w:lineRule="auto"/>
        <w:ind w:firstLine="851"/>
        <w:jc w:val="both"/>
        <w:rPr>
          <w:rFonts w:ascii="Times New Roman" w:hAnsi="Times New Roman"/>
          <w:sz w:val="28"/>
        </w:rPr>
      </w:pPr>
      <w:r>
        <w:rPr>
          <w:rFonts w:ascii="Times New Roman" w:hAnsi="Times New Roman"/>
          <w:sz w:val="28"/>
        </w:rPr>
        <w:t xml:space="preserve">По материальному содержанию финансы - это целевые фонды  денежных средств, в совокупности представляющие собой финансовые ресурсы предприятий. </w:t>
      </w:r>
    </w:p>
    <w:p w:rsidR="00536A84" w:rsidRDefault="00536A84">
      <w:pPr>
        <w:pStyle w:val="a7"/>
        <w:spacing w:line="480" w:lineRule="auto"/>
        <w:ind w:firstLine="851"/>
        <w:jc w:val="both"/>
        <w:rPr>
          <w:rFonts w:ascii="Times New Roman" w:hAnsi="Times New Roman"/>
          <w:sz w:val="28"/>
        </w:rPr>
      </w:pPr>
      <w:r>
        <w:rPr>
          <w:rFonts w:ascii="Times New Roman" w:hAnsi="Times New Roman"/>
          <w:sz w:val="28"/>
        </w:rPr>
        <w:t xml:space="preserve">В соответствии с Законом РФ "О предприятиях и предпринимательской деятельности" финансовые ресурсы  предприятий  -  это  преимущественно прибыль и амортизационные отчисления,  доходы от ценных бумаг,  паевые взносы, средства спонсоров.  Но следует понимать, что финансовая наука изучает не ресурсы,  как таковые,  а финансовые отношения, возникающие на основе их образования, распределения, использования и направлена на совершенствование финансовых отношений. </w:t>
      </w:r>
    </w:p>
    <w:p w:rsidR="00536A84" w:rsidRDefault="00536A84">
      <w:pPr>
        <w:pStyle w:val="a7"/>
        <w:spacing w:line="480" w:lineRule="auto"/>
        <w:ind w:firstLine="851"/>
        <w:jc w:val="both"/>
        <w:rPr>
          <w:rFonts w:ascii="Times New Roman" w:hAnsi="Times New Roman"/>
          <w:sz w:val="28"/>
        </w:rPr>
      </w:pPr>
      <w:r>
        <w:rPr>
          <w:rFonts w:ascii="Times New Roman" w:hAnsi="Times New Roman"/>
          <w:sz w:val="28"/>
        </w:rPr>
        <w:t xml:space="preserve">Финансовые отношения возникают: </w:t>
      </w:r>
    </w:p>
    <w:p w:rsidR="00536A84" w:rsidRDefault="00536A84">
      <w:pPr>
        <w:pStyle w:val="a7"/>
        <w:spacing w:line="480" w:lineRule="auto"/>
        <w:ind w:firstLine="851"/>
        <w:jc w:val="both"/>
        <w:rPr>
          <w:rFonts w:ascii="Times New Roman" w:hAnsi="Times New Roman"/>
          <w:sz w:val="28"/>
        </w:rPr>
      </w:pPr>
      <w:r>
        <w:rPr>
          <w:rFonts w:ascii="Times New Roman" w:hAnsi="Times New Roman"/>
          <w:sz w:val="28"/>
        </w:rPr>
        <w:t xml:space="preserve">- между предприятиями и организациями в процессе формирования и распределения валового дохода, при оплате поставок, реализации готовой продукции; </w:t>
      </w:r>
    </w:p>
    <w:p w:rsidR="00536A84" w:rsidRDefault="00536A84">
      <w:pPr>
        <w:pStyle w:val="a7"/>
        <w:spacing w:line="480" w:lineRule="auto"/>
        <w:ind w:firstLine="851"/>
        <w:jc w:val="both"/>
        <w:rPr>
          <w:rFonts w:ascii="Times New Roman" w:hAnsi="Times New Roman"/>
          <w:sz w:val="28"/>
        </w:rPr>
      </w:pPr>
      <w:r>
        <w:rPr>
          <w:rFonts w:ascii="Times New Roman" w:hAnsi="Times New Roman"/>
          <w:sz w:val="28"/>
        </w:rPr>
        <w:t xml:space="preserve">- при выпуске и  распространении  акций  предприятия,  взаимном кредитовании, долевом участии; </w:t>
      </w:r>
    </w:p>
    <w:p w:rsidR="00536A84" w:rsidRDefault="00536A84">
      <w:pPr>
        <w:pStyle w:val="a7"/>
        <w:spacing w:line="480" w:lineRule="auto"/>
        <w:ind w:firstLine="851"/>
        <w:jc w:val="both"/>
        <w:rPr>
          <w:rFonts w:ascii="Times New Roman" w:hAnsi="Times New Roman"/>
          <w:sz w:val="28"/>
        </w:rPr>
      </w:pPr>
      <w:r>
        <w:rPr>
          <w:rFonts w:ascii="Times New Roman" w:hAnsi="Times New Roman"/>
          <w:sz w:val="28"/>
        </w:rPr>
        <w:t xml:space="preserve">- между предприятиями и отдельными работниками в  процессе  использования дохода; </w:t>
      </w:r>
    </w:p>
    <w:p w:rsidR="00536A84" w:rsidRDefault="00536A84">
      <w:pPr>
        <w:pStyle w:val="a7"/>
        <w:spacing w:line="480" w:lineRule="auto"/>
        <w:ind w:firstLine="851"/>
        <w:jc w:val="both"/>
        <w:rPr>
          <w:rFonts w:ascii="Times New Roman" w:hAnsi="Times New Roman"/>
          <w:sz w:val="28"/>
        </w:rPr>
      </w:pPr>
      <w:r>
        <w:rPr>
          <w:rFonts w:ascii="Times New Roman" w:hAnsi="Times New Roman"/>
          <w:sz w:val="28"/>
        </w:rPr>
        <w:t xml:space="preserve">- между юридическими, физическими лицами и банковской системой; </w:t>
      </w:r>
    </w:p>
    <w:p w:rsidR="00536A84" w:rsidRDefault="00536A84">
      <w:pPr>
        <w:pStyle w:val="a7"/>
        <w:spacing w:line="480" w:lineRule="auto"/>
        <w:ind w:firstLine="851"/>
        <w:jc w:val="both"/>
        <w:rPr>
          <w:rFonts w:ascii="Times New Roman" w:hAnsi="Times New Roman"/>
          <w:sz w:val="28"/>
        </w:rPr>
      </w:pPr>
      <w:r>
        <w:rPr>
          <w:rFonts w:ascii="Times New Roman" w:hAnsi="Times New Roman"/>
          <w:sz w:val="28"/>
        </w:rPr>
        <w:t xml:space="preserve">- между предприятиями и иностранными партнерами при использовании валютного фонда. </w:t>
      </w:r>
    </w:p>
    <w:p w:rsidR="00536A84" w:rsidRDefault="00536A84">
      <w:pPr>
        <w:pStyle w:val="a7"/>
        <w:spacing w:line="480" w:lineRule="auto"/>
        <w:ind w:firstLine="851"/>
        <w:jc w:val="both"/>
        <w:rPr>
          <w:rFonts w:ascii="Times New Roman" w:hAnsi="Times New Roman"/>
          <w:sz w:val="28"/>
        </w:rPr>
      </w:pPr>
      <w:r>
        <w:rPr>
          <w:rFonts w:ascii="Times New Roman" w:hAnsi="Times New Roman"/>
          <w:sz w:val="28"/>
        </w:rPr>
        <w:t xml:space="preserve">В настоящее время,  с развитием рыночных отношений сфера финансовых отношений предприятий резко возрастает. </w:t>
      </w:r>
    </w:p>
    <w:p w:rsidR="00536A84" w:rsidRDefault="00536A84">
      <w:pPr>
        <w:pStyle w:val="a7"/>
        <w:spacing w:line="480" w:lineRule="auto"/>
        <w:ind w:firstLine="851"/>
        <w:jc w:val="both"/>
        <w:rPr>
          <w:rFonts w:ascii="Times New Roman" w:hAnsi="Times New Roman"/>
          <w:sz w:val="28"/>
        </w:rPr>
      </w:pPr>
      <w:r>
        <w:rPr>
          <w:rFonts w:ascii="Times New Roman" w:hAnsi="Times New Roman"/>
          <w:sz w:val="28"/>
        </w:rPr>
        <w:t xml:space="preserve">Финансы предприятий  - основа финансовой системы любого государства, так как именно в сфере  материального  производства  создаются  и первично распределяются совокупный общественный продукт и национальный доход. </w:t>
      </w:r>
    </w:p>
    <w:p w:rsidR="00536A84" w:rsidRDefault="00536A84">
      <w:pPr>
        <w:pStyle w:val="a7"/>
        <w:spacing w:line="480" w:lineRule="auto"/>
        <w:ind w:firstLine="851"/>
        <w:jc w:val="both"/>
        <w:rPr>
          <w:rFonts w:ascii="Times New Roman" w:hAnsi="Times New Roman"/>
          <w:sz w:val="28"/>
        </w:rPr>
      </w:pPr>
      <w:r>
        <w:rPr>
          <w:rFonts w:ascii="Times New Roman" w:hAnsi="Times New Roman"/>
          <w:sz w:val="28"/>
        </w:rPr>
        <w:t xml:space="preserve">Следует понимать,  что  финансовые  отношения  - это прежде всего распределительные отношения,  а они во многом сложились у нас в стране в 1929-1931  гг.  Сейчас  требуют изменения понятия сущности и функций финансов, самой концепции финансов. При этом определяющим моментом является то, что государство должно обеспечивать предприятия, независимо от форм собственности и хозяйствования,  вида деятельности, отраслевой принадлежности, равные  правовые и экономические условия хозяйственной деятельности. </w:t>
      </w:r>
    </w:p>
    <w:p w:rsidR="00536A84" w:rsidRDefault="00536A84">
      <w:pPr>
        <w:pStyle w:val="a7"/>
        <w:spacing w:line="480" w:lineRule="auto"/>
        <w:ind w:firstLine="851"/>
        <w:jc w:val="both"/>
        <w:rPr>
          <w:rFonts w:ascii="Times New Roman" w:hAnsi="Times New Roman"/>
          <w:sz w:val="28"/>
        </w:rPr>
      </w:pPr>
      <w:r>
        <w:rPr>
          <w:rFonts w:ascii="Times New Roman" w:hAnsi="Times New Roman"/>
          <w:sz w:val="28"/>
        </w:rPr>
        <w:t xml:space="preserve">Функции финансов: </w:t>
      </w:r>
    </w:p>
    <w:p w:rsidR="00536A84" w:rsidRDefault="00536A84">
      <w:pPr>
        <w:pStyle w:val="a7"/>
        <w:numPr>
          <w:ilvl w:val="0"/>
          <w:numId w:val="1"/>
        </w:numPr>
        <w:spacing w:line="480" w:lineRule="auto"/>
        <w:ind w:left="851" w:hanging="425"/>
        <w:jc w:val="both"/>
        <w:rPr>
          <w:rFonts w:ascii="Times New Roman" w:hAnsi="Times New Roman"/>
          <w:sz w:val="28"/>
        </w:rPr>
      </w:pPr>
      <w:r>
        <w:rPr>
          <w:rFonts w:ascii="Times New Roman" w:hAnsi="Times New Roman"/>
          <w:sz w:val="28"/>
        </w:rPr>
        <w:t xml:space="preserve">Обслуживание денежными ресурсами  кругооборота  материальных средств; </w:t>
      </w:r>
    </w:p>
    <w:p w:rsidR="00536A84" w:rsidRDefault="00536A84">
      <w:pPr>
        <w:pStyle w:val="a7"/>
        <w:numPr>
          <w:ilvl w:val="0"/>
          <w:numId w:val="1"/>
        </w:numPr>
        <w:spacing w:line="480" w:lineRule="auto"/>
        <w:ind w:left="851" w:hanging="425"/>
        <w:jc w:val="both"/>
        <w:rPr>
          <w:rFonts w:ascii="Times New Roman" w:hAnsi="Times New Roman"/>
          <w:sz w:val="28"/>
        </w:rPr>
      </w:pPr>
      <w:r>
        <w:rPr>
          <w:rFonts w:ascii="Times New Roman" w:hAnsi="Times New Roman"/>
          <w:sz w:val="28"/>
        </w:rPr>
        <w:t xml:space="preserve">распределительная; </w:t>
      </w:r>
    </w:p>
    <w:p w:rsidR="00536A84" w:rsidRDefault="00536A84">
      <w:pPr>
        <w:pStyle w:val="a7"/>
        <w:numPr>
          <w:ilvl w:val="0"/>
          <w:numId w:val="1"/>
        </w:numPr>
        <w:spacing w:line="480" w:lineRule="auto"/>
        <w:ind w:left="851" w:hanging="425"/>
        <w:jc w:val="both"/>
        <w:rPr>
          <w:rFonts w:ascii="Times New Roman" w:hAnsi="Times New Roman"/>
          <w:sz w:val="28"/>
        </w:rPr>
      </w:pPr>
      <w:r>
        <w:rPr>
          <w:rFonts w:ascii="Times New Roman" w:hAnsi="Times New Roman"/>
          <w:sz w:val="28"/>
        </w:rPr>
        <w:t xml:space="preserve">контрольная. </w:t>
      </w:r>
    </w:p>
    <w:p w:rsidR="00536A84" w:rsidRDefault="00536A84">
      <w:pPr>
        <w:pStyle w:val="a7"/>
        <w:spacing w:line="480" w:lineRule="auto"/>
        <w:ind w:firstLine="851"/>
        <w:jc w:val="both"/>
        <w:rPr>
          <w:rFonts w:ascii="Times New Roman" w:hAnsi="Times New Roman"/>
          <w:sz w:val="28"/>
        </w:rPr>
      </w:pPr>
      <w:r>
        <w:rPr>
          <w:rFonts w:ascii="Times New Roman" w:hAnsi="Times New Roman"/>
          <w:sz w:val="28"/>
        </w:rPr>
        <w:t xml:space="preserve">Экономическое содержание первой  функции  состоит  в  обеспечении полного соответствия между движением денежных и материальных ресурсов. Это проявляется на плановой стадии и оперативно. В первом случае, сопоставляя  размер планируемых доходов и расходов,  выявляют,  в какой мере потребность в средствах может быть покрыта  за  счет  собственных источников,  банковских ссуд и т.д.  Этот очень сложный вопрос решается на различных исторических этапах по разному.  Например, какая доля дохода  предпринимателей  должна оставаться у производителей продукции (работ,  услуг),  какая - перечисляться в виде налогов в бюджет государства; какая  часть  средств предприятий должна идти на развитие производства, какая направляться на потребление. Сейчас, как известно, у большинства  предпринимателей  преобладает  недальновидная  политика максимизации потребления,  стремление все "проесть", которая возникает в основном из-за неустойчивой экономической ситуации в стране, а также из-за отсутствия налаженной правовой системы. </w:t>
      </w:r>
    </w:p>
    <w:p w:rsidR="00536A84" w:rsidRDefault="00536A84">
      <w:pPr>
        <w:pStyle w:val="a7"/>
        <w:spacing w:line="480" w:lineRule="auto"/>
        <w:ind w:firstLine="851"/>
        <w:jc w:val="both"/>
        <w:rPr>
          <w:rFonts w:ascii="Times New Roman" w:hAnsi="Times New Roman"/>
          <w:sz w:val="28"/>
        </w:rPr>
      </w:pPr>
      <w:r>
        <w:rPr>
          <w:rFonts w:ascii="Times New Roman" w:hAnsi="Times New Roman"/>
          <w:sz w:val="28"/>
        </w:rPr>
        <w:t xml:space="preserve">Третья функция  финансов основана на том,  что нормы расходования каждого элемента производственных ресурсов планируется и учитывается в денежной форме,  тем  самым  в стоимостной форме контролируется расход материалов. Кроме того, контрольная функция охватывает все стороны деятельности предприятий,  взаимоотношения внутри предприятия, взаимоотношения предприятия и банка, взаимоотношения предприятия и бюджета. </w:t>
      </w:r>
    </w:p>
    <w:p w:rsidR="00536A84" w:rsidRDefault="00536A84">
      <w:pPr>
        <w:pStyle w:val="2"/>
        <w:ind w:firstLine="851"/>
        <w:rPr>
          <w:b/>
        </w:rPr>
      </w:pPr>
      <w:r>
        <w:rPr>
          <w:b/>
        </w:rPr>
        <w:br w:type="page"/>
      </w:r>
      <w:r>
        <w:rPr>
          <w:b/>
          <w:lang w:val="en-US"/>
        </w:rPr>
        <w:t>II.</w:t>
      </w:r>
      <w:r>
        <w:rPr>
          <w:b/>
        </w:rPr>
        <w:t xml:space="preserve"> Особенности финансов акционерных компаний. </w:t>
      </w:r>
    </w:p>
    <w:p w:rsidR="00536A84" w:rsidRDefault="00536A84">
      <w:pPr>
        <w:pStyle w:val="2"/>
        <w:ind w:firstLine="851"/>
      </w:pPr>
      <w:r>
        <w:t>Акционирование предприятий включает два основных аспекта: организацион</w:t>
      </w:r>
      <w:r>
        <w:softHyphen/>
        <w:t>но правовой и финансовый. Организационно-правовой аспект означает, что предпри</w:t>
      </w:r>
      <w:r>
        <w:softHyphen/>
        <w:t>ятий регистрируются в форме коммерческой организации. Финансовый аспект заклю</w:t>
      </w:r>
      <w:r>
        <w:softHyphen/>
        <w:t>чается в выпуске и размещении акций.</w:t>
      </w:r>
    </w:p>
    <w:p w:rsidR="00536A84" w:rsidRDefault="00536A84">
      <w:pPr>
        <w:spacing w:line="480" w:lineRule="auto"/>
        <w:ind w:firstLine="800"/>
        <w:jc w:val="both"/>
        <w:rPr>
          <w:sz w:val="28"/>
        </w:rPr>
      </w:pPr>
      <w:r>
        <w:rPr>
          <w:sz w:val="28"/>
        </w:rPr>
        <w:t>Акционерным обществом признается коммерческая организация, уставный ка</w:t>
      </w:r>
      <w:r>
        <w:rPr>
          <w:sz w:val="28"/>
        </w:rPr>
        <w:softHyphen/>
        <w:t>питал которой разделен на определенное число акций, удостоверяющих обязательст</w:t>
      </w:r>
      <w:r>
        <w:rPr>
          <w:sz w:val="28"/>
        </w:rPr>
        <w:softHyphen/>
        <w:t>венные права участников общества (акционеров) по отношению к обществу.</w:t>
      </w:r>
    </w:p>
    <w:p w:rsidR="00536A84" w:rsidRDefault="00536A84">
      <w:pPr>
        <w:spacing w:line="480" w:lineRule="auto"/>
        <w:ind w:firstLine="800"/>
        <w:jc w:val="both"/>
        <w:rPr>
          <w:sz w:val="28"/>
          <w:lang w:val="en-US"/>
        </w:rPr>
      </w:pPr>
      <w:r>
        <w:rPr>
          <w:sz w:val="28"/>
        </w:rPr>
        <w:t>Общество, акции которого распределяются только среди его учредителей или иного, заранее определенного круга лиц, признается закрытым обществом.</w:t>
      </w:r>
    </w:p>
    <w:p w:rsidR="00536A84" w:rsidRDefault="00536A84">
      <w:pPr>
        <w:spacing w:line="480" w:lineRule="auto"/>
        <w:ind w:firstLine="800"/>
        <w:jc w:val="both"/>
        <w:rPr>
          <w:sz w:val="28"/>
        </w:rPr>
      </w:pPr>
      <w:r>
        <w:rPr>
          <w:sz w:val="28"/>
        </w:rPr>
        <w:t>Общество, которое вправе проводить открытую подписку на выпускаемые им акции и осуществлять их свободную продажу с учетом требований законодательства РФ, признается открытым обществом. Число акционеров открытого общества не ог</w:t>
      </w:r>
      <w:r>
        <w:rPr>
          <w:sz w:val="28"/>
        </w:rPr>
        <w:softHyphen/>
        <w:t>раничено.</w:t>
      </w:r>
      <w:r>
        <w:rPr>
          <w:rStyle w:val="a9"/>
          <w:sz w:val="28"/>
        </w:rPr>
        <w:footnoteReference w:id="1"/>
      </w:r>
    </w:p>
    <w:p w:rsidR="00536A84" w:rsidRDefault="00536A84">
      <w:pPr>
        <w:spacing w:line="480" w:lineRule="auto"/>
        <w:ind w:firstLine="851"/>
        <w:jc w:val="both"/>
        <w:rPr>
          <w:sz w:val="28"/>
        </w:rPr>
      </w:pPr>
      <w:r>
        <w:rPr>
          <w:sz w:val="28"/>
        </w:rPr>
        <w:t>Помимо акций акционерное общество может выпускать и облигации. Облига</w:t>
      </w:r>
      <w:r>
        <w:rPr>
          <w:sz w:val="28"/>
        </w:rPr>
        <w:softHyphen/>
        <w:t>ции выпускаются в целях привлечения дополнительных средств с последующим по</w:t>
      </w:r>
      <w:r>
        <w:rPr>
          <w:sz w:val="28"/>
        </w:rPr>
        <w:softHyphen/>
        <w:t>гашением через определенный срок номинала и уплатой сверх этого фиксированного процента владельцу облигаций. Процент по облигациям выплачивается акционерным обществом ежегодно. Облигации могут выпускаться на предъявителя и именные, но на сумму не более 25% уставного фонда. При этом выпуск облигаций осуществляется после полной оплаты всех выпущенных акций.</w:t>
      </w:r>
    </w:p>
    <w:p w:rsidR="00536A84" w:rsidRDefault="00536A84">
      <w:pPr>
        <w:spacing w:line="480" w:lineRule="auto"/>
        <w:ind w:firstLine="851"/>
        <w:jc w:val="both"/>
        <w:rPr>
          <w:sz w:val="28"/>
        </w:rPr>
      </w:pPr>
      <w:r>
        <w:rPr>
          <w:sz w:val="28"/>
        </w:rPr>
        <w:t>В случаях, когда ранее выпущенные акции полностью оплачены по стоимости, акционерное общество может увеличить уставный фонд через выпуск и распростра</w:t>
      </w:r>
      <w:r>
        <w:rPr>
          <w:sz w:val="28"/>
        </w:rPr>
        <w:softHyphen/>
        <w:t>нение новых акций, обмен облигаций на акции, увеличение номинала акций. При уменьшении уставного фонда снижается номинальная стоимость акций или выпуска</w:t>
      </w:r>
      <w:r>
        <w:rPr>
          <w:sz w:val="28"/>
        </w:rPr>
        <w:softHyphen/>
        <w:t>ется и аннулируется часть акций.</w:t>
      </w:r>
    </w:p>
    <w:p w:rsidR="00536A84" w:rsidRDefault="00536A84">
      <w:pPr>
        <w:spacing w:line="480" w:lineRule="auto"/>
        <w:ind w:firstLine="851"/>
        <w:jc w:val="both"/>
        <w:rPr>
          <w:sz w:val="28"/>
        </w:rPr>
      </w:pPr>
      <w:r>
        <w:rPr>
          <w:sz w:val="28"/>
        </w:rPr>
        <w:t>Акционерное общество не вправе выпускать акции для покрытия убытков, свя</w:t>
      </w:r>
      <w:r>
        <w:rPr>
          <w:sz w:val="28"/>
        </w:rPr>
        <w:softHyphen/>
        <w:t>занных с его хозяйственной деятельностью. Для предотвращения подобных и других нарушений в деятельности акционерного общества по поручению общего собрания, наблюдательного совета (за деятельностью правления общества) ревизионной ко</w:t>
      </w:r>
      <w:r>
        <w:rPr>
          <w:sz w:val="28"/>
        </w:rPr>
        <w:softHyphen/>
        <w:t>миссией осуществляется контроль за финансово-хозяйственной деятельностью ак</w:t>
      </w:r>
      <w:r>
        <w:rPr>
          <w:sz w:val="28"/>
        </w:rPr>
        <w:softHyphen/>
        <w:t>ционерного общества. Ревизионная комиссия составляет заключением по годовым от</w:t>
      </w:r>
      <w:r>
        <w:rPr>
          <w:sz w:val="28"/>
        </w:rPr>
        <w:softHyphen/>
        <w:t>четам и балансам, докладывает результаты проведенных проверок общему собранию акционерного общества или наблюдательному совету.</w:t>
      </w:r>
    </w:p>
    <w:p w:rsidR="00536A84" w:rsidRDefault="00536A84">
      <w:pPr>
        <w:spacing w:line="480" w:lineRule="auto"/>
        <w:ind w:firstLine="800"/>
        <w:jc w:val="both"/>
        <w:rPr>
          <w:sz w:val="28"/>
        </w:rPr>
      </w:pPr>
      <w:r>
        <w:rPr>
          <w:sz w:val="28"/>
        </w:rPr>
        <w:t>В нашей стране большинство акционерных обществ учреждены путем приватизации государственной собственности. Данным предприятиям относится и взятый мною для примера ОАО "Жилбытсервис", которое учреждено Комитетом по управлению коммунальным имуществом г. Казани</w:t>
      </w:r>
      <w:r>
        <w:rPr>
          <w:rStyle w:val="a9"/>
          <w:sz w:val="28"/>
        </w:rPr>
        <w:footnoteReference w:id="2"/>
      </w:r>
      <w:r>
        <w:rPr>
          <w:sz w:val="28"/>
        </w:rPr>
        <w:t xml:space="preserve"> в соответствии с Гражданским Кодексом Российской Федерации и Законом Республики Татарстан "О преобразовании государственной и коммунальной собственности в Республике Татарстан (о разгосударствлении и приватизации)".</w:t>
      </w:r>
    </w:p>
    <w:p w:rsidR="00536A84" w:rsidRDefault="00536A84">
      <w:pPr>
        <w:pStyle w:val="a4"/>
      </w:pPr>
      <w:r>
        <w:t>Отметим некоторые особенности АО, созданных путем приватизации государ</w:t>
      </w:r>
      <w:r>
        <w:softHyphen/>
        <w:t>ственных и муниципальных предприятий:</w:t>
      </w:r>
    </w:p>
    <w:p w:rsidR="00536A84" w:rsidRDefault="00536A84">
      <w:pPr>
        <w:pStyle w:val="a4"/>
        <w:numPr>
          <w:ilvl w:val="0"/>
          <w:numId w:val="8"/>
        </w:numPr>
        <w:tabs>
          <w:tab w:val="clear" w:pos="360"/>
          <w:tab w:val="num" w:pos="-3544"/>
        </w:tabs>
        <w:ind w:left="0" w:firstLine="851"/>
      </w:pPr>
      <w:r>
        <w:t>В силу п.5.15.3. ГПП (государственной программы приватизации) до момента продажи 75% акций акционерного общества в процессе его приватизации запрещена продажа имущества, в том числе недвижимого, и передача его с баланса приватизируемого предприятия без согласия соответствующего комитета по управлению иму</w:t>
      </w:r>
      <w:r>
        <w:softHyphen/>
        <w:t>ществом.</w:t>
      </w:r>
    </w:p>
    <w:p w:rsidR="00536A84" w:rsidRDefault="00536A84">
      <w:pPr>
        <w:numPr>
          <w:ilvl w:val="0"/>
          <w:numId w:val="8"/>
        </w:numPr>
        <w:tabs>
          <w:tab w:val="clear" w:pos="360"/>
          <w:tab w:val="num" w:pos="-3544"/>
        </w:tabs>
        <w:spacing w:line="480" w:lineRule="auto"/>
        <w:ind w:left="0" w:firstLine="851"/>
        <w:jc w:val="both"/>
        <w:rPr>
          <w:sz w:val="28"/>
        </w:rPr>
      </w:pPr>
      <w:r>
        <w:rPr>
          <w:sz w:val="28"/>
        </w:rPr>
        <w:t>В п.5.3.6. ГПП установлено, что в целях защиты прав акционеров, запрещает</w:t>
      </w:r>
      <w:r>
        <w:rPr>
          <w:sz w:val="28"/>
        </w:rPr>
        <w:softHyphen/>
        <w:t>ся увеличивать капитал акционерного общества до продажи 90% акций приватизируемого предприятия.</w:t>
      </w:r>
    </w:p>
    <w:p w:rsidR="00536A84" w:rsidRDefault="00536A84">
      <w:pPr>
        <w:numPr>
          <w:ilvl w:val="0"/>
          <w:numId w:val="8"/>
        </w:numPr>
        <w:tabs>
          <w:tab w:val="clear" w:pos="360"/>
          <w:tab w:val="num" w:pos="-3544"/>
        </w:tabs>
        <w:spacing w:line="480" w:lineRule="auto"/>
        <w:ind w:left="0" w:firstLine="851"/>
        <w:jc w:val="both"/>
        <w:rPr>
          <w:sz w:val="28"/>
        </w:rPr>
      </w:pPr>
      <w:r>
        <w:rPr>
          <w:sz w:val="28"/>
        </w:rPr>
        <w:t>С другой стороны, в соответствии с п.5.2 ГПП, эмиссию дополнительных ак</w:t>
      </w:r>
      <w:r>
        <w:rPr>
          <w:sz w:val="28"/>
        </w:rPr>
        <w:softHyphen/>
        <w:t>ций могут осуществить акционерного общества, созданные в процессе приватизации государственных предприятий, менее 25% уставного капитала которых находится в государственной собственности.</w:t>
      </w:r>
    </w:p>
    <w:p w:rsidR="00536A84" w:rsidRDefault="00536A84">
      <w:pPr>
        <w:spacing w:before="180" w:line="480" w:lineRule="auto"/>
        <w:ind w:firstLine="800"/>
        <w:jc w:val="both"/>
        <w:rPr>
          <w:sz w:val="28"/>
        </w:rPr>
      </w:pPr>
      <w:r>
        <w:rPr>
          <w:sz w:val="28"/>
        </w:rPr>
        <w:t>Основные цели, достигаемые с помощью приватизации, состоят в следующем:</w:t>
      </w:r>
    </w:p>
    <w:p w:rsidR="00536A84" w:rsidRDefault="00536A84">
      <w:pPr>
        <w:numPr>
          <w:ilvl w:val="0"/>
          <w:numId w:val="4"/>
        </w:numPr>
        <w:tabs>
          <w:tab w:val="clear" w:pos="1080"/>
          <w:tab w:val="num" w:pos="-3544"/>
        </w:tabs>
        <w:spacing w:line="480" w:lineRule="auto"/>
        <w:ind w:left="0" w:firstLine="720"/>
        <w:jc w:val="both"/>
        <w:rPr>
          <w:sz w:val="28"/>
        </w:rPr>
      </w:pPr>
      <w:r>
        <w:rPr>
          <w:sz w:val="28"/>
        </w:rPr>
        <w:t>формирование слоя частных собственников, способных эффективно распоря</w:t>
      </w:r>
      <w:r>
        <w:rPr>
          <w:sz w:val="28"/>
        </w:rPr>
        <w:softHyphen/>
        <w:t>жаться полученной собственностью;</w:t>
      </w:r>
    </w:p>
    <w:p w:rsidR="00536A84" w:rsidRDefault="00536A84">
      <w:pPr>
        <w:numPr>
          <w:ilvl w:val="0"/>
          <w:numId w:val="4"/>
        </w:numPr>
        <w:tabs>
          <w:tab w:val="clear" w:pos="1080"/>
          <w:tab w:val="num" w:pos="-3544"/>
        </w:tabs>
        <w:spacing w:line="480" w:lineRule="auto"/>
        <w:ind w:left="0" w:firstLine="720"/>
        <w:jc w:val="both"/>
        <w:rPr>
          <w:sz w:val="28"/>
        </w:rPr>
      </w:pPr>
      <w:r>
        <w:rPr>
          <w:sz w:val="28"/>
        </w:rPr>
        <w:t>повышение эффективности работы предприятий; содействие стабилизации го</w:t>
      </w:r>
      <w:r>
        <w:rPr>
          <w:sz w:val="28"/>
        </w:rPr>
        <w:softHyphen/>
        <w:t>сударственных финансов, социальной защите населения и развитию объектов соци</w:t>
      </w:r>
      <w:r>
        <w:rPr>
          <w:sz w:val="28"/>
        </w:rPr>
        <w:softHyphen/>
        <w:t>альной инфраструктуры за счет средств, полученных от приватизации;</w:t>
      </w:r>
    </w:p>
    <w:p w:rsidR="00536A84" w:rsidRDefault="00536A84">
      <w:pPr>
        <w:numPr>
          <w:ilvl w:val="0"/>
          <w:numId w:val="4"/>
        </w:numPr>
        <w:tabs>
          <w:tab w:val="clear" w:pos="1080"/>
          <w:tab w:val="num" w:pos="-3544"/>
        </w:tabs>
        <w:spacing w:line="480" w:lineRule="auto"/>
        <w:ind w:left="0" w:firstLine="720"/>
        <w:jc w:val="both"/>
        <w:rPr>
          <w:sz w:val="28"/>
        </w:rPr>
      </w:pPr>
      <w:r>
        <w:rPr>
          <w:sz w:val="28"/>
        </w:rPr>
        <w:t>создание конкурентной среды и обеспечение демонополизации народного хо</w:t>
      </w:r>
      <w:r>
        <w:rPr>
          <w:sz w:val="28"/>
        </w:rPr>
        <w:softHyphen/>
        <w:t>зяйства;</w:t>
      </w:r>
    </w:p>
    <w:p w:rsidR="00536A84" w:rsidRDefault="00536A84">
      <w:pPr>
        <w:numPr>
          <w:ilvl w:val="0"/>
          <w:numId w:val="4"/>
        </w:numPr>
        <w:tabs>
          <w:tab w:val="clear" w:pos="1080"/>
          <w:tab w:val="num" w:pos="-3544"/>
        </w:tabs>
        <w:spacing w:line="480" w:lineRule="auto"/>
        <w:ind w:left="0" w:firstLine="720"/>
        <w:jc w:val="both"/>
        <w:rPr>
          <w:sz w:val="28"/>
        </w:rPr>
      </w:pPr>
      <w:r>
        <w:rPr>
          <w:sz w:val="28"/>
        </w:rPr>
        <w:t>привлечение инвестиций.</w:t>
      </w:r>
    </w:p>
    <w:p w:rsidR="00536A84" w:rsidRDefault="00536A84">
      <w:pPr>
        <w:spacing w:line="480" w:lineRule="auto"/>
        <w:ind w:firstLine="780"/>
        <w:jc w:val="both"/>
        <w:rPr>
          <w:sz w:val="28"/>
        </w:rPr>
      </w:pPr>
      <w:r>
        <w:rPr>
          <w:sz w:val="28"/>
        </w:rPr>
        <w:t>Финансы акционерного общества - это денежные отношения, возникающие на всех стадиях создания, деятельности, реорганизации и ликвидации акционерных обществ.</w:t>
      </w:r>
    </w:p>
    <w:p w:rsidR="00536A84" w:rsidRDefault="00536A84">
      <w:pPr>
        <w:spacing w:line="480" w:lineRule="auto"/>
        <w:ind w:firstLine="780"/>
        <w:jc w:val="both"/>
        <w:rPr>
          <w:sz w:val="28"/>
        </w:rPr>
      </w:pPr>
      <w:r>
        <w:rPr>
          <w:sz w:val="28"/>
        </w:rPr>
        <w:t>Роль финансов акционерных обществ многогранна: они охватывают денежные отношения с учре</w:t>
      </w:r>
      <w:r>
        <w:rPr>
          <w:sz w:val="28"/>
        </w:rPr>
        <w:softHyphen/>
        <w:t>дителями общества, трудовым коллективом, поставщиками, покупателями, бюджетом, банками, внебюджетными, страховыми и др. организациями.</w:t>
      </w:r>
    </w:p>
    <w:p w:rsidR="00536A84" w:rsidRDefault="00536A84">
      <w:pPr>
        <w:spacing w:line="480" w:lineRule="auto"/>
        <w:ind w:firstLine="780"/>
        <w:jc w:val="both"/>
        <w:rPr>
          <w:sz w:val="28"/>
        </w:rPr>
      </w:pPr>
      <w:r>
        <w:rPr>
          <w:sz w:val="28"/>
        </w:rPr>
        <w:t>Таким образом, финансы акционерных обществ функционируют: в приобретении сырья, материа</w:t>
      </w:r>
      <w:r>
        <w:rPr>
          <w:sz w:val="28"/>
        </w:rPr>
        <w:softHyphen/>
        <w:t>лов и других товарно-материальных ценностей; реализации произведенной продук</w:t>
      </w:r>
      <w:r>
        <w:rPr>
          <w:sz w:val="28"/>
        </w:rPr>
        <w:softHyphen/>
        <w:t>ции; инвестициях; формировании акционерного капитала; резервов; создании и рас</w:t>
      </w:r>
      <w:r>
        <w:rPr>
          <w:sz w:val="28"/>
        </w:rPr>
        <w:softHyphen/>
        <w:t>пределении прибыли, при выплате дивидендов и процентов по акциям и облигациям; уплате налогов в бюджет; получении и погашении кредитов и т.д.</w:t>
      </w:r>
    </w:p>
    <w:p w:rsidR="00536A84" w:rsidRDefault="00536A84">
      <w:pPr>
        <w:spacing w:line="480" w:lineRule="auto"/>
        <w:ind w:firstLine="780"/>
        <w:jc w:val="both"/>
        <w:rPr>
          <w:sz w:val="28"/>
        </w:rPr>
      </w:pPr>
      <w:r>
        <w:rPr>
          <w:sz w:val="28"/>
        </w:rPr>
        <w:t>Акционерные общества формируют страховой или резервный фонд в тех раз</w:t>
      </w:r>
      <w:r>
        <w:rPr>
          <w:sz w:val="28"/>
        </w:rPr>
        <w:softHyphen/>
        <w:t>мерах, которые установлены учредительными документами. В любом случае указан</w:t>
      </w:r>
      <w:r>
        <w:rPr>
          <w:sz w:val="28"/>
        </w:rPr>
        <w:softHyphen/>
        <w:t>ный фонд не должен быть менее 15% уставного фонда.</w:t>
      </w:r>
      <w:r>
        <w:rPr>
          <w:rStyle w:val="a9"/>
          <w:sz w:val="28"/>
        </w:rPr>
        <w:footnoteReference w:id="3"/>
      </w:r>
      <w:r>
        <w:rPr>
          <w:sz w:val="28"/>
        </w:rPr>
        <w:t xml:space="preserve"> Распределение прибыли меж</w:t>
      </w:r>
      <w:r>
        <w:rPr>
          <w:sz w:val="28"/>
        </w:rPr>
        <w:softHyphen/>
        <w:t>ду участниками общества производится ежеквартально, раз в полгода или один раз в год. Для этого ис</w:t>
      </w:r>
      <w:r>
        <w:rPr>
          <w:sz w:val="28"/>
        </w:rPr>
        <w:softHyphen/>
        <w:t>пользуются методы, предусмотренные учредительными документами. На практике такое распределение осуществляется чаще всего пропорционально долям участников в уставном фонде общества.</w:t>
      </w:r>
    </w:p>
    <w:p w:rsidR="00536A84" w:rsidRDefault="00536A84">
      <w:pPr>
        <w:spacing w:line="480" w:lineRule="auto"/>
        <w:ind w:firstLine="780"/>
        <w:jc w:val="both"/>
        <w:rPr>
          <w:sz w:val="28"/>
        </w:rPr>
      </w:pPr>
      <w:r>
        <w:rPr>
          <w:sz w:val="28"/>
        </w:rPr>
        <w:t>Как было сказано выше, при создании акционерного общества его уставной капитал направляется  на при</w:t>
      </w:r>
      <w:r>
        <w:rPr>
          <w:sz w:val="28"/>
        </w:rPr>
        <w:softHyphen/>
        <w:t>об</w:t>
      </w:r>
      <w:r>
        <w:rPr>
          <w:sz w:val="28"/>
        </w:rPr>
        <w:softHyphen/>
        <w:t>ре</w:t>
      </w:r>
      <w:r>
        <w:rPr>
          <w:sz w:val="28"/>
        </w:rPr>
        <w:softHyphen/>
        <w:t>тение основных фондов и формирование оборотных средств в разме</w:t>
      </w:r>
      <w:r>
        <w:rPr>
          <w:sz w:val="28"/>
        </w:rPr>
        <w:softHyphen/>
        <w:t>рах, необ</w:t>
      </w:r>
      <w:r>
        <w:rPr>
          <w:sz w:val="28"/>
        </w:rPr>
        <w:softHyphen/>
        <w:t>ходимых для ведения нормальной производственно - хозяйствен</w:t>
      </w:r>
      <w:r>
        <w:rPr>
          <w:sz w:val="28"/>
        </w:rPr>
        <w:softHyphen/>
        <w:t>ной деятель</w:t>
      </w:r>
      <w:r>
        <w:rPr>
          <w:sz w:val="28"/>
        </w:rPr>
        <w:softHyphen/>
        <w:t>ности, вкладывается в приобретение лицензий, патентов, ноу-хау, использова</w:t>
      </w:r>
      <w:r>
        <w:rPr>
          <w:sz w:val="28"/>
        </w:rPr>
        <w:softHyphen/>
        <w:t>ние которых является важным факто</w:t>
      </w:r>
      <w:r>
        <w:rPr>
          <w:sz w:val="28"/>
        </w:rPr>
        <w:softHyphen/>
        <w:t>ром образования дохода. Таким образом, первоначальный капитал инвестируется в производ</w:t>
      </w:r>
      <w:r>
        <w:rPr>
          <w:sz w:val="28"/>
        </w:rPr>
        <w:softHyphen/>
        <w:t>ство, в процессе которого создается стоимость, выражаемая ценой реали</w:t>
      </w:r>
      <w:r>
        <w:rPr>
          <w:sz w:val="28"/>
        </w:rPr>
        <w:softHyphen/>
        <w:t>зованной продукции. После реализации продукции она принимает денеж</w:t>
      </w:r>
      <w:r>
        <w:rPr>
          <w:sz w:val="28"/>
        </w:rPr>
        <w:softHyphen/>
        <w:t>ную форму - форму выручки от реализации произведенных товаров, кото</w:t>
      </w:r>
      <w:r>
        <w:rPr>
          <w:sz w:val="28"/>
        </w:rPr>
        <w:softHyphen/>
        <w:t>рая поступает на расчетный счет предприятия.</w:t>
      </w:r>
    </w:p>
    <w:p w:rsidR="00536A84" w:rsidRDefault="00536A84">
      <w:pPr>
        <w:spacing w:line="480" w:lineRule="auto"/>
        <w:ind w:firstLine="780"/>
        <w:jc w:val="both"/>
        <w:rPr>
          <w:sz w:val="28"/>
        </w:rPr>
      </w:pPr>
      <w:r>
        <w:rPr>
          <w:sz w:val="28"/>
        </w:rPr>
        <w:t>Выручка - это еще не доход, но источник возмещения затраченных на производство продукции средств и формирования денежных фондов и фи</w:t>
      </w:r>
      <w:r>
        <w:rPr>
          <w:sz w:val="28"/>
        </w:rPr>
        <w:softHyphen/>
        <w:t>нан</w:t>
      </w:r>
      <w:r>
        <w:rPr>
          <w:sz w:val="28"/>
        </w:rPr>
        <w:softHyphen/>
        <w:t>совых резервов предприятия. В результате использования выручки из нее вы</w:t>
      </w:r>
      <w:r>
        <w:rPr>
          <w:sz w:val="28"/>
        </w:rPr>
        <w:softHyphen/>
        <w:t>деляются качественно разные составные части созданной стои</w:t>
      </w:r>
      <w:r>
        <w:rPr>
          <w:sz w:val="28"/>
        </w:rPr>
        <w:softHyphen/>
        <w:t>мости.</w:t>
      </w:r>
    </w:p>
    <w:p w:rsidR="00536A84" w:rsidRDefault="00536A84">
      <w:pPr>
        <w:spacing w:line="480" w:lineRule="auto"/>
        <w:ind w:firstLine="780"/>
        <w:jc w:val="both"/>
        <w:rPr>
          <w:sz w:val="28"/>
        </w:rPr>
      </w:pPr>
      <w:r>
        <w:rPr>
          <w:sz w:val="28"/>
        </w:rPr>
        <w:t>Прежде всего это связано с формированием амортизационного фонда, который образуется в виде амортизационных отчислений после того, как из</w:t>
      </w:r>
      <w:r>
        <w:rPr>
          <w:sz w:val="28"/>
        </w:rPr>
        <w:softHyphen/>
        <w:t>нос основных производственных фондов и нематериальных активов примет денежную форму. Обязательным условием образования амортиза</w:t>
      </w:r>
      <w:r>
        <w:rPr>
          <w:sz w:val="28"/>
        </w:rPr>
        <w:softHyphen/>
        <w:t>ционного фонда является продажа произведенных товаров по</w:t>
      </w:r>
      <w:r>
        <w:rPr>
          <w:sz w:val="28"/>
        </w:rPr>
        <w:softHyphen/>
        <w:t>требителю и поступление выручки.</w:t>
      </w:r>
    </w:p>
    <w:p w:rsidR="00536A84" w:rsidRDefault="00536A84">
      <w:pPr>
        <w:spacing w:line="480" w:lineRule="auto"/>
        <w:ind w:firstLine="780"/>
        <w:jc w:val="both"/>
        <w:rPr>
          <w:sz w:val="28"/>
        </w:rPr>
      </w:pPr>
      <w:r>
        <w:rPr>
          <w:sz w:val="28"/>
        </w:rPr>
        <w:t>Поскольку материальную основу создаваемого товара составляют сы</w:t>
      </w:r>
      <w:r>
        <w:rPr>
          <w:sz w:val="28"/>
        </w:rPr>
        <w:softHyphen/>
        <w:t>рье, материалы, покупные комплектующие изделия и полуфабрикаты, их стоимость наряду с другими материальными затратами, износом основных производственных фондов, заработной платой работников со</w:t>
      </w:r>
      <w:r>
        <w:rPr>
          <w:sz w:val="28"/>
        </w:rPr>
        <w:softHyphen/>
        <w:t>ставляют из</w:t>
      </w:r>
      <w:r>
        <w:rPr>
          <w:sz w:val="28"/>
        </w:rPr>
        <w:softHyphen/>
        <w:t>держки предприятия по производству продукции, прини</w:t>
      </w:r>
      <w:r>
        <w:rPr>
          <w:sz w:val="28"/>
        </w:rPr>
        <w:softHyphen/>
        <w:t>мающие форму се</w:t>
      </w:r>
      <w:r>
        <w:rPr>
          <w:sz w:val="28"/>
        </w:rPr>
        <w:softHyphen/>
        <w:t>бе</w:t>
      </w:r>
      <w:r>
        <w:rPr>
          <w:sz w:val="28"/>
        </w:rPr>
        <w:softHyphen/>
        <w:t>стоимости. До поступления выручки эти издержки финансируются за счет оборотных средств предприятия, которые не рас</w:t>
      </w:r>
      <w:r>
        <w:rPr>
          <w:sz w:val="28"/>
        </w:rPr>
        <w:softHyphen/>
        <w:t>ходуются, а авансируются в производство. После поступления выручки от реализации товаров оборот</w:t>
      </w:r>
      <w:r>
        <w:rPr>
          <w:sz w:val="28"/>
        </w:rPr>
        <w:softHyphen/>
        <w:t>ные средства восстанавливаются, а понесен</w:t>
      </w:r>
      <w:r>
        <w:rPr>
          <w:sz w:val="28"/>
        </w:rPr>
        <w:softHyphen/>
        <w:t>ные акционерным обществом издержки по произ</w:t>
      </w:r>
      <w:r>
        <w:rPr>
          <w:sz w:val="28"/>
        </w:rPr>
        <w:softHyphen/>
        <w:t>водству продукции возмещаются.</w:t>
      </w:r>
    </w:p>
    <w:p w:rsidR="00536A84" w:rsidRDefault="00536A84">
      <w:pPr>
        <w:spacing w:line="480" w:lineRule="auto"/>
        <w:ind w:firstLine="780"/>
        <w:jc w:val="both"/>
        <w:rPr>
          <w:sz w:val="28"/>
        </w:rPr>
      </w:pPr>
      <w:r>
        <w:rPr>
          <w:sz w:val="28"/>
        </w:rPr>
        <w:t>Обособление издержек в виде себестоимости дает возможность со</w:t>
      </w:r>
      <w:r>
        <w:rPr>
          <w:sz w:val="28"/>
        </w:rPr>
        <w:softHyphen/>
        <w:t>по</w:t>
      </w:r>
      <w:r>
        <w:rPr>
          <w:sz w:val="28"/>
        </w:rPr>
        <w:softHyphen/>
        <w:t>ста</w:t>
      </w:r>
      <w:r>
        <w:rPr>
          <w:sz w:val="28"/>
        </w:rPr>
        <w:softHyphen/>
        <w:t>вить полученную от реализации продукции выручку и произведен</w:t>
      </w:r>
      <w:r>
        <w:rPr>
          <w:sz w:val="28"/>
        </w:rPr>
        <w:softHyphen/>
        <w:t>ные за</w:t>
      </w:r>
      <w:r>
        <w:rPr>
          <w:sz w:val="28"/>
        </w:rPr>
        <w:softHyphen/>
        <w:t>траты. Смысл инвестирования средств в производство продукции со</w:t>
      </w:r>
      <w:r>
        <w:rPr>
          <w:sz w:val="28"/>
        </w:rPr>
        <w:softHyphen/>
        <w:t>стоит в получении чистого дохода, и если выручка превышает себе</w:t>
      </w:r>
      <w:r>
        <w:rPr>
          <w:sz w:val="28"/>
        </w:rPr>
        <w:softHyphen/>
        <w:t>стои</w:t>
      </w:r>
      <w:r>
        <w:rPr>
          <w:sz w:val="28"/>
        </w:rPr>
        <w:softHyphen/>
        <w:t>мость, то акционерное общество получает его в виде прибыли.</w:t>
      </w:r>
    </w:p>
    <w:p w:rsidR="00536A84" w:rsidRDefault="00536A84">
      <w:pPr>
        <w:spacing w:line="480" w:lineRule="auto"/>
        <w:ind w:firstLine="780"/>
        <w:jc w:val="both"/>
        <w:rPr>
          <w:sz w:val="28"/>
        </w:rPr>
      </w:pPr>
      <w:r>
        <w:rPr>
          <w:sz w:val="28"/>
        </w:rPr>
        <w:t>Прибыль и амортизационные отчисления являются результатом кру</w:t>
      </w:r>
      <w:r>
        <w:rPr>
          <w:sz w:val="28"/>
        </w:rPr>
        <w:softHyphen/>
        <w:t>го</w:t>
      </w:r>
      <w:r>
        <w:rPr>
          <w:sz w:val="28"/>
        </w:rPr>
        <w:softHyphen/>
        <w:t>оборота средств, вложенных в производство, и относятся к собствен</w:t>
      </w:r>
      <w:r>
        <w:rPr>
          <w:sz w:val="28"/>
        </w:rPr>
        <w:softHyphen/>
        <w:t>ным фи</w:t>
      </w:r>
      <w:r>
        <w:rPr>
          <w:sz w:val="28"/>
        </w:rPr>
        <w:softHyphen/>
        <w:t>нансовым ресурсам общества, которыми он распоряжаются само</w:t>
      </w:r>
      <w:r>
        <w:rPr>
          <w:sz w:val="28"/>
        </w:rPr>
        <w:softHyphen/>
        <w:t>стоя</w:t>
      </w:r>
      <w:r>
        <w:rPr>
          <w:sz w:val="28"/>
        </w:rPr>
        <w:softHyphen/>
        <w:t>тельно. Оптимальное использование амортизационных отчисле</w:t>
      </w:r>
      <w:r>
        <w:rPr>
          <w:sz w:val="28"/>
        </w:rPr>
        <w:softHyphen/>
        <w:t>ний и прибыли по целевому назначению позволяет возобновить произ</w:t>
      </w:r>
      <w:r>
        <w:rPr>
          <w:sz w:val="28"/>
        </w:rPr>
        <w:softHyphen/>
        <w:t>водство  продукции на расширенной основе.</w:t>
      </w:r>
    </w:p>
    <w:p w:rsidR="00536A84" w:rsidRDefault="00536A84">
      <w:pPr>
        <w:spacing w:line="480" w:lineRule="auto"/>
        <w:ind w:firstLine="780"/>
        <w:jc w:val="both"/>
        <w:rPr>
          <w:sz w:val="28"/>
        </w:rPr>
      </w:pPr>
      <w:r>
        <w:rPr>
          <w:sz w:val="28"/>
        </w:rPr>
        <w:t>Назначение амортизационных отчислений - обеспечивать воспроиз</w:t>
      </w:r>
      <w:r>
        <w:rPr>
          <w:sz w:val="28"/>
        </w:rPr>
        <w:softHyphen/>
        <w:t>вод</w:t>
      </w:r>
      <w:r>
        <w:rPr>
          <w:sz w:val="28"/>
        </w:rPr>
        <w:softHyphen/>
        <w:t>ство основных производственных фондов и нематериальных активов. В отли</w:t>
      </w:r>
      <w:r>
        <w:rPr>
          <w:sz w:val="28"/>
        </w:rPr>
        <w:softHyphen/>
        <w:t>чие  от амортизационных отчислений прибыль не остается полнос</w:t>
      </w:r>
      <w:r>
        <w:rPr>
          <w:sz w:val="28"/>
        </w:rPr>
        <w:softHyphen/>
        <w:t>тью в рас</w:t>
      </w:r>
      <w:r>
        <w:rPr>
          <w:sz w:val="28"/>
        </w:rPr>
        <w:softHyphen/>
        <w:t>поряжении предприятия, ее значительная часть в виде налогов поступает в бюджет, что определяет еще одну сферу финансовых отноше</w:t>
      </w:r>
      <w:r>
        <w:rPr>
          <w:sz w:val="28"/>
        </w:rPr>
        <w:softHyphen/>
        <w:t>ний, которые воз</w:t>
      </w:r>
      <w:r>
        <w:rPr>
          <w:sz w:val="28"/>
        </w:rPr>
        <w:softHyphen/>
        <w:t>никают между акционерным обществом и государством по поводу распределения соз</w:t>
      </w:r>
      <w:r>
        <w:rPr>
          <w:sz w:val="28"/>
        </w:rPr>
        <w:softHyphen/>
        <w:t>данного чистого дохода. В ОАО "Жилбытсервис" данные отношения строятся на двусторонних денежных потоках. Это объясняется тем, что ОАО "Жилбытсервис" является планово-убыточным предприятием и получает дотации из бюджета. Эти отношения можно представить следующим рисунком:</w:t>
      </w:r>
    </w:p>
    <w:p w:rsidR="00536A84" w:rsidRDefault="00536A84">
      <w:pPr>
        <w:spacing w:line="480" w:lineRule="auto"/>
        <w:ind w:firstLine="780"/>
        <w:jc w:val="both"/>
        <w:rPr>
          <w:sz w:val="28"/>
        </w:rPr>
      </w:pPr>
      <w:r>
        <w:rPr>
          <w:sz w:val="28"/>
        </w:rPr>
        <w:t>Рис.2.1. Схема движения денежных средств.</w:t>
      </w:r>
    </w:p>
    <w:p w:rsidR="00536A84" w:rsidRDefault="00536A84">
      <w:pPr>
        <w:spacing w:line="480" w:lineRule="auto"/>
        <w:ind w:firstLine="780"/>
        <w:jc w:val="both"/>
        <w:rPr>
          <w:sz w:val="28"/>
        </w:rPr>
      </w:pPr>
    </w:p>
    <w:p w:rsidR="00536A84" w:rsidRDefault="0022603A">
      <w:pPr>
        <w:spacing w:line="480" w:lineRule="auto"/>
        <w:jc w:val="center"/>
        <w:rPr>
          <w:sz w:val="28"/>
        </w:rPr>
      </w:pPr>
      <w:r>
        <w:rPr>
          <w:noProof/>
          <w:sz w:val="28"/>
        </w:rPr>
        <w:pict>
          <v:line id="_x0000_s1032" style="position:absolute;left:0;text-align:left;flip:x;z-index:251656704" from="138.15pt,28.85pt" to="325.35pt,28.85pt" o:allowincell="f">
            <v:stroke endarrow="block"/>
          </v:line>
        </w:pict>
      </w:r>
      <w:r>
        <w:rPr>
          <w:noProof/>
          <w:sz w:val="28"/>
        </w:rPr>
        <w:pict>
          <v:line id="_x0000_s1031" style="position:absolute;left:0;text-align:left;z-index:251655680" from="138.15pt,14.45pt" to="325.35pt,14.45pt" o:allowincell="f">
            <v:stroke endarrow="block"/>
          </v:line>
        </w:pict>
      </w:r>
      <w:r>
        <w:rPr>
          <w:noProof/>
          <w:sz w:val="28"/>
        </w:rPr>
        <w:pict>
          <v:shapetype id="_x0000_t202" coordsize="21600,21600" o:spt="202" path="m,l,21600r21600,l21600,xe">
            <v:stroke joinstyle="miter"/>
            <v:path gradientshapeok="t" o:connecttype="rect"/>
          </v:shapetype>
          <v:shape id="_x0000_s1026" type="#_x0000_t202" style="position:absolute;left:0;text-align:left;margin-left:325.35pt;margin-top:7.25pt;width:115.2pt;height:43.2pt;z-index:251650560" o:allowincell="f">
            <v:textbox>
              <w:txbxContent>
                <w:p w:rsidR="00536A84" w:rsidRDefault="00536A84">
                  <w:pPr>
                    <w:pStyle w:val="3"/>
                  </w:pPr>
                  <w:r>
                    <w:t>Жилищные управления</w:t>
                  </w:r>
                </w:p>
              </w:txbxContent>
            </v:textbox>
          </v:shape>
        </w:pict>
      </w:r>
      <w:r>
        <w:rPr>
          <w:noProof/>
          <w:sz w:val="28"/>
        </w:rPr>
        <w:pict>
          <v:shape id="_x0000_s1027" type="#_x0000_t202" style="position:absolute;left:0;text-align:left;margin-left:22.95pt;margin-top:7.25pt;width:115.2pt;height:43.2pt;z-index:251651584" o:allowincell="f">
            <v:textbox>
              <w:txbxContent>
                <w:p w:rsidR="00536A84" w:rsidRDefault="00536A84">
                  <w:pPr>
                    <w:pStyle w:val="3"/>
                  </w:pPr>
                  <w:r>
                    <w:t>Коммунальные службы</w:t>
                  </w:r>
                </w:p>
              </w:txbxContent>
            </v:textbox>
          </v:shape>
        </w:pict>
      </w:r>
      <w:r w:rsidR="00536A84">
        <w:rPr>
          <w:sz w:val="28"/>
        </w:rPr>
        <w:t>Услуги по тарифу 100у.е.</w:t>
      </w:r>
    </w:p>
    <w:p w:rsidR="00536A84" w:rsidRDefault="0022603A">
      <w:pPr>
        <w:spacing w:line="480" w:lineRule="auto"/>
        <w:jc w:val="center"/>
        <w:rPr>
          <w:sz w:val="28"/>
        </w:rPr>
      </w:pPr>
      <w:r>
        <w:rPr>
          <w:noProof/>
          <w:sz w:val="28"/>
        </w:rPr>
        <w:pict>
          <v:shape id="_x0000_s1041" type="#_x0000_t202" style="position:absolute;left:0;text-align:left;margin-left:51.75pt;margin-top:30.5pt;width:86.4pt;height:36pt;z-index:251663872" o:allowincell="f" stroked="f">
            <v:textbox style="mso-next-textbox:#_x0000_s1041">
              <w:txbxContent>
                <w:p w:rsidR="00536A84" w:rsidRDefault="00536A84">
                  <w:pPr>
                    <w:rPr>
                      <w:sz w:val="24"/>
                    </w:rPr>
                  </w:pPr>
                  <w:r>
                    <w:rPr>
                      <w:sz w:val="24"/>
                    </w:rPr>
                    <w:t>Налог/ жилфонд 1,25 у.е</w:t>
                  </w:r>
                </w:p>
              </w:txbxContent>
            </v:textbox>
          </v:shape>
        </w:pict>
      </w:r>
      <w:r>
        <w:rPr>
          <w:noProof/>
          <w:sz w:val="28"/>
        </w:rPr>
        <w:pict>
          <v:line id="_x0000_s1037" style="position:absolute;left:0;text-align:left;flip:y;z-index:251661824" from="433.35pt,18.25pt" to="433.35pt,176.65pt" o:allowincell="f">
            <v:stroke endarrow="block"/>
          </v:line>
        </w:pict>
      </w:r>
      <w:r>
        <w:rPr>
          <w:noProof/>
          <w:sz w:val="28"/>
        </w:rPr>
        <w:pict>
          <v:line id="_x0000_s1036" style="position:absolute;left:0;text-align:left;flip:y;z-index:251660800" from="267.75pt,18.25pt" to="359.2pt,176.65pt" o:allowincell="f">
            <v:stroke endarrow="block"/>
          </v:line>
        </w:pict>
      </w:r>
      <w:r>
        <w:rPr>
          <w:noProof/>
          <w:sz w:val="28"/>
        </w:rPr>
        <w:pict>
          <v:line id="_x0000_s1035" style="position:absolute;left:0;text-align:left;z-index:251659776" from="130.95pt,18.25pt" to="222.4pt,176.65pt" o:allowincell="f">
            <v:stroke endarrow="block"/>
          </v:line>
        </w:pict>
      </w:r>
      <w:r>
        <w:rPr>
          <w:noProof/>
          <w:sz w:val="28"/>
        </w:rPr>
        <w:pict>
          <v:line id="_x0000_s1034" style="position:absolute;left:0;text-align:left;z-index:251658752" from="138.15pt,11.05pt" to="233.75pt,176.65pt" o:allowincell="f">
            <v:stroke endarrow="block"/>
          </v:line>
        </w:pict>
      </w:r>
      <w:r>
        <w:rPr>
          <w:noProof/>
          <w:sz w:val="28"/>
        </w:rPr>
        <w:pict>
          <v:line id="_x0000_s1033" style="position:absolute;left:0;text-align:left;z-index:251657728" from="30.15pt,18.25pt" to="30.15pt,176.65pt" o:allowincell="f">
            <v:stroke endarrow="block"/>
          </v:line>
        </w:pict>
      </w:r>
      <w:r>
        <w:rPr>
          <w:noProof/>
          <w:sz w:val="28"/>
        </w:rPr>
        <w:pict>
          <v:shape id="_x0000_s1029" type="#_x0000_t202" style="position:absolute;left:0;text-align:left;margin-left:174.15pt;margin-top:176.65pt;width:115.2pt;height:43.2pt;z-index:251653632" o:allowincell="f">
            <v:textbox style="mso-next-textbox:#_x0000_s1029">
              <w:txbxContent>
                <w:p w:rsidR="00536A84" w:rsidRDefault="00536A84">
                  <w:pPr>
                    <w:jc w:val="center"/>
                  </w:pPr>
                  <w:r>
                    <w:t>Бюджет района</w:t>
                  </w:r>
                </w:p>
              </w:txbxContent>
            </v:textbox>
          </v:shape>
        </w:pict>
      </w:r>
      <w:r w:rsidR="00536A84">
        <w:rPr>
          <w:sz w:val="28"/>
        </w:rPr>
        <w:t>Деньги 100 у.е.</w:t>
      </w:r>
    </w:p>
    <w:p w:rsidR="00536A84" w:rsidRDefault="00536A84">
      <w:pPr>
        <w:spacing w:line="480" w:lineRule="auto"/>
        <w:ind w:right="-1" w:firstLine="3119"/>
        <w:jc w:val="both"/>
        <w:rPr>
          <w:sz w:val="28"/>
        </w:rPr>
      </w:pPr>
      <w:r>
        <w:rPr>
          <w:sz w:val="28"/>
        </w:rPr>
        <w:t>. НДС 0,90 у.е.</w:t>
      </w:r>
    </w:p>
    <w:p w:rsidR="00536A84" w:rsidRDefault="0022603A">
      <w:pPr>
        <w:spacing w:line="480" w:lineRule="auto"/>
        <w:ind w:firstLine="1418"/>
        <w:jc w:val="center"/>
        <w:rPr>
          <w:sz w:val="28"/>
        </w:rPr>
      </w:pPr>
      <w:r>
        <w:rPr>
          <w:noProof/>
        </w:rPr>
        <w:pict>
          <v:shape id="_x0000_s1039" type="#_x0000_t202" style="position:absolute;left:0;text-align:left;margin-left:37.35pt;margin-top:25.85pt;width:86.4pt;height:79.2pt;z-index:251662848" o:allowincell="f" stroked="f">
            <v:textbox style="mso-next-textbox:#_x0000_s1039">
              <w:txbxContent>
                <w:p w:rsidR="00536A84" w:rsidRDefault="00536A84">
                  <w:pPr>
                    <w:rPr>
                      <w:sz w:val="24"/>
                    </w:rPr>
                  </w:pPr>
                  <w:r>
                    <w:rPr>
                      <w:sz w:val="24"/>
                    </w:rPr>
                    <w:t>Налог на пользователей автодорог 2,08 у.е.</w:t>
                  </w:r>
                </w:p>
                <w:p w:rsidR="00536A84" w:rsidRDefault="00536A84">
                  <w:pPr>
                    <w:rPr>
                      <w:sz w:val="24"/>
                    </w:rPr>
                  </w:pPr>
                  <w:r>
                    <w:rPr>
                      <w:sz w:val="24"/>
                    </w:rPr>
                    <w:t>НДС 2,85 у.е.</w:t>
                  </w:r>
                </w:p>
              </w:txbxContent>
            </v:textbox>
          </v:shape>
        </w:pict>
      </w:r>
    </w:p>
    <w:p w:rsidR="00536A84" w:rsidRDefault="00536A84">
      <w:pPr>
        <w:spacing w:line="480" w:lineRule="auto"/>
        <w:ind w:firstLine="851"/>
        <w:jc w:val="center"/>
        <w:rPr>
          <w:sz w:val="28"/>
        </w:rPr>
      </w:pPr>
      <w:r>
        <w:rPr>
          <w:sz w:val="28"/>
        </w:rPr>
        <w:t>Дотация 65 у.е.</w:t>
      </w:r>
    </w:p>
    <w:p w:rsidR="00536A84" w:rsidRDefault="00536A84">
      <w:pPr>
        <w:pStyle w:val="1"/>
        <w:spacing w:line="240" w:lineRule="auto"/>
        <w:ind w:firstLine="6662"/>
      </w:pPr>
      <w:r>
        <w:t xml:space="preserve">Деньги </w:t>
      </w:r>
    </w:p>
    <w:p w:rsidR="00536A84" w:rsidRDefault="00536A84">
      <w:pPr>
        <w:tabs>
          <w:tab w:val="left" w:pos="0"/>
        </w:tabs>
        <w:ind w:firstLine="6662"/>
        <w:jc w:val="center"/>
        <w:rPr>
          <w:sz w:val="28"/>
        </w:rPr>
      </w:pPr>
      <w:r>
        <w:rPr>
          <w:sz w:val="28"/>
        </w:rPr>
        <w:t>35 у.е.</w:t>
      </w:r>
    </w:p>
    <w:p w:rsidR="00536A84" w:rsidRDefault="0022603A">
      <w:pPr>
        <w:spacing w:line="480" w:lineRule="auto"/>
        <w:ind w:firstLine="780"/>
        <w:jc w:val="both"/>
        <w:rPr>
          <w:sz w:val="28"/>
        </w:rPr>
      </w:pPr>
      <w:r>
        <w:rPr>
          <w:noProof/>
          <w:sz w:val="28"/>
        </w:rPr>
        <w:pict>
          <v:shape id="_x0000_s1028" type="#_x0000_t202" style="position:absolute;left:0;text-align:left;margin-left:8.55pt;margin-top:15.65pt;width:115.2pt;height:43.2pt;z-index:251652608" o:allowincell="f">
            <v:textbox>
              <w:txbxContent>
                <w:p w:rsidR="00536A84" w:rsidRDefault="00536A84">
                  <w:pPr>
                    <w:pStyle w:val="3"/>
                  </w:pPr>
                  <w:r>
                    <w:t>Федеральный и областной бюджеты</w:t>
                  </w:r>
                </w:p>
              </w:txbxContent>
            </v:textbox>
          </v:shape>
        </w:pict>
      </w:r>
      <w:r>
        <w:rPr>
          <w:noProof/>
          <w:sz w:val="28"/>
        </w:rPr>
        <w:pict>
          <v:shape id="_x0000_s1030" type="#_x0000_t202" style="position:absolute;left:0;text-align:left;margin-left:339.75pt;margin-top:15.65pt;width:115.2pt;height:43.2pt;z-index:251654656" o:allowincell="f">
            <v:textbox>
              <w:txbxContent>
                <w:p w:rsidR="00536A84" w:rsidRDefault="00536A84">
                  <w:pPr>
                    <w:jc w:val="center"/>
                  </w:pPr>
                  <w:r>
                    <w:t xml:space="preserve">Население </w:t>
                  </w:r>
                </w:p>
              </w:txbxContent>
            </v:textbox>
          </v:shape>
        </w:pict>
      </w:r>
    </w:p>
    <w:p w:rsidR="00536A84" w:rsidRDefault="00536A84">
      <w:pPr>
        <w:spacing w:line="480" w:lineRule="auto"/>
        <w:ind w:firstLine="780"/>
        <w:jc w:val="both"/>
        <w:rPr>
          <w:sz w:val="28"/>
        </w:rPr>
      </w:pPr>
    </w:p>
    <w:p w:rsidR="00536A84" w:rsidRDefault="00536A84">
      <w:pPr>
        <w:spacing w:line="480" w:lineRule="auto"/>
        <w:ind w:firstLine="780"/>
        <w:jc w:val="both"/>
        <w:rPr>
          <w:sz w:val="28"/>
        </w:rPr>
      </w:pPr>
    </w:p>
    <w:p w:rsidR="00536A84" w:rsidRDefault="00536A84">
      <w:pPr>
        <w:spacing w:line="480" w:lineRule="auto"/>
        <w:ind w:firstLine="780"/>
        <w:jc w:val="both"/>
        <w:rPr>
          <w:sz w:val="28"/>
        </w:rPr>
      </w:pPr>
      <w:r>
        <w:rPr>
          <w:sz w:val="28"/>
        </w:rPr>
        <w:t>Прибыль, остающаяся в распоряжении предприятия - это многоце</w:t>
      </w:r>
      <w:r>
        <w:rPr>
          <w:sz w:val="28"/>
        </w:rPr>
        <w:softHyphen/>
        <w:t>ле</w:t>
      </w:r>
      <w:r>
        <w:rPr>
          <w:sz w:val="28"/>
        </w:rPr>
        <w:softHyphen/>
        <w:t>вой источник финансирования его потребностей, но основные направ</w:t>
      </w:r>
      <w:r>
        <w:rPr>
          <w:sz w:val="28"/>
        </w:rPr>
        <w:softHyphen/>
        <w:t>ле</w:t>
      </w:r>
      <w:r>
        <w:rPr>
          <w:sz w:val="28"/>
        </w:rPr>
        <w:softHyphen/>
        <w:t>ния ее ис</w:t>
      </w:r>
      <w:r>
        <w:rPr>
          <w:sz w:val="28"/>
        </w:rPr>
        <w:softHyphen/>
        <w:t>пользования можно определить как накопление и потребление. Про</w:t>
      </w:r>
      <w:r>
        <w:rPr>
          <w:sz w:val="28"/>
        </w:rPr>
        <w:softHyphen/>
        <w:t>порции распределения прибыли на накопление и потребление опреде</w:t>
      </w:r>
      <w:r>
        <w:rPr>
          <w:sz w:val="28"/>
        </w:rPr>
        <w:softHyphen/>
        <w:t>ляют перспек</w:t>
      </w:r>
      <w:r>
        <w:rPr>
          <w:sz w:val="28"/>
        </w:rPr>
        <w:softHyphen/>
        <w:t>тивы развития предприятия.</w:t>
      </w:r>
    </w:p>
    <w:p w:rsidR="00536A84" w:rsidRDefault="00536A84">
      <w:pPr>
        <w:spacing w:line="480" w:lineRule="auto"/>
        <w:ind w:firstLine="780"/>
        <w:jc w:val="both"/>
        <w:rPr>
          <w:sz w:val="28"/>
        </w:rPr>
      </w:pPr>
      <w:r>
        <w:rPr>
          <w:sz w:val="28"/>
        </w:rPr>
        <w:t>Амортизационные отчисления и часть прибыли, направляемая на на</w:t>
      </w:r>
      <w:r>
        <w:rPr>
          <w:sz w:val="28"/>
        </w:rPr>
        <w:softHyphen/>
        <w:t>копление, составляют денежные ресурсы предприятия, используемые на его производственное и научно - техническое развитие, формирование финан</w:t>
      </w:r>
      <w:r>
        <w:rPr>
          <w:sz w:val="28"/>
        </w:rPr>
        <w:softHyphen/>
        <w:t>со</w:t>
      </w:r>
      <w:r>
        <w:rPr>
          <w:sz w:val="28"/>
        </w:rPr>
        <w:softHyphen/>
        <w:t>вых активов - приобретение ценных бумаг, вклады в уставной ка</w:t>
      </w:r>
      <w:r>
        <w:rPr>
          <w:sz w:val="28"/>
        </w:rPr>
        <w:softHyphen/>
        <w:t>питал дру</w:t>
      </w:r>
      <w:r>
        <w:rPr>
          <w:sz w:val="28"/>
        </w:rPr>
        <w:softHyphen/>
        <w:t>гих предприятий и т. п. Другая часть прибыли, используемая на накоп</w:t>
      </w:r>
      <w:r>
        <w:rPr>
          <w:sz w:val="28"/>
        </w:rPr>
        <w:softHyphen/>
        <w:t>ление, на</w:t>
      </w:r>
      <w:r>
        <w:rPr>
          <w:sz w:val="28"/>
        </w:rPr>
        <w:softHyphen/>
        <w:t>правляется на социальное развитие предприятия. Часть прибыли исполь</w:t>
      </w:r>
      <w:r>
        <w:rPr>
          <w:sz w:val="28"/>
        </w:rPr>
        <w:softHyphen/>
        <w:t>зуется на потребление, в результате чего возникают фи</w:t>
      </w:r>
      <w:r>
        <w:rPr>
          <w:sz w:val="28"/>
        </w:rPr>
        <w:softHyphen/>
        <w:t>нансовые от</w:t>
      </w:r>
      <w:r>
        <w:rPr>
          <w:sz w:val="28"/>
        </w:rPr>
        <w:softHyphen/>
        <w:t>ношения между акционерным обществом и лицами, как занятыми, так и не занятыми на пред</w:t>
      </w:r>
      <w:r>
        <w:rPr>
          <w:sz w:val="28"/>
        </w:rPr>
        <w:softHyphen/>
        <w:t>приятии.</w:t>
      </w:r>
    </w:p>
    <w:p w:rsidR="00536A84" w:rsidRDefault="00536A84">
      <w:pPr>
        <w:spacing w:line="480" w:lineRule="auto"/>
        <w:ind w:firstLine="780"/>
        <w:jc w:val="both"/>
        <w:rPr>
          <w:sz w:val="28"/>
        </w:rPr>
      </w:pPr>
      <w:r>
        <w:rPr>
          <w:sz w:val="28"/>
        </w:rPr>
        <w:t>В современных условиях хозяйствования распределение и использо</w:t>
      </w:r>
      <w:r>
        <w:rPr>
          <w:sz w:val="28"/>
        </w:rPr>
        <w:softHyphen/>
        <w:t>вание амортизационных отчислений и прибыли на предприятиях не всегда сопро</w:t>
      </w:r>
      <w:r>
        <w:rPr>
          <w:sz w:val="28"/>
        </w:rPr>
        <w:softHyphen/>
        <w:t>вождается созданием обособленных денежных фондов. Амортиза</w:t>
      </w:r>
      <w:r>
        <w:rPr>
          <w:sz w:val="28"/>
        </w:rPr>
        <w:softHyphen/>
        <w:t>ци</w:t>
      </w:r>
      <w:r>
        <w:rPr>
          <w:sz w:val="28"/>
        </w:rPr>
        <w:softHyphen/>
        <w:t>онный фонд  как таковой не формируется, а решение вопроса о распре</w:t>
      </w:r>
      <w:r>
        <w:rPr>
          <w:sz w:val="28"/>
        </w:rPr>
        <w:softHyphen/>
        <w:t>де</w:t>
      </w:r>
      <w:r>
        <w:rPr>
          <w:sz w:val="28"/>
        </w:rPr>
        <w:softHyphen/>
        <w:t>ле</w:t>
      </w:r>
      <w:r>
        <w:rPr>
          <w:sz w:val="28"/>
        </w:rPr>
        <w:softHyphen/>
        <w:t>нии при</w:t>
      </w:r>
      <w:r>
        <w:rPr>
          <w:sz w:val="28"/>
        </w:rPr>
        <w:softHyphen/>
        <w:t>были в фонды специального назначения оставлено в компе</w:t>
      </w:r>
      <w:r>
        <w:rPr>
          <w:sz w:val="28"/>
        </w:rPr>
        <w:softHyphen/>
        <w:t>тен</w:t>
      </w:r>
      <w:r>
        <w:rPr>
          <w:sz w:val="28"/>
        </w:rPr>
        <w:softHyphen/>
        <w:t>ции предприя</w:t>
      </w:r>
      <w:r>
        <w:rPr>
          <w:sz w:val="28"/>
        </w:rPr>
        <w:softHyphen/>
        <w:t>тия, но это не меняет сущности распределительных про</w:t>
      </w:r>
      <w:r>
        <w:rPr>
          <w:sz w:val="28"/>
        </w:rPr>
        <w:softHyphen/>
        <w:t>цес</w:t>
      </w:r>
      <w:r>
        <w:rPr>
          <w:sz w:val="28"/>
        </w:rPr>
        <w:softHyphen/>
        <w:t>сов, от</w:t>
      </w:r>
      <w:r>
        <w:rPr>
          <w:sz w:val="28"/>
        </w:rPr>
        <w:softHyphen/>
        <w:t>ражающих использование финансовых ресурсов акционерного общества.</w:t>
      </w:r>
    </w:p>
    <w:p w:rsidR="00536A84" w:rsidRDefault="00536A84">
      <w:pPr>
        <w:spacing w:line="480" w:lineRule="auto"/>
        <w:ind w:firstLine="780"/>
        <w:jc w:val="both"/>
        <w:rPr>
          <w:sz w:val="28"/>
        </w:rPr>
      </w:pPr>
      <w:r>
        <w:rPr>
          <w:sz w:val="28"/>
        </w:rPr>
        <w:t>Поскольку  финансы акционерных обществ как отношения являются частью эко</w:t>
      </w:r>
      <w:r>
        <w:rPr>
          <w:sz w:val="28"/>
        </w:rPr>
        <w:softHyphen/>
        <w:t>номических отношений, возникающих в процессе хозяйственной дея</w:t>
      </w:r>
      <w:r>
        <w:rPr>
          <w:sz w:val="28"/>
        </w:rPr>
        <w:softHyphen/>
        <w:t>тельности, принципы их организации определяются основами хозяй</w:t>
      </w:r>
      <w:r>
        <w:rPr>
          <w:sz w:val="28"/>
        </w:rPr>
        <w:softHyphen/>
        <w:t>ствен</w:t>
      </w:r>
      <w:r>
        <w:rPr>
          <w:sz w:val="28"/>
        </w:rPr>
        <w:softHyphen/>
        <w:t>ной деятель</w:t>
      </w:r>
      <w:r>
        <w:rPr>
          <w:sz w:val="28"/>
        </w:rPr>
        <w:softHyphen/>
        <w:t>ности предприятия. Исходя их этого, принципы органи</w:t>
      </w:r>
      <w:r>
        <w:rPr>
          <w:sz w:val="28"/>
        </w:rPr>
        <w:softHyphen/>
        <w:t>зации финансов можно сформулировать следующим образом: самостоятель</w:t>
      </w:r>
      <w:r>
        <w:rPr>
          <w:sz w:val="28"/>
        </w:rPr>
        <w:softHyphen/>
        <w:t>ность в области финансо</w:t>
      </w:r>
      <w:r>
        <w:rPr>
          <w:sz w:val="28"/>
        </w:rPr>
        <w:softHyphen/>
        <w:t>вой деятельности, самофинансирование, за</w:t>
      </w:r>
      <w:r>
        <w:rPr>
          <w:sz w:val="28"/>
        </w:rPr>
        <w:softHyphen/>
        <w:t>инте</w:t>
      </w:r>
      <w:r>
        <w:rPr>
          <w:sz w:val="28"/>
        </w:rPr>
        <w:softHyphen/>
        <w:t>ресован</w:t>
      </w:r>
      <w:r>
        <w:rPr>
          <w:sz w:val="28"/>
        </w:rPr>
        <w:softHyphen/>
        <w:t>ность в итогах финан</w:t>
      </w:r>
      <w:r>
        <w:rPr>
          <w:sz w:val="28"/>
        </w:rPr>
        <w:softHyphen/>
        <w:t>сово - хозяйственной деятельности, от</w:t>
      </w:r>
      <w:r>
        <w:rPr>
          <w:sz w:val="28"/>
        </w:rPr>
        <w:softHyphen/>
        <w:t>вет</w:t>
      </w:r>
      <w:r>
        <w:rPr>
          <w:sz w:val="28"/>
        </w:rPr>
        <w:softHyphen/>
        <w:t>ственность за ее результаты, контроль за финансово - хозяйственной дея</w:t>
      </w:r>
      <w:r>
        <w:rPr>
          <w:sz w:val="28"/>
        </w:rPr>
        <w:softHyphen/>
        <w:t>тельностью пред</w:t>
      </w:r>
      <w:r>
        <w:rPr>
          <w:sz w:val="28"/>
        </w:rPr>
        <w:softHyphen/>
        <w:t>приятия.</w:t>
      </w:r>
    </w:p>
    <w:p w:rsidR="00536A84" w:rsidRDefault="00536A84">
      <w:pPr>
        <w:spacing w:line="480" w:lineRule="auto"/>
        <w:ind w:firstLine="780"/>
        <w:jc w:val="both"/>
        <w:rPr>
          <w:sz w:val="28"/>
        </w:rPr>
      </w:pPr>
      <w:r>
        <w:rPr>
          <w:sz w:val="28"/>
        </w:rPr>
        <w:t>Самофинансирование - обязательное условие успешной хозяйствен</w:t>
      </w:r>
      <w:r>
        <w:rPr>
          <w:sz w:val="28"/>
        </w:rPr>
        <w:softHyphen/>
        <w:t>ной деятельности предприятий в условиях рыночной экономики. Этот принцип базируется на полной окупаемости затрат по производству про</w:t>
      </w:r>
      <w:r>
        <w:rPr>
          <w:sz w:val="28"/>
        </w:rPr>
        <w:softHyphen/>
        <w:t>дукции и расширению производственно - технической базы предприятия, он означает, что каждое предприятие покрывает свои текущие и капи</w:t>
      </w:r>
      <w:r>
        <w:rPr>
          <w:sz w:val="28"/>
        </w:rPr>
        <w:softHyphen/>
        <w:t>тальные затраты за счет собственных источников. При временной недо</w:t>
      </w:r>
      <w:r>
        <w:rPr>
          <w:sz w:val="28"/>
        </w:rPr>
        <w:softHyphen/>
        <w:t>статочности в средствах потребность в них может обеспечиваться за счет краткосрочных ссуд банка и коммерческого кредита, если речь идет о те</w:t>
      </w:r>
      <w:r>
        <w:rPr>
          <w:sz w:val="28"/>
        </w:rPr>
        <w:softHyphen/>
        <w:t>кущих затратах, и долгосрочных банковских кредитов, используемых на капитальные вложения.</w:t>
      </w:r>
    </w:p>
    <w:p w:rsidR="00536A84" w:rsidRDefault="00536A84">
      <w:pPr>
        <w:spacing w:line="480" w:lineRule="auto"/>
        <w:ind w:firstLine="780"/>
        <w:jc w:val="both"/>
        <w:rPr>
          <w:sz w:val="28"/>
        </w:rPr>
      </w:pPr>
      <w:r>
        <w:rPr>
          <w:sz w:val="28"/>
        </w:rPr>
        <w:t>Хозяйственная деятельность предприятия неразрывно связана с его финансовой деятельностью. Предприятие самостоятельно финансирует все направления своих расходов в соответствии с производственными планами, распоряжается имеющимися финансовыми ресурсами, вклады</w:t>
      </w:r>
      <w:r>
        <w:rPr>
          <w:sz w:val="28"/>
        </w:rPr>
        <w:softHyphen/>
        <w:t>вая их в производство продукции в целях получении прибыли.</w:t>
      </w:r>
    </w:p>
    <w:p w:rsidR="00536A84" w:rsidRDefault="00536A84">
      <w:pPr>
        <w:spacing w:line="480" w:lineRule="auto"/>
        <w:ind w:firstLine="780"/>
        <w:jc w:val="both"/>
        <w:rPr>
          <w:sz w:val="28"/>
        </w:rPr>
      </w:pPr>
      <w:r>
        <w:rPr>
          <w:sz w:val="28"/>
        </w:rPr>
        <w:t>Финансовые ресурсы предприятия, направляемые на его развитие, формируются за счет:</w:t>
      </w:r>
    </w:p>
    <w:p w:rsidR="00536A84" w:rsidRDefault="00536A84">
      <w:pPr>
        <w:numPr>
          <w:ilvl w:val="0"/>
          <w:numId w:val="5"/>
        </w:numPr>
        <w:tabs>
          <w:tab w:val="clear" w:pos="1080"/>
          <w:tab w:val="num" w:pos="-3686"/>
        </w:tabs>
        <w:spacing w:line="480" w:lineRule="auto"/>
        <w:ind w:left="0" w:firstLine="720"/>
        <w:jc w:val="both"/>
        <w:rPr>
          <w:sz w:val="28"/>
        </w:rPr>
      </w:pPr>
      <w:r>
        <w:rPr>
          <w:sz w:val="28"/>
        </w:rPr>
        <w:t>амортизационных отчислений;</w:t>
      </w:r>
    </w:p>
    <w:p w:rsidR="00536A84" w:rsidRDefault="00536A84">
      <w:pPr>
        <w:numPr>
          <w:ilvl w:val="0"/>
          <w:numId w:val="5"/>
        </w:numPr>
        <w:tabs>
          <w:tab w:val="clear" w:pos="1080"/>
          <w:tab w:val="num" w:pos="-3686"/>
        </w:tabs>
        <w:spacing w:line="480" w:lineRule="auto"/>
        <w:ind w:left="0" w:firstLine="720"/>
        <w:jc w:val="both"/>
        <w:rPr>
          <w:sz w:val="28"/>
        </w:rPr>
      </w:pPr>
      <w:r>
        <w:rPr>
          <w:sz w:val="28"/>
        </w:rPr>
        <w:t>прибыли, получаемой от всех видов хозяйственной и финансо</w:t>
      </w:r>
      <w:r>
        <w:rPr>
          <w:sz w:val="28"/>
        </w:rPr>
        <w:softHyphen/>
        <w:t>вой деятельности;</w:t>
      </w:r>
    </w:p>
    <w:p w:rsidR="00536A84" w:rsidRDefault="00536A84">
      <w:pPr>
        <w:numPr>
          <w:ilvl w:val="0"/>
          <w:numId w:val="5"/>
        </w:numPr>
        <w:tabs>
          <w:tab w:val="clear" w:pos="1080"/>
          <w:tab w:val="num" w:pos="-3686"/>
        </w:tabs>
        <w:spacing w:line="480" w:lineRule="auto"/>
        <w:ind w:left="0" w:firstLine="720"/>
        <w:jc w:val="both"/>
        <w:rPr>
          <w:sz w:val="28"/>
        </w:rPr>
      </w:pPr>
      <w:r>
        <w:rPr>
          <w:sz w:val="28"/>
        </w:rPr>
        <w:t>средств, получаемых от выпуска облигаций;</w:t>
      </w:r>
    </w:p>
    <w:p w:rsidR="00536A84" w:rsidRDefault="00536A84">
      <w:pPr>
        <w:numPr>
          <w:ilvl w:val="0"/>
          <w:numId w:val="5"/>
        </w:numPr>
        <w:tabs>
          <w:tab w:val="clear" w:pos="1080"/>
          <w:tab w:val="num" w:pos="-3686"/>
        </w:tabs>
        <w:spacing w:line="480" w:lineRule="auto"/>
        <w:ind w:left="0" w:firstLine="720"/>
        <w:jc w:val="both"/>
        <w:rPr>
          <w:sz w:val="28"/>
        </w:rPr>
      </w:pPr>
      <w:r>
        <w:rPr>
          <w:sz w:val="28"/>
        </w:rPr>
        <w:t>средств, мобилизуемых с помощью выпуска и размещения акций;</w:t>
      </w:r>
    </w:p>
    <w:p w:rsidR="00536A84" w:rsidRDefault="00536A84">
      <w:pPr>
        <w:numPr>
          <w:ilvl w:val="0"/>
          <w:numId w:val="5"/>
        </w:numPr>
        <w:tabs>
          <w:tab w:val="clear" w:pos="1080"/>
          <w:tab w:val="num" w:pos="-3686"/>
        </w:tabs>
        <w:spacing w:line="480" w:lineRule="auto"/>
        <w:ind w:left="0" w:firstLine="720"/>
        <w:jc w:val="both"/>
        <w:rPr>
          <w:sz w:val="28"/>
        </w:rPr>
      </w:pPr>
      <w:r>
        <w:rPr>
          <w:sz w:val="28"/>
        </w:rPr>
        <w:t>долгосрочного кредита банка и других кредиторов (кроме об</w:t>
      </w:r>
      <w:r>
        <w:rPr>
          <w:sz w:val="28"/>
        </w:rPr>
        <w:softHyphen/>
        <w:t>лигационных займов);</w:t>
      </w:r>
    </w:p>
    <w:p w:rsidR="00536A84" w:rsidRDefault="00536A84">
      <w:pPr>
        <w:numPr>
          <w:ilvl w:val="0"/>
          <w:numId w:val="5"/>
        </w:numPr>
        <w:tabs>
          <w:tab w:val="clear" w:pos="1080"/>
          <w:tab w:val="num" w:pos="-3686"/>
        </w:tabs>
        <w:spacing w:line="480" w:lineRule="auto"/>
        <w:ind w:left="0" w:firstLine="720"/>
        <w:jc w:val="both"/>
        <w:rPr>
          <w:sz w:val="28"/>
        </w:rPr>
      </w:pPr>
      <w:r>
        <w:rPr>
          <w:sz w:val="28"/>
        </w:rPr>
        <w:t>других законных источников (например, добровольных без</w:t>
      </w:r>
      <w:r>
        <w:rPr>
          <w:sz w:val="28"/>
        </w:rPr>
        <w:softHyphen/>
        <w:t>возмездных взносов предприятий, организаций, граждан).</w:t>
      </w:r>
    </w:p>
    <w:p w:rsidR="00536A84" w:rsidRDefault="00536A84">
      <w:pPr>
        <w:spacing w:line="480" w:lineRule="auto"/>
        <w:ind w:firstLine="780"/>
        <w:jc w:val="both"/>
        <w:rPr>
          <w:sz w:val="28"/>
        </w:rPr>
      </w:pPr>
      <w:r>
        <w:rPr>
          <w:sz w:val="28"/>
        </w:rPr>
        <w:t>Принцип самофинансирования пока не может быть обеспечен на предприятиях, выпускающих необходимую потребителю продукцию с вы</w:t>
      </w:r>
      <w:r>
        <w:rPr>
          <w:sz w:val="28"/>
        </w:rPr>
        <w:softHyphen/>
        <w:t>сокими затратами на ее производство и не обеспечивающих достаточный уровень рентабельности по разным объективным причинам. К ним отно</w:t>
      </w:r>
      <w:r>
        <w:rPr>
          <w:sz w:val="28"/>
        </w:rPr>
        <w:softHyphen/>
        <w:t>сятся предприятия жилищно-коммунального хозяйства (куда относится и ОАО "Жилбытсервис"), пассажирского транспорта, сельскохозяйственные и другие предприятия, получающие ас</w:t>
      </w:r>
      <w:r>
        <w:rPr>
          <w:sz w:val="28"/>
        </w:rPr>
        <w:softHyphen/>
        <w:t>сигнование из бюджета. То же характерно и для предприятий оборон</w:t>
      </w:r>
      <w:r>
        <w:rPr>
          <w:sz w:val="28"/>
        </w:rPr>
        <w:softHyphen/>
        <w:t>ного значения, хозяйственная деятельность которых не может считаться пред</w:t>
      </w:r>
      <w:r>
        <w:rPr>
          <w:sz w:val="28"/>
        </w:rPr>
        <w:softHyphen/>
        <w:t>принимательской и финансируется за счет средств, полученных от реали</w:t>
      </w:r>
      <w:r>
        <w:rPr>
          <w:sz w:val="28"/>
        </w:rPr>
        <w:softHyphen/>
        <w:t>зации продукции.</w:t>
      </w:r>
    </w:p>
    <w:p w:rsidR="00536A84" w:rsidRDefault="00536A84">
      <w:pPr>
        <w:spacing w:line="480" w:lineRule="auto"/>
        <w:ind w:firstLine="780"/>
        <w:jc w:val="both"/>
        <w:rPr>
          <w:sz w:val="28"/>
        </w:rPr>
      </w:pPr>
    </w:p>
    <w:p w:rsidR="00536A84" w:rsidRDefault="00536A84">
      <w:pPr>
        <w:suppressAutoHyphens/>
        <w:spacing w:line="480" w:lineRule="auto"/>
        <w:ind w:right="-1" w:firstLine="851"/>
        <w:jc w:val="both"/>
        <w:outlineLvl w:val="0"/>
        <w:rPr>
          <w:b/>
          <w:sz w:val="28"/>
        </w:rPr>
      </w:pPr>
      <w:r>
        <w:rPr>
          <w:sz w:val="28"/>
        </w:rPr>
        <w:br w:type="page"/>
      </w:r>
      <w:r>
        <w:rPr>
          <w:sz w:val="28"/>
        </w:rPr>
        <w:tab/>
      </w:r>
      <w:r>
        <w:rPr>
          <w:b/>
          <w:sz w:val="28"/>
          <w:lang w:val="en-US"/>
        </w:rPr>
        <w:t>III</w:t>
      </w:r>
      <w:r>
        <w:rPr>
          <w:b/>
          <w:sz w:val="28"/>
        </w:rPr>
        <w:t>. Управление финансами акционерных обществ.</w:t>
      </w:r>
    </w:p>
    <w:p w:rsidR="00536A84" w:rsidRDefault="00536A84">
      <w:pPr>
        <w:suppressAutoHyphens/>
        <w:spacing w:line="480" w:lineRule="auto"/>
        <w:ind w:right="-1" w:firstLine="851"/>
        <w:jc w:val="both"/>
        <w:rPr>
          <w:sz w:val="28"/>
        </w:rPr>
      </w:pPr>
      <w:r>
        <w:rPr>
          <w:sz w:val="28"/>
        </w:rPr>
        <w:t xml:space="preserve">Существуют следующие основные направлен расходования фондов большинства акционерных обществ: закупка сырья, деталей, запасов, зарплата рабочим и служащим, процент, плата по счетам за коммунальные услуги, налоги. </w:t>
      </w:r>
    </w:p>
    <w:p w:rsidR="00536A84" w:rsidRDefault="00536A84">
      <w:pPr>
        <w:suppressAutoHyphens/>
        <w:spacing w:line="480" w:lineRule="auto"/>
        <w:ind w:right="-1" w:firstLine="851"/>
        <w:jc w:val="both"/>
        <w:rPr>
          <w:sz w:val="28"/>
        </w:rPr>
      </w:pPr>
      <w:r>
        <w:rPr>
          <w:sz w:val="28"/>
        </w:rPr>
        <w:t>Увеличение активов. Наличные деньги, выручка от реализации, запасы, оборудование, здания, земля - все это активы. Любое увеличение активов означает использование фондов.</w:t>
      </w:r>
    </w:p>
    <w:p w:rsidR="00536A84" w:rsidRDefault="00536A84">
      <w:pPr>
        <w:suppressAutoHyphens/>
        <w:spacing w:line="480" w:lineRule="auto"/>
        <w:ind w:right="-1" w:firstLine="851"/>
        <w:jc w:val="both"/>
        <w:rPr>
          <w:sz w:val="28"/>
        </w:rPr>
      </w:pPr>
      <w:r>
        <w:rPr>
          <w:sz w:val="28"/>
        </w:rPr>
        <w:t>Уменьшение пассивов. Пассив предприятия включает все, что оно должно другим: банковские займы, выплата поставщикам и налоги. Фонды, получаемые предприятием, могут пойти на  уменьшение пассива, например, возврат банковских займов.</w:t>
      </w:r>
    </w:p>
    <w:p w:rsidR="00536A84" w:rsidRDefault="00536A84">
      <w:pPr>
        <w:suppressAutoHyphens/>
        <w:spacing w:line="480" w:lineRule="auto"/>
        <w:ind w:right="-1" w:firstLine="851"/>
        <w:jc w:val="both"/>
        <w:rPr>
          <w:sz w:val="28"/>
        </w:rPr>
      </w:pPr>
      <w:r>
        <w:rPr>
          <w:sz w:val="28"/>
        </w:rPr>
        <w:t>В частных предприятиях и товариществах все, что осталось после увеличения активов и уменьшения пассивов, принадлежит владельцам. В акционерных обществах капитал, который предприятие не используют на себя, выплачивается владельцам в виде дивидендов.</w:t>
      </w:r>
    </w:p>
    <w:p w:rsidR="00536A84" w:rsidRDefault="00536A84">
      <w:pPr>
        <w:suppressAutoHyphens/>
        <w:spacing w:line="480" w:lineRule="auto"/>
        <w:ind w:right="-1" w:firstLine="851"/>
        <w:jc w:val="both"/>
        <w:rPr>
          <w:sz w:val="28"/>
        </w:rPr>
      </w:pPr>
      <w:r>
        <w:rPr>
          <w:sz w:val="28"/>
        </w:rPr>
        <w:t>Под текущими активами понимаются активы, которые предприятие может держать в пределах года. Текущие активы используются в качестве оборотного капитала. Фонды, используемые в качестве оборотного капитала, проходят определенный цикл. Ликвидные активы используются для покупки исходных материалов, которые превращают в готовую продукцию; продукция продается в кредит, создавая счета дебиторов; счета дебитора оплачиваются и инкассируются, превращаясь в ликвидные активы.</w:t>
      </w:r>
    </w:p>
    <w:p w:rsidR="00536A84" w:rsidRDefault="00536A84">
      <w:pPr>
        <w:suppressAutoHyphens/>
        <w:spacing w:line="480" w:lineRule="auto"/>
        <w:ind w:right="-1" w:firstLine="851"/>
        <w:jc w:val="both"/>
        <w:rPr>
          <w:sz w:val="28"/>
        </w:rPr>
      </w:pPr>
      <w:r>
        <w:rPr>
          <w:sz w:val="28"/>
        </w:rPr>
        <w:t>При планировании оптимальной потребности в оборотных средствах во вни</w:t>
      </w:r>
      <w:r>
        <w:rPr>
          <w:sz w:val="28"/>
        </w:rPr>
        <w:softHyphen/>
        <w:t>мание принимаются денежные средства, которые авансируются для создания произ</w:t>
      </w:r>
      <w:r>
        <w:rPr>
          <w:sz w:val="28"/>
        </w:rPr>
        <w:softHyphen/>
        <w:t>водственных запасов, заделов незавершенного производства и накопления готовой продукции на складе. Для этого можно использовать метод прямого счета. Он преду</w:t>
      </w:r>
      <w:r>
        <w:rPr>
          <w:sz w:val="28"/>
        </w:rPr>
        <w:softHyphen/>
        <w:t>сматривает расчет запасов по каждому элементу оборотных средств с учетом всех изменений в уровне организационно-технического развития предприятия, транспорти</w:t>
      </w:r>
      <w:r>
        <w:rPr>
          <w:sz w:val="28"/>
        </w:rPr>
        <w:softHyphen/>
        <w:t>ровке товарно-материальных ценностей, практике расчетов между предприятиями.</w:t>
      </w:r>
    </w:p>
    <w:p w:rsidR="00536A84" w:rsidRDefault="00536A84">
      <w:pPr>
        <w:suppressAutoHyphens/>
        <w:spacing w:line="480" w:lineRule="auto"/>
        <w:ind w:right="-1" w:firstLine="851"/>
        <w:jc w:val="both"/>
        <w:rPr>
          <w:sz w:val="28"/>
        </w:rPr>
      </w:pPr>
      <w:r>
        <w:rPr>
          <w:sz w:val="28"/>
        </w:rPr>
        <w:t>Норматив оборотных средств - это плановая сумма денежных средств, постоян</w:t>
      </w:r>
      <w:r>
        <w:rPr>
          <w:sz w:val="28"/>
        </w:rPr>
        <w:softHyphen/>
        <w:t>но необходимая предприятию для его производственной деятельности. Общий норма</w:t>
      </w:r>
      <w:r>
        <w:rPr>
          <w:sz w:val="28"/>
        </w:rPr>
        <w:softHyphen/>
        <w:t>тив оборотных средств определяется как сумма частных нормативов отдельных эле</w:t>
      </w:r>
      <w:r>
        <w:rPr>
          <w:sz w:val="28"/>
        </w:rPr>
        <w:softHyphen/>
        <w:t>ментов оборотных средств. По большинству элементов оборотных средств частный норматив определяется:</w:t>
      </w:r>
    </w:p>
    <w:p w:rsidR="00536A84" w:rsidRDefault="00536A84">
      <w:pPr>
        <w:suppressAutoHyphens/>
        <w:spacing w:line="480" w:lineRule="auto"/>
        <w:ind w:right="-1" w:firstLine="851"/>
        <w:jc w:val="both"/>
        <w:rPr>
          <w:sz w:val="28"/>
        </w:rPr>
      </w:pPr>
      <w:r>
        <w:rPr>
          <w:sz w:val="28"/>
        </w:rPr>
        <w:t>Н=Р*Д;</w:t>
      </w:r>
    </w:p>
    <w:p w:rsidR="00536A84" w:rsidRDefault="00536A84">
      <w:pPr>
        <w:suppressAutoHyphens/>
        <w:spacing w:line="480" w:lineRule="auto"/>
        <w:ind w:right="-1" w:firstLine="851"/>
        <w:jc w:val="both"/>
        <w:rPr>
          <w:sz w:val="28"/>
        </w:rPr>
      </w:pPr>
      <w:r>
        <w:rPr>
          <w:sz w:val="28"/>
        </w:rPr>
        <w:t>где Н - норматив оборотных средств по конкретному элементу; Р - одноднев</w:t>
      </w:r>
      <w:r>
        <w:rPr>
          <w:sz w:val="28"/>
        </w:rPr>
        <w:softHyphen/>
        <w:t>ный расход. Он равен частному от деления соответствующих квартальных затрат на производство на 90 дней; Д - норма запаса в дня для данного элемента оборотных средств.</w:t>
      </w:r>
    </w:p>
    <w:p w:rsidR="00536A84" w:rsidRDefault="00536A84">
      <w:pPr>
        <w:suppressAutoHyphens/>
        <w:spacing w:line="480" w:lineRule="auto"/>
        <w:ind w:right="-1" w:firstLine="851"/>
        <w:jc w:val="both"/>
        <w:rPr>
          <w:sz w:val="28"/>
        </w:rPr>
      </w:pPr>
      <w:r>
        <w:rPr>
          <w:sz w:val="28"/>
        </w:rPr>
        <w:t>Расширение размера собственных оборотных средств финансовый менеджер ставит в зависимость от возрастания объема производства и реализации товаров и скорости оборота. Отсутствие такой зависимости неминуемо приведет к нерациональ</w:t>
      </w:r>
      <w:r>
        <w:rPr>
          <w:sz w:val="28"/>
        </w:rPr>
        <w:softHyphen/>
        <w:t>ному использованию средств в обороте и их "проеданию".</w:t>
      </w:r>
    </w:p>
    <w:p w:rsidR="00536A84" w:rsidRDefault="00536A84">
      <w:pPr>
        <w:suppressAutoHyphens/>
        <w:spacing w:line="480" w:lineRule="auto"/>
        <w:ind w:right="-1" w:firstLine="851"/>
        <w:jc w:val="both"/>
        <w:rPr>
          <w:sz w:val="28"/>
        </w:rPr>
      </w:pPr>
      <w:r>
        <w:rPr>
          <w:sz w:val="28"/>
        </w:rPr>
        <w:t>Оборачиваемость оборотных средств - это показатель эффективности их ис</w:t>
      </w:r>
      <w:r>
        <w:rPr>
          <w:sz w:val="28"/>
        </w:rPr>
        <w:softHyphen/>
        <w:t>пользования. Оборачиваемость определяется временем, в течение которого денежные средства совершают полный оборот, начиная от приобретения производственных за</w:t>
      </w:r>
      <w:r>
        <w:rPr>
          <w:sz w:val="28"/>
        </w:rPr>
        <w:softHyphen/>
        <w:t>пасов и кончая поступлением денег на счета предприятия; длительность одного обо</w:t>
      </w:r>
      <w:r>
        <w:rPr>
          <w:sz w:val="28"/>
        </w:rPr>
        <w:softHyphen/>
        <w:t>рота выражается в днях.</w:t>
      </w:r>
    </w:p>
    <w:p w:rsidR="00536A84" w:rsidRDefault="00536A84">
      <w:pPr>
        <w:suppressAutoHyphens/>
        <w:spacing w:line="480" w:lineRule="auto"/>
        <w:ind w:right="-1" w:firstLine="851"/>
        <w:jc w:val="both"/>
        <w:rPr>
          <w:sz w:val="28"/>
        </w:rPr>
      </w:pPr>
      <w:r>
        <w:rPr>
          <w:sz w:val="28"/>
        </w:rPr>
        <w:t>Для эффективного использования оборотного капитала необходимо иметь в виду, что любые фонды, не используемые для нужд оборотного капитала, могут быть направлены на оплату пассивов. Кроме того, они могут использоваться для приобретения основного капитала или выплачены в виде дивидендов акционерам. Один из способов экономии оборотного капитала заключается в совершенствовании управления материально-техническими ресурсами (запасами) посредством:</w:t>
      </w:r>
    </w:p>
    <w:p w:rsidR="00536A84" w:rsidRDefault="00536A84">
      <w:pPr>
        <w:suppressAutoHyphens/>
        <w:spacing w:line="480" w:lineRule="auto"/>
        <w:ind w:right="-1" w:firstLine="851"/>
        <w:jc w:val="both"/>
        <w:rPr>
          <w:sz w:val="28"/>
        </w:rPr>
      </w:pPr>
      <w:r>
        <w:rPr>
          <w:sz w:val="28"/>
        </w:rPr>
        <w:t>- планирования закупок необходимых материалов;</w:t>
      </w:r>
    </w:p>
    <w:p w:rsidR="00536A84" w:rsidRDefault="00536A84">
      <w:pPr>
        <w:suppressAutoHyphens/>
        <w:spacing w:line="480" w:lineRule="auto"/>
        <w:ind w:right="-1" w:firstLine="851"/>
        <w:jc w:val="both"/>
        <w:rPr>
          <w:sz w:val="28"/>
        </w:rPr>
      </w:pPr>
      <w:r>
        <w:rPr>
          <w:sz w:val="28"/>
        </w:rPr>
        <w:t>- введения жестких производственных систем;</w:t>
      </w:r>
    </w:p>
    <w:p w:rsidR="00536A84" w:rsidRDefault="00536A84">
      <w:pPr>
        <w:suppressAutoHyphens/>
        <w:spacing w:line="480" w:lineRule="auto"/>
        <w:ind w:right="-1" w:firstLine="851"/>
        <w:jc w:val="both"/>
        <w:rPr>
          <w:sz w:val="28"/>
        </w:rPr>
      </w:pPr>
      <w:r>
        <w:rPr>
          <w:sz w:val="28"/>
        </w:rPr>
        <w:t>- использования современных складов;</w:t>
      </w:r>
    </w:p>
    <w:p w:rsidR="00536A84" w:rsidRDefault="00536A84">
      <w:pPr>
        <w:suppressAutoHyphens/>
        <w:spacing w:line="480" w:lineRule="auto"/>
        <w:ind w:right="-1" w:firstLine="851"/>
        <w:jc w:val="both"/>
        <w:rPr>
          <w:sz w:val="28"/>
        </w:rPr>
      </w:pPr>
      <w:r>
        <w:rPr>
          <w:sz w:val="28"/>
        </w:rPr>
        <w:t>- совершенствования прогнозирования спроса;</w:t>
      </w:r>
    </w:p>
    <w:p w:rsidR="00536A84" w:rsidRDefault="00536A84">
      <w:pPr>
        <w:suppressAutoHyphens/>
        <w:spacing w:line="480" w:lineRule="auto"/>
        <w:ind w:right="-1" w:firstLine="851"/>
        <w:jc w:val="both"/>
        <w:rPr>
          <w:sz w:val="28"/>
        </w:rPr>
      </w:pPr>
      <w:r>
        <w:rPr>
          <w:sz w:val="28"/>
        </w:rPr>
        <w:t>- быстрой доставки.</w:t>
      </w:r>
    </w:p>
    <w:p w:rsidR="00536A84" w:rsidRDefault="00536A84">
      <w:pPr>
        <w:suppressAutoHyphens/>
        <w:spacing w:line="480" w:lineRule="auto"/>
        <w:ind w:right="-1" w:firstLine="851"/>
        <w:jc w:val="both"/>
        <w:rPr>
          <w:sz w:val="28"/>
        </w:rPr>
      </w:pPr>
      <w:r>
        <w:rPr>
          <w:sz w:val="28"/>
        </w:rPr>
        <w:t xml:space="preserve"> Второй путь сокращения потребности в оборотном капитале состоит в уменьшении счетов дебиторов путем ужесточения кредиткой политики, в оценке ненужных фондов, которые могли бы быть использованы для других целей, в оценке счетов, предъявляемых к оплате.</w:t>
      </w:r>
    </w:p>
    <w:p w:rsidR="00536A84" w:rsidRDefault="00536A84">
      <w:pPr>
        <w:suppressAutoHyphens/>
        <w:spacing w:line="480" w:lineRule="auto"/>
        <w:ind w:right="-1" w:firstLine="851"/>
        <w:jc w:val="both"/>
        <w:rPr>
          <w:sz w:val="28"/>
        </w:rPr>
      </w:pPr>
      <w:r>
        <w:rPr>
          <w:sz w:val="28"/>
        </w:rPr>
        <w:t>Третий путь сокращения издержек оборотного капитала заключается в лучшем использовании наличных денег. По банковским счетам, на которых фирмы держат свои ликвидные активы, процент не уплачивается. Однако другие ликвидные активы (краткосрочные государственные ценные бумаги, депозитные сертификаты, разновидность единовременного займа, называемая перекупочным соглашением) приносят доход в виде процентов.</w:t>
      </w:r>
    </w:p>
    <w:p w:rsidR="00536A84" w:rsidRDefault="00536A84">
      <w:pPr>
        <w:suppressAutoHyphens/>
        <w:spacing w:line="480" w:lineRule="auto"/>
        <w:ind w:right="-1" w:firstLine="851"/>
        <w:jc w:val="both"/>
        <w:rPr>
          <w:sz w:val="28"/>
        </w:rPr>
      </w:pPr>
      <w:r>
        <w:rPr>
          <w:sz w:val="28"/>
        </w:rPr>
        <w:t xml:space="preserve">К основным активам относятся те, которые фирма использует больше года. Они включают основной капитал и природные ресурсы. Одной из обязанностей финансистов является выбор варианта использования имеющихся фондов: на приобретение основного капитала или увеличение текущих активов, или сокращение пассива, или на уплату собственникам. При принятии решения необходимо сравнить стоимость нового капитала с дополнительной стоимостью или с размерами сокращения расходов, к которому приведет его использование. </w:t>
      </w:r>
    </w:p>
    <w:p w:rsidR="00536A84" w:rsidRDefault="00536A84">
      <w:pPr>
        <w:suppressAutoHyphens/>
        <w:spacing w:line="480" w:lineRule="auto"/>
        <w:ind w:right="-1" w:firstLine="851"/>
        <w:jc w:val="both"/>
        <w:rPr>
          <w:sz w:val="28"/>
        </w:rPr>
      </w:pPr>
      <w:r>
        <w:rPr>
          <w:sz w:val="28"/>
        </w:rPr>
        <w:t>Решение о приобретении основного капитала складывается в процессе составления сметы капиталовложений и их окупаемости. Это сложный процесс, поскольку “плюсы” добавочных основных активов обычно проявляются по прошествии нескольких лет.</w:t>
      </w:r>
    </w:p>
    <w:p w:rsidR="00536A84" w:rsidRDefault="00536A84">
      <w:pPr>
        <w:pStyle w:val="1"/>
        <w:ind w:firstLine="851"/>
        <w:jc w:val="left"/>
        <w:rPr>
          <w:b/>
        </w:rPr>
      </w:pPr>
      <w:r>
        <w:br w:type="page"/>
      </w:r>
      <w:r>
        <w:rPr>
          <w:b/>
        </w:rPr>
        <w:t>Заключение.</w:t>
      </w:r>
    </w:p>
    <w:p w:rsidR="00536A84" w:rsidRDefault="00536A84">
      <w:pPr>
        <w:tabs>
          <w:tab w:val="left" w:pos="-3686"/>
          <w:tab w:val="left" w:pos="0"/>
        </w:tabs>
        <w:suppressAutoHyphens/>
        <w:spacing w:line="360" w:lineRule="auto"/>
        <w:ind w:right="-1" w:firstLine="851"/>
        <w:jc w:val="both"/>
        <w:rPr>
          <w:sz w:val="28"/>
        </w:rPr>
      </w:pPr>
      <w:r>
        <w:rPr>
          <w:sz w:val="28"/>
        </w:rPr>
        <w:t>Финансы занимают особое место в экономических отношениях. Их специфика проявляется в том, что они всегда выступают в денежной форме, имеют распределительный характер и отражают формирование и использование различных видов доходов и накоплений субъектов хозяйственной деятельности сферы материального производства, государства и участников непроизводственной сферы.</w:t>
      </w:r>
    </w:p>
    <w:p w:rsidR="00536A84" w:rsidRDefault="00536A84">
      <w:pPr>
        <w:tabs>
          <w:tab w:val="left" w:pos="-3686"/>
          <w:tab w:val="left" w:pos="0"/>
        </w:tabs>
        <w:suppressAutoHyphens/>
        <w:spacing w:line="360" w:lineRule="auto"/>
        <w:ind w:right="-1" w:firstLine="851"/>
        <w:jc w:val="both"/>
        <w:rPr>
          <w:sz w:val="28"/>
        </w:rPr>
      </w:pPr>
      <w:r>
        <w:rPr>
          <w:sz w:val="28"/>
        </w:rPr>
        <w:t>Финансовые отношения существуют объективно, но имеют конкретные формы проявления, соответствующие характеру производственных отношений в обществе. В современных условиях формы финансовых отношений претерпевают серьезные изменения. Становление рынка и предпринимательства в России предполагает не только разгосударствление экономики, приватизацию предприятий, их демонополизацию для создания свободного экономического сектора, развитие конкуренции, либерализацию цен и внешнеэкономических связей предприятий, но и финансовое оздоровление народного хозяйства, создание адекватной системы финансовых отношений.</w:t>
      </w:r>
    </w:p>
    <w:p w:rsidR="00536A84" w:rsidRDefault="00536A84">
      <w:pPr>
        <w:tabs>
          <w:tab w:val="left" w:pos="-3686"/>
          <w:tab w:val="left" w:pos="0"/>
        </w:tabs>
        <w:suppressAutoHyphens/>
        <w:spacing w:line="360" w:lineRule="auto"/>
        <w:ind w:right="-1" w:firstLine="851"/>
        <w:jc w:val="both"/>
        <w:rPr>
          <w:sz w:val="28"/>
        </w:rPr>
      </w:pPr>
      <w:r>
        <w:rPr>
          <w:sz w:val="28"/>
        </w:rPr>
        <w:t>Финансы предприятий, будучи частью общей системы финансовых отношений, отражают процесс образования, распределения и использования доходов на предприятиях различных отраслей народного хозяйства и тесно связаны с предпринимательством, поскольку предприятие является формой предпринимательской деятельности.</w:t>
      </w:r>
    </w:p>
    <w:p w:rsidR="00536A84" w:rsidRDefault="00536A84">
      <w:pPr>
        <w:tabs>
          <w:tab w:val="left" w:pos="-3686"/>
          <w:tab w:val="left" w:pos="0"/>
        </w:tabs>
        <w:suppressAutoHyphens/>
        <w:spacing w:line="360" w:lineRule="auto"/>
        <w:ind w:right="-1" w:firstLine="851"/>
        <w:jc w:val="both"/>
        <w:rPr>
          <w:sz w:val="28"/>
        </w:rPr>
      </w:pPr>
      <w:r>
        <w:rPr>
          <w:sz w:val="28"/>
        </w:rPr>
        <w:t>Переход к рынку ставит новые задачи перед учетом и анализом финансов предприятия, решение которых невозможно без их совершенствования. Устойчивая деятельность предприятия зависит как от внутренних возможностей эффективно ис</w:t>
      </w:r>
      <w:r>
        <w:rPr>
          <w:sz w:val="28"/>
        </w:rPr>
        <w:softHyphen/>
        <w:t>пользовать все имеющиеся в его распоряжении ресурсы, так и от внешних условий, к числу которых относятся налоговая (кредитная, ценовая) политика государства и ры</w:t>
      </w:r>
      <w:r>
        <w:rPr>
          <w:sz w:val="28"/>
        </w:rPr>
        <w:softHyphen/>
        <w:t xml:space="preserve">ночная конъюнктура. </w:t>
      </w:r>
    </w:p>
    <w:p w:rsidR="00536A84" w:rsidRDefault="00536A84">
      <w:pPr>
        <w:suppressAutoHyphens/>
        <w:spacing w:line="480" w:lineRule="auto"/>
        <w:ind w:right="-1" w:firstLine="851"/>
        <w:jc w:val="both"/>
        <w:rPr>
          <w:sz w:val="28"/>
        </w:rPr>
      </w:pPr>
      <w:r>
        <w:rPr>
          <w:sz w:val="28"/>
        </w:rPr>
        <w:t>Хорошее финансовое состояние - это устойчивая платежная готовность, доста</w:t>
      </w:r>
      <w:r>
        <w:rPr>
          <w:sz w:val="28"/>
        </w:rPr>
        <w:softHyphen/>
        <w:t>точная обеспеченность собственными оборотными средствами и эффективное их ис</w:t>
      </w:r>
      <w:r>
        <w:rPr>
          <w:sz w:val="28"/>
        </w:rPr>
        <w:softHyphen/>
        <w:t>пользование с хозяйственной целесообразностью, четкая организация расчетов, нали</w:t>
      </w:r>
      <w:r>
        <w:rPr>
          <w:sz w:val="28"/>
        </w:rPr>
        <w:softHyphen/>
        <w:t>чие устойчивой финансовой базы.</w:t>
      </w:r>
    </w:p>
    <w:p w:rsidR="00536A84" w:rsidRDefault="00536A84">
      <w:pPr>
        <w:suppressAutoHyphens/>
        <w:spacing w:line="480" w:lineRule="auto"/>
        <w:ind w:right="-1" w:firstLine="851"/>
        <w:jc w:val="both"/>
        <w:rPr>
          <w:sz w:val="28"/>
        </w:rPr>
      </w:pPr>
      <w:r>
        <w:rPr>
          <w:sz w:val="28"/>
        </w:rPr>
        <w:t>Устойчивое финансовое положение предприятия является необходимым усло</w:t>
      </w:r>
      <w:r>
        <w:rPr>
          <w:sz w:val="28"/>
        </w:rPr>
        <w:softHyphen/>
        <w:t>вием его деятельности при рыночных отношениях, поскольку от этого зависит свое</w:t>
      </w:r>
      <w:r>
        <w:rPr>
          <w:sz w:val="28"/>
        </w:rPr>
        <w:softHyphen/>
        <w:t>временность и полнота погашения его обязательств по оплате труда работников, рас</w:t>
      </w:r>
      <w:r>
        <w:rPr>
          <w:sz w:val="28"/>
        </w:rPr>
        <w:softHyphen/>
        <w:t>четам с бюджетом, банками и поставщиками материальных ресурсов, по выплате ди</w:t>
      </w:r>
      <w:r>
        <w:rPr>
          <w:sz w:val="28"/>
        </w:rPr>
        <w:softHyphen/>
        <w:t>видендов и т.д.</w:t>
      </w:r>
    </w:p>
    <w:p w:rsidR="00536A84" w:rsidRDefault="00536A84">
      <w:pPr>
        <w:suppressAutoHyphens/>
        <w:spacing w:line="480" w:lineRule="auto"/>
        <w:ind w:right="-1" w:firstLine="851"/>
        <w:jc w:val="both"/>
        <w:rPr>
          <w:sz w:val="28"/>
        </w:rPr>
      </w:pPr>
      <w:r>
        <w:rPr>
          <w:sz w:val="28"/>
        </w:rPr>
        <w:t>Финансовое положение предприятия можно считать устойчивым, если оно по</w:t>
      </w:r>
      <w:r>
        <w:rPr>
          <w:sz w:val="28"/>
        </w:rPr>
        <w:softHyphen/>
        <w:t>крывает собственными средствами не менее 50% финансовых ресурсов, необходимых для осуществления хозяйственной деятельности, эффективно и целенаправленно использует финансовые ресурсы, соблюдая финансовую, кредитную и расчетную дис</w:t>
      </w:r>
      <w:r>
        <w:rPr>
          <w:sz w:val="28"/>
        </w:rPr>
        <w:softHyphen/>
        <w:t>циплину, то есть является платежеспособным.</w:t>
      </w:r>
    </w:p>
    <w:p w:rsidR="00536A84" w:rsidRDefault="00536A84">
      <w:pPr>
        <w:suppressAutoHyphens/>
        <w:spacing w:line="480" w:lineRule="auto"/>
        <w:ind w:right="-1" w:firstLine="851"/>
        <w:jc w:val="both"/>
        <w:rPr>
          <w:sz w:val="28"/>
        </w:rPr>
      </w:pPr>
      <w:r>
        <w:rPr>
          <w:sz w:val="28"/>
        </w:rPr>
        <w:t>Обеспеченность предприятия оборотными средствами, эффективность их ис</w:t>
      </w:r>
      <w:r>
        <w:rPr>
          <w:sz w:val="28"/>
        </w:rPr>
        <w:softHyphen/>
        <w:t>пользования оказывают заметное влияние на воспроизводственный процесс. Эффек</w:t>
      </w:r>
      <w:r>
        <w:rPr>
          <w:sz w:val="28"/>
        </w:rPr>
        <w:softHyphen/>
        <w:t>тивность использования оборотных средств сказывается на финансовых результатах деятельности предприятия. Поэтому работники финансовых служб должны постоянно следить за состоянием оборотных средств, структурой оборотных активов, за их ис</w:t>
      </w:r>
      <w:r>
        <w:rPr>
          <w:sz w:val="28"/>
        </w:rPr>
        <w:softHyphen/>
        <w:t>пользованием.</w:t>
      </w:r>
    </w:p>
    <w:p w:rsidR="00536A84" w:rsidRDefault="00536A84">
      <w:pPr>
        <w:pStyle w:val="1"/>
        <w:tabs>
          <w:tab w:val="clear" w:pos="0"/>
          <w:tab w:val="left" w:pos="-3686"/>
        </w:tabs>
        <w:ind w:firstLine="851"/>
        <w:jc w:val="left"/>
        <w:rPr>
          <w:b/>
        </w:rPr>
      </w:pPr>
      <w:r>
        <w:br w:type="page"/>
      </w:r>
      <w:r>
        <w:rPr>
          <w:b/>
        </w:rPr>
        <w:t>Список литературы:</w:t>
      </w:r>
    </w:p>
    <w:p w:rsidR="00536A84" w:rsidRDefault="00536A84">
      <w:pPr>
        <w:pStyle w:val="ab"/>
        <w:numPr>
          <w:ilvl w:val="0"/>
          <w:numId w:val="12"/>
        </w:numPr>
        <w:tabs>
          <w:tab w:val="clear" w:pos="360"/>
        </w:tabs>
        <w:spacing w:line="480" w:lineRule="auto"/>
        <w:ind w:left="0" w:firstLine="851"/>
        <w:jc w:val="both"/>
        <w:rPr>
          <w:rFonts w:ascii="Times New Roman" w:hAnsi="Times New Roman"/>
          <w:i w:val="0"/>
          <w:sz w:val="28"/>
        </w:rPr>
      </w:pPr>
      <w:r>
        <w:rPr>
          <w:rFonts w:ascii="Times New Roman" w:hAnsi="Times New Roman"/>
          <w:i w:val="0"/>
          <w:sz w:val="28"/>
        </w:rPr>
        <w:t>Закон Российской Федерации "Об акционерных обществах" (с изменениями от 13 июня 1996 года) от 26.12.95 N 208-ФЗ;</w:t>
      </w:r>
    </w:p>
    <w:p w:rsidR="00536A84" w:rsidRDefault="00536A84">
      <w:pPr>
        <w:pStyle w:val="ab"/>
        <w:numPr>
          <w:ilvl w:val="0"/>
          <w:numId w:val="12"/>
        </w:numPr>
        <w:tabs>
          <w:tab w:val="clear" w:pos="360"/>
        </w:tabs>
        <w:spacing w:line="480" w:lineRule="auto"/>
        <w:ind w:left="0" w:firstLine="851"/>
        <w:jc w:val="both"/>
        <w:rPr>
          <w:rFonts w:ascii="Times New Roman" w:hAnsi="Times New Roman"/>
          <w:i w:val="0"/>
          <w:sz w:val="28"/>
        </w:rPr>
      </w:pPr>
      <w:r>
        <w:rPr>
          <w:rFonts w:ascii="Times New Roman" w:hAnsi="Times New Roman"/>
          <w:i w:val="0"/>
          <w:sz w:val="28"/>
        </w:rPr>
        <w:t>Закон Российской Федерации "О рынке ценных бумаг" (с изменениями на 26 ноября 1998 года) от 22.04.96 N 39-ФЗ;</w:t>
      </w:r>
    </w:p>
    <w:p w:rsidR="00536A84" w:rsidRDefault="00536A84">
      <w:pPr>
        <w:pStyle w:val="ab"/>
        <w:numPr>
          <w:ilvl w:val="0"/>
          <w:numId w:val="12"/>
        </w:numPr>
        <w:tabs>
          <w:tab w:val="clear" w:pos="360"/>
        </w:tabs>
        <w:spacing w:line="480" w:lineRule="auto"/>
        <w:ind w:left="0" w:firstLine="851"/>
        <w:jc w:val="both"/>
        <w:rPr>
          <w:rFonts w:ascii="Times New Roman" w:hAnsi="Times New Roman"/>
          <w:i w:val="0"/>
          <w:sz w:val="28"/>
        </w:rPr>
      </w:pPr>
      <w:r>
        <w:rPr>
          <w:rFonts w:ascii="Times New Roman" w:hAnsi="Times New Roman"/>
          <w:i w:val="0"/>
          <w:sz w:val="28"/>
        </w:rPr>
        <w:t>Указ Президента Российской Федерации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(с изменениями и дополнениями на 31 декабря 1992 года) от 01.07.92 N 721;</w:t>
      </w:r>
    </w:p>
    <w:p w:rsidR="00536A84" w:rsidRDefault="00536A84">
      <w:pPr>
        <w:pStyle w:val="ab"/>
        <w:numPr>
          <w:ilvl w:val="0"/>
          <w:numId w:val="12"/>
        </w:numPr>
        <w:tabs>
          <w:tab w:val="clear" w:pos="360"/>
        </w:tabs>
        <w:spacing w:line="480" w:lineRule="auto"/>
        <w:ind w:left="0" w:firstLine="851"/>
        <w:jc w:val="both"/>
        <w:rPr>
          <w:rFonts w:ascii="Times New Roman" w:hAnsi="Times New Roman"/>
          <w:i w:val="0"/>
          <w:sz w:val="28"/>
        </w:rPr>
      </w:pPr>
      <w:r>
        <w:rPr>
          <w:rFonts w:ascii="Times New Roman" w:hAnsi="Times New Roman"/>
          <w:i w:val="0"/>
          <w:sz w:val="28"/>
        </w:rPr>
        <w:t>Указ Президента Российской Федерации "О Государственной программе приватизации государственных и муниципальных предприятий в Российской Федерации" (с изменениями на 15 июля 1998 года) от 24.12.93 N 2284;</w:t>
      </w:r>
    </w:p>
    <w:p w:rsidR="00536A84" w:rsidRDefault="00536A84">
      <w:pPr>
        <w:pStyle w:val="ab"/>
        <w:numPr>
          <w:ilvl w:val="0"/>
          <w:numId w:val="12"/>
        </w:numPr>
        <w:tabs>
          <w:tab w:val="clear" w:pos="360"/>
        </w:tabs>
        <w:spacing w:line="480" w:lineRule="auto"/>
        <w:ind w:left="0" w:firstLine="851"/>
        <w:jc w:val="both"/>
        <w:rPr>
          <w:rFonts w:ascii="Times New Roman" w:hAnsi="Times New Roman"/>
          <w:i w:val="0"/>
          <w:sz w:val="28"/>
        </w:rPr>
      </w:pPr>
      <w:r>
        <w:rPr>
          <w:rFonts w:ascii="Times New Roman" w:hAnsi="Times New Roman"/>
          <w:i w:val="0"/>
          <w:sz w:val="28"/>
        </w:rPr>
        <w:t>Базовый курс по РЦБ.  - М. : ФИД "Деловой экспресс", 1997 г. - 485с;</w:t>
      </w:r>
    </w:p>
    <w:p w:rsidR="00536A84" w:rsidRDefault="00536A84">
      <w:pPr>
        <w:pStyle w:val="ab"/>
        <w:numPr>
          <w:ilvl w:val="0"/>
          <w:numId w:val="12"/>
        </w:numPr>
        <w:tabs>
          <w:tab w:val="clear" w:pos="360"/>
        </w:tabs>
        <w:spacing w:line="480" w:lineRule="auto"/>
        <w:ind w:left="0" w:firstLine="851"/>
        <w:jc w:val="both"/>
        <w:rPr>
          <w:rFonts w:ascii="Times New Roman" w:hAnsi="Times New Roman"/>
          <w:i w:val="0"/>
          <w:sz w:val="28"/>
        </w:rPr>
      </w:pPr>
      <w:r>
        <w:rPr>
          <w:rFonts w:ascii="Times New Roman" w:hAnsi="Times New Roman"/>
          <w:i w:val="0"/>
          <w:sz w:val="28"/>
        </w:rPr>
        <w:t>Бакирова Н. В.  "Основы организации и финансирования инвестиций":  Учебное пособие,  - Казань,  изд-во КФЭИ,  1995 г. , - 107 с.</w:t>
      </w:r>
    </w:p>
    <w:p w:rsidR="00536A84" w:rsidRDefault="00536A84">
      <w:pPr>
        <w:pStyle w:val="ab"/>
        <w:numPr>
          <w:ilvl w:val="0"/>
          <w:numId w:val="12"/>
        </w:numPr>
        <w:tabs>
          <w:tab w:val="clear" w:pos="360"/>
        </w:tabs>
        <w:spacing w:line="480" w:lineRule="auto"/>
        <w:ind w:left="0" w:firstLine="851"/>
        <w:jc w:val="both"/>
        <w:rPr>
          <w:rFonts w:ascii="Times New Roman" w:hAnsi="Times New Roman"/>
          <w:i w:val="0"/>
          <w:sz w:val="28"/>
        </w:rPr>
      </w:pPr>
      <w:r>
        <w:rPr>
          <w:rFonts w:ascii="Times New Roman" w:hAnsi="Times New Roman"/>
          <w:i w:val="0"/>
          <w:sz w:val="28"/>
        </w:rPr>
        <w:t>Грачева Е.Ю., Куфакова Н.А., Пепеляев С.Г.. Финансовое право России.: Учебник. - М.: ТЭИС, 1995г.;</w:t>
      </w:r>
    </w:p>
    <w:p w:rsidR="00536A84" w:rsidRDefault="00536A84">
      <w:pPr>
        <w:pStyle w:val="ab"/>
        <w:numPr>
          <w:ilvl w:val="0"/>
          <w:numId w:val="12"/>
        </w:numPr>
        <w:tabs>
          <w:tab w:val="clear" w:pos="360"/>
        </w:tabs>
        <w:spacing w:line="480" w:lineRule="auto"/>
        <w:ind w:left="0" w:firstLine="851"/>
        <w:jc w:val="both"/>
        <w:rPr>
          <w:rFonts w:ascii="Times New Roman" w:hAnsi="Times New Roman"/>
          <w:i w:val="0"/>
          <w:sz w:val="28"/>
        </w:rPr>
      </w:pPr>
      <w:r>
        <w:rPr>
          <w:rFonts w:ascii="Times New Roman" w:hAnsi="Times New Roman"/>
          <w:i w:val="0"/>
          <w:sz w:val="28"/>
        </w:rPr>
        <w:t>Дадашев А. З., Черник Д.Г., Финансовая система России: Учебное пособие, - ИНФРА-М, 1997. - 348 с.;</w:t>
      </w:r>
    </w:p>
    <w:p w:rsidR="00536A84" w:rsidRDefault="00536A84">
      <w:pPr>
        <w:pStyle w:val="Heading"/>
        <w:numPr>
          <w:ilvl w:val="0"/>
          <w:numId w:val="12"/>
        </w:numPr>
        <w:tabs>
          <w:tab w:val="clear" w:pos="360"/>
        </w:tabs>
        <w:spacing w:line="480" w:lineRule="auto"/>
        <w:ind w:left="0" w:firstLine="851"/>
        <w:jc w:val="both"/>
        <w:rPr>
          <w:rFonts w:ascii="Times New Roman" w:hAnsi="Times New Roman"/>
          <w:b w:val="0"/>
          <w:sz w:val="28"/>
        </w:rPr>
      </w:pPr>
      <w:r>
        <w:rPr>
          <w:rFonts w:ascii="Times New Roman" w:hAnsi="Times New Roman"/>
          <w:b w:val="0"/>
          <w:sz w:val="28"/>
        </w:rPr>
        <w:t>В.В. Журавлев, Н.Т. Савруков. Анализ хозяйственно-финансовой деятельности предприятий. Конспект лекций. ЧИЭМ СП6ГТУ. Чебоксары, 1999г. –135 с.;</w:t>
      </w:r>
    </w:p>
    <w:p w:rsidR="00536A84" w:rsidRDefault="00536A84">
      <w:pPr>
        <w:pStyle w:val="Heading"/>
        <w:numPr>
          <w:ilvl w:val="0"/>
          <w:numId w:val="12"/>
        </w:numPr>
        <w:tabs>
          <w:tab w:val="clear" w:pos="360"/>
        </w:tabs>
        <w:spacing w:line="480" w:lineRule="auto"/>
        <w:ind w:left="0" w:firstLine="851"/>
        <w:jc w:val="both"/>
        <w:rPr>
          <w:rFonts w:ascii="Times New Roman" w:hAnsi="Times New Roman"/>
          <w:b w:val="0"/>
          <w:sz w:val="28"/>
        </w:rPr>
      </w:pPr>
      <w:r>
        <w:rPr>
          <w:rFonts w:ascii="Times New Roman" w:hAnsi="Times New Roman"/>
          <w:b w:val="0"/>
          <w:sz w:val="28"/>
        </w:rPr>
        <w:t>Савруков Н.Т., Егоров А.И., Егорова Л.П. "Экономика предприятия". Санкт-Петербург Издательство "Политехника"; 1998 г. 200 с.</w:t>
      </w:r>
    </w:p>
    <w:p w:rsidR="00536A84" w:rsidRDefault="00536A84">
      <w:pPr>
        <w:pStyle w:val="Heading"/>
        <w:numPr>
          <w:ilvl w:val="0"/>
          <w:numId w:val="12"/>
        </w:numPr>
        <w:tabs>
          <w:tab w:val="clear" w:pos="360"/>
        </w:tabs>
        <w:spacing w:line="480" w:lineRule="auto"/>
        <w:ind w:left="0" w:firstLine="851"/>
        <w:jc w:val="both"/>
        <w:rPr>
          <w:rFonts w:ascii="Times New Roman" w:hAnsi="Times New Roman"/>
          <w:b w:val="0"/>
          <w:sz w:val="28"/>
        </w:rPr>
      </w:pPr>
      <w:r>
        <w:rPr>
          <w:rFonts w:ascii="Times New Roman" w:hAnsi="Times New Roman"/>
          <w:b w:val="0"/>
          <w:sz w:val="28"/>
        </w:rPr>
        <w:t>Аврашков Л.Я., Графова Г.Ф. "Особенности амортизационной политики предприятий в условиях рынка", Журнал "Финансы" №8 1998г.;</w:t>
      </w:r>
    </w:p>
    <w:p w:rsidR="00536A84" w:rsidRDefault="00536A84">
      <w:pPr>
        <w:pStyle w:val="Heading"/>
        <w:numPr>
          <w:ilvl w:val="0"/>
          <w:numId w:val="12"/>
        </w:numPr>
        <w:tabs>
          <w:tab w:val="clear" w:pos="360"/>
        </w:tabs>
        <w:spacing w:line="480" w:lineRule="auto"/>
        <w:ind w:left="0" w:firstLine="851"/>
        <w:jc w:val="both"/>
        <w:rPr>
          <w:rFonts w:ascii="Times New Roman" w:hAnsi="Times New Roman"/>
          <w:b w:val="0"/>
          <w:sz w:val="28"/>
        </w:rPr>
      </w:pPr>
      <w:r>
        <w:rPr>
          <w:rFonts w:ascii="Times New Roman" w:hAnsi="Times New Roman"/>
          <w:b w:val="0"/>
          <w:sz w:val="28"/>
        </w:rPr>
        <w:t>Зинченко С., Казачанский О. "Акционерное законодательство: испытание практикой", Журнал "Хозяйство и Право" № 11 за 1998 год;</w:t>
      </w:r>
    </w:p>
    <w:p w:rsidR="00536A84" w:rsidRDefault="00536A84">
      <w:pPr>
        <w:pStyle w:val="Preformat"/>
        <w:numPr>
          <w:ilvl w:val="0"/>
          <w:numId w:val="12"/>
        </w:numPr>
        <w:tabs>
          <w:tab w:val="clear" w:pos="360"/>
        </w:tabs>
        <w:spacing w:line="480" w:lineRule="auto"/>
        <w:ind w:left="0" w:firstLine="851"/>
        <w:jc w:val="both"/>
        <w:rPr>
          <w:rFonts w:ascii="Times New Roman" w:hAnsi="Times New Roman"/>
          <w:b/>
          <w:sz w:val="28"/>
        </w:rPr>
      </w:pPr>
      <w:r>
        <w:rPr>
          <w:rFonts w:ascii="Times New Roman" w:hAnsi="Times New Roman"/>
          <w:sz w:val="28"/>
        </w:rPr>
        <w:t>Кондратов Н. "О некоторых особенностях практического применения Федерального закона "Об акционерных обществах"", Журнал "Хозяйство и Право" № 9 за 1998 год</w:t>
      </w:r>
      <w:r>
        <w:rPr>
          <w:rFonts w:ascii="Times New Roman" w:hAnsi="Times New Roman"/>
          <w:vanish/>
          <w:sz w:val="28"/>
        </w:rPr>
        <w:t>.</w:t>
      </w:r>
    </w:p>
    <w:p w:rsidR="00536A84" w:rsidRDefault="00536A84">
      <w:pPr>
        <w:pStyle w:val="Heading"/>
        <w:numPr>
          <w:ilvl w:val="0"/>
          <w:numId w:val="12"/>
        </w:numPr>
        <w:tabs>
          <w:tab w:val="clear" w:pos="360"/>
        </w:tabs>
        <w:spacing w:line="480" w:lineRule="auto"/>
        <w:ind w:left="0" w:firstLine="851"/>
        <w:jc w:val="both"/>
        <w:rPr>
          <w:rFonts w:ascii="Times New Roman" w:hAnsi="Times New Roman"/>
          <w:b w:val="0"/>
          <w:sz w:val="28"/>
        </w:rPr>
      </w:pPr>
      <w:r>
        <w:rPr>
          <w:rFonts w:ascii="Times New Roman" w:hAnsi="Times New Roman"/>
          <w:b w:val="0"/>
          <w:sz w:val="28"/>
        </w:rPr>
        <w:t>Метелева Ю. "Общее собрание акционеров: его роль и возможности влияния акционеров на принимаемые решения" , журнал "Хозяйство и Право" № 1 за 1998 год.;</w:t>
      </w:r>
    </w:p>
    <w:p w:rsidR="00536A84" w:rsidRDefault="00536A84">
      <w:pPr>
        <w:pStyle w:val="Heading"/>
        <w:numPr>
          <w:ilvl w:val="0"/>
          <w:numId w:val="12"/>
        </w:numPr>
        <w:tabs>
          <w:tab w:val="clear" w:pos="360"/>
        </w:tabs>
        <w:spacing w:line="480" w:lineRule="auto"/>
        <w:ind w:left="0" w:firstLine="851"/>
        <w:jc w:val="both"/>
        <w:rPr>
          <w:rFonts w:ascii="Times New Roman" w:hAnsi="Times New Roman"/>
          <w:b w:val="0"/>
          <w:sz w:val="28"/>
        </w:rPr>
      </w:pPr>
      <w:r>
        <w:rPr>
          <w:rFonts w:ascii="Times New Roman" w:hAnsi="Times New Roman"/>
          <w:b w:val="0"/>
          <w:sz w:val="28"/>
        </w:rPr>
        <w:t>Поздняков Е.И. "Совершенствование нормативно-правовой базы начисления и использования амортизационных средств". Журнал "Финансы" №10 1998г.;</w:t>
      </w:r>
    </w:p>
    <w:p w:rsidR="00536A84" w:rsidRDefault="00536A84">
      <w:pPr>
        <w:pStyle w:val="Heading"/>
        <w:numPr>
          <w:ilvl w:val="0"/>
          <w:numId w:val="12"/>
        </w:numPr>
        <w:tabs>
          <w:tab w:val="clear" w:pos="360"/>
        </w:tabs>
        <w:spacing w:line="480" w:lineRule="auto"/>
        <w:ind w:left="0" w:firstLine="851"/>
        <w:jc w:val="both"/>
        <w:rPr>
          <w:rFonts w:ascii="Times New Roman" w:hAnsi="Times New Roman"/>
          <w:b w:val="0"/>
          <w:sz w:val="28"/>
        </w:rPr>
      </w:pPr>
      <w:r>
        <w:rPr>
          <w:rFonts w:ascii="Times New Roman" w:hAnsi="Times New Roman"/>
          <w:b w:val="0"/>
          <w:sz w:val="28"/>
        </w:rPr>
        <w:t>Подъяблонская Л.М., Поздняков К.К. "Анализ оборотного капитала акционерных обществ открытого типа", Журнал "Финансы" №3, 1998г.;</w:t>
      </w:r>
    </w:p>
    <w:p w:rsidR="00536A84" w:rsidRDefault="00536A84">
      <w:pPr>
        <w:pStyle w:val="Heading"/>
        <w:numPr>
          <w:ilvl w:val="0"/>
          <w:numId w:val="12"/>
        </w:numPr>
        <w:tabs>
          <w:tab w:val="clear" w:pos="360"/>
        </w:tabs>
        <w:spacing w:line="480" w:lineRule="auto"/>
        <w:ind w:left="0" w:firstLine="851"/>
        <w:jc w:val="both"/>
        <w:rPr>
          <w:rFonts w:ascii="Times New Roman" w:hAnsi="Times New Roman"/>
          <w:b w:val="0"/>
          <w:sz w:val="28"/>
        </w:rPr>
      </w:pPr>
      <w:r>
        <w:rPr>
          <w:rFonts w:ascii="Times New Roman" w:hAnsi="Times New Roman"/>
          <w:b w:val="0"/>
          <w:sz w:val="28"/>
        </w:rPr>
        <w:t>Экономика предприятия: Учебник/ Под. ред. проф. О.И. Волкова. – М.: ИНФРА-М,1998. – 416 с.;</w:t>
      </w:r>
      <w:bookmarkStart w:id="0" w:name="_GoBack"/>
      <w:bookmarkEnd w:id="0"/>
    </w:p>
    <w:sectPr w:rsidR="00536A84">
      <w:headerReference w:type="even" r:id="rId8"/>
      <w:headerReference w:type="default" r:id="rId9"/>
      <w:footnotePr>
        <w:numRestart w:val="eachPage"/>
      </w:footnotePr>
      <w:type w:val="nextColumn"/>
      <w:pgSz w:w="11906" w:h="16838"/>
      <w:pgMar w:top="851"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A84" w:rsidRDefault="00536A84">
      <w:r>
        <w:separator/>
      </w:r>
    </w:p>
  </w:endnote>
  <w:endnote w:type="continuationSeparator" w:id="0">
    <w:p w:rsidR="00536A84" w:rsidRDefault="00536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A84" w:rsidRDefault="00536A84">
      <w:r>
        <w:separator/>
      </w:r>
    </w:p>
  </w:footnote>
  <w:footnote w:type="continuationSeparator" w:id="0">
    <w:p w:rsidR="00536A84" w:rsidRDefault="00536A84">
      <w:r>
        <w:continuationSeparator/>
      </w:r>
    </w:p>
  </w:footnote>
  <w:footnote w:id="1">
    <w:p w:rsidR="00536A84" w:rsidRDefault="00536A84">
      <w:pPr>
        <w:pStyle w:val="a8"/>
      </w:pPr>
      <w:r>
        <w:rPr>
          <w:rStyle w:val="a9"/>
        </w:rPr>
        <w:footnoteRef/>
      </w:r>
      <w:r>
        <w:t xml:space="preserve"> п.2 ст.7 ФЗ "Об акционерных обществах" от26.12.95 №208-ФЗ</w:t>
      </w:r>
    </w:p>
  </w:footnote>
  <w:footnote w:id="2">
    <w:p w:rsidR="00536A84" w:rsidRDefault="00536A84">
      <w:pPr>
        <w:pStyle w:val="a8"/>
      </w:pPr>
      <w:r>
        <w:rPr>
          <w:rStyle w:val="a9"/>
        </w:rPr>
        <w:footnoteRef/>
      </w:r>
      <w:r>
        <w:t xml:space="preserve"> </w:t>
      </w:r>
      <w:r>
        <w:rPr>
          <w:rStyle w:val="a9"/>
        </w:rPr>
        <w:footnoteRef/>
      </w:r>
      <w:r>
        <w:t xml:space="preserve"> Постановление от 12.03.96 г. №2 (регистрационный номер 1776)</w:t>
      </w:r>
    </w:p>
    <w:p w:rsidR="00536A84" w:rsidRDefault="00536A84">
      <w:pPr>
        <w:pStyle w:val="a8"/>
      </w:pPr>
    </w:p>
  </w:footnote>
  <w:footnote w:id="3">
    <w:p w:rsidR="00536A84" w:rsidRDefault="00536A84">
      <w:pPr>
        <w:pStyle w:val="a8"/>
      </w:pPr>
      <w:r>
        <w:rPr>
          <w:rStyle w:val="a9"/>
        </w:rPr>
        <w:footnoteRef/>
      </w:r>
      <w:r>
        <w:t xml:space="preserve"> </w:t>
      </w:r>
      <w:r>
        <w:rPr>
          <w:rStyle w:val="a9"/>
        </w:rPr>
        <w:footnoteRef/>
      </w:r>
      <w:r>
        <w:t xml:space="preserve"> п.1 ст.35 ФЗ "Об акционерных обществах" от26.12.95 №208-ФЗ</w:t>
      </w:r>
    </w:p>
    <w:p w:rsidR="00536A84" w:rsidRDefault="00536A84">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A84" w:rsidRDefault="00536A84">
    <w:pPr>
      <w:pStyle w:val="a5"/>
      <w:framePr w:wrap="around" w:vAnchor="text" w:hAnchor="margin" w:xAlign="right" w:y="1"/>
      <w:rPr>
        <w:rStyle w:val="a6"/>
      </w:rPr>
    </w:pPr>
  </w:p>
  <w:p w:rsidR="00536A84" w:rsidRDefault="00536A84">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A84" w:rsidRDefault="00A50206">
    <w:pPr>
      <w:pStyle w:val="a5"/>
      <w:framePr w:wrap="around" w:vAnchor="text" w:hAnchor="margin" w:xAlign="right" w:y="1"/>
      <w:rPr>
        <w:rStyle w:val="a6"/>
      </w:rPr>
    </w:pPr>
    <w:r>
      <w:rPr>
        <w:rStyle w:val="a6"/>
        <w:noProof/>
      </w:rPr>
      <w:t>6</w:t>
    </w:r>
  </w:p>
  <w:p w:rsidR="00536A84" w:rsidRDefault="00536A84">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63442"/>
    <w:multiLevelType w:val="singleLevel"/>
    <w:tmpl w:val="08F6496A"/>
    <w:lvl w:ilvl="0">
      <w:start w:val="1"/>
      <w:numFmt w:val="decimal"/>
      <w:lvlText w:val="%1."/>
      <w:lvlJc w:val="left"/>
      <w:pPr>
        <w:tabs>
          <w:tab w:val="num" w:pos="360"/>
        </w:tabs>
        <w:ind w:left="360" w:hanging="360"/>
      </w:pPr>
      <w:rPr>
        <w:b w:val="0"/>
        <w:i w:val="0"/>
        <w:spacing w:val="0"/>
        <w:position w:val="0"/>
      </w:rPr>
    </w:lvl>
  </w:abstractNum>
  <w:abstractNum w:abstractNumId="1">
    <w:nsid w:val="21253609"/>
    <w:multiLevelType w:val="singleLevel"/>
    <w:tmpl w:val="3618925E"/>
    <w:lvl w:ilvl="0">
      <w:start w:val="4"/>
      <w:numFmt w:val="bullet"/>
      <w:lvlText w:val=""/>
      <w:lvlJc w:val="left"/>
      <w:pPr>
        <w:tabs>
          <w:tab w:val="num" w:pos="1080"/>
        </w:tabs>
        <w:ind w:left="1080" w:hanging="360"/>
      </w:pPr>
      <w:rPr>
        <w:rFonts w:ascii="Symbol" w:hAnsi="Symbol" w:hint="default"/>
      </w:rPr>
    </w:lvl>
  </w:abstractNum>
  <w:abstractNum w:abstractNumId="2">
    <w:nsid w:val="21C07219"/>
    <w:multiLevelType w:val="singleLevel"/>
    <w:tmpl w:val="41362636"/>
    <w:lvl w:ilvl="0">
      <w:start w:val="1"/>
      <w:numFmt w:val="bullet"/>
      <w:lvlText w:val=""/>
      <w:lvlJc w:val="left"/>
      <w:pPr>
        <w:tabs>
          <w:tab w:val="num" w:pos="360"/>
        </w:tabs>
        <w:ind w:left="360" w:hanging="360"/>
      </w:pPr>
      <w:rPr>
        <w:rFonts w:ascii="Symbol" w:hAnsi="Symbol" w:hint="default"/>
      </w:rPr>
    </w:lvl>
  </w:abstractNum>
  <w:abstractNum w:abstractNumId="3">
    <w:nsid w:val="243C421A"/>
    <w:multiLevelType w:val="singleLevel"/>
    <w:tmpl w:val="3618925E"/>
    <w:lvl w:ilvl="0">
      <w:start w:val="4"/>
      <w:numFmt w:val="bullet"/>
      <w:lvlText w:val=""/>
      <w:lvlJc w:val="left"/>
      <w:pPr>
        <w:tabs>
          <w:tab w:val="num" w:pos="1080"/>
        </w:tabs>
        <w:ind w:left="1080" w:hanging="360"/>
      </w:pPr>
      <w:rPr>
        <w:rFonts w:ascii="Symbol" w:hAnsi="Symbol" w:hint="default"/>
      </w:rPr>
    </w:lvl>
  </w:abstractNum>
  <w:abstractNum w:abstractNumId="4">
    <w:nsid w:val="25F557C0"/>
    <w:multiLevelType w:val="singleLevel"/>
    <w:tmpl w:val="7BF010C8"/>
    <w:lvl w:ilvl="0">
      <w:start w:val="1"/>
      <w:numFmt w:val="decimal"/>
      <w:lvlText w:val="%1."/>
      <w:lvlJc w:val="left"/>
      <w:pPr>
        <w:tabs>
          <w:tab w:val="num" w:pos="1211"/>
        </w:tabs>
        <w:ind w:left="1211" w:hanging="360"/>
      </w:pPr>
      <w:rPr>
        <w:rFonts w:hint="default"/>
      </w:rPr>
    </w:lvl>
  </w:abstractNum>
  <w:abstractNum w:abstractNumId="5">
    <w:nsid w:val="30597249"/>
    <w:multiLevelType w:val="singleLevel"/>
    <w:tmpl w:val="FECC7F6E"/>
    <w:lvl w:ilvl="0">
      <w:numFmt w:val="none"/>
      <w:lvlText w:val=""/>
      <w:lvlJc w:val="left"/>
      <w:pPr>
        <w:tabs>
          <w:tab w:val="num" w:pos="360"/>
        </w:tabs>
      </w:pPr>
    </w:lvl>
  </w:abstractNum>
  <w:abstractNum w:abstractNumId="6">
    <w:nsid w:val="3EA86D78"/>
    <w:multiLevelType w:val="singleLevel"/>
    <w:tmpl w:val="C164B1E6"/>
    <w:lvl w:ilvl="0">
      <w:numFmt w:val="bullet"/>
      <w:lvlText w:val=""/>
      <w:lvlJc w:val="left"/>
      <w:pPr>
        <w:tabs>
          <w:tab w:val="num" w:pos="1211"/>
        </w:tabs>
        <w:ind w:left="1211" w:hanging="360"/>
      </w:pPr>
      <w:rPr>
        <w:rFonts w:ascii="Symbol" w:hAnsi="Symbol" w:hint="default"/>
      </w:rPr>
    </w:lvl>
  </w:abstractNum>
  <w:abstractNum w:abstractNumId="7">
    <w:nsid w:val="4E612116"/>
    <w:multiLevelType w:val="singleLevel"/>
    <w:tmpl w:val="6068142E"/>
    <w:lvl w:ilvl="0">
      <w:start w:val="1"/>
      <w:numFmt w:val="bullet"/>
      <w:lvlText w:val=""/>
      <w:lvlJc w:val="left"/>
      <w:pPr>
        <w:tabs>
          <w:tab w:val="num" w:pos="0"/>
        </w:tabs>
        <w:ind w:left="900" w:hanging="360"/>
      </w:pPr>
      <w:rPr>
        <w:rFonts w:ascii="Wingdings" w:hAnsi="Wingdings" w:hint="default"/>
        <w:b w:val="0"/>
        <w:i w:val="0"/>
        <w:sz w:val="24"/>
        <w:u w:val="none"/>
      </w:rPr>
    </w:lvl>
  </w:abstractNum>
  <w:abstractNum w:abstractNumId="8">
    <w:nsid w:val="5BA770D0"/>
    <w:multiLevelType w:val="singleLevel"/>
    <w:tmpl w:val="3618925E"/>
    <w:lvl w:ilvl="0">
      <w:start w:val="4"/>
      <w:numFmt w:val="bullet"/>
      <w:lvlText w:val=""/>
      <w:lvlJc w:val="left"/>
      <w:pPr>
        <w:tabs>
          <w:tab w:val="num" w:pos="1080"/>
        </w:tabs>
        <w:ind w:left="1080" w:hanging="360"/>
      </w:pPr>
      <w:rPr>
        <w:rFonts w:ascii="Symbol" w:hAnsi="Symbol" w:hint="default"/>
      </w:rPr>
    </w:lvl>
  </w:abstractNum>
  <w:abstractNum w:abstractNumId="9">
    <w:nsid w:val="62E77781"/>
    <w:multiLevelType w:val="singleLevel"/>
    <w:tmpl w:val="BAD88506"/>
    <w:lvl w:ilvl="0">
      <w:start w:val="1"/>
      <w:numFmt w:val="decimal"/>
      <w:lvlText w:val="%1."/>
      <w:lvlJc w:val="left"/>
      <w:pPr>
        <w:tabs>
          <w:tab w:val="num" w:pos="870"/>
        </w:tabs>
        <w:ind w:left="870" w:hanging="360"/>
      </w:pPr>
      <w:rPr>
        <w:rFonts w:hint="default"/>
      </w:rPr>
    </w:lvl>
  </w:abstractNum>
  <w:abstractNum w:abstractNumId="10">
    <w:nsid w:val="70065C0E"/>
    <w:multiLevelType w:val="singleLevel"/>
    <w:tmpl w:val="7BF010C8"/>
    <w:lvl w:ilvl="0">
      <w:start w:val="1"/>
      <w:numFmt w:val="decimal"/>
      <w:lvlText w:val="%1."/>
      <w:lvlJc w:val="left"/>
      <w:pPr>
        <w:tabs>
          <w:tab w:val="num" w:pos="1211"/>
        </w:tabs>
        <w:ind w:left="1211" w:hanging="360"/>
      </w:pPr>
      <w:rPr>
        <w:rFonts w:hint="default"/>
      </w:rPr>
    </w:lvl>
  </w:abstractNum>
  <w:abstractNum w:abstractNumId="11">
    <w:nsid w:val="722F58A9"/>
    <w:multiLevelType w:val="singleLevel"/>
    <w:tmpl w:val="DAFA6098"/>
    <w:lvl w:ilvl="0">
      <w:start w:val="4"/>
      <w:numFmt w:val="bullet"/>
      <w:lvlText w:val="-"/>
      <w:lvlJc w:val="left"/>
      <w:pPr>
        <w:tabs>
          <w:tab w:val="num" w:pos="1080"/>
        </w:tabs>
        <w:ind w:left="1080" w:hanging="360"/>
      </w:pPr>
      <w:rPr>
        <w:rFonts w:hint="default"/>
      </w:rPr>
    </w:lvl>
  </w:abstractNum>
  <w:num w:numId="1">
    <w:abstractNumId w:val="9"/>
  </w:num>
  <w:num w:numId="2">
    <w:abstractNumId w:val="7"/>
  </w:num>
  <w:num w:numId="3">
    <w:abstractNumId w:val="11"/>
  </w:num>
  <w:num w:numId="4">
    <w:abstractNumId w:val="8"/>
  </w:num>
  <w:num w:numId="5">
    <w:abstractNumId w:val="3"/>
  </w:num>
  <w:num w:numId="6">
    <w:abstractNumId w:val="1"/>
  </w:num>
  <w:num w:numId="7">
    <w:abstractNumId w:val="6"/>
  </w:num>
  <w:num w:numId="8">
    <w:abstractNumId w:val="2"/>
  </w:num>
  <w:num w:numId="9">
    <w:abstractNumId w:val="10"/>
  </w:num>
  <w:num w:numId="10">
    <w:abstractNumId w:val="4"/>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0206"/>
    <w:rsid w:val="0022603A"/>
    <w:rsid w:val="00536A84"/>
    <w:rsid w:val="00A50206"/>
    <w:rsid w:val="00DD7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fillcolor="#fc6">
      <v:fill color="#fc6" type="tile"/>
      <v:stroke weight="1pt"/>
      <v:shadow color="#868686"/>
    </o:shapedefaults>
    <o:shapelayout v:ext="edit">
      <o:idmap v:ext="edit" data="1"/>
    </o:shapelayout>
  </w:shapeDefaults>
  <w:decimalSymbol w:val=","/>
  <w:listSeparator w:val=";"/>
  <w15:chartTrackingRefBased/>
  <w15:docId w15:val="{4566374B-18D5-4784-A965-B7F73A3B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tabs>
        <w:tab w:val="left" w:pos="0"/>
      </w:tabs>
      <w:spacing w:line="480" w:lineRule="auto"/>
      <w:ind w:firstLine="5954"/>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ind w:left="9520"/>
      <w:jc w:val="right"/>
    </w:pPr>
    <w:rPr>
      <w:rFonts w:ascii="Arial" w:hAnsi="Arial"/>
      <w:snapToGrid w:val="0"/>
      <w:sz w:val="22"/>
    </w:rPr>
  </w:style>
  <w:style w:type="paragraph" w:styleId="a3">
    <w:name w:val="Body Text"/>
    <w:basedOn w:val="a"/>
    <w:semiHidden/>
    <w:pPr>
      <w:spacing w:line="480" w:lineRule="auto"/>
    </w:pPr>
    <w:rPr>
      <w:sz w:val="28"/>
    </w:rPr>
  </w:style>
  <w:style w:type="paragraph" w:styleId="2">
    <w:name w:val="Body Text 2"/>
    <w:basedOn w:val="a"/>
    <w:semiHidden/>
    <w:pPr>
      <w:spacing w:line="480" w:lineRule="auto"/>
      <w:jc w:val="both"/>
    </w:pPr>
    <w:rPr>
      <w:sz w:val="28"/>
    </w:rPr>
  </w:style>
  <w:style w:type="paragraph" w:styleId="a4">
    <w:name w:val="Body Text Indent"/>
    <w:basedOn w:val="a"/>
    <w:semiHidden/>
    <w:pPr>
      <w:spacing w:line="480" w:lineRule="auto"/>
      <w:ind w:firstLine="851"/>
      <w:jc w:val="both"/>
    </w:pPr>
    <w:rPr>
      <w:sz w:val="28"/>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Plain Text"/>
    <w:basedOn w:val="a"/>
    <w:semiHidden/>
    <w:rPr>
      <w:rFonts w:ascii="Courier New" w:hAnsi="Courier New"/>
    </w:rPr>
  </w:style>
  <w:style w:type="paragraph" w:styleId="3">
    <w:name w:val="Body Text 3"/>
    <w:basedOn w:val="a"/>
    <w:semiHidden/>
    <w:pPr>
      <w:jc w:val="center"/>
    </w:pPr>
  </w:style>
  <w:style w:type="paragraph" w:styleId="a8">
    <w:name w:val="footnote text"/>
    <w:basedOn w:val="a"/>
    <w:semiHidden/>
  </w:style>
  <w:style w:type="character" w:styleId="a9">
    <w:name w:val="footnote reference"/>
    <w:semiHidden/>
    <w:rPr>
      <w:vertAlign w:val="superscript"/>
    </w:rPr>
  </w:style>
  <w:style w:type="paragraph" w:styleId="aa">
    <w:name w:val="Document Map"/>
    <w:basedOn w:val="a"/>
    <w:semiHidden/>
    <w:pPr>
      <w:shd w:val="clear" w:color="auto" w:fill="000080"/>
    </w:pPr>
    <w:rPr>
      <w:rFonts w:ascii="Tahoma" w:hAnsi="Tahoma"/>
    </w:rPr>
  </w:style>
  <w:style w:type="paragraph" w:styleId="20">
    <w:name w:val="Body Text Indent 2"/>
    <w:basedOn w:val="a"/>
    <w:semiHidden/>
    <w:pPr>
      <w:tabs>
        <w:tab w:val="left" w:pos="-3686"/>
        <w:tab w:val="left" w:pos="0"/>
      </w:tabs>
      <w:suppressAutoHyphens/>
      <w:spacing w:line="480" w:lineRule="auto"/>
      <w:ind w:right="-1" w:firstLine="851"/>
      <w:jc w:val="both"/>
    </w:pPr>
    <w:rPr>
      <w:sz w:val="28"/>
    </w:rPr>
  </w:style>
  <w:style w:type="paragraph" w:styleId="ab">
    <w:name w:val="List"/>
    <w:basedOn w:val="a"/>
    <w:semiHidden/>
    <w:rPr>
      <w:rFonts w:ascii="Arial" w:hAnsi="Arial"/>
      <w:i/>
      <w:snapToGrid w:val="0"/>
    </w:rPr>
  </w:style>
  <w:style w:type="paragraph" w:customStyle="1" w:styleId="Heading">
    <w:name w:val="Heading"/>
    <w:rPr>
      <w:rFonts w:ascii="Arial" w:hAnsi="Arial"/>
      <w:b/>
      <w:snapToGrid w:val="0"/>
      <w:sz w:val="22"/>
    </w:rPr>
  </w:style>
  <w:style w:type="paragraph" w:customStyle="1" w:styleId="Preformat">
    <w:name w:val="Preformat"/>
    <w:rPr>
      <w:rFonts w:ascii="Courier New" w:hAnsi="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4673</Words>
  <Characters>26640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Экономика, как и все человечество, находится в постоянном развитии</vt:lpstr>
    </vt:vector>
  </TitlesOfParts>
  <Company>tisbi</Company>
  <LinksUpToDate>false</LinksUpToDate>
  <CharactersWithSpaces>31251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Экономика, как и все человечество, находится в постоянном развитии</dc:title>
  <dc:subject/>
  <dc:creator>Марсутдинов</dc:creator>
  <cp:keywords/>
  <cp:lastModifiedBy>admin</cp:lastModifiedBy>
  <cp:revision>2</cp:revision>
  <cp:lastPrinted>1999-04-26T08:13:00Z</cp:lastPrinted>
  <dcterms:created xsi:type="dcterms:W3CDTF">2014-02-11T16:04:00Z</dcterms:created>
  <dcterms:modified xsi:type="dcterms:W3CDTF">2014-02-11T16:04:00Z</dcterms:modified>
</cp:coreProperties>
</file>