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A9B" w:rsidRDefault="00845A9B" w:rsidP="00845A9B">
      <w:pPr>
        <w:ind w:firstLine="180"/>
        <w:jc w:val="center"/>
      </w:pPr>
      <w:r>
        <w:t>Финансы и финансовая политика государства</w:t>
      </w:r>
    </w:p>
    <w:p w:rsidR="00845A9B" w:rsidRDefault="00845A9B" w:rsidP="00845A9B">
      <w:pPr>
        <w:ind w:firstLine="180"/>
      </w:pPr>
      <w:smartTag w:uri="urn:schemas-microsoft-com:office:smarttags" w:element="place">
        <w:r>
          <w:rPr>
            <w:lang w:val="en-US"/>
          </w:rPr>
          <w:t>I</w:t>
        </w:r>
        <w:r>
          <w:t>.</w:t>
        </w:r>
      </w:smartTag>
      <w:r>
        <w:t xml:space="preserve"> Финансы как экономическая категория.</w:t>
      </w:r>
    </w:p>
    <w:p w:rsidR="00845A9B" w:rsidRDefault="00845A9B" w:rsidP="00845A9B">
      <w:pPr>
        <w:ind w:firstLine="180"/>
      </w:pPr>
      <w:r>
        <w:t>§1. Сущность финансов.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  <w:jc w:val="center"/>
      </w:pPr>
      <w:r>
        <w:t>Упрощённая схема функционирования рыночной экономики</w:t>
      </w:r>
    </w:p>
    <w:p w:rsidR="00845A9B" w:rsidRDefault="00845A9B" w:rsidP="00845A9B">
      <w:pPr>
        <w:ind w:firstLine="180"/>
      </w:pPr>
    </w:p>
    <w:p w:rsidR="00845A9B" w:rsidRDefault="003D550C" w:rsidP="00845A9B">
      <w:pPr>
        <w:ind w:firstLine="180"/>
        <w:jc w:val="center"/>
      </w:pPr>
      <w:r>
        <w:rPr>
          <w:noProof/>
        </w:rPr>
        <w:pict>
          <v:group id="_x0000_s1152" editas="canvas" style="position:absolute;margin-left:0;margin-top:0;width:497.75pt;height:228.2pt;z-index:251656192;mso-position-horizontal-relative:char;mso-position-vertical-relative:line" coordorigin="1704,3019" coordsize="8527,353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3" type="#_x0000_t75" style="position:absolute;left:1704;top:3019;width:8527;height:3533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54" type="#_x0000_t202" style="position:absolute;left:3963;top:4140;width:706;height:277" stroked="f">
              <v:textbox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налоги</w:t>
                    </w:r>
                  </w:p>
                </w:txbxContent>
              </v:textbox>
            </v:shape>
            <v:shape id="_x0000_s1155" type="#_x0000_t202" style="position:absolute;left:8998;top:4279;width:1233;height:972" stroked="f">
              <v:textbox inset=".5mm,.3mm,.5mm,.3mm">
                <w:txbxContent>
                  <w:p w:rsidR="00845A9B" w:rsidRPr="00112005" w:rsidRDefault="00845A9B" w:rsidP="00845A9B">
                    <w:pPr>
                      <w:jc w:val="center"/>
                    </w:pPr>
                    <w:r w:rsidRPr="00112005">
                      <w:t>«+»</w:t>
                    </w:r>
                  </w:p>
                  <w:p w:rsidR="00845A9B" w:rsidRPr="00112005" w:rsidRDefault="00845A9B" w:rsidP="00845A9B">
                    <w:r w:rsidRPr="00112005">
                      <w:t>Излишки финансовых ресурсов</w:t>
                    </w:r>
                  </w:p>
                </w:txbxContent>
              </v:textbox>
            </v:shape>
            <v:shape id="_x0000_s1156" type="#_x0000_t202" style="position:absolute;left:1704;top:4140;width:1233;height:974" stroked="f">
              <v:textbox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«–»</w:t>
                    </w:r>
                  </w:p>
                  <w:p w:rsidR="00845A9B" w:rsidRDefault="00845A9B" w:rsidP="00845A9B">
                    <w:r>
                      <w:t>Недостаток финансовых ресурсов</w:t>
                    </w:r>
                  </w:p>
                </w:txbxContent>
              </v:textbox>
            </v:shape>
            <v:shape id="_x0000_s1157" type="#_x0000_t202" style="position:absolute;left:6330;top:4134;width:1675;height:282" stroked="f">
              <v:textbox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«чистые налоги»</w:t>
                    </w:r>
                  </w:p>
                </w:txbxContent>
              </v:textbox>
            </v:shape>
            <v:shape id="_x0000_s1158" type="#_x0000_t202" style="position:absolute;left:6023;top:5388;width:2177;height:461" stroked="f">
              <v:textbox inset=".5mm,.3mm,.5mm,.3mm">
                <w:txbxContent>
                  <w:p w:rsidR="00845A9B" w:rsidRDefault="00845A9B" w:rsidP="00845A9B">
                    <w:pPr>
                      <w:jc w:val="right"/>
                    </w:pPr>
                    <w:r>
                      <w:t>предложение факторов производства</w:t>
                    </w:r>
                  </w:p>
                </w:txbxContent>
              </v:textbox>
            </v:shape>
            <v:shape id="_x0000_s1159" type="#_x0000_t202" style="position:absolute;left:3400;top:5388;width:1698;height:461" stroked="f">
              <v:textbox inset=".5mm,.3mm,.5mm,.3mm">
                <w:txbxContent>
                  <w:p w:rsidR="00845A9B" w:rsidRDefault="00845A9B" w:rsidP="00845A9B">
                    <w:r>
                      <w:t>спрос на факторы производства</w:t>
                    </w:r>
                  </w:p>
                </w:txbxContent>
              </v:textbox>
            </v:shape>
            <v:shape id="_x0000_s1160" type="#_x0000_t202" style="position:absolute;left:6645;top:4836;width:1130;height:279" stroked="f">
              <v:textbox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сбережения</w:t>
                    </w:r>
                  </w:p>
                </w:txbxContent>
              </v:textbox>
            </v:shape>
            <v:shape id="_x0000_s1161" type="#_x0000_t202" style="position:absolute;left:4245;top:4836;width:704;height:278" stroked="f">
              <v:textbox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кредит</w:t>
                    </w:r>
                  </w:p>
                </w:txbxContent>
              </v:textbox>
            </v:shape>
            <v:shape id="_x0000_s1162" type="#_x0000_t202" style="position:absolute;left:8622;top:3303;width:1254;height:462" stroked="f">
              <v:textbox inset=".5mm,.3mm,.5mm,.3mm">
                <w:txbxContent>
                  <w:p w:rsidR="00845A9B" w:rsidRDefault="00845A9B" w:rsidP="00845A9B">
                    <w:r>
                      <w:t>расходы на потребление</w:t>
                    </w:r>
                  </w:p>
                </w:txbxContent>
              </v:textbox>
            </v:shape>
            <v:shape id="_x0000_s1163" type="#_x0000_t202" style="position:absolute;left:5092;top:4558;width:565;height:278" stroked="f">
              <v:textbox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заём</w:t>
                    </w:r>
                  </w:p>
                </w:txbxContent>
              </v:textbox>
            </v:shape>
            <v:shape id="_x0000_s1164" type="#_x0000_t202" style="position:absolute;left:5939;top:4558;width:847;height:279" stroked="f">
              <v:textbox inset=".5mm,.3mm,.5mm,.3mm">
                <w:txbxContent>
                  <w:p w:rsidR="00845A9B" w:rsidRDefault="00845A9B" w:rsidP="00845A9B">
                    <w:r>
                      <w:t>эмиссия</w:t>
                    </w:r>
                  </w:p>
                </w:txbxContent>
              </v:textbox>
            </v:shape>
            <v:shape id="_x0000_s1165" type="#_x0000_t202" style="position:absolute;left:4810;top:3025;width:1982;height:457">
              <v:textbox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Рынок потребителей товаров и услуг</w:t>
                    </w:r>
                  </w:p>
                </w:txbxContent>
              </v:textbox>
            </v:shape>
            <v:shape id="_x0000_s1166" type="#_x0000_t202" style="position:absolute;left:2834;top:4279;width:706;height:279">
              <v:textbox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Фирмы</w:t>
                    </w:r>
                  </w:p>
                </w:txbxContent>
              </v:textbox>
            </v:shape>
            <v:shape id="_x0000_s1167" type="#_x0000_t202" style="position:absolute;left:5096;top:4279;width:1265;height:273">
              <v:textbox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Государство</w:t>
                    </w:r>
                  </w:p>
                </w:txbxContent>
              </v:textbox>
            </v:shape>
            <v:shape id="_x0000_s1168" type="#_x0000_t202" style="position:absolute;left:4951;top:4976;width:1694;height:457">
              <v:textbox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Финансовый рынок</w:t>
                    </w:r>
                  </w:p>
                </w:txbxContent>
              </v:textbox>
            </v:shape>
            <v:shape id="_x0000_s1169" type="#_x0000_t202" style="position:absolute;left:7915;top:4279;width:1036;height:697">
              <v:textbox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Население (семейные хозяйства)</w:t>
                    </w:r>
                  </w:p>
                </w:txbxContent>
              </v:textbox>
            </v:shape>
            <v:shape id="_x0000_s1170" type="#_x0000_t202" style="position:absolute;left:4530;top:6085;width:2540;height:461">
              <v:textbox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Рынок факторов производства (ресурсный)</w:t>
                    </w:r>
                  </w:p>
                </w:txbxContent>
              </v:textbox>
            </v:shape>
            <v:line id="_x0000_s1171" style="position:absolute" from="6792,3298" to="8339,3304"/>
            <v:line id="_x0000_s1172" style="position:absolute" from="8338,3303" to="8339,4280">
              <v:stroke endarrow="block" endarrowwidth="narrow"/>
            </v:line>
            <v:line id="_x0000_s1173" style="position:absolute;flip:y" from="8479,3164" to="8480,4279"/>
            <v:line id="_x0000_s1174" style="position:absolute;flip:x y" from="6792,3158" to="8480,3164">
              <v:stroke endarrow="block" endarrowwidth="narrow"/>
            </v:line>
            <v:line id="_x0000_s1175" style="position:absolute;flip:y" from="3257,3303" to="3257,4279"/>
            <v:line id="_x0000_s1176" style="position:absolute" from="3257,3303" to="4810,3304">
              <v:stroke endarrow="block" endarrowwidth="narrow"/>
            </v:line>
            <v:line id="_x0000_s1177" style="position:absolute;flip:x" from="3116,3164" to="4810,3165"/>
            <v:line id="_x0000_s1178" style="position:absolute" from="3116,3164" to="3116,4279">
              <v:stroke endarrow="block" endarrowwidth="narrow"/>
            </v:line>
            <v:line id="_x0000_s1179" style="position:absolute;flip:x y" from="3259,6225" to="4530,6226"/>
            <v:line id="_x0000_s1180" style="position:absolute;flip:y" from="3246,4558" to="3257,6224">
              <v:stroke endarrow="block" endarrowwidth="narrow"/>
            </v:line>
            <v:line id="_x0000_s1181" style="position:absolute" from="3117,6364" to="4530,6365">
              <v:stroke endarrow="block" endarrowwidth="narrow"/>
            </v:line>
            <v:line id="_x0000_s1182" style="position:absolute;flip:x" from="8334,4976" to="8338,6224"/>
            <v:line id="_x0000_s1183" style="position:absolute;flip:x y" from="7070,6225" to="8341,6226">
              <v:stroke endarrow="block" endarrowwidth="narrow"/>
            </v:line>
            <v:line id="_x0000_s1184" style="position:absolute" from="7070,6364" to="8481,6365"/>
            <v:line id="_x0000_s1185" style="position:absolute;flip:x y" from="8480,4976" to="8488,6364">
              <v:stroke endarrow="block" endarrowwidth="narrow"/>
            </v:line>
            <v:line id="_x0000_s1186" style="position:absolute;flip:y" from="3540,4412" to="5096,4418">
              <v:stroke endarrow="block" endarrowwidth="narrow"/>
            </v:line>
            <v:line id="_x0000_s1187" style="position:absolute;flip:x" from="6363,4418" to="7915,4419">
              <v:stroke endarrow="block" endarrowwidth="narrow"/>
            </v:line>
            <v:line id="_x0000_s1188" style="position:absolute;flip:x" from="7773,4697" to="7915,4698"/>
            <v:line id="_x0000_s1189" style="position:absolute" from="7773,4697" to="7774,5115"/>
            <v:line id="_x0000_s1190" style="position:absolute;flip:x" from="6645,5115" to="7774,5116">
              <v:stroke endarrow="block" endarrowwidth="narrow"/>
            </v:line>
            <v:line id="_x0000_s1191" style="position:absolute;flip:x" from="4245,5115" to="4951,5116"/>
            <v:line id="_x0000_s1192" style="position:absolute;flip:y" from="4245,4558" to="4246,5114"/>
            <v:line id="_x0000_s1193" style="position:absolute;flip:x" from="3540,4558" to="4245,4559">
              <v:stroke endarrow="block" endarrowwidth="narrow"/>
            </v:line>
            <v:line id="_x0000_s1194" style="position:absolute;flip:y" from="5657,4558" to="5658,4976">
              <v:stroke endarrow="block" endarrowwidth="narrow"/>
            </v:line>
            <v:line id="_x0000_s1195" style="position:absolute" from="5867,4552" to="5868,4967">
              <v:stroke endarrow="block" endarrowwidth="narrow"/>
            </v:line>
            <v:shape id="_x0000_s1196" type="#_x0000_t202" style="position:absolute;left:6638;top:3582;width:1561;height:461" stroked="f">
              <v:textbox inset=".5mm,.3mm,.5mm,.3mm">
                <w:txbxContent>
                  <w:p w:rsidR="00845A9B" w:rsidRDefault="00845A9B" w:rsidP="00845A9B">
                    <w:pPr>
                      <w:jc w:val="right"/>
                    </w:pPr>
                    <w:r>
                      <w:t>спрос на товары и услуги</w:t>
                    </w:r>
                  </w:p>
                </w:txbxContent>
              </v:textbox>
            </v:shape>
            <v:shape id="_x0000_s1197" type="#_x0000_t202" style="position:absolute;left:1858;top:3303;width:1117;height:465" stroked="f">
              <v:textbox inset=".5mm,.3mm,.5mm,.3mm">
                <w:txbxContent>
                  <w:p w:rsidR="00845A9B" w:rsidRDefault="00845A9B" w:rsidP="00845A9B">
                    <w:pPr>
                      <w:jc w:val="right"/>
                    </w:pPr>
                    <w:r>
                      <w:t>доходы от реализации</w:t>
                    </w:r>
                  </w:p>
                </w:txbxContent>
              </v:textbox>
            </v:shape>
            <v:shape id="_x0000_s1198" type="#_x0000_t202" style="position:absolute;left:3398;top:3582;width:1544;height:468" stroked="f">
              <v:textbox inset=".5mm,.3mm,.5mm,.3mm">
                <w:txbxContent>
                  <w:p w:rsidR="00845A9B" w:rsidRDefault="00845A9B" w:rsidP="00845A9B">
                    <w:r>
                      <w:t>предложение товаров и услуг</w:t>
                    </w:r>
                  </w:p>
                </w:txbxContent>
              </v:textbox>
            </v:shape>
            <v:shape id="_x0000_s1199" type="#_x0000_t202" style="position:absolute;left:2169;top:5667;width:807;height:461" stroked="f">
              <v:textbox inset=".5mm,.3mm,.5mm,.3mm">
                <w:txbxContent>
                  <w:p w:rsidR="00845A9B" w:rsidRDefault="00845A9B" w:rsidP="00845A9B">
                    <w:pPr>
                      <w:jc w:val="right"/>
                    </w:pPr>
                    <w:r>
                      <w:t>плата за ресурсы</w:t>
                    </w:r>
                  </w:p>
                </w:txbxContent>
              </v:textbox>
            </v:shape>
            <v:shape id="_x0000_s1200" type="#_x0000_t202" style="position:absolute;left:8622;top:5806;width:1101;height:461" stroked="f">
              <v:textbox inset=".5mm,.3mm,.5mm,.3mm">
                <w:txbxContent>
                  <w:p w:rsidR="00845A9B" w:rsidRDefault="00845A9B" w:rsidP="00845A9B">
                    <w:r>
                      <w:t>доходы населения</w:t>
                    </w:r>
                  </w:p>
                </w:txbxContent>
              </v:textbox>
            </v:shape>
            <v:line id="_x0000_s1201" style="position:absolute;flip:y" from="3092,4552" to="3092,6364"/>
          </v:group>
        </w:pict>
      </w:r>
      <w:r>
        <w:pict>
          <v:shape id="_x0000_i1025" type="#_x0000_t75" style="width:498pt;height:228pt">
            <v:imagedata croptop="-65520f" cropbottom="65520f"/>
          </v:shape>
        </w:pic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Все финансовые операции объединяет одно, это движение денежных средств. Но само движение денежных средств не раскрывает сущности финансов. Чтобы понять их сущность, необходимо рассмотреть внутреннюю природу всех финансовых операций и финансовых отношений, в основе которых лежат экономические и производственные отношения, которые возникают между различными субъектами хозяйствования. По своему характеру эти отношения производственные или экономические, так как они возникают в сфере общественного производства.</w:t>
      </w:r>
    </w:p>
    <w:p w:rsidR="00845A9B" w:rsidRDefault="00845A9B" w:rsidP="00845A9B">
      <w:pPr>
        <w:ind w:firstLine="180"/>
      </w:pPr>
      <w:r>
        <w:t>Если взять однородные экономические отношения, характеризующие только одну из сторон общественного производства, и объединить их в какую-то абстрактную группу, то они будут представлять понятие экономической категории.</w:t>
      </w:r>
    </w:p>
    <w:p w:rsidR="00845A9B" w:rsidRDefault="00845A9B" w:rsidP="00845A9B">
      <w:pPr>
        <w:ind w:firstLine="180"/>
      </w:pPr>
      <w:r>
        <w:t>Мы можем сказать, что финансы представляют экономическую категорию, поскольку они выражают: 1) реально существующие в обществе производственные или экономические отношения; 2) эти отношения имеют объективный характер; 3) они имеют специфическое общественное назначение, и поэтому они могут выступать в качестве экономической категории. Особенность финансов как экономической категории заключается в том, что они всегда имеют денежную форму выражения, т.е. деньги являются обязательным условием существования финансов.</w:t>
      </w:r>
    </w:p>
    <w:p w:rsidR="00845A9B" w:rsidRDefault="00845A9B" w:rsidP="00845A9B">
      <w:pPr>
        <w:ind w:firstLine="180"/>
      </w:pPr>
    </w:p>
    <w:p w:rsidR="00845A9B" w:rsidRPr="009A7DD6" w:rsidRDefault="00845A9B" w:rsidP="00845A9B">
      <w:pPr>
        <w:ind w:firstLine="180"/>
      </w:pPr>
      <w:r w:rsidRPr="009A7DD6">
        <w:t>§2. Признаки финансов</w:t>
      </w:r>
      <w:r>
        <w:t>.</w:t>
      </w:r>
    </w:p>
    <w:p w:rsidR="00845A9B" w:rsidRDefault="00845A9B" w:rsidP="00845A9B">
      <w:pPr>
        <w:ind w:firstLine="180"/>
        <w:rPr>
          <w:b/>
        </w:rPr>
      </w:pPr>
    </w:p>
    <w:p w:rsidR="00845A9B" w:rsidRDefault="00845A9B" w:rsidP="00845A9B">
      <w:pPr>
        <w:ind w:firstLine="180"/>
      </w:pPr>
      <w:r>
        <w:t>Имеют денежный характер, распределенный характер всех финансовых отношений, финансы участвуют в формировании денежных доходов и накоплений, принимающих форму финансовых ресурсов.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Схема воспроизводственного процесса:</w:t>
      </w:r>
    </w:p>
    <w:p w:rsidR="00845A9B" w:rsidRDefault="00845A9B" w:rsidP="00845A9B">
      <w:pPr>
        <w:ind w:firstLine="180"/>
      </w:pPr>
      <w:r>
        <w:t>Производство (–) =&gt; Распределение (+) =&gt; Обмен (+) =&gt; Потребление (–).</w:t>
      </w:r>
    </w:p>
    <w:p w:rsidR="00845A9B" w:rsidRPr="004576F0" w:rsidRDefault="00845A9B" w:rsidP="00845A9B">
      <w:pPr>
        <w:ind w:firstLine="180"/>
      </w:pPr>
    </w:p>
    <w:p w:rsidR="00845A9B" w:rsidRPr="004576F0" w:rsidRDefault="00845A9B" w:rsidP="00845A9B">
      <w:pPr>
        <w:ind w:firstLine="180"/>
      </w:pPr>
      <w:r>
        <w:t>§</w:t>
      </w:r>
      <w:r w:rsidRPr="004576F0">
        <w:t>3. Сфера возникновения финансовых отношений</w:t>
      </w:r>
      <w:r>
        <w:t>.</w:t>
      </w:r>
    </w:p>
    <w:p w:rsidR="00845A9B" w:rsidRPr="004576F0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lastRenderedPageBreak/>
        <w:t>Областью возникновения финансовых отношений является</w:t>
      </w:r>
      <w:r w:rsidRPr="004576F0">
        <w:t xml:space="preserve"> 2-ая стадия воспроизводственного процесса, где вновь созданная стоимость</w:t>
      </w:r>
      <w:r>
        <w:t xml:space="preserve"> распределяется на составляющие </w:t>
      </w:r>
      <w:r w:rsidRPr="004576F0">
        <w:t>K</w:t>
      </w:r>
      <w:r>
        <w:t xml:space="preserve"> </w:t>
      </w:r>
      <w:r w:rsidRPr="004576F0">
        <w:t>=</w:t>
      </w:r>
      <w:r>
        <w:t xml:space="preserve"> </w:t>
      </w:r>
      <w:r w:rsidRPr="004576F0">
        <w:t>C</w:t>
      </w:r>
      <w:r>
        <w:t xml:space="preserve"> </w:t>
      </w:r>
      <w:r w:rsidRPr="004576F0">
        <w:t>(FC) +</w:t>
      </w:r>
      <w:r>
        <w:t xml:space="preserve"> </w:t>
      </w:r>
      <w:r w:rsidRPr="004576F0">
        <w:t>V</w:t>
      </w:r>
      <w:r>
        <w:t xml:space="preserve"> </w:t>
      </w:r>
      <w:r w:rsidRPr="004576F0">
        <w:t>(VC)</w:t>
      </w:r>
      <w:r>
        <w:t xml:space="preserve"> </w:t>
      </w:r>
      <w:r w:rsidRPr="004576F0">
        <w:t>+</w:t>
      </w:r>
      <w:r>
        <w:t xml:space="preserve"> </w:t>
      </w:r>
      <w:r w:rsidRPr="004576F0">
        <w:t>m</w:t>
      </w:r>
      <w:r>
        <w:t xml:space="preserve"> </w:t>
      </w:r>
      <w:r w:rsidRPr="004576F0">
        <w:t xml:space="preserve">(прибыль). </w:t>
      </w:r>
    </w:p>
    <w:p w:rsidR="00845A9B" w:rsidRPr="004576F0" w:rsidRDefault="00845A9B" w:rsidP="00845A9B">
      <w:pPr>
        <w:ind w:firstLine="180"/>
      </w:pPr>
      <w:r>
        <w:t>На 2-ом этапе имеет место следующий характер распределения вновь созданной стоимости. Распред</w:t>
      </w:r>
      <w:r w:rsidRPr="004576F0">
        <w:t xml:space="preserve">еление получает форму движения </w:t>
      </w:r>
      <w:r>
        <w:t>денежных средств, происходящее обособленно от движения товаров</w:t>
      </w:r>
      <w:r w:rsidRPr="004576F0">
        <w:t>, т</w:t>
      </w:r>
      <w:r>
        <w:t>.</w:t>
      </w:r>
      <w:r w:rsidRPr="004576F0">
        <w:t>е</w:t>
      </w:r>
      <w:r>
        <w:t>.</w:t>
      </w:r>
      <w:r w:rsidRPr="004576F0">
        <w:t xml:space="preserve"> имеет место одностороннее движение стоимости. Это движение приобретает форму финансов, зарплаты, кредита.</w:t>
      </w:r>
    </w:p>
    <w:p w:rsidR="00845A9B" w:rsidRPr="004576F0" w:rsidRDefault="00845A9B" w:rsidP="00845A9B">
      <w:pPr>
        <w:ind w:firstLine="180"/>
      </w:pPr>
      <w:r w:rsidRPr="004576F0">
        <w:t>На 3-ем этапе происходит распределение общественного продукта в его товарной форме на денежную. Здесь имеет место реализация вновь созданной стоимости через торговую сеть. Т</w:t>
      </w:r>
      <w:r>
        <w:t>–</w:t>
      </w:r>
      <w:r w:rsidRPr="004576F0">
        <w:t>Д (+) Д</w:t>
      </w:r>
      <w:r>
        <w:t>–</w:t>
      </w:r>
      <w:r w:rsidRPr="004576F0">
        <w:t>Т. На 3-м этапе в обменных процессах участвуют 2 экономические категории:</w:t>
      </w:r>
    </w:p>
    <w:p w:rsidR="00845A9B" w:rsidRPr="004576F0" w:rsidRDefault="00845A9B" w:rsidP="00845A9B">
      <w:pPr>
        <w:ind w:firstLine="180"/>
      </w:pPr>
      <w:r>
        <w:t xml:space="preserve">1) </w:t>
      </w:r>
      <w:r w:rsidRPr="004576F0">
        <w:t>деньги, являющиеся всеобщим эквивалентом и выступающие посредником в актах обмена Т</w:t>
      </w:r>
      <w:r>
        <w:t>–</w:t>
      </w:r>
      <w:r w:rsidRPr="004576F0">
        <w:t>Д</w:t>
      </w:r>
      <w:r>
        <w:t xml:space="preserve"> ; </w:t>
      </w:r>
      <w:r w:rsidRPr="004576F0">
        <w:t>Д</w:t>
      </w:r>
      <w:r>
        <w:t>–Т;</w:t>
      </w:r>
    </w:p>
    <w:p w:rsidR="00845A9B" w:rsidRPr="004576F0" w:rsidRDefault="00845A9B" w:rsidP="00845A9B">
      <w:pPr>
        <w:ind w:firstLine="180"/>
      </w:pPr>
      <w:r>
        <w:t xml:space="preserve">2) </w:t>
      </w:r>
      <w:r w:rsidRPr="004576F0">
        <w:t>цена, т.к. на е</w:t>
      </w:r>
      <w:r>
        <w:t>ё</w:t>
      </w:r>
      <w:r w:rsidRPr="004576F0">
        <w:t xml:space="preserve"> основе происходит колич</w:t>
      </w:r>
      <w:r>
        <w:t>ественное</w:t>
      </w:r>
      <w:r w:rsidRPr="004576F0">
        <w:t xml:space="preserve"> соизмерение обменивающихся стоимостей, которые находятся в разных формах </w:t>
      </w:r>
      <w:r>
        <w:t>–</w:t>
      </w:r>
      <w:r w:rsidRPr="004576F0">
        <w:t xml:space="preserve"> товарной и денежной.</w:t>
      </w:r>
    </w:p>
    <w:p w:rsidR="00845A9B" w:rsidRDefault="00845A9B" w:rsidP="00845A9B">
      <w:pPr>
        <w:ind w:firstLine="180"/>
      </w:pPr>
      <w:r>
        <w:t>Областью возникновения финансовых отношений является 2-ая стадия воспроизводственного процесса, на которой происходит распределение стоимости общественного продукта по целевому назначению, а также по субъектам хозяйствования.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 w:rsidRPr="00EB75D1">
        <w:t>§</w:t>
      </w:r>
      <w:r>
        <w:t>4</w:t>
      </w:r>
      <w:r w:rsidRPr="00EB75D1">
        <w:t xml:space="preserve">. </w:t>
      </w:r>
      <w:r>
        <w:t>Понятие финансов.</w:t>
      </w:r>
    </w:p>
    <w:p w:rsidR="00845A9B" w:rsidRPr="00EB75D1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Финансы – это денежные отношения между государством с одной стороны, юридическими и физическими лицами с другой стороны, между самими юридическими лицами, между различными государствами, возникающие при образовании, распределении и использовании финансовых ресурсов (фондов денежных средств).</w:t>
      </w:r>
    </w:p>
    <w:p w:rsidR="00845A9B" w:rsidRDefault="00845A9B" w:rsidP="00845A9B">
      <w:pPr>
        <w:ind w:firstLine="180"/>
      </w:pPr>
      <w:r>
        <w:t>Финансы – это денежные отношения, возникающие в процессе распределения и перераспределения стоимости Валового Внутреннего Продукта и части национального богатства в связи с формированием денежных доходов и накоплений у государства и субъектов хозяйствования и используемых на расширенное производство, а также на удовлетворение различных потребностей.</w:t>
      </w:r>
    </w:p>
    <w:p w:rsidR="00845A9B" w:rsidRDefault="00845A9B" w:rsidP="00845A9B">
      <w:pPr>
        <w:ind w:firstLine="180"/>
      </w:pPr>
      <w:r>
        <w:t>Финансовые ресурсы – это материальные носители финансовых отношений.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  <w:jc w:val="center"/>
      </w:pPr>
      <w:r>
        <w:t>Схема формирования финансов</w:t>
      </w:r>
    </w:p>
    <w:p w:rsidR="00845A9B" w:rsidRDefault="00845A9B" w:rsidP="00845A9B">
      <w:pPr>
        <w:ind w:firstLine="180"/>
      </w:pPr>
    </w:p>
    <w:p w:rsidR="00845A9B" w:rsidRDefault="003D550C" w:rsidP="00845A9B">
      <w:pPr>
        <w:ind w:firstLine="180"/>
        <w:jc w:val="center"/>
      </w:pPr>
      <w:r>
        <w:rPr>
          <w:noProof/>
        </w:rPr>
        <w:pict>
          <v:group id="_x0000_s1202" editas="canvas" style="position:absolute;margin-left:0;margin-top:0;width:387.8pt;height:156.6pt;z-index:251657216;mso-position-horizontal-relative:char;mso-position-vertical-relative:line" coordorigin="2552,10033" coordsize="5641,2278">
            <o:lock v:ext="edit" aspectratio="t"/>
            <v:shape id="_x0000_s1203" type="#_x0000_t75" style="position:absolute;left:2552;top:10033;width:5641;height:2278" o:preferrelative="f">
              <v:fill o:detectmouseclick="t"/>
              <v:path o:extrusionok="t" o:connecttype="none"/>
              <o:lock v:ext="edit" text="t"/>
            </v:shape>
            <v:shape id="_x0000_s1204" type="#_x0000_t202" style="position:absolute;left:2558;top:10301;width:654;height:261">
              <v:textbox style="mso-next-textbox:#_x0000_s1204"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Деньги</w:t>
                    </w:r>
                  </w:p>
                </w:txbxContent>
              </v:textbox>
            </v:shape>
            <v:shape id="_x0000_s1205" type="#_x0000_t202" style="position:absolute;left:3474;top:10301;width:786;height:261">
              <v:textbox style="mso-next-textbox:#_x0000_s1205"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Капитал</w:t>
                    </w:r>
                  </w:p>
                </w:txbxContent>
              </v:textbox>
            </v:shape>
            <v:shape id="_x0000_s1206" type="#_x0000_t202" style="position:absolute;left:4652;top:10039;width:787;height:261">
              <v:textbox style="mso-next-textbox:#_x0000_s1206"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Прибыль</w:t>
                    </w:r>
                  </w:p>
                </w:txbxContent>
              </v:textbox>
            </v:shape>
            <v:shape id="_x0000_s1207" type="#_x0000_t202" style="position:absolute;left:4652;top:10431;width:1571;height:524">
              <v:textbox style="mso-next-textbox:#_x0000_s1207"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Фонд возмещения (амортизационный)</w:t>
                    </w:r>
                  </w:p>
                </w:txbxContent>
              </v:textbox>
            </v:shape>
            <v:shape id="_x0000_s1208" type="#_x0000_t202" style="position:absolute;left:6485;top:10039;width:1702;height:654">
              <v:textbox style="mso-next-textbox:#_x0000_s1208"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Финансовые ресурсы (денежные фонды)</w:t>
                    </w:r>
                  </w:p>
                </w:txbxContent>
              </v:textbox>
            </v:shape>
            <v:shape id="_x0000_s1209" type="#_x0000_t202" style="position:absolute;left:2820;top:11217;width:917;height:916">
              <v:textbox style="mso-next-textbox:#_x0000_s1209"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Налоги, сборы, пошлины, штрафы</w:t>
                    </w:r>
                  </w:p>
                </w:txbxContent>
              </v:textbox>
            </v:shape>
            <v:shape id="_x0000_s1210" type="#_x0000_t202" style="position:absolute;left:3998;top:11217;width:1571;height:1088">
              <v:textbox style="mso-next-textbox:#_x0000_s1210"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Фонды производственного назначения (производственное развитие)</w:t>
                    </w:r>
                  </w:p>
                </w:txbxContent>
              </v:textbox>
            </v:shape>
            <v:shape id="_x0000_s1211" type="#_x0000_t202" style="position:absolute;left:5831;top:11217;width:1047;height:524">
              <v:textbox style="mso-next-textbox:#_x0000_s1211"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Фонды потребления</w:t>
                    </w:r>
                  </w:p>
                </w:txbxContent>
              </v:textbox>
            </v:shape>
            <v:shape id="_x0000_s1212" type="#_x0000_t202" style="position:absolute;left:7140;top:11217;width:917;height:524">
              <v:textbox style="mso-next-textbox:#_x0000_s1212"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Резервные фонды</w:t>
                    </w:r>
                  </w:p>
                </w:txbxContent>
              </v:textbox>
            </v:shape>
            <v:line id="_x0000_s1213" style="position:absolute" from="3212,10431" to="3474,10431">
              <v:stroke endarrow="block" endarrowwidth="narrow"/>
            </v:line>
            <v:line id="_x0000_s1214" style="position:absolute;flip:y" from="4260,10170" to="4652,10431">
              <v:stroke endarrow="block" endarrowwidth="narrow"/>
            </v:line>
            <v:line id="_x0000_s1215" style="position:absolute" from="4260,10431" to="4652,10693">
              <v:stroke endarrow="block" endarrowwidth="narrow"/>
            </v:line>
            <v:line id="_x0000_s1216" style="position:absolute" from="5438,10170" to="6485,10170">
              <v:stroke endarrow="block" endarrowwidth="narrow"/>
            </v:line>
            <v:line id="_x0000_s1217" style="position:absolute" from="6223,10562" to="6485,10562">
              <v:stroke endarrow="block" endarrowwidth="narrow"/>
            </v:line>
            <v:line id="_x0000_s1218" style="position:absolute" from="7401,10693" to="7401,11086"/>
            <v:line id="_x0000_s1219" style="position:absolute" from="3343,11086" to="7663,11087"/>
            <v:line id="_x0000_s1220" style="position:absolute;flip:y" from="3343,11086" to="3344,11217"/>
            <v:line id="_x0000_s1221" style="position:absolute;flip:y" from="4783,11086" to="4783,11217"/>
            <v:line id="_x0000_s1222" style="position:absolute;flip:y" from="6354,11086" to="6354,11217"/>
            <v:line id="_x0000_s1223" style="position:absolute;flip:y" from="7663,11086" to="7663,11217"/>
          </v:group>
        </w:pict>
      </w:r>
      <w:r>
        <w:pict>
          <v:shape id="_x0000_i1026" type="#_x0000_t75" style="width:387.75pt;height:156.75pt">
            <v:imagedata croptop="-65520f" cropbottom="65520f"/>
          </v:shape>
        </w:pict>
      </w:r>
    </w:p>
    <w:p w:rsidR="00845A9B" w:rsidRPr="004576F0" w:rsidRDefault="00845A9B" w:rsidP="00845A9B">
      <w:pPr>
        <w:ind w:firstLine="180"/>
      </w:pPr>
    </w:p>
    <w:p w:rsidR="00845A9B" w:rsidRPr="00EB75D1" w:rsidRDefault="00845A9B" w:rsidP="00845A9B">
      <w:pPr>
        <w:ind w:firstLine="180"/>
      </w:pPr>
      <w:r w:rsidRPr="00EB75D1">
        <w:t>§</w:t>
      </w:r>
      <w:r>
        <w:t>5</w:t>
      </w:r>
      <w:r w:rsidRPr="00EB75D1">
        <w:t>. Сферы и звенья финансовых отношений</w:t>
      </w:r>
      <w:r>
        <w:t>.</w:t>
      </w:r>
    </w:p>
    <w:p w:rsidR="00845A9B" w:rsidRPr="00EB75D1" w:rsidRDefault="00845A9B" w:rsidP="00845A9B">
      <w:pPr>
        <w:ind w:firstLine="180"/>
      </w:pPr>
    </w:p>
    <w:p w:rsidR="00845A9B" w:rsidRPr="00EB75D1" w:rsidRDefault="00845A9B" w:rsidP="00845A9B">
      <w:pPr>
        <w:ind w:firstLine="180"/>
      </w:pPr>
      <w:r w:rsidRPr="00EB75D1">
        <w:t>По своей роли в общественном производстве финансы включают 3 основных звена: гос</w:t>
      </w:r>
      <w:r>
        <w:t>ударственные</w:t>
      </w:r>
      <w:r w:rsidRPr="00EB75D1">
        <w:t xml:space="preserve"> финансы, финансы субъектов хозяйствования, финансы страхования.</w:t>
      </w:r>
    </w:p>
    <w:p w:rsidR="00845A9B" w:rsidRPr="00EB75D1" w:rsidRDefault="00845A9B" w:rsidP="00845A9B">
      <w:pPr>
        <w:ind w:firstLine="180"/>
      </w:pPr>
      <w:r w:rsidRPr="00EB75D1">
        <w:t>Прибыль – это важнейший источник собственных средств. В балансе прибы</w:t>
      </w:r>
      <w:r>
        <w:t>ль</w:t>
      </w:r>
      <w:r w:rsidRPr="00EB75D1">
        <w:t xml:space="preserve"> может быть в явном виде (Сч</w:t>
      </w:r>
      <w:r>
        <w:t>ё</w:t>
      </w:r>
      <w:r w:rsidRPr="00EB75D1">
        <w:t>т «Прибыль в отчетном году» и «Прибыль прошлых лет») и в неявном (создание фондов и резервов за сч</w:t>
      </w:r>
      <w:r>
        <w:t>ё</w:t>
      </w:r>
      <w:r w:rsidRPr="00EB75D1">
        <w:t>т прибыли).</w:t>
      </w:r>
    </w:p>
    <w:p w:rsidR="00845A9B" w:rsidRDefault="00845A9B" w:rsidP="00845A9B">
      <w:pPr>
        <w:ind w:firstLine="180"/>
      </w:pPr>
      <w:r w:rsidRPr="00EB75D1">
        <w:t xml:space="preserve">Амортизация – </w:t>
      </w:r>
      <w:r>
        <w:t>это второй</w:t>
      </w:r>
      <w:r w:rsidRPr="00EB75D1">
        <w:t xml:space="preserve"> источник самофинансирования предприятия. Между прибылью и амортизацией существует тесная</w:t>
      </w:r>
      <w:r>
        <w:t xml:space="preserve"> связь – с одной стороны, амортизация, отнесённая на себестоимость продукции, уменьшает величину прибыли, в том числе и налогооблагаемую, но с другой стороны, амортизация всегда остаётся в распоряжении предприятия и поэтому не является затратами в финансовом смысле слова. Прибыль + амортизационные отчисления = </w:t>
      </w:r>
      <w:r>
        <w:rPr>
          <w:lang w:val="en-US"/>
        </w:rPr>
        <w:t>Cash</w:t>
      </w:r>
      <w:r w:rsidRPr="00426D65">
        <w:t xml:space="preserve"> </w:t>
      </w:r>
      <w:r>
        <w:rPr>
          <w:lang w:val="en-US"/>
        </w:rPr>
        <w:t>Flow</w:t>
      </w:r>
      <w:r>
        <w:t xml:space="preserve">. 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rPr>
          <w:lang w:val="en-US"/>
        </w:rPr>
        <w:t>II</w:t>
      </w:r>
      <w:r>
        <w:t>. Взаимосвязь финансов с другими категориями в процессе стоимостного распределения.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Финансы, участвующие в стоимостном распределении взаимодействуют с такими категориями как цена, зарплата, кредит. Первичным моментом возникновения финансовых отношений является процесс первичного распределения созданной стоимости на составляющие K=C + V + m, а также процесс образования различных денежных фондов и накоплений.</w:t>
      </w:r>
    </w:p>
    <w:p w:rsidR="00845A9B" w:rsidRDefault="00845A9B" w:rsidP="00845A9B">
      <w:pPr>
        <w:ind w:firstLine="180"/>
      </w:pPr>
      <w:r>
        <w:t>Распределение получает форму движения товаров, т.е. имеет место одностороннее движение стоимости. Это движение приобретает форму финансов, зарплаты, кредита.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§1. Взаимосвязь цены и финансов.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Чтобы процесс распределения стоимости мог состояться, необходимы следующие условия: т.е. вновь созданная стоимость должна быть реализована. Экономическим инструментом, благодаря которому стоимость продукта получает денежное выражение и становится объектом распределения, является цена. Именно цена предопределяет конкретную величину тех денежных средств, которые поступают в тот или иной сектор экономики либо тому или иному собственнику. Но цена не может обеспечить ни распределение по субъектам собственности ни функционального обособления частей стоимости (т.е. выделение фонда возмещения и оборотных средств) и различных видов доходов, распределяемых между участниками производства (это прибыль, отчисления на социальные нужды, зарплата). Именно благодаря им процесс стоимостного первичного распределения образует различные виды денежных доходов, накоплений и отчислений.</w:t>
      </w:r>
    </w:p>
    <w:p w:rsidR="00845A9B" w:rsidRDefault="00845A9B" w:rsidP="00845A9B">
      <w:pPr>
        <w:ind w:firstLine="180"/>
      </w:pPr>
      <w:r>
        <w:t>С помощью цены нельзя обеспечить ни распределение по субъектам собственности ни функционального обособления.</w:t>
      </w:r>
    </w:p>
    <w:p w:rsidR="00845A9B" w:rsidRDefault="00845A9B" w:rsidP="00845A9B">
      <w:pPr>
        <w:ind w:firstLine="180"/>
      </w:pPr>
      <w:r>
        <w:t>Объясняется это тем, что все части стоимости как по величине, так и по функциональному назначению выделяются в определённом размере не сами. А только после стадии обмена, поэтому обязательно должен произойти обмен и должно состояться распределение вновь созданной стоимости.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Существует определённая взаимосвязь между ценой и финансами:</w:t>
      </w:r>
    </w:p>
    <w:p w:rsidR="00845A9B" w:rsidRDefault="00845A9B" w:rsidP="00845A9B">
      <w:pPr>
        <w:ind w:firstLine="180"/>
      </w:pPr>
      <w:r>
        <w:t>1) основой финансового метода распределения стоимости является цена;</w:t>
      </w:r>
    </w:p>
    <w:p w:rsidR="00845A9B" w:rsidRDefault="00845A9B" w:rsidP="00845A9B">
      <w:pPr>
        <w:ind w:firstLine="180"/>
      </w:pPr>
      <w:r>
        <w:t>2) финансы основываются на пропорциях распределения, которые сложились под влиянием цен и сами выступают инструментом распределения.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§2. Взаимосвязь заработной платы и финансов.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На стадии распределения превращение скрытых частей стоимости в явный происходит с помощью финансов и заработной платы.</w:t>
      </w:r>
    </w:p>
    <w:p w:rsidR="00845A9B" w:rsidRDefault="00845A9B" w:rsidP="00845A9B">
      <w:pPr>
        <w:ind w:firstLine="180"/>
      </w:pPr>
      <w:r>
        <w:t>Как форма распределения заработная плата обособлена необходимым формированием доходов конкретных работников, а как экономическая категория заработная плата выражает стоимостные отношения, возникающие в процессе распределения вновь созданной стоимости путём формирования индивидуальных доходов, поступающих в зависимости от количества и качества затраченного труда отдельными работниками.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Отличия заработной платы от финансов:</w:t>
      </w:r>
    </w:p>
    <w:p w:rsidR="00845A9B" w:rsidRDefault="00845A9B" w:rsidP="00845A9B">
      <w:pPr>
        <w:ind w:firstLine="180"/>
      </w:pPr>
      <w:r>
        <w:t>1) распределительные отношения составляют заработную плату, материализующуюся в денежные доходы, которые поступают в собственность отдельных работников и используются ими для удовлетворения личных потребностей;</w:t>
      </w:r>
    </w:p>
    <w:p w:rsidR="00845A9B" w:rsidRDefault="00845A9B" w:rsidP="00845A9B">
      <w:pPr>
        <w:ind w:firstLine="180"/>
      </w:pPr>
      <w:r>
        <w:t>2) финансовые ресурсы являются материальными носителями финансовых отношений, находящиеся в распоряжении субъектов хозяйствования и государства и предназначенные для удовлетворения различных общественных потребностей;</w:t>
      </w:r>
    </w:p>
    <w:p w:rsidR="00845A9B" w:rsidRDefault="00845A9B" w:rsidP="00845A9B">
      <w:pPr>
        <w:ind w:firstLine="180"/>
      </w:pPr>
      <w:r>
        <w:t>3) с определённой степенью допускается, что функционирование заработной платы можно рассматривать как процесс посторонний, так как заработная плата носит конкретный характер, а финансы имеют одностороннее движение стоимости.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Взаимосвязь заработной платы и финансов:</w:t>
      </w:r>
    </w:p>
    <w:p w:rsidR="00845A9B" w:rsidRDefault="00845A9B" w:rsidP="00845A9B">
      <w:pPr>
        <w:ind w:firstLine="180"/>
      </w:pPr>
      <w:r>
        <w:t>1) финансы «помогают» заработной плате, формируют фонды оплаты труда, отделяя их от других фондов предприятия;</w:t>
      </w:r>
    </w:p>
    <w:p w:rsidR="00845A9B" w:rsidRDefault="00845A9B" w:rsidP="00845A9B">
      <w:pPr>
        <w:ind w:firstLine="180"/>
      </w:pPr>
      <w:r>
        <w:t>2) заработная плата, начисление которой по времени не совпадает с её выплатой, сама выступает источником формирования части финансовых ресурсов. Задолженность по заработной плате – это финансовый ресурс, но не потому, что сама заработная плата относится к финансам, а следствие того, что начисленная сумма заработка не сразу попадает в руки владельца.</w:t>
      </w:r>
    </w:p>
    <w:p w:rsidR="00845A9B" w:rsidRPr="00A04360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§3. Взаимосвязь финансов и кредита.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Отличия финансов от кредита:</w:t>
      </w:r>
    </w:p>
    <w:p w:rsidR="00845A9B" w:rsidRDefault="00845A9B" w:rsidP="00845A9B">
      <w:pPr>
        <w:ind w:firstLine="180"/>
      </w:pPr>
      <w:r>
        <w:t>1) возвратный характер кредита, т.е. кредитные ресурсы всегда функционируют на возвратной основе, а финансовые ресурсы выражают одностороннее движение стоимости;</w:t>
      </w:r>
    </w:p>
    <w:p w:rsidR="00845A9B" w:rsidRDefault="00845A9B" w:rsidP="00845A9B">
      <w:pPr>
        <w:ind w:firstLine="180"/>
      </w:pPr>
      <w:r>
        <w:t>2) кредитное перераспределение связано с перемещением денежных средств между субъектами распределительного процесса, а финансовое перераспределение осуществляется как между субъектами хозяйствования, так и в рамках каждого из них по целевому назначению и в соответствии с общественными потребностями;</w:t>
      </w:r>
    </w:p>
    <w:p w:rsidR="00845A9B" w:rsidRDefault="00845A9B" w:rsidP="00845A9B">
      <w:pPr>
        <w:ind w:firstLine="180"/>
      </w:pPr>
      <w:r>
        <w:t>3) кредитные ресурсы формируются в процессе перераспределения временно свободных денежных средств (субъекта хозяйствования, органов государственного правления), а финансовые ресурсы формируются из доходов, которые образуются на стадии стоимостного распределения;</w:t>
      </w:r>
    </w:p>
    <w:p w:rsidR="00845A9B" w:rsidRDefault="00845A9B" w:rsidP="00845A9B">
      <w:pPr>
        <w:ind w:firstLine="180"/>
      </w:pPr>
      <w:r>
        <w:t>4) кредитные ресурсы предоставляются на определённых условиях (срочность, возвратность, платность), а финансовые ресурсы предоставляются бесплатно и условия их возврата не оговариваются;</w:t>
      </w:r>
    </w:p>
    <w:p w:rsidR="00845A9B" w:rsidRDefault="00845A9B" w:rsidP="00845A9B">
      <w:pPr>
        <w:ind w:firstLine="180"/>
      </w:pPr>
      <w:r>
        <w:t>5) кредит имеет тесную взаимосвязь с денежным оборотом, с его помощью удовлетворяются потребности субъекта хозяйствования в платёжных средствах, а также происходит регулирование находящихся в обращении денежных средств.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Сходство и взаимосвязь финансов и кредита:</w:t>
      </w:r>
    </w:p>
    <w:p w:rsidR="00845A9B" w:rsidRPr="000D60A7" w:rsidRDefault="00845A9B" w:rsidP="00845A9B">
      <w:pPr>
        <w:ind w:firstLine="180"/>
      </w:pPr>
      <w:r>
        <w:t xml:space="preserve">1) при недостатке финансовых ресурсов у предприятия для нормального проведения производственного процесса субъекты хозяйствования обращаются за банковскими кредитами, </w:t>
      </w:r>
      <w:r w:rsidRPr="000D60A7">
        <w:t>а временно свободные финансовые ресурсы, временно хранящиеся на банковских счетах, могут использовать в качестве кредитных ресурсов;</w:t>
      </w:r>
    </w:p>
    <w:p w:rsidR="00845A9B" w:rsidRDefault="00845A9B" w:rsidP="00845A9B">
      <w:pPr>
        <w:ind w:firstLine="180"/>
      </w:pPr>
      <w:r>
        <w:t xml:space="preserve">2) нормальное функционирование финансов способствует созданию и росту </w:t>
      </w:r>
      <w:r w:rsidRPr="000C4A82">
        <w:t>ресурсов, а само функционирование кредита позволяет формировать финансовые ресурсы в распоряжении субъектов хозяйствования, в том чи</w:t>
      </w:r>
      <w:r>
        <w:t>сле и с помощью финансового рынка;</w:t>
      </w:r>
    </w:p>
    <w:p w:rsidR="00845A9B" w:rsidRPr="000C4A82" w:rsidRDefault="00845A9B" w:rsidP="00845A9B">
      <w:pPr>
        <w:ind w:firstLine="180"/>
      </w:pPr>
      <w:r>
        <w:t xml:space="preserve">3) взаимосвязь финансов и кредита прослеживается и в банковском проценте, который служит </w:t>
      </w:r>
      <w:r w:rsidRPr="000C4A82">
        <w:t>платой за предоставляемые финансовые ресурсы, выплачиваемые из доходов банка, или же этот процент взимается с субъекта хозяйствования, если он берёт кредит.</w:t>
      </w:r>
    </w:p>
    <w:p w:rsidR="00845A9B" w:rsidRPr="000C4A82" w:rsidRDefault="00845A9B" w:rsidP="00845A9B">
      <w:pPr>
        <w:ind w:firstLine="180"/>
      </w:pPr>
    </w:p>
    <w:p w:rsidR="00845A9B" w:rsidRPr="000C4A82" w:rsidRDefault="00845A9B" w:rsidP="00845A9B">
      <w:pPr>
        <w:ind w:firstLine="180"/>
      </w:pPr>
      <w:r w:rsidRPr="000C4A82">
        <w:rPr>
          <w:lang w:val="en-US"/>
        </w:rPr>
        <w:t>III</w:t>
      </w:r>
      <w:r w:rsidRPr="000C4A82">
        <w:t>. Роль финансов в условиях рынка.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Известно, финансы не могут существовать без денег. Причиной, порождающей деньги, можно считать потребности субъектов хозяйствования и государства в финансовых ресурсах, обеспечивающих их деятельность, но эти потребности в ресурсах без финансов удовлетворить невозможно ни в сфере хозяйствования, ни в сфере государственного управления.</w:t>
      </w:r>
    </w:p>
    <w:p w:rsidR="00845A9B" w:rsidRDefault="00845A9B" w:rsidP="00845A9B">
      <w:pPr>
        <w:ind w:firstLine="180"/>
      </w:pPr>
      <w:r>
        <w:t>Деньги – всеобщий эквивалент, с помощью которого, прежде всего, измеряются затраты труда производителей.</w:t>
      </w:r>
    </w:p>
    <w:p w:rsidR="00845A9B" w:rsidRDefault="00845A9B" w:rsidP="00845A9B">
      <w:pPr>
        <w:ind w:firstLine="180"/>
      </w:pPr>
      <w:r>
        <w:t>Финансы – это экономический инструмент распределения и перераспределения ВВП в части национального богатства.</w:t>
      </w:r>
    </w:p>
    <w:p w:rsidR="00845A9B" w:rsidRDefault="00845A9B" w:rsidP="00845A9B">
      <w:pPr>
        <w:ind w:firstLine="180"/>
      </w:pPr>
      <w:r>
        <w:t>Финансы – неотъемлемый элемент на всех уровнях хозяйствования, они необходимы для нормального функционирования любому звену предприятия, межхозяйственным объединениям и государственной системе управления.</w:t>
      </w:r>
    </w:p>
    <w:p w:rsidR="00845A9B" w:rsidRDefault="00845A9B" w:rsidP="00845A9B">
      <w:pPr>
        <w:ind w:firstLine="180"/>
      </w:pPr>
      <w:r>
        <w:t>Наличие разных общественных потребностей у субъектов хозяйствования и у государства приводит к возникновению разных видов хозяйственных связей. Эти финансовые связи отличаются друг от друга, но в то же время они характеризуются некоторыми общими чертами, которые позволяют объединить финансовые отношения в отдельные, относительно обособленные группы.</w:t>
      </w:r>
    </w:p>
    <w:p w:rsidR="00845A9B" w:rsidRDefault="00845A9B" w:rsidP="00845A9B">
      <w:pPr>
        <w:ind w:firstLine="180"/>
      </w:pPr>
      <w:r>
        <w:t>Все финансовые отношения по своей природе являются распределительными, причём распределение стоимости осуществляется, прежде всего, по субъектам, которые формируют денежные фонды целевого назначения. Поэтому именно роль субъекта в общественном производстве будет выступать в качестве первого объективного критерия классификации финансовых отношений.</w:t>
      </w:r>
    </w:p>
    <w:p w:rsidR="00845A9B" w:rsidRDefault="00845A9B" w:rsidP="00845A9B">
      <w:pPr>
        <w:ind w:firstLine="180"/>
      </w:pPr>
      <w:r>
        <w:t>В общей совокупности всех финансовых отношений можно выделить три крупные сферы: финансово-хозяйствующий субъект, страхование, государственные финансы. Внутри каждой из сфер выделяются звенья. Звенья группируются в зависимости от характера деятельности субъекта.</w:t>
      </w:r>
    </w:p>
    <w:p w:rsidR="00845A9B" w:rsidRDefault="00845A9B" w:rsidP="00845A9B">
      <w:pPr>
        <w:ind w:firstLine="180"/>
      </w:pPr>
    </w:p>
    <w:p w:rsidR="00845A9B" w:rsidRDefault="003D550C" w:rsidP="00845A9B">
      <w:pPr>
        <w:ind w:firstLine="180"/>
        <w:jc w:val="center"/>
      </w:pPr>
      <w:r>
        <w:rPr>
          <w:noProof/>
        </w:rPr>
        <w:pict>
          <v:group id="_x0000_s1119" editas="canvas" style="position:absolute;margin-left:0;margin-top:0;width:414.75pt;height:225.35pt;z-index:251655168;mso-position-horizontal-relative:char;mso-position-vertical-relative:line" coordorigin="2545,11736" coordsize="6506,3489">
            <o:lock v:ext="edit" aspectratio="t"/>
            <v:shape id="_x0000_s1120" type="#_x0000_t75" style="position:absolute;left:2545;top:11736;width:6506;height:3489" o:preferrelative="f">
              <v:fill o:detectmouseclick="t"/>
              <v:path o:extrusionok="t" o:connecttype="none"/>
              <o:lock v:ext="edit" text="t"/>
            </v:shape>
            <v:shape id="_x0000_s1121" type="#_x0000_t202" style="position:absolute;left:4810;top:11742;width:1792;height:279">
              <v:textbox style="mso-next-textbox:#_x0000_s1121"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Финансовая система</w:t>
                    </w:r>
                  </w:p>
                </w:txbxContent>
              </v:textbox>
            </v:shape>
            <v:shape id="_x0000_s1122" type="#_x0000_t202" style="position:absolute;left:4951;top:12300;width:2118;height:470">
              <v:textbox style="mso-next-textbox:#_x0000_s1122"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Страхование</w:t>
                    </w:r>
                  </w:p>
                </w:txbxContent>
              </v:textbox>
            </v:shape>
            <v:shape id="_x0000_s1123" type="#_x0000_t202" style="position:absolute;left:7493;top:12300;width:1552;height:470">
              <v:textbox style="mso-next-textbox:#_x0000_s1123"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Государственные финансы</w:t>
                    </w:r>
                  </w:p>
                </w:txbxContent>
              </v:textbox>
            </v:shape>
            <v:shape id="_x0000_s1124" type="#_x0000_t202" style="position:absolute;left:2551;top:12300;width:1977;height:470">
              <v:textbox style="mso-next-textbox:#_x0000_s1124"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Финансы предприятия и организации</w:t>
                    </w:r>
                  </w:p>
                </w:txbxContent>
              </v:textbox>
            </v:shape>
            <v:line id="_x0000_s1125" style="position:absolute" from="5516,12021" to="5517,12160"/>
            <v:line id="_x0000_s1126" style="position:absolute" from="3681,12160" to="7634,12161"/>
            <v:line id="_x0000_s1127" style="position:absolute" from="3681,12160" to="3681,12300"/>
            <v:line id="_x0000_s1128" style="position:absolute" from="5798,12160" to="5799,12300"/>
            <v:line id="_x0000_s1129" style="position:absolute" from="7634,12160" to="7634,12300"/>
            <v:shape id="_x0000_s1130" type="#_x0000_t202" style="position:absolute;left:5375;top:13047;width:245;height:2172">
              <v:textbox style="layout-flow:vertical;mso-next-textbox:#_x0000_s1130"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личное</w:t>
                    </w:r>
                  </w:p>
                </w:txbxContent>
              </v:textbox>
            </v:shape>
            <v:shape id="_x0000_s1131" type="#_x0000_t202" style="position:absolute;left:4994;top:13047;width:244;height:2172">
              <v:textbox style="layout-flow:vertical;mso-next-textbox:#_x0000_s1131"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социальное</w:t>
                    </w:r>
                  </w:p>
                </w:txbxContent>
              </v:textbox>
            </v:shape>
            <v:shape id="_x0000_s1132" type="#_x0000_t202" style="position:absolute;left:6133;top:13047;width:245;height:2172">
              <v:textbox style="layout-flow:vertical;mso-next-textbox:#_x0000_s1132"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ответственности</w:t>
                    </w:r>
                  </w:p>
                </w:txbxContent>
              </v:textbox>
            </v:shape>
            <v:shape id="_x0000_s1133" type="#_x0000_t202" style="position:absolute;left:5754;top:13047;width:244;height:2172">
              <v:textbox style="layout-flow:vertical;mso-next-textbox:#_x0000_s1133" inset=".5mm,.3mm,.5mm,.3mm">
                <w:txbxContent>
                  <w:p w:rsidR="00845A9B" w:rsidRPr="00707EE7" w:rsidRDefault="00845A9B" w:rsidP="00845A9B">
                    <w:pPr>
                      <w:jc w:val="center"/>
                    </w:pPr>
                    <w:r>
                      <w:t>имущественное</w:t>
                    </w:r>
                  </w:p>
                </w:txbxContent>
              </v:textbox>
            </v:shape>
            <v:shape id="_x0000_s1134" type="#_x0000_t202" style="position:absolute;left:6511;top:13047;width:512;height:2172">
              <v:textbox style="layout-flow:vertical;mso-next-textbox:#_x0000_s1134"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предпринимательских рисков</w:t>
                    </w:r>
                  </w:p>
                </w:txbxContent>
              </v:textbox>
            </v:shape>
            <v:shape id="_x0000_s1135" type="#_x0000_t202" style="position:absolute;left:7634;top:13047;width:280;height:2172">
              <v:textbox style="layout-flow:vertical;mso-next-textbox:#_x0000_s1135"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государственный бюджет</w:t>
                    </w:r>
                  </w:p>
                </w:txbxContent>
              </v:textbox>
            </v:shape>
            <v:shape id="_x0000_s1136" type="#_x0000_t202" style="position:absolute;left:8198;top:13047;width:285;height:2172">
              <v:textbox style="layout-flow:vertical;mso-next-textbox:#_x0000_s1136" inset=".5mm,.3mm,.5mm,.3mm">
                <w:txbxContent>
                  <w:p w:rsidR="00845A9B" w:rsidRPr="0043481E" w:rsidRDefault="00845A9B" w:rsidP="00845A9B">
                    <w:pPr>
                      <w:jc w:val="center"/>
                    </w:pPr>
                    <w:r>
                      <w:t>внебюджетные фонды</w:t>
                    </w:r>
                  </w:p>
                </w:txbxContent>
              </v:textbox>
            </v:shape>
            <v:shape id="_x0000_s1137" type="#_x0000_t202" style="position:absolute;left:8763;top:13047;width:282;height:2172">
              <v:textbox style="layout-flow:vertical;mso-next-textbox:#_x0000_s1137" inset=".5mm,.3mm,.5mm,.3mm">
                <w:txbxContent>
                  <w:p w:rsidR="00845A9B" w:rsidRPr="0043481E" w:rsidRDefault="00845A9B" w:rsidP="00845A9B">
                    <w:pPr>
                      <w:jc w:val="center"/>
                    </w:pPr>
                    <w:r>
                      <w:t>государственный кредит</w:t>
                    </w:r>
                  </w:p>
                </w:txbxContent>
              </v:textbox>
            </v:shape>
            <v:shape id="_x0000_s1138" type="#_x0000_t202" style="position:absolute;left:2551;top:13047;width:520;height:2172">
              <v:textbox style="layout-flow:vertical;mso-next-textbox:#_x0000_s1138" inset=".5mm,.3mm,.5mm,.3mm">
                <w:txbxContent>
                  <w:p w:rsidR="00845A9B" w:rsidRPr="0043481E" w:rsidRDefault="00845A9B" w:rsidP="00845A9B">
                    <w:pPr>
                      <w:jc w:val="center"/>
                    </w:pPr>
                    <w:r>
                      <w:t>финансы коммерческих предприятий</w:t>
                    </w:r>
                  </w:p>
                </w:txbxContent>
              </v:textbox>
            </v:shape>
            <v:shape id="_x0000_s1139" type="#_x0000_t202" style="position:absolute;left:3257;top:13047;width:525;height:2172">
              <v:textbox style="layout-flow:vertical;mso-next-textbox:#_x0000_s1139" inset=".5mm,.3mm,.5mm,.3mm">
                <w:txbxContent>
                  <w:p w:rsidR="00845A9B" w:rsidRPr="0043481E" w:rsidRDefault="00845A9B" w:rsidP="00845A9B">
                    <w:pPr>
                      <w:jc w:val="center"/>
                    </w:pPr>
                    <w:r>
                      <w:t>финансы некоммерческих организаций</w:t>
                    </w:r>
                  </w:p>
                </w:txbxContent>
              </v:textbox>
            </v:shape>
            <v:shape id="_x0000_s1140" type="#_x0000_t202" style="position:absolute;left:3963;top:13047;width:520;height:2172">
              <v:textbox style="layout-flow:vertical;mso-next-textbox:#_x0000_s1140" inset=".5mm,.3mm,.5mm,.3mm">
                <w:txbxContent>
                  <w:p w:rsidR="00845A9B" w:rsidRPr="0043481E" w:rsidRDefault="00845A9B" w:rsidP="00845A9B">
                    <w:pPr>
                      <w:jc w:val="center"/>
                    </w:pPr>
                    <w:r>
                      <w:t>финансы общественных объединений</w:t>
                    </w:r>
                  </w:p>
                </w:txbxContent>
              </v:textbox>
            </v:shape>
            <v:line id="_x0000_s1141" style="position:absolute" from="2834,12766" to="2835,13045"/>
            <v:line id="_x0000_s1142" style="position:absolute" from="3540,12766" to="3541,13045"/>
            <v:line id="_x0000_s1143" style="position:absolute" from="4245,12766" to="4246,13045"/>
            <v:line id="_x0000_s1144" style="position:absolute" from="5114,12766" to="5116,13045"/>
            <v:line id="_x0000_s1145" style="position:absolute;flip:y" from="5483,12766" to="5485,13045"/>
            <v:line id="_x0000_s1146" style="position:absolute;flip:y" from="5879,12766" to="5881,13045"/>
            <v:line id="_x0000_s1147" style="position:absolute;flip:y" from="6249,12766" to="6250,13045"/>
            <v:line id="_x0000_s1148" style="position:absolute;flip:y" from="6759,12766" to="6762,13045"/>
            <v:line id="_x0000_s1149" style="position:absolute;flip:y" from="7775,12766" to="7776,13046"/>
            <v:line id="_x0000_s1150" style="position:absolute;flip:y" from="8339,12766" to="8340,13046"/>
            <v:line id="_x0000_s1151" style="position:absolute;flip:y" from="8904,12766" to="8905,13045"/>
          </v:group>
        </w:pict>
      </w:r>
      <w:r>
        <w:pict>
          <v:shape id="_x0000_i1027" type="#_x0000_t75" style="width:414.75pt;height:225pt">
            <v:imagedata croptop="-65520f" cropbottom="65520f"/>
          </v:shape>
        </w:pict>
      </w:r>
    </w:p>
    <w:p w:rsidR="00845A9B" w:rsidRDefault="00845A9B" w:rsidP="00845A9B">
      <w:pPr>
        <w:ind w:firstLine="180"/>
      </w:pPr>
    </w:p>
    <w:p w:rsidR="00845A9B" w:rsidRDefault="00845A9B" w:rsidP="00845A9B">
      <w:pPr>
        <w:pStyle w:val="1"/>
        <w:ind w:firstLine="180"/>
        <w:jc w:val="left"/>
        <w:rPr>
          <w:sz w:val="24"/>
        </w:rPr>
      </w:pPr>
      <w:r>
        <w:rPr>
          <w:sz w:val="24"/>
        </w:rPr>
        <w:t>В основу построения финансовой системы положены три основополагающих элемента: 1) функциональное назначение, проявляющееся в том, что каждое звено системы выполняет свои задачи; например, государственный бюджет выражает распределительные отношения между государством, предприятиями, населением, обусловленные формированием и использованием общегосударственного фонда финансовых ресурсов. Имущественное и личное страхование - один из методов создания резервных фондов для граждан. Финансы предприятий выражают отношения по созданию и использованию денежных фондов, предназначенных для обеспечения многообраз</w:t>
      </w:r>
      <w:r>
        <w:rPr>
          <w:sz w:val="24"/>
        </w:rPr>
        <w:softHyphen/>
        <w:t>ных потребностей первичных звеньев общественного производства, выполнению обязательств перед государственным бюджетом и коммерческими банками; 2) территориальность - каждая область, республика имеют соответствующий аппарат финансовых и страховых органов; 3) единство финансовой системы предопределяется единой экономической и политической основой государства. Это обусловливает единую финансовую политику, проводимую государством через центральные финансовые органы, единые цели. Управление всеми звеньями происходит на единых основных законодательных и нормативных актах.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Финансы предприятия, функционирующего на коммерческих началах.</w:t>
      </w:r>
    </w:p>
    <w:p w:rsidR="00845A9B" w:rsidRDefault="00845A9B" w:rsidP="00845A9B">
      <w:pPr>
        <w:ind w:firstLine="180"/>
      </w:pPr>
      <w:r>
        <w:t>Цель основной деятельности коммерческих предприятий сводится к получению прибыли. Все они имеют обособленное имущество и отвечают по своим обязательствам самостоятельно. Финансовые ресурсы формируются, главным образом, за счёт чистой прибыли и амортизации.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Финансы организации, функционирующей на некоммерческой основе.</w:t>
      </w:r>
    </w:p>
    <w:p w:rsidR="00845A9B" w:rsidRDefault="00845A9B" w:rsidP="00845A9B">
      <w:pPr>
        <w:ind w:firstLine="180"/>
      </w:pPr>
      <w:r>
        <w:t>Цель и основная деятельность этих организаций не сводится к извлечению прибыли и её распределению между участниками. Как правило, эти организации существуют в форме финансирования собственником учреждений.</w:t>
      </w:r>
    </w:p>
    <w:p w:rsidR="00845A9B" w:rsidRDefault="00845A9B" w:rsidP="00845A9B">
      <w:pPr>
        <w:ind w:firstLine="180"/>
      </w:pPr>
      <w:r>
        <w:t>Финансовые ресурсы – это денежные средства, модифицируемые некоммерческими организациями из различных источников на осуществление и расширение своей деятельности.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Финансы общественных объединений.</w:t>
      </w:r>
    </w:p>
    <w:p w:rsidR="00845A9B" w:rsidRDefault="00845A9B" w:rsidP="00845A9B">
      <w:pPr>
        <w:ind w:firstLine="180"/>
      </w:pPr>
      <w:r>
        <w:t>Общественные объединения – это объединения, которые создаются на основе принадлежности людей к некоторой группе, исследующей тот или иной интерес.</w:t>
      </w:r>
    </w:p>
    <w:p w:rsidR="00845A9B" w:rsidRDefault="00845A9B" w:rsidP="00845A9B">
      <w:pPr>
        <w:ind w:firstLine="180"/>
      </w:pPr>
      <w:r>
        <w:t>Финансовые ресурсы – это членский взнос.</w:t>
      </w:r>
    </w:p>
    <w:p w:rsidR="00845A9B" w:rsidRDefault="00845A9B" w:rsidP="00845A9B">
      <w:pPr>
        <w:ind w:firstLine="180"/>
      </w:pPr>
      <w:r>
        <w:t>Общественное объединение не выступает источником доходов для отдельных членов. Все полученные доходы идут на обслуживание интересов в целом.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Социальное страхование – это страхование на содержание членов общества, не обладающих физической трудоспособностью или обладающих, но не имеющих возможности реализовать её по различным причинам.</w:t>
      </w:r>
    </w:p>
    <w:p w:rsidR="00845A9B" w:rsidRDefault="00845A9B" w:rsidP="00845A9B">
      <w:pPr>
        <w:ind w:firstLine="180"/>
      </w:pPr>
      <w:r>
        <w:t>Основной источник ресурсов – налоговые отчисления.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Личное страхование. Как правило, страхование жизни.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Имущественное страхование.</w:t>
      </w:r>
    </w:p>
    <w:p w:rsidR="00845A9B" w:rsidRDefault="00845A9B" w:rsidP="00845A9B">
      <w:pPr>
        <w:ind w:firstLine="180"/>
      </w:pPr>
      <w:r>
        <w:t>Данный вид страхования позволяет застраховать предприятию или физическому лицу имущество от различного рода негативных воздействий. При наступлении страхового случая страхователь производит оценку понесённого ущерба, в соответствии с которой происходят страховые выплаты.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Страхование ответственности делится на два вида: страхование риска (непогашение кредита) и страхование ответственности. Страхование риска осуществляет банк, страхование ответственности – страховая компания. Срок страхования соответствует сроку, на который выдан кредит.</w:t>
      </w:r>
    </w:p>
    <w:p w:rsidR="00845A9B" w:rsidRDefault="00845A9B" w:rsidP="00845A9B">
      <w:pPr>
        <w:ind w:firstLine="180"/>
      </w:pPr>
      <w:r>
        <w:t>Также имеет место страхование гражданской ответственности, средств транспорта, нанесения вреда другим лицам в процессе производства и окружающей среде.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Предпринимательская деятельность.</w:t>
      </w:r>
    </w:p>
    <w:p w:rsidR="00845A9B" w:rsidRDefault="00845A9B" w:rsidP="00845A9B">
      <w:pPr>
        <w:ind w:firstLine="180"/>
      </w:pPr>
      <w:r>
        <w:t>Главным стимулом предпринимательской деятельности является получение прибыли, поэтому речь идёт о страховании рисков неполучения прибыли, снижение уровня рентабельности, получения убытков, неплатежи по счетам поставщиков продукции.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Государственные финансы, государственный бюджет.</w:t>
      </w:r>
    </w:p>
    <w:p w:rsidR="00845A9B" w:rsidRDefault="00845A9B" w:rsidP="00845A9B">
      <w:pPr>
        <w:ind w:firstLine="180"/>
      </w:pPr>
      <w:r>
        <w:t>Государственные финансы – это особая сфера экономических отношений, связанная  с вторичным, а также первичным распределением и потреблением части совокупного общественного продукта в целях образования денежных фондов, необходимых государству для осуществления его функций. Их материальное содержание воплощается в государственном и местном бюджетах, специальных фондах, финансах государственных предприятий.</w:t>
      </w:r>
    </w:p>
    <w:p w:rsidR="00845A9B" w:rsidRDefault="00845A9B" w:rsidP="00845A9B">
      <w:pPr>
        <w:ind w:firstLine="180"/>
      </w:pPr>
      <w:r>
        <w:t>Государственный бюджет – это денежные отношения, возникающие у государства с юридическими и физическими лицами по поводу распределения национального дохода в связи с созданием и использованием бюджетного фонда.</w:t>
      </w:r>
    </w:p>
    <w:p w:rsidR="00845A9B" w:rsidRDefault="00845A9B" w:rsidP="00845A9B">
      <w:pPr>
        <w:ind w:firstLine="180"/>
      </w:pPr>
      <w:r>
        <w:t>Функционирование государственного бюджета обусловлено двумя функциями: распределительной функцией и контролем.</w:t>
      </w:r>
    </w:p>
    <w:p w:rsidR="00845A9B" w:rsidRDefault="00845A9B" w:rsidP="00845A9B">
      <w:pPr>
        <w:ind w:firstLine="180"/>
      </w:pPr>
      <w:r>
        <w:t>Внебюджетные фонды – это форма перераспределения и использования финансовых ресурсов, привлекаемых государством для финансирования некоторых общественных потребностей и комплексно расходуемых на основе оперативной самостоятельности.</w:t>
      </w:r>
    </w:p>
    <w:p w:rsidR="00845A9B" w:rsidRDefault="00845A9B" w:rsidP="00845A9B">
      <w:pPr>
        <w:ind w:firstLine="180"/>
      </w:pPr>
      <w:r>
        <w:t>Использование бюджетных средств регламентируется законодательными органами власти.</w:t>
      </w:r>
    </w:p>
    <w:p w:rsidR="00845A9B" w:rsidRDefault="00845A9B" w:rsidP="00845A9B">
      <w:pPr>
        <w:ind w:firstLine="180"/>
      </w:pPr>
      <w:r>
        <w:t>Это предопределяет возможность оперативного использования средств и принятие достаточно быстрых управленческих решений при изменении экономической обстановки.</w:t>
      </w:r>
    </w:p>
    <w:p w:rsidR="00845A9B" w:rsidRDefault="00845A9B" w:rsidP="00845A9B">
      <w:pPr>
        <w:ind w:firstLine="180"/>
      </w:pPr>
      <w:r>
        <w:t>Внебюджетные фонды могут выступать инвесторами и участниками рынка ценных бумаг (РЦБ).</w:t>
      </w:r>
    </w:p>
    <w:p w:rsidR="00845A9B" w:rsidRDefault="00845A9B" w:rsidP="00845A9B">
      <w:pPr>
        <w:ind w:firstLine="180"/>
      </w:pPr>
      <w:r>
        <w:t>Внебюджетные фонды по основным направлениям своей деятельности освобождены от платы налогов и таможенных пошлин.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Государство и кредит.</w:t>
      </w:r>
    </w:p>
    <w:p w:rsidR="00845A9B" w:rsidRDefault="00845A9B" w:rsidP="00845A9B">
      <w:pPr>
        <w:ind w:firstLine="180"/>
      </w:pPr>
      <w:r>
        <w:t>В целях финансирования государственных потребностей государство может привлекать к покрытию своих расходов свободные финансовые ресурсы хозяйствующих структур.</w:t>
      </w:r>
    </w:p>
    <w:p w:rsidR="00845A9B" w:rsidRDefault="00845A9B" w:rsidP="00845A9B">
      <w:pPr>
        <w:ind w:firstLine="180"/>
      </w:pPr>
      <w:r>
        <w:t>На практике сложилось, что при осуществлении кредитных операций государство является заёмщиком, а население и организации – кредиторами. В сфере международных экономических отношений государство выступает как в роли заёмщика, так и кредитора.</w:t>
      </w:r>
    </w:p>
    <w:p w:rsidR="00845A9B" w:rsidRDefault="00845A9B" w:rsidP="00845A9B">
      <w:pPr>
        <w:ind w:firstLine="180"/>
      </w:pPr>
      <w:r>
        <w:t>Когда речь идёт о государственном кредите, то взятые взаймы денежные средства, поступают в распоряжение органов государственной власти, превращаясь в их дополнительные финансовые ресурсы. Они направляются на покрытие бюджетного дефицита. Источником погашения государственного кредита также являются бюджетные средства.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rPr>
          <w:lang w:val="en-US"/>
        </w:rPr>
        <w:t>IV</w:t>
      </w:r>
      <w:r>
        <w:t>. Функции финансов.</w:t>
      </w:r>
    </w:p>
    <w:p w:rsidR="00845A9B" w:rsidRDefault="00845A9B" w:rsidP="00845A9B">
      <w:pPr>
        <w:ind w:firstLine="180"/>
      </w:pPr>
      <w:r>
        <w:t>§1. Функции финансов.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Функция – это внешнее проявление свойств какого-либо объекта в данной системе отношений.</w:t>
      </w:r>
    </w:p>
    <w:p w:rsidR="00845A9B" w:rsidRDefault="00845A9B" w:rsidP="00845A9B">
      <w:pPr>
        <w:ind w:firstLine="180"/>
      </w:pPr>
      <w:r>
        <w:t>Финансы выполняют следующие функции:</w:t>
      </w:r>
    </w:p>
    <w:p w:rsidR="00845A9B" w:rsidRDefault="00845A9B" w:rsidP="00845A9B">
      <w:pPr>
        <w:ind w:firstLine="180"/>
      </w:pPr>
      <w:r>
        <w:t>- распределительная;</w:t>
      </w:r>
    </w:p>
    <w:p w:rsidR="00845A9B" w:rsidRDefault="00845A9B" w:rsidP="00845A9B">
      <w:pPr>
        <w:ind w:firstLine="180"/>
      </w:pPr>
      <w:r>
        <w:t>- контрольная;</w:t>
      </w:r>
    </w:p>
    <w:p w:rsidR="00845A9B" w:rsidRDefault="00845A9B" w:rsidP="00845A9B">
      <w:pPr>
        <w:ind w:firstLine="180"/>
      </w:pPr>
      <w:r>
        <w:t>- стимулирующая или регулирующая.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Распределительная функция проявляется во всех сферах общественной жизни, т.е. в материальном, нематериальном производстве, а также в сфере обращения.</w:t>
      </w:r>
    </w:p>
    <w:p w:rsidR="00845A9B" w:rsidRDefault="00845A9B" w:rsidP="00845A9B">
      <w:pPr>
        <w:ind w:firstLine="180"/>
      </w:pPr>
      <w:r>
        <w:t>Субъектами распределительной функции на микроуровне являются юридические и физические лица, а на макроуровне – государство.</w:t>
      </w:r>
    </w:p>
    <w:p w:rsidR="00845A9B" w:rsidRDefault="00845A9B" w:rsidP="00845A9B">
      <w:pPr>
        <w:ind w:firstLine="180"/>
      </w:pPr>
      <w:r>
        <w:t>Объектом распределительной функции является внутренний валовой продукт и национальный доход в денежной форме.</w:t>
      </w:r>
    </w:p>
    <w:p w:rsidR="00845A9B" w:rsidRDefault="00845A9B" w:rsidP="00845A9B">
      <w:pPr>
        <w:ind w:firstLine="180"/>
      </w:pPr>
      <w:r>
        <w:t>С помощью распределительной функции осуществляется распределение вновь созданной стоимости, а также перераспределение этой стоимости на макроуровне.</w:t>
      </w:r>
    </w:p>
    <w:p w:rsidR="00845A9B" w:rsidRDefault="00845A9B" w:rsidP="00845A9B">
      <w:pPr>
        <w:ind w:firstLine="180"/>
      </w:pPr>
      <w:r>
        <w:t>Эта функция проходит три этапа:</w:t>
      </w:r>
    </w:p>
    <w:p w:rsidR="00845A9B" w:rsidRDefault="00845A9B" w:rsidP="00845A9B">
      <w:pPr>
        <w:ind w:firstLine="180"/>
      </w:pPr>
      <w:r>
        <w:t>1) формирование фондов денежных средств;</w:t>
      </w:r>
    </w:p>
    <w:p w:rsidR="00845A9B" w:rsidRDefault="00845A9B" w:rsidP="00845A9B">
      <w:pPr>
        <w:ind w:firstLine="180"/>
      </w:pPr>
      <w:r>
        <w:t>2) распределение денежных фондов через финансовые инструменты;</w:t>
      </w:r>
    </w:p>
    <w:p w:rsidR="00845A9B" w:rsidRDefault="00845A9B" w:rsidP="00845A9B">
      <w:pPr>
        <w:ind w:firstLine="180"/>
      </w:pPr>
      <w:r>
        <w:t>3) использование денежных фондов, признанное обеспечить отдельных членов общества и субъектов хозяйствования необходимыми финансовыми ресурсами на микроуровне, а на макроуровне – финансовыми средствами для решения функций и задач государственного уровня.</w:t>
      </w:r>
    </w:p>
    <w:p w:rsidR="00845A9B" w:rsidRDefault="00845A9B" w:rsidP="00845A9B">
      <w:pPr>
        <w:ind w:firstLine="180"/>
      </w:pPr>
      <w:r>
        <w:t>С помощью распределительной функции на микроуровне происходит формирование основных или первичных доходов (прибыль, отчисления в социальные и другие внебюджетные фонды, амортизационные фонды).</w:t>
      </w:r>
    </w:p>
    <w:p w:rsidR="00845A9B" w:rsidRDefault="00845A9B" w:rsidP="00845A9B">
      <w:pPr>
        <w:ind w:firstLine="180"/>
      </w:pPr>
      <w:r>
        <w:t>Формирование первичных доходов материального производства – это начальный этап распределения, который затем продолжается на макроуровне и обеспечивает создание вторичных или производных доходов. Такое перераспределение связано: 1) с межотраслевым или с межтерриториальным перераспределением в интересах обеспечения наиболее эффективного и рационального использования финансовых ресурсов; 2) с наличием вторичных сфер производственного, непроизводственного характера и сферы обращения (образование, здравоохранение, социальное обеспечение, управление страной, оборона и т.д.); 3) с существованием различных социальных групп населения.</w:t>
      </w:r>
    </w:p>
    <w:p w:rsidR="00845A9B" w:rsidRDefault="00845A9B" w:rsidP="00845A9B">
      <w:pPr>
        <w:ind w:firstLine="180"/>
      </w:pPr>
      <w:r>
        <w:t>Распределительная функция позволяет:</w:t>
      </w:r>
    </w:p>
    <w:p w:rsidR="00845A9B" w:rsidRDefault="00845A9B" w:rsidP="00845A9B">
      <w:pPr>
        <w:ind w:firstLine="180"/>
      </w:pPr>
      <w:r>
        <w:t>- образовывать денежные фонды на уровне предприятия, домашнего хозяйства и государства;</w:t>
      </w:r>
    </w:p>
    <w:p w:rsidR="00845A9B" w:rsidRDefault="00845A9B" w:rsidP="00845A9B">
      <w:pPr>
        <w:ind w:firstLine="180"/>
      </w:pPr>
      <w:r>
        <w:t>- образовывать не просто денежные фонды, фонды целевого назначения;</w:t>
      </w:r>
    </w:p>
    <w:p w:rsidR="00845A9B" w:rsidRDefault="00845A9B" w:rsidP="00845A9B">
      <w:pPr>
        <w:ind w:firstLine="180"/>
      </w:pPr>
      <w:r>
        <w:t>- осуществлять межотраслевое, межтерриториальное распределение, а также между различными сферами и социальными группами;</w:t>
      </w:r>
    </w:p>
    <w:p w:rsidR="00845A9B" w:rsidRDefault="00845A9B" w:rsidP="00845A9B">
      <w:pPr>
        <w:ind w:firstLine="180"/>
      </w:pPr>
      <w:r>
        <w:t>- создавать резервные фонды как на уровне предприятия, так и на уровне государства.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Контрольная функция. Финансы, которые связаны с движением денежной формы стоимости ВВП, обладают свойством количественно через финансовые ресурсы отображать воспроизводственный процесс.</w:t>
      </w:r>
    </w:p>
    <w:p w:rsidR="00845A9B" w:rsidRDefault="00845A9B" w:rsidP="00845A9B">
      <w:pPr>
        <w:ind w:firstLine="180"/>
      </w:pPr>
      <w:r>
        <w:t>Контрольная функция финансов проявляется: 1) до наступления распределительного процесса, когда составляются различные программы, прогнозы, бюджеты; 2) в процессе использования фондов денежных средств при использовании программ, планов, бюджетов и т.д.; 3) в процессе подведения итогов, составления оценок использования денежных средств.</w:t>
      </w:r>
    </w:p>
    <w:p w:rsidR="00845A9B" w:rsidRDefault="00845A9B" w:rsidP="00845A9B">
      <w:pPr>
        <w:ind w:firstLine="180"/>
      </w:pPr>
      <w:r>
        <w:t>Контрольная функция реализуется через:</w:t>
      </w:r>
    </w:p>
    <w:p w:rsidR="00845A9B" w:rsidRDefault="00845A9B" w:rsidP="00845A9B">
      <w:pPr>
        <w:ind w:firstLine="180"/>
      </w:pPr>
      <w:r>
        <w:t>1) финансово-хозяйственный контроль;</w:t>
      </w:r>
    </w:p>
    <w:p w:rsidR="00845A9B" w:rsidRDefault="00845A9B" w:rsidP="00845A9B">
      <w:pPr>
        <w:ind w:firstLine="180"/>
      </w:pPr>
      <w:r>
        <w:t>2) финансовый бюджетный контроль;</w:t>
      </w:r>
    </w:p>
    <w:p w:rsidR="00845A9B" w:rsidRDefault="00845A9B" w:rsidP="00845A9B">
      <w:pPr>
        <w:ind w:firstLine="180"/>
      </w:pPr>
      <w:r>
        <w:t>3) кредитно-банковский контроль.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Регулирующая или стимулирующая функция. Эта функция тесно связана с вмешательством государства с помощью финансов в процесс воспроизводства. На микроуровне эта функция стимулирует деятельность субъектов хозяйствования или предприятия путём создания различных фондов, способствующих улучшению качества производственного процесса. А на макроуровне эта функция с помощью экономических инструментов, таких как налоги, государственный кредит и другие, достигает таких же результатов.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Финансовый механизм.</w:t>
      </w:r>
    </w:p>
    <w:p w:rsidR="00845A9B" w:rsidRDefault="00845A9B" w:rsidP="00845A9B">
      <w:pPr>
        <w:ind w:firstLine="180"/>
      </w:pPr>
      <w:r>
        <w:t>Функции финансов реализуются через финансовый механизм, представляющий собой часть хозяйственного механизма и включающий в себя:</w:t>
      </w:r>
    </w:p>
    <w:p w:rsidR="00845A9B" w:rsidRDefault="00845A9B" w:rsidP="00845A9B">
      <w:pPr>
        <w:ind w:firstLine="180"/>
      </w:pPr>
      <w:r>
        <w:t>1) совокупность организационных форм финансовых отношений;</w:t>
      </w:r>
    </w:p>
    <w:p w:rsidR="00845A9B" w:rsidRDefault="00845A9B" w:rsidP="00845A9B">
      <w:pPr>
        <w:ind w:firstLine="180"/>
      </w:pPr>
      <w:r>
        <w:t>2) порядок формирования и использования централизованных и децентрализованных фондов денежных средств;</w:t>
      </w:r>
    </w:p>
    <w:p w:rsidR="00845A9B" w:rsidRDefault="00845A9B" w:rsidP="00845A9B">
      <w:pPr>
        <w:ind w:firstLine="180"/>
      </w:pPr>
      <w:r>
        <w:t>3) методы финансового планирования и контроля;</w:t>
      </w:r>
    </w:p>
    <w:p w:rsidR="00845A9B" w:rsidRDefault="00845A9B" w:rsidP="00845A9B">
      <w:pPr>
        <w:ind w:firstLine="180"/>
      </w:pPr>
      <w:r>
        <w:t>4) формы управления финансами и финансовой системой;</w:t>
      </w:r>
    </w:p>
    <w:p w:rsidR="00845A9B" w:rsidRDefault="00845A9B" w:rsidP="00845A9B">
      <w:pPr>
        <w:ind w:firstLine="180"/>
      </w:pPr>
      <w:r>
        <w:t>5) финансовые законодательства.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§2. Управление финансами.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Управление финансами – это одна из важных областей управления, так как финансовые отношения охватывают все стороны общественной жизни.</w:t>
      </w:r>
    </w:p>
    <w:p w:rsidR="00845A9B" w:rsidRDefault="00845A9B" w:rsidP="00845A9B">
      <w:pPr>
        <w:ind w:firstLine="180"/>
      </w:pPr>
      <w:r>
        <w:t>При управлении финансами можно выделить объект и субъект управления.</w:t>
      </w:r>
    </w:p>
    <w:p w:rsidR="00845A9B" w:rsidRDefault="00845A9B" w:rsidP="00845A9B">
      <w:pPr>
        <w:ind w:firstLine="180"/>
      </w:pPr>
      <w:r>
        <w:t>Объект управления – это разнообразные виды финансовых отношений, т.е. сферы финансовых отношений.</w:t>
      </w:r>
    </w:p>
    <w:p w:rsidR="00845A9B" w:rsidRDefault="00845A9B" w:rsidP="00845A9B">
      <w:pPr>
        <w:ind w:firstLine="180"/>
      </w:pPr>
      <w:r>
        <w:t>Субъект управления – это различные организационные структуры, осуществляющие управление финансами.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  <w:jc w:val="center"/>
      </w:pPr>
      <w:r>
        <w:t>Упрощённая схема управления финансами</w:t>
      </w:r>
    </w:p>
    <w:p w:rsidR="00845A9B" w:rsidRDefault="00845A9B" w:rsidP="00845A9B">
      <w:pPr>
        <w:ind w:firstLine="180"/>
      </w:pPr>
    </w:p>
    <w:p w:rsidR="00845A9B" w:rsidRDefault="003D550C" w:rsidP="00845A9B">
      <w:pPr>
        <w:ind w:firstLine="180"/>
        <w:jc w:val="center"/>
      </w:pPr>
      <w:r>
        <w:rPr>
          <w:noProof/>
        </w:rPr>
        <w:pict>
          <v:group id="_x0000_s1224" editas="canvas" style="position:absolute;margin-left:0;margin-top:0;width:423.8pt;height:141.8pt;z-index:251658240;mso-position-horizontal-relative:char;mso-position-vertical-relative:line" coordorigin="2814,10215" coordsize="6164,2063">
            <o:lock v:ext="edit" aspectratio="t"/>
            <v:shape id="_x0000_s1225" type="#_x0000_t75" style="position:absolute;left:2814;top:10215;width:6164;height:2063" o:preferrelative="f">
              <v:fill o:detectmouseclick="t"/>
              <v:path o:extrusionok="t" o:connecttype="none"/>
              <o:lock v:ext="edit" text="t"/>
            </v:shape>
            <v:shape id="_x0000_s1226" type="#_x0000_t202" style="position:absolute;left:2820;top:10221;width:1571;height:916">
              <v:textbox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Финансовая задача</w:t>
                    </w:r>
                  </w:p>
                  <w:p w:rsidR="00845A9B" w:rsidRDefault="00845A9B" w:rsidP="00845A9B">
                    <w:pPr>
                      <w:jc w:val="center"/>
                    </w:pPr>
                    <w:r>
                      <w:t>(определение цели использования капитала)</w:t>
                    </w:r>
                  </w:p>
                </w:txbxContent>
              </v:textbox>
            </v:shape>
            <v:shape id="_x0000_s1227" type="#_x0000_t202" style="position:absolute;left:4914;top:10221;width:1965;height:915">
              <v:textbox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Выбор финансовых методов и приёмов</w:t>
                    </w:r>
                  </w:p>
                  <w:p w:rsidR="00845A9B" w:rsidRDefault="00845A9B" w:rsidP="00845A9B">
                    <w:pPr>
                      <w:jc w:val="center"/>
                    </w:pPr>
                    <w:r>
                      <w:t>(управление движением финансовых ресурсов)</w:t>
                    </w:r>
                  </w:p>
                </w:txbxContent>
              </v:textbox>
            </v:shape>
            <v:shape id="_x0000_s1228" type="#_x0000_t202" style="position:absolute;left:7401;top:10221;width:1571;height:915">
              <v:textbox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Принятие решения</w:t>
                    </w:r>
                  </w:p>
                  <w:p w:rsidR="00845A9B" w:rsidRDefault="00845A9B" w:rsidP="00845A9B">
                    <w:pPr>
                      <w:jc w:val="center"/>
                    </w:pPr>
                    <w:r>
                      <w:t>(разработка программы, составление плана)</w:t>
                    </w:r>
                  </w:p>
                </w:txbxContent>
              </v:textbox>
            </v:shape>
            <v:shape id="_x0000_s1229" type="#_x0000_t202" style="position:absolute;left:7663;top:11535;width:1048;height:742">
              <v:textbox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Организация выполнения решения</w:t>
                    </w:r>
                  </w:p>
                </w:txbxContent>
              </v:textbox>
            </v:shape>
            <v:shape id="_x0000_s1230" type="#_x0000_t202" style="position:absolute;left:5176;top:11535;width:1440;height:742">
              <v:textbox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Контроль за выполнением данных решений</w:t>
                    </w:r>
                  </w:p>
                </w:txbxContent>
              </v:textbox>
            </v:shape>
            <v:shape id="_x0000_s1231" type="#_x0000_t202" style="position:absolute;left:2951;top:11535;width:1310;height:742">
              <v:textbox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Анализ и оценка результатов решения</w:t>
                    </w:r>
                  </w:p>
                </w:txbxContent>
              </v:textbox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232" type="#_x0000_t13" style="position:absolute;left:4391;top:10613;width:523;height:262">
              <v:textbox inset=".5mm,.3mm,.5mm,.3mm"/>
            </v:shape>
            <v:shape id="_x0000_s1233" type="#_x0000_t13" style="position:absolute;left:6878;top:10613;width:523;height:263">
              <v:textbox inset=".5mm,.3mm,.5mm,.3mm"/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234" type="#_x0000_t67" style="position:absolute;left:8056;top:11137;width:262;height:393">
              <v:textbox inset=".5mm,.3mm,.5mm,.3mm"/>
            </v:shape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_x0000_s1235" type="#_x0000_t66" style="position:absolute;left:6616;top:11791;width:1047;height:262">
              <v:textbox inset=".5mm,.3mm,.5mm,.3mm"/>
            </v:shape>
            <v:shape id="_x0000_s1236" type="#_x0000_t66" style="position:absolute;left:4260;top:11791;width:916;height:262">
              <v:textbox inset=".5mm,.3mm,.5mm,.3mm"/>
            </v:shape>
            <v:shapetype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_x0000_s1237" type="#_x0000_t68" style="position:absolute;left:3474;top:11137;width:262;height:393">
              <v:textbox inset=".5mm,.3mm,.5mm,.3mm"/>
            </v:shape>
          </v:group>
        </w:pict>
      </w:r>
      <w:r>
        <w:pict>
          <v:shape id="_x0000_i1028" type="#_x0000_t75" style="width:423.75pt;height:141.75pt">
            <v:imagedata croptop="-65520f" cropbottom="65520f"/>
          </v:shape>
        </w:pic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Схему управления можно разбить на три основных этапа:</w:t>
      </w:r>
    </w:p>
    <w:p w:rsidR="00845A9B" w:rsidRDefault="00845A9B" w:rsidP="00845A9B">
      <w:pPr>
        <w:ind w:firstLine="180"/>
      </w:pPr>
      <w:r>
        <w:t>- планирование;</w:t>
      </w:r>
    </w:p>
    <w:p w:rsidR="00845A9B" w:rsidRDefault="00845A9B" w:rsidP="00845A9B">
      <w:pPr>
        <w:ind w:firstLine="180"/>
      </w:pPr>
      <w:r>
        <w:t>- оперативное управление;</w:t>
      </w:r>
    </w:p>
    <w:p w:rsidR="00845A9B" w:rsidRDefault="00845A9B" w:rsidP="00845A9B">
      <w:pPr>
        <w:ind w:firstLine="180"/>
      </w:pPr>
      <w:r>
        <w:t>- контроль.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Планирование – это оценка состояния финансовых ресурсов, анализ возможности их увеличения, выбор направлений их наиболее эффективного использования.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Управленческие решения принимаются в результате анализа финансовой информации, которая должна быть наиболее достоверной.</w:t>
      </w:r>
    </w:p>
    <w:p w:rsidR="00845A9B" w:rsidRDefault="00845A9B" w:rsidP="00845A9B">
      <w:pPr>
        <w:ind w:firstLine="180"/>
      </w:pPr>
      <w:r>
        <w:t>Оперативное управление – это комплекс мер по оперативному реагированию на складывающуюся финансовую ситуацию. Как правило, оно сводится к перегруппировке финансовых ресурсов с целью получения максимально полезного результата.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Контроль осуществляется на всех стадиях управления финансами. Его цель – получение результатов и сравнение полученных результатов с плановыми.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Управление финансами следует рассматривать с двух точек зрения: стратегической и оперативной.</w:t>
      </w:r>
    </w:p>
    <w:p w:rsidR="00845A9B" w:rsidRDefault="00845A9B" w:rsidP="00845A9B">
      <w:pPr>
        <w:ind w:firstLine="180"/>
      </w:pPr>
      <w:r>
        <w:t>Стратегическое управление (общее) предусматривает прогнозирование финансовой политики на перспективу, её разработку, установление или определение объёмов финансовых ресурсов, идущих на реализацию целевых программ.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 w:rsidRPr="00CF303D">
        <w:t>V</w:t>
      </w:r>
      <w:r>
        <w:t>. Финансовая политика государства.</w:t>
      </w:r>
    </w:p>
    <w:p w:rsidR="00845A9B" w:rsidRDefault="00845A9B" w:rsidP="00845A9B">
      <w:pPr>
        <w:ind w:firstLine="180"/>
      </w:pPr>
      <w:r>
        <w:t>§1. Движение продуктов и доходов в национальной экономике.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Финансовая политика представляет собой совокупность государственных мероприятий, направленных на мобилизацию финансовых ресурсов, их распределение, а также использование для выполнения государством его функций и задач.</w:t>
      </w:r>
    </w:p>
    <w:p w:rsidR="00845A9B" w:rsidRDefault="00845A9B" w:rsidP="00845A9B">
      <w:pPr>
        <w:ind w:firstLine="180"/>
      </w:pPr>
      <w:r>
        <w:t>Реализация финансовой политики проводится в 3 этапа:</w:t>
      </w:r>
    </w:p>
    <w:p w:rsidR="00845A9B" w:rsidRDefault="00845A9B" w:rsidP="00845A9B">
      <w:pPr>
        <w:ind w:firstLine="180"/>
      </w:pPr>
      <w:r>
        <w:t>1) выработка научно-обоснованной концепции развития финансов, которая формируется на основе изучения требований экономических законов, а также состояния и совершенствования производства, а также на основе анализа и состояния потребностей населения;</w:t>
      </w:r>
    </w:p>
    <w:p w:rsidR="00845A9B" w:rsidRDefault="00845A9B" w:rsidP="00845A9B">
      <w:pPr>
        <w:ind w:firstLine="180"/>
      </w:pPr>
      <w:r>
        <w:t>2) определение основных направлений использования финансовых ресурсов на  перспективу, а также на текущий период;</w:t>
      </w:r>
    </w:p>
    <w:p w:rsidR="00845A9B" w:rsidRDefault="00845A9B" w:rsidP="00845A9B">
      <w:pPr>
        <w:ind w:firstLine="180"/>
      </w:pPr>
      <w:r>
        <w:t>3) собственно осуществление финансовой политики на основе первых двух этапов.</w:t>
      </w:r>
    </w:p>
    <w:p w:rsidR="00845A9B" w:rsidRDefault="00845A9B" w:rsidP="00845A9B">
      <w:pPr>
        <w:ind w:firstLine="180"/>
      </w:pPr>
      <w:r>
        <w:t>Для реализации финансовой политики и её претворения в жизнь используется финансовый механизм, т.е. совокупность способов организации финансовых отношений, а также виды, формы и методы организации этих отношений и их количественное определение.</w:t>
      </w:r>
    </w:p>
    <w:p w:rsidR="00845A9B" w:rsidRDefault="00845A9B" w:rsidP="00845A9B">
      <w:pPr>
        <w:ind w:firstLine="180"/>
      </w:pPr>
      <w:r>
        <w:t>Движение финансовых отношений осуществляется путём установления количественных параметров (установление налогов, налоговых ставок и т.д.).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Кризис в области финансов характеризуется следующими моментами: большой дефицит государственного бюджета, эмиссия денег, инфляция (как следствие эмиссии денег), большое количество малорентабельного или убыточного производства, рост внутреннего и внешнего долга, незавершённое производство.</w:t>
      </w:r>
    </w:p>
    <w:p w:rsidR="00845A9B" w:rsidRDefault="00845A9B" w:rsidP="00845A9B">
      <w:pPr>
        <w:ind w:firstLine="180"/>
      </w:pPr>
      <w:r>
        <w:t>Пути выхода из кризиса:</w:t>
      </w:r>
    </w:p>
    <w:p w:rsidR="00845A9B" w:rsidRDefault="00845A9B" w:rsidP="00845A9B">
      <w:pPr>
        <w:ind w:firstLine="180"/>
      </w:pPr>
      <w:r>
        <w:t>1) введение разнообразных форм хозяйствования, развитие предпринимательской деятельности;</w:t>
      </w:r>
    </w:p>
    <w:p w:rsidR="00845A9B" w:rsidRDefault="00845A9B" w:rsidP="00845A9B">
      <w:pPr>
        <w:ind w:firstLine="180"/>
      </w:pPr>
      <w:r>
        <w:t>2) упорядочение денежного обращения и укрепление национальной валюты;</w:t>
      </w:r>
    </w:p>
    <w:p w:rsidR="00845A9B" w:rsidRDefault="00845A9B" w:rsidP="00845A9B">
      <w:pPr>
        <w:ind w:firstLine="180"/>
      </w:pPr>
      <w:r>
        <w:t>3) сокращение военных расходов;</w:t>
      </w:r>
    </w:p>
    <w:p w:rsidR="00845A9B" w:rsidRDefault="00845A9B" w:rsidP="00845A9B">
      <w:pPr>
        <w:ind w:firstLine="180"/>
      </w:pPr>
      <w:r>
        <w:t>4) снижение государственных расходов на содержание государственного аппарата, а также финансирование убыточных или нерентабельных производств;</w:t>
      </w:r>
    </w:p>
    <w:p w:rsidR="00845A9B" w:rsidRDefault="00845A9B" w:rsidP="00845A9B">
      <w:pPr>
        <w:ind w:firstLine="180"/>
      </w:pPr>
      <w:r>
        <w:t>5) разработка современной финансовой политики;</w:t>
      </w:r>
    </w:p>
    <w:p w:rsidR="00845A9B" w:rsidRDefault="00845A9B" w:rsidP="00845A9B">
      <w:pPr>
        <w:ind w:firstLine="180"/>
      </w:pPr>
      <w:r>
        <w:t>6) развитие финансового рынка и кредитно-банковской системы;</w:t>
      </w:r>
    </w:p>
    <w:p w:rsidR="00845A9B" w:rsidRDefault="00845A9B" w:rsidP="00845A9B">
      <w:pPr>
        <w:ind w:firstLine="180"/>
      </w:pPr>
      <w:r>
        <w:t>7) привлечение в страну иностранных инвестиций.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rPr>
          <w:lang w:val="en-US"/>
        </w:rPr>
        <w:t>§</w:t>
      </w:r>
      <w:r>
        <w:t>2. Финансы субъектов хозяйствования.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Важнейшим звеном финансовой системы страны являются финансы субъектов хозяйствования. Это обусловлено тем, что источники финансовых ресурсов формируются на уровне предприятия (налоги), а затем идут в финансовый бюджет.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Финансы хозяйствующих субъектов выполняют следующие функции:</w:t>
      </w:r>
    </w:p>
    <w:p w:rsidR="00845A9B" w:rsidRDefault="00845A9B" w:rsidP="00845A9B">
      <w:pPr>
        <w:ind w:firstLine="180"/>
      </w:pPr>
      <w:r>
        <w:t>1) обеспечивают денежными средствами хозяйственную деятельность;</w:t>
      </w:r>
    </w:p>
    <w:p w:rsidR="00845A9B" w:rsidRDefault="00845A9B" w:rsidP="00845A9B">
      <w:pPr>
        <w:ind w:firstLine="180"/>
      </w:pPr>
      <w:r>
        <w:t>2) формируют денежные фонды, осуществляют распределение доходов, связанных с кругооборотом, используют денежные фонды на приобретение материальных ресурсов, оборудования, выплату зарплаты и т.д.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Финансовые отношения субъектов хозяйствования:</w:t>
      </w:r>
    </w:p>
    <w:p w:rsidR="00845A9B" w:rsidRDefault="00845A9B" w:rsidP="00845A9B">
      <w:pPr>
        <w:ind w:firstLine="180"/>
      </w:pPr>
      <w:r>
        <w:t>1. Денежные отношения, связанные с формированием и использованием целевых денежных фондов внутрихозяйственного назначения.</w:t>
      </w:r>
    </w:p>
    <w:p w:rsidR="00845A9B" w:rsidRDefault="00845A9B" w:rsidP="00845A9B">
      <w:pPr>
        <w:ind w:firstLine="180"/>
      </w:pPr>
      <w:r>
        <w:t>2. Денежные отношения между предприятиями по поводу купли-продажи, товарно-материальных запасов, по поводу уплаты или получения штрафов, по поводу внесения средств в уставные фонды других предприятий, по поводу распределения прибыли их совместной деятельности, получения доходов по ценным бумагам предприятия и т.д.</w:t>
      </w:r>
    </w:p>
    <w:p w:rsidR="00845A9B" w:rsidRDefault="00845A9B" w:rsidP="00845A9B">
      <w:pPr>
        <w:ind w:firstLine="180"/>
      </w:pPr>
      <w:r>
        <w:t>3. Денежные отношения между предприятием и государством, связанные с формированием бюджетных и внебюджетных фондов. Эти денежные отношения принимают форму налогов, обязательных платежей, взносов, а в отдельных случаях имеет место получение субсидий, дотаций и т.д.</w:t>
      </w:r>
    </w:p>
    <w:p w:rsidR="00845A9B" w:rsidRDefault="00845A9B" w:rsidP="00845A9B">
      <w:pPr>
        <w:ind w:firstLine="180"/>
      </w:pPr>
      <w:r>
        <w:t>4. Денежные отношения между предприятиями с одной стороны и вышестоящими организациями с другой.</w:t>
      </w:r>
    </w:p>
    <w:p w:rsidR="00845A9B" w:rsidRDefault="00845A9B" w:rsidP="00845A9B">
      <w:pPr>
        <w:ind w:firstLine="180"/>
      </w:pPr>
      <w:r>
        <w:t>5. Денежные отношения между предприятиями и их работниками по поводу получения зарплаты.</w:t>
      </w:r>
    </w:p>
    <w:p w:rsidR="00845A9B" w:rsidRDefault="00845A9B" w:rsidP="00845A9B">
      <w:pPr>
        <w:ind w:firstLine="180"/>
      </w:pPr>
      <w:r>
        <w:t>6. Отношения предприятий материального производства с различными страховыми организациями по поводу образования страховых фондов</w:t>
      </w:r>
    </w:p>
    <w:p w:rsidR="00845A9B" w:rsidRDefault="00845A9B" w:rsidP="00845A9B">
      <w:pPr>
        <w:ind w:firstLine="180"/>
      </w:pPr>
      <w:r>
        <w:t>7. Денежные отношения между субъектом хозяйствования и кредитно-банковской системой по поводу получения и возврата кредита.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Финансы субъектов хозяйствования предприятия – это денежные отношения, связанные с формированием и распределением денежных доходов и накоплений субъектов хозяйствования, с их использованием на выполнение обязательств перед финансово-банковской системой и финансированием затрат по расширенному воспроизводству, социальному обслуживанию и материальному стимулированию работающих.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rPr>
          <w:lang w:val="en-US"/>
        </w:rPr>
        <w:t>VI</w:t>
      </w:r>
      <w:r>
        <w:t>. Роль государства в регулировании экономики. Основные направления и задачи регулирования экономики.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Регулирование – это изменение темпов роста отдельных частей экономики с целью перестроить производство в соответствии с изменяющимися общественными законами.</w:t>
      </w:r>
    </w:p>
    <w:p w:rsidR="00845A9B" w:rsidRDefault="00845A9B" w:rsidP="00845A9B">
      <w:pPr>
        <w:ind w:firstLine="180"/>
      </w:pPr>
      <w:r>
        <w:t>Одним из основных видов перераспределения финансовых ресурсов является процесс саморегулирования. Но саморегулирование плюс финансовые рынки не в состоянии решить задачи государственного масштаба, поэтому наряду с саморегулированием необходимо и государственное вмешательство в экономику. Оно необходимо для решения следующих задач:</w:t>
      </w:r>
    </w:p>
    <w:p w:rsidR="00845A9B" w:rsidRDefault="00845A9B" w:rsidP="00845A9B">
      <w:pPr>
        <w:ind w:firstLine="180"/>
      </w:pPr>
      <w:r>
        <w:t>1) обеспечение финансовыми ресурсами крупных структурных сдвигов в экономике;</w:t>
      </w:r>
    </w:p>
    <w:p w:rsidR="00845A9B" w:rsidRDefault="00845A9B" w:rsidP="00845A9B">
      <w:pPr>
        <w:ind w:firstLine="180"/>
      </w:pPr>
      <w:r>
        <w:t>2) поддержка приоритетных направлений экономического развития;</w:t>
      </w:r>
    </w:p>
    <w:p w:rsidR="00845A9B" w:rsidRDefault="00845A9B" w:rsidP="00845A9B">
      <w:pPr>
        <w:ind w:firstLine="180"/>
      </w:pPr>
      <w:r>
        <w:t>3) совершенствование объектов социальной сферы, производственной инфраструктуры и т.д.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Цели, которые ставит государство при вмешательстве в экономику:</w:t>
      </w:r>
    </w:p>
    <w:p w:rsidR="00845A9B" w:rsidRDefault="00845A9B" w:rsidP="00845A9B">
      <w:pPr>
        <w:ind w:firstLine="180"/>
      </w:pPr>
      <w:r>
        <w:t>1) достижение устойчивого экономического роста;</w:t>
      </w:r>
    </w:p>
    <w:p w:rsidR="00845A9B" w:rsidRDefault="00845A9B" w:rsidP="00845A9B">
      <w:pPr>
        <w:ind w:firstLine="180"/>
      </w:pPr>
      <w:r>
        <w:t>2) поддержание определённого уровня занятости населения;</w:t>
      </w:r>
    </w:p>
    <w:p w:rsidR="00845A9B" w:rsidRDefault="00845A9B" w:rsidP="00845A9B">
      <w:pPr>
        <w:ind w:firstLine="180"/>
      </w:pPr>
      <w:r>
        <w:t>3) определённый уровень цен;</w:t>
      </w:r>
    </w:p>
    <w:p w:rsidR="00845A9B" w:rsidRDefault="00845A9B" w:rsidP="00845A9B">
      <w:pPr>
        <w:ind w:firstLine="180"/>
      </w:pPr>
      <w:r>
        <w:t>4) создание системы социальной защиты населения;</w:t>
      </w:r>
    </w:p>
    <w:p w:rsidR="00845A9B" w:rsidRDefault="00845A9B" w:rsidP="00845A9B">
      <w:pPr>
        <w:ind w:firstLine="180"/>
      </w:pPr>
      <w:r>
        <w:t>5) обеспечение равновесия во внешнеэкономической деятельности (соотношение экспорта и импорта).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Для реализации этих целей государству необходимо:</w:t>
      </w:r>
    </w:p>
    <w:p w:rsidR="00845A9B" w:rsidRDefault="00845A9B" w:rsidP="00845A9B">
      <w:pPr>
        <w:ind w:firstLine="180"/>
      </w:pPr>
      <w:r>
        <w:t>1) разработать и утвердить правовые основы экономики;</w:t>
      </w:r>
    </w:p>
    <w:p w:rsidR="00845A9B" w:rsidRDefault="00845A9B" w:rsidP="00845A9B">
      <w:pPr>
        <w:ind w:firstLine="180"/>
      </w:pPr>
      <w:r>
        <w:t>2) определить приоритеты макроэкономического развития;</w:t>
      </w:r>
    </w:p>
    <w:p w:rsidR="00845A9B" w:rsidRDefault="00845A9B" w:rsidP="00845A9B">
      <w:pPr>
        <w:ind w:firstLine="180"/>
      </w:pPr>
      <w:r>
        <w:t>3) реализация социальных программ, проведение регулирования всей экономической системы на основе регулирования совокупного спроса и совокупного предложения.</w:t>
      </w:r>
    </w:p>
    <w:p w:rsidR="00845A9B" w:rsidRDefault="00845A9B" w:rsidP="00845A9B">
      <w:pPr>
        <w:ind w:firstLine="180"/>
      </w:pPr>
      <w:r>
        <w:t>Совокупный спрос – это спрос фирм и населения на создаваемые товары и услуги.</w:t>
      </w:r>
    </w:p>
    <w:p w:rsidR="00845A9B" w:rsidRDefault="00845A9B" w:rsidP="00845A9B">
      <w:pPr>
        <w:ind w:firstLine="180"/>
      </w:pPr>
      <w:r>
        <w:t>Совокупное предложение – это национальный продукт.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Государство может осуществлять следующие виды воздействия на экономику:</w:t>
      </w:r>
    </w:p>
    <w:p w:rsidR="00845A9B" w:rsidRDefault="00845A9B" w:rsidP="00845A9B">
      <w:pPr>
        <w:ind w:firstLine="180"/>
      </w:pPr>
      <w:r>
        <w:t>1) государственные инвестиции финансовых ресурсов;</w:t>
      </w:r>
    </w:p>
    <w:p w:rsidR="00845A9B" w:rsidRDefault="00845A9B" w:rsidP="00845A9B">
      <w:pPr>
        <w:ind w:firstLine="180"/>
      </w:pPr>
      <w:r>
        <w:t>2) проведение амортизационной политики;</w:t>
      </w:r>
    </w:p>
    <w:p w:rsidR="00845A9B" w:rsidRDefault="00845A9B" w:rsidP="00845A9B">
      <w:pPr>
        <w:ind w:firstLine="180"/>
      </w:pPr>
      <w:r>
        <w:t>3) бюджетная политика;</w:t>
      </w:r>
    </w:p>
    <w:p w:rsidR="00845A9B" w:rsidRDefault="00845A9B" w:rsidP="00845A9B">
      <w:pPr>
        <w:ind w:firstLine="180"/>
      </w:pPr>
      <w:r>
        <w:t>4) налоговая политика;</w:t>
      </w:r>
    </w:p>
    <w:p w:rsidR="00845A9B" w:rsidRDefault="00845A9B" w:rsidP="00845A9B">
      <w:pPr>
        <w:ind w:firstLine="180"/>
      </w:pPr>
      <w:r>
        <w:t>5) государственное страхование;</w:t>
      </w:r>
    </w:p>
    <w:p w:rsidR="00845A9B" w:rsidRDefault="00845A9B" w:rsidP="00845A9B">
      <w:pPr>
        <w:ind w:firstLine="180"/>
      </w:pPr>
      <w:r>
        <w:t>6) установление финансовых льгот и санкций.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Инструменты государственного регулирования:</w:t>
      </w:r>
    </w:p>
    <w:p w:rsidR="00845A9B" w:rsidRDefault="00845A9B" w:rsidP="00845A9B">
      <w:pPr>
        <w:ind w:firstLine="180"/>
      </w:pPr>
      <w:r>
        <w:t>1) фискальная (налогово-бюджетная) политика;</w:t>
      </w:r>
    </w:p>
    <w:p w:rsidR="00845A9B" w:rsidRDefault="00845A9B" w:rsidP="00845A9B">
      <w:pPr>
        <w:ind w:firstLine="180"/>
      </w:pPr>
      <w:r>
        <w:t>2) денежно-кредитная (монетарная) политика;</w:t>
      </w:r>
    </w:p>
    <w:p w:rsidR="00845A9B" w:rsidRDefault="00845A9B" w:rsidP="00845A9B">
      <w:pPr>
        <w:ind w:firstLine="180"/>
      </w:pPr>
      <w:r>
        <w:t>3) политика регулирования доходов;</w:t>
      </w:r>
    </w:p>
    <w:p w:rsidR="00845A9B" w:rsidRDefault="00845A9B" w:rsidP="00845A9B">
      <w:pPr>
        <w:ind w:firstLine="180"/>
      </w:pPr>
      <w:r>
        <w:t>4) социальная политика;</w:t>
      </w:r>
    </w:p>
    <w:p w:rsidR="00845A9B" w:rsidRDefault="00845A9B" w:rsidP="00845A9B">
      <w:pPr>
        <w:ind w:firstLine="180"/>
      </w:pPr>
      <w:r>
        <w:t>5) внешнеэкономическое регулирование.</w:t>
      </w:r>
    </w:p>
    <w:p w:rsidR="00845A9B" w:rsidRDefault="00845A9B" w:rsidP="00845A9B">
      <w:pPr>
        <w:ind w:firstLine="180"/>
      </w:pPr>
    </w:p>
    <w:p w:rsidR="00845A9B" w:rsidRDefault="003D550C" w:rsidP="00845A9B">
      <w:pPr>
        <w:ind w:firstLine="180"/>
        <w:jc w:val="center"/>
      </w:pPr>
      <w:r>
        <w:rPr>
          <w:noProof/>
        </w:rPr>
        <w:pict>
          <v:group id="_x0000_s1026" editas="canvas" style="position:absolute;margin-left:0;margin-top:0;width:369.85pt;height:378.9pt;z-index:251652096;mso-position-horizontal-relative:char;mso-position-vertical-relative:line" coordorigin="2827,11756" coordsize="5802,5868">
            <o:lock v:ext="edit" aspectratio="t"/>
            <v:shape id="_x0000_s1027" type="#_x0000_t75" style="position:absolute;left:2827;top:11756;width:5802;height:5868" o:preferrelative="f">
              <v:fill o:detectmouseclick="t"/>
              <v:path o:extrusionok="t" o:connecttype="none"/>
              <o:lock v:ext="edit" text="t"/>
            </v:shape>
            <v:shape id="_x0000_s1028" type="#_x0000_t202" style="position:absolute;left:4387;top:11762;width:2964;height:280">
              <v:textbox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Государственное регулирование</w:t>
                    </w:r>
                  </w:p>
                </w:txbxContent>
              </v:textbox>
            </v:shape>
            <v:shape id="_x0000_s1029" type="#_x0000_t202" style="position:absolute;left:2834;top:12459;width:1129;height:558">
              <v:textbox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Фискальная политика</w:t>
                    </w:r>
                  </w:p>
                </w:txbxContent>
              </v:textbox>
            </v:shape>
            <v:shape id="_x0000_s1030" type="#_x0000_t202" style="position:absolute;left:4669;top:12459;width:2400;height:558">
              <v:textbox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Регулирование финансово-кредитных отношений</w:t>
                    </w:r>
                  </w:p>
                </w:txbxContent>
              </v:textbox>
            </v:shape>
            <v:shape id="_x0000_s1031" type="#_x0000_t202" style="position:absolute;left:3116;top:13713;width:2682;height:697">
              <v:textbox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Отношение ЦБ к другим финансово-кредитным институтам</w:t>
                    </w:r>
                  </w:p>
                </w:txbxContent>
              </v:textbox>
            </v:shape>
            <v:shape id="_x0000_s1032" type="#_x0000_t202" style="position:absolute;left:3116;top:15107;width:2682;height:278">
              <v:textbox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Налоговая политика</w:t>
                    </w:r>
                  </w:p>
                </w:txbxContent>
              </v:textbox>
            </v:shape>
            <v:shape id="_x0000_s1033" type="#_x0000_t202" style="position:absolute;left:3116;top:16081;width:2682;height:558">
              <v:textbox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Степень участия государства на финансовом рынке</w:t>
                    </w:r>
                  </w:p>
                </w:txbxContent>
              </v:textbox>
            </v:shape>
            <v:shape id="_x0000_s1034" type="#_x0000_t202" style="position:absolute;left:3116;top:17058;width:2682;height:559">
              <v:textbox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Регулирование законодательной власти и исполнительной власти</w:t>
                    </w:r>
                  </w:p>
                </w:txbxContent>
              </v:textbox>
            </v:shape>
            <v:shape id="_x0000_s1035" type="#_x0000_t202" style="position:absolute;left:6222;top:13295;width:2401;height:279">
              <v:textbox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Учётная политика</w:t>
                    </w:r>
                  </w:p>
                </w:txbxContent>
              </v:textbox>
            </v:shape>
            <v:shape id="_x0000_s1036" type="#_x0000_t202" style="position:absolute;left:6222;top:13713;width:2401;height:280">
              <v:textbox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Норма резервов</w:t>
                    </w:r>
                  </w:p>
                </w:txbxContent>
              </v:textbox>
            </v:shape>
            <v:shape id="_x0000_s1037" type="#_x0000_t202" style="position:absolute;left:6222;top:14132;width:2401;height:277">
              <v:textbox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Открытый рынок</w:t>
                    </w:r>
                  </w:p>
                </w:txbxContent>
              </v:textbox>
            </v:shape>
            <v:shape id="_x0000_s1038" type="#_x0000_t202" style="position:absolute;left:6222;top:14550;width:2401;height:278">
              <v:textbox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Прямое воздействие</w:t>
                    </w:r>
                  </w:p>
                </w:txbxContent>
              </v:textbox>
            </v:shape>
            <v:shape id="_x0000_s1039" type="#_x0000_t202" style="position:absolute;left:6222;top:15107;width:2401;height:280">
              <v:textbox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Налог на прибыль</w:t>
                    </w:r>
                  </w:p>
                </w:txbxContent>
              </v:textbox>
            </v:shape>
            <v:shape id="_x0000_s1040" type="#_x0000_t202" style="position:absolute;left:6222;top:15665;width:2401;height:278">
              <v:textbox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Национализация</w:t>
                    </w:r>
                  </w:p>
                </w:txbxContent>
              </v:textbox>
            </v:shape>
            <v:shape id="_x0000_s1041" type="#_x0000_t202" style="position:absolute;left:6222;top:16081;width:2401;height:559">
              <v:textbox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Создание новых финансово-кредитных институтов</w:t>
                    </w:r>
                  </w:p>
                </w:txbxContent>
              </v:textbox>
            </v:shape>
            <v:shape id="_x0000_s1042" type="#_x0000_t202" style="position:absolute;left:6222;top:16779;width:2401;height:278">
              <v:textbox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Долевое участие</w:t>
                    </w:r>
                  </w:p>
                </w:txbxContent>
              </v:textbox>
            </v:shape>
            <v:line id="_x0000_s1043" style="position:absolute" from="5798,12041" to="5799,12459">
              <v:stroke endarrow="block" endarrowwidth="narrow" endarrowlength="long"/>
            </v:line>
            <v:line id="_x0000_s1044" style="position:absolute;flip:x" from="3398,12041" to="4951,12459">
              <v:stroke endarrow="block" endarrowwidth="narrow" endarrowlength="long"/>
            </v:line>
            <v:line id="_x0000_s1045" style="position:absolute;flip:y" from="5798,13853" to="6222,13992"/>
            <v:line id="_x0000_s1046" style="position:absolute" from="5798,14132" to="6222,14271"/>
            <v:line id="_x0000_s1047" style="position:absolute" from="5798,14271" to="6222,14689"/>
            <v:line id="_x0000_s1048" style="position:absolute;flip:y" from="5798,13435" to="6222,13853"/>
            <v:line id="_x0000_s1049" style="position:absolute" from="5798,15246" to="6222,15246"/>
            <v:line id="_x0000_s1050" style="position:absolute" from="5798,16361" to="6222,16361"/>
            <v:line id="_x0000_s1051" style="position:absolute;flip:y" from="5798,15804" to="6222,16222"/>
            <v:line id="_x0000_s1052" style="position:absolute" from="5798,16501" to="6222,16919"/>
            <v:line id="_x0000_s1053" style="position:absolute" from="5516,13017" to="5517,13295"/>
            <v:line id="_x0000_s1054" style="position:absolute;flip:x" from="2834,13295" to="5516,13295"/>
            <v:line id="_x0000_s1055" style="position:absolute" from="2834,13295" to="2834,17337"/>
            <v:line id="_x0000_s1056" style="position:absolute" from="2834,17337" to="3116,17337">
              <v:stroke endarrow="block" endarrowwidth="narrow" endarrowlength="long"/>
            </v:line>
            <v:line id="_x0000_s1057" style="position:absolute" from="2834,16361" to="3116,16361">
              <v:stroke endarrow="block" endarrowwidth="narrow" endarrowlength="long"/>
            </v:line>
            <v:line id="_x0000_s1058" style="position:absolute" from="2834,15246" to="3116,15246">
              <v:stroke endarrow="block" endarrowwidth="narrow" endarrowlength="long"/>
            </v:line>
            <v:line id="_x0000_s1059" style="position:absolute" from="2834,13992" to="3116,13992">
              <v:stroke endarrow="block" endarrowwidth="narrow" endarrowlength="long"/>
            </v:line>
          </v:group>
        </w:pict>
      </w:r>
      <w:r>
        <w:pict>
          <v:shape id="_x0000_i1029" type="#_x0000_t75" style="width:369.75pt;height:378.75pt">
            <v:imagedata croptop="-65520f" cropbottom="65520f"/>
          </v:shape>
        </w:pic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Фискальная политика – это политика, связанная с налогами и государственными расходами.</w:t>
      </w:r>
    </w:p>
    <w:p w:rsidR="00845A9B" w:rsidRDefault="00845A9B" w:rsidP="00845A9B">
      <w:pPr>
        <w:ind w:firstLine="180"/>
      </w:pPr>
      <w:r>
        <w:t>1. Ужесточение налоговой политики, приводящее к увеличению изымаемых у населения и фирм средств, что приводит к сокращению сбережений или к сокращению расходов на потребление или то и другое.</w:t>
      </w:r>
    </w:p>
    <w:p w:rsidR="00845A9B" w:rsidRDefault="00845A9B" w:rsidP="00845A9B">
      <w:pPr>
        <w:ind w:firstLine="180"/>
      </w:pPr>
      <w:r>
        <w:t>2. Ослабление налогового бремени или снижение налогов, которое приводит как к росту потребления, так и к росту сбережений. Таким образом, влияет на национальный продукт.</w:t>
      </w:r>
    </w:p>
    <w:p w:rsidR="00845A9B" w:rsidRDefault="00845A9B" w:rsidP="00845A9B">
      <w:pPr>
        <w:spacing w:after="100"/>
        <w:ind w:firstLine="181"/>
      </w:pPr>
      <w:r>
        <w:t>3. Изменение уровня государственных закупок.</w:t>
      </w:r>
    </w:p>
    <w:p w:rsidR="00845A9B" w:rsidRDefault="003D550C" w:rsidP="00845A9B">
      <w:pPr>
        <w:ind w:firstLine="180"/>
        <w:jc w:val="center"/>
      </w:pPr>
      <w:r>
        <w:rPr>
          <w:noProof/>
        </w:rPr>
        <w:pict>
          <v:group id="_x0000_s1238" editas="canvas" style="position:absolute;margin-left:0;margin-top:0;width:468pt;height:36.2pt;z-index:251659264;mso-position-horizontal-relative:char;mso-position-vertical-relative:line" coordorigin="2296,11071" coordsize="6807,526">
            <o:lock v:ext="edit" aspectratio="t"/>
            <v:shape id="_x0000_s1239" type="#_x0000_t75" style="position:absolute;left:2296;top:11071;width:6807;height:526" o:preferrelative="f" stroked="t">
              <v:fill o:detectmouseclick="t"/>
              <v:path o:extrusionok="t" o:connecttype="none"/>
              <o:lock v:ext="edit" text="t"/>
            </v:shape>
            <v:shape id="_x0000_s1240" type="#_x0000_t202" style="position:absolute;left:2427;top:11202;width:2225;height:262" stroked="f">
              <v:textbox inset=".5mm,.3mm,.5mm,.3mm">
                <w:txbxContent>
                  <w:p w:rsidR="00845A9B" w:rsidRDefault="00845A9B" w:rsidP="00845A9B">
                    <w:r>
                      <w:t>Государственные закупки  =</w:t>
                    </w:r>
                  </w:p>
                </w:txbxContent>
              </v:textbox>
            </v:shape>
            <v:shape id="_x0000_s1241" type="#_x0000_t202" style="position:absolute;left:4652;top:11071;width:1965;height:526" stroked="f">
              <v:textbox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заработная плата</w:t>
                    </w:r>
                  </w:p>
                  <w:p w:rsidR="00845A9B" w:rsidRDefault="00845A9B" w:rsidP="00845A9B">
                    <w:pPr>
                      <w:jc w:val="center"/>
                    </w:pPr>
                    <w:r>
                      <w:t>государственный сектор</w:t>
                    </w:r>
                  </w:p>
                </w:txbxContent>
              </v:textbox>
            </v:shape>
            <v:shape id="_x0000_s1242" type="#_x0000_t202" style="position:absolute;left:6616;top:11202;width:262;height:262" stroked="f">
              <v:textbox inset=".5mm,.3mm,.5mm,.3mm">
                <w:txbxContent>
                  <w:p w:rsidR="00845A9B" w:rsidRDefault="00845A9B" w:rsidP="00845A9B">
                    <w:r>
                      <w:t>+</w:t>
                    </w:r>
                  </w:p>
                </w:txbxContent>
              </v:textbox>
            </v:shape>
            <v:shape id="_x0000_s1243" type="#_x0000_t202" style="position:absolute;left:6878;top:11071;width:2092;height:524" stroked="f">
              <v:textbox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стоимость товаров и услуг</w:t>
                    </w:r>
                  </w:p>
                  <w:p w:rsidR="00845A9B" w:rsidRDefault="00845A9B" w:rsidP="00845A9B">
                    <w:pPr>
                      <w:jc w:val="center"/>
                    </w:pPr>
                    <w:r>
                      <w:t>государственный сектор</w:t>
                    </w:r>
                  </w:p>
                </w:txbxContent>
              </v:textbox>
            </v:shape>
          </v:group>
        </w:pict>
      </w:r>
      <w:r>
        <w:pict>
          <v:shape id="_x0000_i1030" type="#_x0000_t75" style="width:468pt;height:36pt">
            <v:imagedata croptop="-65520f" cropbottom="65520f"/>
          </v:shape>
        </w:pict>
      </w:r>
    </w:p>
    <w:p w:rsidR="00845A9B" w:rsidRDefault="00845A9B" w:rsidP="00845A9B">
      <w:pPr>
        <w:spacing w:before="100"/>
        <w:ind w:firstLine="181"/>
      </w:pPr>
      <w:r>
        <w:t>Увеличение закупок приводит к увеличению роста национального продукта, так как увеличиваются доходы фирм от реализации товаров и услуг государством, растут доходы населения, занятого в государственном секторе, или растёт число занятых.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Денежно-кредитная или монетарная политика – это совокупность механизмов воздействия денежной массы, находящейся в обращении.</w:t>
      </w:r>
    </w:p>
    <w:p w:rsidR="00845A9B" w:rsidRDefault="00845A9B" w:rsidP="00845A9B">
      <w:pPr>
        <w:ind w:firstLine="180"/>
      </w:pPr>
      <w:r>
        <w:rPr>
          <w:lang w:val="en-US"/>
        </w:rPr>
        <w:t>MV</w:t>
      </w:r>
      <w:r w:rsidRPr="00B5500E">
        <w:t xml:space="preserve"> = </w:t>
      </w:r>
      <w:r>
        <w:rPr>
          <w:lang w:val="en-US"/>
        </w:rPr>
        <w:t>PQ</w:t>
      </w:r>
      <w:r w:rsidRPr="00B5500E">
        <w:rPr>
          <w:vertAlign w:val="superscript"/>
        </w:rPr>
        <w:t>(</w:t>
      </w:r>
      <w:r w:rsidRPr="00B71F9E">
        <w:rPr>
          <w:vertAlign w:val="superscript"/>
          <w:lang w:val="en-US"/>
        </w:rPr>
        <w:t>Y</w:t>
      </w:r>
      <w:r w:rsidRPr="00B5500E">
        <w:rPr>
          <w:vertAlign w:val="superscript"/>
        </w:rPr>
        <w:t>)</w:t>
      </w:r>
      <w:r>
        <w:t xml:space="preserve">, где </w:t>
      </w:r>
      <w:r>
        <w:rPr>
          <w:lang w:val="en-US"/>
        </w:rPr>
        <w:t>M </w:t>
      </w:r>
      <w:r w:rsidRPr="00B5500E">
        <w:t xml:space="preserve">– </w:t>
      </w:r>
      <w:r>
        <w:t xml:space="preserve">денежная масса, </w:t>
      </w:r>
      <w:r>
        <w:rPr>
          <w:lang w:val="en-US"/>
        </w:rPr>
        <w:t>V</w:t>
      </w:r>
      <w:r>
        <w:t xml:space="preserve">- скорость обращения денег, </w:t>
      </w:r>
      <w:r>
        <w:rPr>
          <w:lang w:val="en-US"/>
        </w:rPr>
        <w:t>P</w:t>
      </w:r>
      <w:r>
        <w:t xml:space="preserve"> – уровень цен, </w:t>
      </w:r>
      <w:r>
        <w:rPr>
          <w:lang w:val="en-US"/>
        </w:rPr>
        <w:t>Q</w:t>
      </w:r>
      <w:r w:rsidRPr="00B5500E">
        <w:t xml:space="preserve"> </w:t>
      </w:r>
      <w:r>
        <w:t>– реальный национальный продукт.</w:t>
      </w:r>
    </w:p>
    <w:p w:rsidR="00845A9B" w:rsidRDefault="00845A9B" w:rsidP="00845A9B">
      <w:pPr>
        <w:ind w:firstLine="180"/>
      </w:pPr>
      <w:r>
        <w:t>Термин номинальный используется для измерения любого количества, выраженного в ценах без учёта инфляции, т.е. в ценах, по которым товары и услуги были фактически проданы. А термин реальный используется для оценки с учётом инфляции и проведения соответствий корректировки.</w:t>
      </w:r>
    </w:p>
    <w:p w:rsidR="00845A9B" w:rsidRDefault="00845A9B" w:rsidP="00845A9B">
      <w:pPr>
        <w:ind w:firstLine="180"/>
      </w:pPr>
      <w:r>
        <w:t>Цель правительства – это контроль над денежной массой, находящейся в обращении.</w:t>
      </w:r>
    </w:p>
    <w:p w:rsidR="00845A9B" w:rsidRDefault="00845A9B" w:rsidP="00845A9B">
      <w:pPr>
        <w:ind w:firstLine="180"/>
      </w:pPr>
      <w:r>
        <w:t>Правительство может применить следующие методы регулирования объёма денежной массы:</w:t>
      </w:r>
    </w:p>
    <w:p w:rsidR="00845A9B" w:rsidRDefault="00845A9B" w:rsidP="00845A9B">
      <w:pPr>
        <w:ind w:firstLine="180"/>
      </w:pPr>
      <w:r>
        <w:t>1) процентная ставка по кредитам;</w:t>
      </w:r>
    </w:p>
    <w:p w:rsidR="00845A9B" w:rsidRDefault="00845A9B" w:rsidP="00845A9B">
      <w:pPr>
        <w:ind w:firstLine="180"/>
      </w:pPr>
      <w:r>
        <w:t>2) процентная ставка по государственным убыткам;</w:t>
      </w:r>
    </w:p>
    <w:p w:rsidR="00845A9B" w:rsidRDefault="00845A9B" w:rsidP="00845A9B">
      <w:pPr>
        <w:ind w:firstLine="180"/>
      </w:pPr>
      <w:r>
        <w:t>3) процентная ставка по обязательным резервам.</w:t>
      </w:r>
    </w:p>
    <w:p w:rsidR="00845A9B" w:rsidRDefault="00845A9B" w:rsidP="00845A9B">
      <w:pPr>
        <w:ind w:firstLine="180"/>
      </w:pPr>
      <w:r>
        <w:t>Третий метод – это наиболее прямой и эффективный метод изменения денежной массы. Он является одним из наиболее мощных инструментов контроля и регулирования денежно-кредитных отношений, но к этому методу прибегают редко, так как он оказывает сильное воздействие на устои банковской системы. Его используют в периоде экономического спада, сокращая уровень банковских резервов, пытаясь таким образом стимулировать развитие деловой активности субъектов хозяйствования.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Политика регулирования дохода – это политика замедления темпов инфляции путём сдерживания зарплаты и прибыли не через совокупный спрос, а непосредственно. Например, ограничение роста зарплаты рассматриваемого года, не увеличивать значительно рост зарплаты, но также не увеличивать налоговые ставки.</w:t>
      </w:r>
    </w:p>
    <w:p w:rsidR="00845A9B" w:rsidRDefault="00845A9B" w:rsidP="00845A9B">
      <w:pPr>
        <w:ind w:firstLine="180"/>
      </w:pPr>
      <w:r>
        <w:t>Контроль над зарплатой и ценами ограничивает и регулирует действия фирм или субъектов хозяйствования по выплате зарплаты и установлению цен.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Социальная политика – это политика, связанная с индексацией доходов, т.е. с повышением их в соответствии с индексом потребительских цен за счёт бюджетных ассигнований, а в отдельных случаях и за счёт компенсаций, установлением прожиточного минимума, разработкой программ помощи малоимущим и т.д.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Внешнеэкономическое регулирование включает в себя торговую политику, правило выдачи квот и лицензий, установление валютного курса.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rPr>
          <w:lang w:val="en-US"/>
        </w:rPr>
        <w:t>VII</w:t>
      </w:r>
      <w:r>
        <w:t>. Сбережения, инвестиции и финансовые рынки.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С добавлением в схему кругооборота сбережений и инвестиций сразу возникают два пути, по которым средства могут перемещаться от населения к потребительскому рынку: прямой путь от населения через расходы на потребление к рынку товаров и услуг; косвенный, средства по которому движутся через финансовые рынки, сбережения и инвестиции.</w:t>
      </w:r>
    </w:p>
    <w:p w:rsidR="00845A9B" w:rsidRDefault="00845A9B" w:rsidP="00845A9B">
      <w:pPr>
        <w:ind w:firstLine="180"/>
      </w:pPr>
      <w:r>
        <w:t>Если население в условиях рыночных отношений в течение года тратит меньше, чем зарабатывает, то фирмы должны тратить больше, чем их доходы, поскольку они должны осуществлять инвестиции в производство помимо платы за ресурсы и факторы производства.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Инвестиции – это увеличение запасов капитала в экономике, приводящее к росту факторов производства.</w:t>
      </w:r>
    </w:p>
    <w:p w:rsidR="00845A9B" w:rsidRDefault="00845A9B" w:rsidP="00845A9B">
      <w:pPr>
        <w:ind w:firstLine="180"/>
      </w:pPr>
    </w:p>
    <w:p w:rsidR="00845A9B" w:rsidRDefault="003D550C" w:rsidP="00845A9B">
      <w:pPr>
        <w:ind w:firstLine="180"/>
        <w:jc w:val="center"/>
      </w:pPr>
      <w:r>
        <w:rPr>
          <w:noProof/>
        </w:rPr>
        <w:pict>
          <v:group id="_x0000_s1244" editas="canvas" style="position:absolute;margin-left:0;margin-top:0;width:395.85pt;height:107.9pt;z-index:251660288;mso-position-horizontal-relative:char;mso-position-vertical-relative:line" coordorigin="2427,11651" coordsize="5758,1570">
            <o:lock v:ext="edit" aspectratio="t"/>
            <v:shape id="_x0000_s1245" type="#_x0000_t75" style="position:absolute;left:2427;top:11651;width:5758;height:1570" o:preferrelative="f">
              <v:fill o:detectmouseclick="t"/>
              <v:path o:extrusionok="t" o:connecttype="none"/>
              <o:lock v:ext="edit" text="t"/>
            </v:shape>
            <v:shape id="_x0000_s1246" type="#_x0000_t202" style="position:absolute;left:4521;top:11651;width:1571;height:261" stroked="f">
              <v:textbox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Виды инвестиций</w:t>
                    </w:r>
                  </w:p>
                </w:txbxContent>
              </v:textbox>
            </v:shape>
            <v:shape id="_x0000_s1247" type="#_x0000_t202" style="position:absolute;left:2427;top:12305;width:2617;height:916" stroked="f">
              <v:textbox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реальные:</w:t>
                    </w:r>
                  </w:p>
                  <w:p w:rsidR="00845A9B" w:rsidRDefault="00845A9B" w:rsidP="00845A9B">
                    <w:r>
                      <w:t>- инвестиции в основной капитал;</w:t>
                    </w:r>
                  </w:p>
                  <w:p w:rsidR="00845A9B" w:rsidRDefault="00845A9B" w:rsidP="00845A9B">
                    <w:r>
                      <w:t>- инвестиции в товарно-материальные запасы.</w:t>
                    </w:r>
                  </w:p>
                </w:txbxContent>
              </v:textbox>
            </v:shape>
            <v:shape id="_x0000_s1248" type="#_x0000_t202" style="position:absolute;left:5700;top:12305;width:2485;height:524" stroked="f">
              <v:textbox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финансовые:</w:t>
                    </w:r>
                  </w:p>
                  <w:p w:rsidR="00845A9B" w:rsidRDefault="00845A9B" w:rsidP="00845A9B">
                    <w:r>
                      <w:t>- инвестиции в ценные бумаги.</w:t>
                    </w:r>
                  </w:p>
                </w:txbxContent>
              </v:textbox>
            </v:shape>
            <v:line id="_x0000_s1249" style="position:absolute" from="5307,11912" to="5308,12174"/>
            <v:line id="_x0000_s1250" style="position:absolute" from="3736,12174" to="6878,12175"/>
            <v:line id="_x0000_s1251" style="position:absolute" from="3736,12174" to="3737,12305"/>
            <v:line id="_x0000_s1252" style="position:absolute" from="6878,12174" to="6879,12305"/>
          </v:group>
        </w:pict>
      </w:r>
      <w:r>
        <w:pict>
          <v:shape id="_x0000_i1031" type="#_x0000_t75" style="width:396pt;height:108pt">
            <v:imagedata croptop="-65520f" cropbottom="65520f"/>
          </v:shape>
        </w:pict>
      </w:r>
    </w:p>
    <w:p w:rsidR="00845A9B" w:rsidRDefault="00845A9B" w:rsidP="00845A9B">
      <w:pPr>
        <w:ind w:firstLine="180"/>
      </w:pPr>
      <w:r>
        <w:t>С известными допущениями можно вывести следующую зависимость:</w:t>
      </w:r>
    </w:p>
    <w:p w:rsidR="00845A9B" w:rsidRPr="00205DE6" w:rsidRDefault="00845A9B" w:rsidP="00845A9B">
      <w:pPr>
        <w:ind w:firstLine="180"/>
      </w:pPr>
      <w:r>
        <w:t xml:space="preserve">1. Национальный продукт равен расходы на потребление </w:t>
      </w:r>
      <w:r w:rsidRPr="00205DE6">
        <w:t xml:space="preserve">+ </w:t>
      </w:r>
      <w:r>
        <w:t>расходы на инвестиции.</w:t>
      </w:r>
    </w:p>
    <w:p w:rsidR="00845A9B" w:rsidRDefault="00845A9B" w:rsidP="00845A9B">
      <w:pPr>
        <w:ind w:firstLine="180"/>
      </w:pPr>
      <w:r>
        <w:t>2. Национальный доход равен расходы на потребление + сбережения.</w:t>
      </w:r>
    </w:p>
    <w:p w:rsidR="00845A9B" w:rsidRDefault="00845A9B" w:rsidP="00845A9B">
      <w:pPr>
        <w:ind w:firstLine="180"/>
      </w:pPr>
      <w:r>
        <w:t>Следовательно, расходы на инвестиции равняются сбережениям.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rPr>
          <w:lang w:val="en-US"/>
        </w:rPr>
        <w:t>VIII</w:t>
      </w:r>
      <w:r>
        <w:t>. Государственные финансы.</w:t>
      </w:r>
    </w:p>
    <w:p w:rsidR="00845A9B" w:rsidRDefault="00845A9B" w:rsidP="00845A9B">
      <w:pPr>
        <w:ind w:firstLine="180"/>
      </w:pPr>
    </w:p>
    <w:p w:rsidR="00845A9B" w:rsidRDefault="003D550C" w:rsidP="00845A9B">
      <w:pPr>
        <w:ind w:firstLine="180"/>
        <w:jc w:val="center"/>
      </w:pPr>
      <w:r>
        <w:rPr>
          <w:noProof/>
        </w:rPr>
        <w:pict>
          <v:group id="_x0000_s1253" editas="canvas" style="position:absolute;margin-left:0;margin-top:0;width:438.65pt;height:86.9pt;z-index:251661312;mso-position-horizontal-relative:char;mso-position-vertical-relative:line" coordorigin="2599,2815" coordsize="6381,1265">
            <o:lock v:ext="edit" aspectratio="t"/>
            <v:shape id="_x0000_s1254" type="#_x0000_t75" style="position:absolute;left:2599;top:2815;width:6381;height:1265" o:preferrelative="f">
              <v:fill o:detectmouseclick="t"/>
              <v:path o:extrusionok="t" o:connecttype="none"/>
              <o:lock v:ext="edit" text="t"/>
            </v:shape>
            <v:shape id="_x0000_s1255" type="#_x0000_t202" style="position:absolute;left:4783;top:2821;width:2094;height:259">
              <v:textbox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Государственные финансы</w:t>
                    </w:r>
                  </w:p>
                </w:txbxContent>
              </v:textbox>
            </v:shape>
            <v:shape id="_x0000_s1256" type="#_x0000_t202" style="position:absolute;left:2689;top:3344;width:1832;height:262">
              <v:textbox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Федеральные финансы</w:t>
                    </w:r>
                  </w:p>
                </w:txbxContent>
              </v:textbox>
            </v:shape>
            <v:shape id="_x0000_s1257" type="#_x0000_t202" style="position:absolute;left:4783;top:3344;width:2487;height:262">
              <v:textbox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Финансы субъектов федерации</w:t>
                    </w:r>
                  </w:p>
                </w:txbxContent>
              </v:textbox>
            </v:shape>
            <v:shape id="_x0000_s1258" type="#_x0000_t202" style="position:absolute;left:7532;top:3344;width:1440;height:260">
              <v:textbox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Местные финансы</w:t>
                    </w:r>
                  </w:p>
                </w:txbxContent>
              </v:textbox>
            </v:shape>
            <v:line id="_x0000_s1259" style="position:absolute" from="5831,3082" to="5831,3213"/>
            <v:line id="_x0000_s1260" style="position:absolute" from="3605,3213" to="8318,3214"/>
            <v:line id="_x0000_s1261" style="position:absolute" from="3605,3213" to="3606,3344"/>
            <v:line id="_x0000_s1262" style="position:absolute" from="8318,3213" to="8318,3344"/>
            <v:line id="_x0000_s1263" style="position:absolute;flip:y" from="5961,3213" to="5961,3344"/>
            <v:shape id="_x0000_s1264" type="#_x0000_t202" style="position:absolute;left:2605;top:3868;width:392;height:206">
              <v:textbox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1</w:t>
                    </w:r>
                  </w:p>
                </w:txbxContent>
              </v:textbox>
            </v:shape>
            <v:shape id="_x0000_s1265" type="#_x0000_t202" style="position:absolute;left:3129;top:3868;width:393;height:206">
              <v:textbox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2</w:t>
                    </w:r>
                  </w:p>
                </w:txbxContent>
              </v:textbox>
            </v:shape>
            <v:shape id="_x0000_s1266" type="#_x0000_t202" style="position:absolute;left:3652;top:3868;width:392;height:206">
              <v:textbox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3</w:t>
                    </w:r>
                  </w:p>
                </w:txbxContent>
              </v:textbox>
            </v:shape>
            <v:shape id="_x0000_s1267" type="#_x0000_t202" style="position:absolute;left:4176;top:3868;width:392;height:206">
              <v:textbox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4</w:t>
                    </w:r>
                  </w:p>
                </w:txbxContent>
              </v:textbox>
            </v:shape>
            <v:shape id="_x0000_s1268" type="#_x0000_t202" style="position:absolute;left:4831;top:3868;width:392;height:206">
              <v:textbox inset=".5mm,.3mm,.5mm,.3mm">
                <w:txbxContent>
                  <w:p w:rsidR="00845A9B" w:rsidRDefault="00845A9B" w:rsidP="00845A9B"/>
                </w:txbxContent>
              </v:textbox>
            </v:shape>
            <v:shape id="_x0000_s1269" type="#_x0000_t202" style="position:absolute;left:5487;top:3868;width:392;height:206">
              <v:textbox inset=".5mm,.3mm,.5mm,.3mm">
                <w:txbxContent>
                  <w:p w:rsidR="00845A9B" w:rsidRDefault="00845A9B" w:rsidP="00845A9B"/>
                </w:txbxContent>
              </v:textbox>
            </v:shape>
            <v:shape id="_x0000_s1270" type="#_x0000_t202" style="position:absolute;left:6143;top:3868;width:392;height:206">
              <v:textbox inset=".5mm,.3mm,.5mm,.3mm">
                <w:txbxContent>
                  <w:p w:rsidR="00845A9B" w:rsidRDefault="00845A9B" w:rsidP="00845A9B"/>
                </w:txbxContent>
              </v:textbox>
            </v:shape>
            <v:shape id="_x0000_s1271" type="#_x0000_t202" style="position:absolute;left:6794;top:3868;width:392;height:206">
              <v:textbox inset=".5mm,.3mm,.5mm,.3mm">
                <w:txbxContent>
                  <w:p w:rsidR="00845A9B" w:rsidRDefault="00845A9B" w:rsidP="00845A9B"/>
                </w:txbxContent>
              </v:textbox>
            </v:shape>
            <v:shape id="_x0000_s1272" type="#_x0000_t202" style="position:absolute;left:7532;top:3868;width:263;height:206">
              <v:textbox inset=".5mm,.3mm,.5mm,.3mm">
                <w:txbxContent>
                  <w:p w:rsidR="00845A9B" w:rsidRDefault="00845A9B" w:rsidP="00845A9B"/>
                </w:txbxContent>
              </v:textbox>
            </v:shape>
            <v:shape id="_x0000_s1273" type="#_x0000_t202" style="position:absolute;left:7926;top:3868;width:264;height:206">
              <v:textbox inset=".5mm,.3mm,.5mm,.3mm">
                <w:txbxContent>
                  <w:p w:rsidR="00845A9B" w:rsidRDefault="00845A9B" w:rsidP="00845A9B"/>
                </w:txbxContent>
              </v:textbox>
            </v:shape>
            <v:shape id="_x0000_s1274" type="#_x0000_t202" style="position:absolute;left:8319;top:3868;width:263;height:206">
              <v:textbox inset=".5mm,.3mm,.5mm,.3mm">
                <w:txbxContent>
                  <w:p w:rsidR="00845A9B" w:rsidRDefault="00845A9B" w:rsidP="00845A9B"/>
                </w:txbxContent>
              </v:textbox>
            </v:shape>
            <v:shape id="_x0000_s1275" type="#_x0000_t202" style="position:absolute;left:8711;top:3868;width:263;height:206">
              <v:textbox inset=".5mm,.3mm,.5mm,.3mm">
                <w:txbxContent>
                  <w:p w:rsidR="00845A9B" w:rsidRDefault="00845A9B" w:rsidP="00845A9B"/>
                </w:txbxContent>
              </v:textbox>
            </v:shape>
            <v:line id="_x0000_s1276" style="position:absolute" from="2820,3606" to="2820,3868"/>
            <v:line id="_x0000_s1277" style="position:absolute;flip:y" from="3343,3606" to="3343,3868"/>
            <v:line id="_x0000_s1278" style="position:absolute;flip:y" from="3867,3606" to="3867,3868"/>
            <v:line id="_x0000_s1279" style="position:absolute;flip:y" from="4391,3606" to="4391,3868"/>
            <v:line id="_x0000_s1280" style="position:absolute;flip:y" from="5045,3606" to="5045,3868"/>
            <v:line id="_x0000_s1281" style="position:absolute;flip:y" from="5700,3606" to="5700,3868"/>
            <v:line id="_x0000_s1282" style="position:absolute;flip:y" from="6354,3606" to="6354,3868"/>
            <v:line id="_x0000_s1283" style="position:absolute;flip:y" from="7009,3606" to="7009,3868"/>
            <v:line id="_x0000_s1284" style="position:absolute;flip:y" from="7663,3606" to="7663,3868"/>
            <v:line id="_x0000_s1285" style="position:absolute;flip:y" from="8056,3606" to="8056,3868"/>
            <v:line id="_x0000_s1286" style="position:absolute;flip:y" from="8449,3606" to="8449,3868"/>
            <v:line id="_x0000_s1287" style="position:absolute;flip:y" from="8841,3606" to="8841,3868"/>
          </v:group>
        </w:pict>
      </w:r>
      <w:r>
        <w:pict>
          <v:shape id="_x0000_i1032" type="#_x0000_t75" style="width:438.75pt;height:87pt">
            <v:imagedata croptop="-65520f" cropbottom="65520f"/>
          </v:shape>
        </w:pic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1 – бюджет</w:t>
      </w:r>
    </w:p>
    <w:p w:rsidR="00845A9B" w:rsidRDefault="00845A9B" w:rsidP="00845A9B">
      <w:pPr>
        <w:ind w:firstLine="180"/>
      </w:pPr>
      <w:r>
        <w:t>2 – внебюджетные фонды</w:t>
      </w:r>
    </w:p>
    <w:p w:rsidR="00845A9B" w:rsidRDefault="00845A9B" w:rsidP="00845A9B">
      <w:pPr>
        <w:ind w:firstLine="180"/>
      </w:pPr>
      <w:r>
        <w:t>3 – государственный кредит (займы)</w:t>
      </w:r>
    </w:p>
    <w:p w:rsidR="00845A9B" w:rsidRDefault="00845A9B" w:rsidP="00845A9B">
      <w:pPr>
        <w:ind w:firstLine="180"/>
      </w:pPr>
      <w:r>
        <w:t>4 – финансы государственных предприятий федерального подчинения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§1. Внебюджетные фонды.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Внебюджетные фонды – это форма перераспределения и использования финансовых ресурсов, привлекаемых государством для финансирования некоторых потребностей и расходуемых на основе оперативной самостоятельности.</w:t>
      </w:r>
    </w:p>
    <w:p w:rsidR="00845A9B" w:rsidRDefault="00845A9B" w:rsidP="00845A9B">
      <w:pPr>
        <w:ind w:firstLine="180"/>
      </w:pPr>
      <w:r>
        <w:t>Основные причины, обусловившие возникновение внебюджетных фондов:</w:t>
      </w:r>
    </w:p>
    <w:p w:rsidR="00845A9B" w:rsidRDefault="00845A9B" w:rsidP="00845A9B">
      <w:pPr>
        <w:ind w:firstLine="180"/>
      </w:pPr>
      <w:r>
        <w:t>- потребность в значительных финансовых ресурсах и целесообразность в их концентрациях на государственном и территориальном уровнях;</w:t>
      </w:r>
    </w:p>
    <w:p w:rsidR="00845A9B" w:rsidRDefault="00845A9B" w:rsidP="00845A9B">
      <w:pPr>
        <w:ind w:firstLine="180"/>
      </w:pPr>
      <w:r>
        <w:t>- ограниченность в финансовых возможностях государственного бюджета;</w:t>
      </w:r>
    </w:p>
    <w:p w:rsidR="00845A9B" w:rsidRDefault="00845A9B" w:rsidP="00845A9B">
      <w:pPr>
        <w:ind w:firstLine="180"/>
      </w:pPr>
      <w:r>
        <w:t>- необходимость принятия оперативных решений по перераспределению ресурсов в случае изменения экономической ситуации.</w:t>
      </w:r>
    </w:p>
    <w:p w:rsidR="00845A9B" w:rsidRDefault="00845A9B" w:rsidP="00845A9B">
      <w:pPr>
        <w:ind w:firstLine="180"/>
      </w:pPr>
    </w:p>
    <w:p w:rsidR="00845A9B" w:rsidRDefault="003D550C" w:rsidP="00845A9B">
      <w:pPr>
        <w:ind w:firstLine="180"/>
        <w:jc w:val="center"/>
      </w:pPr>
      <w:r>
        <w:rPr>
          <w:noProof/>
        </w:rPr>
        <w:pict>
          <v:group id="_x0000_s1288" editas="canvas" style="position:absolute;margin-left:0;margin-top:0;width:387.9pt;height:81.75pt;z-index:251662336;mso-position-horizontal-relative:char;mso-position-vertical-relative:line" coordorigin="2944,9885" coordsize="5642,1189">
            <o:lock v:ext="edit" aspectratio="t"/>
            <v:shape id="_x0000_s1289" type="#_x0000_t75" style="position:absolute;left:2944;top:9885;width:5642;height:1189" o:preferrelative="f">
              <v:fill o:detectmouseclick="t"/>
              <v:path o:extrusionok="t" o:connecttype="none"/>
              <o:lock v:ext="edit" text="t"/>
            </v:shape>
            <v:shape id="_x0000_s1290" type="#_x0000_t202" style="position:absolute;left:4914;top:9891;width:1834;height:262">
              <v:textbox inset=".5mm,.3mm,.5mm,.3mm">
                <w:txbxContent>
                  <w:p w:rsidR="00845A9B" w:rsidRDefault="00845A9B" w:rsidP="00845A9B">
                    <w:r>
                      <w:t>Внебюджетные фонды</w:t>
                    </w:r>
                  </w:p>
                </w:txbxContent>
              </v:textbox>
            </v:shape>
            <v:shape id="_x0000_s1291" type="#_x0000_t202" style="position:absolute;left:3343;top:10284;width:1964;height:263">
              <v:textbox inset=".5mm,.3mm,.5mm,.3mm">
                <w:txbxContent>
                  <w:p w:rsidR="00845A9B" w:rsidRDefault="00845A9B" w:rsidP="00845A9B">
                    <w:r>
                      <w:t>По целевому назначению</w:t>
                    </w:r>
                  </w:p>
                </w:txbxContent>
              </v:textbox>
            </v:shape>
            <v:shape id="_x0000_s1292" type="#_x0000_t202" style="position:absolute;left:6354;top:10284;width:1833;height:263">
              <v:textbox inset=".5mm,.3mm,.5mm,.3mm">
                <w:txbxContent>
                  <w:p w:rsidR="00845A9B" w:rsidRDefault="00845A9B" w:rsidP="00845A9B">
                    <w:r>
                      <w:t>По уровню управления</w:t>
                    </w:r>
                  </w:p>
                </w:txbxContent>
              </v:textbox>
            </v:shape>
            <v:shape id="_x0000_s1293" type="#_x0000_t202" style="position:absolute;left:2950;top:10808;width:1310;height:260">
              <v:textbox inset=".5mm,.3mm,.5mm,.3mm">
                <w:txbxContent>
                  <w:p w:rsidR="00845A9B" w:rsidRDefault="00845A9B" w:rsidP="00845A9B">
                    <w:r>
                      <w:t>Экономические</w:t>
                    </w:r>
                  </w:p>
                </w:txbxContent>
              </v:textbox>
            </v:shape>
            <v:shape id="_x0000_s1294" type="#_x0000_t202" style="position:absolute;left:4521;top:10808;width:1048;height:260">
              <v:textbox inset=".5mm,.3mm,.5mm,.3mm">
                <w:txbxContent>
                  <w:p w:rsidR="00845A9B" w:rsidRDefault="00845A9B" w:rsidP="00845A9B">
                    <w:r>
                      <w:t>Социальные</w:t>
                    </w:r>
                  </w:p>
                </w:txbxContent>
              </v:textbox>
            </v:shape>
            <v:shape id="_x0000_s1295" type="#_x0000_t202" style="position:absolute;left:5961;top:10808;width:1178;height:259">
              <v:textbox inset=".5mm,.3mm,.5mm,.3mm">
                <w:txbxContent>
                  <w:p w:rsidR="00845A9B" w:rsidRDefault="00845A9B" w:rsidP="00845A9B">
                    <w:r>
                      <w:t>Федеральные</w:t>
                    </w:r>
                  </w:p>
                </w:txbxContent>
              </v:textbox>
            </v:shape>
            <v:shape id="_x0000_s1296" type="#_x0000_t202" style="position:absolute;left:7401;top:10808;width:1179;height:260">
              <v:textbox inset=".5mm,.3mm,.5mm,.3mm">
                <w:txbxContent>
                  <w:p w:rsidR="00845A9B" w:rsidRDefault="00845A9B" w:rsidP="00845A9B">
                    <w:r>
                      <w:t>Региональные</w:t>
                    </w:r>
                  </w:p>
                </w:txbxContent>
              </v:textbox>
            </v:shape>
            <v:line id="_x0000_s1297" style="position:absolute;flip:x" from="4260,10153" to="5176,10284">
              <v:stroke endarrow="block" endarrowwidth="narrow"/>
            </v:line>
            <v:line id="_x0000_s1298" style="position:absolute" from="6354,10153" to="7271,10284">
              <v:stroke endarrow="block" endarrowwidth="narrow"/>
            </v:line>
            <v:line id="_x0000_s1299" style="position:absolute;flip:x" from="3605,10546" to="4129,10808">
              <v:stroke endarrow="block" endarrowwidth="narrow"/>
            </v:line>
            <v:line id="_x0000_s1300" style="position:absolute" from="4521,10546" to="5045,10808">
              <v:stroke endarrow="block" endarrowwidth="narrow"/>
            </v:line>
            <v:line id="_x0000_s1301" style="position:absolute;flip:x" from="6485,10546" to="7009,10808">
              <v:stroke endarrow="block" endarrowwidth="narrow"/>
            </v:line>
            <v:line id="_x0000_s1302" style="position:absolute" from="7532,10546" to="8056,10808">
              <v:stroke endarrow="block" endarrowwidth="narrow"/>
            </v:line>
          </v:group>
        </w:pict>
      </w:r>
      <w:r>
        <w:pict>
          <v:shape id="_x0000_i1033" type="#_x0000_t75" style="width:387.75pt;height:81.75pt">
            <v:imagedata croptop="-65520f" cropbottom="65520f"/>
          </v:shape>
        </w:pic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С помощью внебюджетных фондов можно влиять на процесс производства путём финансирования или кредитования, обеспечивать природоохранные мероприятия, оказывать социальные услуги населению путём выплаты пособий, пенсий и т.д.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Основные внебюджетные фонды:</w:t>
      </w:r>
    </w:p>
    <w:p w:rsidR="00845A9B" w:rsidRDefault="00845A9B" w:rsidP="00845A9B">
      <w:pPr>
        <w:ind w:firstLine="180"/>
      </w:pPr>
      <w:r>
        <w:t>Фонд государственного социального страхования (ФГСС). Создаётся страховым методом с обязательным участием средств хозяйствующих субъектов, различных форм собственности, а также лиц, занимающихся предпринимательской деятельностью.</w:t>
      </w:r>
    </w:p>
    <w:p w:rsidR="00845A9B" w:rsidRDefault="00845A9B" w:rsidP="00845A9B">
      <w:pPr>
        <w:ind w:firstLine="180"/>
      </w:pPr>
      <w:r>
        <w:t>Источники формирования средств ФГСС:</w:t>
      </w:r>
    </w:p>
    <w:p w:rsidR="00845A9B" w:rsidRDefault="00845A9B" w:rsidP="00845A9B">
      <w:pPr>
        <w:ind w:firstLine="180"/>
      </w:pPr>
      <w:r>
        <w:t>- страховые взносы хозяйствующих субъектов;</w:t>
      </w:r>
    </w:p>
    <w:p w:rsidR="00845A9B" w:rsidRDefault="00845A9B" w:rsidP="00845A9B">
      <w:pPr>
        <w:ind w:firstLine="180"/>
      </w:pPr>
      <w:r>
        <w:t>- средства государственного бюджета;</w:t>
      </w:r>
    </w:p>
    <w:p w:rsidR="00845A9B" w:rsidRDefault="00845A9B" w:rsidP="00845A9B">
      <w:pPr>
        <w:ind w:firstLine="180"/>
      </w:pPr>
      <w:r>
        <w:t>- поступления за путёвки, реализуемые по линии социального страхования;</w:t>
      </w:r>
    </w:p>
    <w:p w:rsidR="00845A9B" w:rsidRDefault="00845A9B" w:rsidP="00845A9B">
      <w:pPr>
        <w:ind w:firstLine="180"/>
      </w:pPr>
      <w:r>
        <w:t>- прочие доходы.</w:t>
      </w:r>
    </w:p>
    <w:p w:rsidR="00845A9B" w:rsidRDefault="00845A9B" w:rsidP="00845A9B">
      <w:pPr>
        <w:ind w:firstLine="180"/>
      </w:pPr>
      <w:r>
        <w:t>Направления расходования средств государственного фонда социального страхования:</w:t>
      </w:r>
    </w:p>
    <w:p w:rsidR="00845A9B" w:rsidRDefault="00845A9B" w:rsidP="00845A9B">
      <w:pPr>
        <w:ind w:firstLine="180"/>
      </w:pPr>
      <w:r>
        <w:t>1) пособия по временной нетрудоспособности;</w:t>
      </w:r>
    </w:p>
    <w:p w:rsidR="00845A9B" w:rsidRDefault="00845A9B" w:rsidP="00845A9B">
      <w:pPr>
        <w:ind w:firstLine="180"/>
      </w:pPr>
      <w:r>
        <w:t>2) пособия по беременности и по родам;</w:t>
      </w:r>
    </w:p>
    <w:p w:rsidR="00845A9B" w:rsidRDefault="00845A9B" w:rsidP="00845A9B">
      <w:pPr>
        <w:ind w:firstLine="180"/>
      </w:pPr>
      <w:r>
        <w:t>3) пособия по рождению ребёнка и уходу за ним;</w:t>
      </w:r>
    </w:p>
    <w:p w:rsidR="00845A9B" w:rsidRDefault="00845A9B" w:rsidP="00845A9B">
      <w:pPr>
        <w:ind w:firstLine="180"/>
      </w:pPr>
      <w:r>
        <w:t>4) финансирование санаторного лечения.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Пенсионный фонд (ПФ) – орган государственного управления финансами пенсионного обеспечения. Это самостоятельная финансово-банковская система.</w:t>
      </w:r>
    </w:p>
    <w:p w:rsidR="00845A9B" w:rsidRDefault="00845A9B" w:rsidP="00845A9B">
      <w:pPr>
        <w:ind w:firstLine="180"/>
      </w:pPr>
      <w:r>
        <w:t>Пенсионный фонд подотчётен федеральному собранию. Результаты деятельности пенсионного фонда ежегодно предоставляются на рассмотрение и утверждение парламенту страны.</w:t>
      </w:r>
    </w:p>
    <w:p w:rsidR="00845A9B" w:rsidRDefault="00845A9B" w:rsidP="00845A9B">
      <w:pPr>
        <w:ind w:firstLine="180"/>
      </w:pPr>
      <w:r>
        <w:t>Основные задачи пенсионного фонда:</w:t>
      </w:r>
    </w:p>
    <w:p w:rsidR="00845A9B" w:rsidRDefault="00845A9B" w:rsidP="00845A9B">
      <w:pPr>
        <w:ind w:firstLine="180"/>
      </w:pPr>
      <w:r>
        <w:t>1) целевой сбор и аккумуляция средств для выплаты пенсий и пособий на детей, а также организация их выплат;</w:t>
      </w:r>
    </w:p>
    <w:p w:rsidR="00845A9B" w:rsidRDefault="00845A9B" w:rsidP="00845A9B">
      <w:pPr>
        <w:ind w:firstLine="180"/>
      </w:pPr>
      <w:r>
        <w:t>2) участие на долговременной основе финансирования программ по социальной поддержке населения;</w:t>
      </w:r>
    </w:p>
    <w:p w:rsidR="00845A9B" w:rsidRDefault="00845A9B" w:rsidP="00845A9B">
      <w:pPr>
        <w:ind w:firstLine="180"/>
      </w:pPr>
      <w:r>
        <w:t>3) увеличение средств фонда за счёт коммерческой деятельности.</w:t>
      </w:r>
    </w:p>
    <w:p w:rsidR="00845A9B" w:rsidRDefault="00845A9B" w:rsidP="00845A9B">
      <w:pPr>
        <w:ind w:firstLine="180"/>
      </w:pPr>
      <w:r>
        <w:t>Источники формирования:</w:t>
      </w:r>
    </w:p>
    <w:p w:rsidR="00845A9B" w:rsidRDefault="00845A9B" w:rsidP="00845A9B">
      <w:pPr>
        <w:ind w:firstLine="180"/>
      </w:pPr>
      <w:r>
        <w:t>- страховые взносы работодателей;</w:t>
      </w:r>
    </w:p>
    <w:p w:rsidR="00845A9B" w:rsidRDefault="00845A9B" w:rsidP="00845A9B">
      <w:pPr>
        <w:ind w:firstLine="180"/>
      </w:pPr>
      <w:r>
        <w:t>- страховые взносы граждан, занимающихся индивидуальной предпринимательской деятельностью (адвокаты, фермеры);</w:t>
      </w:r>
    </w:p>
    <w:p w:rsidR="00845A9B" w:rsidRDefault="00845A9B" w:rsidP="00845A9B">
      <w:pPr>
        <w:ind w:firstLine="180"/>
      </w:pPr>
      <w:r>
        <w:t>- средства из государственного бюджета, которые в данном случае предназначены для выплаты пенсий, военнослужащим и приравненным к ним, а также те средства государственного бюджета, предназначенные для выплаты повышенных пенсий в связи с повышением стоимости жизни;</w:t>
      </w:r>
    </w:p>
    <w:p w:rsidR="00845A9B" w:rsidRDefault="00845A9B" w:rsidP="00845A9B">
      <w:pPr>
        <w:ind w:firstLine="180"/>
      </w:pPr>
      <w:r>
        <w:t>- средства возмещения ПФ и средств ФГСС для выплаты досрочных пенсий;</w:t>
      </w:r>
    </w:p>
    <w:p w:rsidR="00845A9B" w:rsidRDefault="00845A9B" w:rsidP="00845A9B">
      <w:pPr>
        <w:ind w:firstLine="180"/>
      </w:pPr>
      <w:r>
        <w:t>- доходы от коммерческой деятельности.</w:t>
      </w:r>
    </w:p>
    <w:p w:rsidR="00845A9B" w:rsidRDefault="00845A9B" w:rsidP="00845A9B">
      <w:pPr>
        <w:ind w:firstLine="180"/>
      </w:pPr>
      <w:r>
        <w:t>Расходы ПФ:</w:t>
      </w:r>
    </w:p>
    <w:p w:rsidR="00845A9B" w:rsidRDefault="00845A9B" w:rsidP="00845A9B">
      <w:pPr>
        <w:ind w:firstLine="180"/>
      </w:pPr>
      <w:r>
        <w:t>1) выплаты пенсий с учётом индексации;</w:t>
      </w:r>
    </w:p>
    <w:p w:rsidR="00845A9B" w:rsidRDefault="00845A9B" w:rsidP="00845A9B">
      <w:pPr>
        <w:ind w:firstLine="180"/>
      </w:pPr>
      <w:r>
        <w:t>2) выплаты пособий по уходу за ребёнком;</w:t>
      </w:r>
    </w:p>
    <w:p w:rsidR="00845A9B" w:rsidRDefault="00845A9B" w:rsidP="00845A9B">
      <w:pPr>
        <w:ind w:firstLine="180"/>
      </w:pPr>
      <w:r>
        <w:t>3) оказание материальной помощи престарелым и нетрудоспособным гражданам;</w:t>
      </w:r>
    </w:p>
    <w:p w:rsidR="00845A9B" w:rsidRDefault="00845A9B" w:rsidP="00845A9B">
      <w:pPr>
        <w:ind w:firstLine="180"/>
      </w:pPr>
      <w:r>
        <w:t>4) другие расходы.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Государственный фонд занятости населения является финансовой базой деятельности службы занятости. Он создаётся как на уровне субъекта федерации, так и на территориальном уровне.</w:t>
      </w:r>
    </w:p>
    <w:p w:rsidR="00845A9B" w:rsidRDefault="00845A9B" w:rsidP="00845A9B">
      <w:pPr>
        <w:ind w:firstLine="180"/>
      </w:pPr>
      <w:r>
        <w:t>Источники формирования фонда занятости населения:</w:t>
      </w:r>
    </w:p>
    <w:p w:rsidR="00845A9B" w:rsidRDefault="00845A9B" w:rsidP="00845A9B">
      <w:pPr>
        <w:ind w:firstLine="180"/>
      </w:pPr>
      <w:r>
        <w:t>- обязательные отчисления работодателей независимо от форм собственности и сфер деятельности;</w:t>
      </w:r>
    </w:p>
    <w:p w:rsidR="00845A9B" w:rsidRDefault="00845A9B" w:rsidP="00845A9B">
      <w:pPr>
        <w:ind w:firstLine="180"/>
      </w:pPr>
      <w:r>
        <w:t>- обязательные страховые взносы из заработной платы работников (в пределах общей суммы изымаемых налогов);</w:t>
      </w:r>
    </w:p>
    <w:p w:rsidR="00845A9B" w:rsidRDefault="00845A9B" w:rsidP="00845A9B">
      <w:pPr>
        <w:ind w:firstLine="180"/>
      </w:pPr>
      <w:r>
        <w:t>- средства республиканских и местных бюджетов;</w:t>
      </w:r>
    </w:p>
    <w:p w:rsidR="00845A9B" w:rsidRDefault="00845A9B" w:rsidP="00845A9B">
      <w:pPr>
        <w:ind w:firstLine="180"/>
      </w:pPr>
      <w:r>
        <w:t>- доходы от коммерческой деятельности;</w:t>
      </w:r>
    </w:p>
    <w:p w:rsidR="00845A9B" w:rsidRDefault="00845A9B" w:rsidP="00845A9B">
      <w:pPr>
        <w:ind w:firstLine="180"/>
      </w:pPr>
      <w:r>
        <w:t>Направления расходования средств:</w:t>
      </w:r>
    </w:p>
    <w:p w:rsidR="00845A9B" w:rsidRDefault="00845A9B" w:rsidP="00845A9B">
      <w:pPr>
        <w:ind w:firstLine="180"/>
      </w:pPr>
      <w:r>
        <w:t>1) трудоустройство граждан;</w:t>
      </w:r>
    </w:p>
    <w:p w:rsidR="00845A9B" w:rsidRDefault="00845A9B" w:rsidP="00845A9B">
      <w:pPr>
        <w:ind w:firstLine="180"/>
      </w:pPr>
      <w:r>
        <w:t>2) профессиональная ориентация (обучение и переобучение по линии занятости);</w:t>
      </w:r>
    </w:p>
    <w:p w:rsidR="00845A9B" w:rsidRDefault="00845A9B" w:rsidP="00845A9B">
      <w:pPr>
        <w:ind w:firstLine="180"/>
      </w:pPr>
      <w:r>
        <w:t>3) пособия по безработице;</w:t>
      </w:r>
    </w:p>
    <w:p w:rsidR="00845A9B" w:rsidRDefault="00845A9B" w:rsidP="00845A9B">
      <w:pPr>
        <w:ind w:firstLine="180"/>
      </w:pPr>
      <w:r>
        <w:t>4) выплата стипендий.</w:t>
      </w:r>
    </w:p>
    <w:p w:rsidR="00845A9B" w:rsidRDefault="00845A9B" w:rsidP="00845A9B">
      <w:pPr>
        <w:ind w:firstLine="180"/>
      </w:pPr>
    </w:p>
    <w:p w:rsidR="00845A9B" w:rsidRDefault="00845A9B" w:rsidP="00845A9B">
      <w:r>
        <w:t>Государственный кредит</w:t>
      </w:r>
      <w:r w:rsidRPr="00353DB3">
        <w:t xml:space="preserve"> </w:t>
      </w:r>
      <w:r>
        <w:t>– это мобилизация временно свободных денежных средств предприятий, организаций и населения и передача во временное пользование органам государственной власти для обеспечения финансирования расходов.</w:t>
      </w:r>
    </w:p>
    <w:p w:rsidR="00845A9B" w:rsidRDefault="00845A9B" w:rsidP="00845A9B">
      <w:r>
        <w:t>Задачи государственного кредита:</w:t>
      </w:r>
    </w:p>
    <w:p w:rsidR="00845A9B" w:rsidRDefault="00845A9B" w:rsidP="00845A9B">
      <w:r>
        <w:t>- укрепление экономики страны и её финансовое оздоровление;</w:t>
      </w:r>
    </w:p>
    <w:p w:rsidR="00845A9B" w:rsidRDefault="00845A9B" w:rsidP="00845A9B">
      <w:r>
        <w:t>- финансирование потребности экономического и социального развития с использованием специальных долгосрочных программ;</w:t>
      </w:r>
    </w:p>
    <w:p w:rsidR="00845A9B" w:rsidRDefault="00845A9B" w:rsidP="00845A9B">
      <w:r>
        <w:t>- государственный кредит позволяет не инфляционным путём покрывать бюджетный дефицит, способствуя, таким образом, оттоку денежной массы, находящейся в обращении.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 w:rsidRPr="004C2CCC">
        <w:t>§</w:t>
      </w:r>
      <w:r>
        <w:t>2. Государственные финансы и налоговая система.</w:t>
      </w:r>
    </w:p>
    <w:p w:rsidR="00845A9B" w:rsidRDefault="00845A9B" w:rsidP="00845A9B">
      <w:pPr>
        <w:ind w:firstLine="180"/>
      </w:pPr>
    </w:p>
    <w:p w:rsidR="00845A9B" w:rsidRDefault="003D550C" w:rsidP="00845A9B">
      <w:pPr>
        <w:ind w:firstLine="180"/>
        <w:jc w:val="center"/>
      </w:pPr>
      <w:r>
        <w:rPr>
          <w:noProof/>
        </w:rPr>
        <w:pict>
          <v:group id="_x0000_s1303" editas="canvas" style="position:absolute;margin-left:0;margin-top:0;width:151.5pt;height:54.7pt;z-index:251663360;mso-position-horizontal-relative:char;mso-position-vertical-relative:line" coordorigin="3683,5275" coordsize="2204,796">
            <o:lock v:ext="edit" aspectratio="t"/>
            <v:shape id="_x0000_s1304" type="#_x0000_t75" style="position:absolute;left:3683;top:5275;width:2204;height:796" o:preferrelative="f">
              <v:fill o:detectmouseclick="t"/>
              <v:path o:extrusionok="t" o:connecttype="none"/>
              <o:lock v:ext="edit" text="t"/>
            </v:shape>
            <v:shape id="_x0000_s1305" type="#_x0000_t202" style="position:absolute;left:3867;top:5281;width:1833;height:261">
              <v:textbox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Федеральные финансы</w:t>
                    </w:r>
                  </w:p>
                </w:txbxContent>
              </v:textbox>
            </v:shape>
            <v:shape id="_x0000_s1306" type="#_x0000_t202" style="position:absolute;left:3689;top:5804;width:392;height:261">
              <v:textbox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г/б</w:t>
                    </w:r>
                  </w:p>
                </w:txbxContent>
              </v:textbox>
            </v:shape>
            <v:shape id="_x0000_s1307" type="#_x0000_t202" style="position:absolute;left:4300;top:5804;width:392;height:261">
              <v:textbox inset=".5mm,.3mm,.5mm,.3mm">
                <w:txbxContent>
                  <w:p w:rsidR="00845A9B" w:rsidRDefault="00845A9B" w:rsidP="00845A9B"/>
                </w:txbxContent>
              </v:textbox>
            </v:shape>
            <v:shape id="_x0000_s1308" type="#_x0000_t202" style="position:absolute;left:4914;top:5804;width:394;height:261">
              <v:textbox inset=".5mm,.3mm,.5mm,.3mm">
                <w:txbxContent>
                  <w:p w:rsidR="00845A9B" w:rsidRDefault="00845A9B" w:rsidP="00845A9B"/>
                </w:txbxContent>
              </v:textbox>
            </v:shape>
            <v:shape id="_x0000_s1309" type="#_x0000_t202" style="position:absolute;left:5487;top:5804;width:394;height:261">
              <v:textbox inset=".5mm,.3mm,.5mm,.3mm">
                <w:txbxContent>
                  <w:p w:rsidR="00845A9B" w:rsidRDefault="00845A9B" w:rsidP="00845A9B"/>
                </w:txbxContent>
              </v:textbox>
            </v:shape>
            <v:line id="_x0000_s1310" style="position:absolute" from="4783,5542" to="4784,5673"/>
            <v:line id="_x0000_s1311" style="position:absolute" from="3867,5673" to="5700,5673"/>
            <v:line id="_x0000_s1312" style="position:absolute" from="4521,5673" to="4522,5804"/>
            <v:line id="_x0000_s1313" style="position:absolute" from="5087,5673" to="5088,5804"/>
            <v:line id="_x0000_s1314" style="position:absolute" from="5700,5673" to="5700,5804"/>
            <v:line id="_x0000_s1315" style="position:absolute" from="3867,5673" to="3868,5804"/>
          </v:group>
        </w:pict>
      </w:r>
      <w:r>
        <w:pict>
          <v:shape id="_x0000_i1034" type="#_x0000_t75" style="width:151.5pt;height:54.75pt">
            <v:imagedata croptop="-65520f" cropbottom="65520f"/>
          </v:shape>
        </w:pic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Основные источники доходов государственного бюджета – это налоговые поступления.</w:t>
      </w:r>
    </w:p>
    <w:p w:rsidR="00845A9B" w:rsidRDefault="00845A9B" w:rsidP="00845A9B">
      <w:pPr>
        <w:ind w:firstLine="180"/>
      </w:pPr>
      <w:r>
        <w:t>К налоговым доходам относятся:</w:t>
      </w:r>
    </w:p>
    <w:p w:rsidR="00845A9B" w:rsidRDefault="00845A9B" w:rsidP="00845A9B">
      <w:pPr>
        <w:pStyle w:val="2"/>
        <w:ind w:firstLine="180"/>
      </w:pPr>
      <w:r>
        <w:t>1) федеральные налоги и сборы, перечень и ставки  которых определяются налоговым законодательством РФ, а пропорции их распределения – в порядке бюджетного регулирования между бюджетами разных уровней, утверждаются бюджетным законодательством о федеральном бюджете на очередной финансовый год;</w:t>
      </w:r>
    </w:p>
    <w:p w:rsidR="00845A9B" w:rsidRDefault="00845A9B" w:rsidP="00845A9B">
      <w:pPr>
        <w:pStyle w:val="2"/>
        <w:ind w:firstLine="180"/>
      </w:pPr>
      <w:r>
        <w:t>2) таможенные пошлины, таможенные сборы и иные таможенные платежи;</w:t>
      </w:r>
    </w:p>
    <w:p w:rsidR="00845A9B" w:rsidRDefault="00845A9B" w:rsidP="00845A9B">
      <w:pPr>
        <w:pStyle w:val="2"/>
        <w:ind w:firstLine="180"/>
      </w:pPr>
      <w:r>
        <w:t>3) государственная пошлина, взимаемая в соответствии с законодательством РФ.</w:t>
      </w:r>
    </w:p>
    <w:p w:rsidR="00845A9B" w:rsidRDefault="00845A9B" w:rsidP="00845A9B">
      <w:pPr>
        <w:pStyle w:val="2"/>
        <w:ind w:firstLine="180"/>
      </w:pPr>
    </w:p>
    <w:p w:rsidR="00845A9B" w:rsidRDefault="00845A9B" w:rsidP="00845A9B">
      <w:pPr>
        <w:ind w:firstLine="180"/>
      </w:pPr>
      <w:r>
        <w:t>К неналоговым доходам федерального бюджета относятся:</w:t>
      </w:r>
    </w:p>
    <w:p w:rsidR="00845A9B" w:rsidRDefault="00845A9B" w:rsidP="00845A9B">
      <w:pPr>
        <w:ind w:firstLine="180"/>
      </w:pPr>
      <w:r>
        <w:t>1) доходы от использования имущества, которое находится в государственной собственности, доходы от различных платных услуг, оказываемых бюджетными организациями, находящихся в ведении государственных органов власти;</w:t>
      </w:r>
    </w:p>
    <w:p w:rsidR="00845A9B" w:rsidRDefault="00845A9B" w:rsidP="00845A9B">
      <w:pPr>
        <w:ind w:firstLine="180"/>
      </w:pPr>
      <w:r>
        <w:t>2) доходы от продаж государственного имущества, находящегося в ведении государства;</w:t>
      </w:r>
    </w:p>
    <w:p w:rsidR="00845A9B" w:rsidRDefault="00845A9B" w:rsidP="00845A9B">
      <w:pPr>
        <w:ind w:firstLine="180"/>
      </w:pPr>
      <w:r>
        <w:t>3) часть прибыли унитарных предприятий, созданных РФ после уплаты ими налогов и иных платежей в размерах, установленных правительством РФ;</w:t>
      </w:r>
    </w:p>
    <w:p w:rsidR="00845A9B" w:rsidRDefault="00845A9B" w:rsidP="00845A9B">
      <w:pPr>
        <w:ind w:firstLine="180"/>
      </w:pPr>
      <w:r>
        <w:t>4) доходы от внешнеэкономической деятельности;</w:t>
      </w:r>
    </w:p>
    <w:p w:rsidR="00845A9B" w:rsidRDefault="00845A9B" w:rsidP="00845A9B">
      <w:pPr>
        <w:ind w:firstLine="180"/>
      </w:pPr>
      <w:r>
        <w:t>5) доходы от реализации государственных запасов и резервов.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Расходы государственного бюджета:</w:t>
      </w:r>
    </w:p>
    <w:p w:rsidR="00845A9B" w:rsidRDefault="00845A9B" w:rsidP="00845A9B">
      <w:pPr>
        <w:ind w:firstLine="180"/>
      </w:pPr>
      <w:r>
        <w:t>1) обеспечение деятельности президента РФ, федерального собрания РФ, счётной палаты, центральной избирательной комиссии, федеральных органов исполнительной власти и их территориального деления;</w:t>
      </w:r>
    </w:p>
    <w:p w:rsidR="00845A9B" w:rsidRDefault="00845A9B" w:rsidP="00845A9B">
      <w:pPr>
        <w:ind w:firstLine="180"/>
      </w:pPr>
      <w:r>
        <w:t>2) расходы на содержание федеральной судебной системы;</w:t>
      </w:r>
    </w:p>
    <w:p w:rsidR="00845A9B" w:rsidRDefault="00845A9B" w:rsidP="00845A9B">
      <w:pPr>
        <w:ind w:firstLine="180"/>
      </w:pPr>
      <w:r>
        <w:t>3) осуществление международной деятельности в общих федеральных интересах;</w:t>
      </w:r>
    </w:p>
    <w:p w:rsidR="00845A9B" w:rsidRDefault="00845A9B" w:rsidP="00845A9B">
      <w:pPr>
        <w:ind w:firstLine="180"/>
      </w:pPr>
      <w:r>
        <w:t>4) национальная оборона и обеспечение безопасности государства, направленное на конверсию оборонных отраслей промышленности;</w:t>
      </w:r>
    </w:p>
    <w:p w:rsidR="00845A9B" w:rsidRDefault="00845A9B" w:rsidP="00845A9B">
      <w:pPr>
        <w:ind w:firstLine="180"/>
      </w:pPr>
      <w:r>
        <w:t>5) фундаментальные исследования и содействие научно-техническому прогрессу;</w:t>
      </w:r>
    </w:p>
    <w:p w:rsidR="00845A9B" w:rsidRDefault="00845A9B" w:rsidP="00845A9B">
      <w:pPr>
        <w:ind w:firstLine="180"/>
      </w:pPr>
      <w:r>
        <w:t>6) поддержка различных видов транспорта (авиации, железной дороги, морского);</w:t>
      </w:r>
    </w:p>
    <w:p w:rsidR="00845A9B" w:rsidRDefault="00845A9B" w:rsidP="00845A9B">
      <w:pPr>
        <w:ind w:firstLine="180"/>
      </w:pPr>
      <w:r>
        <w:t>7) поддержка атомной энергетики;</w:t>
      </w:r>
    </w:p>
    <w:p w:rsidR="00845A9B" w:rsidRDefault="00845A9B" w:rsidP="00845A9B">
      <w:pPr>
        <w:ind w:firstLine="180"/>
      </w:pPr>
      <w:r>
        <w:t>8) средства для ликвидации чрезвычайных последствий;</w:t>
      </w:r>
    </w:p>
    <w:p w:rsidR="00845A9B" w:rsidRDefault="00845A9B" w:rsidP="00845A9B">
      <w:pPr>
        <w:ind w:firstLine="180"/>
      </w:pPr>
      <w:r>
        <w:t>9) средства на финансирование космических исследований;</w:t>
      </w:r>
    </w:p>
    <w:p w:rsidR="00845A9B" w:rsidRDefault="00845A9B" w:rsidP="00845A9B">
      <w:pPr>
        <w:ind w:firstLine="180"/>
      </w:pPr>
      <w:r>
        <w:t>10) средства, идущие на содержание государственных предприятий, организаций, учреждений;</w:t>
      </w:r>
    </w:p>
    <w:p w:rsidR="00845A9B" w:rsidRDefault="00845A9B" w:rsidP="00845A9B">
      <w:pPr>
        <w:ind w:firstLine="180"/>
      </w:pPr>
      <w:r>
        <w:t>11) обслуживание и погашение государственного долга;</w:t>
      </w:r>
    </w:p>
    <w:p w:rsidR="00845A9B" w:rsidRDefault="00845A9B" w:rsidP="00845A9B">
      <w:pPr>
        <w:ind w:firstLine="180"/>
      </w:pPr>
      <w:r>
        <w:t>12) и другие.</w:t>
      </w:r>
    </w:p>
    <w:p w:rsidR="00845A9B" w:rsidRPr="00762F4E" w:rsidRDefault="00845A9B" w:rsidP="00845A9B">
      <w:pPr>
        <w:ind w:firstLine="180"/>
      </w:pPr>
    </w:p>
    <w:p w:rsidR="00845A9B" w:rsidRPr="00762F4E" w:rsidRDefault="00845A9B" w:rsidP="00845A9B">
      <w:pPr>
        <w:ind w:firstLine="180"/>
      </w:pPr>
      <w:r w:rsidRPr="00762F4E">
        <w:t>Б</w:t>
      </w:r>
      <w:r>
        <w:t>юджетный механизм я</w:t>
      </w:r>
      <w:r w:rsidRPr="00762F4E">
        <w:t>вляется реальным воплощением бюджетной политики.</w:t>
      </w:r>
    </w:p>
    <w:p w:rsidR="00845A9B" w:rsidRPr="00762F4E" w:rsidRDefault="00845A9B" w:rsidP="00845A9B">
      <w:pPr>
        <w:ind w:firstLine="180"/>
      </w:pPr>
      <w:r w:rsidRPr="00762F4E">
        <w:t>Функционирование государственного бюджета происходит посредством особых экономических форм - доходов и расходов, выражающих последовательные этапы перераспределения стоимости общественного продукта, концентрируемой в руках государства. Доходы и расходы бюджета - это объективно обусловленные категории, каждая из которых имеет специфичное общественное значение; доходы служат финансовой базой деятельности государства, расходы - удовлетворению общегосударственных потребностей.</w:t>
      </w:r>
    </w:p>
    <w:p w:rsidR="00845A9B" w:rsidRPr="00762F4E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§3. Государственный кредит.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pStyle w:val="2"/>
        <w:ind w:firstLine="180"/>
      </w:pPr>
      <w:r>
        <w:t>Основные формы государственного кредита – это займы и казначейские ссуды.</w:t>
      </w:r>
    </w:p>
    <w:p w:rsidR="00845A9B" w:rsidRDefault="00845A9B" w:rsidP="00845A9B">
      <w:pPr>
        <w:pStyle w:val="2"/>
        <w:ind w:firstLine="180"/>
      </w:pPr>
      <w:r>
        <w:t>Казначейские ссуды – форма государственного кредита, выражающая отношения по оказанию финансовой помощи предприятиям, организациям, органам государственной власти и управление за счёт бюджетных средств на условиях срочности, платности, возвратности.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§4. Сущность государственного бюджета.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pStyle w:val="2"/>
        <w:ind w:firstLine="180"/>
      </w:pPr>
      <w:r>
        <w:t>Принципы построения бюджетной системы России закреплены конституцией, а также специальным бюджетным законодательством. Основной принцип построения бюджетной системы – это принцип фискального механизма, который предусматривает компетенцию между различными уровнями бюджета.</w:t>
      </w:r>
    </w:p>
    <w:p w:rsidR="00845A9B" w:rsidRDefault="00845A9B" w:rsidP="00845A9B">
      <w:pPr>
        <w:pStyle w:val="2"/>
        <w:ind w:firstLine="180"/>
      </w:pPr>
      <w:r>
        <w:t>По экономической сущности государственный бюджет – это система денежных отношений, которые возникают между государством и юридическими лицами по поводу распределения в связи с формированием и использованием бюджетного фонда страны, предназначенного для выполнения государством его функций.</w:t>
      </w:r>
    </w:p>
    <w:p w:rsidR="00845A9B" w:rsidRDefault="00845A9B" w:rsidP="00845A9B">
      <w:pPr>
        <w:pStyle w:val="2"/>
        <w:ind w:firstLine="180"/>
      </w:pPr>
      <w:r>
        <w:t>Бюджетная система – это совокупность видов всех бюджетов страны, основанная на экономических отношениях и юридических нормах.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rPr>
          <w:lang w:val="en-US"/>
        </w:rPr>
        <w:t>IX</w:t>
      </w:r>
      <w:r>
        <w:t>. Налоги.</w:t>
      </w:r>
    </w:p>
    <w:p w:rsidR="00845A9B" w:rsidRDefault="00845A9B" w:rsidP="00845A9B">
      <w:pPr>
        <w:ind w:firstLine="180"/>
      </w:pPr>
      <w:r>
        <w:t>§1. Принципы налогообложения.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Налоговый кодекс РФ не определяет порядок исчисления налога и его уплаты, а устанавливает систему налогов России, определяет виды налогов и сборов, порядок возникновения и исполнения обязанностей налогоплательщиков, формы и методы налогового контроля, ответственность за налоговые правонарушения, понятие налога, сбора и т.д.</w:t>
      </w:r>
    </w:p>
    <w:p w:rsidR="00845A9B" w:rsidRDefault="00845A9B" w:rsidP="00845A9B">
      <w:pPr>
        <w:ind w:firstLine="180"/>
      </w:pPr>
      <w:r>
        <w:t>Согласно действующему законодательству под налогом понимается обязательный индивидуальный безвозмездный платёж, взимаемый с организаций и физических лиц в форме отчуждения принадлежащих ему на праве собственности хозяйственного ведения или оперативного управления денежных средств в целях финансового обеспечения деятельности государственных органов или муниципальных образований.</w:t>
      </w:r>
    </w:p>
    <w:p w:rsidR="00845A9B" w:rsidRDefault="00845A9B" w:rsidP="00845A9B">
      <w:pPr>
        <w:ind w:firstLine="180"/>
      </w:pPr>
      <w:r>
        <w:t>Под сбором понимается обязательный взнос, взимаемый с организаций и физических лиц, уплата которого является одним из условий совершения в интересах плательщика сборов, которые осуществляются государственными органами, органами местного самоуправления или иными уполномоченными органами.</w:t>
      </w:r>
    </w:p>
    <w:p w:rsidR="00845A9B" w:rsidRDefault="00845A9B" w:rsidP="00845A9B">
      <w:pPr>
        <w:ind w:firstLine="180"/>
      </w:pPr>
      <w:r>
        <w:t>В качестве налогоплательщиков выступают физические и юридические лица.</w:t>
      </w:r>
    </w:p>
    <w:p w:rsidR="00845A9B" w:rsidRDefault="00845A9B" w:rsidP="00845A9B">
      <w:pPr>
        <w:ind w:firstLine="180"/>
      </w:pPr>
      <w:r>
        <w:t>Налоговым кодексом предусмотрены следующие объекты налогообложения:</w:t>
      </w:r>
    </w:p>
    <w:p w:rsidR="00845A9B" w:rsidRDefault="00845A9B" w:rsidP="00845A9B">
      <w:pPr>
        <w:ind w:firstLine="180"/>
      </w:pPr>
      <w:r>
        <w:t>1) операции по реализации товаров и услуг;</w:t>
      </w:r>
    </w:p>
    <w:p w:rsidR="00845A9B" w:rsidRDefault="00845A9B" w:rsidP="00845A9B">
      <w:pPr>
        <w:ind w:firstLine="180"/>
      </w:pPr>
      <w:r>
        <w:t>2) стоимость реализованных товаров и услуг либо других объектов, имеющих стоимостную, количественную или физическую характеристику, с наличием которой возникают обязанности по уплате налогов;</w:t>
      </w:r>
    </w:p>
    <w:p w:rsidR="00845A9B" w:rsidRDefault="00845A9B" w:rsidP="00845A9B">
      <w:pPr>
        <w:ind w:firstLine="180"/>
      </w:pPr>
      <w:r>
        <w:t>3) прибыль;</w:t>
      </w:r>
    </w:p>
    <w:p w:rsidR="00845A9B" w:rsidRDefault="00845A9B" w:rsidP="00845A9B">
      <w:pPr>
        <w:ind w:firstLine="180"/>
      </w:pPr>
      <w:r>
        <w:t>4) среднегодовая балансовая стоимость имущества;</w:t>
      </w:r>
    </w:p>
    <w:p w:rsidR="00845A9B" w:rsidRDefault="00845A9B" w:rsidP="00845A9B">
      <w:pPr>
        <w:ind w:firstLine="180"/>
      </w:pPr>
      <w:r>
        <w:t>5) доход;</w:t>
      </w:r>
    </w:p>
    <w:p w:rsidR="00845A9B" w:rsidRDefault="00845A9B" w:rsidP="00845A9B">
      <w:pPr>
        <w:ind w:firstLine="180"/>
      </w:pPr>
      <w:r>
        <w:t>6) подоходный налог с юридических лиц;</w:t>
      </w:r>
    </w:p>
    <w:p w:rsidR="00845A9B" w:rsidRDefault="00845A9B" w:rsidP="00845A9B">
      <w:pPr>
        <w:ind w:firstLine="180"/>
      </w:pPr>
      <w:r>
        <w:t>7) таможенная стоимость товара;</w:t>
      </w:r>
    </w:p>
    <w:p w:rsidR="00845A9B" w:rsidRDefault="00845A9B" w:rsidP="00845A9B">
      <w:pPr>
        <w:ind w:firstLine="180"/>
      </w:pPr>
      <w:r>
        <w:t>8) имущество (собственность физических лиц).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pStyle w:val="1"/>
        <w:ind w:firstLine="180"/>
        <w:rPr>
          <w:sz w:val="24"/>
        </w:rPr>
      </w:pPr>
      <w:r>
        <w:rPr>
          <w:sz w:val="24"/>
        </w:rPr>
        <w:t>Совокупность взимаемых в государстве налогов и других платежей, а также форм и методов их построения образует налоговую систему фискальной политики.</w:t>
      </w:r>
    </w:p>
    <w:p w:rsidR="00845A9B" w:rsidRDefault="00845A9B" w:rsidP="00845A9B">
      <w:pPr>
        <w:pStyle w:val="1"/>
        <w:ind w:firstLine="180"/>
        <w:rPr>
          <w:sz w:val="24"/>
        </w:rPr>
      </w:pPr>
      <w:r>
        <w:rPr>
          <w:sz w:val="24"/>
        </w:rPr>
        <w:t>Налоги как инструмент фискальной политики бывает двух типов.</w:t>
      </w:r>
    </w:p>
    <w:p w:rsidR="00845A9B" w:rsidRDefault="00845A9B" w:rsidP="00845A9B">
      <w:pPr>
        <w:pStyle w:val="1"/>
        <w:ind w:firstLine="180"/>
        <w:rPr>
          <w:sz w:val="24"/>
        </w:rPr>
      </w:pPr>
      <w:r>
        <w:rPr>
          <w:sz w:val="24"/>
        </w:rPr>
        <w:t>Первый тип: налог на доходы и имущество: подоходный налог с граждан и налог на прибыль фирм; на социальное страхование, на фонд заработной платы и на рабочую силу (социальные взносы); поимущественные налоги, в т.ч. налоги на собственность, включая землю и другую недвижимость, налог на перевод прибыли и капитала за рубеж. Они взимаются с конкретных физических или юридических лиц, их называют прямыми налогами.</w:t>
      </w:r>
    </w:p>
    <w:p w:rsidR="00845A9B" w:rsidRPr="007E6814" w:rsidRDefault="00845A9B" w:rsidP="00845A9B">
      <w:pPr>
        <w:pStyle w:val="1"/>
        <w:ind w:firstLine="180"/>
        <w:rPr>
          <w:sz w:val="24"/>
        </w:rPr>
      </w:pPr>
      <w:r>
        <w:rPr>
          <w:sz w:val="24"/>
        </w:rPr>
        <w:t xml:space="preserve">Ко второму виду относятся налоги на товары и услуги; налог с оборота или НДС; акцизы (прямо включаются в цену товаров и услуг); на наследство; на сделки с недвижимостью и </w:t>
      </w:r>
      <w:r w:rsidRPr="007E6814">
        <w:rPr>
          <w:sz w:val="24"/>
        </w:rPr>
        <w:t>ценными бумагами и другие. Это косвенные налоги, так как они частично или полностью переносятся на цену товаров или услуг.</w:t>
      </w:r>
    </w:p>
    <w:p w:rsidR="00845A9B" w:rsidRPr="007E6814" w:rsidRDefault="00845A9B" w:rsidP="00845A9B">
      <w:pPr>
        <w:ind w:firstLine="180"/>
      </w:pPr>
    </w:p>
    <w:p w:rsidR="00845A9B" w:rsidRDefault="00845A9B" w:rsidP="00845A9B">
      <w:pPr>
        <w:ind w:firstLine="180"/>
      </w:pPr>
      <w:r w:rsidRPr="007E6814">
        <w:t>§</w:t>
      </w:r>
      <w:r>
        <w:t xml:space="preserve">2. </w:t>
      </w:r>
      <w:r w:rsidRPr="007E6814">
        <w:t>Функции налогов</w:t>
      </w:r>
      <w:r>
        <w:t>.</w:t>
      </w:r>
    </w:p>
    <w:p w:rsidR="00845A9B" w:rsidRPr="007E6814" w:rsidRDefault="00845A9B" w:rsidP="00845A9B">
      <w:pPr>
        <w:ind w:firstLine="180"/>
      </w:pPr>
    </w:p>
    <w:p w:rsidR="00845A9B" w:rsidRPr="007E6814" w:rsidRDefault="00845A9B" w:rsidP="00845A9B">
      <w:pPr>
        <w:pStyle w:val="1"/>
        <w:ind w:firstLine="180"/>
        <w:jc w:val="left"/>
        <w:rPr>
          <w:sz w:val="24"/>
        </w:rPr>
      </w:pPr>
      <w:r w:rsidRPr="007E6814">
        <w:rPr>
          <w:sz w:val="24"/>
        </w:rPr>
        <w:t>Существуют три важнейших функции государственного управления налогообложением:</w:t>
      </w:r>
    </w:p>
    <w:p w:rsidR="00845A9B" w:rsidRPr="007E6814" w:rsidRDefault="00845A9B" w:rsidP="00845A9B">
      <w:pPr>
        <w:pStyle w:val="1"/>
        <w:ind w:firstLine="180"/>
        <w:jc w:val="left"/>
        <w:rPr>
          <w:sz w:val="24"/>
        </w:rPr>
      </w:pPr>
      <w:r w:rsidRPr="007E6814">
        <w:rPr>
          <w:sz w:val="24"/>
        </w:rPr>
        <w:t>1) обеспечение финансирования государственных расходов (прямая функция налогов);</w:t>
      </w:r>
    </w:p>
    <w:p w:rsidR="00845A9B" w:rsidRPr="007E6814" w:rsidRDefault="00845A9B" w:rsidP="00845A9B">
      <w:pPr>
        <w:pStyle w:val="1"/>
        <w:ind w:firstLine="180"/>
        <w:jc w:val="left"/>
        <w:rPr>
          <w:sz w:val="24"/>
        </w:rPr>
      </w:pPr>
      <w:r w:rsidRPr="007E6814">
        <w:rPr>
          <w:sz w:val="24"/>
        </w:rPr>
        <w:t>2) поддержка социального равновесия путём изменения соотношения между доходами отдельных групп с целью сглаживания неравенства между ними, недопущения резкого расслоения общества (социальная функция);</w:t>
      </w:r>
    </w:p>
    <w:p w:rsidR="00845A9B" w:rsidRPr="007E6814" w:rsidRDefault="00845A9B" w:rsidP="00845A9B">
      <w:pPr>
        <w:ind w:firstLine="180"/>
      </w:pPr>
      <w:r w:rsidRPr="007E6814">
        <w:t>3) государственное антициклическое и противоинфляционное, секторальное,  отраслевое и региональное регулирование экономики (регулирующая функция).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 w:rsidRPr="00957DDE">
        <w:t>X</w:t>
      </w:r>
      <w:r>
        <w:t>. Бюджетный дефицит и государственный долг.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Качественное содержание бюджетного дефицита.</w:t>
      </w:r>
    </w:p>
    <w:p w:rsidR="00845A9B" w:rsidRDefault="00845A9B" w:rsidP="00845A9B">
      <w:pPr>
        <w:ind w:firstLine="180"/>
      </w:pPr>
      <w:r>
        <w:t>Дефицит может быть вызван краткосрочными государственными вложениями в экономику, результатом чрезвычайных обстоятельств, когда обычных резервов недостаточно и приходится использовать другие источники.</w:t>
      </w:r>
    </w:p>
    <w:p w:rsidR="00845A9B" w:rsidRDefault="00845A9B" w:rsidP="00845A9B">
      <w:pPr>
        <w:ind w:firstLine="180"/>
      </w:pPr>
      <w:r>
        <w:t>Дефицит может отражать кризисные явления в экономике, неэффективность финансовой политики и т.д.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Основные причины резкого скачка бюджетного дефицита в начале 90</w:t>
      </w:r>
      <w:r w:rsidRPr="005B2C08">
        <w:rPr>
          <w:u w:val="single"/>
          <w:vertAlign w:val="superscript"/>
        </w:rPr>
        <w:t>х</w:t>
      </w:r>
      <w:r>
        <w:t xml:space="preserve"> годов:</w:t>
      </w:r>
    </w:p>
    <w:p w:rsidR="00845A9B" w:rsidRDefault="00845A9B" w:rsidP="00845A9B">
      <w:pPr>
        <w:ind w:firstLine="180"/>
      </w:pPr>
      <w:r>
        <w:t>- низкая ликвидность общественного производства;</w:t>
      </w:r>
    </w:p>
    <w:p w:rsidR="00845A9B" w:rsidRDefault="00845A9B" w:rsidP="00845A9B">
      <w:pPr>
        <w:ind w:firstLine="180"/>
      </w:pPr>
      <w:r>
        <w:t>- нерациональная структура бюджета или его расходной части;</w:t>
      </w:r>
    </w:p>
    <w:p w:rsidR="00845A9B" w:rsidRDefault="00845A9B" w:rsidP="00845A9B">
      <w:pPr>
        <w:ind w:firstLine="180"/>
      </w:pPr>
      <w:r>
        <w:t>- неэффективный бюджетный механизм;</w:t>
      </w:r>
    </w:p>
    <w:p w:rsidR="00845A9B" w:rsidRDefault="00845A9B" w:rsidP="00845A9B">
      <w:pPr>
        <w:ind w:firstLine="180"/>
      </w:pPr>
      <w:r>
        <w:t>- консервативность финансовой политики;</w:t>
      </w:r>
    </w:p>
    <w:p w:rsidR="00845A9B" w:rsidRDefault="00845A9B" w:rsidP="00845A9B">
      <w:pPr>
        <w:ind w:firstLine="180"/>
      </w:pPr>
      <w:r>
        <w:t>- массовый выпуск необеспеченных денег.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Основные мероприятия по сокращению бюджетного дефицита:</w:t>
      </w:r>
    </w:p>
    <w:p w:rsidR="00845A9B" w:rsidRDefault="00845A9B" w:rsidP="00845A9B">
      <w:pPr>
        <w:ind w:firstLine="180"/>
      </w:pPr>
      <w:r>
        <w:t>- направление государственных инвестиций в эффективные сферы экономики;</w:t>
      </w:r>
    </w:p>
    <w:p w:rsidR="00845A9B" w:rsidRDefault="00845A9B" w:rsidP="00845A9B">
      <w:pPr>
        <w:ind w:firstLine="180"/>
      </w:pPr>
      <w:r>
        <w:t>- использование бюджетных льгот и санкций, позволяющих вполне учитывать конкретные условия хозяйствования и стимулировать рост общественного производства;</w:t>
      </w:r>
    </w:p>
    <w:p w:rsidR="00845A9B" w:rsidRDefault="00845A9B" w:rsidP="00845A9B">
      <w:pPr>
        <w:ind w:firstLine="180"/>
      </w:pPr>
      <w:r>
        <w:t>- сокращение государственного влияния на экономику и государственного финансирования;</w:t>
      </w:r>
    </w:p>
    <w:p w:rsidR="00845A9B" w:rsidRDefault="00845A9B" w:rsidP="00845A9B">
      <w:pPr>
        <w:ind w:firstLine="180"/>
      </w:pPr>
      <w:r>
        <w:t>- снижение военных расходов;</w:t>
      </w:r>
    </w:p>
    <w:p w:rsidR="00845A9B" w:rsidRDefault="00845A9B" w:rsidP="00845A9B">
      <w:pPr>
        <w:ind w:firstLine="180"/>
      </w:pPr>
      <w:r>
        <w:t>- финансирование только важных социальных программ;</w:t>
      </w:r>
    </w:p>
    <w:p w:rsidR="00845A9B" w:rsidRDefault="00845A9B" w:rsidP="00845A9B">
      <w:pPr>
        <w:ind w:firstLine="180"/>
      </w:pPr>
      <w:r>
        <w:t>- привлечение в страну иностранного капитала.</w:t>
      </w:r>
    </w:p>
    <w:p w:rsidR="00845A9B" w:rsidRPr="00F022E2" w:rsidRDefault="00845A9B" w:rsidP="00845A9B">
      <w:pPr>
        <w:ind w:firstLine="180"/>
      </w:pPr>
    </w:p>
    <w:p w:rsidR="00845A9B" w:rsidRPr="00F022E2" w:rsidRDefault="00845A9B" w:rsidP="00845A9B">
      <w:pPr>
        <w:ind w:firstLine="180"/>
      </w:pPr>
      <w:r>
        <w:rPr>
          <w:lang w:val="en-US"/>
        </w:rPr>
        <w:t>XI</w:t>
      </w:r>
      <w:r>
        <w:t xml:space="preserve">. </w:t>
      </w:r>
      <w:r w:rsidRPr="00F022E2">
        <w:t>Денежное обращение и денежная система</w:t>
      </w:r>
      <w:r>
        <w:t>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Основные элементы современной денежной системы:</w:t>
      </w:r>
    </w:p>
    <w:p w:rsidR="00845A9B" w:rsidRDefault="00845A9B" w:rsidP="00845A9B">
      <w:pPr>
        <w:ind w:firstLine="180"/>
      </w:pPr>
      <w:r>
        <w:t>1. Наименование денежной единицы и её частей.</w:t>
      </w:r>
    </w:p>
    <w:p w:rsidR="00845A9B" w:rsidRDefault="00845A9B" w:rsidP="00845A9B">
      <w:pPr>
        <w:ind w:firstLine="180"/>
      </w:pPr>
      <w:r>
        <w:t>2. Виды государственных денежных знаков, имеющих законную платёжную силу.</w:t>
      </w:r>
    </w:p>
    <w:p w:rsidR="00845A9B" w:rsidRDefault="00845A9B" w:rsidP="00845A9B">
      <w:pPr>
        <w:ind w:firstLine="180"/>
      </w:pPr>
      <w:r>
        <w:t>3. Масштаб цен – это средство выражения стоимости в денежных единицах, которые базируются на фиксированном государством весовом количестве драгоценного металла. Практически, масштаб цен складывается под влиянием спроса и предложения и служит для соизмерения стоимостей товаров или услуг посредством цен.</w:t>
      </w:r>
    </w:p>
    <w:p w:rsidR="00845A9B" w:rsidRDefault="00845A9B" w:rsidP="00845A9B">
      <w:pPr>
        <w:ind w:firstLine="180"/>
      </w:pPr>
      <w:r>
        <w:t>4. Валютный курс – соотношение между денежными единицами разных стран, определяемое, в основном, их покупательные способности. Валютный курс характеризует цену денежной единицы одной страны, выраженную в денежной единице другой.</w:t>
      </w:r>
    </w:p>
    <w:p w:rsidR="00845A9B" w:rsidRDefault="00845A9B" w:rsidP="00845A9B">
      <w:pPr>
        <w:ind w:firstLine="180"/>
      </w:pPr>
      <w:r>
        <w:t>Различают денежные единицы с фиксированным валютным курсом и с плавающим валютным курсом.</w:t>
      </w:r>
    </w:p>
    <w:p w:rsidR="00845A9B" w:rsidRDefault="00845A9B" w:rsidP="00845A9B">
      <w:pPr>
        <w:ind w:firstLine="180"/>
      </w:pPr>
      <w:r>
        <w:t>5. Эмиссионная система. Государство устанавливает порядок наличной и безналичной эмиссии, а также обращение денежных знаков.</w:t>
      </w:r>
    </w:p>
    <w:p w:rsidR="00845A9B" w:rsidRDefault="00845A9B" w:rsidP="00845A9B">
      <w:pPr>
        <w:ind w:firstLine="180"/>
      </w:pPr>
      <w:r>
        <w:t xml:space="preserve">Количество денег, необходимое для обращения равно (величина наличной эмиссии) </w:t>
      </w:r>
      <w:r w:rsidRPr="00C82446">
        <w:t>[</w:t>
      </w:r>
      <w:r>
        <w:t>сумма цен реализуемых товаров – сумма цен товаров, проданных в кредит + сумма наличных платежей по обязательствам – сумма взаимопогашающихся платежей</w:t>
      </w:r>
      <w:r w:rsidRPr="00C82446">
        <w:t>]</w:t>
      </w:r>
      <w:r>
        <w:t>/</w:t>
      </w:r>
      <w:r w:rsidRPr="00C82446">
        <w:t>[</w:t>
      </w:r>
      <w:r>
        <w:t>среднее число оборота денег как средства обращения и платежа</w:t>
      </w:r>
      <w:r w:rsidRPr="00C82446">
        <w:t>]</w:t>
      </w:r>
      <w:r>
        <w:t>.</w:t>
      </w:r>
    </w:p>
    <w:p w:rsidR="00845A9B" w:rsidRPr="00C82446" w:rsidRDefault="00845A9B" w:rsidP="00845A9B">
      <w:pPr>
        <w:ind w:firstLine="180"/>
      </w:pPr>
      <w:r>
        <w:t>Потребность хозяйства в деньгах определяется уровнем цен на товары и услуги, а обратное влияние на количество денег показывает степень развития кредитных обращений, степень развития безналичных расчётов, скорость обращения денег. Чем выше скорость обращения денег, тем меньшее количество их необходимо.</w:t>
      </w:r>
    </w:p>
    <w:p w:rsidR="00845A9B" w:rsidRDefault="00845A9B" w:rsidP="00845A9B">
      <w:pPr>
        <w:ind w:firstLine="180"/>
      </w:pPr>
      <w:r>
        <w:t>6. Государство регламентирует безналичный денежный оборот путём определения форм, видов платежей и их порядка.</w:t>
      </w:r>
    </w:p>
    <w:p w:rsidR="00845A9B" w:rsidRDefault="00845A9B" w:rsidP="00845A9B">
      <w:pPr>
        <w:ind w:firstLine="180"/>
      </w:pPr>
      <w:r>
        <w:t>7. Государство может разрешить свободный ввоз и вывоз национальной валюты, установить предельные суммы вывоза национальной валюты, определяемые либо абсолютной суммой, либо зависимыми коэффициентами, может разрешить полное или частичное расходование валюты за пределами страны, либо обязательный её ввоз в страну.</w:t>
      </w:r>
    </w:p>
    <w:p w:rsidR="00845A9B" w:rsidRDefault="00845A9B" w:rsidP="00845A9B">
      <w:pPr>
        <w:ind w:firstLine="180"/>
      </w:pPr>
      <w:r>
        <w:t>8. В каждой стране имеется орган, как правило, один, который осуществляет денежно-кредитное и валютное регулирование.</w:t>
      </w:r>
    </w:p>
    <w:p w:rsidR="00845A9B" w:rsidRDefault="00845A9B" w:rsidP="00845A9B">
      <w:pPr>
        <w:ind w:firstLine="180"/>
        <w:rPr>
          <w:lang w:val="en-US"/>
        </w:rPr>
      </w:pPr>
    </w:p>
    <w:p w:rsidR="00845A9B" w:rsidRDefault="00845A9B" w:rsidP="00845A9B">
      <w:pPr>
        <w:ind w:firstLine="180"/>
      </w:pPr>
      <w:r>
        <w:rPr>
          <w:lang w:val="en-US"/>
        </w:rPr>
        <w:t>XII</w:t>
      </w:r>
      <w:r>
        <w:t>. Банки.</w:t>
      </w:r>
    </w:p>
    <w:p w:rsidR="00845A9B" w:rsidRDefault="00845A9B" w:rsidP="00845A9B">
      <w:pPr>
        <w:ind w:firstLine="180"/>
      </w:pPr>
      <w:r w:rsidRPr="00AB076A">
        <w:t>§1. Структура банковской системы</w:t>
      </w:r>
      <w:r>
        <w:t>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Банки – государственные, акционерные и кооперативные предприятия, созданные для привлечения денежных средств для размещения их в форме кредита, а также для осуществления кредитных операций, предусмотренных законодательством.</w:t>
      </w:r>
    </w:p>
    <w:p w:rsidR="00845A9B" w:rsidRDefault="00845A9B" w:rsidP="00845A9B">
      <w:pPr>
        <w:ind w:firstLine="180"/>
        <w:rPr>
          <w:u w:val="single"/>
        </w:rPr>
      </w:pPr>
    </w:p>
    <w:p w:rsidR="00845A9B" w:rsidRDefault="00845A9B" w:rsidP="00845A9B">
      <w:pPr>
        <w:ind w:firstLine="180"/>
      </w:pPr>
      <w:r>
        <w:t>Банковская система состоит из двух уровней:</w:t>
      </w:r>
    </w:p>
    <w:p w:rsidR="00845A9B" w:rsidRDefault="00845A9B" w:rsidP="00845A9B">
      <w:pPr>
        <w:ind w:firstLine="180"/>
      </w:pPr>
      <w:r>
        <w:t>1) центральный банк (эмиссионный банк);</w:t>
      </w:r>
    </w:p>
    <w:p w:rsidR="00845A9B" w:rsidRDefault="00845A9B" w:rsidP="00845A9B">
      <w:pPr>
        <w:ind w:firstLine="180"/>
      </w:pPr>
      <w:r>
        <w:t>2) универсальные и специализированные банковские учреждения.</w:t>
      </w:r>
    </w:p>
    <w:p w:rsidR="00845A9B" w:rsidRDefault="00845A9B" w:rsidP="00845A9B">
      <w:pPr>
        <w:ind w:firstLine="180"/>
      </w:pPr>
      <w:r>
        <w:t>Банковская система в совокупности с кредитно-финансовыми учреждениями банковского типа образуют кредитную систему.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Основные функции ЦБ:</w:t>
      </w:r>
    </w:p>
    <w:p w:rsidR="00845A9B" w:rsidRDefault="00845A9B" w:rsidP="00845A9B">
      <w:pPr>
        <w:ind w:firstLine="180"/>
      </w:pPr>
      <w:r>
        <w:t>1) осуществляют руководство всей кредитной системы государства;</w:t>
      </w:r>
    </w:p>
    <w:p w:rsidR="00845A9B" w:rsidRDefault="00845A9B" w:rsidP="00845A9B">
      <w:pPr>
        <w:ind w:firstLine="180"/>
      </w:pPr>
      <w:r>
        <w:t>2) ведёт финансовые обязательства правительства;</w:t>
      </w:r>
    </w:p>
    <w:p w:rsidR="00845A9B" w:rsidRDefault="00845A9B" w:rsidP="00845A9B">
      <w:pPr>
        <w:ind w:firstLine="180"/>
      </w:pPr>
      <w:r>
        <w:t>3) хранит временно свободные средства и обязательные резервы банка;</w:t>
      </w:r>
    </w:p>
    <w:p w:rsidR="00845A9B" w:rsidRDefault="00845A9B" w:rsidP="00845A9B">
      <w:pPr>
        <w:ind w:firstLine="180"/>
      </w:pPr>
      <w:r>
        <w:t>4) предоставляет банкам кредиты для поддержания их ликвидности;</w:t>
      </w:r>
    </w:p>
    <w:p w:rsidR="00845A9B" w:rsidRDefault="00845A9B" w:rsidP="00845A9B">
      <w:pPr>
        <w:ind w:firstLine="180"/>
      </w:pPr>
      <w:r>
        <w:t>5) обладают монопольным правом эмиссии банкнот и др.</w:t>
      </w:r>
    </w:p>
    <w:p w:rsidR="00845A9B" w:rsidRDefault="00845A9B" w:rsidP="00845A9B">
      <w:pPr>
        <w:ind w:firstLine="180"/>
      </w:pPr>
    </w:p>
    <w:p w:rsidR="00845A9B" w:rsidRPr="00AB076A" w:rsidRDefault="00845A9B" w:rsidP="00845A9B">
      <w:pPr>
        <w:ind w:firstLine="180"/>
      </w:pPr>
      <w:r w:rsidRPr="00AB076A">
        <w:t>§2. Активные и пассивные банковские операции.</w:t>
      </w:r>
    </w:p>
    <w:p w:rsidR="00845A9B" w:rsidRDefault="00845A9B" w:rsidP="00845A9B">
      <w:pPr>
        <w:ind w:firstLine="180"/>
      </w:pPr>
    </w:p>
    <w:p w:rsidR="00845A9B" w:rsidRDefault="003D550C" w:rsidP="00845A9B">
      <w:pPr>
        <w:ind w:firstLine="180"/>
        <w:jc w:val="center"/>
      </w:pPr>
      <w:r>
        <w:pict>
          <v:group id="_x0000_s1060" editas="canvas" style="position:absolute;margin-left:0;margin-top:0;width:198.8pt;height:54.9pt;z-index:251653120;mso-position-horizontal-relative:char;mso-position-vertical-relative:line" coordorigin="3251,4135" coordsize="3118,850">
            <o:lock v:ext="edit" aspectratio="t"/>
            <v:shape id="_x0000_s1061" type="#_x0000_t75" style="position:absolute;left:3251;top:4135;width:3118;height:850" o:preferrelative="f">
              <v:fill o:detectmouseclick="t"/>
              <v:path o:extrusionok="t" o:connecttype="none"/>
            </v:shape>
            <v:shape id="_x0000_s1062" type="#_x0000_t202" style="position:absolute;left:3963;top:4141;width:1835;height:279">
              <v:textbox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Банковские операции</w:t>
                    </w:r>
                  </w:p>
                </w:txbxContent>
              </v:textbox>
            </v:shape>
            <v:shape id="_x0000_s1063" type="#_x0000_t202" style="position:absolute;left:3257;top:4699;width:1130;height:279">
              <v:textbox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пассивные</w:t>
                    </w:r>
                  </w:p>
                </w:txbxContent>
              </v:textbox>
            </v:shape>
            <v:shape id="_x0000_s1064" type="#_x0000_t202" style="position:absolute;left:5234;top:4699;width:1129;height:279">
              <v:textbox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активные</w:t>
                    </w:r>
                  </w:p>
                </w:txbxContent>
              </v:textbox>
            </v:shape>
            <v:line id="_x0000_s1065" style="position:absolute;flip:x" from="3822,4420" to="4669,4699">
              <v:stroke endarrow="block" endarrowwidth="narrow" endarrowlength="long"/>
            </v:line>
            <v:line id="_x0000_s1066" style="position:absolute" from="5093,4420" to="5798,4699">
              <v:stroke endarrow="block" endarrowwidth="narrow" endarrowlength="long"/>
            </v:line>
          </v:group>
        </w:pict>
      </w:r>
      <w:r>
        <w:pict>
          <v:shape id="_x0000_i1035" type="#_x0000_t75" style="width:198.75pt;height:54.75pt">
            <v:imagedata croptop="-65520f" cropbottom="65520f"/>
          </v:shape>
        </w:pic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С помощью пассивных образуются банковские ресурсы.</w:t>
      </w:r>
    </w:p>
    <w:p w:rsidR="00845A9B" w:rsidRDefault="00845A9B" w:rsidP="00845A9B">
      <w:pPr>
        <w:ind w:firstLine="180"/>
      </w:pPr>
      <w:r>
        <w:t>С помощью активных банки размещают получаемые ресурсы.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Банковские ресурсы включают:</w:t>
      </w:r>
    </w:p>
    <w:p w:rsidR="00845A9B" w:rsidRDefault="00845A9B" w:rsidP="00845A9B">
      <w:pPr>
        <w:ind w:firstLine="180"/>
      </w:pPr>
      <w:r>
        <w:t>1. Собственный капитал банка, в который включены:</w:t>
      </w:r>
    </w:p>
    <w:p w:rsidR="00845A9B" w:rsidRDefault="00845A9B" w:rsidP="00845A9B">
      <w:pPr>
        <w:ind w:firstLine="180"/>
      </w:pPr>
      <w:r>
        <w:t>- первоначальный акционерный (уставный капитал);</w:t>
      </w:r>
    </w:p>
    <w:p w:rsidR="00845A9B" w:rsidRDefault="00845A9B" w:rsidP="00845A9B">
      <w:pPr>
        <w:ind w:firstLine="180"/>
      </w:pPr>
      <w:r>
        <w:t>- резервы;</w:t>
      </w:r>
    </w:p>
    <w:p w:rsidR="00845A9B" w:rsidRDefault="00845A9B" w:rsidP="00845A9B">
      <w:pPr>
        <w:ind w:firstLine="180"/>
      </w:pPr>
      <w:r>
        <w:t>- накопленная прибыль;</w:t>
      </w:r>
    </w:p>
    <w:p w:rsidR="00845A9B" w:rsidRDefault="00845A9B" w:rsidP="00845A9B">
      <w:pPr>
        <w:ind w:firstLine="180"/>
      </w:pPr>
      <w:r>
        <w:t>2. Заёмные средства – депозиты, принимаемые от клиента.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Пассивные операции включают в себя:</w:t>
      </w:r>
    </w:p>
    <w:p w:rsidR="00845A9B" w:rsidRDefault="00845A9B" w:rsidP="00845A9B">
      <w:pPr>
        <w:ind w:firstLine="180"/>
      </w:pPr>
      <w:r>
        <w:t>- эмиссию акций;</w:t>
      </w:r>
    </w:p>
    <w:p w:rsidR="00845A9B" w:rsidRDefault="00845A9B" w:rsidP="00845A9B">
      <w:pPr>
        <w:ind w:firstLine="180"/>
      </w:pPr>
      <w:r>
        <w:t>- продажу депозитных сертификатов;</w:t>
      </w:r>
    </w:p>
    <w:p w:rsidR="00845A9B" w:rsidRDefault="00845A9B" w:rsidP="00845A9B">
      <w:pPr>
        <w:ind w:firstLine="180"/>
      </w:pPr>
      <w:r>
        <w:t>- мероприятия по расширению клиентской базы.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Активные операции банков:</w:t>
      </w:r>
    </w:p>
    <w:p w:rsidR="00845A9B" w:rsidRDefault="00845A9B" w:rsidP="00845A9B">
      <w:pPr>
        <w:ind w:firstLine="180"/>
      </w:pPr>
      <w:r>
        <w:t>- вексельные;</w:t>
      </w:r>
    </w:p>
    <w:p w:rsidR="00845A9B" w:rsidRDefault="00845A9B" w:rsidP="00845A9B">
      <w:pPr>
        <w:ind w:firstLine="180"/>
      </w:pPr>
      <w:r>
        <w:t>- подтоварные;</w:t>
      </w:r>
    </w:p>
    <w:p w:rsidR="00845A9B" w:rsidRDefault="00845A9B" w:rsidP="00845A9B">
      <w:pPr>
        <w:ind w:firstLine="180"/>
      </w:pPr>
      <w:r>
        <w:t>- фондовые;</w:t>
      </w:r>
    </w:p>
    <w:p w:rsidR="00845A9B" w:rsidRDefault="00845A9B" w:rsidP="00845A9B">
      <w:pPr>
        <w:ind w:firstLine="180"/>
      </w:pPr>
      <w:r>
        <w:t>- ипотечные;</w:t>
      </w:r>
    </w:p>
    <w:p w:rsidR="00845A9B" w:rsidRDefault="00845A9B" w:rsidP="00845A9B">
      <w:pPr>
        <w:ind w:firstLine="180"/>
      </w:pPr>
      <w:r>
        <w:t>- лизинговые;</w:t>
      </w:r>
    </w:p>
    <w:p w:rsidR="00845A9B" w:rsidRDefault="00845A9B" w:rsidP="00845A9B">
      <w:pPr>
        <w:ind w:firstLine="180"/>
      </w:pPr>
      <w:r>
        <w:t>- трастовые и др.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§3. Кредит.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Коммерческий банк считается ликвидным, если суммы его наличных средств и других ликвидных активов, а также возможность быстро мобилизовать средства из других источников достаточно для погашения долговых и финансовых обязательств.</w:t>
      </w:r>
    </w:p>
    <w:p w:rsidR="00845A9B" w:rsidRDefault="00845A9B" w:rsidP="00845A9B">
      <w:pPr>
        <w:ind w:firstLine="180"/>
      </w:pPr>
      <w:r>
        <w:t>Для оценки ликвидности банков применяют критерии оценки уровня ликвидности.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Ссудный капитал – денежный капитал, предоставляемый в ссуду его собственниками на условиях гарантированного возмещения и внесения платы за пользование в виде процентов.</w:t>
      </w:r>
    </w:p>
    <w:p w:rsidR="00845A9B" w:rsidRDefault="00845A9B" w:rsidP="00845A9B">
      <w:pPr>
        <w:ind w:firstLine="180"/>
      </w:pPr>
      <w:r>
        <w:t>Движение ссудного капитала – кредит.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Кредит как экономическая категория выражает отношения между кредитором и заёмщиком по поводу возвратно движения стоимости.</w:t>
      </w:r>
    </w:p>
    <w:p w:rsidR="00845A9B" w:rsidRDefault="00845A9B" w:rsidP="00845A9B">
      <w:pPr>
        <w:ind w:firstLine="180"/>
      </w:pPr>
      <w:r>
        <w:t>Основной целью кредитной политики в масштабах государства является соблюдение баланса между стабилизацией кредитно-денежной системы и стимулирующим производство.</w:t>
      </w:r>
    </w:p>
    <w:p w:rsidR="00845A9B" w:rsidRDefault="00845A9B" w:rsidP="00845A9B">
      <w:pPr>
        <w:ind w:firstLine="180"/>
      </w:pPr>
      <w:r>
        <w:t>Важную роль в этом процессе играют финансовые институты, осуществляющие кредитную эмиссию (ЦБ, КБ, др. кредитно-финансовые учреждения), которые являются основными субъектами рынка ссудных капиталов.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Основные источники ссудного капитала:</w:t>
      </w:r>
    </w:p>
    <w:p w:rsidR="00845A9B" w:rsidRDefault="00845A9B" w:rsidP="00845A9B">
      <w:pPr>
        <w:ind w:firstLine="180"/>
      </w:pPr>
      <w:r>
        <w:t>1) денежные накопления государства;</w:t>
      </w:r>
    </w:p>
    <w:p w:rsidR="00845A9B" w:rsidRDefault="00845A9B" w:rsidP="00845A9B">
      <w:pPr>
        <w:ind w:firstLine="180"/>
      </w:pPr>
      <w:r>
        <w:t>2) денежные доходы и сбережения частных лиц;</w:t>
      </w:r>
    </w:p>
    <w:p w:rsidR="00845A9B" w:rsidRDefault="00845A9B" w:rsidP="00845A9B">
      <w:pPr>
        <w:ind w:firstLine="180"/>
      </w:pPr>
      <w:r>
        <w:t>3) амортизационные фонды;</w:t>
      </w:r>
    </w:p>
    <w:p w:rsidR="00845A9B" w:rsidRDefault="00845A9B" w:rsidP="00845A9B">
      <w:pPr>
        <w:ind w:firstLine="180"/>
      </w:pPr>
      <w:r>
        <w:t>4) часть оборотного капитала высвобождается в денежной форме в связи с несовпадением времени продажи изготовленных товаров и приобретением сырья, топлива и материалов, необходимых для продолжения процессов производства;</w:t>
      </w:r>
    </w:p>
    <w:p w:rsidR="00845A9B" w:rsidRDefault="00845A9B" w:rsidP="00845A9B">
      <w:pPr>
        <w:ind w:firstLine="180"/>
      </w:pPr>
      <w:r>
        <w:t>5) капитал временно свободный в промежутках между выплатой зарплаты и поступлением денежных средств;</w:t>
      </w:r>
    </w:p>
    <w:p w:rsidR="00845A9B" w:rsidRDefault="00845A9B" w:rsidP="00845A9B">
      <w:pPr>
        <w:ind w:firstLine="180"/>
      </w:pPr>
      <w:r>
        <w:t>6) накапливаемая для капитализации стоимость.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Основные формы кредита:</w:t>
      </w:r>
    </w:p>
    <w:p w:rsidR="00845A9B" w:rsidRDefault="00845A9B" w:rsidP="00845A9B">
      <w:pPr>
        <w:ind w:firstLine="180"/>
      </w:pPr>
      <w:r>
        <w:t>- банковские;</w:t>
      </w:r>
    </w:p>
    <w:p w:rsidR="00845A9B" w:rsidRDefault="00845A9B" w:rsidP="00845A9B">
      <w:pPr>
        <w:ind w:firstLine="180"/>
      </w:pPr>
      <w:r>
        <w:t>- коммерческие.</w:t>
      </w:r>
    </w:p>
    <w:p w:rsidR="00845A9B" w:rsidRDefault="00845A9B" w:rsidP="00845A9B">
      <w:pPr>
        <w:ind w:firstLine="180"/>
      </w:pPr>
      <w:r>
        <w:t>Формы кредита различаются по составу участников, объектам ссуд, динамике, величине процента и сфере функционирования и т.д.</w:t>
      </w:r>
    </w:p>
    <w:p w:rsidR="00845A9B" w:rsidRDefault="00845A9B" w:rsidP="00845A9B">
      <w:pPr>
        <w:ind w:firstLine="180"/>
      </w:pPr>
      <w:r>
        <w:t>Основные виды кредита:</w:t>
      </w:r>
    </w:p>
    <w:p w:rsidR="00845A9B" w:rsidRDefault="00845A9B" w:rsidP="00845A9B">
      <w:pPr>
        <w:ind w:firstLine="180"/>
      </w:pPr>
      <w:r>
        <w:t>- банковские;</w:t>
      </w:r>
    </w:p>
    <w:p w:rsidR="00845A9B" w:rsidRDefault="00845A9B" w:rsidP="00845A9B">
      <w:pPr>
        <w:ind w:firstLine="180"/>
      </w:pPr>
      <w:r>
        <w:t>- коммерческие;</w:t>
      </w:r>
    </w:p>
    <w:p w:rsidR="00845A9B" w:rsidRDefault="00845A9B" w:rsidP="00845A9B">
      <w:pPr>
        <w:ind w:firstLine="180"/>
      </w:pPr>
      <w:r>
        <w:t>- потребительские;</w:t>
      </w:r>
    </w:p>
    <w:p w:rsidR="00845A9B" w:rsidRDefault="00845A9B" w:rsidP="00845A9B">
      <w:pPr>
        <w:ind w:firstLine="180"/>
      </w:pPr>
      <w:r>
        <w:t>- государственные;</w:t>
      </w:r>
    </w:p>
    <w:p w:rsidR="00845A9B" w:rsidRDefault="00845A9B" w:rsidP="00845A9B">
      <w:pPr>
        <w:ind w:firstLine="180"/>
      </w:pPr>
      <w:r>
        <w:t>- международные.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Банковский объект кредита – денежный капитал.</w:t>
      </w:r>
    </w:p>
    <w:p w:rsidR="00845A9B" w:rsidRDefault="00845A9B" w:rsidP="00845A9B">
      <w:pPr>
        <w:ind w:firstLine="180"/>
      </w:pPr>
      <w:r>
        <w:t>Заёмщиком может выступать государство, население и фирмы.</w:t>
      </w:r>
    </w:p>
    <w:p w:rsidR="00845A9B" w:rsidRDefault="00845A9B" w:rsidP="00845A9B">
      <w:pPr>
        <w:ind w:firstLine="180"/>
      </w:pPr>
      <w:r>
        <w:t>Кредитор – преимущественно банк.</w:t>
      </w:r>
    </w:p>
    <w:p w:rsidR="00845A9B" w:rsidRDefault="00845A9B" w:rsidP="00845A9B">
      <w:pPr>
        <w:ind w:firstLine="180"/>
      </w:pPr>
      <w:r>
        <w:t>Банковский кредит предоставляется в виде ссуд.</w:t>
      </w:r>
    </w:p>
    <w:p w:rsidR="00845A9B" w:rsidRDefault="00845A9B" w:rsidP="00845A9B">
      <w:pPr>
        <w:ind w:firstLine="180"/>
      </w:pPr>
      <w:r>
        <w:t>Сфера использования банковского кредита – обращение товаров и накопление капитала (превращение в капитал части денежных доходов и сбережений).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Коммерческий кредит – кредит, предоставляемый одними предприятиями другим предприятиям в виде продажи товара с отсрочкой платежа.</w:t>
      </w:r>
    </w:p>
    <w:p w:rsidR="00845A9B" w:rsidRDefault="00845A9B" w:rsidP="00845A9B">
      <w:pPr>
        <w:ind w:firstLine="180"/>
      </w:pPr>
      <w:r>
        <w:t>Инструментом коммерческого кредита является вексель.</w:t>
      </w:r>
    </w:p>
    <w:p w:rsidR="00845A9B" w:rsidRDefault="00845A9B" w:rsidP="00845A9B">
      <w:pPr>
        <w:ind w:firstLine="180"/>
      </w:pPr>
      <w:r>
        <w:t>Объект – товарный капитал</w:t>
      </w:r>
    </w:p>
    <w:p w:rsidR="00845A9B" w:rsidRDefault="00845A9B" w:rsidP="00845A9B">
      <w:pPr>
        <w:ind w:firstLine="180"/>
      </w:pPr>
      <w:r>
        <w:t>Цели – ускорение реализации товаров и заключённой в них прибыли.</w:t>
      </w:r>
    </w:p>
    <w:p w:rsidR="00845A9B" w:rsidRDefault="00845A9B" w:rsidP="00845A9B">
      <w:pPr>
        <w:ind w:firstLine="180"/>
      </w:pPr>
      <w:r>
        <w:t>Процент по коммерческим кредитам, как правило, ниже, чем по банковскому.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Принципы кредитования:</w:t>
      </w:r>
    </w:p>
    <w:p w:rsidR="00845A9B" w:rsidRDefault="00845A9B" w:rsidP="00845A9B">
      <w:pPr>
        <w:ind w:firstLine="180"/>
      </w:pPr>
      <w:r>
        <w:t>- срочность;</w:t>
      </w:r>
    </w:p>
    <w:p w:rsidR="00845A9B" w:rsidRDefault="00845A9B" w:rsidP="00845A9B">
      <w:pPr>
        <w:ind w:firstLine="180"/>
      </w:pPr>
      <w:r>
        <w:t>- возвратность;</w:t>
      </w:r>
    </w:p>
    <w:p w:rsidR="00845A9B" w:rsidRDefault="00845A9B" w:rsidP="00845A9B">
      <w:pPr>
        <w:ind w:firstLine="180"/>
      </w:pPr>
      <w:r>
        <w:t>- платность;</w:t>
      </w:r>
    </w:p>
    <w:p w:rsidR="00845A9B" w:rsidRDefault="00845A9B" w:rsidP="00845A9B">
      <w:pPr>
        <w:ind w:firstLine="180"/>
      </w:pPr>
      <w:r>
        <w:t>- обеспеченность или гарантированность;</w:t>
      </w:r>
    </w:p>
    <w:p w:rsidR="00845A9B" w:rsidRDefault="00845A9B" w:rsidP="00845A9B">
      <w:pPr>
        <w:ind w:firstLine="180"/>
      </w:pPr>
      <w:r>
        <w:t>- дифференцируемость.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rPr>
          <w:lang w:val="en-US"/>
        </w:rPr>
        <w:t>XIII</w:t>
      </w:r>
      <w:r>
        <w:t>. Дополнение.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  <w:jc w:val="center"/>
      </w:pPr>
      <w:r>
        <w:t>Схема функционирования рыночной экономики</w:t>
      </w:r>
    </w:p>
    <w:p w:rsidR="00845A9B" w:rsidRDefault="00845A9B" w:rsidP="00845A9B">
      <w:pPr>
        <w:ind w:firstLine="180"/>
      </w:pPr>
    </w:p>
    <w:p w:rsidR="00845A9B" w:rsidRDefault="003D550C" w:rsidP="00845A9B">
      <w:pPr>
        <w:ind w:firstLine="180"/>
        <w:jc w:val="center"/>
      </w:pPr>
      <w:r>
        <w:rPr>
          <w:noProof/>
        </w:rPr>
        <w:pict>
          <v:group id="_x0000_s1067" editas="canvas" style="position:absolute;margin-left:0;margin-top:0;width:404pt;height:226.85pt;z-index:251654144;mso-position-horizontal-relative:char;mso-position-vertical-relative:line" coordorigin="2685,1898" coordsize="6338,3513">
            <o:lock v:ext="edit" aspectratio="t"/>
            <v:shape id="_x0000_s1068" type="#_x0000_t75" style="position:absolute;left:2685;top:1898;width:6338;height:3513" o:preferrelative="f">
              <v:fill o:detectmouseclick="t"/>
              <v:path o:extrusionok="t" o:connecttype="none"/>
              <o:lock v:ext="edit" text="t"/>
            </v:shape>
            <v:shape id="_x0000_s1069" type="#_x0000_t202" style="position:absolute;left:8406;top:3132;width:617;height:1671" stroked="f">
              <v:textbox style="layout-flow:vertical;mso-layout-flow-alt:bottom-to-top" inset=".5mm,.3mm,.5mm,.3mm">
                <w:txbxContent>
                  <w:p w:rsidR="00845A9B" w:rsidRPr="000C2C43" w:rsidRDefault="00845A9B" w:rsidP="00845A9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Чистый приток капитала (в случае, если импорт превосходит экспорт)</w:t>
                    </w:r>
                  </w:p>
                </w:txbxContent>
              </v:textbox>
            </v:shape>
            <v:shape id="_x0000_s1070" type="#_x0000_t202" style="position:absolute;left:4289;top:2992;width:707;height:278" stroked="f">
              <v:textbox inset=".5mm,.3mm,.5mm,.3mm">
                <w:txbxContent>
                  <w:p w:rsidR="00845A9B" w:rsidRPr="00023FE9" w:rsidRDefault="00845A9B" w:rsidP="00845A9B">
                    <w:pPr>
                      <w:rPr>
                        <w:sz w:val="20"/>
                        <w:szCs w:val="20"/>
                      </w:rPr>
                    </w:pPr>
                    <w:r w:rsidRPr="00023FE9">
                      <w:rPr>
                        <w:sz w:val="20"/>
                        <w:szCs w:val="20"/>
                      </w:rPr>
                      <w:t>эмиссия</w:t>
                    </w:r>
                  </w:p>
                </w:txbxContent>
              </v:textbox>
            </v:shape>
            <v:shape id="_x0000_s1071" type="#_x0000_t202" style="position:absolute;left:6364;top:1898;width:1270;height:418" stroked="f">
              <v:textbox inset=".5mm,.3mm,.5mm,.3mm">
                <w:txbxContent>
                  <w:p w:rsidR="00845A9B" w:rsidRPr="000C2C43" w:rsidRDefault="00845A9B" w:rsidP="00845A9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доходы факторов производства</w:t>
                    </w:r>
                  </w:p>
                </w:txbxContent>
              </v:textbox>
            </v:shape>
            <v:shape id="_x0000_s1072" type="#_x0000_t202" style="position:absolute;left:3257;top:1898;width:1130;height:418" stroked="f">
              <v:textbox inset=".5mm,.3mm,.5mm,.3mm">
                <w:txbxContent>
                  <w:p w:rsidR="00845A9B" w:rsidRPr="000C2C43" w:rsidRDefault="00845A9B" w:rsidP="00845A9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расходы фирм на ресурсы</w:t>
                    </w:r>
                  </w:p>
                </w:txbxContent>
              </v:textbox>
            </v:shape>
            <v:shape id="_x0000_s1073" type="#_x0000_t202" style="position:absolute;left:5234;top:2949;width:1271;height:418" stroked="f">
              <v:textbox inset=".5mm,.3mm,.5mm,.3mm">
                <w:txbxContent>
                  <w:p w:rsidR="00845A9B" w:rsidRPr="000C2C43" w:rsidRDefault="00845A9B" w:rsidP="00845A9B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государственные займы</w:t>
                    </w:r>
                  </w:p>
                </w:txbxContent>
              </v:textbox>
            </v:shape>
            <v:shape id="_x0000_s1074" type="#_x0000_t202" style="position:absolute;left:6363;top:3237;width:564;height:279" stroked="f">
              <v:textbox inset=".5mm,.3mm,.5mm,.3mm">
                <w:txbxContent>
                  <w:p w:rsidR="00845A9B" w:rsidRPr="000C2C43" w:rsidRDefault="00845A9B" w:rsidP="00845A9B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налоги</w:t>
                    </w:r>
                  </w:p>
                </w:txbxContent>
              </v:textbox>
            </v:shape>
            <v:shape id="_x0000_s1075" type="#_x0000_t202" style="position:absolute;left:5613;top:4247;width:1694;height:279" stroked="f">
              <v:textbox inset=".5mm,.3mm,.5mm,.3mm">
                <w:txbxContent>
                  <w:p w:rsidR="00845A9B" w:rsidRPr="000C2C43" w:rsidRDefault="00845A9B" w:rsidP="00845A9B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расходы на потребление</w:t>
                    </w:r>
                  </w:p>
                </w:txbxContent>
              </v:textbox>
            </v:shape>
            <v:shape id="_x0000_s1076" type="#_x0000_t202" style="position:absolute;left:7351;top:4528;width:564;height:278" stroked="f">
              <v:textbox inset=".5mm,.3mm,.5mm,.3mm">
                <w:txbxContent>
                  <w:p w:rsidR="00845A9B" w:rsidRPr="000C2C43" w:rsidRDefault="00845A9B" w:rsidP="00845A9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импорт</w:t>
                    </w:r>
                  </w:p>
                </w:txbxContent>
              </v:textbox>
            </v:shape>
            <v:shape id="_x0000_s1077" type="#_x0000_t202" style="position:absolute;left:4951;top:5179;width:706;height:232" stroked="f">
              <v:textbox inset=".5mm,.3mm,.5mm,.3mm">
                <w:txbxContent>
                  <w:p w:rsidR="00845A9B" w:rsidRPr="000C2C43" w:rsidRDefault="00845A9B" w:rsidP="00845A9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экспорт</w:t>
                    </w:r>
                  </w:p>
                </w:txbxContent>
              </v:textbox>
            </v:shape>
            <v:shape id="_x0000_s1078" type="#_x0000_t202" style="position:absolute;left:3822;top:3237;width:565;height:279" stroked="f">
              <v:textbox inset=".5mm,.3mm,.5mm,.3mm">
                <w:txbxContent>
                  <w:p w:rsidR="00845A9B" w:rsidRPr="000C2C43" w:rsidRDefault="00845A9B" w:rsidP="00845A9B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налоги</w:t>
                    </w:r>
                  </w:p>
                </w:txbxContent>
              </v:textbox>
            </v:shape>
            <v:shape id="_x0000_s1079" type="#_x0000_t202" style="position:absolute;left:6222;top:3549;width:846;height:278" stroked="f">
              <v:textbox inset=".5mm,.3mm,.5mm,.3mm">
                <w:txbxContent>
                  <w:p w:rsidR="00845A9B" w:rsidRPr="000C2C43" w:rsidRDefault="00845A9B" w:rsidP="00845A9B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трансферты</w:t>
                    </w:r>
                  </w:p>
                </w:txbxContent>
              </v:textbox>
            </v:shape>
            <v:shape id="_x0000_s1080" type="#_x0000_t202" style="position:absolute;left:3681;top:3549;width:847;height:278" stroked="f">
              <v:textbox inset=".5mm,.3mm,.5mm,.3mm">
                <w:txbxContent>
                  <w:p w:rsidR="00845A9B" w:rsidRPr="000C2C43" w:rsidRDefault="00845A9B" w:rsidP="00845A9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субсидии</w:t>
                    </w:r>
                  </w:p>
                </w:txbxContent>
              </v:textbox>
            </v:shape>
            <v:shape id="_x0000_s1081" type="#_x0000_t202" style="position:absolute;left:2975;top:4761;width:1129;height:278" stroked="f">
              <v:textbox inset=".5mm,.3mm,.5mm,.3mm">
                <w:txbxContent>
                  <w:p w:rsidR="00845A9B" w:rsidRPr="000C2C43" w:rsidRDefault="00845A9B" w:rsidP="00845A9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доходы фирм</w:t>
                    </w:r>
                  </w:p>
                </w:txbxContent>
              </v:textbox>
            </v:shape>
            <v:shape id="_x0000_s1082" type="#_x0000_t202" style="position:absolute;left:3123;top:2601;width:1274;height:418" stroked="f">
              <v:textbox inset=".5mm,.3mm,.5mm,.3mm">
                <w:txbxContent>
                  <w:p w:rsidR="00845A9B" w:rsidRPr="000C2C43" w:rsidRDefault="00845A9B" w:rsidP="00845A9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инвестиционные средства</w:t>
                    </w:r>
                  </w:p>
                </w:txbxContent>
              </v:textbox>
            </v:shape>
            <v:shape id="_x0000_s1083" type="#_x0000_t202" style="position:absolute;left:6504;top:2834;width:847;height:278" stroked="f">
              <v:textbox inset=".5mm,.3mm,.5mm,.3mm">
                <w:txbxContent>
                  <w:p w:rsidR="00845A9B" w:rsidRPr="000C2C43" w:rsidRDefault="00845A9B" w:rsidP="00845A9B">
                    <w:pPr>
                      <w:rPr>
                        <w:sz w:val="20"/>
                        <w:szCs w:val="20"/>
                      </w:rPr>
                    </w:pPr>
                    <w:r w:rsidRPr="000C2C43">
                      <w:rPr>
                        <w:sz w:val="20"/>
                        <w:szCs w:val="20"/>
                      </w:rPr>
                      <w:t>сбережения</w:t>
                    </w:r>
                  </w:p>
                </w:txbxContent>
              </v:textbox>
            </v:shape>
            <v:shape id="_x0000_s1084" type="#_x0000_t202" style="position:absolute;left:4528;top:1973;width:1412;height:279">
              <v:textbox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Рынок ресурсов</w:t>
                    </w:r>
                  </w:p>
                </w:txbxContent>
              </v:textbox>
            </v:shape>
            <v:shape id="_x0000_s1085" type="#_x0000_t202" style="position:absolute;left:4387;top:2670;width:1694;height:278">
              <v:textbox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Финансовые рынки</w:t>
                    </w:r>
                  </w:p>
                </w:txbxContent>
              </v:textbox>
            </v:shape>
            <v:shape id="_x0000_s1086" type="#_x0000_t202" style="position:absolute;left:4528;top:3367;width:1412;height:279">
              <v:textbox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Правительство</w:t>
                    </w:r>
                  </w:p>
                </w:txbxContent>
              </v:textbox>
            </v:shape>
            <v:shape id="_x0000_s1087" type="#_x0000_t202" style="position:absolute;left:7352;top:3228;width:988;height:460">
              <v:textbox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Домашние хозяйства</w:t>
                    </w:r>
                  </w:p>
                </w:txbxContent>
              </v:textbox>
            </v:shape>
            <v:shape id="_x0000_s1088" type="#_x0000_t202" style="position:absolute;left:2692;top:3367;width:848;height:279">
              <v:textbox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Фирмы</w:t>
                    </w:r>
                  </w:p>
                </w:txbxContent>
              </v:textbox>
            </v:shape>
            <v:shape id="_x0000_s1089" type="#_x0000_t202" style="position:absolute;left:4104;top:4343;width:989;height:514">
              <v:textbox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Рынок продуктов</w:t>
                    </w:r>
                  </w:p>
                </w:txbxContent>
              </v:textbox>
            </v:shape>
            <v:shape id="_x0000_s1090" type="#_x0000_t202" style="position:absolute;left:5940;top:4900;width:2399;height:461">
              <v:textbox inset=".5mm,.3mm,.5mm,.3mm">
                <w:txbxContent>
                  <w:p w:rsidR="00845A9B" w:rsidRDefault="00845A9B" w:rsidP="00845A9B">
                    <w:pPr>
                      <w:jc w:val="center"/>
                    </w:pPr>
                    <w:r>
                      <w:t>Внешний мир (иностранные экономические системы)</w:t>
                    </w:r>
                  </w:p>
                </w:txbxContent>
              </v:textbox>
            </v:shape>
            <v:line id="_x0000_s1091" style="position:absolute;flip:x" from="3540,3557" to="4528,3559">
              <v:stroke endarrow="block" endarrowwidth="narrow" endarrowlength="long"/>
            </v:line>
            <v:line id="_x0000_s1092" style="position:absolute" from="3540,3457" to="4528,3458">
              <v:stroke endarrow="block" endarrowwidth="narrow" endarrowlength="long"/>
            </v:line>
            <v:line id="_x0000_s1093" style="position:absolute;flip:x" from="5940,3457" to="7352,3458">
              <v:stroke endarrow="block" endarrowwidth="narrow" endarrowlength="long"/>
            </v:line>
            <v:line id="_x0000_s1094" style="position:absolute" from="5940,3557" to="7352,3559">
              <v:stroke endarrow="block" endarrowwidth="narrow" endarrowlength="long"/>
            </v:line>
            <v:line id="_x0000_s1095" style="position:absolute" from="3257,3646" to="3258,4482"/>
            <v:line id="_x0000_s1096" style="position:absolute" from="3257,4482" to="4104,4483">
              <v:stroke endarrow="block" endarrowwidth="narrow" endarrowlength="long"/>
            </v:line>
            <v:line id="_x0000_s1097" style="position:absolute;flip:x" from="2975,4761" to="4104,4762"/>
            <v:line id="_x0000_s1098" style="position:absolute;flip:y" from="2975,3646" to="2976,4761">
              <v:stroke endarrow="block" endarrowwidth="narrow" endarrowlength="long"/>
            </v:line>
            <v:line id="_x0000_s1099" style="position:absolute;flip:y" from="2975,2113" to="2976,3367"/>
            <v:line id="_x0000_s1100" style="position:absolute" from="2975,2113" to="4528,2114">
              <v:stroke endarrow="block" endarrowwidth="narrow" endarrowlength="long"/>
            </v:line>
            <v:line id="_x0000_s1101" style="position:absolute;flip:x y" from="3257,2810" to="4387,2811"/>
            <v:line id="_x0000_s1102" style="position:absolute" from="3257,2810" to="3258,3365">
              <v:stroke endarrow="block" endarrowwidth="narrow" endarrowlength="long"/>
            </v:line>
            <v:line id="_x0000_s1103" style="position:absolute" from="5940,2113" to="7916,2114"/>
            <v:line id="_x0000_s1104" style="position:absolute" from="7916,2113" to="7918,3228">
              <v:stroke endarrow="block" endarrowwidth="narrow" endarrowlength="long"/>
            </v:line>
            <v:line id="_x0000_s1105" style="position:absolute;flip:y" from="7634,2855" to="7635,3229"/>
            <v:line id="_x0000_s1106" style="position:absolute;flip:x y" from="6081,2855" to="7634,2856">
              <v:stroke endarrow="block" endarrowwidth="narrow" endarrowlength="long"/>
            </v:line>
            <v:line id="_x0000_s1107" style="position:absolute;flip:x" from="4669,5179" to="5940,5180"/>
            <v:line id="_x0000_s1108" style="position:absolute;flip:y" from="4669,4857" to="4670,5182">
              <v:stroke endarrow="block" endarrowwidth="narrow" endarrowlength="long"/>
            </v:line>
            <v:line id="_x0000_s1109" style="position:absolute" from="7634,3689" to="7635,4482"/>
            <v:line id="_x0000_s1110" style="position:absolute;flip:x" from="5092,4482" to="7633,4483">
              <v:stroke endarrow="block"/>
            </v:line>
            <v:line id="_x0000_s1111" style="position:absolute" from="7634,4064" to="7917,4065"/>
            <v:line id="_x0000_s1112" style="position:absolute;flip:x" from="7916,4064" to="7917,4900">
              <v:stroke endarrow="block" endarrowwidth="narrow" endarrowlength="long"/>
            </v:line>
            <v:line id="_x0000_s1113" style="position:absolute" from="8340,5179" to="8623,5180"/>
            <v:line id="_x0000_s1114" style="position:absolute;flip:y" from="8623,2758" to="8624,5181"/>
            <v:line id="_x0000_s1115" style="position:absolute;flip:x" from="6081,2758" to="8623,2759">
              <v:stroke endarrow="block" endarrowwidth="narrow" endarrowlength="long"/>
            </v:line>
            <v:shape id="_x0000_s1116" type="#_x0000_t202" style="position:absolute;left:3310;top:3924;width:1271;height:419" stroked="f">
              <v:textbox inset=".5mm,.3mm,.5mm,.3mm">
                <w:txbxContent>
                  <w:p w:rsidR="00845A9B" w:rsidRPr="000C2C43" w:rsidRDefault="00845A9B" w:rsidP="00845A9B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инвестиционные расходы</w:t>
                    </w:r>
                  </w:p>
                </w:txbxContent>
              </v:textbox>
            </v:shape>
            <v:line id="_x0000_s1117" style="position:absolute" from="5147,2949" to="5149,3367">
              <v:stroke endarrow="block" endarrowwidth="narrow" endarrowlength="long"/>
            </v:line>
            <v:line id="_x0000_s1118" style="position:absolute;flip:y" from="4951,2949" to="4952,3367">
              <v:stroke endarrow="block" endarrowwidth="narrow" endarrowlength="long"/>
            </v:line>
          </v:group>
        </w:pict>
      </w:r>
      <w:r>
        <w:pict>
          <v:shape id="_x0000_i1036" type="#_x0000_t75" style="width:404.25pt;height:226.5pt">
            <v:imagedata croptop="-65520f" cropbottom="65520f"/>
          </v:shape>
        </w:pic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Потоки финансов, направленные внутрь экономической системы, возникающие в результате чистых закупок активов иностранными покупателями и чистых займов, сделанных у иностранных финансовых посредников, называются притоком капитала.</w:t>
      </w:r>
    </w:p>
    <w:p w:rsidR="00845A9B" w:rsidRDefault="00845A9B" w:rsidP="00845A9B">
      <w:pPr>
        <w:ind w:firstLine="180"/>
      </w:pPr>
      <w:r>
        <w:t>Под чистыми займами понимается разность между величиной новых займов и величиной выплат по старым займам (ссудам). И аналогично можно говорить о чистой величине объёма продаж активов иностранным покупателям, имея в виду тот, подчас имеющий место, факт, что эти покупатели передают ранее приобретённые активы внутренним покупателям.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ВВП – показатель, выражающий исчисленную в рыночных ценах совокупную стоимость конечного продукта, произведённого резидентами данной страны.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Качественное различие между показателями ВВП и ВНП заключается в том, что ВВП измеряет поток конечных товаров и услуг, произведённых резидентами данной страны, а ВНП измеряет поток первичных доходов, полученных её резидентами.</w:t>
      </w:r>
    </w:p>
    <w:p w:rsidR="00845A9B" w:rsidRDefault="00845A9B" w:rsidP="00845A9B">
      <w:pPr>
        <w:ind w:firstLine="180"/>
      </w:pPr>
      <w:r>
        <w:t>С количественной точки зрения ВНП от ВВП отличается на сальдо первичных доходов, полученных данной страной из-за рубежа и переведённых за рубеж прибылей.</w:t>
      </w:r>
    </w:p>
    <w:p w:rsidR="00845A9B" w:rsidRDefault="00845A9B" w:rsidP="00845A9B">
      <w:pPr>
        <w:ind w:firstLine="180"/>
      </w:pPr>
      <w:r>
        <w:t>В ВНП включается стоимость продукта, созданного как в самой стране, так и за рубежом с использованием факторов производства, принадлежащих данной стране.</w:t>
      </w:r>
    </w:p>
    <w:p w:rsidR="00845A9B" w:rsidRDefault="00845A9B" w:rsidP="00845A9B">
      <w:pPr>
        <w:ind w:firstLine="180"/>
      </w:pPr>
    </w:p>
    <w:p w:rsidR="00845A9B" w:rsidRDefault="00845A9B" w:rsidP="00845A9B">
      <w:pPr>
        <w:ind w:firstLine="180"/>
      </w:pPr>
      <w:r>
        <w:t>Резидент – все экономические единицы независимо от их национальной принадлежности, имеющие центр экономического интереса на экономической территории.</w:t>
      </w:r>
    </w:p>
    <w:p w:rsidR="00845A9B" w:rsidRDefault="00845A9B" w:rsidP="00845A9B">
      <w:pPr>
        <w:ind w:firstLine="180"/>
      </w:pPr>
      <w:r>
        <w:t>Нерезидент:</w:t>
      </w:r>
    </w:p>
    <w:p w:rsidR="00845A9B" w:rsidRDefault="00845A9B" w:rsidP="00845A9B">
      <w:pPr>
        <w:ind w:firstLine="180"/>
      </w:pPr>
      <w:r>
        <w:t>1. Юридическое лицо, действующее в данной стране, но зарегистрированное в другой стране.</w:t>
      </w:r>
    </w:p>
    <w:p w:rsidR="00845A9B" w:rsidRDefault="00845A9B" w:rsidP="00DD2B87">
      <w:pPr>
        <w:ind w:firstLine="180"/>
      </w:pPr>
      <w:r>
        <w:t>2. Лицо, действующее в одной стране, но постоянно проживающее в другой.</w:t>
      </w:r>
      <w:bookmarkStart w:id="0" w:name="_GoBack"/>
      <w:bookmarkEnd w:id="0"/>
    </w:p>
    <w:sectPr w:rsidR="00845A9B" w:rsidSect="007A167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5A9B"/>
    <w:rsid w:val="0014309B"/>
    <w:rsid w:val="001F1873"/>
    <w:rsid w:val="003D550C"/>
    <w:rsid w:val="00583373"/>
    <w:rsid w:val="007A1676"/>
    <w:rsid w:val="00845A9B"/>
    <w:rsid w:val="00DD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329"/>
    <o:shapelayout v:ext="edit">
      <o:idmap v:ext="edit" data="1"/>
    </o:shapelayout>
  </w:shapeDefaults>
  <w:decimalSymbol w:val=","/>
  <w:listSeparator w:val=";"/>
  <w15:chartTrackingRefBased/>
  <w15:docId w15:val="{95A3914B-0902-4041-949E-46A0543B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A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845A9B"/>
    <w:rPr>
      <w:szCs w:val="20"/>
    </w:rPr>
  </w:style>
  <w:style w:type="paragraph" w:customStyle="1" w:styleId="1">
    <w:name w:val="Звичайний1"/>
    <w:rsid w:val="00845A9B"/>
    <w:pPr>
      <w:widowControl w:val="0"/>
      <w:ind w:firstLine="300"/>
      <w:jc w:val="both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8054</Words>
  <Characters>45910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Серк</dc:creator>
  <cp:keywords/>
  <dc:description/>
  <cp:lastModifiedBy>Irina</cp:lastModifiedBy>
  <cp:revision>2</cp:revision>
  <dcterms:created xsi:type="dcterms:W3CDTF">2014-08-03T13:49:00Z</dcterms:created>
  <dcterms:modified xsi:type="dcterms:W3CDTF">2014-08-03T13:49:00Z</dcterms:modified>
</cp:coreProperties>
</file>