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C8B" w:rsidRDefault="00FE6C8B">
      <w:pPr>
        <w:pStyle w:val="3"/>
        <w:ind w:right="-8"/>
      </w:pPr>
      <w:r>
        <w:t xml:space="preserve">        ОБЩАЯ ТЕОРИЯ ФИНАНСОВ</w:t>
      </w:r>
    </w:p>
    <w:p w:rsidR="00FE6C8B" w:rsidRDefault="00FE6C8B">
      <w:pPr>
        <w:ind w:left="426" w:right="-8"/>
        <w:jc w:val="both"/>
        <w:rPr>
          <w:color w:val="FF0000"/>
          <w:lang w:val="en-US"/>
        </w:rPr>
      </w:pPr>
    </w:p>
    <w:p w:rsidR="00FE6C8B" w:rsidRDefault="00FE6C8B">
      <w:pPr>
        <w:ind w:left="426" w:right="-8"/>
        <w:jc w:val="both"/>
        <w:rPr>
          <w:b/>
          <w:color w:val="FF0000"/>
        </w:rPr>
      </w:pPr>
      <w:r>
        <w:rPr>
          <w:color w:val="FF0000"/>
          <w:lang w:val="en-US"/>
        </w:rPr>
        <w:t xml:space="preserve">1. </w:t>
      </w:r>
      <w:r>
        <w:rPr>
          <w:color w:val="FF0000"/>
        </w:rPr>
        <w:t>Сущность и функции денег</w:t>
      </w:r>
      <w:r>
        <w:rPr>
          <w:b/>
          <w:color w:val="FF0000"/>
        </w:rPr>
        <w:t>.</w:t>
      </w:r>
    </w:p>
    <w:p w:rsidR="00FE6C8B" w:rsidRDefault="00FE6C8B">
      <w:pPr>
        <w:pStyle w:val="a3"/>
        <w:ind w:left="284" w:right="-8"/>
        <w:rPr>
          <w:sz w:val="12"/>
        </w:rPr>
      </w:pPr>
      <w:r>
        <w:tab/>
      </w:r>
      <w:r>
        <w:rPr>
          <w:sz w:val="12"/>
        </w:rPr>
        <w:t>Сущность денег заключается в том, что это - специфический товарный вид, с натуральной формой которого срастается общественная функция всеобщего эквивалента.</w:t>
      </w:r>
    </w:p>
    <w:p w:rsidR="00FE6C8B" w:rsidRDefault="00FE6C8B">
      <w:pPr>
        <w:ind w:left="284" w:right="-8"/>
        <w:jc w:val="both"/>
        <w:rPr>
          <w:sz w:val="12"/>
        </w:rPr>
      </w:pPr>
      <w:r>
        <w:rPr>
          <w:sz w:val="12"/>
        </w:rPr>
        <w:tab/>
        <w:t>Сущность денег выражается в единстве трех свойств:</w:t>
      </w:r>
    </w:p>
    <w:p w:rsidR="00FE6C8B" w:rsidRDefault="00FE6C8B">
      <w:pPr>
        <w:ind w:left="284" w:right="-8"/>
        <w:jc w:val="both"/>
        <w:rPr>
          <w:sz w:val="12"/>
        </w:rPr>
      </w:pPr>
      <w:r>
        <w:rPr>
          <w:sz w:val="12"/>
        </w:rPr>
        <w:tab/>
        <w:t>всеобщей непосредственной обмениваемости;</w:t>
      </w:r>
    </w:p>
    <w:p w:rsidR="00FE6C8B" w:rsidRDefault="00FE6C8B">
      <w:pPr>
        <w:ind w:left="284" w:right="-8"/>
        <w:jc w:val="both"/>
        <w:rPr>
          <w:sz w:val="12"/>
        </w:rPr>
      </w:pPr>
      <w:r>
        <w:rPr>
          <w:sz w:val="12"/>
        </w:rPr>
        <w:tab/>
        <w:t>кристаллизации меновой стоимости;</w:t>
      </w:r>
    </w:p>
    <w:p w:rsidR="00FE6C8B" w:rsidRDefault="00FE6C8B">
      <w:pPr>
        <w:pStyle w:val="a4"/>
        <w:ind w:left="284" w:right="-8"/>
        <w:rPr>
          <w:sz w:val="12"/>
        </w:rPr>
      </w:pPr>
      <w:r>
        <w:rPr>
          <w:sz w:val="12"/>
        </w:rPr>
        <w:tab/>
        <w:t>материализации всеобщего рабочего времени.</w:t>
      </w:r>
    </w:p>
    <w:p w:rsidR="00FE6C8B" w:rsidRDefault="00FE6C8B">
      <w:pPr>
        <w:pStyle w:val="a4"/>
        <w:ind w:left="284" w:right="-8"/>
        <w:rPr>
          <w:sz w:val="12"/>
        </w:rPr>
      </w:pPr>
      <w:r>
        <w:rPr>
          <w:sz w:val="12"/>
        </w:rPr>
        <w:tab/>
        <w:t>Следовательно, деньги, возникшие из разрешения противоречий товара, являются не техническим средством обращения, а отражают глубокие общественные отношения.</w:t>
      </w:r>
      <w:r>
        <w:rPr>
          <w:sz w:val="12"/>
          <w:lang w:val="en-US"/>
        </w:rPr>
        <w:t xml:space="preserve"> </w:t>
      </w:r>
      <w:r>
        <w:rPr>
          <w:sz w:val="12"/>
        </w:rPr>
        <w:t>В своей эволюции деньги выступают в виде металлических (медных, серебряных, золотых), бумажных, кредитных и нового вида кредитных денег - электронных денег. Деньги выполняют пять функций: меры стоимости; средства обращения; средства образования сокровищ, накоплений и сбережений; средства платежа; мировых денег.</w:t>
      </w:r>
      <w:r>
        <w:rPr>
          <w:sz w:val="12"/>
          <w:lang w:val="en-US"/>
        </w:rPr>
        <w:t xml:space="preserve"> </w:t>
      </w:r>
      <w:r>
        <w:rPr>
          <w:sz w:val="12"/>
        </w:rPr>
        <w:t xml:space="preserve">По своей природе деньги являются особым товаром – всеобщим стоимостным эквивалентом. </w:t>
      </w:r>
    </w:p>
    <w:p w:rsidR="00FE6C8B" w:rsidRDefault="00FE6C8B">
      <w:pPr>
        <w:tabs>
          <w:tab w:val="left" w:pos="4820"/>
          <w:tab w:val="left" w:pos="5529"/>
        </w:tabs>
        <w:ind w:left="426" w:right="-8"/>
      </w:pPr>
    </w:p>
    <w:p w:rsidR="00FE6C8B" w:rsidRDefault="00FE6C8B">
      <w:pPr>
        <w:pStyle w:val="10"/>
        <w:ind w:left="284" w:right="-8"/>
        <w:rPr>
          <w:rFonts w:ascii="Times New Roman" w:hAnsi="Times New Roman"/>
          <w:b w:val="0"/>
          <w:color w:val="FF0000"/>
          <w:sz w:val="20"/>
          <w:u w:val="none"/>
        </w:rPr>
      </w:pPr>
      <w:r>
        <w:rPr>
          <w:rFonts w:ascii="Times New Roman" w:hAnsi="Times New Roman"/>
          <w:b w:val="0"/>
          <w:color w:val="FF0000"/>
          <w:sz w:val="20"/>
          <w:u w:val="none"/>
        </w:rPr>
        <w:t>2. Денежный оборот</w:t>
      </w:r>
      <w:r>
        <w:rPr>
          <w:rFonts w:ascii="Times New Roman" w:hAnsi="Times New Roman"/>
          <w:b w:val="0"/>
          <w:color w:val="FF0000"/>
          <w:sz w:val="20"/>
          <w:u w:val="none"/>
          <w:lang w:val="en-US"/>
        </w:rPr>
        <w:t xml:space="preserve">: </w:t>
      </w:r>
      <w:r>
        <w:rPr>
          <w:rFonts w:ascii="Times New Roman" w:hAnsi="Times New Roman"/>
          <w:b w:val="0"/>
          <w:color w:val="FF0000"/>
          <w:sz w:val="20"/>
          <w:u w:val="none"/>
        </w:rPr>
        <w:t>структура, участники…</w:t>
      </w:r>
    </w:p>
    <w:p w:rsidR="00FE6C8B" w:rsidRDefault="00FE6C8B">
      <w:pPr>
        <w:ind w:left="284" w:right="-8"/>
        <w:jc w:val="both"/>
        <w:rPr>
          <w:sz w:val="12"/>
        </w:rPr>
      </w:pPr>
      <w:r>
        <w:rPr>
          <w:sz w:val="12"/>
        </w:rPr>
        <w:t xml:space="preserve">Ден. оборот – сумма всех ден. платежей предприятий, организа ций, учреждений и населения, совершаемых с участием денег, функционирующих в качестве средства обращения и средства платежа Ден. оборот – совокупность постоянно возникающих актов купли-продажи.( участ ден оборота:дом хоз-во, бизнес и гос-вр)На величину денежного оборота влияют следующие факторы:1. стоимость общественного продукта и других элементов.2. в какой мере производимая продукция вступает в обращение.3. концентрация предприятий, их специа лизация.4. изменения в функционировании денег как средства обращения и средства платежа.   В настоящее время сложилась определенная </w:t>
      </w:r>
      <w:r>
        <w:rPr>
          <w:i/>
          <w:sz w:val="12"/>
        </w:rPr>
        <w:t>система организации денежного оборота.</w:t>
      </w:r>
      <w:r>
        <w:rPr>
          <w:sz w:val="12"/>
        </w:rPr>
        <w:t xml:space="preserve"> Она предусматривает:1) обязательное хранение ден. средств  редпри ятий, организаций, учреждений, за исключением небольших сумм в банках.2) проведение через банки основной массы ден. расчетов в наличной и безналичной форме 3) расходование наличных ден. средств предусматривается в основном на оплату труда и некоторых товарных закупок.4) ограничение кассовой наличности для предприятий, организаций,.5) банки обеспечивают ведение счетов предприятий, организаций, проведение по ним безналичных и наличных ден. расчетов с соответствующим контролем, а также прием и хранение ден. сбережений населения, их выдачу по первому требованию в наличной форме либо использование для проведения безналич расчетов.6) во внутрибанковском обороте применяются только расчетные документы установ ленной формы, а во внебанко вском – гос. денежные знаки.Денежное обращение подразде ляется на две сферы: наличную и безналичную. </w:t>
      </w:r>
      <w:r>
        <w:rPr>
          <w:i/>
          <w:sz w:val="12"/>
        </w:rPr>
        <w:t>Налично-денежное обращение</w:t>
      </w:r>
      <w:r>
        <w:rPr>
          <w:sz w:val="12"/>
        </w:rPr>
        <w:t xml:space="preserve"> - это движение наличных денег. Оно отслуживается банкнотами, разменной  монетой и бумажными деньгами (казначейскими билетами).</w:t>
      </w:r>
      <w:r>
        <w:rPr>
          <w:sz w:val="12"/>
        </w:rPr>
        <w:tab/>
      </w:r>
      <w:r>
        <w:rPr>
          <w:i/>
          <w:sz w:val="12"/>
        </w:rPr>
        <w:t>Безналичное обращение</w:t>
      </w:r>
      <w:r>
        <w:rPr>
          <w:sz w:val="12"/>
        </w:rPr>
        <w:t xml:space="preserve"> - это движение денег безналичного оборота. Под ними понима ются прежде всего банковские депозиты на счетах клиентов, использование которых осуществля ется с помощью чеков, жироприказов, кредитных карточек, электронных переводов. В денежном обороте примен яются также векселя, сертификаты, а в ряде стран - другие обязатель ства и требования.  </w:t>
      </w:r>
    </w:p>
    <w:p w:rsidR="00FE6C8B" w:rsidRDefault="00FE6C8B">
      <w:pPr>
        <w:ind w:left="284" w:right="-8"/>
        <w:jc w:val="both"/>
        <w:rPr>
          <w:sz w:val="16"/>
        </w:rPr>
      </w:pPr>
    </w:p>
    <w:p w:rsidR="00FE6C8B" w:rsidRDefault="00FE6C8B">
      <w:pPr>
        <w:ind w:left="284" w:right="-8"/>
        <w:jc w:val="both"/>
        <w:rPr>
          <w:color w:val="FF0000"/>
        </w:rPr>
      </w:pPr>
      <w:r>
        <w:rPr>
          <w:color w:val="FF0000"/>
        </w:rPr>
        <w:t xml:space="preserve">  3. Денежная масса</w:t>
      </w:r>
      <w:r>
        <w:rPr>
          <w:color w:val="FF0000"/>
          <w:lang w:val="en-US"/>
        </w:rPr>
        <w:t xml:space="preserve">: </w:t>
      </w:r>
      <w:r>
        <w:rPr>
          <w:color w:val="FF0000"/>
        </w:rPr>
        <w:t xml:space="preserve">структура, цели… </w:t>
      </w:r>
    </w:p>
    <w:p w:rsidR="00FE6C8B" w:rsidRDefault="00FE6C8B">
      <w:pPr>
        <w:ind w:left="284" w:right="-8"/>
        <w:jc w:val="both"/>
        <w:rPr>
          <w:color w:val="FF0000"/>
          <w:sz w:val="12"/>
        </w:rPr>
      </w:pPr>
      <w:r>
        <w:rPr>
          <w:sz w:val="12"/>
        </w:rPr>
        <w:t>Важнейшим количественным показателем ден-го обращения яв-ся денежная масса, представляющая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государству.Для анализа количественных изменений денежного обращения на опред. дату и за опред. период, а также для разработки мероприятий по регулированию темпов роста и объем денежной массы используются различные показатели (денежные агрегаты).</w:t>
      </w:r>
    </w:p>
    <w:p w:rsidR="00FE6C8B" w:rsidRDefault="00FE6C8B">
      <w:pPr>
        <w:pStyle w:val="10"/>
        <w:ind w:left="284" w:right="-8" w:firstLine="142"/>
        <w:rPr>
          <w:rFonts w:ascii="Times New Roman" w:hAnsi="Times New Roman"/>
          <w:sz w:val="12"/>
        </w:rPr>
      </w:pPr>
      <w:r>
        <w:rPr>
          <w:sz w:val="12"/>
          <w:u w:val="none"/>
        </w:rPr>
        <w:tab/>
      </w:r>
      <w:r>
        <w:rPr>
          <w:rFonts w:ascii="Times New Roman" w:hAnsi="Times New Roman"/>
          <w:sz w:val="12"/>
          <w:u w:val="none"/>
        </w:rPr>
        <w:t>Денежные агрегаты</w:t>
      </w:r>
      <w:r>
        <w:rPr>
          <w:rFonts w:ascii="Times New Roman" w:hAnsi="Times New Roman"/>
          <w:sz w:val="12"/>
        </w:rPr>
        <w:t>.</w:t>
      </w:r>
    </w:p>
    <w:p w:rsidR="00FE6C8B" w:rsidRDefault="00FE6C8B">
      <w:pPr>
        <w:numPr>
          <w:ilvl w:val="0"/>
          <w:numId w:val="2"/>
        </w:numPr>
        <w:ind w:left="284" w:right="-8"/>
        <w:jc w:val="both"/>
        <w:rPr>
          <w:sz w:val="12"/>
        </w:rPr>
      </w:pPr>
      <w:r>
        <w:rPr>
          <w:sz w:val="12"/>
        </w:rPr>
        <w:t>агрегат М-1 – включает нал деньги в обращении (банкноты, монеты) и средства на текущих банковских счетах;</w:t>
      </w:r>
    </w:p>
    <w:p w:rsidR="00FE6C8B" w:rsidRDefault="00FE6C8B">
      <w:pPr>
        <w:numPr>
          <w:ilvl w:val="0"/>
          <w:numId w:val="2"/>
        </w:numPr>
        <w:ind w:left="284" w:right="-8"/>
        <w:jc w:val="both"/>
        <w:rPr>
          <w:sz w:val="12"/>
        </w:rPr>
      </w:pPr>
      <w:r>
        <w:rPr>
          <w:sz w:val="12"/>
        </w:rPr>
        <w:t xml:space="preserve">агрегат М-2 – состоит из агрегата М-1 плюс срочные и сберегательные вклады в комм.банках (до 4лет); </w:t>
      </w:r>
    </w:p>
    <w:p w:rsidR="00FE6C8B" w:rsidRDefault="00FE6C8B">
      <w:pPr>
        <w:numPr>
          <w:ilvl w:val="0"/>
          <w:numId w:val="2"/>
        </w:numPr>
        <w:ind w:left="284" w:right="-8"/>
        <w:jc w:val="both"/>
        <w:rPr>
          <w:sz w:val="12"/>
        </w:rPr>
      </w:pPr>
      <w:r>
        <w:rPr>
          <w:sz w:val="12"/>
        </w:rPr>
        <w:t xml:space="preserve">агрегат М-З – содержит агрегат М-2 плюс сберегательные вклады в специализированных кредитных учреждениях; </w:t>
      </w:r>
    </w:p>
    <w:p w:rsidR="00FE6C8B" w:rsidRDefault="00FE6C8B">
      <w:pPr>
        <w:numPr>
          <w:ilvl w:val="0"/>
          <w:numId w:val="2"/>
        </w:numPr>
        <w:ind w:left="284" w:right="-8"/>
        <w:jc w:val="both"/>
        <w:rPr>
          <w:sz w:val="12"/>
        </w:rPr>
      </w:pPr>
      <w:r>
        <w:rPr>
          <w:sz w:val="12"/>
        </w:rPr>
        <w:t xml:space="preserve">агрегат М-4 – состоит из агрегата М-З плюс депозитные сертификаты крупных коммерческих банков. </w:t>
      </w:r>
    </w:p>
    <w:p w:rsidR="00FE6C8B" w:rsidRDefault="00FE6C8B">
      <w:pPr>
        <w:ind w:left="284" w:right="-8" w:firstLine="142"/>
        <w:jc w:val="both"/>
        <w:rPr>
          <w:sz w:val="12"/>
        </w:rPr>
      </w:pPr>
      <w:r>
        <w:rPr>
          <w:sz w:val="12"/>
        </w:rPr>
        <w:t xml:space="preserve">Анализ структуры и динамики денежной массы имеет важное значение при выработке центральными банками ориентиров кредитно-денежной политики. Для расчета совокупной денеж ной массы в обращении в Российской Федерации предусмо трены следующие денежные агрегаты: </w:t>
      </w:r>
    </w:p>
    <w:p w:rsidR="00FE6C8B" w:rsidRDefault="00FE6C8B">
      <w:pPr>
        <w:numPr>
          <w:ilvl w:val="0"/>
          <w:numId w:val="2"/>
        </w:numPr>
        <w:ind w:left="284" w:right="-8"/>
        <w:jc w:val="both"/>
        <w:rPr>
          <w:sz w:val="12"/>
        </w:rPr>
      </w:pPr>
      <w:r>
        <w:rPr>
          <w:sz w:val="12"/>
        </w:rPr>
        <w:t xml:space="preserve">агрегат М-О – наличные деньги; агрегат М-1 – равен агрегату М-О плюс расчетные, текущие и прочие счета (расчетные сч, спец счета, счета кап вложений, аккредитивы и чековые счета, счета местных бюджетов, счeта бюджетных, профсоюзных, общественных и др организаций, средства Госстраха, фонд долгосрочного кредитования); плюс вклады в коммерческих банках; плюс депозиты до востреб в Сбербанке; агрегат М-2 – равен агрегату М-1 плюс срочные вклады в Сбербанке;агрегат М-З – равен агрегату М-2 плюс депозитные сертификаты и облигации государственных займов. </w:t>
      </w:r>
    </w:p>
    <w:p w:rsidR="00FE6C8B" w:rsidRDefault="00FE6C8B">
      <w:pPr>
        <w:ind w:left="284" w:right="-8" w:firstLine="142"/>
        <w:jc w:val="both"/>
        <w:rPr>
          <w:sz w:val="12"/>
        </w:rPr>
      </w:pPr>
      <w:r>
        <w:rPr>
          <w:sz w:val="12"/>
        </w:rPr>
        <w:t>Использование различ. показателей дене.массы позволяет дифференцированно подойти к анализу состояния ден. обращения. Изменение объема ден. массы может быть результатом как изменения массы денег в обращении, так и ускорения их оборота. Скорость обращения денег – показатель интенсификации движения денег при функционировании их в качестве средства обращения и средства платежа.</w:t>
      </w:r>
    </w:p>
    <w:p w:rsidR="00FE6C8B" w:rsidRDefault="00FE6C8B">
      <w:pPr>
        <w:pStyle w:val="30"/>
        <w:ind w:left="284" w:right="-8"/>
      </w:pPr>
      <w:r>
        <w:rPr>
          <w:sz w:val="12"/>
        </w:rPr>
        <w:tab/>
        <w:t>Изменение скорости обращения денег зависит от многих факторов. как общеэкономических (циклического развития экономики, темпов экономического роста. движения цен), так и чисто монетарных (структуры платежного оборота, развития кредитных операций и взаимных расчетов, уровня процентных ставок на денежном рынке и т.д.).</w:t>
      </w:r>
      <w:r>
        <w:tab/>
      </w:r>
    </w:p>
    <w:p w:rsidR="00FE6C8B" w:rsidRDefault="00FE6C8B">
      <w:pPr>
        <w:ind w:left="284" w:right="-8"/>
        <w:jc w:val="both"/>
        <w:rPr>
          <w:sz w:val="24"/>
        </w:rPr>
      </w:pPr>
    </w:p>
    <w:p w:rsidR="00FE6C8B" w:rsidRDefault="00FE6C8B">
      <w:pPr>
        <w:ind w:right="-8"/>
        <w:jc w:val="both"/>
        <w:rPr>
          <w:sz w:val="24"/>
        </w:rPr>
      </w:pPr>
    </w:p>
    <w:p w:rsidR="00FE6C8B" w:rsidRDefault="00FE6C8B">
      <w:pPr>
        <w:ind w:right="-8"/>
        <w:jc w:val="both"/>
        <w:rPr>
          <w:color w:val="FF0000"/>
        </w:rPr>
      </w:pPr>
      <w:r>
        <w:rPr>
          <w:color w:val="FF0000"/>
        </w:rPr>
        <w:t xml:space="preserve">     4.   Инфляция. методы ее профил.и подавл.</w:t>
      </w:r>
    </w:p>
    <w:p w:rsidR="00FE6C8B" w:rsidRDefault="00FE6C8B">
      <w:pPr>
        <w:pStyle w:val="10"/>
        <w:ind w:left="284" w:right="-8" w:firstLine="142"/>
        <w:rPr>
          <w:rFonts w:ascii="Times New Roman" w:hAnsi="Times New Roman"/>
          <w:sz w:val="12"/>
        </w:rPr>
      </w:pPr>
      <w:r>
        <w:rPr>
          <w:rFonts w:ascii="Times New Roman" w:hAnsi="Times New Roman"/>
          <w:sz w:val="12"/>
        </w:rPr>
        <w:t>Инфляция. Ее причины и следствия.</w:t>
      </w:r>
    </w:p>
    <w:p w:rsidR="00FE6C8B" w:rsidRDefault="00FE6C8B">
      <w:pPr>
        <w:ind w:left="284" w:right="-8" w:firstLine="142"/>
        <w:jc w:val="both"/>
        <w:rPr>
          <w:sz w:val="12"/>
        </w:rPr>
      </w:pPr>
      <w:r>
        <w:rPr>
          <w:sz w:val="12"/>
        </w:rPr>
        <w:t>Термин “инфляция” буквально означает "вздутие".Инфляция – это обесценение денег всвязи с нарушением зак. ден</w:t>
      </w:r>
      <w:r>
        <w:rPr>
          <w:sz w:val="12"/>
          <w:lang w:val="en-US"/>
        </w:rPr>
        <w:t>/</w:t>
      </w:r>
      <w:r>
        <w:rPr>
          <w:sz w:val="12"/>
        </w:rPr>
        <w:t>обращения. Она проявляется в избытке ден, массы в обращении по сравнению с реальными потребностями оборота в них и росте цен. Это вызвано диспропорциями в процессе об щественного воспроизводстваа и курсом эк-ой политики гос-ва. С лат. инфляция – вздутие (т.е. вздувается денежная масса и цены). Инфляция используется как средство перераспределения доходов гос-ва, коммерч. предприятий, банков за счет снижен уровня трудящихся, получающих фиксированные доходы..</w:t>
      </w:r>
    </w:p>
    <w:p w:rsidR="00FE6C8B" w:rsidRDefault="00FE6C8B">
      <w:pPr>
        <w:ind w:left="284" w:right="-8" w:firstLine="142"/>
        <w:jc w:val="both"/>
        <w:rPr>
          <w:color w:val="FF0000"/>
          <w:sz w:val="12"/>
        </w:rPr>
      </w:pPr>
      <w:r>
        <w:rPr>
          <w:sz w:val="12"/>
        </w:rPr>
        <w:t>Факторы, способствующие инфляции можно объединить в группы – внутренние и внешние.К внутренним факторам относят:1) общеэк.</w:t>
      </w:r>
      <w:r>
        <w:rPr>
          <w:sz w:val="12"/>
          <w:lang w:val="en-US"/>
        </w:rPr>
        <w:t xml:space="preserve"> </w:t>
      </w:r>
      <w:r>
        <w:rPr>
          <w:sz w:val="12"/>
        </w:rPr>
        <w:t>деформация структуры эк-ки и неэффективность пр-тва , большой удельный вес ВПКспад производства2) финансовыедефицит гос-ого бюджетанеэффективная налоговая политикарост гос-ого долга 3) дене.чрезмерная эмиссия денег увеличение скорости оборота денежной единицы4) кредитныекредитная экспансия банков (увеличение кредитов в целом)неэффективное регулирование деятельности банков (пляска документов, инструкций, их противоречие друг другу – нестабильность банковской системы)К внешним факторам относят:1 долларизация экономики (рост курса иностранной валюты – бегство нашей валюты в иностранную2 повышение цен на имп. и экспортируемые товары</w:t>
      </w:r>
    </w:p>
    <w:p w:rsidR="00FE6C8B" w:rsidRDefault="00FE6C8B">
      <w:pPr>
        <w:pStyle w:val="10"/>
        <w:ind w:left="284" w:right="-8" w:firstLine="142"/>
        <w:rPr>
          <w:sz w:val="12"/>
        </w:rPr>
      </w:pPr>
      <w:r>
        <w:rPr>
          <w:sz w:val="12"/>
        </w:rPr>
        <w:t>Методы регулирования и преодоления инфляции.</w:t>
      </w:r>
    </w:p>
    <w:p w:rsidR="00FE6C8B" w:rsidRDefault="00FE6C8B">
      <w:pPr>
        <w:ind w:left="284" w:right="-8" w:firstLine="142"/>
        <w:jc w:val="both"/>
        <w:rPr>
          <w:sz w:val="12"/>
        </w:rPr>
      </w:pPr>
      <w:r>
        <w:rPr>
          <w:sz w:val="12"/>
        </w:rPr>
        <w:t>В ответ на взаимодействие факторов инфляции спроса и инфляции издержек оформились две основные линии антиинфляционной политики – дефляционная политика (или регулирование спроса) и политика доходов. Дефляционная политика – это методы ограничения ден. спроса через денежно-кредитный и налоговый механизмы путем снижения гос. расходов, повышения % ставки за кредит, усиления налогового пресса, ограничения ден.массы и т.п. Особенность дефляционной пол-ки в том, что она, как правило, вызывает замедление эк-кого роста и даже кризисные явления.Политика доходов предполагает параллельный контроль над ценами и зар.платой путем полного их замораживания или установления пределов их роста. По соц. мотивам этот вид антиинфляционной политики применяется редко.Варианты антиинфляционной политики выбирались в зависимости от приоритетов. Если ставилась цель сдерживания эк. роста, то проводилась дефляционная политика, если целью было стимулирование эк. роста, то предпочтение отдавалось политике доходов. В случае, когда цель обуздать инфляцию любой ценой, то параллельно использовались оба метода антиинфляционной политики. Пути преодоления инфляции:</w:t>
      </w:r>
    </w:p>
    <w:p w:rsidR="00FE6C8B" w:rsidRDefault="00FE6C8B">
      <w:pPr>
        <w:ind w:left="284" w:right="-8" w:firstLine="142"/>
        <w:jc w:val="both"/>
        <w:rPr>
          <w:sz w:val="12"/>
        </w:rPr>
      </w:pPr>
      <w:r>
        <w:rPr>
          <w:b/>
          <w:sz w:val="12"/>
        </w:rPr>
        <w:t>*</w:t>
      </w:r>
      <w:r>
        <w:rPr>
          <w:sz w:val="12"/>
        </w:rPr>
        <w:t xml:space="preserve">.демонополизация; *.приватизация; *.развитие рыночного регулирования эк-ки с учетом гос. регулирования; *.сокращение долгостроя, незавершенного производства; конверсия производства; </w:t>
      </w:r>
      <w:r>
        <w:rPr>
          <w:b/>
          <w:sz w:val="12"/>
        </w:rPr>
        <w:t>*</w:t>
      </w:r>
      <w:r>
        <w:rPr>
          <w:sz w:val="12"/>
        </w:rPr>
        <w:t xml:space="preserve">.совершенствование ценообразования </w:t>
      </w:r>
      <w:r>
        <w:rPr>
          <w:b/>
          <w:sz w:val="12"/>
        </w:rPr>
        <w:t>*</w:t>
      </w:r>
      <w:r>
        <w:rPr>
          <w:sz w:val="12"/>
        </w:rPr>
        <w:t>наведение порядка в финансовой системе (бездефицитный бюджет) *развитие кредитных форм сбережений в виде вкладов .*регулирование скорости обращения ден. единицы (чем быстрее обращение, тем больше ден. масса в обращении) *расширение безналичных расчетов для населения Осн.методы</w:t>
      </w:r>
      <w:r>
        <w:rPr>
          <w:sz w:val="12"/>
          <w:lang w:val="en-US"/>
        </w:rPr>
        <w:t>:</w:t>
      </w:r>
      <w:r>
        <w:rPr>
          <w:sz w:val="12"/>
        </w:rPr>
        <w:t>1)Девольвация-снижен. курса  нац/вал по отношению к ин/вал. 2)Револьвация-повышение---«---«3)Деноменация 4)Нулификация-введение новой валюты и объявление старой недействительной.</w:t>
      </w:r>
    </w:p>
    <w:p w:rsidR="00FE6C8B" w:rsidRDefault="00FE6C8B">
      <w:pPr>
        <w:ind w:left="142" w:right="-8"/>
        <w:jc w:val="both"/>
        <w:rPr>
          <w:sz w:val="16"/>
          <w:lang w:val="en-US"/>
        </w:rPr>
      </w:pPr>
    </w:p>
    <w:p w:rsidR="00FE6C8B" w:rsidRDefault="00FE6C8B">
      <w:pPr>
        <w:ind w:left="142" w:right="-8"/>
        <w:jc w:val="both"/>
        <w:rPr>
          <w:color w:val="FF0000"/>
        </w:rPr>
      </w:pPr>
      <w:r>
        <w:rPr>
          <w:sz w:val="16"/>
        </w:rPr>
        <w:t xml:space="preserve"> </w:t>
      </w:r>
      <w:r>
        <w:rPr>
          <w:color w:val="FF0000"/>
          <w:lang w:val="en-US"/>
        </w:rPr>
        <w:t>5</w:t>
      </w:r>
      <w:r>
        <w:rPr>
          <w:color w:val="FF0000"/>
        </w:rPr>
        <w:t>.Фин.сист.общества</w:t>
      </w:r>
      <w:r>
        <w:rPr>
          <w:color w:val="FF0000"/>
          <w:lang w:val="en-US"/>
        </w:rPr>
        <w:t>:</w:t>
      </w:r>
      <w:r>
        <w:rPr>
          <w:color w:val="FF0000"/>
        </w:rPr>
        <w:t xml:space="preserve"> ф-ции,структура…</w:t>
      </w:r>
    </w:p>
    <w:p w:rsidR="00FE6C8B" w:rsidRDefault="00FE6C8B">
      <w:pPr>
        <w:ind w:left="142" w:right="-8"/>
        <w:jc w:val="both"/>
        <w:rPr>
          <w:sz w:val="12"/>
        </w:rPr>
      </w:pPr>
      <w:r>
        <w:rPr>
          <w:sz w:val="12"/>
        </w:rPr>
        <w:t>Фин.отнош. разл сфер подраздел. на звенья фин.системы-каждое из кот. предст. собой определенную сферу фин. отношений, а фин. система в целом – совокупность различных сфер фин отношений, в процессе которых образуются и используются  фонды ден.ср-в. Звеньями фин.сист. я-ся</w:t>
      </w:r>
      <w:r>
        <w:rPr>
          <w:sz w:val="12"/>
          <w:lang w:val="en-US"/>
        </w:rPr>
        <w:t>:</w:t>
      </w:r>
      <w:r>
        <w:rPr>
          <w:sz w:val="12"/>
        </w:rPr>
        <w:t xml:space="preserve"> бюджеты разл.уровней, фонды соц, имуществ. и личного страхования, вал.резервы гос-ва, ден.фонды пр-ий.,проч.фонды. В соотв.  с ролью субъектав общ.совокупности фин.отношений выделяют</w:t>
      </w:r>
      <w:r>
        <w:rPr>
          <w:sz w:val="12"/>
          <w:lang w:val="en-US"/>
        </w:rPr>
        <w:t>:</w:t>
      </w:r>
      <w:r>
        <w:rPr>
          <w:sz w:val="12"/>
        </w:rPr>
        <w:t xml:space="preserve"> фин. пр-ий, страхование, гос. фин-сы. Внутри каждой из названных сфер выделяют звенья, причем группировка финанс.отношений осуществляется в завис-ти от хар-ра деят.субъекта , оказ. оказ. опред. влияние на состав и назначение целеых денежных фондов. Звенья подразделяются на подзвенья в соотв. с внутренней структурой содержащихся в нем фин. взаимосвязей. Фин сист. РФ включ. след. звенья  фин. отношений</w:t>
      </w:r>
      <w:r>
        <w:rPr>
          <w:sz w:val="12"/>
          <w:lang w:val="en-US"/>
        </w:rPr>
        <w:t>:</w:t>
      </w:r>
      <w:r>
        <w:rPr>
          <w:sz w:val="12"/>
        </w:rPr>
        <w:t xml:space="preserve"> 1) гос.бюдж.систему 2) внебюдж. спец.фонды. 3)гос и банк кредит 4)фонды имущ. и  личного страхования  5)финансы пр-ий различных форм собственност, отраслей н/х   - перечисл. звенья существуют соответственно на фед. уровне, на уровне субъектов РФ, а также местного само управления.все они обладают общими св-ми фин. как эк.категория, но в силу своих олсобен. по-разному влияют на соц-эконом. процессы. Многозвенность фин.системы  способствует большей ее гибкости и эффективности действия.</w:t>
      </w:r>
    </w:p>
    <w:p w:rsidR="00FE6C8B" w:rsidRDefault="00FE6C8B">
      <w:pPr>
        <w:ind w:left="142" w:right="-8"/>
        <w:jc w:val="both"/>
        <w:rPr>
          <w:sz w:val="12"/>
        </w:rPr>
      </w:pPr>
      <w:r>
        <w:rPr>
          <w:sz w:val="12"/>
        </w:rPr>
        <w:t xml:space="preserve">      </w:t>
      </w:r>
    </w:p>
    <w:p w:rsidR="00FE6C8B" w:rsidRDefault="00FE6C8B">
      <w:pPr>
        <w:ind w:left="142" w:right="-8"/>
        <w:jc w:val="both"/>
        <w:rPr>
          <w:color w:val="FF0000"/>
        </w:rPr>
      </w:pPr>
    </w:p>
    <w:p w:rsidR="00FE6C8B" w:rsidRDefault="00FE6C8B">
      <w:pPr>
        <w:ind w:right="-8" w:firstLine="170"/>
        <w:jc w:val="both"/>
        <w:rPr>
          <w:color w:val="FF0000"/>
          <w:sz w:val="12"/>
        </w:rPr>
      </w:pPr>
      <w:r>
        <w:rPr>
          <w:color w:val="FF0000"/>
          <w:lang w:val="en-US"/>
        </w:rPr>
        <w:t>6</w:t>
      </w:r>
      <w:r>
        <w:rPr>
          <w:color w:val="FF0000"/>
        </w:rPr>
        <w:t>.Финансовое планирование в сист. управл.финанс</w:t>
      </w:r>
      <w:r>
        <w:rPr>
          <w:color w:val="FF0000"/>
          <w:sz w:val="12"/>
        </w:rPr>
        <w:t>.</w:t>
      </w:r>
    </w:p>
    <w:p w:rsidR="00FE6C8B" w:rsidRDefault="00FE6C8B">
      <w:pPr>
        <w:ind w:right="-8" w:firstLine="170"/>
        <w:jc w:val="both"/>
        <w:rPr>
          <w:sz w:val="12"/>
        </w:rPr>
      </w:pPr>
      <w:r>
        <w:rPr>
          <w:b/>
          <w:smallCaps/>
          <w:sz w:val="12"/>
          <w:u w:val="single"/>
        </w:rPr>
        <w:t>Финансовое планирование</w:t>
      </w:r>
      <w:r>
        <w:rPr>
          <w:sz w:val="12"/>
        </w:rPr>
        <w:t xml:space="preserve"> – продукт фин. исследований, кот.занимается наука. Планирование как элемент управления есть лучшее средство фин. политики. Оно позволяет плавно и незаметно совершать крупные хоз. перемены. Объектом фин. планирования яв-я . деятельность субъектов хоз-ия и гос-ва, а итоговым результатом - составление фин. планов, начиная от смет отдельного учреждения до сводного фин.о баланса государства. В каждом плане опред. доходы и расходы  на опреде.период, связи со звеньями фин. и кред. систем (взносы отчислений на социальное страхование, платежи в бюджет, плата за банковский кредит и др.). Конкретные задачи фин. планирования опред. Фин. политикой. Это опред. объема ден. средств и их источников, необходимых для выполнения плановых заданий; выявление резервов роста доходов, экономии в расходах; установление оптимальных пропорций в распределении средств между централ-нными и децентрал-ыми фондами и др.</w:t>
      </w:r>
      <w:r>
        <w:rPr>
          <w:b/>
          <w:i/>
          <w:sz w:val="12"/>
          <w:u w:val="single"/>
        </w:rPr>
        <w:t>Методы финансового планирования</w:t>
      </w:r>
      <w:r>
        <w:rPr>
          <w:sz w:val="12"/>
        </w:rPr>
        <w:t>:</w:t>
      </w:r>
      <w:r>
        <w:rPr>
          <w:sz w:val="12"/>
          <w:lang w:val="en-US"/>
        </w:rPr>
        <w:t xml:space="preserve">a) </w:t>
      </w:r>
      <w:r>
        <w:rPr>
          <w:sz w:val="12"/>
        </w:rPr>
        <w:t>автоматический (данные предыдущего года переносятся, напр., на 1999 год. Если есть инфляция, то данные умножаются на коэфф. инфляции). Этот метод яв-ся самым примитивным и используется при нехватке времени;</w:t>
      </w:r>
      <w:r>
        <w:rPr>
          <w:sz w:val="12"/>
          <w:lang w:val="en-US"/>
        </w:rPr>
        <w:t xml:space="preserve">b) </w:t>
      </w:r>
      <w:r>
        <w:rPr>
          <w:sz w:val="12"/>
        </w:rPr>
        <w:t>статистический (складываются расходы за предыдущие годы и делится на кол-во предыдущих лет);</w:t>
      </w:r>
      <w:r>
        <w:rPr>
          <w:sz w:val="12"/>
          <w:lang w:val="en-US"/>
        </w:rPr>
        <w:t xml:space="preserve">c) </w:t>
      </w:r>
      <w:r>
        <w:rPr>
          <w:sz w:val="12"/>
        </w:rPr>
        <w:t xml:space="preserve">нулевой базы (все позиции должны рассчитываться по новой. Этот метод учитывает реальные потребности и увязывает их с возможностями) </w:t>
      </w:r>
    </w:p>
    <w:p w:rsidR="00FE6C8B" w:rsidRDefault="00FE6C8B">
      <w:pPr>
        <w:pStyle w:val="21"/>
        <w:ind w:right="-8"/>
        <w:rPr>
          <w:sz w:val="12"/>
        </w:rPr>
      </w:pPr>
      <w:r>
        <w:rPr>
          <w:sz w:val="12"/>
        </w:rPr>
        <w:t xml:space="preserve">В условиях рын. Эк-ки планирование, как функция управления, должно принимать форму всеобщего охвата всех сторон эк-кой и соц.деяте-ти. </w:t>
      </w:r>
    </w:p>
    <w:p w:rsidR="00FE6C8B" w:rsidRDefault="00FE6C8B">
      <w:pPr>
        <w:ind w:right="-8" w:firstLine="170"/>
        <w:jc w:val="both"/>
        <w:rPr>
          <w:sz w:val="12"/>
        </w:rPr>
      </w:pPr>
      <w:r>
        <w:rPr>
          <w:b/>
          <w:smallCaps/>
          <w:sz w:val="12"/>
          <w:u w:val="single"/>
        </w:rPr>
        <w:t>Финансовый план</w:t>
      </w:r>
      <w:r>
        <w:rPr>
          <w:sz w:val="12"/>
        </w:rPr>
        <w:t xml:space="preserve"> – системная совокупность мероприятий мат. опосредования функционирования гос-ва. Он составляется на срок от 1 до 5 лет и входит в бюджет. </w:t>
      </w:r>
    </w:p>
    <w:p w:rsidR="00FE6C8B" w:rsidRDefault="00FE6C8B">
      <w:pPr>
        <w:pStyle w:val="21"/>
        <w:ind w:right="-8"/>
        <w:rPr>
          <w:sz w:val="16"/>
          <w:lang w:val="en-US"/>
        </w:rPr>
      </w:pPr>
    </w:p>
    <w:p w:rsidR="00FE6C8B" w:rsidRDefault="00FE6C8B">
      <w:pPr>
        <w:pStyle w:val="21"/>
        <w:ind w:right="-8"/>
        <w:rPr>
          <w:color w:val="FF0000"/>
          <w:sz w:val="14"/>
        </w:rPr>
      </w:pPr>
      <w:r>
        <w:rPr>
          <w:color w:val="FF0000"/>
        </w:rPr>
        <w:t>7. Финаес.контроль в сист.управл финанс.</w:t>
      </w:r>
    </w:p>
    <w:p w:rsidR="00FE6C8B" w:rsidRDefault="00FE6C8B">
      <w:pPr>
        <w:ind w:right="-8" w:firstLine="170"/>
        <w:jc w:val="both"/>
        <w:rPr>
          <w:sz w:val="14"/>
        </w:rPr>
      </w:pPr>
    </w:p>
    <w:p w:rsidR="00FE6C8B" w:rsidRDefault="00FE6C8B">
      <w:pPr>
        <w:ind w:right="-8" w:firstLine="170"/>
        <w:jc w:val="both"/>
        <w:rPr>
          <w:sz w:val="12"/>
        </w:rPr>
      </w:pPr>
      <w:r>
        <w:rPr>
          <w:b/>
          <w:smallCaps/>
          <w:sz w:val="12"/>
          <w:u w:val="single"/>
        </w:rPr>
        <w:t>Финансовый контроль</w:t>
      </w:r>
      <w:r>
        <w:rPr>
          <w:sz w:val="12"/>
        </w:rPr>
        <w:t xml:space="preserve"> – форма государственного контроля за образованием, распределением и использованием ресурсов всех звеньев финансовой системы. Объетом ФК я-ся денежные, распределит процессы при формировании и использовании фин ресурсов, в т.ч  и в форме фондов ден средств во всех звеньях и уровнях нар хоз-ва.</w:t>
      </w:r>
    </w:p>
    <w:p w:rsidR="00FE6C8B" w:rsidRDefault="00FE6C8B">
      <w:pPr>
        <w:ind w:right="-8" w:firstLine="170"/>
        <w:jc w:val="both"/>
        <w:rPr>
          <w:sz w:val="12"/>
        </w:rPr>
      </w:pPr>
      <w:r>
        <w:rPr>
          <w:sz w:val="12"/>
        </w:rPr>
        <w:t xml:space="preserve">Фин  контроль включает проверку: соблюдения требований  эк  законов, оптимальности пропорций распределения и перераспределения стоимости валового общественного продукта и нац  дохода; составления и исполнения бюджета (бюджетный контроль); фин  состояния и эффективного использования трудовых, материальных и фин  ресурсов предприятий и организаций, бюджетных учреждений, а также налоговый контроль; другие направления.  </w:t>
      </w:r>
      <w:r>
        <w:rPr>
          <w:b/>
          <w:i/>
          <w:sz w:val="12"/>
          <w:u w:val="single"/>
        </w:rPr>
        <w:t>Задачи</w:t>
      </w:r>
      <w:r>
        <w:rPr>
          <w:sz w:val="12"/>
        </w:rPr>
        <w:t xml:space="preserve"> фин  контр : содействие сбалансированности между потребностью в фин  ресурсах и размерами ден  доходов и фондов н/хозя ; обеспечение своеврем  и полноты вып  фин  обяз-ств перед  гос  бюджетом; выявление внутрипроизводственных резервов роста фин  ресурсов, ; содействие рациональному расходованию мат  ценностей и ден  ресурсов на предп-ях, , а также правильному ведению бух/учета ; обеспечение соблюдения действующего законодательства и нормативных актов, в т. ч е в области налогообложения.</w:t>
      </w:r>
      <w:r>
        <w:rPr>
          <w:b/>
          <w:sz w:val="12"/>
          <w:u w:val="single"/>
        </w:rPr>
        <w:t>Функции финансового контроля:</w:t>
      </w:r>
    </w:p>
    <w:p w:rsidR="00FE6C8B" w:rsidRDefault="00FE6C8B">
      <w:pPr>
        <w:ind w:right="-8" w:firstLine="142"/>
        <w:jc w:val="both"/>
        <w:rPr>
          <w:sz w:val="12"/>
        </w:rPr>
      </w:pPr>
      <w:r>
        <w:rPr>
          <w:sz w:val="12"/>
          <w:lang w:val="en-US"/>
        </w:rPr>
        <w:t xml:space="preserve">1) </w:t>
      </w:r>
      <w:r>
        <w:rPr>
          <w:sz w:val="12"/>
        </w:rPr>
        <w:t>проверка расходования  гос .</w:t>
      </w:r>
      <w:r>
        <w:rPr>
          <w:sz w:val="12"/>
          <w:lang w:val="en-US"/>
        </w:rPr>
        <w:t xml:space="preserve">2) </w:t>
      </w:r>
      <w:r>
        <w:rPr>
          <w:sz w:val="12"/>
        </w:rPr>
        <w:t>проверка своевременности и полноты мобилизации средств в гос  ресурсы  по всем звеньям фин  системы;</w:t>
      </w:r>
    </w:p>
    <w:p w:rsidR="00FE6C8B" w:rsidRDefault="00FE6C8B">
      <w:pPr>
        <w:ind w:right="-8" w:firstLine="170"/>
        <w:jc w:val="both"/>
        <w:rPr>
          <w:sz w:val="12"/>
        </w:rPr>
      </w:pPr>
      <w:r>
        <w:rPr>
          <w:sz w:val="12"/>
          <w:lang w:val="en-US"/>
        </w:rPr>
        <w:t xml:space="preserve">3) </w:t>
      </w:r>
      <w:r>
        <w:rPr>
          <w:sz w:val="12"/>
        </w:rPr>
        <w:t>проверка соблюдения правил учета и отчетности.</w:t>
      </w:r>
    </w:p>
    <w:p w:rsidR="00FE6C8B" w:rsidRDefault="00FE6C8B">
      <w:pPr>
        <w:ind w:right="-8" w:firstLine="170"/>
        <w:jc w:val="both"/>
        <w:rPr>
          <w:sz w:val="12"/>
        </w:rPr>
      </w:pPr>
      <w:r>
        <w:rPr>
          <w:b/>
          <w:sz w:val="12"/>
          <w:u w:val="single"/>
        </w:rPr>
        <w:t>Органы финансового контроля:</w:t>
      </w:r>
      <w:r>
        <w:rPr>
          <w:b/>
          <w:sz w:val="12"/>
          <w:u w:val="single"/>
          <w:lang w:val="en-US"/>
        </w:rPr>
        <w:t>I.</w:t>
      </w:r>
      <w:r>
        <w:rPr>
          <w:sz w:val="12"/>
          <w:lang w:val="en-US"/>
        </w:rPr>
        <w:t xml:space="preserve"> </w:t>
      </w:r>
      <w:r>
        <w:rPr>
          <w:sz w:val="12"/>
        </w:rPr>
        <w:t>Парламент (федеральное собрание, а в нем счетная плата, контрольное управление при Президенте РФ).</w:t>
      </w:r>
      <w:r>
        <w:rPr>
          <w:b/>
          <w:sz w:val="12"/>
          <w:u w:val="single"/>
          <w:lang w:val="en-US"/>
        </w:rPr>
        <w:t>II.</w:t>
      </w:r>
      <w:r>
        <w:rPr>
          <w:sz w:val="12"/>
        </w:rPr>
        <w:t xml:space="preserve"> Спец  ведомства гос  фин   контроля.</w:t>
      </w:r>
      <w:r>
        <w:rPr>
          <w:b/>
          <w:sz w:val="12"/>
          <w:u w:val="single"/>
          <w:lang w:val="en-US"/>
        </w:rPr>
        <w:t>III.</w:t>
      </w:r>
      <w:r>
        <w:rPr>
          <w:sz w:val="12"/>
        </w:rPr>
        <w:t xml:space="preserve"> Специальное контрольное ревизионное управление.Оно подчиняется непосредственно Минфину. Органы КРУ есть во всех субъектах РФ, городах и районах. Весь этот аппарат содержится за счет средств федерального бюджета. КРУ – это единственная система государственного финансового контроля. </w:t>
      </w:r>
      <w:r>
        <w:rPr>
          <w:b/>
          <w:sz w:val="12"/>
          <w:u w:val="single"/>
          <w:lang w:val="en-US"/>
        </w:rPr>
        <w:t>IV.</w:t>
      </w:r>
      <w:r>
        <w:rPr>
          <w:sz w:val="12"/>
        </w:rPr>
        <w:t xml:space="preserve"> Органы фин контроля в отраслевых министерствах (внутриведомственный контроль, как правило, наименее эффективен).</w:t>
      </w:r>
    </w:p>
    <w:p w:rsidR="00FE6C8B" w:rsidRDefault="00FE6C8B">
      <w:pPr>
        <w:ind w:right="-8" w:firstLine="170"/>
        <w:jc w:val="both"/>
        <w:rPr>
          <w:sz w:val="14"/>
          <w:lang w:val="en-US"/>
        </w:rPr>
      </w:pPr>
    </w:p>
    <w:p w:rsidR="00FE6C8B" w:rsidRDefault="00FE6C8B">
      <w:pPr>
        <w:ind w:right="-8" w:firstLine="170"/>
        <w:rPr>
          <w:color w:val="FF0000"/>
        </w:rPr>
      </w:pPr>
      <w:r>
        <w:rPr>
          <w:color w:val="FF0000"/>
        </w:rPr>
        <w:t>8. Фин. менеджмент</w:t>
      </w:r>
      <w:r>
        <w:rPr>
          <w:color w:val="FF0000"/>
          <w:lang w:val="en-US"/>
        </w:rPr>
        <w:t>:</w:t>
      </w:r>
      <w:r>
        <w:rPr>
          <w:color w:val="FF0000"/>
        </w:rPr>
        <w:t xml:space="preserve"> содержание и сущность.(ФМ)</w:t>
      </w:r>
    </w:p>
    <w:p w:rsidR="00FE6C8B" w:rsidRDefault="00FE6C8B">
      <w:pPr>
        <w:ind w:right="-8" w:firstLine="170"/>
        <w:jc w:val="both"/>
        <w:rPr>
          <w:sz w:val="12"/>
        </w:rPr>
      </w:pPr>
      <w:r>
        <w:rPr>
          <w:sz w:val="12"/>
        </w:rPr>
        <w:t>ФМ-управление финансами, фин. деятельностью пр-ия,я я-ся одной из ключевых подсистем общей сисстемы  управления пред-ем. Структура функционирования  системы ФМ включает в себя множемтво эл-тов, кот в процессе взаимодействия между собой представляют процесс функционирования этой системы. Организ структура системы управления финансами хоз.субъекта, а также ее кадровый состав  м.б. построены различными способами в завис. от размеров пр-ия и вида его деят-ти. В любом случае фин.менеджер отвечает за анализ фин,проблем, принятие в нек. случаях  решений или выработку рекомендаций высшему руководству. Методы фин.</w:t>
      </w:r>
      <w:r>
        <w:rPr>
          <w:sz w:val="12"/>
          <w:lang w:val="en-US"/>
        </w:rPr>
        <w:t xml:space="preserve"> </w:t>
      </w:r>
      <w:r>
        <w:rPr>
          <w:sz w:val="12"/>
        </w:rPr>
        <w:t>управл.</w:t>
      </w:r>
      <w:r>
        <w:rPr>
          <w:sz w:val="12"/>
          <w:lang w:val="en-US"/>
        </w:rPr>
        <w:t xml:space="preserve">: </w:t>
      </w:r>
      <w:r>
        <w:rPr>
          <w:sz w:val="12"/>
        </w:rPr>
        <w:t>прогнозирование, планирование, налогообложение, стра хование, самофинансирование, кредитование, система расчетов, састема финансовой помощи, система финансовых санкций, система амортизационных отчислений, система стимулирования, принципы ценообразования, трастовые операции,залоговые оп, трансфертные оп, факторинг, аренда, лизинг.  Составным эл-том приведенных методов я-ся спец приемы фин.управления</w:t>
      </w:r>
      <w:r>
        <w:rPr>
          <w:sz w:val="12"/>
          <w:lang w:val="en-US"/>
        </w:rPr>
        <w:t xml:space="preserve">: </w:t>
      </w:r>
      <w:r>
        <w:rPr>
          <w:sz w:val="12"/>
        </w:rPr>
        <w:t>кредиты, займы,% ставки,диведеты, котировка вал.курсов,акциз, дисконт и др. Основу информац. обеспечения сост-т любая информация фин, хар-ра</w:t>
      </w:r>
      <w:r>
        <w:rPr>
          <w:sz w:val="12"/>
          <w:lang w:val="en-US"/>
        </w:rPr>
        <w:t>:</w:t>
      </w:r>
      <w:r>
        <w:rPr>
          <w:sz w:val="12"/>
        </w:rPr>
        <w:t xml:space="preserve"> бух/отч, сообщ. фин. органов, инф учрежд. банк/системы, инф товарных, фрндовых и вал бирж и др. функционирование системы фин.упр-ия осуществляется в рамках  действующего  правового и нормативного обеспечения. </w:t>
      </w:r>
    </w:p>
    <w:p w:rsidR="00FE6C8B" w:rsidRDefault="00FE6C8B">
      <w:pPr>
        <w:ind w:right="-8" w:firstLine="170"/>
        <w:jc w:val="both"/>
        <w:rPr>
          <w:lang w:val="en-US"/>
        </w:rPr>
      </w:pPr>
    </w:p>
    <w:p w:rsidR="00FE6C8B" w:rsidRDefault="00FE6C8B">
      <w:pPr>
        <w:ind w:right="-8" w:firstLine="170"/>
        <w:jc w:val="both"/>
        <w:rPr>
          <w:sz w:val="14"/>
          <w:lang w:val="en-US"/>
        </w:rPr>
      </w:pPr>
    </w:p>
    <w:p w:rsidR="00FE6C8B" w:rsidRDefault="00FE6C8B">
      <w:pPr>
        <w:ind w:right="-8" w:firstLine="170"/>
        <w:jc w:val="both"/>
        <w:rPr>
          <w:color w:val="FF0000"/>
        </w:rPr>
      </w:pPr>
      <w:r>
        <w:rPr>
          <w:color w:val="FF0000"/>
        </w:rPr>
        <w:t>9. Фин.рынки. Особенности  функцион….</w:t>
      </w:r>
    </w:p>
    <w:p w:rsidR="00FE6C8B" w:rsidRDefault="00FE6C8B">
      <w:pPr>
        <w:ind w:right="-8" w:firstLine="170"/>
        <w:jc w:val="both"/>
        <w:rPr>
          <w:sz w:val="12"/>
        </w:rPr>
      </w:pPr>
      <w:r>
        <w:rPr>
          <w:sz w:val="12"/>
        </w:rPr>
        <w:t>Участники финансового рынка:</w:t>
      </w:r>
      <w:r>
        <w:rPr>
          <w:sz w:val="12"/>
          <w:u w:val="single"/>
        </w:rPr>
        <w:t>Сберегатели</w:t>
      </w:r>
      <w:r>
        <w:rPr>
          <w:sz w:val="12"/>
        </w:rPr>
        <w:t xml:space="preserve"> – юр. и физ. лица накапливающие ден. средства .</w:t>
      </w:r>
      <w:r>
        <w:rPr>
          <w:sz w:val="12"/>
          <w:u w:val="single"/>
        </w:rPr>
        <w:t>Инвесторы</w:t>
      </w:r>
      <w:r>
        <w:rPr>
          <w:sz w:val="12"/>
        </w:rPr>
        <w:t xml:space="preserve"> – субъекты хозяйст-ния и </w:t>
      </w:r>
      <w:r>
        <w:rPr>
          <w:sz w:val="12"/>
          <w:u w:val="single"/>
        </w:rPr>
        <w:t>Эмитенты</w:t>
      </w:r>
      <w:r>
        <w:rPr>
          <w:sz w:val="12"/>
        </w:rPr>
        <w:t xml:space="preserve"> – юр/лица, которые могут выпускать ц/бум. Фин рынок (рынок ссудных кап-в) – механизм перераспределения кап-ла между кредиторами и заемщиками при помощи посредников  на основе спроса и предложен  кап-ла. Структуру фин рынка можно представить след образом:</w:t>
      </w:r>
      <w:r>
        <w:rPr>
          <w:sz w:val="12"/>
          <w:highlight w:val="yellow"/>
        </w:rPr>
        <w:t>---------------------------------------------------</w:t>
      </w:r>
      <w:r>
        <w:rPr>
          <w:sz w:val="12"/>
        </w:rPr>
        <w:t xml:space="preserve">  Учетный-(осн инструментами я-ся разл краткосроч  обяз-ва) Межбанковский-на временно свобод ден/ср-ва пред-ий и учреждений привлек и размещаются между собой, преимущ в виде межбанковских депозитов на короткие сроки ( 1день- 6 мес). Валютные- обслуживание международного оборотапутем оплаты ден  обязательств ю/л и ф/л разных стран. Рынок капиталов-охватывает средне- и долгосрочные банковские кредиты, источник долгосрочных инвестиц ресурсов. Особенности функционир фин рынков в перех периоде. 1)специфически, повышен кред риски КБ а)кредиты предоставл на нерыночных условиях  пред-м с соинит платежеспособностью. Б) кред портфель слабо диферинцирован в) берут займы для вложения в рискованные пр-ия  и разрешают им использовать краткосрочные займыдля финансирования долгосроч инвестиций, что снижает вероятность их своевременного погашения.в) располаг ограниченной депозитной базой г) не создают резервов на случай возникн просроч задолжности   2)отсутствие иностран ин инвестора для решения дефицита фин ср-в в стране  3)необходимо  проведен пол-ки эк роста - сделать акцент на инвестиции ,сокращен рынка гос ц/б, благоприятн рынок с 2-3 летним ростом курсовой стоимости.</w:t>
      </w:r>
    </w:p>
    <w:p w:rsidR="00FE6C8B" w:rsidRDefault="00FE6C8B">
      <w:pPr>
        <w:ind w:right="-8" w:firstLine="170"/>
        <w:jc w:val="both"/>
        <w:rPr>
          <w:sz w:val="16"/>
        </w:rPr>
      </w:pPr>
    </w:p>
    <w:p w:rsidR="00FE6C8B" w:rsidRDefault="00FE6C8B">
      <w:pPr>
        <w:ind w:right="-8" w:firstLine="170"/>
        <w:jc w:val="both"/>
        <w:rPr>
          <w:sz w:val="16"/>
        </w:rPr>
      </w:pPr>
    </w:p>
    <w:p w:rsidR="00FE6C8B" w:rsidRDefault="00FE6C8B">
      <w:pPr>
        <w:ind w:right="-8" w:firstLine="170"/>
        <w:jc w:val="both"/>
        <w:rPr>
          <w:sz w:val="16"/>
        </w:rPr>
      </w:pPr>
    </w:p>
    <w:p w:rsidR="00FE6C8B" w:rsidRDefault="00FE6C8B">
      <w:pPr>
        <w:ind w:right="-8" w:firstLine="170"/>
        <w:rPr>
          <w:color w:val="FF0000"/>
        </w:rPr>
      </w:pPr>
      <w:r>
        <w:rPr>
          <w:color w:val="FF0000"/>
          <w:lang w:val="en-US"/>
        </w:rPr>
        <w:t>10</w:t>
      </w:r>
      <w:r>
        <w:rPr>
          <w:color w:val="FF0000"/>
        </w:rPr>
        <w:t>. Нац. доход  страны….</w:t>
      </w:r>
    </w:p>
    <w:p w:rsidR="00FE6C8B" w:rsidRDefault="00FE6C8B">
      <w:pPr>
        <w:ind w:right="-8" w:firstLine="170"/>
        <w:jc w:val="both"/>
        <w:rPr>
          <w:sz w:val="12"/>
        </w:rPr>
      </w:pPr>
      <w:r>
        <w:rPr>
          <w:sz w:val="12"/>
        </w:rPr>
        <w:t xml:space="preserve">    НД- вновь созданная за год ст-ть, характерезующая, что прибавило пр-во данного года к благосостоянию общ-ва. Поэтому при подсчете (в отличии от ВВП) в него не включают суммы амортизации, косвенных налогов и гос субсидий. НД-это чистый «заработанный» доход общества.Различают произведенный а использованный НД. Произведенный - весь объем вновь созданной ст-ти товаров  и услуг.Использованный – это произведенный НД за минусом потерь (от стих.будствий, ущерба при хранении) и внешне торгового сальдо. В РФ</w:t>
      </w:r>
      <w:r>
        <w:rPr>
          <w:sz w:val="12"/>
          <w:lang w:val="en-US"/>
        </w:rPr>
        <w:t xml:space="preserve">: </w:t>
      </w:r>
      <w:r>
        <w:rPr>
          <w:sz w:val="12"/>
        </w:rPr>
        <w:t>фонд потребления и фонд накопления (для развития пр-ва) При распределении НД происходит создание осн.х, или первичных доходов. Их сумма равна НД.Они делятся</w:t>
      </w:r>
      <w:r>
        <w:rPr>
          <w:sz w:val="12"/>
          <w:lang w:val="en-US"/>
        </w:rPr>
        <w:t>:</w:t>
      </w:r>
      <w:r>
        <w:rPr>
          <w:sz w:val="12"/>
        </w:rPr>
        <w:t>1)з/пл рабочих, служ, доходы фермеров, занятых в сфере мат.пр-ва 2) доходы пр-ий сферы мат.пр-ва. Перераспределение НД связано</w:t>
      </w:r>
      <w:r>
        <w:rPr>
          <w:sz w:val="12"/>
          <w:lang w:val="en-US"/>
        </w:rPr>
        <w:t xml:space="preserve">: </w:t>
      </w:r>
      <w:r>
        <w:rPr>
          <w:sz w:val="12"/>
        </w:rPr>
        <w:t>с межотраслевым  и территориальным перераспределением ср-в в интересах наиболее эффективного и рационального использ. доходов и накоплений пр-ий и орг-ий</w:t>
      </w:r>
      <w:r>
        <w:rPr>
          <w:sz w:val="12"/>
          <w:lang w:val="en-US"/>
        </w:rPr>
        <w:t>;</w:t>
      </w:r>
      <w:r>
        <w:rPr>
          <w:sz w:val="12"/>
        </w:rPr>
        <w:t xml:space="preserve"> наличее наряду с производ. и непро изводст сферы, в кот НД не создается (просвещение, здравоохр.)</w:t>
      </w:r>
      <w:r>
        <w:rPr>
          <w:sz w:val="12"/>
          <w:lang w:val="en-US"/>
        </w:rPr>
        <w:t>;</w:t>
      </w:r>
      <w:r>
        <w:rPr>
          <w:sz w:val="12"/>
        </w:rPr>
        <w:t xml:space="preserve">перераспределением доходов между разл соц.групами населения. В рез-те перераспределения образуются вторичные (производные) доходы (доходы,получ в отраслях непроизводственной сферы, налоги),кот служат для формирования конечных пропорций использования НД.Цель распределения и перераспределения НД-развитие произ-ных сил, создание рыночн.стр-р эк-ки, укрепление гос-ва ,обеспечениевысокого кач-ва жизни населения.  </w:t>
      </w:r>
    </w:p>
    <w:p w:rsidR="00FE6C8B" w:rsidRDefault="00FE6C8B">
      <w:pPr>
        <w:ind w:right="-8" w:firstLine="170"/>
        <w:jc w:val="both"/>
      </w:pPr>
    </w:p>
    <w:p w:rsidR="00FE6C8B" w:rsidRDefault="00FE6C8B">
      <w:pPr>
        <w:ind w:right="-8" w:firstLine="170"/>
        <w:jc w:val="both"/>
        <w:rPr>
          <w:color w:val="FF0000"/>
        </w:rPr>
      </w:pPr>
    </w:p>
    <w:p w:rsidR="00FE6C8B" w:rsidRDefault="00FE6C8B">
      <w:pPr>
        <w:ind w:right="-8" w:firstLine="170"/>
        <w:jc w:val="both"/>
        <w:rPr>
          <w:sz w:val="14"/>
          <w:lang w:val="en-US"/>
        </w:rPr>
      </w:pPr>
    </w:p>
    <w:p w:rsidR="00FE6C8B" w:rsidRDefault="00FE6C8B">
      <w:pPr>
        <w:ind w:right="-8" w:firstLine="170"/>
        <w:rPr>
          <w:color w:val="FF0000"/>
        </w:rPr>
      </w:pPr>
      <w:r>
        <w:rPr>
          <w:color w:val="FF0000"/>
          <w:lang w:val="en-US"/>
        </w:rPr>
        <w:t>11. .</w:t>
      </w:r>
      <w:r>
        <w:rPr>
          <w:color w:val="FF0000"/>
        </w:rPr>
        <w:t>Налоговая сист, и ее особенности в совр.отеч.усл.</w:t>
      </w:r>
    </w:p>
    <w:p w:rsidR="00FE6C8B" w:rsidRDefault="00FE6C8B">
      <w:pPr>
        <w:tabs>
          <w:tab w:val="left" w:pos="4820"/>
        </w:tabs>
        <w:ind w:right="-8" w:firstLine="170"/>
        <w:rPr>
          <w:sz w:val="12"/>
          <w:lang w:val="en-US"/>
        </w:rPr>
      </w:pPr>
      <w:r>
        <w:rPr>
          <w:sz w:val="12"/>
        </w:rPr>
        <w:t>Совокупность взымаемых в гос-ве налогов,сборов пошлин и др плат-й, а также форм и методов их построения образуют налог.сист.</w:t>
      </w:r>
    </w:p>
    <w:p w:rsidR="00FE6C8B" w:rsidRDefault="00FE6C8B">
      <w:pPr>
        <w:ind w:right="-8" w:firstLine="170"/>
        <w:jc w:val="both"/>
        <w:rPr>
          <w:sz w:val="12"/>
        </w:rPr>
      </w:pPr>
      <w:r>
        <w:rPr>
          <w:sz w:val="12"/>
          <w:lang w:val="en-US"/>
        </w:rPr>
        <w:t>Налоги-обяз. платежи в гос.бюджет, производ. ю/л и ф/л.Носят принудительный и обязат.хар-р. В рыночн.эк-ке налоги выполняют 3 функции:</w:t>
      </w:r>
      <w:r>
        <w:rPr>
          <w:sz w:val="12"/>
        </w:rPr>
        <w:t xml:space="preserve"> 1)фискальная(метод пополн.бюджета)  2)инструмент перераспред. НД в пользу соц.групп.  3)инструмент косвенного регулир.эк-ки(т.е использование для стимулирован.развития отраслей. дел. активности) </w:t>
      </w:r>
      <w:r>
        <w:rPr>
          <w:i/>
          <w:sz w:val="12"/>
          <w:u w:val="single"/>
        </w:rPr>
        <w:t>Виды ставок</w:t>
      </w:r>
      <w:r>
        <w:rPr>
          <w:sz w:val="12"/>
          <w:lang w:val="en-US"/>
        </w:rPr>
        <w:t>: 1)</w:t>
      </w:r>
      <w:r>
        <w:rPr>
          <w:sz w:val="12"/>
        </w:rPr>
        <w:t>пропорциональная-действ.в одинак.%%-отношении к обьекту налога без учета его величены.  2)прогрессивная-средняя ставка налога увеличивается по мере роста дохода.  3)регрессивная----«---«уменьшается—«--.</w:t>
      </w:r>
      <w:r>
        <w:rPr>
          <w:b/>
          <w:sz w:val="12"/>
          <w:u w:val="single"/>
        </w:rPr>
        <w:t>1) Прямые</w:t>
      </w:r>
      <w:r>
        <w:rPr>
          <w:sz w:val="12"/>
        </w:rPr>
        <w:t xml:space="preserve"> (налоги, кот..изымаются из доходов юр. и физ. лиц). а). реальные;б). личные. К ним относятся:– подоходный налог с населения;– налог на прибыль юридических лиц;– налог на прирост капитала;– налог на доходы от денежных капиталов;– налог на сверхприбыль.</w:t>
      </w:r>
      <w:r>
        <w:rPr>
          <w:b/>
          <w:sz w:val="12"/>
          <w:u w:val="single"/>
        </w:rPr>
        <w:t>2). Косвенные</w:t>
      </w:r>
      <w:r>
        <w:rPr>
          <w:sz w:val="12"/>
        </w:rPr>
        <w:t xml:space="preserve"> (налоги, которые ориентир уются на расходы). Состоят из 3 групп:а). акцизы (надбавка к цене);б). фискальные монопольные налоги (эти налоги устанавливает государство для пополнения казны);в). таможенные пошлины. Бывают:– экспортные (для прекра щения или уменьшения вывоза товаров);– импортные (для преграды поступления товаров импортного производства для государства или производителя внутри страны);– транзитн.</w:t>
      </w:r>
      <w:r>
        <w:rPr>
          <w:b/>
          <w:sz w:val="12"/>
          <w:u w:val="single"/>
        </w:rPr>
        <w:t>3).  Отчисления в фонды социального страхования</w:t>
      </w:r>
      <w:r>
        <w:rPr>
          <w:sz w:val="12"/>
        </w:rPr>
        <w:t xml:space="preserve">:а). Пенс. фонд;б). фонд социального страхования;в). фонд занятости;г). фонд медицинского страхования.3 вида налогов: </w:t>
      </w:r>
    </w:p>
    <w:p w:rsidR="00FE6C8B" w:rsidRDefault="00FE6C8B">
      <w:pPr>
        <w:ind w:right="-8" w:firstLine="170"/>
        <w:jc w:val="both"/>
        <w:rPr>
          <w:sz w:val="12"/>
        </w:rPr>
      </w:pPr>
      <w:r>
        <w:rPr>
          <w:i/>
          <w:sz w:val="12"/>
          <w:u w:val="single"/>
        </w:rPr>
        <w:t>Федеральные налоги:</w:t>
      </w:r>
      <w:r>
        <w:rPr>
          <w:sz w:val="12"/>
        </w:rPr>
        <w:t xml:space="preserve">– налог на прибыль предприятий; предприятий с иностранными инвестициями; – НДС– налог на внешнеэкономическую деятельность;– акцизы </w:t>
      </w:r>
      <w:r>
        <w:rPr>
          <w:i/>
          <w:sz w:val="12"/>
          <w:u w:val="single"/>
        </w:rPr>
        <w:t>Республиканские  налоги:</w:t>
      </w:r>
      <w:r>
        <w:rPr>
          <w:sz w:val="12"/>
        </w:rPr>
        <w:t>– подоходный налог– налог на пользователей автотранспорта;– транспортный налог;– лесной сбор.</w:t>
      </w:r>
      <w:r>
        <w:rPr>
          <w:i/>
          <w:sz w:val="12"/>
          <w:u w:val="single"/>
        </w:rPr>
        <w:t>Местные налоги (самая многочисленная группа):</w:t>
      </w:r>
      <w:r>
        <w:rPr>
          <w:sz w:val="12"/>
        </w:rPr>
        <w:t>– сбор за парковку автотранспорта;– сбор на содержание милиции и т.п.</w:t>
      </w:r>
      <w:r>
        <w:rPr>
          <w:b/>
          <w:i/>
          <w:sz w:val="12"/>
          <w:u w:val="single"/>
        </w:rPr>
        <w:t>Фонды:</w:t>
      </w:r>
      <w:r>
        <w:rPr>
          <w:sz w:val="12"/>
        </w:rPr>
        <w:t>а). пенсионный фонд;б). фонд социального страхования;в). фонд занятости;г). фонд медицинского страхования. Осн особенности налоговой сист РФ</w:t>
      </w:r>
      <w:r>
        <w:rPr>
          <w:sz w:val="12"/>
          <w:lang w:val="en-US"/>
        </w:rPr>
        <w:t>:</w:t>
      </w:r>
      <w:r>
        <w:rPr>
          <w:sz w:val="12"/>
        </w:rPr>
        <w:t xml:space="preserve"> 1) режим налогового прессинга дла производителей и нвесторов, выступ. как  ю/л.2) обложение доходов от трудовой и пред-кой деят-ти , ане ренты имущ-ва и видоа деят-ти 3)налоговый произвол властей нек.регионоа 4)низкая платежная дисциплина 5)низкая собираемость налогов и узкая база налогообложения 6) произвол нал.органов, отсутствие системы специализированных налог.судов.</w:t>
      </w:r>
    </w:p>
    <w:p w:rsidR="00FE6C8B" w:rsidRDefault="00FE6C8B">
      <w:pPr>
        <w:ind w:right="-8" w:firstLine="170"/>
        <w:jc w:val="both"/>
        <w:rPr>
          <w:sz w:val="16"/>
        </w:rPr>
      </w:pPr>
    </w:p>
    <w:p w:rsidR="00FE6C8B" w:rsidRDefault="00FE6C8B">
      <w:pPr>
        <w:ind w:right="-8" w:firstLine="170"/>
        <w:jc w:val="both"/>
        <w:rPr>
          <w:color w:val="FF0000"/>
        </w:rPr>
      </w:pPr>
      <w:r>
        <w:rPr>
          <w:color w:val="FF0000"/>
        </w:rPr>
        <w:t>12. Фин. обязательства гос-ва ….</w:t>
      </w:r>
    </w:p>
    <w:p w:rsidR="00FE6C8B" w:rsidRDefault="00FE6C8B">
      <w:pPr>
        <w:ind w:right="-8" w:firstLine="170"/>
        <w:jc w:val="both"/>
        <w:rPr>
          <w:sz w:val="12"/>
        </w:rPr>
      </w:pPr>
      <w:r>
        <w:rPr>
          <w:sz w:val="12"/>
        </w:rPr>
        <w:t xml:space="preserve">  Разнообразие фин. об-в гос-ва обусловленно много звенностью фин. системы. Гос-во осуществл дея-ть по созданию, распределению и использованию разнообр. Ден фондов, бюджетных и кредитных ресурсов, страх ден.фондов, фин ср-в отраслей н/х и гос пр-ий. Важной стороной фин дея-ти  я-ся распред фин ресурсов  между федеральными органами и субъектами  федерации, а также мест самоуправлением. Процесс выполнения ФОГ-ва отличается межотр аслевым хар—ром, т.к аккомуляция, распределение фин ресурсов затрагивает все отрасли и сферы гос управения. В процессе фин дея-ти гос-во контролирует работу органов власти и управления, а также пред-й организаций по реализации этих задач.выполнение гос-вом фин об-в протекает в виде деятельности представительных и исполн. (гос управления) органов власти. Сфера финанс функций гос-ва относится к ведению как федерал.органов так и субъектов Федер, а также органов местного самоуправления. В нас время фин деят-ть РФ осуществляетс на условиях эк.сотрудничества со странами СНГ. </w:t>
      </w:r>
    </w:p>
    <w:p w:rsidR="00FE6C8B" w:rsidRDefault="00FE6C8B">
      <w:pPr>
        <w:ind w:right="-8" w:firstLine="170"/>
        <w:rPr>
          <w:sz w:val="14"/>
        </w:rPr>
      </w:pPr>
    </w:p>
    <w:p w:rsidR="00FE6C8B" w:rsidRDefault="00FE6C8B">
      <w:pPr>
        <w:ind w:right="-8" w:firstLine="170"/>
        <w:jc w:val="both"/>
        <w:rPr>
          <w:sz w:val="14"/>
        </w:rPr>
      </w:pPr>
      <w:r>
        <w:rPr>
          <w:color w:val="FF0000"/>
          <w:lang w:val="en-US"/>
        </w:rPr>
        <w:t>13.Бюджетное устройство и  осн.задачи  бюдж.планир.</w:t>
      </w:r>
      <w:r>
        <w:rPr>
          <w:b/>
          <w:i/>
          <w:sz w:val="14"/>
          <w:u w:val="single"/>
        </w:rPr>
        <w:t>.</w:t>
      </w:r>
    </w:p>
    <w:p w:rsidR="00FE6C8B" w:rsidRDefault="00FE6C8B">
      <w:pPr>
        <w:ind w:right="-8" w:firstLine="170"/>
        <w:jc w:val="both"/>
        <w:rPr>
          <w:sz w:val="12"/>
        </w:rPr>
      </w:pPr>
      <w:r>
        <w:rPr>
          <w:b/>
          <w:smallCaps/>
          <w:sz w:val="12"/>
          <w:u w:val="single"/>
        </w:rPr>
        <w:t>Бюджетная система</w:t>
      </w:r>
      <w:r>
        <w:rPr>
          <w:sz w:val="12"/>
        </w:rPr>
        <w:t xml:space="preserve"> – основанная на эк  отношениях и юридич  нормах совокупность всех видов бюджетов в стране, имеющих между собой установленные законом взаимоотношения.Единство бюджетной системы основано на взаимодействии бюджетов всех уровней, осуществляемом через использование регулирующих доходных источников, создание целевых и региональных бюджетных фондов, их частичное перераспределение. Это единство реализуется через единую социально - экономическую, включая налоговую, политику.</w:t>
      </w:r>
      <w:r>
        <w:rPr>
          <w:sz w:val="12"/>
          <w:lang w:val="en-US"/>
        </w:rPr>
        <w:t xml:space="preserve"> </w:t>
      </w:r>
      <w:r>
        <w:rPr>
          <w:b/>
          <w:sz w:val="12"/>
          <w:u w:val="single"/>
        </w:rPr>
        <w:t>Бюджетная структура</w:t>
      </w:r>
      <w:r>
        <w:rPr>
          <w:sz w:val="12"/>
        </w:rPr>
        <w:t xml:space="preserve"> — основанная на экономических отношениях и юридических нормах совокупность всех видов бюджетов в стране. Главный документ в построении бюджетной системы – Конституция РФ. По ней существуют 2 вида государств:а). Унитарное;б). Федеративное.Унитарное государство имеет 2 уровня:1). Общий;2). Местный.Российская Федерация — федеративное государство, имеющее 3 звена.Кроме Конституции, существует в РФ закон, который определяет бюджетное устройство страны.</w:t>
      </w:r>
      <w:r>
        <w:rPr>
          <w:sz w:val="12"/>
          <w:lang w:val="en-US"/>
        </w:rPr>
        <w:t xml:space="preserve"> I уровень – </w:t>
      </w:r>
      <w:r>
        <w:rPr>
          <w:sz w:val="12"/>
        </w:rPr>
        <w:t>Центральный бюджет (находится в Москве).</w:t>
      </w:r>
      <w:r>
        <w:rPr>
          <w:sz w:val="12"/>
          <w:lang w:val="en-US"/>
        </w:rPr>
        <w:t xml:space="preserve">II уровень – </w:t>
      </w:r>
      <w:r>
        <w:rPr>
          <w:sz w:val="12"/>
        </w:rPr>
        <w:t>Региональные бюджеты (республики, области, края, Москва, Санкт - Петербург).</w:t>
      </w:r>
      <w:r>
        <w:rPr>
          <w:sz w:val="12"/>
          <w:lang w:val="en-US"/>
        </w:rPr>
        <w:t xml:space="preserve">III уровень – </w:t>
      </w:r>
      <w:r>
        <w:rPr>
          <w:sz w:val="12"/>
        </w:rPr>
        <w:t>Местные бюджеты (города, района, сельского населенного пункта и т.п.).</w:t>
      </w:r>
      <w:r>
        <w:rPr>
          <w:b/>
          <w:sz w:val="12"/>
          <w:u w:val="single"/>
        </w:rPr>
        <w:t>2. Бюджетное регулирование</w:t>
      </w:r>
      <w:r>
        <w:rPr>
          <w:sz w:val="12"/>
        </w:rPr>
        <w:t xml:space="preserve"> – система перераспределения денежных средств, состоящая в передаче части ресурсов вышестоящего бюджета нижестоящему в целях сбалансированности.К механизму регулирования относятся:– субсидии;– субвенции;– регулирующие доходные источники.</w:t>
      </w:r>
    </w:p>
    <w:p w:rsidR="00FE6C8B" w:rsidRDefault="00FE6C8B">
      <w:pPr>
        <w:ind w:right="-8" w:firstLine="170"/>
        <w:jc w:val="both"/>
        <w:rPr>
          <w:sz w:val="12"/>
        </w:rPr>
      </w:pPr>
      <w:r>
        <w:rPr>
          <w:b/>
          <w:sz w:val="12"/>
          <w:u w:val="single"/>
        </w:rPr>
        <w:t>СУБСИДИЯ</w:t>
      </w:r>
      <w:r>
        <w:rPr>
          <w:sz w:val="12"/>
        </w:rPr>
        <w:t xml:space="preserve"> – часть общих государственных налоговых доходов, которые поступают в распоряжение вышестоящих бюджетов и передаваемых нижестоящим бюджетам в порядке перераспределения (особая форма связи между отдельными звеньями федеральной системы).</w:t>
      </w:r>
      <w:r>
        <w:rPr>
          <w:b/>
          <w:sz w:val="12"/>
          <w:u w:val="single"/>
        </w:rPr>
        <w:t>СУБВЕНЦИЯ</w:t>
      </w:r>
      <w:r>
        <w:rPr>
          <w:sz w:val="12"/>
        </w:rPr>
        <w:t xml:space="preserve"> – часть фиксированного объема государственных средств, которые выделяются нижестоящим бюджетам для финансирования их расходов.</w:t>
      </w:r>
      <w:r>
        <w:rPr>
          <w:b/>
          <w:sz w:val="12"/>
          <w:u w:val="single"/>
        </w:rPr>
        <w:t>Регулирующие доходные источники.</w:t>
      </w:r>
      <w:r>
        <w:rPr>
          <w:sz w:val="12"/>
        </w:rPr>
        <w:t>Доходы делятся на:1). закрепленные (заранее закреплены);2) регулирующие (прийдут позже).</w:t>
      </w:r>
      <w:r>
        <w:rPr>
          <w:b/>
          <w:i/>
          <w:sz w:val="12"/>
          <w:u w:val="single"/>
        </w:rPr>
        <w:t>Закрепленные доходы</w:t>
      </w:r>
      <w:r>
        <w:rPr>
          <w:sz w:val="12"/>
        </w:rPr>
        <w:t xml:space="preserve"> — это доходы, которые полностью или частично передаются в определенный вид бюджета (22 % налога на прибыль направляется в местные органы власти).</w:t>
      </w:r>
      <w:r>
        <w:rPr>
          <w:b/>
          <w:i/>
          <w:sz w:val="12"/>
          <w:u w:val="single"/>
        </w:rPr>
        <w:t>Регулирующие доходы</w:t>
      </w:r>
      <w:r>
        <w:rPr>
          <w:sz w:val="12"/>
        </w:rPr>
        <w:t xml:space="preserve"> — это доходы, которые идут для подкрепления нижестоящего бюджета, соблюдая субординацию.Перечень закрепленных и регулирующих доходов фиксируется специальными налоговыми законодательствами и кодексами. Бюджетная система считается сбалансированной </w:t>
      </w:r>
      <w:r>
        <w:rPr>
          <w:sz w:val="12"/>
          <w:u w:val="single"/>
        </w:rPr>
        <w:t>по вертикали</w:t>
      </w:r>
      <w:r>
        <w:rPr>
          <w:sz w:val="12"/>
        </w:rPr>
        <w:t xml:space="preserve">, если объем поступлений в совокупных бюджетах на каждом уровне власти в целом достаточен для осуществления их функций. </w:t>
      </w:r>
      <w:r>
        <w:rPr>
          <w:sz w:val="12"/>
          <w:u w:val="single"/>
        </w:rPr>
        <w:t>Горизонтальная сбалансированность</w:t>
      </w:r>
      <w:r>
        <w:rPr>
          <w:sz w:val="12"/>
        </w:rPr>
        <w:t xml:space="preserve"> – общее соответствие доходов и расходов в бюджетах отдельных регионов и территорий на соответствующих уровнях власти.</w:t>
      </w:r>
    </w:p>
    <w:p w:rsidR="00FE6C8B" w:rsidRDefault="00FE6C8B">
      <w:pPr>
        <w:ind w:right="-8"/>
        <w:rPr>
          <w:b/>
          <w:sz w:val="16"/>
          <w:lang w:val="en-US"/>
        </w:rPr>
      </w:pPr>
    </w:p>
    <w:p w:rsidR="00FE6C8B" w:rsidRDefault="00FE6C8B">
      <w:pPr>
        <w:ind w:right="-8"/>
        <w:rPr>
          <w:color w:val="FF0000"/>
        </w:rPr>
      </w:pPr>
      <w:r>
        <w:rPr>
          <w:color w:val="FF0000"/>
          <w:lang w:val="en-US"/>
        </w:rPr>
        <w:t>14</w:t>
      </w:r>
      <w:r>
        <w:rPr>
          <w:color w:val="FF0000"/>
        </w:rPr>
        <w:t>. Структура бюджета</w:t>
      </w:r>
      <w:r>
        <w:rPr>
          <w:color w:val="FF0000"/>
          <w:lang w:val="en-US"/>
        </w:rPr>
        <w:t>:</w:t>
      </w:r>
      <w:r>
        <w:rPr>
          <w:color w:val="FF0000"/>
        </w:rPr>
        <w:t xml:space="preserve"> проблема формирован. и </w:t>
      </w:r>
      <w:r>
        <w:rPr>
          <w:color w:val="FF0000"/>
          <w:lang w:val="en-US"/>
        </w:rPr>
        <w:t xml:space="preserve"> </w:t>
      </w:r>
      <w:r>
        <w:rPr>
          <w:color w:val="FF0000"/>
        </w:rPr>
        <w:t xml:space="preserve">   использ. в совр росс.усл.</w:t>
      </w:r>
    </w:p>
    <w:p w:rsidR="00FE6C8B" w:rsidRDefault="00FE6C8B">
      <w:pPr>
        <w:ind w:right="-8"/>
        <w:rPr>
          <w:color w:val="0000FF"/>
          <w:u w:val="single"/>
        </w:rPr>
      </w:pPr>
      <w:r>
        <w:rPr>
          <w:color w:val="FF00FF"/>
        </w:rPr>
        <w:t xml:space="preserve">   СМ</w:t>
      </w:r>
      <w:r>
        <w:rPr>
          <w:color w:val="FF00FF"/>
          <w:lang w:val="en-US"/>
        </w:rPr>
        <w:t>.</w:t>
      </w:r>
      <w:r>
        <w:rPr>
          <w:color w:val="FF00FF"/>
        </w:rPr>
        <w:t xml:space="preserve"> № 13</w:t>
      </w:r>
      <w:r>
        <w:rPr>
          <w:color w:val="0000FF"/>
        </w:rPr>
        <w:t>-Бюджетн устр.</w:t>
      </w:r>
    </w:p>
    <w:p w:rsidR="00FE6C8B" w:rsidRDefault="00FE6C8B">
      <w:pPr>
        <w:ind w:right="-8"/>
        <w:jc w:val="both"/>
        <w:rPr>
          <w:sz w:val="12"/>
        </w:rPr>
      </w:pPr>
      <w:r>
        <w:rPr>
          <w:sz w:val="12"/>
        </w:rPr>
        <w:t xml:space="preserve">Существуют следующие </w:t>
      </w:r>
      <w:r>
        <w:rPr>
          <w:b/>
          <w:i/>
          <w:smallCaps/>
          <w:sz w:val="12"/>
          <w:u w:val="double"/>
        </w:rPr>
        <w:t>бюджетные методы финансирования</w:t>
      </w:r>
      <w:r>
        <w:rPr>
          <w:sz w:val="12"/>
        </w:rPr>
        <w:t xml:space="preserve"> народного хозяйства:</w:t>
      </w:r>
      <w:r>
        <w:rPr>
          <w:sz w:val="12"/>
          <w:lang w:val="en-US"/>
        </w:rPr>
        <w:t xml:space="preserve">1. </w:t>
      </w:r>
      <w:r>
        <w:rPr>
          <w:sz w:val="12"/>
        </w:rPr>
        <w:t>Государственные капитальные вложения (этот метод используется для оживления экономики, создания новых отраслей и т.д.).</w:t>
      </w:r>
    </w:p>
    <w:p w:rsidR="00FE6C8B" w:rsidRDefault="00FE6C8B">
      <w:pPr>
        <w:ind w:right="-8" w:firstLine="170"/>
        <w:jc w:val="both"/>
        <w:rPr>
          <w:sz w:val="12"/>
        </w:rPr>
      </w:pPr>
      <w:r>
        <w:rPr>
          <w:sz w:val="12"/>
          <w:lang w:val="en-US"/>
        </w:rPr>
        <w:t xml:space="preserve">2. </w:t>
      </w:r>
      <w:r>
        <w:rPr>
          <w:sz w:val="12"/>
        </w:rPr>
        <w:t>Государственные закупки (с их помощью устанавливается совокупный спрос; государство способствует своевременной реализации товаров).</w:t>
      </w:r>
    </w:p>
    <w:p w:rsidR="00FE6C8B" w:rsidRDefault="00FE6C8B">
      <w:pPr>
        <w:ind w:right="-8" w:firstLine="170"/>
        <w:jc w:val="both"/>
        <w:rPr>
          <w:sz w:val="12"/>
        </w:rPr>
      </w:pPr>
      <w:r>
        <w:rPr>
          <w:sz w:val="12"/>
          <w:lang w:val="en-US"/>
        </w:rPr>
        <w:t xml:space="preserve">3. </w:t>
      </w:r>
      <w:r>
        <w:rPr>
          <w:sz w:val="12"/>
        </w:rPr>
        <w:t>Субсидии (средства которые даются безвозмездно). Бывают 3 видов:</w:t>
      </w:r>
    </w:p>
    <w:p w:rsidR="00FE6C8B" w:rsidRDefault="00FE6C8B">
      <w:pPr>
        <w:ind w:right="-8"/>
        <w:jc w:val="both"/>
        <w:rPr>
          <w:sz w:val="12"/>
          <w:lang w:val="en-US"/>
        </w:rPr>
      </w:pPr>
      <w:r>
        <w:rPr>
          <w:rFonts w:ascii="Symbol" w:hAnsi="Symbol"/>
          <w:sz w:val="12"/>
          <w:lang w:val="en-US"/>
        </w:rPr>
        <w:t></w:t>
      </w:r>
      <w:r>
        <w:rPr>
          <w:sz w:val="12"/>
        </w:rPr>
        <w:t xml:space="preserve"> дотации (вид субсидий, используемых на покрытие убытков, задолженностей, например, по заработной плате);</w:t>
      </w:r>
      <w:r>
        <w:rPr>
          <w:rFonts w:ascii="Symbol" w:hAnsi="Symbol"/>
          <w:sz w:val="12"/>
          <w:lang w:val="en-US"/>
        </w:rPr>
        <w:t></w:t>
      </w:r>
      <w:r>
        <w:rPr>
          <w:sz w:val="12"/>
        </w:rPr>
        <w:t xml:space="preserve"> субвенции (вид субсидий, используемых на целевые расходы);</w:t>
      </w:r>
      <w:r>
        <w:rPr>
          <w:rFonts w:ascii="Symbol" w:hAnsi="Symbol"/>
          <w:sz w:val="12"/>
          <w:lang w:val="en-US"/>
        </w:rPr>
        <w:t></w:t>
      </w:r>
      <w:r>
        <w:rPr>
          <w:sz w:val="12"/>
        </w:rPr>
        <w:t xml:space="preserve"> экспортная премия (вид субсидий, используемый для снижения цены экспортируемого товара).</w:t>
      </w:r>
      <w:r>
        <w:rPr>
          <w:sz w:val="12"/>
          <w:lang w:val="en-US"/>
        </w:rPr>
        <w:t>4.</w:t>
      </w:r>
      <w:r>
        <w:rPr>
          <w:sz w:val="12"/>
        </w:rPr>
        <w:t xml:space="preserve"> Инвестиции в СП (совместные предприятия).</w:t>
      </w:r>
      <w:r>
        <w:rPr>
          <w:sz w:val="12"/>
          <w:lang w:val="en-US"/>
        </w:rPr>
        <w:t>5.</w:t>
      </w:r>
      <w:r>
        <w:rPr>
          <w:sz w:val="12"/>
        </w:rPr>
        <w:t xml:space="preserve"> Льготное кредитование со стороны государства.  В РФ сейчас большое внимание гос-во уделяет проблеме совершенств расходов бюдж системы. В условиях фин-эк и бюджетного кризиса четко обознач процесс сокращения бюджетных расходов с их деформацией. Встает вопрос о разработке системы мер, направл на урегулироав этой проблемы( формироф целостной правовой базы,законод по финансированию бюдж расходов, рациональное распределение расходов на эконом и соц цели гос-ва.)</w:t>
      </w:r>
    </w:p>
    <w:p w:rsidR="00FE6C8B" w:rsidRDefault="00FE6C8B">
      <w:pPr>
        <w:ind w:right="-8" w:firstLine="170"/>
        <w:jc w:val="both"/>
        <w:rPr>
          <w:sz w:val="14"/>
          <w:lang w:val="en-US"/>
        </w:rPr>
      </w:pPr>
    </w:p>
    <w:p w:rsidR="00FE6C8B" w:rsidRDefault="00FE6C8B">
      <w:pPr>
        <w:ind w:right="-8"/>
        <w:jc w:val="both"/>
        <w:rPr>
          <w:color w:val="FF0000"/>
        </w:rPr>
      </w:pPr>
      <w:r>
        <w:rPr>
          <w:color w:val="FF0000"/>
          <w:lang w:val="en-US"/>
        </w:rPr>
        <w:t>15</w:t>
      </w:r>
      <w:r>
        <w:rPr>
          <w:color w:val="FF0000"/>
        </w:rPr>
        <w:t>.Фин.инструм. гос. регулиров. эк-ки……</w:t>
      </w:r>
    </w:p>
    <w:p w:rsidR="00FE6C8B" w:rsidRDefault="00FE6C8B">
      <w:pPr>
        <w:ind w:right="-8" w:firstLine="170"/>
        <w:jc w:val="both"/>
        <w:rPr>
          <w:sz w:val="12"/>
        </w:rPr>
      </w:pPr>
      <w:r>
        <w:rPr>
          <w:sz w:val="12"/>
        </w:rPr>
        <w:t>Осуществляется следующими</w:t>
      </w:r>
      <w:r>
        <w:rPr>
          <w:sz w:val="12"/>
          <w:lang w:val="en-US"/>
        </w:rPr>
        <w:t xml:space="preserve">  </w:t>
      </w:r>
      <w:r>
        <w:rPr>
          <w:sz w:val="12"/>
        </w:rPr>
        <w:t xml:space="preserve"> методами:</w:t>
      </w:r>
    </w:p>
    <w:tbl>
      <w:tblPr>
        <w:tblW w:w="0" w:type="auto"/>
        <w:tblInd w:w="213" w:type="dxa"/>
        <w:tblLayout w:type="fixed"/>
        <w:tblCellMar>
          <w:left w:w="71" w:type="dxa"/>
          <w:right w:w="71" w:type="dxa"/>
        </w:tblCellMar>
        <w:tblLook w:val="0000" w:firstRow="0" w:lastRow="0" w:firstColumn="0" w:lastColumn="0" w:noHBand="0" w:noVBand="0"/>
      </w:tblPr>
      <w:tblGrid>
        <w:gridCol w:w="1701"/>
        <w:gridCol w:w="2977"/>
      </w:tblGrid>
      <w:tr w:rsidR="00FE6C8B">
        <w:trPr>
          <w:cantSplit/>
        </w:trPr>
        <w:tc>
          <w:tcPr>
            <w:tcW w:w="1701" w:type="dxa"/>
            <w:tcBorders>
              <w:top w:val="single" w:sz="6" w:space="0" w:color="auto"/>
              <w:left w:val="single" w:sz="6" w:space="0" w:color="auto"/>
              <w:bottom w:val="single" w:sz="6" w:space="0" w:color="auto"/>
            </w:tcBorders>
          </w:tcPr>
          <w:p w:rsidR="00FE6C8B" w:rsidRDefault="00FE6C8B">
            <w:pPr>
              <w:ind w:right="-8"/>
              <w:jc w:val="center"/>
              <w:rPr>
                <w:sz w:val="12"/>
              </w:rPr>
            </w:pPr>
            <w:r>
              <w:rPr>
                <w:sz w:val="12"/>
              </w:rPr>
              <w:t>ДЕНЕЖНО - КРЕДИТНЫМИ</w:t>
            </w:r>
          </w:p>
        </w:tc>
        <w:tc>
          <w:tcPr>
            <w:tcW w:w="2977" w:type="dxa"/>
            <w:tcBorders>
              <w:top w:val="single" w:sz="6" w:space="0" w:color="auto"/>
              <w:left w:val="single" w:sz="6" w:space="0" w:color="auto"/>
              <w:bottom w:val="single" w:sz="6" w:space="0" w:color="auto"/>
              <w:right w:val="single" w:sz="6" w:space="0" w:color="auto"/>
            </w:tcBorders>
          </w:tcPr>
          <w:p w:rsidR="00FE6C8B" w:rsidRDefault="00FE6C8B">
            <w:pPr>
              <w:ind w:right="-8"/>
              <w:jc w:val="center"/>
              <w:rPr>
                <w:sz w:val="12"/>
              </w:rPr>
            </w:pPr>
            <w:r>
              <w:rPr>
                <w:sz w:val="12"/>
              </w:rPr>
              <w:t>БЮДЖЕТНЫМИ</w:t>
            </w:r>
          </w:p>
        </w:tc>
      </w:tr>
      <w:tr w:rsidR="00FE6C8B">
        <w:trPr>
          <w:cantSplit/>
        </w:trPr>
        <w:tc>
          <w:tcPr>
            <w:tcW w:w="1701" w:type="dxa"/>
            <w:tcBorders>
              <w:left w:val="single" w:sz="6" w:space="0" w:color="auto"/>
            </w:tcBorders>
          </w:tcPr>
          <w:p w:rsidR="00FE6C8B" w:rsidRDefault="00FE6C8B">
            <w:pPr>
              <w:ind w:right="-8"/>
              <w:rPr>
                <w:sz w:val="12"/>
              </w:rPr>
            </w:pPr>
            <w:r>
              <w:rPr>
                <w:sz w:val="12"/>
                <w:lang w:val="en-US"/>
              </w:rPr>
              <w:t xml:space="preserve">1) </w:t>
            </w:r>
            <w:r>
              <w:rPr>
                <w:sz w:val="12"/>
              </w:rPr>
              <w:t>регул. учетной ставки;</w:t>
            </w:r>
          </w:p>
        </w:tc>
        <w:tc>
          <w:tcPr>
            <w:tcW w:w="2977" w:type="dxa"/>
            <w:tcBorders>
              <w:left w:val="single" w:sz="6" w:space="0" w:color="auto"/>
              <w:right w:val="single" w:sz="6" w:space="0" w:color="auto"/>
            </w:tcBorders>
          </w:tcPr>
          <w:p w:rsidR="00FE6C8B" w:rsidRDefault="00FE6C8B">
            <w:pPr>
              <w:ind w:right="-8"/>
              <w:rPr>
                <w:sz w:val="12"/>
              </w:rPr>
            </w:pPr>
            <w:r>
              <w:rPr>
                <w:sz w:val="12"/>
                <w:lang w:val="en-US"/>
              </w:rPr>
              <w:t xml:space="preserve">1) </w:t>
            </w:r>
            <w:r>
              <w:rPr>
                <w:sz w:val="12"/>
              </w:rPr>
              <w:t>налоги;(прогрессивн подох налог единый пропорциональный нал на прибыль- усилив алияние рыночной коньюктуры НДС по одинак ставке для всех произ-лей – равномерное распред нал бремени и уровень цен на различ товары)</w:t>
            </w:r>
          </w:p>
        </w:tc>
      </w:tr>
      <w:tr w:rsidR="00FE6C8B">
        <w:trPr>
          <w:cantSplit/>
        </w:trPr>
        <w:tc>
          <w:tcPr>
            <w:tcW w:w="1701" w:type="dxa"/>
            <w:tcBorders>
              <w:left w:val="single" w:sz="6" w:space="0" w:color="auto"/>
            </w:tcBorders>
          </w:tcPr>
          <w:p w:rsidR="00FE6C8B" w:rsidRDefault="00FE6C8B">
            <w:pPr>
              <w:ind w:right="-8"/>
              <w:rPr>
                <w:sz w:val="12"/>
              </w:rPr>
            </w:pPr>
            <w:r>
              <w:rPr>
                <w:sz w:val="12"/>
                <w:lang w:val="en-US"/>
              </w:rPr>
              <w:t xml:space="preserve">2) </w:t>
            </w:r>
            <w:r>
              <w:rPr>
                <w:sz w:val="12"/>
              </w:rPr>
              <w:t>операции гос. на рынке ц/бумаг (как эмиссия, торговля ГКО и пр.);</w:t>
            </w:r>
          </w:p>
        </w:tc>
        <w:tc>
          <w:tcPr>
            <w:tcW w:w="2977" w:type="dxa"/>
            <w:tcBorders>
              <w:left w:val="single" w:sz="6" w:space="0" w:color="auto"/>
              <w:right w:val="single" w:sz="6" w:space="0" w:color="auto"/>
            </w:tcBorders>
          </w:tcPr>
          <w:p w:rsidR="00FE6C8B" w:rsidRDefault="00FE6C8B">
            <w:pPr>
              <w:ind w:right="-8"/>
              <w:rPr>
                <w:sz w:val="12"/>
              </w:rPr>
            </w:pPr>
            <w:r>
              <w:rPr>
                <w:sz w:val="12"/>
                <w:lang w:val="en-US"/>
              </w:rPr>
              <w:t xml:space="preserve">2) </w:t>
            </w:r>
            <w:r>
              <w:rPr>
                <w:sz w:val="12"/>
              </w:rPr>
              <w:t>амортизационная политика; Ускоренная амортизация – определяется та часть чист прибыли, кот освобождена от налогов  и включ в издержки пр-ва)</w:t>
            </w:r>
          </w:p>
        </w:tc>
      </w:tr>
      <w:tr w:rsidR="00FE6C8B">
        <w:trPr>
          <w:cantSplit/>
        </w:trPr>
        <w:tc>
          <w:tcPr>
            <w:tcW w:w="1701" w:type="dxa"/>
            <w:tcBorders>
              <w:left w:val="single" w:sz="6" w:space="0" w:color="auto"/>
            </w:tcBorders>
          </w:tcPr>
          <w:p w:rsidR="00FE6C8B" w:rsidRDefault="00FE6C8B">
            <w:pPr>
              <w:ind w:right="-8"/>
              <w:rPr>
                <w:sz w:val="12"/>
              </w:rPr>
            </w:pPr>
            <w:r>
              <w:rPr>
                <w:sz w:val="12"/>
                <w:lang w:val="en-US"/>
              </w:rPr>
              <w:t xml:space="preserve">3) </w:t>
            </w:r>
            <w:r>
              <w:rPr>
                <w:sz w:val="12"/>
              </w:rPr>
              <w:t>установление изменения мин резервов.</w:t>
            </w:r>
          </w:p>
        </w:tc>
        <w:tc>
          <w:tcPr>
            <w:tcW w:w="2977" w:type="dxa"/>
            <w:tcBorders>
              <w:left w:val="single" w:sz="6" w:space="0" w:color="auto"/>
              <w:right w:val="single" w:sz="6" w:space="0" w:color="auto"/>
            </w:tcBorders>
          </w:tcPr>
          <w:p w:rsidR="00FE6C8B" w:rsidRDefault="00FE6C8B">
            <w:pPr>
              <w:ind w:right="-8"/>
              <w:rPr>
                <w:sz w:val="12"/>
              </w:rPr>
            </w:pPr>
            <w:r>
              <w:rPr>
                <w:sz w:val="12"/>
                <w:lang w:val="en-US"/>
              </w:rPr>
              <w:t xml:space="preserve">3) </w:t>
            </w:r>
            <w:r>
              <w:rPr>
                <w:sz w:val="12"/>
              </w:rPr>
              <w:t>государственные инвестиции.</w:t>
            </w:r>
            <w:r>
              <w:rPr>
                <w:sz w:val="12"/>
                <w:lang w:val="en-US"/>
              </w:rPr>
              <w:t>(</w:t>
            </w:r>
            <w:r>
              <w:rPr>
                <w:sz w:val="12"/>
              </w:rPr>
              <w:t>структурн перестройка эк-ки и темпов эк роста)</w:t>
            </w:r>
          </w:p>
        </w:tc>
      </w:tr>
    </w:tbl>
    <w:p w:rsidR="00FE6C8B" w:rsidRDefault="00FE6C8B">
      <w:pPr>
        <w:ind w:right="-8" w:firstLine="170"/>
        <w:jc w:val="both"/>
        <w:rPr>
          <w:b/>
          <w:sz w:val="12"/>
          <w:u w:val="single"/>
        </w:rPr>
      </w:pPr>
      <w:r>
        <w:rPr>
          <w:sz w:val="12"/>
        </w:rPr>
        <w:t xml:space="preserve">   Бюдж пол-ка направл на проведение мер по сокращению бюдж дотированию заведомоубыточн и малорентабельных пред-ий. Бюдж ассигнов направл на осуществл целевых, комплексных программ. Сокращ расходов на ВПК.</w:t>
      </w:r>
    </w:p>
    <w:p w:rsidR="00FE6C8B" w:rsidRDefault="00FE6C8B">
      <w:pPr>
        <w:ind w:right="-8" w:firstLine="170"/>
        <w:jc w:val="both"/>
        <w:rPr>
          <w:sz w:val="12"/>
        </w:rPr>
      </w:pPr>
      <w:r>
        <w:rPr>
          <w:b/>
          <w:sz w:val="12"/>
          <w:u w:val="single"/>
        </w:rPr>
        <w:t>Функции финансовой политики</w:t>
      </w:r>
      <w:r>
        <w:rPr>
          <w:sz w:val="12"/>
        </w:rPr>
        <w:t xml:space="preserve">: </w:t>
      </w:r>
    </w:p>
    <w:p w:rsidR="00FE6C8B" w:rsidRDefault="00FE6C8B">
      <w:pPr>
        <w:ind w:right="-8"/>
        <w:rPr>
          <w:sz w:val="12"/>
        </w:rPr>
      </w:pPr>
      <w:r>
        <w:rPr>
          <w:rFonts w:ascii="Symbol" w:hAnsi="Symbol"/>
          <w:sz w:val="12"/>
          <w:lang w:val="en-US"/>
        </w:rPr>
        <w:t></w:t>
      </w:r>
      <w:r>
        <w:rPr>
          <w:rFonts w:ascii="Symbol" w:hAnsi="Symbol"/>
          <w:sz w:val="12"/>
          <w:lang w:val="en-US"/>
        </w:rPr>
        <w:t></w:t>
      </w:r>
      <w:r>
        <w:rPr>
          <w:sz w:val="12"/>
        </w:rPr>
        <w:t>фискальная;</w:t>
      </w:r>
      <w:r>
        <w:rPr>
          <w:sz w:val="12"/>
        </w:rPr>
        <w:tab/>
      </w:r>
      <w:r>
        <w:rPr>
          <w:sz w:val="12"/>
        </w:rPr>
        <w:tab/>
      </w:r>
      <w:r>
        <w:rPr>
          <w:rFonts w:ascii="Symbol" w:hAnsi="Symbol"/>
          <w:sz w:val="12"/>
          <w:lang w:val="en-US"/>
        </w:rPr>
        <w:t></w:t>
      </w:r>
      <w:r>
        <w:rPr>
          <w:rFonts w:ascii="Symbol" w:hAnsi="Symbol"/>
          <w:sz w:val="12"/>
          <w:lang w:val="en-US"/>
        </w:rPr>
        <w:t></w:t>
      </w:r>
      <w:r>
        <w:rPr>
          <w:sz w:val="12"/>
        </w:rPr>
        <w:t>экономическая.</w:t>
      </w:r>
    </w:p>
    <w:p w:rsidR="00FE6C8B" w:rsidRDefault="00FE6C8B">
      <w:pPr>
        <w:ind w:right="-8" w:firstLine="170"/>
        <w:jc w:val="both"/>
        <w:rPr>
          <w:sz w:val="12"/>
        </w:rPr>
      </w:pPr>
      <w:r>
        <w:rPr>
          <w:sz w:val="12"/>
        </w:rPr>
        <w:t>С т. з. внутреннего содержания фин. пол-ки выделяют 3 составные части:</w:t>
      </w:r>
      <w:r>
        <w:rPr>
          <w:sz w:val="12"/>
          <w:lang w:val="en-US"/>
        </w:rPr>
        <w:t xml:space="preserve">1) </w:t>
      </w:r>
      <w:r>
        <w:rPr>
          <w:sz w:val="12"/>
        </w:rPr>
        <w:t>выработка научно обоснованной концепции финансов на длительную и ближайшую перспективу.</w:t>
      </w:r>
      <w:r>
        <w:rPr>
          <w:sz w:val="12"/>
          <w:lang w:val="en-US"/>
        </w:rPr>
        <w:t xml:space="preserve">2) </w:t>
      </w:r>
      <w:r>
        <w:rPr>
          <w:sz w:val="12"/>
        </w:rPr>
        <w:t>определение осн. направлений использования финансов в текущем году и в перспективе.</w:t>
      </w:r>
      <w:r>
        <w:rPr>
          <w:sz w:val="12"/>
          <w:lang w:val="en-US"/>
        </w:rPr>
        <w:t xml:space="preserve">3) </w:t>
      </w:r>
      <w:r>
        <w:rPr>
          <w:sz w:val="12"/>
        </w:rPr>
        <w:t>осуществление практических действий для достижения поставленных целей.Если отсутствует хотя бы один из элементов, то фин. политика не удовлетворяет современным условиям.Минфин подготавливает несколько вариантов фин</w:t>
      </w:r>
      <w:r>
        <w:rPr>
          <w:sz w:val="12"/>
          <w:lang w:val="en-US"/>
        </w:rPr>
        <w:t>.</w:t>
      </w:r>
      <w:r>
        <w:rPr>
          <w:sz w:val="12"/>
        </w:rPr>
        <w:t xml:space="preserve"> политики.</w:t>
      </w:r>
      <w:r>
        <w:rPr>
          <w:sz w:val="12"/>
          <w:lang w:val="en-US"/>
        </w:rPr>
        <w:t>.</w:t>
      </w:r>
      <w:r>
        <w:rPr>
          <w:sz w:val="12"/>
        </w:rPr>
        <w:t xml:space="preserve">Наиболее оптимальный вариант направляется в правительство. При выработке фин. политики необходимо создать запас фин.ресурсов с их постоянным увеличением, определить наиболее рациональные доли изъятия доходов и предприятий государством. При выработке фин. политики большое значение придается распределению финансовых ресурсов и их концентрации на основных направлениях. Фин система хар-тся неплатежами в гос. бюджет. Из-за систематической неплатежеспособности приходится повышать госу. долг. Финансовая политика стабилизации включает в себя: </w:t>
      </w:r>
      <w:r>
        <w:rPr>
          <w:sz w:val="12"/>
          <w:lang w:val="en-US"/>
        </w:rPr>
        <w:t xml:space="preserve">1) </w:t>
      </w:r>
      <w:r>
        <w:rPr>
          <w:sz w:val="12"/>
        </w:rPr>
        <w:t>Остановить инфляцию:</w:t>
      </w:r>
      <w:r>
        <w:rPr>
          <w:sz w:val="12"/>
          <w:lang w:val="en-US"/>
        </w:rPr>
        <w:t xml:space="preserve">2) </w:t>
      </w:r>
      <w:r>
        <w:rPr>
          <w:sz w:val="12"/>
        </w:rPr>
        <w:t>Снижение дефицита бюджета до 3 %</w:t>
      </w:r>
      <w:r>
        <w:rPr>
          <w:sz w:val="12"/>
          <w:lang w:val="en-US"/>
        </w:rPr>
        <w:t xml:space="preserve">3) </w:t>
      </w:r>
      <w:r>
        <w:rPr>
          <w:sz w:val="12"/>
        </w:rPr>
        <w:t xml:space="preserve">Государственный долг – до </w:t>
      </w:r>
      <w:r>
        <w:rPr>
          <w:sz w:val="12"/>
          <w:vertAlign w:val="superscript"/>
        </w:rPr>
        <w:t>1</w:t>
      </w:r>
      <w:r>
        <w:rPr>
          <w:sz w:val="12"/>
        </w:rPr>
        <w:t>/</w:t>
      </w:r>
      <w:r>
        <w:rPr>
          <w:sz w:val="12"/>
          <w:vertAlign w:val="subscript"/>
        </w:rPr>
        <w:t>2</w:t>
      </w:r>
      <w:r>
        <w:rPr>
          <w:position w:val="-5"/>
          <w:sz w:val="12"/>
        </w:rPr>
        <w:t xml:space="preserve"> </w:t>
      </w:r>
      <w:r>
        <w:rPr>
          <w:sz w:val="12"/>
        </w:rPr>
        <w:t>ВНП.</w:t>
      </w:r>
    </w:p>
    <w:p w:rsidR="00FE6C8B" w:rsidRDefault="00FE6C8B">
      <w:pPr>
        <w:ind w:right="-8"/>
        <w:jc w:val="both"/>
        <w:rPr>
          <w:color w:val="FF0000"/>
          <w:lang w:val="en-US"/>
        </w:rPr>
      </w:pPr>
    </w:p>
    <w:p w:rsidR="00FE6C8B" w:rsidRDefault="00FE6C8B">
      <w:pPr>
        <w:ind w:right="-8" w:firstLine="170"/>
        <w:jc w:val="both"/>
        <w:rPr>
          <w:color w:val="FF0000"/>
        </w:rPr>
      </w:pPr>
      <w:r>
        <w:rPr>
          <w:color w:val="FF0000"/>
          <w:lang w:val="en-US"/>
        </w:rPr>
        <w:t>16</w:t>
      </w:r>
      <w:r>
        <w:rPr>
          <w:color w:val="FF0000"/>
        </w:rPr>
        <w:t>. Бюджетн.дефицит  и основн.напр.его сокращения.</w:t>
      </w:r>
    </w:p>
    <w:p w:rsidR="00FE6C8B" w:rsidRDefault="00FE6C8B">
      <w:pPr>
        <w:ind w:right="-8" w:firstLine="170"/>
        <w:jc w:val="both"/>
        <w:rPr>
          <w:sz w:val="12"/>
        </w:rPr>
      </w:pPr>
      <w:r>
        <w:rPr>
          <w:sz w:val="12"/>
        </w:rPr>
        <w:t xml:space="preserve">Бюджетный дефицит - это фин. Яв-ие, при кот. наб-ся превышение расходной части бюджета над его доходной частью. </w:t>
      </w:r>
    </w:p>
    <w:p w:rsidR="00FE6C8B" w:rsidRDefault="00FE6C8B">
      <w:pPr>
        <w:ind w:right="-8" w:firstLine="170"/>
        <w:jc w:val="both"/>
        <w:rPr>
          <w:sz w:val="12"/>
        </w:rPr>
      </w:pPr>
      <w:r>
        <w:rPr>
          <w:sz w:val="12"/>
        </w:rPr>
        <w:t>Качество самого дефицита может быть различным:</w:t>
      </w:r>
      <w:r>
        <w:rPr>
          <w:i/>
          <w:sz w:val="12"/>
        </w:rPr>
        <w:t>а)</w:t>
      </w:r>
      <w:r>
        <w:rPr>
          <w:sz w:val="12"/>
        </w:rPr>
        <w:t xml:space="preserve"> дефицит может быть связан с необх-ю осуще-ия крупных гос. вложений в развитие эк-ки. Тогда он отражает  не кризисное течение общ. процессов, а гос. регулирование эк-ой конъюнктуры, стремление обеспечить прогрессивные сдвиги в структуре общ. Пр-ва. </w:t>
      </w:r>
      <w:r>
        <w:rPr>
          <w:i/>
          <w:sz w:val="12"/>
        </w:rPr>
        <w:t>б)</w:t>
      </w:r>
      <w:r>
        <w:rPr>
          <w:sz w:val="12"/>
        </w:rPr>
        <w:t xml:space="preserve"> дефициты возникают в рез-те чрезвычайных обстоятельств (войны, крупных стихийных бедствий и т.п.), когда обычных резервов становится недостаточно и приходится прибегать к источникам особого рода; </w:t>
      </w:r>
      <w:r>
        <w:rPr>
          <w:i/>
          <w:sz w:val="12"/>
        </w:rPr>
        <w:t>в)</w:t>
      </w:r>
      <w:r>
        <w:rPr>
          <w:sz w:val="12"/>
        </w:rPr>
        <w:t xml:space="preserve"> дефицит может отражать кризисные явления в эк-ке, ее развал, неэффективность финансово - кредитных связей, неспособность правит-тва держать под контролем фин. ситуацию в стране. Явление, требующее принятия не только срочных и действенных эк-их мер (по стабилизации экономики, финансовому оздоровлению хозяйства и т.п.), но и соответствующих полит. решений.</w:t>
      </w:r>
      <w:r>
        <w:rPr>
          <w:b/>
          <w:i/>
          <w:sz w:val="12"/>
          <w:u w:val="single"/>
        </w:rPr>
        <w:t>Методы снижения бюджетного дефицита:</w:t>
      </w:r>
      <w:r>
        <w:rPr>
          <w:sz w:val="12"/>
        </w:rPr>
        <w:t>1. расходы = const, доходы растут;2. доходы = const, расходы падают;3. доходы растут, расходы падают (дефицит снижается быстрее в 2 раза).</w:t>
      </w:r>
      <w:r>
        <w:rPr>
          <w:i/>
          <w:sz w:val="12"/>
          <w:u w:val="single"/>
        </w:rPr>
        <w:t>Пути финансирования бюджетного дефицита:</w:t>
      </w:r>
      <w:r>
        <w:rPr>
          <w:sz w:val="12"/>
          <w:lang w:val="en-US"/>
        </w:rPr>
        <w:t xml:space="preserve">1) </w:t>
      </w:r>
      <w:r>
        <w:rPr>
          <w:b/>
          <w:i/>
          <w:sz w:val="12"/>
        </w:rPr>
        <w:t>Эмиссия денежных знаков</w:t>
      </w:r>
      <w:r>
        <w:rPr>
          <w:sz w:val="12"/>
        </w:rPr>
        <w:t>. Этот путь ведет к инфляции. Возникают отрицательные социально - экономические последствия.</w:t>
      </w:r>
      <w:r>
        <w:rPr>
          <w:sz w:val="12"/>
          <w:lang w:val="en-US"/>
        </w:rPr>
        <w:t xml:space="preserve">2) </w:t>
      </w:r>
      <w:r>
        <w:rPr>
          <w:b/>
          <w:i/>
          <w:sz w:val="12"/>
        </w:rPr>
        <w:t>Государственные займы.</w:t>
      </w:r>
      <w:r>
        <w:rPr>
          <w:sz w:val="12"/>
        </w:rPr>
        <w:t xml:space="preserve"> В этом случае в финансировании участвуют компании, банки и т.п., у которых имеются свободные “лишние” денежные средства. Сейчас наиболее практикуемый метод.</w:t>
      </w:r>
      <w:r>
        <w:rPr>
          <w:sz w:val="12"/>
          <w:lang w:val="en-US"/>
        </w:rPr>
        <w:t xml:space="preserve">3) </w:t>
      </w:r>
      <w:r>
        <w:rPr>
          <w:b/>
          <w:i/>
          <w:sz w:val="12"/>
        </w:rPr>
        <w:t>Иностранные займы.</w:t>
      </w:r>
      <w:r>
        <w:rPr>
          <w:sz w:val="12"/>
        </w:rPr>
        <w:t xml:space="preserve"> Их предоставляет МВФ.</w:t>
      </w:r>
      <w:r>
        <w:rPr>
          <w:sz w:val="12"/>
          <w:lang w:val="en-US"/>
        </w:rPr>
        <w:t xml:space="preserve">4) </w:t>
      </w:r>
      <w:r>
        <w:rPr>
          <w:b/>
          <w:i/>
          <w:sz w:val="12"/>
        </w:rPr>
        <w:t>Использование национального богатства.</w:t>
      </w:r>
      <w:r>
        <w:rPr>
          <w:sz w:val="12"/>
        </w:rPr>
        <w:t xml:space="preserve">Для преодоления бюдж.дефицита необходимо "лечение" самой эк-ки.–направлений бюдж. средств в отрасли нар/хоз. с целью повышения фин. отдачи от каждого бюджетного рубля;–широкое использ. фин. льгот и санкций, позволяющих полнее учитывать специфические условия хозяйствования и стимулирующих рост общественного пр-ва;– более широкое сокращение сферы гос. эк-ки и гос. финансирования.– снижение военных расходов; </w:t>
      </w:r>
    </w:p>
    <w:p w:rsidR="00FE6C8B" w:rsidRDefault="00FE6C8B">
      <w:pPr>
        <w:pStyle w:val="31"/>
        <w:ind w:right="-8"/>
        <w:rPr>
          <w:sz w:val="12"/>
        </w:rPr>
      </w:pPr>
      <w:r>
        <w:rPr>
          <w:sz w:val="12"/>
        </w:rPr>
        <w:t>– сохранение финансирования лишь важнейших социальных программ.</w:t>
      </w:r>
    </w:p>
    <w:p w:rsidR="00FE6C8B" w:rsidRDefault="00FE6C8B">
      <w:pPr>
        <w:ind w:right="-8" w:firstLine="170"/>
        <w:jc w:val="both"/>
        <w:rPr>
          <w:sz w:val="16"/>
        </w:rPr>
      </w:pPr>
      <w:r>
        <w:rPr>
          <w:sz w:val="16"/>
        </w:rPr>
        <w:t>.</w:t>
      </w:r>
    </w:p>
    <w:p w:rsidR="00FE6C8B" w:rsidRDefault="00FE6C8B">
      <w:pPr>
        <w:ind w:left="284" w:right="-8"/>
        <w:jc w:val="both"/>
        <w:rPr>
          <w:color w:val="FF0000"/>
          <w:sz w:val="12"/>
        </w:rPr>
      </w:pPr>
      <w:r>
        <w:rPr>
          <w:color w:val="FF0000"/>
          <w:lang w:val="en-US"/>
        </w:rPr>
        <w:t>17</w:t>
      </w:r>
      <w:r>
        <w:rPr>
          <w:color w:val="FF0000"/>
        </w:rPr>
        <w:t>. Внебюджетные фонды</w:t>
      </w:r>
      <w:r>
        <w:rPr>
          <w:color w:val="FF0000"/>
          <w:lang w:val="en-US"/>
        </w:rPr>
        <w:t xml:space="preserve">: </w:t>
      </w:r>
      <w:r>
        <w:rPr>
          <w:color w:val="FF0000"/>
        </w:rPr>
        <w:t>цели и источн. формирован…</w:t>
      </w:r>
    </w:p>
    <w:p w:rsidR="00FE6C8B" w:rsidRDefault="00FE6C8B">
      <w:pPr>
        <w:ind w:right="-8" w:firstLine="170"/>
        <w:rPr>
          <w:sz w:val="12"/>
        </w:rPr>
      </w:pPr>
      <w:r>
        <w:rPr>
          <w:sz w:val="12"/>
        </w:rPr>
        <w:t>Внебюджетные фонды — специфическая форма ерераспределения и использования финансовых ресурсов, привлекаемых для финанс ирования некоторых общественных потребностей и комплексно используемых на основе организационной самостот. фондов. Источники формирования а). специальные целевые налоги, займы и доходы от проведения денежно вещевых лотерей; б). субсидии из бюджета;в). дополнительные доходы и сэкономленные финансовые ресурсы г). добровольные взносы и пожертвования.</w:t>
      </w:r>
    </w:p>
    <w:p w:rsidR="00FE6C8B" w:rsidRDefault="00FE6C8B">
      <w:pPr>
        <w:pStyle w:val="31"/>
        <w:ind w:right="-8"/>
        <w:rPr>
          <w:sz w:val="12"/>
        </w:rPr>
      </w:pPr>
      <w:r>
        <w:rPr>
          <w:sz w:val="12"/>
        </w:rPr>
        <w:t>Внебюджетные фонды гарантируют целевое использование ресурсов в полном объеме их поступления и своевременное финансирование важнейших социальных мероприятий; они выполняют роль финансового резерва, к которому прибегают государственные власти в случае финансовых затруднений.В зависимости от целевого назначения внеб/фонды подразделяются на эк. и соц., а в зависимости от уровня управления  – на гос. и региональные.С помощью внебюджетных фондов можно:– влиять на процесс пр-ва путем финансир., субсидирования, кредитования отеч. предприятий;– обеспечивать природоохранные мероприятия.– оказывать соц. услуги населению путем выплат пособий, пенсий, субсидирования и финансирования социальной инфраструктуры в целом; – предоставлять займы, в т.ч. зарубежным партнерам, включая ин.гос-ва.</w:t>
      </w:r>
      <w:r>
        <w:rPr>
          <w:smallCaps/>
          <w:sz w:val="12"/>
        </w:rPr>
        <w:t>Основные виды внебюджетных фондов:</w:t>
      </w:r>
      <w:r>
        <w:rPr>
          <w:sz w:val="12"/>
        </w:rPr>
        <w:t>государственное социальное страхование. пенсионный фонд. фонд обязательного медицинского страхования.</w:t>
      </w:r>
    </w:p>
    <w:p w:rsidR="00FE6C8B" w:rsidRDefault="00FE6C8B">
      <w:pPr>
        <w:pStyle w:val="31"/>
        <w:ind w:right="-8"/>
      </w:pPr>
    </w:p>
    <w:p w:rsidR="00FE6C8B" w:rsidRDefault="00FE6C8B">
      <w:pPr>
        <w:pStyle w:val="31"/>
        <w:ind w:right="-8" w:firstLine="0"/>
        <w:rPr>
          <w:color w:val="FF0000"/>
          <w:sz w:val="20"/>
        </w:rPr>
      </w:pPr>
      <w:r>
        <w:rPr>
          <w:color w:val="FF0000"/>
          <w:sz w:val="20"/>
        </w:rPr>
        <w:t>18. Территориальные финансы. (ТФ)</w:t>
      </w:r>
    </w:p>
    <w:p w:rsidR="00FE6C8B" w:rsidRDefault="00FE6C8B">
      <w:pPr>
        <w:pStyle w:val="31"/>
        <w:ind w:right="-8" w:firstLine="0"/>
        <w:rPr>
          <w:sz w:val="12"/>
        </w:rPr>
      </w:pPr>
      <w:r>
        <w:rPr>
          <w:color w:val="FF0000"/>
        </w:rPr>
        <w:t xml:space="preserve"> </w:t>
      </w:r>
      <w:r>
        <w:rPr>
          <w:sz w:val="12"/>
        </w:rPr>
        <w:t>ТФ-ситема эк.отношений посредством кот распредел и перераспред НД на экономическое и социальное развитие территорий. Фин. ресурсы местного самоуправл состоят из бюджетных и внебюдж  ср-в. Главным источником  доходов я-ся отчисления от налогов вышестоящего уровня (налога на прибыль пр-ий, подох нал с ф/л и др.) Местные бюджеты я-ся самостоят частью бюдж системы РФ.Они подразделяются</w:t>
      </w:r>
      <w:r>
        <w:rPr>
          <w:sz w:val="12"/>
          <w:lang w:val="en-US"/>
        </w:rPr>
        <w:t>:</w:t>
      </w:r>
      <w:r>
        <w:rPr>
          <w:sz w:val="12"/>
        </w:rPr>
        <w:t xml:space="preserve"> областные, краевые, районные, сельские. Местн. бюджеты самостоятельно разрабатывают, утверждают и исполняют свои бюджеты, при этом вмешательство вышестоящих органов не допускается. Мест органы власти могут создавать и использовать внебюджетные фонды финансовых ресурсов, валютных фондов, объединение ресурсов мест органов власти и пр-ий для фин-вания общерегиональных мероприятий.</w:t>
      </w:r>
      <w:r>
        <w:rPr>
          <w:sz w:val="12"/>
          <w:lang w:val="en-US"/>
        </w:rPr>
        <w:t>;</w:t>
      </w:r>
      <w:r>
        <w:rPr>
          <w:sz w:val="12"/>
        </w:rPr>
        <w:t xml:space="preserve"> формироватьрасходы бюджетов.</w:t>
      </w:r>
    </w:p>
    <w:p w:rsidR="00FE6C8B" w:rsidRDefault="00FE6C8B">
      <w:pPr>
        <w:pStyle w:val="31"/>
        <w:ind w:right="-8" w:firstLine="0"/>
        <w:rPr>
          <w:lang w:val="en-US"/>
        </w:rPr>
      </w:pPr>
    </w:p>
    <w:p w:rsidR="00FE6C8B" w:rsidRDefault="00FE6C8B">
      <w:pPr>
        <w:pStyle w:val="31"/>
        <w:ind w:right="-8" w:firstLine="0"/>
        <w:rPr>
          <w:color w:val="FF0000"/>
          <w:sz w:val="20"/>
        </w:rPr>
      </w:pPr>
      <w:r>
        <w:rPr>
          <w:color w:val="FF0000"/>
          <w:sz w:val="20"/>
          <w:lang w:val="en-US"/>
        </w:rPr>
        <w:t>19</w:t>
      </w:r>
      <w:r>
        <w:rPr>
          <w:color w:val="FF0000"/>
          <w:sz w:val="20"/>
        </w:rPr>
        <w:t>. Фин. хоз. субъектов.</w:t>
      </w:r>
    </w:p>
    <w:p w:rsidR="00FE6C8B" w:rsidRDefault="00FE6C8B">
      <w:pPr>
        <w:pStyle w:val="31"/>
        <w:ind w:right="-8" w:firstLine="0"/>
        <w:rPr>
          <w:sz w:val="12"/>
        </w:rPr>
      </w:pPr>
      <w:r>
        <w:rPr>
          <w:sz w:val="12"/>
        </w:rPr>
        <w:t>В  структуре фин.взаимосвязей н/х  финансы хоз. субъектов- предпр иятия занимают исходное определяющее положение, т.к. обслуж осн звено обществ.пр-ва, где создаются мат и немат блага и формируется преобладающая масса фин.ресурсов страны. Все общественное пр-во в зависмости от хар-ра затрачиваемого в нем труда подраздел на 2 сферы</w:t>
      </w:r>
      <w:r>
        <w:rPr>
          <w:sz w:val="12"/>
          <w:lang w:val="en-US"/>
        </w:rPr>
        <w:t>:</w:t>
      </w:r>
      <w:r>
        <w:rPr>
          <w:sz w:val="12"/>
        </w:rPr>
        <w:t xml:space="preserve"> мат и немат пр-во. Финансы хоз.субъектов- ден отношения связанные с формированием и распределением ден доходов и нако  плений у субъектов хозяйствования и их использование на выпол нение обязательств перед финансово-банковской системой и финансирование затрат по расширенному воспроизводству, соц обслуживанию и мат стимулированию работающих. Все пр-ий мат пр-ва и часть организаций немат пр-ва в условиях рын эк-ки осуществл свою дея-ть на на началах коммерч.расчета. Он представл собой метод ведения хоз-ва, заключ в соизмерении в ден форме затрат и результатов деят-ти</w:t>
      </w:r>
      <w:r>
        <w:rPr>
          <w:sz w:val="12"/>
          <w:lang w:val="en-US"/>
        </w:rPr>
        <w:t>;</w:t>
      </w:r>
      <w:r>
        <w:rPr>
          <w:sz w:val="12"/>
        </w:rPr>
        <w:t xml:space="preserve"> его целью я-ся получения макс прибыли при миним затрат.</w:t>
      </w:r>
    </w:p>
    <w:p w:rsidR="00FE6C8B" w:rsidRDefault="00FE6C8B">
      <w:pPr>
        <w:pStyle w:val="31"/>
        <w:ind w:right="-8" w:firstLine="0"/>
      </w:pPr>
    </w:p>
    <w:p w:rsidR="00FE6C8B" w:rsidRDefault="00FE6C8B">
      <w:pPr>
        <w:pStyle w:val="31"/>
        <w:ind w:right="-8" w:firstLine="0"/>
        <w:rPr>
          <w:color w:val="FF0000"/>
          <w:sz w:val="20"/>
        </w:rPr>
      </w:pPr>
      <w:r>
        <w:rPr>
          <w:color w:val="FF0000"/>
          <w:sz w:val="20"/>
        </w:rPr>
        <w:t>20. Фин. обязательства пр-ия и управления ими.</w:t>
      </w:r>
    </w:p>
    <w:p w:rsidR="00FE6C8B" w:rsidRDefault="00FE6C8B">
      <w:pPr>
        <w:pStyle w:val="31"/>
        <w:ind w:right="-8" w:firstLine="0"/>
        <w:rPr>
          <w:sz w:val="12"/>
        </w:rPr>
      </w:pPr>
      <w:r>
        <w:t xml:space="preserve">   </w:t>
      </w:r>
      <w:r>
        <w:rPr>
          <w:sz w:val="12"/>
        </w:rPr>
        <w:t>В процессе хоз.деятельности у пр-ий возникают фин.обязательства – уплата определенной суммы денег в будущем за деньги, получ аемые на фин рынке сегодня.</w:t>
      </w:r>
      <w:r>
        <w:rPr>
          <w:sz w:val="12"/>
          <w:lang w:val="en-US"/>
        </w:rPr>
        <w:t xml:space="preserve"> </w:t>
      </w:r>
      <w:r>
        <w:rPr>
          <w:sz w:val="12"/>
        </w:rPr>
        <w:t>Поэтому  в целях эффективной организации своей дея-ти возникает необхлдимость управления  такими обязательствами. Т.е. возникает необходимость управления кредитными отношениями. Особенностью кркдитных отношениу пр-ий и КБ  я-ся  то, что предоставление кредитов сопровождается ведением счетов пр-ия. Управление кап-лами пред-ия со стороны банка- платная услуга.Пошлины зависят от размера передаваемого банку в управление портфеля активов.Пр-ия должны предоставлять КБ докум-ю, подтверждающую его ликвидность. Для управленмя фин обяз-ми необходимо учитывать факторы времени, риска  и инфляции.</w:t>
      </w:r>
    </w:p>
    <w:p w:rsidR="00FE6C8B" w:rsidRDefault="00FE6C8B">
      <w:pPr>
        <w:pStyle w:val="31"/>
        <w:ind w:right="-8" w:firstLine="0"/>
      </w:pPr>
    </w:p>
    <w:p w:rsidR="00FE6C8B" w:rsidRDefault="00FE6C8B">
      <w:pPr>
        <w:pStyle w:val="31"/>
        <w:ind w:right="-8" w:firstLine="0"/>
        <w:rPr>
          <w:color w:val="FF0000"/>
          <w:sz w:val="20"/>
        </w:rPr>
      </w:pPr>
      <w:r>
        <w:rPr>
          <w:color w:val="FF0000"/>
          <w:sz w:val="20"/>
        </w:rPr>
        <w:t>21. Управление финансами рисками.</w:t>
      </w:r>
    </w:p>
    <w:p w:rsidR="00FE6C8B" w:rsidRDefault="00FE6C8B">
      <w:pPr>
        <w:pStyle w:val="31"/>
        <w:ind w:right="-8" w:firstLine="0"/>
        <w:rPr>
          <w:sz w:val="12"/>
        </w:rPr>
      </w:pPr>
      <w:r>
        <w:rPr>
          <w:sz w:val="12"/>
        </w:rPr>
        <w:t xml:space="preserve">     Фин риск обусловлен фин положеним и поведением фирмы (внутреннее финансирование,инвестирование, диведенты, соотно шение  собственных и заемных ср-в) В случае контроля за риском можно воспользоваться разл методами для минимизации кбытков компании.1) Уклонение от риска (заастую означает отказ от прибыли) 2) предотвращение убытков (принятие защитных мер) 3) миними зация потерь (собл  опред</w:t>
      </w:r>
      <w:r>
        <w:rPr>
          <w:sz w:val="12"/>
          <w:lang w:val="en-US"/>
        </w:rPr>
        <w:t xml:space="preserve"> </w:t>
      </w:r>
      <w:r>
        <w:rPr>
          <w:sz w:val="12"/>
        </w:rPr>
        <w:t xml:space="preserve"> опред правил дея-ти – напр-избегать штрафов) 4) Передача контроля за риском (продажа риско вого здания, объекта) Использование финансирования риска для возмещен (с наименьшими затратами) убытков,кот несет компания, несмотря на усилия по контролю за риском я-ся еще одним методом управлен рисками. Для снижения степени финансового риска приме няются след способы: 1)диверсификация (распределение инвестир ср-в) 2)приобрет доп информации о выборе и результатах 3) лимитиров-е –установление предел. сумм расходов, кредита, продаж4) страхование </w:t>
      </w:r>
    </w:p>
    <w:p w:rsidR="00FE6C8B" w:rsidRDefault="00FE6C8B">
      <w:pPr>
        <w:pStyle w:val="31"/>
        <w:ind w:right="-8" w:firstLine="0"/>
      </w:pPr>
    </w:p>
    <w:p w:rsidR="00FE6C8B" w:rsidRDefault="00FE6C8B">
      <w:pPr>
        <w:pStyle w:val="31"/>
        <w:ind w:right="-8" w:firstLine="0"/>
        <w:rPr>
          <w:color w:val="FF0000"/>
          <w:sz w:val="20"/>
        </w:rPr>
      </w:pPr>
      <w:r>
        <w:rPr>
          <w:color w:val="FF0000"/>
          <w:sz w:val="20"/>
        </w:rPr>
        <w:t>22. Фин. ресурсы пред-ия: классификация…</w:t>
      </w:r>
    </w:p>
    <w:p w:rsidR="00FE6C8B" w:rsidRDefault="00FE6C8B">
      <w:pPr>
        <w:pStyle w:val="31"/>
        <w:ind w:right="-8" w:firstLine="0"/>
        <w:rPr>
          <w:sz w:val="12"/>
        </w:rPr>
      </w:pPr>
      <w:r>
        <w:rPr>
          <w:sz w:val="20"/>
        </w:rPr>
        <w:t xml:space="preserve">  </w:t>
      </w:r>
      <w:r>
        <w:rPr>
          <w:sz w:val="12"/>
        </w:rPr>
        <w:t>Фин рес-сы пр-ия – это денежные доходы и поступления, находящ в распоряжении субъекта хоз-ния и  предназначенные для выполнения финанс обязательств, осуществления затрат по расширенному воспроизводству и эк стимулированию работающих. Формирование фин ресурсов осуществл за счет собств и приравненых к ним средств, мобилизации ресурсов на фин рынке и поступление ден ср-в от фин-банковской системы в порядке перераспределения. Осн источником выступает ст-ть реалтзованной прод-ии,разл части кот в процессе распределения выручки принимают форму ден доходов и накопления. Фин ресурсы формируются главным образом за счет прибыли и амортизац отчислений, а также выручка от реализации имущ-ва,. устойчивые пассивы, разл целевые поступления, мобилизация внутренних ресурсов,продажа собст акций, облигаций и др.ц/б, поступающие в порядке перераспределения –страх возмещение по наступившим рискам, диведенты,бюджетные субсидии. Используются</w:t>
      </w:r>
      <w:r>
        <w:rPr>
          <w:sz w:val="12"/>
          <w:lang w:val="en-US"/>
        </w:rPr>
        <w:t>:</w:t>
      </w:r>
      <w:r>
        <w:rPr>
          <w:sz w:val="12"/>
        </w:rPr>
        <w:t xml:space="preserve"> на платежи органам фин-банк системы, обусловленные выполнением фин обязательств , инвестиров в кап затраты. Связ с расширением пр-ва и техническим его обновлением, инвестир в ц/б и др </w:t>
      </w:r>
    </w:p>
    <w:p w:rsidR="00FE6C8B" w:rsidRDefault="00FE6C8B">
      <w:pPr>
        <w:pStyle w:val="31"/>
        <w:ind w:right="-8"/>
        <w:rPr>
          <w:sz w:val="12"/>
        </w:rPr>
      </w:pPr>
    </w:p>
    <w:p w:rsidR="00FE6C8B" w:rsidRDefault="00FE6C8B">
      <w:pPr>
        <w:pStyle w:val="31"/>
        <w:ind w:right="-8"/>
      </w:pPr>
    </w:p>
    <w:p w:rsidR="00FE6C8B" w:rsidRDefault="00FE6C8B">
      <w:pPr>
        <w:ind w:right="-8"/>
        <w:rPr>
          <w:color w:val="FF0000"/>
          <w:spacing w:val="-6"/>
          <w:position w:val="6"/>
        </w:rPr>
      </w:pPr>
      <w:r>
        <w:rPr>
          <w:color w:val="FF0000"/>
          <w:spacing w:val="-6"/>
          <w:position w:val="6"/>
          <w:lang w:val="en-US"/>
        </w:rPr>
        <w:t>23</w:t>
      </w:r>
      <w:r>
        <w:rPr>
          <w:color w:val="FF0000"/>
          <w:spacing w:val="-6"/>
          <w:position w:val="6"/>
        </w:rPr>
        <w:t xml:space="preserve">. Оборотные ср-ва предприятия. </w:t>
      </w:r>
    </w:p>
    <w:p w:rsidR="00FE6C8B" w:rsidRDefault="00FE6C8B">
      <w:pPr>
        <w:pStyle w:val="31"/>
        <w:ind w:right="-8" w:firstLine="0"/>
        <w:rPr>
          <w:sz w:val="12"/>
        </w:rPr>
      </w:pPr>
      <w:r>
        <w:rPr>
          <w:sz w:val="12"/>
        </w:rPr>
        <w:t xml:space="preserve">Готовая продукция  вместе с ден. </w:t>
      </w:r>
      <w:r>
        <w:rPr>
          <w:sz w:val="12"/>
          <w:lang w:val="en-US"/>
        </w:rPr>
        <w:t>c</w:t>
      </w:r>
      <w:r>
        <w:rPr>
          <w:sz w:val="12"/>
        </w:rPr>
        <w:t xml:space="preserve">ред-ми в расчетах образует фонды обращения. К оборотным производственным фондам промышленных предприятий относят часть средств производства, вещественные элементы кот. в процессе труда в отличие от основных произво-ых фондов расх одуются в каждом производственном цикле, и их стоимость пере- носится на продукт труда целиком и сразу. Они теряют свою потреб-ую стоимость по мере их производств. потребления. Оборщтные производственные фонды состоят из трех частей: производственные запасы, незавершенное производство и полуфабрикаты собственного изготовления, расходы будущих периодов.Фонды обращения обслуж. сферу производства. Они включают готовую продукцна складе, товары в пути, денежные средства и средства в расчетах с потре бителями продукции, в частности, дебиторскую задолженность.     Кругооборот фондов предприятий может совершаться только при наличии определенной авансированной стоимости в денежной форме. В теории и практике эта стоимость приняла название </w:t>
      </w:r>
      <w:r>
        <w:rPr>
          <w:color w:val="0000FF"/>
          <w:sz w:val="12"/>
        </w:rPr>
        <w:t>оборотных средств</w:t>
      </w:r>
      <w:r>
        <w:rPr>
          <w:sz w:val="12"/>
        </w:rPr>
        <w:t xml:space="preserve">.Оборотные средства - это авансируемая в денежной форме стоимость, принимающая в процессе планомерного кругооборота средств  форму оборотных  фондов  и фондов обращения,  необход имая для поддержания непрерывности кругооборота и возвраща ющаяся в исходную форму после его завершения. Источники Оборотных Средств </w:t>
      </w:r>
      <w:r>
        <w:rPr>
          <w:sz w:val="12"/>
          <w:lang w:val="en-US"/>
        </w:rPr>
        <w:t>:</w:t>
      </w:r>
      <w:r>
        <w:rPr>
          <w:sz w:val="12"/>
        </w:rPr>
        <w:t xml:space="preserve">    </w:t>
      </w:r>
      <w:r>
        <w:rPr>
          <w:b/>
          <w:sz w:val="12"/>
        </w:rPr>
        <w:t xml:space="preserve">Собственные </w:t>
      </w:r>
      <w:r>
        <w:rPr>
          <w:sz w:val="12"/>
        </w:rPr>
        <w:t xml:space="preserve">(в момент ввода в эксплуатацию)покрывают min потребности в производственных запасах,незавершенном производстве,  ГП, расходов будущих периодов; </w:t>
      </w:r>
      <w:r>
        <w:rPr>
          <w:b/>
          <w:sz w:val="12"/>
        </w:rPr>
        <w:t>Заемные</w:t>
      </w:r>
      <w:r>
        <w:rPr>
          <w:sz w:val="12"/>
        </w:rPr>
        <w:t>: краткосрочные кредиты, с помощью которых  удовлетворяется временная дополнительная потребность в оборотных средствах.</w:t>
      </w:r>
    </w:p>
    <w:p w:rsidR="00FE6C8B" w:rsidRDefault="00FE6C8B">
      <w:pPr>
        <w:pStyle w:val="31"/>
        <w:ind w:right="-8"/>
        <w:rPr>
          <w:sz w:val="20"/>
          <w:lang w:val="en-US"/>
        </w:rPr>
      </w:pPr>
    </w:p>
    <w:p w:rsidR="00FE6C8B" w:rsidRDefault="00FE6C8B">
      <w:pPr>
        <w:pStyle w:val="31"/>
        <w:ind w:right="-8"/>
        <w:rPr>
          <w:lang w:val="en-US"/>
        </w:rPr>
      </w:pPr>
    </w:p>
    <w:p w:rsidR="00FE6C8B" w:rsidRDefault="00FE6C8B">
      <w:pPr>
        <w:pStyle w:val="30"/>
        <w:ind w:right="-8"/>
        <w:rPr>
          <w:color w:val="FF0000"/>
          <w:sz w:val="20"/>
        </w:rPr>
      </w:pPr>
      <w:r>
        <w:rPr>
          <w:color w:val="FF0000"/>
          <w:sz w:val="20"/>
          <w:lang w:val="en-US"/>
        </w:rPr>
        <w:t>24</w:t>
      </w:r>
      <w:r>
        <w:rPr>
          <w:color w:val="FF0000"/>
          <w:sz w:val="20"/>
        </w:rPr>
        <w:t>. Основные средства пред-ия. Амортизац. пол-ка.</w:t>
      </w:r>
    </w:p>
    <w:p w:rsidR="00FE6C8B" w:rsidRDefault="00FE6C8B">
      <w:pPr>
        <w:pStyle w:val="30"/>
        <w:ind w:right="-8"/>
        <w:rPr>
          <w:spacing w:val="-6"/>
          <w:position w:val="6"/>
          <w:sz w:val="12"/>
        </w:rPr>
      </w:pPr>
      <w:r>
        <w:rPr>
          <w:spacing w:val="-6"/>
          <w:position w:val="4"/>
          <w:sz w:val="12"/>
        </w:rPr>
        <w:t>О/фонды пром. пред-ия представляют собой совокупность мат.-вещ ественных ценностей, созданных общественным трудом,  длительно участвующих в процессе произ-ва  в неизменной натуральной  форме  и переносящие свою стоимость на изготовленную продукцию по частям по мере износа. Классификация о/фондов.  В зависимости от участия в сфере мат.пр-тва</w:t>
      </w:r>
      <w:r>
        <w:rPr>
          <w:spacing w:val="-6"/>
          <w:position w:val="4"/>
          <w:sz w:val="12"/>
          <w:lang w:val="en-US"/>
        </w:rPr>
        <w:t>:</w:t>
      </w:r>
      <w:r>
        <w:rPr>
          <w:spacing w:val="-6"/>
          <w:position w:val="4"/>
          <w:sz w:val="12"/>
        </w:rPr>
        <w:t xml:space="preserve">  - производственные о/фонды функционируют в процессе производства, постоянно участвуют в нем,  изнашиваются постепенно, перенося свою стоимость на готовый продукт,пополняются они за счет капитальных вложений,     - непроизводственные  о/фонды предназначены для  обслуживания процесса про-ва, в нем непосредственно не участвуют, и не переносят своей стоимости на продукт что он; О/фонды в зависимости от целевого назначения  и  выполняемых функций подразделяются:     - здания,     - сооружения,     - передаточные устройства,     - машины и оборудование      - транспортные средства,     - инструменты,     - производственный инвентарь и принадлежности,     - прочие основные фонды( рабочий скот, многолетние насаждения).Состав и структура основных фондов зависят от особенностей специализации отрасли,  технологии и организации пр-ва,  технической оснащенности.     Основные фонды  пред приятий,  учитываемые  в денежном выражении, представляют собой </w:t>
      </w:r>
      <w:r>
        <w:rPr>
          <w:color w:val="0000FF"/>
          <w:spacing w:val="-6"/>
          <w:position w:val="4"/>
          <w:sz w:val="12"/>
        </w:rPr>
        <w:t>основные средства</w:t>
      </w:r>
      <w:r>
        <w:rPr>
          <w:spacing w:val="-6"/>
          <w:position w:val="4"/>
          <w:sz w:val="12"/>
        </w:rPr>
        <w:t xml:space="preserve">.  Денежная оценка о/фондов отражается в учете по первоначальной,  восстановительной, полной и остаточной стоимости.Оценка о/фондов по первоначальной стоимости нужна для определения суммы основных средств, закрепленные за данным пред-ем. На основе первоначальной стоимости рассчитываются амортизация а также показатели использования фондов.            </w:t>
      </w:r>
      <w:r>
        <w:rPr>
          <w:b/>
          <w:spacing w:val="-6"/>
          <w:position w:val="4"/>
          <w:sz w:val="12"/>
        </w:rPr>
        <w:t>Амортизация</w:t>
      </w:r>
      <w:r>
        <w:rPr>
          <w:spacing w:val="-6"/>
          <w:position w:val="4"/>
          <w:sz w:val="12"/>
        </w:rPr>
        <w:t xml:space="preserve">     Основные производственные  фонды,  участвуя в процессе пр-ва, по частям переносят свою стоимость на произведенную ГП  или  оказанные услуги.  Ден. выражение перенесенной части стоимости основных фондов называется  амортизацией. Она осущес-ся для накопления необходимых ден. средств  в  целях  последующего восстановления и    воспроизводства о/фондов. Амортизационные отчисления включают в себестоимость продукции и реализуются при ее продаже. Размер амортизационных отчислений (% к балансовой стоимости  о/фондов) представляет норму амортизации (устанавливаются из расчета возмещения стоимости и накопления средств для </w:t>
      </w:r>
      <w:r>
        <w:rPr>
          <w:spacing w:val="-6"/>
          <w:position w:val="6"/>
          <w:sz w:val="12"/>
        </w:rPr>
        <w:t>последующего  полного и частичного их восстановления.Существует классификация методов начисления амортизации. Их можно разделить на обычную и ускоренную амортизацию. Сущ метод ускоренной амортиз- в первые три года примен повышенные нормы, позвол перенести на себестоимость прод-ии 2/3 их первонач ст-ти . Оставшая – переносится по одинаковым нормам  А по каждому из оставшихся лет службы в пределах аморт периода.( для развития высокотехнологич отраслей эк-ки)</w:t>
      </w:r>
    </w:p>
    <w:p w:rsidR="00FE6C8B" w:rsidRDefault="00FE6C8B">
      <w:pPr>
        <w:tabs>
          <w:tab w:val="left" w:pos="7938"/>
        </w:tabs>
        <w:ind w:right="-8"/>
        <w:jc w:val="both"/>
        <w:rPr>
          <w:spacing w:val="-6"/>
          <w:position w:val="6"/>
          <w:sz w:val="16"/>
        </w:rPr>
      </w:pPr>
    </w:p>
    <w:p w:rsidR="00FE6C8B" w:rsidRDefault="00FE6C8B">
      <w:pPr>
        <w:tabs>
          <w:tab w:val="left" w:pos="7938"/>
        </w:tabs>
        <w:ind w:right="-8"/>
        <w:jc w:val="both"/>
        <w:rPr>
          <w:color w:val="FF0000"/>
          <w:spacing w:val="-6"/>
          <w:position w:val="6"/>
          <w:lang w:val="en-US"/>
        </w:rPr>
      </w:pPr>
      <w:r>
        <w:rPr>
          <w:color w:val="FF0000"/>
          <w:spacing w:val="-6"/>
          <w:position w:val="6"/>
        </w:rPr>
        <w:t>25. Затраты пред-ия и управление ими.</w:t>
      </w:r>
    </w:p>
    <w:p w:rsidR="00FE6C8B" w:rsidRDefault="00FE6C8B">
      <w:pPr>
        <w:tabs>
          <w:tab w:val="left" w:pos="4820"/>
        </w:tabs>
        <w:ind w:right="-8"/>
        <w:jc w:val="both"/>
        <w:rPr>
          <w:sz w:val="12"/>
        </w:rPr>
      </w:pPr>
      <w:r>
        <w:rPr>
          <w:sz w:val="16"/>
          <w:lang w:val="en-US"/>
        </w:rPr>
        <w:t xml:space="preserve"> </w:t>
      </w:r>
      <w:r>
        <w:rPr>
          <w:sz w:val="12"/>
        </w:rPr>
        <w:t>Любое пр-ие сталкивается с проб-ой затрат, кот им приход.нести  в процессе своей деят-ти. Фирмы, стрем к получению преимущ-в за счет более низкой ст-ти прод-ии должны анализ все сферы своей деят-ти, продуктирующей издержки и определить все факторы и пути их снижения. Преимущ через достижение низкой ст-ти продукции достигается когда совокупные затраты, покрывающие все издержки, связ с про-вом и продвижением товара до конечного потребителч, ниже, чем аналогичные у конкурентов.Можно выделить 2 пути получения стоимостных преимуществ</w:t>
      </w:r>
      <w:r>
        <w:rPr>
          <w:sz w:val="12"/>
          <w:lang w:val="en-US"/>
        </w:rPr>
        <w:t>:</w:t>
      </w:r>
      <w:r>
        <w:rPr>
          <w:sz w:val="12"/>
        </w:rPr>
        <w:t>1) регелирование процесса формирования затрат путем использованя их факторов (эффектив ность масштаба пр-ва, использование мощности,улучшение отдачи оборудования, размещение пр-ва, стратегическая активность и тактические действия – в предлагаемом товаре и др.) 2)Регулир формирования затрат путем дифферинциации и сбережения на всех стадиях про-ва и продвижения товара.(автоматизир осн операции, дешевое сырье,массовая рекламаперенести пр-во ближе к поста вщикам и др) Комбинирование источников приводит к более низким издержкам.</w:t>
      </w:r>
    </w:p>
    <w:p w:rsidR="00FE6C8B" w:rsidRDefault="00FE6C8B">
      <w:pPr>
        <w:tabs>
          <w:tab w:val="left" w:pos="4820"/>
        </w:tabs>
        <w:ind w:right="-8"/>
        <w:jc w:val="both"/>
        <w:rPr>
          <w:sz w:val="12"/>
        </w:rPr>
      </w:pPr>
    </w:p>
    <w:p w:rsidR="00FE6C8B" w:rsidRDefault="00FE6C8B">
      <w:pPr>
        <w:tabs>
          <w:tab w:val="left" w:pos="4820"/>
        </w:tabs>
        <w:ind w:right="-8"/>
        <w:jc w:val="both"/>
        <w:rPr>
          <w:color w:val="FF0000"/>
        </w:rPr>
      </w:pPr>
      <w:r>
        <w:rPr>
          <w:color w:val="FF0000"/>
        </w:rPr>
        <w:t xml:space="preserve">26. Процесс формирования и распределения прибыли.                           </w:t>
      </w:r>
    </w:p>
    <w:p w:rsidR="00FE6C8B" w:rsidRDefault="00FE6C8B">
      <w:pPr>
        <w:pStyle w:val="30"/>
        <w:ind w:right="-8"/>
        <w:rPr>
          <w:sz w:val="12"/>
        </w:rPr>
      </w:pPr>
      <w:r>
        <w:rPr>
          <w:sz w:val="12"/>
        </w:rPr>
        <w:t xml:space="preserve">  Прибыль пр-ия равна  общей выручке минус совокуп  издержки. (з/пл,арендная плата, затраты на материалы,топливо,компл изделия, амортизацию % по ссудам, налоги, резервы и тд) прибыль я-ся избытком над %-ставкой, над рентными платежами, над ставкой з/пл. прибыль сверх доходов на факторы пр-ва м.б. получена в рез-те монопольного положения данного произ-ля.Чистая эк.прибыль определяется разницой между доходом от реализации прод-ии и издержками. Бухгалтерская (финансовая) прибыль – сумма фин результатов от реализации прод-ии, осн средств,мат ценностей, НМА и проч активов и прибыли полученной от внерелизационных операций. Прибыль,остающаяся в распоряжении пр-ия (чистая прибыль) – разность между балансовой прибылью и налоговыми платежами за счет этой прибыли. Она остается в распоряжении пр-ия и  может направляться на создание резервного фонда оплаты труда,общественных нужд и др.Вмешательство гос-ва в процесс распределения прибыли пр-ий, происход за пределами уплачиваемых налогов, не допускается. Прибыль направляется на выплату дивед ендов и %% , если в уст.фонде пр-ия участвуют др инвесторы и отчисл на нужды производственного, потреб и соц хар-ра,</w:t>
      </w:r>
    </w:p>
    <w:p w:rsidR="00FE6C8B" w:rsidRDefault="00FE6C8B">
      <w:pPr>
        <w:pStyle w:val="30"/>
        <w:ind w:right="-8"/>
        <w:rPr>
          <w:sz w:val="12"/>
        </w:rPr>
      </w:pPr>
    </w:p>
    <w:p w:rsidR="00FE6C8B" w:rsidRDefault="00FE6C8B">
      <w:pPr>
        <w:pStyle w:val="30"/>
        <w:ind w:right="-8"/>
      </w:pPr>
    </w:p>
    <w:p w:rsidR="00FE6C8B" w:rsidRDefault="00FE6C8B">
      <w:pPr>
        <w:pStyle w:val="30"/>
        <w:ind w:left="284" w:right="-8" w:hanging="284"/>
        <w:rPr>
          <w:color w:val="FF0000"/>
        </w:rPr>
      </w:pPr>
      <w:r>
        <w:rPr>
          <w:color w:val="FF0000"/>
          <w:sz w:val="20"/>
        </w:rPr>
        <w:t>27.Особенности организации финансов пр-ий  малого      бизнеса.</w:t>
      </w:r>
    </w:p>
    <w:p w:rsidR="00FE6C8B" w:rsidRDefault="00FE6C8B">
      <w:pPr>
        <w:pStyle w:val="30"/>
        <w:ind w:left="142" w:right="-8"/>
        <w:rPr>
          <w:sz w:val="12"/>
        </w:rPr>
      </w:pPr>
      <w:r>
        <w:rPr>
          <w:sz w:val="12"/>
        </w:rPr>
        <w:t>Чаще всего в эк-ке предпринемательство относится к эк-ке малых  форм, проводится в рамках небольших коллективов от 1 до 100-200 человек. Это единоличное вледение, товарищество и АО.1.) Частный собственник- создает уст кап-л,полностью отвечает всем своим имущ-ом за положение дел.Недостаток-ограниченность фин ресурсов, масштаба бизнеса, большая зависимость от внешней среды.  2) Полное товарищество- личное участие партнеров в делах общества. Имущество формируется за счет вкладов участников, получаемых доходов идр источников Налоги взымаются с доходов каждого из участников. Прибыль делится.3)ООО-участники вносят определенный  паевой взнос в уст кап-л и несут ограниченную ответственность в пределах своего велада. ООО отвечает по своим долгам только тем имущ-ом, кот есть в его активе(формируется за счет вкладов учас-ов,доходов)4) АО- ср-ва за счет выпуска и размещения акций. АО  несет исключительно имущественную ответственность перед кредиторами. Имущество АО полностью обособленоот имущества отд акционеров.</w:t>
      </w:r>
    </w:p>
    <w:p w:rsidR="00FE6C8B" w:rsidRDefault="00FE6C8B">
      <w:pPr>
        <w:pStyle w:val="30"/>
        <w:ind w:left="142" w:right="-8"/>
      </w:pPr>
    </w:p>
    <w:p w:rsidR="00FE6C8B" w:rsidRDefault="00FE6C8B">
      <w:pPr>
        <w:pStyle w:val="30"/>
        <w:ind w:left="142" w:right="-8"/>
        <w:rPr>
          <w:color w:val="FF0000"/>
          <w:sz w:val="20"/>
        </w:rPr>
      </w:pPr>
      <w:r>
        <w:rPr>
          <w:color w:val="FF0000"/>
          <w:sz w:val="20"/>
        </w:rPr>
        <w:t>28. Финансы семьи…</w:t>
      </w:r>
    </w:p>
    <w:p w:rsidR="00FE6C8B" w:rsidRDefault="00FE6C8B">
      <w:pPr>
        <w:pStyle w:val="30"/>
        <w:ind w:left="142" w:right="-8"/>
        <w:rPr>
          <w:sz w:val="12"/>
        </w:rPr>
      </w:pPr>
      <w:r>
        <w:t xml:space="preserve">    </w:t>
      </w:r>
      <w:r>
        <w:rPr>
          <w:sz w:val="12"/>
        </w:rPr>
        <w:t xml:space="preserve">Домашнее хоз-во – основная структурная еденица, функцио нирующая в потребительской сферк эк-ки. Она может состоять из 1  или более человек.в рамках дом/хоз-ва потребляются конечные продукты сферы мат пр-ва и сферы услуг. ДХ-во я-ся собствен никами и поставщиками факторов пр-ва в рын эк-ке. Фин ресурсы семьи состоят из доходоа, получ семьями в процессе трудовой дея-ти и осуществления др выплат. Среди факторов оказ влияние на величену доходов населения, кроме размеров з/пл, выступает динамика розничн цен, степень насыщенности потреб рынка товарами.Номинальные ден доходы населения формируются из: факторные доходы; ден поступления по линии гос программ помощи в виде выплат и льгот; поступления от фин системы-Кб и др. налогообложение населения выступает в кач-ве рычага формирования и распределения доходов, как одно из направлений соц пол-ки. (нал на наследство, налоги с продаж…) Сущ-т и страхование семейных доходов. Фин семьи принимают активное участие в той части фин отношений общества, кот связана с гос. кредитом.Т.к. в  сферу гос.кредита попадает часть доходов, сформированных на стадии первичного распрнделенич, в т.ч. временно свободные ден ср-ва населения. (образуются прежде всего в связи с неравномерным получением доходов по найму, выплаты гонораров, премий…) население может сознательно ограничивать текущие потребности из-зи необходимости накопить. </w:t>
      </w: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6"/>
          <w:sz w:val="16"/>
        </w:rPr>
      </w:pPr>
    </w:p>
    <w:p w:rsidR="00FE6C8B" w:rsidRDefault="00FE6C8B">
      <w:pPr>
        <w:ind w:right="-8"/>
        <w:rPr>
          <w:spacing w:val="-6"/>
          <w:position w:val="10"/>
          <w:sz w:val="24"/>
        </w:rPr>
      </w:pPr>
    </w:p>
    <w:p w:rsidR="00FE6C8B" w:rsidRDefault="00FE6C8B">
      <w:pPr>
        <w:ind w:right="-8"/>
        <w:jc w:val="both"/>
        <w:rPr>
          <w:sz w:val="24"/>
        </w:rPr>
      </w:pPr>
    </w:p>
    <w:p w:rsidR="00FE6C8B" w:rsidRDefault="00FE6C8B">
      <w:pPr>
        <w:ind w:right="-8"/>
        <w:jc w:val="both"/>
        <w:rPr>
          <w:b/>
          <w:color w:val="008000"/>
          <w:sz w:val="24"/>
        </w:rPr>
      </w:pPr>
      <w:r>
        <w:rPr>
          <w:b/>
          <w:color w:val="008000"/>
          <w:sz w:val="24"/>
        </w:rPr>
        <w:t xml:space="preserve">БАНКИ И БАНКОВСКАЯ </w:t>
      </w:r>
    </w:p>
    <w:p w:rsidR="00FE6C8B" w:rsidRDefault="00FE6C8B">
      <w:pPr>
        <w:ind w:right="-8"/>
        <w:jc w:val="both"/>
        <w:rPr>
          <w:b/>
          <w:color w:val="008000"/>
          <w:sz w:val="24"/>
        </w:rPr>
      </w:pPr>
      <w:r>
        <w:rPr>
          <w:sz w:val="24"/>
        </w:rPr>
        <w:t xml:space="preserve">          </w:t>
      </w:r>
      <w:r>
        <w:rPr>
          <w:sz w:val="24"/>
          <w:lang w:val="en-US"/>
        </w:rPr>
        <w:t xml:space="preserve">  </w:t>
      </w:r>
      <w:r>
        <w:rPr>
          <w:sz w:val="24"/>
        </w:rPr>
        <w:t xml:space="preserve"> </w:t>
      </w:r>
      <w:r>
        <w:rPr>
          <w:b/>
          <w:color w:val="008000"/>
          <w:sz w:val="24"/>
        </w:rPr>
        <w:t>ДЕЯТЕЛЬНОСТЬ</w:t>
      </w:r>
    </w:p>
    <w:p w:rsidR="00FE6C8B" w:rsidRDefault="00FE6C8B">
      <w:pPr>
        <w:ind w:left="142" w:right="-8"/>
        <w:jc w:val="both"/>
        <w:rPr>
          <w:sz w:val="24"/>
        </w:rPr>
      </w:pPr>
    </w:p>
    <w:p w:rsidR="00FE6C8B" w:rsidRDefault="00FE6C8B">
      <w:pPr>
        <w:ind w:left="142" w:right="-8"/>
        <w:jc w:val="both"/>
        <w:rPr>
          <w:color w:val="FF0000"/>
          <w:lang w:val="en-US"/>
        </w:rPr>
      </w:pPr>
      <w:r>
        <w:rPr>
          <w:color w:val="FF0000"/>
          <w:lang w:val="en-US"/>
        </w:rPr>
        <w:t>1.Банк Росии.Статус,функции,орг.структ…</w:t>
      </w:r>
    </w:p>
    <w:p w:rsidR="00FE6C8B" w:rsidRDefault="00FE6C8B">
      <w:pPr>
        <w:pStyle w:val="30"/>
        <w:ind w:right="-8"/>
        <w:rPr>
          <w:sz w:val="12"/>
        </w:rPr>
      </w:pPr>
      <w:r>
        <w:rPr>
          <w:sz w:val="12"/>
          <w:lang w:val="en-US"/>
        </w:rPr>
        <w:t xml:space="preserve"> Цб заним особое место  в банк сис-ме, а его правовое положение отлич существенными особенностями. Это главный банк РФ, он я-ся гос федеральной собственностью.</w:t>
      </w:r>
      <w:r>
        <w:rPr>
          <w:sz w:val="12"/>
        </w:rPr>
        <w:tab/>
        <w:t xml:space="preserve"> Правовыми основами я-ся Закон “О Центр. банке РФ (Банке России)” принятый 12.04.95г и “О банках и банковской деятельности” принятый 7.07.95г.Закон о Банке России определяет правовой статус ЦБ РФ. Имущество банка наход. в соб-ти гос-тва, и в своей деятельности он подотчетен законодат. и исполнит. органам гос. власти. Банк представляет собой юр.лицо, самостоятельно выполняет свои функции и в текущей деятельности независим от органов гос. управления эк-кой. Высшим органом Банка я-ся Совет директоров, кот. руководит деятельностью ЦБ по реализации денежно-кредитной пол-ки прав-ва. Пред-ль банка и члены Совета назначаются Гос.Думой по представлению Президента.  Закон опре деляет осн. функции, направления и виды деят-ти ЦБ. (эмиссия нал. денег, осуществл. контроля за деят. КБ и лицензирование их деят., устанавл. образцы форм  и порядок отчетности и осуществл. Платежей, проведение ден.-кредит.пол-ки страны  и организация нал.-ден. обращения и т.д.). Законом предусмотрена и отчетность ЦБ предоставляемая Гос.Думе и публикуемая в печати.</w:t>
      </w:r>
      <w:r>
        <w:rPr>
          <w:b/>
          <w:sz w:val="12"/>
        </w:rPr>
        <w:t xml:space="preserve"> Методы ден-кред регулирования</w:t>
      </w:r>
      <w:r>
        <w:rPr>
          <w:b/>
          <w:sz w:val="12"/>
          <w:lang w:val="en-US"/>
        </w:rPr>
        <w:t>:</w:t>
      </w:r>
      <w:r>
        <w:rPr>
          <w:sz w:val="12"/>
        </w:rPr>
        <w:t>Ден.кредитное регулир. на макроуровне заключ. в проведении единой ден.-кредитной пол-ки. В условиях нормю разв-ся эк-ки ден.-кред. Рег-ие обеспечивает расширение кредитов и увеличение ден. массы (в обращении и на счетах в банках). Ден.-кред-ое регул-ие на более короткие периоды предпол-ет сдерживание инфляции путем определения норм обязат. Резе рвов,  четных ставок по кредитам, установление эк.нормативов для банков, проведение операций с цен./бум. и валютой.</w:t>
      </w:r>
    </w:p>
    <w:p w:rsidR="00FE6C8B" w:rsidRDefault="00FE6C8B">
      <w:pPr>
        <w:ind w:left="142" w:right="-8" w:firstLine="142"/>
        <w:jc w:val="both"/>
        <w:rPr>
          <w:sz w:val="12"/>
          <w:u w:val="single"/>
        </w:rPr>
      </w:pPr>
      <w:r>
        <w:rPr>
          <w:sz w:val="12"/>
          <w:u w:val="single"/>
        </w:rPr>
        <w:t>Инструменты денежно-кредитной политики ЦБ России:</w:t>
      </w:r>
    </w:p>
    <w:p w:rsidR="00FE6C8B" w:rsidRDefault="00FE6C8B">
      <w:pPr>
        <w:numPr>
          <w:ilvl w:val="0"/>
          <w:numId w:val="4"/>
        </w:numPr>
        <w:ind w:left="142" w:right="-8"/>
        <w:jc w:val="both"/>
        <w:rPr>
          <w:sz w:val="12"/>
        </w:rPr>
      </w:pPr>
      <w:r>
        <w:rPr>
          <w:sz w:val="12"/>
        </w:rPr>
        <w:t>учетная процентная ставка;</w:t>
      </w:r>
    </w:p>
    <w:p w:rsidR="00FE6C8B" w:rsidRDefault="00FE6C8B">
      <w:pPr>
        <w:numPr>
          <w:ilvl w:val="0"/>
          <w:numId w:val="4"/>
        </w:numPr>
        <w:ind w:left="142" w:right="-8"/>
        <w:jc w:val="both"/>
        <w:rPr>
          <w:sz w:val="12"/>
        </w:rPr>
      </w:pPr>
      <w:r>
        <w:rPr>
          <w:sz w:val="12"/>
        </w:rPr>
        <w:t>операции на открытом рынке с ценными бумагами;</w:t>
      </w:r>
    </w:p>
    <w:p w:rsidR="00FE6C8B" w:rsidRDefault="00FE6C8B">
      <w:pPr>
        <w:numPr>
          <w:ilvl w:val="0"/>
          <w:numId w:val="4"/>
        </w:numPr>
        <w:ind w:left="142" w:right="-8"/>
        <w:jc w:val="both"/>
        <w:rPr>
          <w:sz w:val="12"/>
        </w:rPr>
      </w:pPr>
      <w:r>
        <w:rPr>
          <w:sz w:val="12"/>
        </w:rPr>
        <w:t>установление экономических нормативов для банков.</w:t>
      </w:r>
    </w:p>
    <w:p w:rsidR="00FE6C8B" w:rsidRDefault="00FE6C8B">
      <w:pPr>
        <w:ind w:right="-8"/>
        <w:jc w:val="both"/>
        <w:rPr>
          <w:sz w:val="16"/>
        </w:rPr>
      </w:pPr>
    </w:p>
    <w:p w:rsidR="00FE6C8B" w:rsidRDefault="00FE6C8B">
      <w:pPr>
        <w:ind w:right="-8"/>
        <w:jc w:val="both"/>
        <w:rPr>
          <w:sz w:val="24"/>
        </w:rPr>
      </w:pPr>
    </w:p>
    <w:p w:rsidR="00FE6C8B" w:rsidRDefault="00FE6C8B">
      <w:pPr>
        <w:ind w:left="142" w:right="-8"/>
        <w:jc w:val="both"/>
        <w:rPr>
          <w:sz w:val="24"/>
        </w:rPr>
      </w:pPr>
      <w:r>
        <w:rPr>
          <w:color w:val="FF0000"/>
        </w:rPr>
        <w:t>2. Банковская сист. РФ.</w:t>
      </w:r>
      <w:r>
        <w:rPr>
          <w:color w:val="FF0000"/>
          <w:lang w:val="en-US"/>
        </w:rPr>
        <w:t xml:space="preserve"> </w:t>
      </w:r>
      <w:r>
        <w:rPr>
          <w:color w:val="FF0000"/>
        </w:rPr>
        <w:t xml:space="preserve">Закон </w:t>
      </w:r>
      <w:r>
        <w:rPr>
          <w:color w:val="FF0000"/>
          <w:lang w:val="en-US"/>
        </w:rPr>
        <w:t>“</w:t>
      </w:r>
      <w:r>
        <w:rPr>
          <w:color w:val="FF0000"/>
        </w:rPr>
        <w:t>О банк.и банк.деят.</w:t>
      </w:r>
      <w:r>
        <w:rPr>
          <w:color w:val="FF0000"/>
          <w:lang w:val="en-US"/>
        </w:rPr>
        <w:t>”</w:t>
      </w:r>
    </w:p>
    <w:p w:rsidR="00FE6C8B" w:rsidRDefault="00FE6C8B">
      <w:pPr>
        <w:ind w:left="142" w:right="-8"/>
        <w:jc w:val="both"/>
        <w:rPr>
          <w:sz w:val="12"/>
          <w:lang w:val="en-US"/>
        </w:rPr>
      </w:pPr>
      <w:r>
        <w:rPr>
          <w:sz w:val="24"/>
        </w:rPr>
        <w:tab/>
      </w:r>
      <w:r>
        <w:rPr>
          <w:sz w:val="12"/>
        </w:rPr>
        <w:t>Закон “О б.и банк.деят.”(07/07/95) дает опред. понятиям банк, кредитная организация, небанковская кредитная организация и иностранный банк., определяет порядок и формы образования банков и условия для их регистрации в ЦБ РФ, дает определение банк. опер., явл-ся осн. видами банк. деят-ти, и операциям кот. банки могут совершать помимо них, устанавл. порядок предоставле ния банк. отчетности и порядки обеспечения стабильности банк. системы, защиты прав, интересов вкладчиков и кредиторов креди. организаций, порядок  и методы осуществл. контроля ЦБ РФ за деят-ю кредит. организаций, . их взаимоотношения между гос-вом и друг другом. Отдельно в законе оговорены порядки открытия филиалов, представительств и дочерних организаций на территории иностранных государств и сберегательное дело.</w:t>
      </w:r>
      <w:r>
        <w:rPr>
          <w:b/>
          <w:i/>
          <w:sz w:val="12"/>
        </w:rPr>
        <w:t xml:space="preserve">Современная российская банковская система. </w:t>
      </w:r>
      <w:r>
        <w:rPr>
          <w:b/>
          <w:sz w:val="12"/>
        </w:rPr>
        <w:t xml:space="preserve">в декабре 1990 </w:t>
      </w:r>
      <w:r>
        <w:rPr>
          <w:sz w:val="12"/>
        </w:rPr>
        <w:t xml:space="preserve"> приняты законы “ О ЦБ” и “ О банках и банковской деят-сти”. Создана двухуро вневая банковская система. В наст. время практически во всех странах с рыночной эк-кой развивается </w:t>
      </w:r>
      <w:r>
        <w:rPr>
          <w:sz w:val="12"/>
          <w:u w:val="single"/>
        </w:rPr>
        <w:t>двухуровневая банковская система</w:t>
      </w:r>
      <w:r>
        <w:rPr>
          <w:sz w:val="12"/>
        </w:rPr>
        <w:t>. На первом уровне функционирует ЦБ, выполняющий эмиссионную функцию, законотворческую, надзорную и проч. На втором уровне функционируют коммерческие и прочие</w:t>
      </w:r>
      <w:r>
        <w:rPr>
          <w:b/>
          <w:sz w:val="12"/>
        </w:rPr>
        <w:t xml:space="preserve">ЦБ России </w:t>
      </w:r>
      <w:r>
        <w:rPr>
          <w:sz w:val="12"/>
        </w:rPr>
        <w:t xml:space="preserve"> выполняет функции эмиссионного центра, отвечает за поддержание стабильности банковской системы, осуществляет денежно-кредитное регулирование экономики, выполняет законо творческую функцию и функцию кредиторов последней инстанции ( функцию банка банков ). На втором уровне банковской системы развивают свою деятельность коммерческие банки.</w:t>
      </w:r>
    </w:p>
    <w:p w:rsidR="00FE6C8B" w:rsidRDefault="00FE6C8B">
      <w:pPr>
        <w:ind w:left="142" w:right="-8"/>
        <w:jc w:val="both"/>
        <w:rPr>
          <w:sz w:val="16"/>
          <w:lang w:val="en-US"/>
        </w:rPr>
      </w:pPr>
    </w:p>
    <w:p w:rsidR="00FE6C8B" w:rsidRDefault="00FE6C8B">
      <w:pPr>
        <w:ind w:left="142" w:right="-8"/>
        <w:jc w:val="both"/>
        <w:rPr>
          <w:sz w:val="16"/>
          <w:lang w:val="en-US"/>
        </w:rPr>
      </w:pPr>
    </w:p>
    <w:p w:rsidR="00FE6C8B" w:rsidRDefault="00FE6C8B">
      <w:pPr>
        <w:ind w:left="426" w:right="-8" w:hanging="284"/>
        <w:jc w:val="both"/>
        <w:rPr>
          <w:color w:val="FF0000"/>
        </w:rPr>
      </w:pPr>
      <w:r>
        <w:rPr>
          <w:color w:val="FF0000"/>
          <w:lang w:val="en-US"/>
        </w:rPr>
        <w:t>3</w:t>
      </w:r>
      <w:r>
        <w:rPr>
          <w:color w:val="FF0000"/>
        </w:rPr>
        <w:t xml:space="preserve">. Банкковское регулирование и надзлр. Основные      нормативы …     </w:t>
      </w:r>
    </w:p>
    <w:p w:rsidR="00FE6C8B" w:rsidRDefault="00FE6C8B">
      <w:pPr>
        <w:ind w:left="142" w:right="-8"/>
        <w:jc w:val="both"/>
        <w:rPr>
          <w:color w:val="FF0000"/>
          <w:sz w:val="12"/>
        </w:rPr>
      </w:pPr>
      <w:r>
        <w:t xml:space="preserve">   </w:t>
      </w:r>
      <w:r>
        <w:rPr>
          <w:sz w:val="12"/>
        </w:rPr>
        <w:t>Банк РФ осуществл надзор за деятельностью КБ и др кред уч-ий, принемает меры по защите интересов вкладчиков, для обеспечения стабильности банк.системы создает страховой фонд за счет обязат отчислений КБ на условиях и в порядке, определяемых Уставом Банка РФ. С помощью эк нормативов ЦБ воздействует на деятел-сть КБ и др кред учр-ий. ЦБ в праве давать КБ обязательное для исполн предписание об устранениинарушений законодательства РФ о банках и установл эк нормативов. В случае неисполнения предписаний, нарушен эк нормативов,непредоставление отчетности и др ЦБ предьявляет к учредителям требования</w:t>
      </w:r>
      <w:r>
        <w:rPr>
          <w:sz w:val="12"/>
          <w:lang w:val="en-US"/>
        </w:rPr>
        <w:t>:</w:t>
      </w:r>
      <w:r>
        <w:rPr>
          <w:sz w:val="12"/>
        </w:rPr>
        <w:t>1) о проведении мероприятий по фин оздоровлению банка, в т.ч. по увеличению его кап-ла и изменения активов 2) о реорганизации банка 3) о замене руковод ителей 4) о ликвидации банка. Основные эк нормативы</w:t>
      </w:r>
      <w:r>
        <w:rPr>
          <w:sz w:val="12"/>
          <w:lang w:val="en-US"/>
        </w:rPr>
        <w:t>:</w:t>
      </w:r>
      <w:r>
        <w:rPr>
          <w:sz w:val="12"/>
        </w:rPr>
        <w:t xml:space="preserve"> 1)</w:t>
      </w:r>
      <w:r>
        <w:rPr>
          <w:sz w:val="12"/>
          <w:lang w:val="en-US"/>
        </w:rPr>
        <w:t>Min</w:t>
      </w:r>
      <w:r>
        <w:rPr>
          <w:sz w:val="12"/>
        </w:rPr>
        <w:t xml:space="preserve"> размер уст кап-ла (в завис от вида банка и темпов итфляции) 2) Предельное соотношение  уст кап-л/ сумм активов (с учетом риска) 3) ликвид ность баланса (активы / обязат-ва) 4)</w:t>
      </w:r>
      <w:r>
        <w:rPr>
          <w:sz w:val="12"/>
          <w:lang w:val="en-US"/>
        </w:rPr>
        <w:t>Min</w:t>
      </w:r>
      <w:r>
        <w:rPr>
          <w:sz w:val="12"/>
        </w:rPr>
        <w:t xml:space="preserve"> размер обяз резервов 5)</w:t>
      </w:r>
      <w:r>
        <w:rPr>
          <w:sz w:val="12"/>
          <w:lang w:val="en-US"/>
        </w:rPr>
        <w:t>Max</w:t>
      </w:r>
      <w:r>
        <w:rPr>
          <w:sz w:val="12"/>
        </w:rPr>
        <w:t xml:space="preserve"> размер риска на 1 заемщика 6)ограничение размеров валютного и курсового риска  7) грничение использования привлеч депозитов для приобретения акций ю/л.</w:t>
      </w:r>
      <w:r>
        <w:rPr>
          <w:color w:val="FF0000"/>
          <w:sz w:val="12"/>
        </w:rPr>
        <w:t xml:space="preserve">       </w:t>
      </w:r>
    </w:p>
    <w:p w:rsidR="00FE6C8B" w:rsidRDefault="00FE6C8B">
      <w:pPr>
        <w:ind w:left="142" w:right="-8"/>
        <w:jc w:val="both"/>
        <w:rPr>
          <w:color w:val="FF0000"/>
          <w:sz w:val="16"/>
        </w:rPr>
      </w:pPr>
    </w:p>
    <w:p w:rsidR="00FE6C8B" w:rsidRDefault="00FE6C8B">
      <w:pPr>
        <w:ind w:left="142" w:right="-8"/>
        <w:jc w:val="both"/>
        <w:rPr>
          <w:color w:val="FF0000"/>
          <w:sz w:val="16"/>
        </w:rPr>
      </w:pPr>
    </w:p>
    <w:p w:rsidR="00FE6C8B" w:rsidRDefault="00FE6C8B">
      <w:pPr>
        <w:ind w:left="142" w:right="-8"/>
        <w:jc w:val="both"/>
        <w:rPr>
          <w:color w:val="FF0000"/>
        </w:rPr>
      </w:pPr>
      <w:r>
        <w:rPr>
          <w:color w:val="FF0000"/>
        </w:rPr>
        <w:t xml:space="preserve">4. Кассовые операции банков.    </w:t>
      </w:r>
    </w:p>
    <w:p w:rsidR="00FE6C8B" w:rsidRDefault="00FE6C8B">
      <w:pPr>
        <w:ind w:left="142" w:right="-8"/>
        <w:jc w:val="both"/>
        <w:rPr>
          <w:sz w:val="12"/>
        </w:rPr>
      </w:pPr>
      <w:r>
        <w:rPr>
          <w:sz w:val="16"/>
        </w:rPr>
        <w:t xml:space="preserve">   </w:t>
      </w:r>
      <w:r>
        <w:rPr>
          <w:sz w:val="12"/>
        </w:rPr>
        <w:t>Кассовые операции- совокупность материально-техничкских процедур, заключ в приеме, хранении  и выдаче н/д. Кассир- сотрудник банка в функции кот входит</w:t>
      </w:r>
      <w:r>
        <w:rPr>
          <w:sz w:val="12"/>
          <w:lang w:val="en-US"/>
        </w:rPr>
        <w:t>:</w:t>
      </w:r>
      <w:r>
        <w:rPr>
          <w:sz w:val="12"/>
        </w:rPr>
        <w:t xml:space="preserve"> принимать вклады, выдавать наличность и сообщать клиенту необходимую информацию. Кассир обязан сортировать и вводить в соответствующие файлыквитанции о приеме вкладов и выдаче денег, проверять подлинность подписи клиентов, контролировать остатки на счетах и, по крайней мере, один раз в день определять остаток своей кассы. Порядок открытия, ведения и закрытия счетов в рублях и ин вал устанавливается Броссии в соответствии с инстр Госбанка СССР от 30.10.86.</w:t>
      </w:r>
    </w:p>
    <w:p w:rsidR="00FE6C8B" w:rsidRDefault="00FE6C8B">
      <w:pPr>
        <w:ind w:left="142" w:right="-8"/>
        <w:jc w:val="both"/>
      </w:pPr>
    </w:p>
    <w:p w:rsidR="00FE6C8B" w:rsidRDefault="00FE6C8B">
      <w:pPr>
        <w:ind w:left="142" w:right="-8"/>
        <w:jc w:val="both"/>
        <w:rPr>
          <w:color w:val="FF0000"/>
        </w:rPr>
      </w:pPr>
      <w:r>
        <w:rPr>
          <w:color w:val="FF0000"/>
        </w:rPr>
        <w:t xml:space="preserve">   </w:t>
      </w:r>
    </w:p>
    <w:p w:rsidR="00FE6C8B" w:rsidRDefault="00FE6C8B">
      <w:pPr>
        <w:ind w:left="142" w:right="-8"/>
        <w:jc w:val="both"/>
        <w:rPr>
          <w:color w:val="FF0000"/>
        </w:rPr>
      </w:pPr>
      <w:r>
        <w:rPr>
          <w:color w:val="FF0000"/>
          <w:lang w:val="en-US"/>
        </w:rPr>
        <w:t>5</w:t>
      </w:r>
      <w:r>
        <w:rPr>
          <w:color w:val="FF0000"/>
        </w:rPr>
        <w:t>. Кредит</w:t>
      </w:r>
      <w:r>
        <w:rPr>
          <w:color w:val="FF0000"/>
          <w:lang w:val="en-US"/>
        </w:rPr>
        <w:t>:</w:t>
      </w:r>
      <w:r>
        <w:rPr>
          <w:color w:val="FF0000"/>
        </w:rPr>
        <w:t>сущность, функции и формы.</w:t>
      </w:r>
    </w:p>
    <w:p w:rsidR="00FE6C8B" w:rsidRDefault="00FE6C8B">
      <w:pPr>
        <w:ind w:left="142" w:right="-8"/>
        <w:jc w:val="both"/>
        <w:rPr>
          <w:sz w:val="16"/>
          <w:lang w:val="en-US"/>
        </w:rPr>
      </w:pPr>
      <w:r>
        <w:rPr>
          <w:sz w:val="16"/>
          <w:lang w:val="en-US"/>
        </w:rPr>
        <w:t xml:space="preserve">  </w:t>
      </w:r>
    </w:p>
    <w:p w:rsidR="00FE6C8B" w:rsidRDefault="00FE6C8B">
      <w:pPr>
        <w:ind w:left="142" w:right="-8"/>
        <w:jc w:val="both"/>
        <w:rPr>
          <w:sz w:val="12"/>
        </w:rPr>
      </w:pPr>
      <w:r>
        <w:rPr>
          <w:sz w:val="12"/>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отношения.Кредит -  это экономические отношения, возникающие между кредитором и заемщиком по поводу стоимости, предаваемой во временное пользование.В условиях рыночной экономики кредит выполняет следующие функции: а) аккумуляция временно свободных денежных средств;б) перераспределение денежных средств на условиях их последующего возврата;в) создание кредитных орудий обращения (банкнот и казначейских билетов) и кре-дитных операций;г) регулирование объема совокупного денежного оборота.Основными принципами кредита являются возмездность, срочность и возврат-ность. Роль кредита в различных фазах эк</w:t>
      </w:r>
      <w:r>
        <w:rPr>
          <w:sz w:val="12"/>
          <w:lang w:val="en-US"/>
        </w:rPr>
        <w:t>/</w:t>
      </w:r>
      <w:r>
        <w:rPr>
          <w:sz w:val="12"/>
        </w:rPr>
        <w:t xml:space="preserve"> цикла не одинакова. В условиях эк</w:t>
      </w:r>
      <w:r>
        <w:rPr>
          <w:sz w:val="12"/>
          <w:lang w:val="en-US"/>
        </w:rPr>
        <w:t>/</w:t>
      </w:r>
      <w:r>
        <w:rPr>
          <w:sz w:val="12"/>
        </w:rPr>
        <w:t>подъема, достаточной экономической стабильности кредит выступает фактором роста. Перераспределяя огромные ден</w:t>
      </w:r>
      <w:r>
        <w:rPr>
          <w:sz w:val="12"/>
          <w:lang w:val="en-US"/>
        </w:rPr>
        <w:t>.</w:t>
      </w:r>
      <w:r>
        <w:rPr>
          <w:sz w:val="12"/>
        </w:rPr>
        <w:t xml:space="preserve">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w:t>
      </w:r>
      <w:r>
        <w:rPr>
          <w:sz w:val="12"/>
        </w:rPr>
        <w:softHyphen/>
        <w:t>но заметно такое воздействие в условиях инфляции. Новые платежные средств, входящие посредством кредита в обо</w:t>
      </w:r>
      <w:r>
        <w:rPr>
          <w:sz w:val="12"/>
        </w:rPr>
        <w:softHyphen/>
        <w:t>рот, увеличивают и без того избыточную массу денег, не</w:t>
      </w:r>
      <w:r>
        <w:rPr>
          <w:sz w:val="12"/>
        </w:rPr>
        <w:softHyphen/>
        <w:t>обходимых для обращения.Кредит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 средств на условиях их последующего возврата, аккумуляция временно свободных денежных средств.На рынке реализуются в основном следующие формы кредита:</w:t>
      </w:r>
    </w:p>
    <w:p w:rsidR="00FE6C8B" w:rsidRDefault="00FE6C8B">
      <w:pPr>
        <w:pStyle w:val="30"/>
        <w:ind w:left="142" w:right="-8"/>
        <w:rPr>
          <w:sz w:val="12"/>
        </w:rPr>
      </w:pPr>
      <w:r>
        <w:rPr>
          <w:sz w:val="12"/>
        </w:rPr>
        <w:t xml:space="preserve">а) коммерческий;б) банковский;в) потребительский;г) ипотечный;д) государственный;е) международный.Они отличаются друг от друга составом участников, объектом ссуд, динамикой, величиной процента, сферой функционирования и т. д. </w:t>
      </w:r>
    </w:p>
    <w:p w:rsidR="00FE6C8B" w:rsidRDefault="00FE6C8B">
      <w:pPr>
        <w:pStyle w:val="30"/>
        <w:ind w:right="-8"/>
        <w:rPr>
          <w:sz w:val="24"/>
        </w:rPr>
      </w:pPr>
    </w:p>
    <w:p w:rsidR="00FE6C8B" w:rsidRDefault="00FE6C8B">
      <w:pPr>
        <w:pStyle w:val="30"/>
        <w:ind w:right="-8"/>
        <w:rPr>
          <w:color w:val="FF0000"/>
          <w:sz w:val="20"/>
          <w:lang w:val="en-US"/>
        </w:rPr>
      </w:pPr>
      <w:r>
        <w:rPr>
          <w:color w:val="FF0000"/>
          <w:sz w:val="20"/>
          <w:lang w:val="en-US"/>
        </w:rPr>
        <w:t>6. Условия кредитной сделки. Порядок оформления…</w:t>
      </w:r>
    </w:p>
    <w:p w:rsidR="00FE6C8B" w:rsidRDefault="00FE6C8B">
      <w:pPr>
        <w:tabs>
          <w:tab w:val="left" w:pos="4820"/>
        </w:tabs>
        <w:ind w:left="142" w:right="-8"/>
        <w:jc w:val="both"/>
        <w:rPr>
          <w:sz w:val="12"/>
        </w:rPr>
      </w:pPr>
      <w:r>
        <w:rPr>
          <w:sz w:val="12"/>
        </w:rPr>
        <w:t xml:space="preserve"> Банк кредит (ссуда)- важный источник заемных ср-в пр-ий. Кредиты предоставляются пр-иям, состоящим на хозяйственном расчете, имеющим самостоятельный баланс и собственные оборотные ср-ва, как правило под укрупненные объекты кредитования. Учреждения банков выдают кредиты на условиях возвратности, срочности , платности  и под обеспечение. Все вопросы, связ с выдачей и погашением кредитов, регулируются правилами банков и кред договорами между пр-ием-заемщиком и КБ на договорной основе посредством заключения кред договора. В нем фиксируются</w:t>
      </w:r>
      <w:r>
        <w:rPr>
          <w:sz w:val="12"/>
          <w:lang w:val="en-US"/>
        </w:rPr>
        <w:t xml:space="preserve">: </w:t>
      </w:r>
      <w:r>
        <w:rPr>
          <w:sz w:val="12"/>
        </w:rPr>
        <w:t>объекты кредитования и срок кредита, условия и порядок его выдачи и погашения, формы обеспечения обяз-в, права и ответ-ть сторон по выдаче и погашению кредита, перечень док-ов и периодичность их предоставления банку и др условия. Решение о необходимости и размере займа принимается управляющим финансами пред-ия,кот обращается в банк. Кб должен быть уверен в финансовой прочности своего клиента, а пред-ль в банке. Предприятие направл КБ  обоснованное заявление с приложе7ием копий учредительных док-ов,подтверждающих обеспеченность возврата кредита. КБ анализирует платежеспособность пр-ия и при положительном решении вопроса разрабатываются условия кред.соглашения.</w:t>
      </w:r>
    </w:p>
    <w:p w:rsidR="00FE6C8B" w:rsidRDefault="00FE6C8B">
      <w:pPr>
        <w:tabs>
          <w:tab w:val="left" w:pos="4820"/>
        </w:tabs>
        <w:ind w:left="142" w:right="-8"/>
        <w:jc w:val="both"/>
        <w:rPr>
          <w:sz w:val="16"/>
        </w:rPr>
      </w:pPr>
    </w:p>
    <w:p w:rsidR="00FE6C8B" w:rsidRDefault="00FE6C8B">
      <w:pPr>
        <w:ind w:left="142" w:right="-8"/>
        <w:jc w:val="both"/>
        <w:rPr>
          <w:color w:val="FF0000"/>
        </w:rPr>
      </w:pPr>
      <w:r>
        <w:rPr>
          <w:color w:val="FF0000"/>
        </w:rPr>
        <w:t>7. Кредитная пол-ка банков.</w:t>
      </w:r>
    </w:p>
    <w:p w:rsidR="00FE6C8B" w:rsidRDefault="00FE6C8B">
      <w:pPr>
        <w:pStyle w:val="31"/>
        <w:ind w:right="-8"/>
      </w:pPr>
      <w:r>
        <w:rPr>
          <w:sz w:val="12"/>
        </w:rPr>
        <w:t>Кред. пол-ка создает основу процесса управл. кредитами.  Пол-ка определяет объективные стандарты и параметры для предоставления займов. Определяет основу действий Совета Директоров, законодателей и лиц, принимающих стратегические решения, а также предоставляет возможность внешним и внутренним аудиторам оценить степень и качество управления кредитами в банке. Основное содержание - это обеспечить сбор и надежность депозитов и умело ссудить эти средства на основе разумной политики. В банке всегда должно иметься в наличии достаточно средств для удовлетворения требований вкладчиков, желающих изъять их, и желаний заемщиков воспользоваться ими в разумных пределах. Особая роль комм. банков в предоставлении кредитов яв-ся центральной в банковских операциях.. Банк должен определить, какие кредиты он будет предоставлять, сколько кредитов каждого типа, кому он будет предоставлять кредиты и при каких обстоятельствах кредиты будут предоставляться.(формы кредитов: 1) расчеты банк-клиент т.наз контокорентное кред-е 2) «вексельный кредит» 3) кредит ю/л под залог  драг Ме и ц/б) Риск нельзя игнорировать. Все эти важные решения требуют, чтобы целями политики банка было поддержание оптимальных отношений между кредитами, депозитами и др. обязат-ми и собств. капиталом.  Цели кред. политики должны охватывать опред. элементы правового регулирования, доступность средств, степень допустимого риска, баланс кред. портфеля и структуру</w:t>
      </w:r>
      <w:r>
        <w:t xml:space="preserve"> обязательств по срокам.</w:t>
      </w:r>
    </w:p>
    <w:p w:rsidR="00FE6C8B" w:rsidRDefault="00FE6C8B">
      <w:pPr>
        <w:ind w:left="142" w:right="-8"/>
        <w:jc w:val="both"/>
        <w:rPr>
          <w:sz w:val="16"/>
          <w:lang w:val="en-US"/>
        </w:rPr>
      </w:pPr>
    </w:p>
    <w:p w:rsidR="00FE6C8B" w:rsidRDefault="00FE6C8B">
      <w:pPr>
        <w:ind w:left="142" w:right="-8"/>
        <w:jc w:val="both"/>
        <w:rPr>
          <w:color w:val="FF0000"/>
        </w:rPr>
      </w:pPr>
      <w:r>
        <w:rPr>
          <w:color w:val="FF0000"/>
          <w:lang w:val="en-US"/>
        </w:rPr>
        <w:t>8</w:t>
      </w:r>
      <w:r>
        <w:rPr>
          <w:color w:val="FF0000"/>
        </w:rPr>
        <w:t>. Кредитные риски.страх. риска…</w:t>
      </w:r>
    </w:p>
    <w:p w:rsidR="00FE6C8B" w:rsidRDefault="00FE6C8B">
      <w:pPr>
        <w:pStyle w:val="31"/>
        <w:ind w:right="-8"/>
        <w:rPr>
          <w:sz w:val="12"/>
        </w:rPr>
      </w:pPr>
      <w:r>
        <w:rPr>
          <w:sz w:val="12"/>
        </w:rPr>
        <w:t xml:space="preserve">Кредитный риск - непогашение заемщиком основного долга и процентов по кредиту, риск процентных ставок и т. д. Избежать кредитный риск позволяет тщательный отбор заемщиков, анализ условий выдачи кредита, постоянный контроль за финансовым состоянием заемщика, его способностью (и готовностью) погасить кредит. Кредитная документация обеспечивает защиту от риска, позволяя банку принимать юридические меры,если заемщик не выполняет запретительные оговорки или нарушает график погашения. Кредитный договор-это контракт между банком и заемщиком,в котором оговариваются права и обязанности каждой стороны по отношению к кредиту. Обеспечение и гарантииОбеспечение -это материальный актив,на который банк имеет право залога. Потенциальные и реально существующие проблемные кредиты требуют применения таких процедур, как </w:t>
      </w:r>
      <w:r>
        <w:rPr>
          <w:sz w:val="12"/>
          <w:lang w:val="en-US"/>
        </w:rPr>
        <w:t>:</w:t>
      </w:r>
      <w:r>
        <w:rPr>
          <w:sz w:val="12"/>
        </w:rPr>
        <w:t>Классификация активов. классифицируют кредитные риски по каждому кредиту в момент его предоставления. Исходный рейтинг позволяет банкам  балансировать риск своих кредитных портфелей и сигнализировать о первоочередных направлениях проверок. При появлении каких-либо проблем,классификация меняется в зависимости от степени риска и вероятности нормального погашения кредитов.Создание резервов по кредитам. После того,как были выявлены проблемные активы, банку следует создать адекватные резервы против возможных убытков. Обычно политика банков такова, что они создают общие резервы по всему кредитному портфелю и специальные резервы по конкретным кредитам.  В банк деле существует  целая система стрхования (хеджирования) финансовых рисков, кот пока еще не популярна в нащей стране. Клиенты видят в страховании лишь средство удорожания кредита.Росс КБ почти не используют форвардные сделки-срочные сделки с клиентом, предусм выплату %% по ставке,зафиксир в момент заключения сделки; опционы- срочные сделки, предусм предоставление тех или иных преимуществ в обмен на право выбора времени расчета или даже отказа от сделки и др. Риск банк дея-ти в РФ опред не через оценку фин положения должников, а через соотношение выданных кредитов с суммой собств ср-в КБ.</w:t>
      </w:r>
    </w:p>
    <w:p w:rsidR="00FE6C8B" w:rsidRDefault="00FE6C8B">
      <w:pPr>
        <w:pStyle w:val="31"/>
        <w:ind w:right="-8"/>
      </w:pPr>
    </w:p>
    <w:p w:rsidR="00FE6C8B" w:rsidRDefault="00FE6C8B">
      <w:pPr>
        <w:pStyle w:val="31"/>
        <w:ind w:right="-8"/>
        <w:rPr>
          <w:color w:val="FF0000"/>
          <w:sz w:val="20"/>
        </w:rPr>
      </w:pPr>
      <w:r>
        <w:rPr>
          <w:color w:val="FF0000"/>
          <w:sz w:val="20"/>
        </w:rPr>
        <w:t>9. Платежная система РФ.Расчетные опер.банков.</w:t>
      </w:r>
    </w:p>
    <w:p w:rsidR="00FE6C8B" w:rsidRDefault="00FE6C8B">
      <w:pPr>
        <w:ind w:right="-8"/>
        <w:jc w:val="both"/>
        <w:rPr>
          <w:sz w:val="12"/>
        </w:rPr>
      </w:pPr>
      <w:r>
        <w:rPr>
          <w:sz w:val="12"/>
        </w:rPr>
        <w:t xml:space="preserve">К расчетным операциям комм./б  относятся опер. по п/пор, п/треб/, чекам, аккредитивам, векселям и кред.карточкам. Порядок проведения этих операций включает их документальное оформление, документооборот, учет и контроль. Правила установленные ЦБ РФ, обязательны для предприятий всех форм соб-ти. Задачами ЦБ в организ плат системы страны я-ся: 1)поддержание стабильности фин системы 2) обеспечен эффективного  функ-ния платеж системы. 3) проведение ден-кред пол-ки </w:t>
      </w:r>
      <w:r>
        <w:rPr>
          <w:b/>
          <w:i/>
          <w:sz w:val="12"/>
        </w:rPr>
        <w:t>П/треб.</w:t>
      </w:r>
      <w:r>
        <w:rPr>
          <w:i/>
          <w:sz w:val="12"/>
        </w:rPr>
        <w:t xml:space="preserve"> - </w:t>
      </w:r>
      <w:r>
        <w:rPr>
          <w:sz w:val="12"/>
        </w:rPr>
        <w:t>это расчетный док-т, сод. требование получателя средств плательщику об уплате опред. суммы через банк. Различ. п/т с предварит. и последующим акцептом.</w:t>
      </w:r>
      <w:r>
        <w:rPr>
          <w:b/>
          <w:i/>
          <w:sz w:val="12"/>
        </w:rPr>
        <w:t>П/пор-</w:t>
      </w:r>
      <w:r>
        <w:rPr>
          <w:i/>
          <w:sz w:val="12"/>
        </w:rPr>
        <w:t xml:space="preserve"> </w:t>
      </w:r>
      <w:r>
        <w:rPr>
          <w:sz w:val="12"/>
        </w:rPr>
        <w:t>расчетный документ, содержащий поручение плательщика банку о перечислении с его счета опред .суммы на счет получателя.</w:t>
      </w:r>
      <w:r>
        <w:rPr>
          <w:b/>
          <w:i/>
          <w:sz w:val="12"/>
        </w:rPr>
        <w:t>Расч. чек</w:t>
      </w:r>
      <w:r>
        <w:rPr>
          <w:sz w:val="12"/>
        </w:rPr>
        <w:t xml:space="preserve"> - документ, содержащий поручение чекодателя банку о перечислении с его счета опред суммы на счет чеко держателя. </w:t>
      </w:r>
      <w:r>
        <w:rPr>
          <w:b/>
          <w:i/>
          <w:sz w:val="12"/>
        </w:rPr>
        <w:t>Аккредитив</w:t>
      </w:r>
      <w:r>
        <w:rPr>
          <w:sz w:val="12"/>
        </w:rPr>
        <w:t xml:space="preserve"> - поручение банка покупателя банку поставщика за отгруж. товар или оказ. услуги на условиях, предусмотр.в аккредитивном заявлении покупателя.</w:t>
      </w:r>
      <w:r>
        <w:rPr>
          <w:sz w:val="12"/>
        </w:rPr>
        <w:tab/>
        <w:t xml:space="preserve">Контроль за правильностью совершения расчетов между хозорганами осуществляют сами коммерческие банки и их учреждения. РКЦ контролирует правильность и полноту завершения расчетов (взаимная выверка счетов).  Для нормального проведения расчетов КБ должны поддерживать кредитовые остатки на своих счетах. </w:t>
      </w:r>
    </w:p>
    <w:p w:rsidR="00FE6C8B" w:rsidRDefault="00FE6C8B">
      <w:pPr>
        <w:ind w:right="-8"/>
        <w:rPr>
          <w:sz w:val="16"/>
        </w:rPr>
      </w:pPr>
      <w:r>
        <w:rPr>
          <w:sz w:val="16"/>
        </w:rPr>
        <w:tab/>
      </w:r>
    </w:p>
    <w:p w:rsidR="00FE6C8B" w:rsidRDefault="00FE6C8B">
      <w:pPr>
        <w:pStyle w:val="31"/>
        <w:ind w:right="-8"/>
        <w:rPr>
          <w:color w:val="FF0000"/>
          <w:sz w:val="20"/>
        </w:rPr>
      </w:pPr>
    </w:p>
    <w:p w:rsidR="00FE6C8B" w:rsidRDefault="00FE6C8B">
      <w:pPr>
        <w:ind w:right="-8"/>
        <w:jc w:val="both"/>
        <w:rPr>
          <w:sz w:val="16"/>
          <w:lang w:val="en-US"/>
        </w:rPr>
      </w:pPr>
      <w:r>
        <w:rPr>
          <w:sz w:val="16"/>
          <w:lang w:val="en-US"/>
        </w:rPr>
        <w:t xml:space="preserve"> </w:t>
      </w:r>
    </w:p>
    <w:p w:rsidR="00FE6C8B" w:rsidRDefault="00FE6C8B">
      <w:pPr>
        <w:ind w:right="-8"/>
        <w:jc w:val="both"/>
        <w:rPr>
          <w:sz w:val="16"/>
        </w:rPr>
      </w:pPr>
      <w:r>
        <w:rPr>
          <w:sz w:val="16"/>
          <w:lang w:val="en-US"/>
        </w:rPr>
        <w:t xml:space="preserve">  </w:t>
      </w:r>
      <w:r>
        <w:rPr>
          <w:color w:val="FF0000"/>
        </w:rPr>
        <w:t>10. Ресурсы банка.Пассивные опер.банков</w:t>
      </w:r>
      <w:r>
        <w:rPr>
          <w:sz w:val="16"/>
        </w:rPr>
        <w:t>.</w:t>
      </w:r>
    </w:p>
    <w:p w:rsidR="00FE6C8B" w:rsidRDefault="00FE6C8B">
      <w:pPr>
        <w:ind w:right="-8"/>
        <w:jc w:val="both"/>
        <w:rPr>
          <w:sz w:val="12"/>
        </w:rPr>
      </w:pPr>
      <w:r>
        <w:rPr>
          <w:sz w:val="12"/>
        </w:rPr>
        <w:t>Пассив баланса банка состоит из капитальных статей пассива - акционерный, резервный капитал и нераспределенная прибыль; текущих статей - прежде всего банковские депозиты (вклады) и некоторые другие.</w:t>
      </w:r>
      <w:r>
        <w:rPr>
          <w:sz w:val="12"/>
        </w:rPr>
        <w:tab/>
        <w:t>Пассивными наз. операции, с помощью которых образуются банковские ресурсы.Банковские ресурсы делятся на собственные и привлеченные. Большое значение имеют пассивные операции, в рез. кот. образуется собств. кап-л банка. Наличие его служит основанием для привлечения чужих средств. Источниками собств.кап-ла я-ся: акционерный капитал (уставный фонд), резервный капитал (резервный и другие фонды, образованные за счет прибыли) и нераспределенная прибыль.</w:t>
      </w:r>
      <w:r>
        <w:rPr>
          <w:sz w:val="12"/>
        </w:rPr>
        <w:tab/>
        <w:t>Привлеченные средства комм/банков формируют преобладающую часть банк. ресурсов и состоят из депозитов (вкладов) и кредитов (займов), полученных банком. Прием средств вкладчиков и др. кредиторов - основной вид пассивных операций банков.Главным источником привлеченных средств являются депозиты, составляющие значительную часть всех пассивов коммерческих банков. Депозиты: вклады до востреб., срочные и сберегат. вклады, и яв-ся гл. источником банк. ресурсов.Комм/б могут получать кредиты путем приобретения резервных фондов центральных банков. Такие фонды представляют собой депоз.остатки, хранимые на счетах в центр.рез. банках. В рез. неожиданного притока вкладов или сокращения ссуд комм/банков могут образоваться избыточные резервы, не приносящие дохода, которые они предоставляют на короткое время в распоряжение других банков.</w:t>
      </w:r>
      <w:r>
        <w:rPr>
          <w:sz w:val="12"/>
        </w:rPr>
        <w:tab/>
        <w:t>Получение займа у центрального резервного банка - традиционная пассивная операция комм/банков, связанных с оказанием им помощи центральным банком при временном недостатке резервов.</w:t>
      </w:r>
    </w:p>
    <w:p w:rsidR="00FE6C8B" w:rsidRDefault="00FE6C8B">
      <w:pPr>
        <w:ind w:right="-8"/>
        <w:jc w:val="both"/>
        <w:rPr>
          <w:sz w:val="16"/>
        </w:rPr>
      </w:pPr>
    </w:p>
    <w:p w:rsidR="00FE6C8B" w:rsidRDefault="00FE6C8B">
      <w:pPr>
        <w:ind w:right="-8"/>
        <w:jc w:val="both"/>
        <w:rPr>
          <w:color w:val="FF0000"/>
        </w:rPr>
      </w:pPr>
      <w:r>
        <w:rPr>
          <w:color w:val="FF0000"/>
        </w:rPr>
        <w:t>11. Баланс банка. Структура….</w:t>
      </w:r>
    </w:p>
    <w:p w:rsidR="00FE6C8B" w:rsidRDefault="00FE6C8B">
      <w:pPr>
        <w:ind w:right="-8"/>
        <w:jc w:val="both"/>
        <w:rPr>
          <w:sz w:val="12"/>
        </w:rPr>
      </w:pPr>
      <w:r>
        <w:rPr>
          <w:sz w:val="16"/>
        </w:rPr>
        <w:t xml:space="preserve">   </w:t>
      </w:r>
      <w:r>
        <w:rPr>
          <w:sz w:val="12"/>
        </w:rPr>
        <w:t>Операции КБ находят отражение в балансе. Пассивные операции, отражен в правой части, формируют ресурсы для осущ банк деят-ти. Эти ресерсы делятся на собств и привлеченные. Собст-акцион кап-л, рез кап-л, спец фонды. Привлеченные – ср-ва клиентов на р/с и т/с, ссуды из ЦБ и др кредитных уч-ий, ср-ва получ от выпуска облигаций, депозиты. Активные операции КБ, отраженные в левой части баланса - деятельность направленная на размещение у банка ресурсов. В актив вхлдит: деньги в кассе (частично на корр/с  и рез/с в ЦБ), выданные ссуды, приобретенные ц/б, здания и сооружения.</w:t>
      </w:r>
    </w:p>
    <w:p w:rsidR="00FE6C8B" w:rsidRDefault="00FE6C8B">
      <w:pPr>
        <w:ind w:right="-8"/>
        <w:jc w:val="both"/>
        <w:rPr>
          <w:sz w:val="16"/>
        </w:rPr>
      </w:pPr>
    </w:p>
    <w:p w:rsidR="00FE6C8B" w:rsidRDefault="00FE6C8B">
      <w:pPr>
        <w:ind w:right="-8"/>
        <w:jc w:val="both"/>
        <w:rPr>
          <w:color w:val="FF0000"/>
          <w:lang w:val="en-US"/>
        </w:rPr>
      </w:pPr>
      <w:r>
        <w:rPr>
          <w:color w:val="FF0000"/>
        </w:rPr>
        <w:t>12. Особенности фин.менеджмента в кред.организации.</w:t>
      </w:r>
    </w:p>
    <w:p w:rsidR="00FE6C8B" w:rsidRDefault="00FE6C8B">
      <w:pPr>
        <w:ind w:right="-8"/>
        <w:jc w:val="both"/>
        <w:rPr>
          <w:color w:val="FF0000"/>
          <w:sz w:val="12"/>
        </w:rPr>
      </w:pPr>
      <w:r>
        <w:rPr>
          <w:sz w:val="16"/>
        </w:rPr>
        <w:t xml:space="preserve">     </w:t>
      </w:r>
      <w:r>
        <w:rPr>
          <w:sz w:val="12"/>
        </w:rPr>
        <w:t>Банк- это комм пр-ие, целью кот я-ся максимизация прибыли, увеличивающей собст кап-л КБ, что способствует обогащению его владельцев. Однако банк всегда должен соотносить прибыльность с соображениями безопасности и ликвидности. В усл рын эк-ки, развития конкуренции, большое значение преобретает необходимость  управления осуществлением банк опер-ий , персоналом,раб в кредитных орга-ий, а также разработкой эффективных программ банковской деят-ти на ближайшее будущее  и перспективу.</w:t>
      </w:r>
      <w:r>
        <w:rPr>
          <w:sz w:val="12"/>
          <w:lang w:val="en-US"/>
        </w:rPr>
        <w:t xml:space="preserve"> </w:t>
      </w:r>
      <w:r>
        <w:rPr>
          <w:sz w:val="12"/>
        </w:rPr>
        <w:t>Банк менеджм- направлен на изучение  новых тенденций в  банковском деле, необходимость их принятия во вниманиепри осуществлении управления банком, а также ринятия эффективных решений, способств выживанию КБ в сложной эк. обстановке.  Знание своего фин состояния и фин состояния своих клиентов помогает рук- ву кред организаций разрабатывать эффективную пол-ку деятельности КБ, учитывать изменения, происх в кред сфере страны, усиливать ориентацию на проведение новых кред-расчетных операций и услуг клиентам банка, т.е. эффективное управление банковско-кредитной деятельностью. Управление банковской дея-тью включ: Управление активами и пассивами; Упр ден направлениями; Управления дисбалансами; Управлен ликвидностью.</w:t>
      </w:r>
    </w:p>
    <w:p w:rsidR="00FE6C8B" w:rsidRDefault="00FE6C8B">
      <w:pPr>
        <w:ind w:right="-8"/>
        <w:jc w:val="both"/>
        <w:rPr>
          <w:color w:val="FF0000"/>
        </w:rPr>
      </w:pPr>
    </w:p>
    <w:p w:rsidR="00FE6C8B" w:rsidRDefault="00FE6C8B">
      <w:pPr>
        <w:ind w:right="-8"/>
        <w:jc w:val="both"/>
        <w:rPr>
          <w:sz w:val="16"/>
        </w:rPr>
      </w:pPr>
    </w:p>
    <w:p w:rsidR="00FE6C8B" w:rsidRDefault="00FE6C8B">
      <w:pPr>
        <w:ind w:right="-8"/>
        <w:jc w:val="both"/>
        <w:rPr>
          <w:color w:val="FF0000"/>
        </w:rPr>
      </w:pPr>
      <w:r>
        <w:rPr>
          <w:color w:val="FF0000"/>
        </w:rPr>
        <w:t xml:space="preserve">  13.  Управление активами банка.Анализ их эффективн.</w:t>
      </w:r>
    </w:p>
    <w:p w:rsidR="00FE6C8B" w:rsidRDefault="00FE6C8B">
      <w:pPr>
        <w:ind w:right="-8"/>
        <w:jc w:val="both"/>
        <w:rPr>
          <w:sz w:val="12"/>
        </w:rPr>
      </w:pPr>
    </w:p>
    <w:p w:rsidR="00FE6C8B" w:rsidRDefault="00FE6C8B">
      <w:pPr>
        <w:ind w:right="-8"/>
        <w:jc w:val="both"/>
        <w:rPr>
          <w:sz w:val="12"/>
        </w:rPr>
      </w:pPr>
      <w:r>
        <w:rPr>
          <w:sz w:val="12"/>
        </w:rPr>
        <w:tab/>
        <w:t>Доходы от учетно-ссудных операций, %% и дивиденды от вложений в цен/бум. служат гл. источником банк. прибыли.. Главная задача управления банк. активами - обеспечение достаточной прибыльности и одновременно надежности банка для его клиентов. В мировой практике сложилось несколько подходов к управлению банк.активами. При том или ином подходе рук-во банка по разному распределяет ресурсы между разл. группами активов.В основе “общего фонда средств” лежит идея распред. совокупной суммы банко. ресурсов. (общего фонда средств) между различ. видами активов, независимо от источника образования ресурсов. Для осуществл. конкретной активной операции в соответствии с данной моделью не имеет значения, из какого источника поступили средства: от вкладов до востр. или сроч. вкладов. Здесь не учитываются различ.треб. ликвидности по отношению к различ. вкладам.При др. методе - “банки внутри банков” - формирование активов осуществ. в зависимости не только от общей суммы, но и от структуры привлеч. ресурсов. Так, большая доля средств, мобилизованных с помощью вкладов до вост., должна помещаться в первичные и вторичные резервы, а доля сроч. вкладов - в ссуды и ценные бумаги. В соответствии с этим методом определяются несколько “центров ликвидности-прибыльности”, используемых для размещения средств, привлеч. из разных источников. ”. Эффективн активных банк операций измер с помощью коэффициентов: 1(коэфф степени отдачи активов =(прибыль / активы) * 100% 2) коэфф прибольности активов = (%-ые дохлды / активы) + (не%-ые доходы / активы)</w:t>
      </w:r>
    </w:p>
    <w:p w:rsidR="00FE6C8B" w:rsidRDefault="00FE6C8B">
      <w:pPr>
        <w:ind w:right="-8"/>
        <w:jc w:val="both"/>
        <w:rPr>
          <w:sz w:val="16"/>
        </w:rPr>
      </w:pPr>
    </w:p>
    <w:p w:rsidR="00FE6C8B" w:rsidRDefault="00FE6C8B">
      <w:pPr>
        <w:ind w:right="-8"/>
        <w:jc w:val="both"/>
        <w:rPr>
          <w:color w:val="FF0000"/>
        </w:rPr>
      </w:pPr>
      <w:r>
        <w:rPr>
          <w:color w:val="FF0000"/>
        </w:rPr>
        <w:t>14. Доходы и расходы банка…</w:t>
      </w:r>
    </w:p>
    <w:p w:rsidR="00FE6C8B" w:rsidRDefault="00FE6C8B">
      <w:pPr>
        <w:ind w:right="-8"/>
        <w:jc w:val="both"/>
        <w:rPr>
          <w:sz w:val="12"/>
        </w:rPr>
      </w:pPr>
      <w:r>
        <w:t xml:space="preserve">   </w:t>
      </w:r>
      <w:r>
        <w:rPr>
          <w:sz w:val="12"/>
        </w:rPr>
        <w:t xml:space="preserve">Структуру доходов и расходов можно представить след образом: ДОХОДЫ: %-ные; по операциям с ц/б;по операциям на вал.рынке ;прочие. РАСХОДЫ: % по кредитам, вкладам и депозитам; связ с опер с ц/б;  по операциям на вал.рынке; прочие. При анализе Д и Р анализи руют, какая часть (Д-ая или Р-ая) превысила другую,получил ли КБ прибыль или понес убытки; анализируют основные операции, ставшие наиболее доходным; анализируют структуру расходов банка. При анализе прибыльности банк опер рассматривают абсолютное и относительное изменение относительно доходов и расходов.  Важней шие относительные показатели прибыльности, используемые в мировой практике: 1)Прибыль на собственный (акционеррный) кап-л= чистая прибыль после налогообложения/ акционерный кап-л 2) приб на ед.активов=ЧП после налогообложения/ совокупные активы. 3)Чистая %-ая маржа= (%-ый доход  от кредитов и инвестиций в ц/б - %-ые расходы по депозитам и др эмитированным долговым обяз-м )/ активы.4) Чистая непроцентная маржа= (не%-ый доход – не%-ые расходы) / активы.5)чистая маржа опер дея-ти КБ = (опер доходы – опер расходы) / активы. 6)Чист прибыль до провед спец операций= ЧП после налогообложения  и до учета прибыли (или убытков) по ц/б и др операциям, носящим чрезвычайный хар-р/активы. 7) Чистая прибыль в расчете на акцию= ЧП после налогообложения / обыкн акции,нах в обращении. Все показатели в значит степени варьируются в различн периоды времени и по разл рынкам банк. услуг. </w:t>
      </w:r>
    </w:p>
    <w:p w:rsidR="00FE6C8B" w:rsidRDefault="00FE6C8B">
      <w:pPr>
        <w:ind w:right="-8"/>
        <w:jc w:val="both"/>
        <w:rPr>
          <w:sz w:val="16"/>
        </w:rPr>
      </w:pPr>
    </w:p>
    <w:p w:rsidR="00FE6C8B" w:rsidRDefault="00FE6C8B">
      <w:pPr>
        <w:ind w:right="-8"/>
        <w:jc w:val="both"/>
        <w:rPr>
          <w:color w:val="FF0000"/>
        </w:rPr>
      </w:pPr>
      <w:r>
        <w:rPr>
          <w:color w:val="FF0000"/>
        </w:rPr>
        <w:t>15. Фин. рез-ты деятельности кредитной организации.</w:t>
      </w:r>
    </w:p>
    <w:p w:rsidR="00FE6C8B" w:rsidRDefault="00FE6C8B">
      <w:pPr>
        <w:ind w:right="-8"/>
        <w:jc w:val="both"/>
        <w:rPr>
          <w:color w:val="FF00FF"/>
          <w:sz w:val="16"/>
        </w:rPr>
      </w:pPr>
      <w:r>
        <w:t xml:space="preserve">    </w:t>
      </w:r>
      <w:r>
        <w:rPr>
          <w:sz w:val="12"/>
        </w:rPr>
        <w:t>Фин отчетность банка можно использовать для оценки того, насколько успешно работает КБ. Деятельность КБ должна быть направлена на достижение конкретных целей, с оценки кот нач-ся оценка дея-ти КБ. Кроме существующих текущих целей, кот определ повседневную деят-ть КБ, следует уделять особое внимание и ст-ти акционерного кап-ла. Если ст-ть акций не повышается до уровня,соответствующего ожиданиям акционеров, инвесторы могут пожелать избавиться от них, и тогда банк столкнется с трудностями в привлечении нового кап-ла для обеспечения своего роста в будущем.</w:t>
      </w:r>
      <w:r>
        <w:rPr>
          <w:sz w:val="16"/>
        </w:rPr>
        <w:t xml:space="preserve">  </w:t>
      </w:r>
      <w:r>
        <w:rPr>
          <w:color w:val="FF00FF"/>
          <w:sz w:val="16"/>
        </w:rPr>
        <w:t>СМ № 14 «показатели…»</w:t>
      </w:r>
    </w:p>
    <w:p w:rsidR="00FE6C8B" w:rsidRDefault="00FE6C8B">
      <w:pPr>
        <w:ind w:right="-8"/>
        <w:jc w:val="both"/>
        <w:rPr>
          <w:color w:val="FF00FF"/>
        </w:rPr>
      </w:pPr>
    </w:p>
    <w:p w:rsidR="00FE6C8B" w:rsidRDefault="00FE6C8B">
      <w:pPr>
        <w:numPr>
          <w:ilvl w:val="0"/>
          <w:numId w:val="26"/>
        </w:numPr>
        <w:ind w:right="-8"/>
        <w:jc w:val="both"/>
        <w:rPr>
          <w:color w:val="FF0000"/>
        </w:rPr>
      </w:pPr>
      <w:r>
        <w:rPr>
          <w:color w:val="FF0000"/>
        </w:rPr>
        <w:t>Фин. анализ в банке…</w:t>
      </w:r>
    </w:p>
    <w:p w:rsidR="00FE6C8B" w:rsidRDefault="00FE6C8B">
      <w:pPr>
        <w:ind w:right="-8"/>
        <w:jc w:val="both"/>
        <w:rPr>
          <w:sz w:val="12"/>
        </w:rPr>
      </w:pPr>
      <w:r>
        <w:rPr>
          <w:lang w:val="en-US"/>
        </w:rPr>
        <w:t xml:space="preserve">  </w:t>
      </w:r>
      <w:r>
        <w:rPr>
          <w:sz w:val="12"/>
        </w:rPr>
        <w:t>Для нормального и  эффективного любого пр-ия, компании, а также кред, организации необходимо знание ее финанс. состояния. каждая кред организация должна предоставлять в ЦБ отчетн док-цию  о своей деят-ти в форме, порядке и сроки, кот установлены ЦБ РФ. Осн набор предоставляемых док-ов: 1) Годовой баланс по ост на конец отчетного года. 2) Отчет о прибылях и убытках 3) Отчет об использ прибыли 4) Справка о составе фондов кред орг-ции, разных средств и фондов спец назначения  5)Расшифровка дебиторской и кредиторской задолжности.  Из получ данных можно сделать вывод о фин положении организации, ее способности осуществлять те или иные операции, возможном пути дальнейшего развития., какие недостатки сущ . На основании получ расчетов банк может проводить анализ различн пок-лей, кот позвол ему выявить неблагополучные статьи в его дея-ти, и на основании их дина мики делать соответст выводы о положении КБ на рынке фмн услуг.</w:t>
      </w:r>
    </w:p>
    <w:p w:rsidR="00FE6C8B" w:rsidRDefault="00FE6C8B">
      <w:pPr>
        <w:ind w:right="-8"/>
        <w:jc w:val="both"/>
        <w:rPr>
          <w:sz w:val="12"/>
        </w:rPr>
      </w:pPr>
    </w:p>
    <w:p w:rsidR="00FE6C8B" w:rsidRDefault="00FE6C8B">
      <w:pPr>
        <w:ind w:right="-8"/>
        <w:jc w:val="both"/>
        <w:rPr>
          <w:sz w:val="16"/>
        </w:rPr>
      </w:pPr>
    </w:p>
    <w:p w:rsidR="00FE6C8B" w:rsidRDefault="00FE6C8B">
      <w:pPr>
        <w:ind w:right="-8"/>
        <w:jc w:val="both"/>
        <w:rPr>
          <w:color w:val="FF0000"/>
        </w:rPr>
      </w:pPr>
      <w:r>
        <w:rPr>
          <w:color w:val="FF0000"/>
        </w:rPr>
        <w:t>17.  Управление персоналом в кред. орг-ции.</w:t>
      </w:r>
    </w:p>
    <w:p w:rsidR="00FE6C8B" w:rsidRDefault="00FE6C8B">
      <w:pPr>
        <w:ind w:right="-8"/>
        <w:jc w:val="both"/>
        <w:rPr>
          <w:sz w:val="12"/>
        </w:rPr>
      </w:pPr>
      <w:r>
        <w:rPr>
          <w:sz w:val="12"/>
          <w:lang w:val="en-US"/>
        </w:rPr>
        <w:t xml:space="preserve">  </w:t>
      </w:r>
      <w:r>
        <w:rPr>
          <w:sz w:val="12"/>
        </w:rPr>
        <w:t>В процессе  улучшения кач-ва банк обслуж.важно,что бы каждый банк служащий представлял, что  значимо для клиента, и стремился предоставить ожидаемую клиентом выгоду. Задача менеджера- насколько это удается индивид работникам, стпуктурным подразде лениям и банку в целом. Для этого на этапе претворения  стратеги ческого и маркетингового  планов менеджеры назначают отв лиц за проведение политики банка и затем отслеживают их работу. Направления работы с персоналом банков:1)разраб инструкций, фиксир должностные обяз работников; разъяснение нормативоа и требования к рез-там работы 3) разработка программ проф подгот овки и развития персонала КБ  4) организация и продвижение персонала 5) разработка систем оценки рез-тов и стимулирования труда.    При  привлечении персонала надо оценить степень готовности кандидата к работе в должности. При организации стимулирования необходимо оценить, насколько сотрудник был эффективен при выполнении работы. При продвижении по службе – насколько он подготовлен к выполнению новых функций. При обучении- уровень и содержание проблем, по кот должна вестись индивидуальная подготовка. При реорганизации – возможности сотрудников приспособиться к новым условиям работы, выбрать наиболее эффективных и именно их оставить в новой организации. При сокращении и увольнении – оценить  перспективы и дать человеку рекомендации, где бы он мог быть более успешным.</w:t>
      </w:r>
    </w:p>
    <w:p w:rsidR="00FE6C8B" w:rsidRDefault="00FE6C8B">
      <w:pPr>
        <w:ind w:right="-8"/>
        <w:jc w:val="both"/>
        <w:rPr>
          <w:sz w:val="16"/>
        </w:rPr>
      </w:pPr>
    </w:p>
    <w:p w:rsidR="00FE6C8B" w:rsidRDefault="00FE6C8B">
      <w:pPr>
        <w:numPr>
          <w:ilvl w:val="0"/>
          <w:numId w:val="27"/>
        </w:numPr>
        <w:ind w:right="-8"/>
        <w:jc w:val="both"/>
        <w:rPr>
          <w:color w:val="FF0000"/>
        </w:rPr>
      </w:pPr>
      <w:r>
        <w:rPr>
          <w:color w:val="FF0000"/>
        </w:rPr>
        <w:t xml:space="preserve">Стратег. планирование деят-ти кред. учреждений. </w:t>
      </w:r>
    </w:p>
    <w:p w:rsidR="00FE6C8B" w:rsidRDefault="00FE6C8B">
      <w:pPr>
        <w:ind w:right="-8"/>
        <w:jc w:val="both"/>
        <w:rPr>
          <w:sz w:val="12"/>
        </w:rPr>
      </w:pPr>
      <w:r>
        <w:rPr>
          <w:sz w:val="12"/>
        </w:rPr>
        <w:t>Стратег план-е  нацеливаетбанк на рынок бкдущего, на стабильное развитие в условияк конкуренции. Вся организация внутрифирмен го управления предопределяется различными воздействиями внешней среды с учетом реальных возможностей банка. В страт планир особенно важно:1) постоянный учет фактора неопределенности  2) переоценка приорететов проблем в зависимости от изменений внешней среды. 3) глубокий нализ исходной эк ситуации, сильных и слабых сторон, возможности быстрого реагировния на возникающие трудности 4) четкое определение прав и обязанностей персонала 5) учет стратегии конкурентов 6) отимальное сочетание стратегии маркетинга со стратегией развития банка в целом  7) ориенация на повышение эффективности деятельности всего банка, а не только его составных единиц.  Основные этапы стратегического планировния в банке: 1)формир группы опытных специалистов, кот подгот анализ работы банка на 3-5 лет    2) подготавл анализ работы банка за последнии 2-3 года (прибыль, доходы на активы, рост  объемов операций, позиция банка и др)  3) формируется линия движения банка от его текущего положения к намеченным целям.Утвержденная правлением банка стратегия трансформируется  в конкретные ежегодные колличественные показатели ( рост прибыли в реальном вложении, доходы на активы, фиксируемые на опред уровне)</w:t>
      </w:r>
    </w:p>
    <w:p w:rsidR="00FE6C8B" w:rsidRDefault="00FE6C8B">
      <w:pPr>
        <w:ind w:right="-8"/>
        <w:rPr>
          <w:sz w:val="16"/>
        </w:rPr>
      </w:pPr>
    </w:p>
    <w:p w:rsidR="00FE6C8B" w:rsidRDefault="00FE6C8B">
      <w:pPr>
        <w:numPr>
          <w:ilvl w:val="0"/>
          <w:numId w:val="27"/>
        </w:numPr>
        <w:ind w:right="-8"/>
        <w:rPr>
          <w:color w:val="FF0000"/>
        </w:rPr>
      </w:pPr>
      <w:r>
        <w:rPr>
          <w:color w:val="FF0000"/>
        </w:rPr>
        <w:t>Типы оргструктур управления в банке…</w:t>
      </w:r>
    </w:p>
    <w:p w:rsidR="00FE6C8B" w:rsidRDefault="00FE6C8B">
      <w:pPr>
        <w:ind w:right="-8"/>
        <w:jc w:val="both"/>
        <w:rPr>
          <w:sz w:val="12"/>
        </w:rPr>
      </w:pPr>
      <w:r>
        <w:rPr>
          <w:color w:val="FF0000"/>
          <w:sz w:val="16"/>
        </w:rPr>
        <w:t xml:space="preserve"> </w:t>
      </w:r>
      <w:r>
        <w:rPr>
          <w:sz w:val="16"/>
        </w:rPr>
        <w:t xml:space="preserve"> </w:t>
      </w:r>
      <w:r>
        <w:rPr>
          <w:sz w:val="12"/>
        </w:rPr>
        <w:t xml:space="preserve">Специфика работы банка на рынке, особенности стратег программы, среды в кот он действует и целый ряд др факторов предопределяет его организац стр-ру, кот призвана максимально соответствовать обстановке рынка. Можно считать, что в любом  КБ присутствуют следующие организационные структурн эл-ты: Правление банка---подразделение атомат банк/работ---б/у и отчетности---маркетинга и аналитич ислед---стратегич развития--- траст оп---краткосрочного кредитования и расчетов---долгосроч кредитования и инвестиций---депозитов и ц/б ---по работе с вкладами населения.  Организационное построение банка должно обеспечивать тесное взаимодействие всех звеньеа управленич,  четкое разделение труда и строгую регламен тацию  работы каждого сотрудника. В  РФ преобладает структура  КБ  не на фундаментальной основе, а по дивизоонному признаку, кот обеспечивает ориентирование на предоставл банк услуг самого разного рода, работу с разл группами клиентов, а также учет региональных факторов. В этом случае управление строиться таким образом, чтобы обеспечивать рук-во в рамках этих направлений. </w:t>
      </w:r>
    </w:p>
    <w:p w:rsidR="00FE6C8B" w:rsidRDefault="00FE6C8B">
      <w:pPr>
        <w:ind w:right="-8"/>
        <w:rPr>
          <w:sz w:val="16"/>
        </w:rPr>
      </w:pPr>
    </w:p>
    <w:p w:rsidR="00FE6C8B" w:rsidRDefault="00FE6C8B">
      <w:pPr>
        <w:ind w:right="-8"/>
        <w:jc w:val="both"/>
        <w:rPr>
          <w:b/>
          <w:sz w:val="24"/>
          <w:u w:val="single"/>
        </w:rPr>
      </w:pPr>
    </w:p>
    <w:p w:rsidR="00FE6C8B" w:rsidRDefault="00FE6C8B">
      <w:pPr>
        <w:ind w:right="-8"/>
        <w:jc w:val="both"/>
        <w:rPr>
          <w:color w:val="FF0000"/>
        </w:rPr>
      </w:pPr>
      <w:r>
        <w:rPr>
          <w:sz w:val="24"/>
          <w:lang w:val="en-US"/>
        </w:rPr>
        <w:t xml:space="preserve">  </w:t>
      </w:r>
      <w:r>
        <w:rPr>
          <w:color w:val="FF0000"/>
          <w:lang w:val="en-US"/>
        </w:rPr>
        <w:t>20</w:t>
      </w:r>
      <w:r>
        <w:rPr>
          <w:color w:val="FF0000"/>
        </w:rPr>
        <w:t>. Банковский маркетинг. Особенности  в РФ.</w:t>
      </w:r>
    </w:p>
    <w:p w:rsidR="00FE6C8B" w:rsidRDefault="00FE6C8B">
      <w:pPr>
        <w:ind w:right="-8"/>
        <w:jc w:val="both"/>
        <w:rPr>
          <w:color w:val="FF0000"/>
          <w:sz w:val="12"/>
        </w:rPr>
      </w:pPr>
      <w:r>
        <w:rPr>
          <w:sz w:val="24"/>
        </w:rPr>
        <w:tab/>
      </w:r>
      <w:r>
        <w:rPr>
          <w:sz w:val="12"/>
        </w:rPr>
        <w:t>Банк.маркетинга-инструмент проведения в жизнь глобальной стратегии ориентации на потребителя. Сущностью яв-ся решение задач:1. Установление существующих и потенциальных рынков банк. услуг.</w:t>
      </w:r>
      <w:r>
        <w:rPr>
          <w:sz w:val="12"/>
        </w:rPr>
        <w:tab/>
        <w:t>2. Выбор конкретных рынков и установление нужд заказчика3. Установление долго- и краткосрочных целей для развития существующих и новых видов услуг.4. Внедрение новых видов услуг в практику и контроль банка за реализацией программ внедрения. 5.обеспеч рентабельной работы КБ 6. Гарантирование ликвидн КБ 7. Комплексное решение коммерч, организ и соц проблем коллектива КБ.Основной функцией яв-ся стратегия маркетинга - выбор наилучших путей достижения целей банка средствами маркетинга.Практически все банки имеют свою маркетинговую стратегию, но не у каждого банка она принимает официальные формы, четко формулируется и доводится до всех уровней. Стратегия банка должна давать ответы на вопросы: как банк собирается достичь цели? На какие рынки он нацеливается? Как он собирается попасть на эти рынки? Какие услуги он собирается предложить рынку?</w:t>
      </w:r>
      <w:r>
        <w:rPr>
          <w:color w:val="FF0000"/>
          <w:sz w:val="12"/>
        </w:rPr>
        <w:tab/>
      </w:r>
    </w:p>
    <w:p w:rsidR="00FE6C8B" w:rsidRDefault="00FE6C8B">
      <w:pPr>
        <w:ind w:left="142" w:right="-8" w:firstLine="142"/>
        <w:jc w:val="both"/>
        <w:rPr>
          <w:color w:val="FF0000"/>
          <w:lang w:val="en-US"/>
        </w:rPr>
      </w:pPr>
    </w:p>
    <w:p w:rsidR="00FE6C8B" w:rsidRDefault="00FE6C8B">
      <w:pPr>
        <w:ind w:right="-8" w:firstLine="142"/>
        <w:jc w:val="both"/>
        <w:rPr>
          <w:sz w:val="16"/>
          <w:lang w:val="en-US"/>
        </w:rPr>
      </w:pPr>
    </w:p>
    <w:p w:rsidR="00FE6C8B" w:rsidRDefault="00FE6C8B">
      <w:pPr>
        <w:ind w:right="-8" w:firstLine="142"/>
        <w:jc w:val="both"/>
        <w:rPr>
          <w:color w:val="FF0000"/>
        </w:rPr>
      </w:pPr>
      <w:r>
        <w:rPr>
          <w:color w:val="FF0000"/>
          <w:lang w:val="en-US"/>
        </w:rPr>
        <w:t>21</w:t>
      </w:r>
      <w:r>
        <w:rPr>
          <w:color w:val="FF0000"/>
        </w:rPr>
        <w:t>. Рынок банковских услкг и его сегментация.</w:t>
      </w:r>
    </w:p>
    <w:p w:rsidR="00FE6C8B" w:rsidRDefault="00FE6C8B">
      <w:pPr>
        <w:pStyle w:val="31"/>
        <w:ind w:left="142" w:right="-8" w:firstLine="0"/>
        <w:rPr>
          <w:b/>
          <w:sz w:val="12"/>
        </w:rPr>
      </w:pPr>
      <w:r>
        <w:rPr>
          <w:sz w:val="12"/>
        </w:rPr>
        <w:t>Специфика банка опре</w:t>
      </w:r>
      <w:r>
        <w:rPr>
          <w:sz w:val="12"/>
          <w:lang w:val="en-US"/>
        </w:rPr>
        <w:t>-</w:t>
      </w:r>
      <w:r>
        <w:rPr>
          <w:sz w:val="12"/>
        </w:rPr>
        <w:t>тся особенностями его деят</w:t>
      </w:r>
      <w:r>
        <w:rPr>
          <w:sz w:val="12"/>
          <w:lang w:val="en-US"/>
        </w:rPr>
        <w:t>-</w:t>
      </w:r>
      <w:r>
        <w:rPr>
          <w:sz w:val="12"/>
        </w:rPr>
        <w:t>ти. Резул</w:t>
      </w:r>
      <w:r>
        <w:rPr>
          <w:sz w:val="12"/>
          <w:lang w:val="en-US"/>
        </w:rPr>
        <w:t>-</w:t>
      </w:r>
      <w:r>
        <w:rPr>
          <w:sz w:val="12"/>
        </w:rPr>
        <w:t>ом этой деят</w:t>
      </w:r>
      <w:r>
        <w:rPr>
          <w:sz w:val="12"/>
          <w:lang w:val="en-US"/>
        </w:rPr>
        <w:t>-</w:t>
      </w:r>
      <w:r>
        <w:rPr>
          <w:sz w:val="12"/>
        </w:rPr>
        <w:t>и я</w:t>
      </w:r>
      <w:r>
        <w:rPr>
          <w:sz w:val="12"/>
          <w:lang w:val="en-US"/>
        </w:rPr>
        <w:t>-</w:t>
      </w:r>
      <w:r>
        <w:rPr>
          <w:sz w:val="12"/>
        </w:rPr>
        <w:t>ся создание банк.про</w:t>
      </w:r>
      <w:r>
        <w:rPr>
          <w:sz w:val="12"/>
        </w:rPr>
        <w:softHyphen/>
        <w:t>дукта</w:t>
      </w:r>
      <w:r>
        <w:rPr>
          <w:sz w:val="12"/>
          <w:lang w:val="en-US"/>
        </w:rPr>
        <w:t>:</w:t>
      </w:r>
      <w:r>
        <w:rPr>
          <w:sz w:val="12"/>
        </w:rPr>
        <w:t xml:space="preserve">:1) создание платежных средств и2) предоставление услуг.Услуги можно классифицировать следующим образом:В зависимости от соответствия специфике банковской деятельности- Специфические услугиНеспецифические услуги. В зависимости от субъектов получения услуг- Юр/лицаФиз/лица. В зависимости от способа формирования и размещения ресурсов банка-Активные операцииПассивные операции. В зависимости от оплаты за предоставление- Платные услугиБесплатные услуги. В зависимости от связи с движением материального продукта- Услуги, связанные с движением материального продуктаБанковские услуги прежде всего можно подразделить на </w:t>
      </w:r>
      <w:r>
        <w:rPr>
          <w:b/>
          <w:sz w:val="12"/>
        </w:rPr>
        <w:t>специ</w:t>
      </w:r>
      <w:r>
        <w:rPr>
          <w:b/>
          <w:sz w:val="12"/>
        </w:rPr>
        <w:softHyphen/>
        <w:t>фические и неспецифические услуги</w:t>
      </w:r>
      <w:r>
        <w:rPr>
          <w:sz w:val="12"/>
        </w:rPr>
        <w:t>.  Специфическими  услугами  яв</w:t>
      </w:r>
      <w:r>
        <w:rPr>
          <w:sz w:val="12"/>
        </w:rPr>
        <w:softHyphen/>
        <w:t xml:space="preserve">ляется </w:t>
      </w:r>
      <w:r>
        <w:rPr>
          <w:sz w:val="12"/>
          <w:lang w:val="en-US"/>
        </w:rPr>
        <w:t>:</w:t>
      </w:r>
      <w:r>
        <w:rPr>
          <w:sz w:val="12"/>
        </w:rPr>
        <w:t xml:space="preserve">1) депозитные операции,2) кредитные операции.3) расчетные операции.К разряду традиционных банковских операций можно отнести и </w:t>
      </w:r>
      <w:r>
        <w:rPr>
          <w:b/>
          <w:sz w:val="12"/>
        </w:rPr>
        <w:t>кассовые операции.</w:t>
      </w:r>
      <w:r>
        <w:rPr>
          <w:sz w:val="12"/>
        </w:rPr>
        <w:t xml:space="preserve"> В состав </w:t>
      </w:r>
      <w:r>
        <w:rPr>
          <w:b/>
          <w:sz w:val="12"/>
        </w:rPr>
        <w:t>нетрадиционных банковских</w:t>
      </w:r>
      <w:r>
        <w:rPr>
          <w:sz w:val="12"/>
        </w:rPr>
        <w:t xml:space="preserve"> услуг входят </w:t>
      </w:r>
      <w:r>
        <w:rPr>
          <w:sz w:val="12"/>
          <w:lang w:val="en-US"/>
        </w:rPr>
        <w:t>:</w:t>
      </w:r>
      <w:r>
        <w:rPr>
          <w:sz w:val="12"/>
        </w:rPr>
        <w:t>посреднические услуги,услуги, направленные на развитие предприятия (внедрение на биржу, размещение акций, юридическая помощь, информационные услу</w:t>
      </w:r>
      <w:r>
        <w:rPr>
          <w:sz w:val="12"/>
        </w:rPr>
        <w:softHyphen/>
        <w:t>ги и т. п.),предоставление гарантий и поручительств,доверительные операции (включая консультации и помощь в управлении собственностью по поручению клиента),бухгалтерская помощь предприятиям,представление клиентских интересов в судебных органах,услуги по предоставлению сейфов,туристские услуги и др.Банкам запрещено заниматься производственной и торговой дея</w:t>
      </w:r>
      <w:r>
        <w:rPr>
          <w:sz w:val="12"/>
        </w:rPr>
        <w:softHyphen/>
        <w:t>тельностью, а также страхованием.</w:t>
      </w:r>
      <w:r>
        <w:rPr>
          <w:b/>
          <w:sz w:val="12"/>
        </w:rPr>
        <w:t>СВОЙСТВА БАНКОВСКИХ УСЛУГ:</w:t>
      </w:r>
    </w:p>
    <w:p w:rsidR="00FE6C8B" w:rsidRDefault="00FE6C8B">
      <w:pPr>
        <w:pStyle w:val="31"/>
        <w:ind w:left="142" w:right="-8" w:firstLine="0"/>
        <w:rPr>
          <w:sz w:val="12"/>
        </w:rPr>
      </w:pPr>
      <w:r>
        <w:rPr>
          <w:sz w:val="12"/>
        </w:rPr>
        <w:t>не могут быть произведены про запас,носят производительный характер,объектом банковских услуг выступает капитал,охват ывают активные и пассивные операции,не являются монополией только банка,могут относиться к небанковским операциям</w:t>
      </w:r>
    </w:p>
    <w:p w:rsidR="00FE6C8B" w:rsidRDefault="00FE6C8B">
      <w:pPr>
        <w:pStyle w:val="31"/>
        <w:ind w:left="142" w:right="-8" w:firstLine="0"/>
      </w:pPr>
    </w:p>
    <w:p w:rsidR="00FE6C8B" w:rsidRDefault="00FE6C8B">
      <w:pPr>
        <w:pStyle w:val="31"/>
        <w:ind w:left="142" w:right="-8" w:firstLine="0"/>
        <w:rPr>
          <w:color w:val="FF0000"/>
          <w:sz w:val="20"/>
        </w:rPr>
      </w:pPr>
      <w:r>
        <w:rPr>
          <w:color w:val="FF0000"/>
          <w:sz w:val="20"/>
        </w:rPr>
        <w:t>22. Конкурентноспособность банковского продукта.</w:t>
      </w:r>
    </w:p>
    <w:p w:rsidR="00FE6C8B" w:rsidRDefault="00FE6C8B">
      <w:pPr>
        <w:pStyle w:val="31"/>
        <w:ind w:left="142" w:right="-8" w:firstLine="0"/>
        <w:jc w:val="left"/>
        <w:rPr>
          <w:sz w:val="12"/>
        </w:rPr>
      </w:pPr>
      <w:r>
        <w:rPr>
          <w:sz w:val="12"/>
        </w:rPr>
        <w:t xml:space="preserve"> </w:t>
      </w:r>
    </w:p>
    <w:p w:rsidR="00FE6C8B" w:rsidRDefault="00FE6C8B">
      <w:pPr>
        <w:pStyle w:val="31"/>
        <w:ind w:left="142" w:right="-8" w:firstLine="0"/>
        <w:rPr>
          <w:sz w:val="12"/>
        </w:rPr>
      </w:pPr>
      <w:r>
        <w:rPr>
          <w:sz w:val="12"/>
        </w:rPr>
        <w:t xml:space="preserve">  В условиях  обострения конкурентной борьбы за привлечение ден ср-в банки систиматически совершенствуют методы пополнения своих ресурсов. Для привлечения част/лиц – выставки, спорт мероприятич, новые спец виды вкладов. В массовых масштабах используют ЭВМ в т.ч. на дому клиента. Важное место занимает ценообразование. Возможность снизить цену  за услуги и потеснить т.о. конкурентов определ для КБ уровнем затрат и рентабельностью услуги. Цена определяет выбор клиентом банка, хотя играют важн роль и неценовые факторы. Большую роль в банк.маркетинге играет анализ цен на аналогич услуги конкурентов. При этом учитываются кач-во и скорость обслуживания клиентов, комплексный хар-р предоставл услуг. Другой целью ценообразо вания может служить обеспечение и укрепление рын позиции банка, положение среди конкурентов. Если конкуренция на рынке конкретных банк услуг велика и перспективы в этом не блестящи, банку приходиться идти на снижение цен на услуги, что бы устоять. Введение технических новшеств  и повышения качества оказываемых услуг  делает КБ более конкурентноспособным.</w:t>
      </w:r>
    </w:p>
    <w:p w:rsidR="00FE6C8B" w:rsidRDefault="00FE6C8B">
      <w:pPr>
        <w:pStyle w:val="31"/>
        <w:ind w:left="142" w:right="-8" w:firstLine="0"/>
      </w:pPr>
    </w:p>
    <w:p w:rsidR="00FE6C8B" w:rsidRDefault="00FE6C8B">
      <w:pPr>
        <w:pStyle w:val="31"/>
        <w:ind w:left="142" w:right="-8" w:firstLine="0"/>
        <w:rPr>
          <w:color w:val="FF0000"/>
          <w:sz w:val="20"/>
        </w:rPr>
      </w:pPr>
      <w:r>
        <w:rPr>
          <w:color w:val="FF0000"/>
          <w:sz w:val="20"/>
        </w:rPr>
        <w:t>23. Банковские риски …</w:t>
      </w:r>
    </w:p>
    <w:p w:rsidR="00FE6C8B" w:rsidRDefault="00FE6C8B">
      <w:pPr>
        <w:pStyle w:val="31"/>
        <w:ind w:left="142" w:right="-8" w:firstLine="0"/>
        <w:rPr>
          <w:sz w:val="12"/>
        </w:rPr>
      </w:pPr>
      <w:r>
        <w:rPr>
          <w:sz w:val="12"/>
        </w:rPr>
        <w:t xml:space="preserve">   В наст время  банки постоянно сталкиваются с различными видами риска: 1)Кредитный риск- если заемщик частично или полностью не выплатит % и суммы кредита. 2) Риск неликвидности- риск оказаться без достаточных ликвидных ср-в для выдачи вкладов и кредитов 3)%-ый риск-опастность  уменьшения доходности активов или рост расходов на выплату % 4) Операционный-неэффективность предоставл услуг, управленческие ошибки. 5) Валютный риск- изменение курсов валют. Управление рисками: 1)измерение чувств КБ к риску 2) обзор оперативной пол-ки каждого из подразделений банка 3) анализ мероприятий банка проводимых в сфере управления рисками для изменений  в кратко- и долгосрочных планах банка, а так же в ходе и по окончанию каждого периода. Основная идея страхования изменения %-ых ставок закл в том, что бы найти составителя контракта. Согласно кот заемщику будет возмещаться часть платежей, если норма его  %-ых издержек по заимствованным фондам превысит согласованный максимальный уровень, Однако пока  %-ые издержки заимствования не превышают установленного уровня, заемщик должен покрывать все издержки по займу. За страховую защиту такого рода организация-заемщик уплачивает премию, зависящую от длительности страхового контракта и степени риска того, что %-ые ставки превзойдут на момент заключения контракта максимальный уровень.</w:t>
      </w:r>
    </w:p>
    <w:p w:rsidR="00FE6C8B" w:rsidRDefault="00FE6C8B">
      <w:pPr>
        <w:pStyle w:val="31"/>
        <w:ind w:left="142" w:right="-8" w:firstLine="0"/>
      </w:pPr>
    </w:p>
    <w:p w:rsidR="00FE6C8B" w:rsidRDefault="00FE6C8B">
      <w:pPr>
        <w:pStyle w:val="31"/>
        <w:ind w:left="142" w:right="-8" w:firstLine="0"/>
        <w:rPr>
          <w:color w:val="FF0000"/>
          <w:sz w:val="20"/>
        </w:rPr>
      </w:pPr>
      <w:r>
        <w:rPr>
          <w:color w:val="FF0000"/>
          <w:sz w:val="20"/>
        </w:rPr>
        <w:t>24. Валютный рынок…</w:t>
      </w:r>
    </w:p>
    <w:p w:rsidR="00FE6C8B" w:rsidRDefault="00FE6C8B">
      <w:pPr>
        <w:pStyle w:val="31"/>
        <w:ind w:left="142" w:right="-8" w:firstLine="0"/>
        <w:rPr>
          <w:sz w:val="12"/>
        </w:rPr>
      </w:pPr>
      <w:r>
        <w:rPr>
          <w:sz w:val="12"/>
        </w:rPr>
        <w:t xml:space="preserve">ВР-это сфера эк отношений, роявл при осуществлении операций по купле-продаже ин вал и ц/б в ин вал , а также операций по инвестированию ин капитала. На ВР стплкивается спрос в лице покупателя и предложение в лице продавца. При совпадении  интересов происходит акт купли-продажи вал/ценностей. На ВР действуют 1) предприниматели – кто вкладывает собс кап-л при опред приемл для себя риске. 2)Инвестор – кто при вложении кап-ла большей частью чужого, думает прежде всего  о минимизации риска, он- посредник в финансировании кап-ла. Это фин брокеры (маклеры) 3) Спекулянт- кто готов идти на опред, заранее расчит риск в пределах его возможностей (это дилеры) 4) Игрок- кто готов идти на любой риск, иногда ва-банк. ВР обеспечивают своеврем енное осуществление междунар расчетов, страх от вал рисков, диверсификацию вал резервов, вал интервенцию, вал интервенцию, получении прибыли их участниками в виде разницы курсов валют. ВР предст собой совокупность  уполномоченных банков, инвист компаний, бирж, брокерских контор, ин банков, осущ вал операции. По видам применяемых вал курсов ВР  м.б. с одним или двойным режимом. 1-со свободными вал курсами,котировка кот устанавл на биржевых торгах. (В РФ офиц вал курс устанавл с помощью фиксинга, кот осуществляется ЦБ на ММВБ и я-ся опред </w:t>
      </w:r>
      <w:r>
        <w:rPr>
          <w:sz w:val="12"/>
          <w:lang w:val="en-US"/>
        </w:rPr>
        <w:t xml:space="preserve">$ </w:t>
      </w:r>
      <w:r>
        <w:rPr>
          <w:sz w:val="12"/>
        </w:rPr>
        <w:t xml:space="preserve">к </w:t>
      </w:r>
      <w:r>
        <w:rPr>
          <w:sz w:val="12"/>
          <w:lang w:val="en-US"/>
        </w:rPr>
        <w:t>RUR</w:t>
      </w:r>
      <w:r>
        <w:rPr>
          <w:sz w:val="12"/>
        </w:rPr>
        <w:t xml:space="preserve">)  Вал коридор, авг 1998 Сейчас регулир не произ-ся, курс устанавл в результате спроса и пред-ия. </w:t>
      </w:r>
    </w:p>
    <w:p w:rsidR="00FE6C8B" w:rsidRDefault="00FE6C8B">
      <w:pPr>
        <w:pStyle w:val="31"/>
        <w:ind w:left="142" w:right="-8" w:firstLine="0"/>
      </w:pPr>
    </w:p>
    <w:p w:rsidR="00FE6C8B" w:rsidRDefault="00FE6C8B">
      <w:pPr>
        <w:pStyle w:val="31"/>
        <w:ind w:left="142" w:right="-8" w:firstLine="0"/>
      </w:pPr>
    </w:p>
    <w:p w:rsidR="00FE6C8B" w:rsidRDefault="00FE6C8B">
      <w:pPr>
        <w:pStyle w:val="31"/>
        <w:ind w:left="142" w:right="-8" w:firstLine="0"/>
        <w:rPr>
          <w:color w:val="FF0000"/>
          <w:sz w:val="20"/>
        </w:rPr>
      </w:pPr>
      <w:r>
        <w:rPr>
          <w:color w:val="FF0000"/>
          <w:sz w:val="20"/>
        </w:rPr>
        <w:t>25. Вал. регулирование и контроль.</w:t>
      </w:r>
    </w:p>
    <w:p w:rsidR="00FE6C8B" w:rsidRDefault="00FE6C8B">
      <w:pPr>
        <w:pStyle w:val="31"/>
        <w:ind w:left="142" w:right="-8" w:firstLine="0"/>
        <w:rPr>
          <w:sz w:val="12"/>
        </w:rPr>
      </w:pPr>
      <w:r>
        <w:rPr>
          <w:sz w:val="12"/>
        </w:rPr>
        <w:t xml:space="preserve">    Гос-во  регулир вал отношения с учетом эк задач гос-ва В процессе вал регулирования в РФ измен система органов, осущ это регулир, допуск в известных пределах обращение ин вал и вал ценностей, гос-во обеспечивает приоритет собственной нац вал.  Основы организации и осуществления вал регулирования опред з. «О вал регел и вал контроле», в соответствии с кот органом вал рег я-ся ЦБ, кот</w:t>
      </w:r>
      <w:r>
        <w:rPr>
          <w:sz w:val="12"/>
          <w:lang w:val="en-US"/>
        </w:rPr>
        <w:t>:</w:t>
      </w:r>
      <w:r>
        <w:rPr>
          <w:sz w:val="12"/>
        </w:rPr>
        <w:t xml:space="preserve"> 1)опред сыеру и порядок обращения в РФ ИВ и ц/б в ИВ.2)издает нормативные акты, обяз в к исполнению в РФ Рез  и НРез 3)проводит все виды вал оп 4) устанавл правила проведения  Р и НР  в РФ операций с ИВ и ц/б в ИВ, а также правила проведения НР в РФ операций с валютой РФ и ц/б в валюте РФ 5) Устанавл порядок обязат перевода, ввоза и пересылки  в РФ ИВ и ц/б в ИВ, принадлеж Рез, а также открытие счетов Рез  в ИВ за пределами РФ 6) Устанавливает общие правила выд лицензий КБ на осущ вал оп и выдает лицензии 7)  Устанавл единые формы учета, отчетн док-ии и статистики вал оп 8) готовит и публикует статистику вал оп РФ по прин международн стандартам.    Осн напр вал контроля: опред соответствия проводимых вал оп действующему законодательству и налич необх для них лицензий и разрешений… Органы вал контр оля: ЦБ,Правит РФ, Фед служба РФ по вал и эксп контролю, а также агенты вал контроля: организ, кот в соотв с закон-ыми актами РФ могут осущ функции вал контроля (эти агенты подот четны соответст органам вал контроля) и уполномос КБ,подотч ЦБ.</w:t>
      </w:r>
    </w:p>
    <w:p w:rsidR="00FE6C8B" w:rsidRDefault="00FE6C8B">
      <w:pPr>
        <w:pStyle w:val="31"/>
        <w:ind w:left="142" w:right="-8" w:firstLine="0"/>
      </w:pPr>
    </w:p>
    <w:p w:rsidR="00FE6C8B" w:rsidRDefault="00FE6C8B">
      <w:pPr>
        <w:pStyle w:val="31"/>
        <w:ind w:left="142" w:right="-8" w:firstLine="0"/>
        <w:rPr>
          <w:sz w:val="20"/>
        </w:rPr>
      </w:pPr>
    </w:p>
    <w:p w:rsidR="00FE6C8B" w:rsidRDefault="00FE6C8B">
      <w:pPr>
        <w:pStyle w:val="31"/>
        <w:ind w:left="142" w:right="-8" w:firstLine="0"/>
        <w:rPr>
          <w:color w:val="FF0000"/>
          <w:sz w:val="20"/>
        </w:rPr>
      </w:pPr>
      <w:r>
        <w:rPr>
          <w:color w:val="FF0000"/>
          <w:sz w:val="20"/>
        </w:rPr>
        <w:t>26. Инкассо и аккредитив во внешнеэк.обороте</w:t>
      </w:r>
    </w:p>
    <w:p w:rsidR="00FE6C8B" w:rsidRDefault="00FE6C8B">
      <w:pPr>
        <w:pStyle w:val="31"/>
        <w:ind w:left="142" w:right="-8" w:firstLine="0"/>
        <w:rPr>
          <w:sz w:val="12"/>
        </w:rPr>
      </w:pPr>
      <w:r>
        <w:rPr>
          <w:sz w:val="12"/>
        </w:rPr>
        <w:t xml:space="preserve"> </w:t>
      </w:r>
      <w:r>
        <w:rPr>
          <w:b/>
          <w:sz w:val="12"/>
        </w:rPr>
        <w:t>Инкассо</w:t>
      </w:r>
      <w:r>
        <w:rPr>
          <w:sz w:val="12"/>
        </w:rPr>
        <w:t xml:space="preserve"> - поручение экспортера своему банку получить от импортера непосредственно или через др. банк определенную ден.сумму или подтверждение, что эта сумма будет выплачена в установленный срок. Инкассовая опер. сочетается  с акцептной формой расчета при кот. товары отгруж. на  основании контракта не ожидают оплаты. Инкассо м.б</w:t>
      </w:r>
      <w:r>
        <w:rPr>
          <w:sz w:val="12"/>
          <w:lang w:val="en-US"/>
        </w:rPr>
        <w:t>:</w:t>
      </w:r>
      <w:r>
        <w:rPr>
          <w:sz w:val="12"/>
        </w:rPr>
        <w:t xml:space="preserve"> ЧИСТАЯ – (инкассо фин.док-тов</w:t>
      </w:r>
      <w:r>
        <w:rPr>
          <w:sz w:val="12"/>
          <w:lang w:val="en-US"/>
        </w:rPr>
        <w:t>:</w:t>
      </w:r>
      <w:r>
        <w:rPr>
          <w:sz w:val="12"/>
        </w:rPr>
        <w:t xml:space="preserve"> чеки, векселя</w:t>
      </w:r>
      <w:r>
        <w:rPr>
          <w:sz w:val="12"/>
          <w:lang w:val="en-US"/>
        </w:rPr>
        <w:t>)</w:t>
      </w:r>
      <w:r>
        <w:rPr>
          <w:sz w:val="12"/>
        </w:rPr>
        <w:t xml:space="preserve"> ДОКУМЕНТАРНОЕ –( вместе финансовые и коммерческие док-ты</w:t>
      </w:r>
      <w:r>
        <w:rPr>
          <w:sz w:val="12"/>
          <w:lang w:val="en-US"/>
        </w:rPr>
        <w:t>:</w:t>
      </w:r>
      <w:r>
        <w:rPr>
          <w:sz w:val="12"/>
        </w:rPr>
        <w:t xml:space="preserve"> счета, накладные).</w:t>
      </w:r>
      <w:r>
        <w:rPr>
          <w:b/>
          <w:sz w:val="12"/>
        </w:rPr>
        <w:t xml:space="preserve"> Аккредитив </w:t>
      </w:r>
      <w:r>
        <w:rPr>
          <w:sz w:val="12"/>
        </w:rPr>
        <w:t>– ден. обяз-во банка выставляемое на основании поручения его клиента импортера в пользу  экспортера. Наиболее приемлемо для  экспортера, т.к обеспечивает своевременность получения экспортной выручки. Формы А</w:t>
      </w:r>
      <w:r>
        <w:rPr>
          <w:sz w:val="12"/>
          <w:lang w:val="en-US"/>
        </w:rPr>
        <w:t>:</w:t>
      </w:r>
      <w:r>
        <w:rPr>
          <w:sz w:val="12"/>
        </w:rPr>
        <w:t>--</w:t>
      </w:r>
      <w:r>
        <w:rPr>
          <w:sz w:val="12"/>
          <w:u w:val="single"/>
        </w:rPr>
        <w:t>отзывные</w:t>
      </w:r>
      <w:r>
        <w:rPr>
          <w:sz w:val="12"/>
        </w:rPr>
        <w:t xml:space="preserve"> (платильщик имеет право отозвать А) </w:t>
      </w:r>
      <w:r>
        <w:rPr>
          <w:sz w:val="12"/>
          <w:lang w:val="en-US"/>
        </w:rPr>
        <w:t xml:space="preserve">; </w:t>
      </w:r>
      <w:r>
        <w:rPr>
          <w:sz w:val="12"/>
        </w:rPr>
        <w:t>--</w:t>
      </w:r>
      <w:r>
        <w:rPr>
          <w:sz w:val="12"/>
          <w:u w:val="single"/>
        </w:rPr>
        <w:t>безотзывные</w:t>
      </w:r>
      <w:r>
        <w:rPr>
          <w:sz w:val="12"/>
          <w:lang w:val="en-US"/>
        </w:rPr>
        <w:t>;</w:t>
      </w:r>
      <w:r>
        <w:rPr>
          <w:sz w:val="12"/>
        </w:rPr>
        <w:t xml:space="preserve"> --</w:t>
      </w:r>
      <w:r>
        <w:rPr>
          <w:sz w:val="12"/>
          <w:u w:val="single"/>
        </w:rPr>
        <w:t>покрытые</w:t>
      </w:r>
      <w:r>
        <w:rPr>
          <w:sz w:val="12"/>
        </w:rPr>
        <w:t xml:space="preserve"> или депонированные (с момента открытия а деньги переч. на р/с  поставщика) ---</w:t>
      </w:r>
      <w:r>
        <w:rPr>
          <w:sz w:val="12"/>
          <w:u w:val="single"/>
        </w:rPr>
        <w:t>непокрытые</w:t>
      </w:r>
      <w:r>
        <w:rPr>
          <w:sz w:val="12"/>
        </w:rPr>
        <w:t xml:space="preserve"> или гарантированные (перечисл. ср-в  произв. Кб эмитентом со счета платильщика после сообщения банком исполнителем об его использовании)</w:t>
      </w:r>
    </w:p>
    <w:p w:rsidR="00FE6C8B" w:rsidRDefault="00FE6C8B">
      <w:pPr>
        <w:pStyle w:val="31"/>
        <w:ind w:right="-8"/>
        <w:rPr>
          <w:noProof/>
        </w:rPr>
      </w:pPr>
    </w:p>
    <w:p w:rsidR="00FE6C8B" w:rsidRDefault="00FE6C8B">
      <w:pPr>
        <w:pStyle w:val="31"/>
        <w:numPr>
          <w:ilvl w:val="0"/>
          <w:numId w:val="22"/>
        </w:numPr>
        <w:ind w:right="-8"/>
        <w:rPr>
          <w:noProof/>
          <w:color w:val="FF0000"/>
        </w:rPr>
      </w:pPr>
      <w:r>
        <w:rPr>
          <w:noProof/>
          <w:color w:val="FF0000"/>
          <w:sz w:val="20"/>
        </w:rPr>
        <w:t>Факторинг. Форфейтинг</w:t>
      </w:r>
      <w:r>
        <w:rPr>
          <w:noProof/>
        </w:rPr>
        <w:t>.</w:t>
      </w:r>
    </w:p>
    <w:p w:rsidR="00FE6C8B" w:rsidRDefault="00FE6C8B">
      <w:pPr>
        <w:pStyle w:val="31"/>
        <w:ind w:right="-8"/>
        <w:rPr>
          <w:sz w:val="12"/>
        </w:rPr>
      </w:pPr>
      <w:r>
        <w:rPr>
          <w:b/>
          <w:noProof/>
          <w:sz w:val="12"/>
        </w:rPr>
        <w:t>Факторинг</w:t>
      </w:r>
      <w:r>
        <w:rPr>
          <w:noProof/>
          <w:sz w:val="12"/>
        </w:rPr>
        <w:t>-это покупка банком или спец.фактор-фирмой ден. требований поставщиков к покупателям и их инкассация за определенное комиссионное вознагрождение.   Суть-фактор фирма покуп.  у своих клиентов их плат. требования   к покупателям на условиях немедленной оплаты 80-90% стоимости поставок. По конвенции о международ. Факторинге (1988г),опер.считается Ф. если она  удволетв. хотя бы  2 из 4 требований</w:t>
      </w:r>
      <w:r>
        <w:rPr>
          <w:sz w:val="12"/>
          <w:lang w:val="en-US"/>
        </w:rPr>
        <w:t>: 1)</w:t>
      </w:r>
      <w:r>
        <w:rPr>
          <w:sz w:val="12"/>
        </w:rPr>
        <w:t xml:space="preserve"> наличие кредитования в форме предвор. оплаты  долг/требований.  2) ведение бух учета поставщика. 3) инкассирование его задолжности. 4) страхования кред.риска поставщика. Факторинг бывает</w:t>
      </w:r>
      <w:r>
        <w:rPr>
          <w:sz w:val="12"/>
          <w:lang w:val="en-US"/>
        </w:rPr>
        <w:t xml:space="preserve">: </w:t>
      </w:r>
      <w:r>
        <w:rPr>
          <w:sz w:val="12"/>
        </w:rPr>
        <w:t>1) Открытый- если должник уведомл. об участии в сделке ф-фирмы. 2) Закрытый- без уведомл.</w:t>
      </w:r>
      <w:r>
        <w:rPr>
          <w:sz w:val="12"/>
          <w:lang w:val="en-US"/>
        </w:rPr>
        <w:t xml:space="preserve"> </w:t>
      </w:r>
      <w:r>
        <w:rPr>
          <w:sz w:val="12"/>
        </w:rPr>
        <w:t>А так же</w:t>
      </w:r>
      <w:r>
        <w:rPr>
          <w:sz w:val="12"/>
          <w:lang w:val="en-US"/>
        </w:rPr>
        <w:t>:</w:t>
      </w:r>
      <w:r>
        <w:rPr>
          <w:sz w:val="12"/>
        </w:rPr>
        <w:t>внешний и  внетренний</w:t>
      </w:r>
      <w:r>
        <w:rPr>
          <w:sz w:val="12"/>
          <w:lang w:val="en-US"/>
        </w:rPr>
        <w:t>;</w:t>
      </w:r>
      <w:r>
        <w:rPr>
          <w:sz w:val="12"/>
        </w:rPr>
        <w:t xml:space="preserve">с правом регресса с правом обратного требования к поставщику вернуть уплаченную ему сумму) и без права регресса. </w:t>
      </w:r>
      <w:r>
        <w:rPr>
          <w:b/>
          <w:sz w:val="12"/>
        </w:rPr>
        <w:t>Форфейтинг</w:t>
      </w:r>
      <w:r>
        <w:rPr>
          <w:sz w:val="12"/>
        </w:rPr>
        <w:t xml:space="preserve"> –финансирование внешней торговли путем учета векселей без права регресса, т.е покупатель векселей полностью принемает риск неплатежа импортера.  Российский импортер расплачивается с экспортером векселем, избежав при этом предоплаты, но этот вексель должен быть авалирован российским банком, кот. имеет хорошую репутацию на мировом рынке (т.е КБ становиться гарантом платежа).Иностр. экспортер предъявляет полученный вексель к учету в ин.банк, подписавший соглашение с росс.банком. После подтверждения аваля ин.банк выплачивает экспортеру сумму векселя за вычетом дисконта, а по истечению срока векселя предъявляет в росс.банк к оплате. кот. в свою очередь-к оплате импортеру, кот оплачивает вексель.</w:t>
      </w:r>
    </w:p>
    <w:p w:rsidR="00FE6C8B" w:rsidRDefault="00FE6C8B">
      <w:pPr>
        <w:pStyle w:val="31"/>
        <w:ind w:left="142" w:right="-8" w:firstLine="0"/>
        <w:rPr>
          <w:noProof/>
        </w:rPr>
      </w:pPr>
    </w:p>
    <w:p w:rsidR="00FE6C8B" w:rsidRDefault="00FE6C8B">
      <w:pPr>
        <w:ind w:right="-8"/>
        <w:jc w:val="both"/>
        <w:rPr>
          <w:noProof/>
          <w:color w:val="FF0000"/>
        </w:rPr>
      </w:pPr>
      <w:r>
        <w:rPr>
          <w:rFonts w:ascii="SchoolDL" w:hAnsi="SchoolDL"/>
          <w:noProof/>
          <w:color w:val="FF0000"/>
        </w:rPr>
        <w:t>28</w:t>
      </w:r>
      <w:r>
        <w:rPr>
          <w:noProof/>
          <w:color w:val="FF0000"/>
        </w:rPr>
        <w:t>. Банки, как участ. рынка ц/б.</w:t>
      </w:r>
    </w:p>
    <w:p w:rsidR="00FE6C8B" w:rsidRDefault="00FE6C8B">
      <w:pPr>
        <w:ind w:right="-8"/>
        <w:rPr>
          <w:rFonts w:ascii="SchoolDL" w:hAnsi="SchoolDL"/>
          <w:color w:val="FF00FF"/>
          <w:sz w:val="12"/>
        </w:rPr>
      </w:pPr>
      <w:r>
        <w:rPr>
          <w:rFonts w:ascii="SchoolDL" w:hAnsi="SchoolDL"/>
          <w:sz w:val="12"/>
        </w:rPr>
        <w:t>В зависимост  от видов ц/б,  кот.участвуют в сделке,все банк.опер.с ними подраздел.на фондовые и коммерческие (с  комм. ц/б).  Исходя из их функционального назначения - на эмиссионные;  торговые (купля-продажа);  сохранные (по хранению); доверительные  (по  доверительному управлению);  залоговые;гарантийные. При этом  к  инвестиционным  операциям  банков  относятся только торгово-комиссионные  операции  с  фондовыми  ценными бумагами</w:t>
      </w:r>
      <w:r>
        <w:rPr>
          <w:rFonts w:ascii="SchoolDL" w:hAnsi="SchoolDL"/>
          <w:color w:val="FF00FF"/>
          <w:sz w:val="12"/>
        </w:rPr>
        <w:t>.</w:t>
      </w:r>
    </w:p>
    <w:p w:rsidR="00FE6C8B" w:rsidRDefault="00FE6C8B">
      <w:pPr>
        <w:ind w:right="-8"/>
        <w:jc w:val="both"/>
        <w:rPr>
          <w:rFonts w:ascii="SchoolDL" w:hAnsi="SchoolDL"/>
          <w:color w:val="008000"/>
          <w:sz w:val="16"/>
        </w:rPr>
      </w:pPr>
      <w:r>
        <w:rPr>
          <w:rFonts w:ascii="SchoolDL" w:hAnsi="SchoolDL"/>
          <w:color w:val="FF00FF"/>
          <w:sz w:val="16"/>
        </w:rPr>
        <w:t xml:space="preserve"> СМ  №32  «банки и банк.деят»</w:t>
      </w:r>
    </w:p>
    <w:p w:rsidR="00FE6C8B" w:rsidRDefault="00FE6C8B">
      <w:pPr>
        <w:ind w:right="-8"/>
        <w:jc w:val="both"/>
        <w:rPr>
          <w:rFonts w:ascii="SchoolDL" w:hAnsi="SchoolDL"/>
          <w:sz w:val="12"/>
        </w:rPr>
      </w:pPr>
      <w:r>
        <w:rPr>
          <w:rFonts w:ascii="SchoolDL" w:hAnsi="SchoolDL"/>
          <w:sz w:val="12"/>
        </w:rPr>
        <w:t xml:space="preserve">     Инвестиционными операциями банков считаются  операции  с  ц/б</w:t>
      </w:r>
    </w:p>
    <w:p w:rsidR="00FE6C8B" w:rsidRDefault="00FE6C8B">
      <w:pPr>
        <w:ind w:right="-8"/>
        <w:jc w:val="both"/>
        <w:rPr>
          <w:rFonts w:ascii="SchoolDL" w:hAnsi="SchoolDL"/>
          <w:sz w:val="12"/>
        </w:rPr>
      </w:pPr>
      <w:r>
        <w:rPr>
          <w:sz w:val="12"/>
        </w:rPr>
        <w:t>третьих лиц по их купле-продаже. Банк является  и эмитентом  ценных бумаг.      В зависимости  от характера осуществления все инвестиционные опе</w:t>
      </w:r>
      <w:r>
        <w:rPr>
          <w:rFonts w:ascii="SchoolDL" w:hAnsi="SchoolDL"/>
          <w:sz w:val="12"/>
        </w:rPr>
        <w:t>рации с ц/б подразделяются на добровольные и принудительные (обязательные).  К последним относятся операции с гос. ц/б,  когда от покупки ц/б банк уклониться не  имеет права.  Среди добровольных инвестиций можно условно выделить активные и пассивные.  Активные инвестиционные операции  направлены на  быстрое извлечение прибыли от изменения курса ц/б и носят спекулятивный характер, пассивные - наоборот, ориентированы на</w:t>
      </w:r>
      <w:r>
        <w:rPr>
          <w:rFonts w:ascii="SchoolDL" w:hAnsi="SchoolDL"/>
          <w:sz w:val="12"/>
          <w:lang w:val="en-US"/>
        </w:rPr>
        <w:t xml:space="preserve"> </w:t>
      </w:r>
      <w:r>
        <w:rPr>
          <w:rFonts w:ascii="SchoolDL" w:hAnsi="SchoolDL"/>
          <w:sz w:val="12"/>
        </w:rPr>
        <w:t>длительные сроки  хранения  ц/ б в целях получения доходов от</w:t>
      </w:r>
      <w:r>
        <w:rPr>
          <w:rFonts w:ascii="SchoolDL" w:hAnsi="SchoolDL"/>
          <w:sz w:val="12"/>
          <w:lang w:val="en-US"/>
        </w:rPr>
        <w:t xml:space="preserve"> </w:t>
      </w:r>
      <w:r>
        <w:rPr>
          <w:rFonts w:ascii="SchoolDL" w:hAnsi="SchoolDL"/>
          <w:sz w:val="12"/>
        </w:rPr>
        <w:t>% по ним.      Все инвестиционные  банковские операци также классифицируются каксобственные (проводимые за счет банка) и  клиентские  (доверительные),осуществляемые за счет средств и по поручению клиентов.</w:t>
      </w:r>
    </w:p>
    <w:p w:rsidR="00FE6C8B" w:rsidRDefault="00FE6C8B">
      <w:pPr>
        <w:ind w:right="-8"/>
        <w:jc w:val="both"/>
        <w:rPr>
          <w:rFonts w:ascii="SchoolDL" w:hAnsi="SchoolDL"/>
          <w:sz w:val="16"/>
          <w:lang w:val="en-US"/>
        </w:rPr>
      </w:pPr>
    </w:p>
    <w:p w:rsidR="00FE6C8B" w:rsidRDefault="00FE6C8B">
      <w:pPr>
        <w:ind w:right="-8"/>
        <w:jc w:val="both"/>
      </w:pPr>
      <w:r>
        <w:rPr>
          <w:rFonts w:ascii="SchoolDL" w:hAnsi="SchoolDL"/>
          <w:color w:val="FF0000"/>
          <w:lang w:val="en-US"/>
        </w:rPr>
        <w:t>29</w:t>
      </w:r>
      <w:r>
        <w:rPr>
          <w:color w:val="FF0000"/>
        </w:rPr>
        <w:t>. Работа банка с векселями</w:t>
      </w:r>
      <w:r>
        <w:rPr>
          <w:color w:val="FF0000"/>
          <w:sz w:val="16"/>
        </w:rPr>
        <w:t>.</w:t>
      </w:r>
    </w:p>
    <w:p w:rsidR="00FE6C8B" w:rsidRDefault="00FE6C8B">
      <w:pPr>
        <w:pStyle w:val="30"/>
        <w:ind w:right="-8"/>
        <w:rPr>
          <w:sz w:val="12"/>
        </w:rPr>
      </w:pPr>
      <w:r>
        <w:rPr>
          <w:sz w:val="12"/>
        </w:rPr>
        <w:t>Вексель – составленное по установленной законом форме безусловное долговое обязательство, выданное одной стороной (векселедателем) другой стороне (векселедержателю); ценная бумага. Различают простой и переводной вексель. Они отличаются тем, что в переводном векселе плательщиком является тот, кто принял на себя обязательства платежа (акцептант). Передача от одного держателя другому регулируется посредством индоссамента. Вексель выполняет расчетную функцию, когда он выдается для того, чтобы погасить денежный долг по предыдущей сделке путем замены его на новый вексельный долг. И кредитную, т.к. в большинстве случаев отсрочка оплаты наличными деньгами покупки сопровождает выдачу векселя. Векселя подразделяются на финансовые, товарные, дружеские и бронзовые. Посредством векселя можно оплатить купленный товар или предоставить услуги на условиях коммерческого кредита, возвратить полученную ссуду. Внедрение вексельного кредита дает возможность предприятиям расплатиться за приобретенные товары и услуги и в то же время максимально сократить расходы на обслуживание долга. Ряд российских банков активно практикуют вексельные операции, рассматривая их как эффективный способ привлечения и удержания клиента, что в условиях кризиса ликвидности и обострения межбанковской конкуренции является приоритетной задачей.</w:t>
      </w:r>
      <w:r>
        <w:rPr>
          <w:sz w:val="12"/>
          <w:u w:val="single"/>
        </w:rPr>
        <w:t>Инкассирование векселей.</w:t>
      </w:r>
      <w:r>
        <w:rPr>
          <w:sz w:val="12"/>
        </w:rPr>
        <w:t>Банки выполняют поручения векселедержателей по получению платежей по В в срок,. берут на себя отве-ость по предъявлению векселей в срок плательщику и получению причитающихся по ним платежей.</w:t>
      </w:r>
      <w:r>
        <w:rPr>
          <w:sz w:val="12"/>
          <w:u w:val="single"/>
        </w:rPr>
        <w:t>Домициляция векселей.</w:t>
      </w:r>
      <w:r>
        <w:rPr>
          <w:sz w:val="12"/>
        </w:rPr>
        <w:t xml:space="preserve">Банки по поручению клиента производят платежи по векселям в установленный срок. Эта операция противоположна инкассированию. </w:t>
      </w:r>
      <w:r>
        <w:rPr>
          <w:sz w:val="12"/>
          <w:u w:val="single"/>
        </w:rPr>
        <w:t>Операция учета векселей.</w:t>
      </w:r>
      <w:r>
        <w:rPr>
          <w:sz w:val="12"/>
          <w:u w:val="single"/>
          <w:lang w:val="en-US"/>
        </w:rPr>
        <w:t xml:space="preserve"> </w:t>
      </w:r>
      <w:r>
        <w:rPr>
          <w:sz w:val="12"/>
        </w:rPr>
        <w:t xml:space="preserve">Векселедержатель передает (продает) вексель банку по индоссаменту до наступления срока платежа и получает за это вексельную сумму за вычетом (за досрочное получение) определенного % от этой суммы, т.е учетного % или дисконта. Таким образом, с позиции банка это покупка любого несобственного векселя. Комм. банк может быть заинтересован в учете векселей крупных акционеров банка, а так же клиентов, которым ранее были выданы ссуды, для возврата которых банку необходимо улучшить фин. состояние клиента. Банк будет учитывать векселя тех клиентов, с которыми планирует расширение сотрудничества. Поэтому этой операции банки придают особое значение. </w:t>
      </w:r>
    </w:p>
    <w:p w:rsidR="00FE6C8B" w:rsidRDefault="00FE6C8B">
      <w:pPr>
        <w:ind w:right="-8"/>
        <w:jc w:val="both"/>
        <w:rPr>
          <w:rFonts w:ascii="SchoolDL" w:hAnsi="SchoolDL"/>
          <w:sz w:val="16"/>
        </w:rPr>
      </w:pPr>
    </w:p>
    <w:p w:rsidR="00FE6C8B" w:rsidRDefault="00FE6C8B">
      <w:pPr>
        <w:ind w:right="-8"/>
        <w:jc w:val="both"/>
        <w:rPr>
          <w:rFonts w:ascii="SchoolDL" w:hAnsi="SchoolDL"/>
          <w:color w:val="FF0000"/>
        </w:rPr>
      </w:pPr>
      <w:r>
        <w:rPr>
          <w:rFonts w:ascii="SchoolDL" w:hAnsi="SchoolDL"/>
          <w:color w:val="FF0000"/>
        </w:rPr>
        <w:t>30.  Лизинг и лиз. операции.</w:t>
      </w:r>
    </w:p>
    <w:p w:rsidR="00FE6C8B" w:rsidRDefault="00FE6C8B">
      <w:pPr>
        <w:ind w:right="-8"/>
        <w:jc w:val="both"/>
        <w:rPr>
          <w:rFonts w:ascii="SchoolDL" w:hAnsi="SchoolDL"/>
          <w:sz w:val="12"/>
        </w:rPr>
      </w:pPr>
      <w:r>
        <w:rPr>
          <w:rFonts w:ascii="SchoolDL" w:hAnsi="SchoolDL"/>
          <w:color w:val="FF0000"/>
          <w:sz w:val="12"/>
        </w:rPr>
        <w:t xml:space="preserve"> </w:t>
      </w:r>
      <w:r>
        <w:rPr>
          <w:rFonts w:ascii="SchoolDL" w:hAnsi="SchoolDL"/>
          <w:sz w:val="12"/>
        </w:rPr>
        <w:t>Лизинг- долгосрочная аренда машин, оборудования, транспортных ср-в и сооружений производст. назначения. Лизинг – весь комплекс возникающих имущественных отношений</w:t>
      </w:r>
      <w:r>
        <w:rPr>
          <w:sz w:val="12"/>
        </w:rPr>
        <w:t>, связ. с передачей имущ-ва во временное пользование на основе его приобретения и последующей сдачей в долгосрочную аренду. Лиэинг бывает</w:t>
      </w:r>
      <w:r>
        <w:rPr>
          <w:sz w:val="12"/>
          <w:lang w:val="en-US"/>
        </w:rPr>
        <w:t>:</w:t>
      </w:r>
      <w:r>
        <w:rPr>
          <w:sz w:val="12"/>
        </w:rPr>
        <w:t xml:space="preserve"> Л.движимого имущ-ва (Трансп.тех-ка, станки )</w:t>
      </w:r>
      <w:r>
        <w:rPr>
          <w:sz w:val="12"/>
          <w:lang w:val="en-US"/>
        </w:rPr>
        <w:t>;</w:t>
      </w:r>
      <w:r>
        <w:rPr>
          <w:sz w:val="12"/>
        </w:rPr>
        <w:t xml:space="preserve"> Л.недвиж.имущ-ва (здания, сооруж.производственного назначения )1) ФИНАНС.лизинг-Л. имущ-ва с полной окупаемостью или с полной выплатой его стоимости</w:t>
      </w:r>
      <w:r>
        <w:rPr>
          <w:rFonts w:ascii="SchoolDL" w:hAnsi="SchoolDL"/>
          <w:sz w:val="12"/>
        </w:rPr>
        <w:t xml:space="preserve">.  ОПЕРАТИВ.лизинг- срок договора короче, чем эк.срок службы имущества. (оборуд.с высокими темпами морального старения)   2) ЧИСТЫЙ л.- все обслуживание передаваемого оборуд.берет на себя лизингополучатель. Л.С ПОЛНЫМ НАБОР. УСЛУГ- полное обслуж.имущ-ва возлагается на лизингодателя. 3) ФИКТИВНЫЙ л.-сделка заключена для предоставления налоговых и амортизационных льгот. ДЕЙСТВИТЕЛЬНЫЙ л.-если указ.выше цель не я-ся определяющей.                                                                                                                   </w:t>
      </w:r>
    </w:p>
    <w:p w:rsidR="00FE6C8B" w:rsidRDefault="00FE6C8B">
      <w:pPr>
        <w:ind w:right="-8"/>
        <w:jc w:val="both"/>
        <w:rPr>
          <w:rFonts w:ascii="SchoolDL" w:hAnsi="SchoolDL"/>
          <w:color w:val="FF0000"/>
          <w:lang w:val="en-US"/>
        </w:rPr>
      </w:pPr>
      <w:r>
        <w:rPr>
          <w:rFonts w:ascii="SchoolDL" w:hAnsi="SchoolDL"/>
          <w:color w:val="FF0000"/>
        </w:rPr>
        <w:t xml:space="preserve">   </w:t>
      </w:r>
    </w:p>
    <w:p w:rsidR="00FE6C8B" w:rsidRDefault="00FE6C8B">
      <w:pPr>
        <w:ind w:right="-8"/>
        <w:jc w:val="both"/>
        <w:rPr>
          <w:rFonts w:ascii="SchoolDL" w:hAnsi="SchoolDL"/>
          <w:color w:val="FF0000"/>
          <w:lang w:val="en-US"/>
        </w:rPr>
      </w:pPr>
    </w:p>
    <w:p w:rsidR="00FE6C8B" w:rsidRDefault="00FE6C8B">
      <w:pPr>
        <w:ind w:right="-8"/>
        <w:jc w:val="both"/>
        <w:rPr>
          <w:sz w:val="16"/>
        </w:rPr>
      </w:pPr>
      <w:r>
        <w:rPr>
          <w:rFonts w:ascii="SchoolDL" w:hAnsi="SchoolDL"/>
          <w:color w:val="FF0000"/>
        </w:rPr>
        <w:t xml:space="preserve">     </w:t>
      </w:r>
      <w:r>
        <w:rPr>
          <w:rFonts w:ascii="SchoolDL" w:hAnsi="SchoolDL"/>
          <w:color w:val="FF0000"/>
          <w:lang w:val="en-US"/>
        </w:rPr>
        <w:t>31</w:t>
      </w:r>
      <w:r>
        <w:rPr>
          <w:color w:val="FF0000"/>
        </w:rPr>
        <w:t>. Ипотечное кредитование</w:t>
      </w:r>
      <w:r>
        <w:rPr>
          <w:color w:val="FF0000"/>
          <w:sz w:val="24"/>
        </w:rPr>
        <w:t>.</w:t>
      </w:r>
      <w:r>
        <w:rPr>
          <w:sz w:val="24"/>
        </w:rPr>
        <w:tab/>
      </w:r>
      <w:r>
        <w:rPr>
          <w:sz w:val="16"/>
        </w:rPr>
        <w:t>.</w:t>
      </w:r>
    </w:p>
    <w:p w:rsidR="00FE6C8B" w:rsidRDefault="00FE6C8B">
      <w:pPr>
        <w:ind w:right="-8"/>
        <w:jc w:val="both"/>
        <w:rPr>
          <w:sz w:val="12"/>
        </w:rPr>
      </w:pPr>
      <w:r>
        <w:rPr>
          <w:sz w:val="12"/>
        </w:rPr>
        <w:t xml:space="preserve">    Ипотечный кредит - долгосрочные ссуды, выдаваемые под залог недвижимости, прежде всего земли. Залог недвижимого имущества с целью получения ссуды называют также ипотекой. Этот кредит позволяет предпринимателям увеличивать размер производительного использования капитала, а землевладельцам  - финансировать покупку дополнительных участков земли. Предоставляют его специальные ипотечные банки (в странах, где они имеются), а также коммерческие, сельскохозяйственные и другие банки.Для ипотечного кредита кроме долгосрочности характерно оставление заложенного имущества в руках должника, кот. продолжает его эксплуатировать. Допускается повторный залог с получением доп. кредита, если ценность имущества не исчерпана предыдущими закладными и должник имеет эк. возможность уплачивать % и погашать долг.В настоящее время ссуды идут в осн. на строительство жилых домов, коммерч. сооружений и увеличение производственных фондов, т.е. растут масштабы операций связанных с городской недвижимостью.Процентные ставки по ипотечным ссудам, как правило, дифференцируются в зависимости от фин. положения заемщиков.При неуплате задолженности в срок заемщик теряет недвижимость, которая яв-ся обеспечением кредита.</w:t>
      </w:r>
    </w:p>
    <w:p w:rsidR="00FE6C8B" w:rsidRDefault="00FE6C8B">
      <w:pPr>
        <w:ind w:right="-8"/>
        <w:jc w:val="both"/>
        <w:rPr>
          <w:sz w:val="24"/>
        </w:rPr>
      </w:pPr>
      <w:r>
        <w:rPr>
          <w:sz w:val="24"/>
        </w:rPr>
        <w:tab/>
        <w:t>.</w:t>
      </w:r>
    </w:p>
    <w:p w:rsidR="00FE6C8B" w:rsidRDefault="00FE6C8B">
      <w:pPr>
        <w:ind w:right="-8"/>
        <w:jc w:val="both"/>
        <w:rPr>
          <w:rFonts w:ascii="SchoolDL" w:hAnsi="SchoolDL"/>
          <w:sz w:val="24"/>
        </w:rPr>
      </w:pPr>
    </w:p>
    <w:p w:rsidR="00FE6C8B" w:rsidRDefault="00FE6C8B">
      <w:pPr>
        <w:pStyle w:val="31"/>
        <w:ind w:left="142" w:right="-8" w:firstLine="0"/>
        <w:rPr>
          <w:lang w:val="en-US"/>
        </w:rPr>
      </w:pPr>
    </w:p>
    <w:p w:rsidR="00FE6C8B" w:rsidRDefault="00FE6C8B">
      <w:pPr>
        <w:pStyle w:val="31"/>
        <w:ind w:right="-8"/>
        <w:rPr>
          <w:lang w:val="en-US"/>
        </w:rPr>
      </w:pPr>
    </w:p>
    <w:p w:rsidR="00FE6C8B" w:rsidRDefault="00FE6C8B">
      <w:pPr>
        <w:pStyle w:val="31"/>
        <w:ind w:right="-8"/>
        <w:rPr>
          <w:rFonts w:ascii="SchoolDL" w:hAnsi="SchoolDL"/>
          <w:color w:val="FF0000"/>
          <w:sz w:val="20"/>
        </w:rPr>
      </w:pPr>
      <w:r>
        <w:rPr>
          <w:color w:val="FF0000"/>
          <w:sz w:val="20"/>
        </w:rPr>
        <w:t xml:space="preserve">32. Инвестиционная деят-ть банка. </w:t>
      </w:r>
      <w:r>
        <w:rPr>
          <w:rFonts w:ascii="SchoolDL" w:hAnsi="SchoolDL"/>
          <w:color w:val="FF0000"/>
          <w:sz w:val="20"/>
        </w:rPr>
        <w:t xml:space="preserve"> </w:t>
      </w:r>
    </w:p>
    <w:p w:rsidR="00FE6C8B" w:rsidRDefault="00FE6C8B">
      <w:pPr>
        <w:pStyle w:val="31"/>
        <w:ind w:right="-8"/>
        <w:rPr>
          <w:rFonts w:ascii="SchoolDL" w:hAnsi="SchoolDL"/>
          <w:color w:val="FF00FF"/>
          <w:sz w:val="20"/>
        </w:rPr>
      </w:pPr>
      <w:r>
        <w:rPr>
          <w:rFonts w:ascii="SchoolDL" w:hAnsi="SchoolDL"/>
          <w:color w:val="FF00FF"/>
          <w:sz w:val="20"/>
        </w:rPr>
        <w:t>+ СМ №28 «КБ как уч-ки рынка ц/б»</w:t>
      </w:r>
    </w:p>
    <w:p w:rsidR="00FE6C8B" w:rsidRDefault="00FE6C8B">
      <w:pPr>
        <w:ind w:right="-8"/>
        <w:jc w:val="both"/>
        <w:rPr>
          <w:rFonts w:ascii="SchoolDL" w:hAnsi="SchoolDL"/>
          <w:sz w:val="12"/>
        </w:rPr>
      </w:pPr>
      <w:r>
        <w:rPr>
          <w:rFonts w:ascii="SchoolDL" w:hAnsi="SchoolDL"/>
          <w:sz w:val="12"/>
        </w:rPr>
        <w:t>Так как под инвестициями банков обычно понимаются вложения денеж</w:t>
      </w:r>
    </w:p>
    <w:p w:rsidR="00FE6C8B" w:rsidRDefault="00FE6C8B">
      <w:pPr>
        <w:ind w:right="-8"/>
        <w:jc w:val="both"/>
        <w:rPr>
          <w:rFonts w:ascii="SchoolDL" w:hAnsi="SchoolDL"/>
          <w:sz w:val="12"/>
        </w:rPr>
      </w:pPr>
      <w:r>
        <w:rPr>
          <w:rFonts w:ascii="SchoolDL" w:hAnsi="SchoolDL"/>
          <w:sz w:val="12"/>
        </w:rPr>
        <w:t>ных средств на срок в целях получения доходов или прибыли,  то с  этойточки зрения практически все активные операции банков можно рассматри-вать в качестве инвестиций.  В этой связи под  инвестиц. Банк. операц. понимаются те изних, в которых банки выступают в роли "инициаторов  вложения  средств"(в отличие  от кредитных операций,  где инициатива в получении средствисходит со стороны заемщика).     В более  узком смысле под инвестиционными операциями банков пони-</w:t>
      </w:r>
      <w:r>
        <w:rPr>
          <w:rFonts w:ascii="SchoolDL" w:hAnsi="SchoolDL"/>
          <w:sz w:val="12"/>
          <w:lang w:val="en-US"/>
        </w:rPr>
        <w:t xml:space="preserve"> </w:t>
      </w:r>
      <w:r>
        <w:rPr>
          <w:rFonts w:ascii="SchoolDL" w:hAnsi="SchoolDL"/>
          <w:sz w:val="12"/>
        </w:rPr>
        <w:t>маются вложения средств в ценные бумаги.      Осн. содержание инвестиц.пол-ки банка составляет  оп-ределение круга цен/бумаг, наиболее пригодных для вложения средств,оптимизация структуры портфеля инвестиций на каждый конкретный  периодвремени.</w:t>
      </w:r>
      <w:r>
        <w:rPr>
          <w:sz w:val="12"/>
        </w:rPr>
        <w:t>О</w:t>
      </w:r>
      <w:r>
        <w:rPr>
          <w:rFonts w:ascii="SchoolDL" w:hAnsi="SchoolDL"/>
          <w:sz w:val="12"/>
        </w:rPr>
        <w:t>собые требования предъявляются к организации фи-нансовой работы банка по двум осн.направлениям:  обслуживание инвестиционных операций клиентов,  связанное с выполнением банком агентских функций;  обслуживание собственных инвест.нужд и операций банка, осуществляемых за свой счет.     В соответствии с указан. 2 направлен. работы фин.службы банка  организуется  и инвестиц.деятельность банка.  Поскольку расчетно-финансовое и инвестиционное обслуживание как клиентов,так и самого банка - процессы трудноразделимые,  как правило, финансовая работа в банке организовывается в двух ракурсах:  выполнение чисто бухгалт., учетно-операционных и инвестиционных видов операций.Под инвестиц. Пол-кой банков понимается  совокупность  мероприятий, направл. на разработку и реализацию стратегии по управлению портфелем инвестиций, достижение оптимального сочетания прямых и</w:t>
      </w:r>
      <w:r>
        <w:rPr>
          <w:rFonts w:ascii="SchoolDL" w:hAnsi="SchoolDL"/>
          <w:sz w:val="12"/>
          <w:lang w:val="en-US"/>
        </w:rPr>
        <w:t xml:space="preserve"> </w:t>
      </w:r>
      <w:r>
        <w:rPr>
          <w:rFonts w:ascii="SchoolDL" w:hAnsi="SchoolDL"/>
          <w:sz w:val="12"/>
        </w:rPr>
        <w:t>портфельных инвестиций  в  целях  обеспечения норм.деят-ти,</w:t>
      </w:r>
      <w:r>
        <w:rPr>
          <w:rFonts w:ascii="SchoolDL" w:hAnsi="SchoolDL"/>
          <w:sz w:val="12"/>
          <w:lang w:val="en-US"/>
        </w:rPr>
        <w:t xml:space="preserve"> </w:t>
      </w:r>
      <w:r>
        <w:rPr>
          <w:rFonts w:ascii="SchoolDL" w:hAnsi="SchoolDL"/>
          <w:sz w:val="12"/>
        </w:rPr>
        <w:t xml:space="preserve">увеличения прибыльности операций,  поддержания допустимого </w:t>
      </w:r>
    </w:p>
    <w:p w:rsidR="00FE6C8B" w:rsidRDefault="00FE6C8B">
      <w:pPr>
        <w:ind w:right="-8"/>
        <w:jc w:val="both"/>
        <w:rPr>
          <w:sz w:val="12"/>
        </w:rPr>
      </w:pPr>
      <w:r>
        <w:rPr>
          <w:sz w:val="12"/>
        </w:rPr>
        <w:t xml:space="preserve"> уровня  ихрискованности и ликвидности баланса. </w:t>
      </w:r>
    </w:p>
    <w:p w:rsidR="00FE6C8B" w:rsidRDefault="00FE6C8B">
      <w:pPr>
        <w:ind w:right="-8"/>
      </w:pPr>
    </w:p>
    <w:p w:rsidR="00FE6C8B" w:rsidRDefault="00FE6C8B">
      <w:pPr>
        <w:ind w:right="-8"/>
      </w:pPr>
    </w:p>
    <w:p w:rsidR="00FE6C8B" w:rsidRDefault="00FE6C8B">
      <w:pPr>
        <w:ind w:right="-8"/>
      </w:pPr>
    </w:p>
    <w:p w:rsidR="00FE6C8B" w:rsidRDefault="00FE6C8B">
      <w:pPr>
        <w:ind w:right="-8"/>
      </w:pPr>
    </w:p>
    <w:p w:rsidR="00FE6C8B" w:rsidRDefault="00FE6C8B">
      <w:pPr>
        <w:pStyle w:val="31"/>
        <w:ind w:right="-8"/>
        <w:rPr>
          <w:b/>
          <w:smallCaps/>
          <w:color w:val="008000"/>
          <w:sz w:val="24"/>
        </w:rPr>
      </w:pPr>
      <w:r>
        <w:rPr>
          <w:b/>
          <w:smallCaps/>
          <w:color w:val="008000"/>
          <w:sz w:val="24"/>
        </w:rPr>
        <w:t>ИНВЕСТИРОВАНИЕ</w:t>
      </w:r>
    </w:p>
    <w:p w:rsidR="00FE6C8B" w:rsidRDefault="00FE6C8B">
      <w:pPr>
        <w:pStyle w:val="31"/>
        <w:ind w:right="-8"/>
        <w:rPr>
          <w:b/>
          <w:smallCaps/>
          <w:color w:val="008000"/>
          <w:sz w:val="24"/>
        </w:rPr>
      </w:pPr>
    </w:p>
    <w:p w:rsidR="00FE6C8B" w:rsidRDefault="00FE6C8B">
      <w:pPr>
        <w:pStyle w:val="31"/>
        <w:ind w:right="-8"/>
        <w:rPr>
          <w:b/>
          <w:smallCaps/>
          <w:color w:val="008000"/>
          <w:sz w:val="24"/>
        </w:rPr>
      </w:pPr>
    </w:p>
    <w:p w:rsidR="00FE6C8B" w:rsidRDefault="00FE6C8B">
      <w:pPr>
        <w:pStyle w:val="31"/>
        <w:ind w:right="-8"/>
        <w:rPr>
          <w:color w:val="FF0000"/>
          <w:sz w:val="20"/>
          <w:lang w:val="en-US"/>
        </w:rPr>
      </w:pPr>
      <w:r>
        <w:rPr>
          <w:color w:val="FF0000"/>
          <w:sz w:val="20"/>
          <w:lang w:val="en-US"/>
        </w:rPr>
        <w:t>1. Инвест.деятель-ть. Субъеты и объекты…</w:t>
      </w:r>
    </w:p>
    <w:p w:rsidR="00FE6C8B" w:rsidRDefault="00FE6C8B">
      <w:pPr>
        <w:ind w:right="-8"/>
        <w:rPr>
          <w:rFonts w:ascii="SchoolDL" w:hAnsi="SchoolDL"/>
          <w:sz w:val="12"/>
        </w:rPr>
      </w:pPr>
      <w:r>
        <w:rPr>
          <w:rFonts w:ascii="SchoolDL" w:hAnsi="SchoolDL"/>
          <w:sz w:val="12"/>
        </w:rPr>
        <w:t>В нашей стране согласно законодательству под инвестициями понима-</w:t>
      </w:r>
      <w:r>
        <w:rPr>
          <w:rFonts w:ascii="SchoolDL" w:hAnsi="SchoolDL"/>
          <w:sz w:val="12"/>
          <w:lang w:val="en-US"/>
        </w:rPr>
        <w:t xml:space="preserve"> </w:t>
      </w:r>
      <w:r>
        <w:rPr>
          <w:rFonts w:ascii="SchoolDL" w:hAnsi="SchoolDL"/>
          <w:sz w:val="12"/>
        </w:rPr>
        <w:t>ются ценности, вкладываемые в объекты предпринимательской и других ви-</w:t>
      </w:r>
    </w:p>
    <w:p w:rsidR="00FE6C8B" w:rsidRDefault="00FE6C8B">
      <w:pPr>
        <w:ind w:right="-8"/>
        <w:rPr>
          <w:rFonts w:ascii="SchoolDL" w:hAnsi="SchoolDL"/>
          <w:sz w:val="12"/>
        </w:rPr>
      </w:pPr>
      <w:r>
        <w:rPr>
          <w:rFonts w:ascii="SchoolDL" w:hAnsi="SchoolDL"/>
          <w:sz w:val="12"/>
        </w:rPr>
        <w:t>дов деятельности, в результате которой образуется прибыль или социаль-ный эффект. К подобным ценностям относятся: денежные средства и ценные</w:t>
      </w:r>
    </w:p>
    <w:p w:rsidR="00FE6C8B" w:rsidRDefault="00FE6C8B">
      <w:pPr>
        <w:ind w:right="-8"/>
        <w:rPr>
          <w:rFonts w:ascii="SchoolDL" w:hAnsi="SchoolDL"/>
          <w:sz w:val="12"/>
        </w:rPr>
      </w:pPr>
      <w:r>
        <w:rPr>
          <w:rFonts w:ascii="SchoolDL" w:hAnsi="SchoolDL"/>
          <w:sz w:val="12"/>
        </w:rPr>
        <w:t>бумаги, движимое и недвижимое имущество,  имущественные права и другие</w:t>
      </w:r>
      <w:r>
        <w:rPr>
          <w:rFonts w:ascii="SchoolDL" w:hAnsi="SchoolDL"/>
          <w:sz w:val="12"/>
          <w:lang w:val="en-US"/>
        </w:rPr>
        <w:t xml:space="preserve"> </w:t>
      </w:r>
      <w:r>
        <w:rPr>
          <w:rFonts w:ascii="SchoolDL" w:hAnsi="SchoolDL"/>
          <w:sz w:val="12"/>
        </w:rPr>
        <w:t>ценности. Участниками инвестиционной деятельности выступают физические</w:t>
      </w:r>
    </w:p>
    <w:p w:rsidR="00FE6C8B" w:rsidRDefault="00FE6C8B">
      <w:pPr>
        <w:pStyle w:val="31"/>
        <w:ind w:right="-8"/>
        <w:rPr>
          <w:rFonts w:ascii="SchoolDL" w:hAnsi="SchoolDL"/>
          <w:sz w:val="12"/>
        </w:rPr>
      </w:pPr>
      <w:r>
        <w:rPr>
          <w:rFonts w:ascii="SchoolDL" w:hAnsi="SchoolDL"/>
          <w:sz w:val="12"/>
        </w:rPr>
        <w:t xml:space="preserve">и </w:t>
      </w:r>
      <w:r>
        <w:rPr>
          <w:rFonts w:ascii="SchoolDL" w:hAnsi="SchoolDL"/>
          <w:sz w:val="12"/>
          <w:lang w:val="en-US"/>
        </w:rPr>
        <w:t>6</w:t>
      </w:r>
      <w:r>
        <w:rPr>
          <w:rFonts w:ascii="SchoolDL" w:hAnsi="SchoolDL"/>
        </w:rPr>
        <w:t xml:space="preserve">. </w:t>
      </w:r>
      <w:r>
        <w:rPr>
          <w:rFonts w:ascii="SchoolDL" w:hAnsi="SchoolDL"/>
          <w:color w:val="0000FF"/>
        </w:rPr>
        <w:t xml:space="preserve">СМ №2 Инвест-ие </w:t>
      </w:r>
      <w:r>
        <w:rPr>
          <w:rFonts w:ascii="SchoolDL" w:hAnsi="SchoolDL"/>
          <w:sz w:val="12"/>
        </w:rPr>
        <w:t>Осн вкладчиками я-ся пред-ия, гос-во и население. Инвистиц осущ ф/л и ю/л кот по отношению к степени комм риска подразд на инвесторов (Кто при вложении кап-ла большей частью чужого думает о минимиз риска) ,предпринемат( кто вкладывает  свой собств кап-л при опред риске), спекулянтов (кто готов идти на определенный заранее расчитанный риск) и игроков (кто готов идти на любой риск)</w:t>
      </w:r>
    </w:p>
    <w:p w:rsidR="00FE6C8B" w:rsidRDefault="00FE6C8B">
      <w:pPr>
        <w:pStyle w:val="31"/>
        <w:ind w:right="-8"/>
        <w:rPr>
          <w:rFonts w:ascii="SchoolDL" w:hAnsi="SchoolDL"/>
          <w:color w:val="0000FF"/>
        </w:rPr>
      </w:pPr>
    </w:p>
    <w:p w:rsidR="00FE6C8B" w:rsidRDefault="00FE6C8B">
      <w:pPr>
        <w:pStyle w:val="31"/>
        <w:ind w:right="-8"/>
        <w:rPr>
          <w:rFonts w:ascii="SchoolDL" w:hAnsi="SchoolDL"/>
          <w:color w:val="0000FF"/>
        </w:rPr>
      </w:pPr>
    </w:p>
    <w:p w:rsidR="00FE6C8B" w:rsidRDefault="00FE6C8B">
      <w:pPr>
        <w:pStyle w:val="31"/>
        <w:ind w:right="-8"/>
        <w:rPr>
          <w:rFonts w:ascii="SchoolDL" w:hAnsi="SchoolDL"/>
          <w:color w:val="0000FF"/>
        </w:rPr>
      </w:pPr>
    </w:p>
    <w:p w:rsidR="00FE6C8B" w:rsidRDefault="00FE6C8B">
      <w:pPr>
        <w:pStyle w:val="31"/>
        <w:ind w:right="-8"/>
        <w:rPr>
          <w:rFonts w:ascii="SchoolDL" w:hAnsi="SchoolDL"/>
          <w:color w:val="0000FF"/>
        </w:rPr>
      </w:pPr>
    </w:p>
    <w:p w:rsidR="00FE6C8B" w:rsidRDefault="00FE6C8B">
      <w:pPr>
        <w:pStyle w:val="31"/>
        <w:ind w:right="-8"/>
        <w:rPr>
          <w:color w:val="FF0000"/>
          <w:sz w:val="20"/>
        </w:rPr>
      </w:pPr>
      <w:r>
        <w:rPr>
          <w:rFonts w:ascii="SchoolDL" w:hAnsi="SchoolDL"/>
          <w:color w:val="FF0000"/>
          <w:sz w:val="20"/>
        </w:rPr>
        <w:t>2</w:t>
      </w:r>
      <w:r>
        <w:rPr>
          <w:color w:val="FF0000"/>
          <w:sz w:val="20"/>
        </w:rPr>
        <w:t>.  Инвестирование, сущ-ть,виды.цели. Доходн. и  риск…</w:t>
      </w:r>
    </w:p>
    <w:p w:rsidR="00FE6C8B" w:rsidRDefault="00FE6C8B">
      <w:pPr>
        <w:ind w:right="-8"/>
        <w:rPr>
          <w:rFonts w:ascii="SchoolDL" w:hAnsi="SchoolDL"/>
          <w:color w:val="0000FF"/>
          <w:sz w:val="16"/>
        </w:rPr>
      </w:pPr>
      <w:r>
        <w:rPr>
          <w:rFonts w:ascii="SchoolDL" w:hAnsi="SchoolDL"/>
          <w:sz w:val="12"/>
        </w:rPr>
        <w:t>Под инвестициями понимается долгосрочное вложение средств в  промышленность, с/хоз/ и  др.  отрасли  эк-ки внутри</w:t>
      </w:r>
      <w:r>
        <w:rPr>
          <w:rFonts w:ascii="SchoolDL" w:hAnsi="SchoolDL"/>
          <w:sz w:val="12"/>
          <w:lang w:val="en-US"/>
        </w:rPr>
        <w:t xml:space="preserve"> </w:t>
      </w:r>
      <w:r>
        <w:rPr>
          <w:rFonts w:ascii="SchoolDL" w:hAnsi="SchoolDL"/>
          <w:sz w:val="12"/>
        </w:rPr>
        <w:t xml:space="preserve">страны и за границей в  целях  получения  прибыли.  </w:t>
      </w:r>
      <w:r>
        <w:rPr>
          <w:rFonts w:ascii="SchoolDL" w:hAnsi="SchoolDL"/>
          <w:sz w:val="12"/>
          <w:u w:val="single"/>
        </w:rPr>
        <w:t xml:space="preserve">Прямые </w:t>
      </w:r>
      <w:r>
        <w:rPr>
          <w:rFonts w:ascii="SchoolDL" w:hAnsi="SchoolDL"/>
          <w:sz w:val="12"/>
        </w:rPr>
        <w:t xml:space="preserve"> инвестиции представляют собой  непосредственное  вложение средств в пр-во, приобретение реальных активов. </w:t>
      </w:r>
      <w:r>
        <w:rPr>
          <w:rFonts w:ascii="SchoolDL" w:hAnsi="SchoolDL"/>
          <w:sz w:val="12"/>
          <w:u w:val="single"/>
        </w:rPr>
        <w:t>Портфельные</w:t>
      </w:r>
      <w:r>
        <w:rPr>
          <w:rFonts w:ascii="SchoolDL" w:hAnsi="SchoolDL"/>
          <w:sz w:val="12"/>
        </w:rPr>
        <w:t xml:space="preserve"> инвестиции осуществляются в форме покупки  цен/бумаг (портфель ценных бумаг) или предоставления ден. средств в долгосрочную ссуду (портфель ссуд)  в  нац.или ин. валюте  (валютный портфель).  Специфика осуществления частных, государственных,  а также иностранных инвестиций регулируется в инвестиц. закон-тве, определяющем осн. виды инвест. деятельности отдельных хоз. образований и  защищающем права инвесторов. Виды инвестиций: 1)рисковые( венчурные) Капиталовложения осущ путем приобретения части акций предприятия-клиента или предоставления ему ссуд. 2)прямые  3) портфельн 4)аннуитет (личные инвистиц, принос вкладчикуопред доход через определ промежутки времени)</w:t>
      </w:r>
      <w:r>
        <w:rPr>
          <w:rFonts w:ascii="SchoolDL" w:hAnsi="SchoolDL"/>
          <w:sz w:val="16"/>
        </w:rPr>
        <w:t xml:space="preserve"> </w:t>
      </w:r>
      <w:r>
        <w:rPr>
          <w:rFonts w:ascii="SchoolDL" w:hAnsi="SchoolDL"/>
          <w:color w:val="0000FF"/>
          <w:sz w:val="16"/>
        </w:rPr>
        <w:t>СМ №16 « ИНВ РИСК»</w:t>
      </w:r>
    </w:p>
    <w:p w:rsidR="00FE6C8B" w:rsidRDefault="00FE6C8B">
      <w:pPr>
        <w:ind w:right="-8"/>
        <w:rPr>
          <w:rFonts w:ascii="SchoolDL" w:hAnsi="SchoolDL"/>
          <w:sz w:val="16"/>
        </w:rPr>
      </w:pPr>
    </w:p>
    <w:p w:rsidR="00FE6C8B" w:rsidRDefault="00FE6C8B">
      <w:pPr>
        <w:ind w:right="-8"/>
        <w:rPr>
          <w:rFonts w:ascii="SchoolDL" w:hAnsi="SchoolDL"/>
          <w:sz w:val="24"/>
        </w:rPr>
      </w:pPr>
      <w:r>
        <w:rPr>
          <w:rFonts w:ascii="SchoolDL" w:hAnsi="SchoolDL"/>
          <w:sz w:val="24"/>
        </w:rPr>
        <w:t xml:space="preserve">     </w:t>
      </w:r>
    </w:p>
    <w:p w:rsidR="00FE6C8B" w:rsidRDefault="00FE6C8B">
      <w:pPr>
        <w:ind w:right="-8"/>
        <w:rPr>
          <w:rFonts w:ascii="SchoolDL" w:hAnsi="SchoolDL"/>
          <w:sz w:val="24"/>
        </w:rPr>
      </w:pPr>
    </w:p>
    <w:p w:rsidR="00FE6C8B" w:rsidRDefault="00FE6C8B">
      <w:pPr>
        <w:ind w:right="-8"/>
        <w:rPr>
          <w:rFonts w:ascii="SchoolDL" w:hAnsi="SchoolDL"/>
          <w:color w:val="FF0000"/>
        </w:rPr>
      </w:pPr>
      <w:r>
        <w:rPr>
          <w:rFonts w:ascii="SchoolDL" w:hAnsi="SchoolDL"/>
          <w:color w:val="FF0000"/>
        </w:rPr>
        <w:t>3.Зарубеж.методы оптимиз.инвест.портф.</w:t>
      </w:r>
    </w:p>
    <w:p w:rsidR="00FE6C8B" w:rsidRDefault="00FE6C8B">
      <w:pPr>
        <w:tabs>
          <w:tab w:val="left" w:pos="4820"/>
        </w:tabs>
        <w:ind w:right="-8"/>
        <w:rPr>
          <w:sz w:val="12"/>
        </w:rPr>
      </w:pPr>
      <w:r>
        <w:rPr>
          <w:rFonts w:ascii="SchoolDL" w:hAnsi="SchoolDL"/>
          <w:sz w:val="12"/>
        </w:rPr>
        <w:t xml:space="preserve">     Инвестиционный портфель  -   совокупность средств, влож</w:t>
      </w:r>
      <w:r>
        <w:rPr>
          <w:rFonts w:ascii="SchoolDL" w:hAnsi="SchoolDL"/>
          <w:sz w:val="12"/>
          <w:lang w:val="en-US"/>
        </w:rPr>
        <w:t>.</w:t>
      </w:r>
      <w:r>
        <w:rPr>
          <w:rFonts w:ascii="SchoolDL" w:hAnsi="SchoolDL"/>
          <w:sz w:val="12"/>
        </w:rPr>
        <w:t xml:space="preserve">  в цен</w:t>
      </w:r>
      <w:r>
        <w:rPr>
          <w:rFonts w:ascii="SchoolDL" w:hAnsi="SchoolDL"/>
          <w:sz w:val="12"/>
          <w:lang w:val="en-US"/>
        </w:rPr>
        <w:t>/</w:t>
      </w:r>
      <w:r>
        <w:rPr>
          <w:rFonts w:ascii="SchoolDL" w:hAnsi="SchoolDL"/>
          <w:sz w:val="12"/>
        </w:rPr>
        <w:t>бумаги сторонних юр</w:t>
      </w:r>
      <w:r>
        <w:rPr>
          <w:rFonts w:ascii="SchoolDL" w:hAnsi="SchoolDL"/>
          <w:sz w:val="12"/>
          <w:lang w:val="en-US"/>
        </w:rPr>
        <w:t>/</w:t>
      </w:r>
      <w:r>
        <w:rPr>
          <w:rFonts w:ascii="SchoolDL" w:hAnsi="SchoolDL"/>
          <w:sz w:val="12"/>
        </w:rPr>
        <w:t>лиц и приобретенных банком,  а также размещенных в виде срочных вкладов иных банковских и кредитно-финансовых учреждений, включая средства в ин</w:t>
      </w:r>
      <w:r>
        <w:rPr>
          <w:sz w:val="12"/>
        </w:rPr>
        <w:t>.</w:t>
      </w:r>
      <w:r>
        <w:rPr>
          <w:rFonts w:ascii="SchoolDL" w:hAnsi="SchoolDL"/>
          <w:sz w:val="12"/>
        </w:rPr>
        <w:t xml:space="preserve">валюте и вложения в ин. цен/бумаги. </w:t>
      </w:r>
      <w:r>
        <w:rPr>
          <w:sz w:val="12"/>
        </w:rPr>
        <w:t>Формир стр-ры активов в портф  ц/б зависит от типов инвестора и прислед им целей. Осн  задача активного управлен сост в  прогнозир размера возможн доходов от инвест ср-в.Такие инвесторы покуп ц/б в ожидании резкого повышения их курсовой ст-ти. Активный инвестор  склонен к долго- и краткосрочным инвестиц и не требует высоких текущих доходов в виде % и диведентов. К осн формам активн управл относятся : 1)подбор чистого дохода ( продаются ц/б с низким, а покупаются с высоким доходом) 2) сектор-своп (перемещен облигаций из разных секторов эк-ки, с разл сроком действия, доходом) 3) предвиденье учетной ставки (стремление удлинить срок действия портф, когда ставки снижаются и наоборот)   Осн цель пассивного инвестора – получен устойчивого тек дохода при небольш доле риска. Такой портфель как правило состоит из гос ц/б, риск инвестирования значит ниже. Консервативный портфель хар-тся невысоким оборотом и незначительными накладными расходами. К осн формам пассивного упр относят: 1)индексный фонд (портфель, созд для зеркального отражения  движения выбранного индекуса, хар-его состояние всего рынка ц/б) 2)сдерживание портфелей – инвестир в неэффективные ц/б, что позвол получить доход от спекулятивных операций на бирже)</w:t>
      </w:r>
    </w:p>
    <w:p w:rsidR="00FE6C8B" w:rsidRDefault="00FE6C8B">
      <w:pPr>
        <w:tabs>
          <w:tab w:val="left" w:pos="4820"/>
        </w:tabs>
        <w:ind w:right="-8"/>
        <w:rPr>
          <w:sz w:val="16"/>
        </w:rPr>
      </w:pPr>
    </w:p>
    <w:p w:rsidR="00FE6C8B" w:rsidRDefault="00FE6C8B">
      <w:pPr>
        <w:tabs>
          <w:tab w:val="left" w:pos="4820"/>
        </w:tabs>
        <w:ind w:right="-8"/>
        <w:rPr>
          <w:sz w:val="16"/>
        </w:rPr>
      </w:pPr>
    </w:p>
    <w:p w:rsidR="00FE6C8B" w:rsidRDefault="00FE6C8B">
      <w:pPr>
        <w:tabs>
          <w:tab w:val="left" w:pos="4820"/>
        </w:tabs>
        <w:ind w:right="-8"/>
        <w:rPr>
          <w:sz w:val="16"/>
        </w:rPr>
      </w:pPr>
    </w:p>
    <w:p w:rsidR="00FE6C8B" w:rsidRDefault="00FE6C8B">
      <w:pPr>
        <w:pStyle w:val="31"/>
        <w:ind w:right="-8"/>
        <w:rPr>
          <w:lang w:val="en-US"/>
        </w:rPr>
      </w:pPr>
    </w:p>
    <w:p w:rsidR="00FE6C8B" w:rsidRDefault="00FE6C8B">
      <w:pPr>
        <w:pStyle w:val="31"/>
        <w:numPr>
          <w:ilvl w:val="0"/>
          <w:numId w:val="28"/>
        </w:numPr>
        <w:ind w:right="-8"/>
        <w:rPr>
          <w:color w:val="FF0000"/>
          <w:sz w:val="20"/>
        </w:rPr>
      </w:pPr>
      <w:r>
        <w:rPr>
          <w:color w:val="FF0000"/>
          <w:sz w:val="20"/>
        </w:rPr>
        <w:t>.Инвистиционный проект…( ИП )</w:t>
      </w:r>
    </w:p>
    <w:p w:rsidR="00FE6C8B" w:rsidRDefault="00FE6C8B">
      <w:pPr>
        <w:pStyle w:val="31"/>
        <w:ind w:right="-8" w:firstLine="0"/>
        <w:rPr>
          <w:sz w:val="12"/>
        </w:rPr>
      </w:pPr>
      <w:r>
        <w:t xml:space="preserve">  </w:t>
      </w:r>
      <w:r>
        <w:rPr>
          <w:sz w:val="12"/>
        </w:rPr>
        <w:t xml:space="preserve">Планируемые, реализуемые и осуществленные инвистиции принимают форму ИП. Но эти проекты нелбходимо подобрать, расчитать, выполнить, а главное – оценить их эффективность. Для этого осущ проектный анализ- процесс анализа доходности кап проекта. Определение  доходности – длительный анализ всех стадий и аспектов ИП. В своем развитии ИП проходит несколько стадий, кот сост «жизн цикл»проекта: 1) Предварит стадия технико-эк обосн ) идея, детали, предвар обоснование) 2) Экспертиза (изучение и обсуждение руководствои пр-ия, независ экспертами, потенциаль ными кредиторами)  3) Принятие проекта 4) Осуществл проекта – контроль и наблюдение за реализацией  5) Эксплуатация ИП и оценка его результатов сравнен запланир рез-ов с получ.)    Во время реализации проекта на всех его стадиях проводится анализ осн аспектов ИП: 1) Технич анализ 2)Маркетинговый анализ 3)Оценка  организ-правовой, администр и др среды. 4) соц-культурный анализ 5) Анализ воздейств на окр среду 6) Фин анализ (затраты и выгоды за год с т.з фирмы и еекредитора) 7) эк анализ ( доходность с т.з. всей страны, общества) </w:t>
      </w:r>
    </w:p>
    <w:p w:rsidR="00FE6C8B" w:rsidRDefault="00FE6C8B">
      <w:pPr>
        <w:pStyle w:val="31"/>
        <w:ind w:right="-8" w:firstLine="0"/>
        <w:rPr>
          <w:sz w:val="20"/>
        </w:rPr>
      </w:pPr>
    </w:p>
    <w:p w:rsidR="00FE6C8B" w:rsidRDefault="00FE6C8B">
      <w:pPr>
        <w:pStyle w:val="31"/>
        <w:ind w:right="-8" w:firstLine="0"/>
        <w:rPr>
          <w:color w:val="FF0000"/>
          <w:sz w:val="20"/>
        </w:rPr>
      </w:pPr>
      <w:r>
        <w:rPr>
          <w:color w:val="FF0000"/>
          <w:sz w:val="20"/>
        </w:rPr>
        <w:t xml:space="preserve">5.   Оценка ден. потоков  от инвест. дея-ти при анализе       </w:t>
      </w:r>
    </w:p>
    <w:p w:rsidR="00FE6C8B" w:rsidRDefault="00FE6C8B">
      <w:pPr>
        <w:pStyle w:val="31"/>
        <w:ind w:right="-8" w:firstLine="0"/>
        <w:rPr>
          <w:color w:val="FF0000"/>
          <w:sz w:val="20"/>
        </w:rPr>
      </w:pPr>
      <w:r>
        <w:rPr>
          <w:rFonts w:ascii="SchoolDL" w:hAnsi="SchoolDL"/>
          <w:color w:val="FF0000"/>
          <w:sz w:val="24"/>
        </w:rPr>
        <w:t xml:space="preserve">     </w:t>
      </w:r>
      <w:r>
        <w:rPr>
          <w:color w:val="FF0000"/>
          <w:sz w:val="20"/>
        </w:rPr>
        <w:t>инвестиционных      проектов.</w:t>
      </w:r>
    </w:p>
    <w:p w:rsidR="00FE6C8B" w:rsidRDefault="00FE6C8B">
      <w:pPr>
        <w:ind w:right="-8"/>
        <w:jc w:val="both"/>
        <w:rPr>
          <w:sz w:val="12"/>
        </w:rPr>
      </w:pPr>
      <w:r>
        <w:rPr>
          <w:rFonts w:ascii="SchoolDL" w:hAnsi="SchoolDL"/>
          <w:sz w:val="16"/>
        </w:rPr>
        <w:t xml:space="preserve">   </w:t>
      </w:r>
      <w:r>
        <w:rPr>
          <w:rFonts w:ascii="SchoolDL" w:hAnsi="SchoolDL"/>
          <w:sz w:val="12"/>
        </w:rPr>
        <w:t xml:space="preserve">Оценка ден потоков от инвест дея-ти может быть проведена путем получ рез-ов, сведенных в баланс ден расходов и поступлений. Такой отчет позволяет оценить, ск денег и на каком  этапе осуществл поекта требуется. Отчет служит о проверке синхронности поступления и расхода ден ср-в и подтверждения буд  платежеспособности  пред-ия, пост наличия на р/с сумм, достаточных для расчета по обяз-ам при реализ данного проекта. Отличие ден потока от прибыли закл в учете инвестиц полностью в тот временной период, когда они сделаны, а не постепенно в виде амортиз отчислений. Ден поток рассчит по временн интервалам,исх из осн равенства: сумма поступл ден/ср-в – суммарасходов ден/ср-в = ден поток.   Суммарный приход = сумма строк от реализации без НДС  и из источников финансирования. Строка «из источников фин-ия» = сумма поступления собственных  и заемных средств за интервал </w:t>
      </w:r>
      <w:r>
        <w:rPr>
          <w:rFonts w:ascii="SchoolDL" w:hAnsi="SchoolDL"/>
          <w:sz w:val="12"/>
          <w:lang w:val="en-US"/>
        </w:rPr>
        <w:t>t</w:t>
      </w:r>
      <w:r>
        <w:rPr>
          <w:sz w:val="12"/>
        </w:rPr>
        <w:t xml:space="preserve">.   Строка реализации без НДС = объем реализации – НДС.  Суммарный расход =  сумма строк переменные расходы , постоян расходы, оборот ср-ва,выплата %, затраты периода освоения, капиталовложения, налог на прибыль, возврат займа. Капитоловложения + ст-ть строит-ва + проч расходы периода освоения. Строка обор ср-ва = запас сырья и комплектующих, скорректированный с учетом инфляции за интервал </w:t>
      </w:r>
      <w:r>
        <w:rPr>
          <w:sz w:val="12"/>
          <w:lang w:val="en-US"/>
        </w:rPr>
        <w:t>t</w:t>
      </w:r>
      <w:r>
        <w:rPr>
          <w:sz w:val="12"/>
        </w:rPr>
        <w:t xml:space="preserve">  + запас энергоресурсов с учетом инфляции за интервал </w:t>
      </w:r>
      <w:r>
        <w:rPr>
          <w:sz w:val="12"/>
          <w:lang w:val="en-US"/>
        </w:rPr>
        <w:t xml:space="preserve">t + расходы на запчасти, запасы гот прод-ии, зап ден ср-в </w:t>
      </w:r>
      <w:r>
        <w:rPr>
          <w:sz w:val="12"/>
        </w:rPr>
        <w:t xml:space="preserve">с учетом инфляции за интервал </w:t>
      </w:r>
      <w:r>
        <w:rPr>
          <w:sz w:val="12"/>
          <w:lang w:val="en-US"/>
        </w:rPr>
        <w:t>t. Строка сальдо ден ср-в = разность суммарного прихода и расхода ден ср-в. Строка накопл ден ср-ва = ден поток накопит итогом ( сумма ден средств за t</w:t>
      </w:r>
      <w:r>
        <w:rPr>
          <w:sz w:val="12"/>
        </w:rPr>
        <w:t xml:space="preserve"> )Все получ данные свод в спец табл «Отчет о пос туплении и расход ден средств» с разбивкой  по показат и временным периодам.</w:t>
      </w:r>
    </w:p>
    <w:p w:rsidR="00FE6C8B" w:rsidRDefault="00FE6C8B">
      <w:pPr>
        <w:pStyle w:val="7"/>
        <w:ind w:right="-8"/>
        <w:rPr>
          <w:sz w:val="12"/>
        </w:rPr>
      </w:pPr>
      <w:r>
        <w:rPr>
          <w:sz w:val="12"/>
          <w:u w:val="none"/>
        </w:rPr>
        <w:t xml:space="preserve"> Показ-ти    </w:t>
      </w:r>
      <w:r>
        <w:rPr>
          <w:sz w:val="12"/>
        </w:rPr>
        <w:t xml:space="preserve">  !     Временной период___</w:t>
      </w:r>
    </w:p>
    <w:p w:rsidR="00FE6C8B" w:rsidRDefault="00FE6C8B">
      <w:pPr>
        <w:ind w:right="-8"/>
        <w:rPr>
          <w:sz w:val="12"/>
          <w:u w:val="single"/>
          <w:lang w:val="en-US"/>
        </w:rPr>
      </w:pPr>
      <w:r>
        <w:rPr>
          <w:sz w:val="12"/>
          <w:u w:val="single"/>
        </w:rPr>
        <w:t xml:space="preserve">                  !    1    2   3   4  </w:t>
      </w:r>
      <w:r>
        <w:rPr>
          <w:sz w:val="12"/>
          <w:u w:val="single"/>
          <w:lang w:val="en-US"/>
        </w:rPr>
        <w:t xml:space="preserve">   t ______</w:t>
      </w:r>
    </w:p>
    <w:p w:rsidR="00FE6C8B" w:rsidRDefault="00FE6C8B">
      <w:pPr>
        <w:ind w:right="-8"/>
      </w:pPr>
    </w:p>
    <w:p w:rsidR="00FE6C8B" w:rsidRDefault="00FE6C8B">
      <w:pPr>
        <w:ind w:right="-8"/>
      </w:pPr>
    </w:p>
    <w:p w:rsidR="00FE6C8B" w:rsidRDefault="00FE6C8B">
      <w:pPr>
        <w:ind w:right="-8"/>
        <w:rPr>
          <w:color w:val="FF0000"/>
        </w:rPr>
      </w:pPr>
      <w:r>
        <w:rPr>
          <w:color w:val="FF0000"/>
        </w:rPr>
        <w:t xml:space="preserve">6.  Оценка ден. потоков от операц. деят-ти  при анализе    </w:t>
      </w:r>
    </w:p>
    <w:p w:rsidR="00FE6C8B" w:rsidRDefault="00FE6C8B">
      <w:pPr>
        <w:ind w:right="-8"/>
        <w:rPr>
          <w:color w:val="FF0000"/>
        </w:rPr>
      </w:pPr>
      <w:r>
        <w:rPr>
          <w:color w:val="FF0000"/>
        </w:rPr>
        <w:t xml:space="preserve">     инвестиционных проектов.</w:t>
      </w:r>
    </w:p>
    <w:p w:rsidR="00FE6C8B" w:rsidRDefault="00FE6C8B">
      <w:pPr>
        <w:ind w:right="-8"/>
        <w:jc w:val="both"/>
        <w:rPr>
          <w:sz w:val="16"/>
        </w:rPr>
      </w:pPr>
      <w:r>
        <w:rPr>
          <w:sz w:val="12"/>
        </w:rPr>
        <w:t>Ден потоки</w:t>
      </w:r>
      <w:r>
        <w:rPr>
          <w:sz w:val="12"/>
          <w:lang w:val="en-US"/>
        </w:rPr>
        <w:t xml:space="preserve">  </w:t>
      </w:r>
      <w:r>
        <w:rPr>
          <w:sz w:val="12"/>
        </w:rPr>
        <w:t xml:space="preserve">от  опер дея-ти показывают изменение пок-лей , указываемых в таблице «Отчет  о прибылях и убытках», кот показывает чистый результат  от операц деятельности- производства прод-ии  по временным интервалам и накопленную нераспредел нную прибыль. Строка объем реализации = произведение цены реализации на объем выпуска по видам прод-ии за опред временной интервал. Строка НДС = ( объем реализации – сумма оплач НДС на ед прод-ии, с учетом инфляции за интервал </w:t>
      </w:r>
      <w:r>
        <w:rPr>
          <w:sz w:val="12"/>
          <w:lang w:val="en-US"/>
        </w:rPr>
        <w:t xml:space="preserve">t * объем продаж – оплченный НДС)* (ставка НДС/ 100). Строка производственнач маржинальная прибыль = объем реализации – НДС – переменные расходы – постоянные расходы – амортизация. Строка выплата % = сумма  всех %, необход к уплате данным пред-ем. Строка валовая прибыль = производственная маржинальная прибыль за интервал t </w:t>
      </w:r>
      <w:r>
        <w:rPr>
          <w:sz w:val="12"/>
        </w:rPr>
        <w:t>+ выплата % за интервал</w:t>
      </w:r>
      <w:r>
        <w:rPr>
          <w:sz w:val="12"/>
          <w:lang w:val="en-US"/>
        </w:rPr>
        <w:t xml:space="preserve"> t</w:t>
      </w:r>
      <w:r>
        <w:rPr>
          <w:sz w:val="12"/>
        </w:rPr>
        <w:t xml:space="preserve">.   Налогооблаг приб = вал приб за </w:t>
      </w:r>
      <w:r>
        <w:rPr>
          <w:sz w:val="12"/>
          <w:lang w:val="en-US"/>
        </w:rPr>
        <w:t xml:space="preserve">t </w:t>
      </w:r>
      <w:r>
        <w:rPr>
          <w:sz w:val="12"/>
        </w:rPr>
        <w:t xml:space="preserve">+ фонд з/пл, не относим на себестоимость за врем интервал </w:t>
      </w:r>
      <w:r>
        <w:rPr>
          <w:sz w:val="12"/>
          <w:lang w:val="en-US"/>
        </w:rPr>
        <w:t xml:space="preserve"> t</w:t>
      </w:r>
      <w:r>
        <w:rPr>
          <w:sz w:val="12"/>
        </w:rPr>
        <w:t xml:space="preserve">. – стоимост строительства за интервал </w:t>
      </w:r>
      <w:r>
        <w:rPr>
          <w:sz w:val="12"/>
          <w:lang w:val="en-US"/>
        </w:rPr>
        <w:t xml:space="preserve">t. Сумма фонда з/пл =( фонда з/пл за </w:t>
      </w:r>
      <w:r>
        <w:rPr>
          <w:sz w:val="12"/>
        </w:rPr>
        <w:t xml:space="preserve">интервал </w:t>
      </w:r>
      <w:r>
        <w:rPr>
          <w:sz w:val="12"/>
          <w:lang w:val="en-US"/>
        </w:rPr>
        <w:t xml:space="preserve">t + з/пл руковод и служ  за </w:t>
      </w:r>
      <w:r>
        <w:rPr>
          <w:sz w:val="12"/>
        </w:rPr>
        <w:t xml:space="preserve">интервал </w:t>
      </w:r>
      <w:r>
        <w:rPr>
          <w:sz w:val="12"/>
          <w:lang w:val="en-US"/>
        </w:rPr>
        <w:t>t,с уч инфл.)* коэфф превышения. Строка налог на прибыль = налог облаг приб за Т  * ( ставка нал на приб за интервал Т/100), при t&gt;L.</w:t>
      </w:r>
      <w:r>
        <w:rPr>
          <w:sz w:val="12"/>
        </w:rPr>
        <w:t xml:space="preserve">где </w:t>
      </w:r>
      <w:r>
        <w:rPr>
          <w:sz w:val="12"/>
          <w:lang w:val="en-US"/>
        </w:rPr>
        <w:t>L</w:t>
      </w:r>
      <w:r>
        <w:rPr>
          <w:sz w:val="12"/>
        </w:rPr>
        <w:t xml:space="preserve">- кол-во интервалов с нач расчета с освобождением от уплаты налога на прибыль. Чист прибыль = </w:t>
      </w:r>
      <w:r>
        <w:rPr>
          <w:sz w:val="12"/>
          <w:lang w:val="en-US"/>
        </w:rPr>
        <w:t>вал приб за Т –налог на приб за Т.   Строка возврат займа соотв  строке возвр осн суммы займов исходных данных и = итогу сумм возврата основной суммы займа за Т. Строка нераспрндприбыль = чист прибыль за т – расходы по выпл осн суммы займов за Т. строка нак нераспред  приб расчит, как нераспред приб накопит итогом и = сумме накопленой нераспред приб за Т.</w:t>
      </w:r>
      <w:r>
        <w:rPr>
          <w:sz w:val="12"/>
        </w:rPr>
        <w:t xml:space="preserve"> Все получ данные свод в спец табл «Отчет о пос туплении и расход ден</w:t>
      </w:r>
      <w:r>
        <w:rPr>
          <w:sz w:val="16"/>
        </w:rPr>
        <w:t xml:space="preserve"> </w:t>
      </w:r>
      <w:r>
        <w:rPr>
          <w:sz w:val="12"/>
        </w:rPr>
        <w:t>средств» с разбивкой  по показат и временным периодам</w:t>
      </w:r>
      <w:r>
        <w:rPr>
          <w:color w:val="FF00FF"/>
          <w:sz w:val="12"/>
        </w:rPr>
        <w:t>.</w:t>
      </w:r>
      <w:r>
        <w:rPr>
          <w:color w:val="0000FF"/>
          <w:sz w:val="16"/>
        </w:rPr>
        <w:t>СМ №5</w:t>
      </w:r>
    </w:p>
    <w:p w:rsidR="00FE6C8B" w:rsidRDefault="00FE6C8B">
      <w:pPr>
        <w:ind w:left="360" w:right="-8"/>
        <w:rPr>
          <w:sz w:val="16"/>
          <w:lang w:val="en-US"/>
        </w:rPr>
      </w:pPr>
    </w:p>
    <w:p w:rsidR="00FE6C8B" w:rsidRDefault="00FE6C8B">
      <w:pPr>
        <w:numPr>
          <w:ilvl w:val="0"/>
          <w:numId w:val="30"/>
        </w:numPr>
        <w:ind w:right="-8"/>
        <w:rPr>
          <w:color w:val="FF0000"/>
        </w:rPr>
      </w:pPr>
      <w:r>
        <w:rPr>
          <w:color w:val="FF0000"/>
        </w:rPr>
        <w:t>Оценка  ден. потоков от фин деч-ти при анализе инвестиц проектов.</w:t>
      </w:r>
    </w:p>
    <w:p w:rsidR="00FE6C8B" w:rsidRDefault="00FE6C8B">
      <w:pPr>
        <w:ind w:right="-8"/>
        <w:jc w:val="both"/>
        <w:rPr>
          <w:color w:val="0000FF"/>
          <w:sz w:val="16"/>
        </w:rPr>
      </w:pPr>
      <w:r>
        <w:rPr>
          <w:sz w:val="12"/>
        </w:rPr>
        <w:t>Ден потоки от фин дея-ти предприятия хар-т данные расчетного баланса, показывающ изменение фин показ-лей деятельности пред-ия. Расчетный   прогнозир баланс  сводится путем повторных фин расчетоав при помощи метода «пробки» –основан на соблюд равенства</w:t>
      </w:r>
      <w:r>
        <w:rPr>
          <w:sz w:val="12"/>
          <w:lang w:val="en-US"/>
        </w:rPr>
        <w:t>:</w:t>
      </w:r>
      <w:r>
        <w:rPr>
          <w:sz w:val="12"/>
        </w:rPr>
        <w:t xml:space="preserve"> активы= акц кап-л + заемные ср-ва. Т к аетивы и источн собст и заемн ср-в прогнозир независ друг от друга, вероятн совпад актива с пассивом очень мала. Это расхождение и получило название пробки. Когда рост активов прогнозируется более быстро, чем рост обяз-в и собст средств, отрицательную пробку устраняют   с помощью доп внешнего финансирования.Когда ромт активов прогнозир более медленно, чем рост пассивов, то избыток ден ср-в ликвидируется отказом от части заимствований. Строка всего активов= сумма текущ и осн активов, тек активы за интервал Т + осн активы за Т.  Строка тек активы = ден ср-ва за Т + проч активы за Т. Строка осн активы = остат ст-ть осн ср-в за Т + незаверш стр-во за Т. Строка осн  ср-ва включает сумму ввода осн фондов и затрат периода освоения = ввод осн фондов,с уч инфляции за Т + проч затраты периода  освоения с уч инфл за Т + существуюшие осн фонды. Инфляционная индексация ввода осн фондов произв с помощью расчит коэфф К, а не данных прогноза инфляции.  Осн показатели фин деят-ти пред-иямогут быть показаны путем расчета показат рентабельности, в разбивке по временным периодам</w:t>
      </w:r>
      <w:r>
        <w:rPr>
          <w:sz w:val="12"/>
          <w:lang w:val="en-US"/>
        </w:rPr>
        <w:t>:рентабельность активов, акц кап-ла, коэффициент покрытия ссудного %, долг по  отношению к акц кап-лу, долг по отнош к активу, доля валовой приб в объеме реализ, доля чистой приб  в объеме реализ. Сводный баланс активов и пассивов фирмы сост на начало и конец первого года осуш проекта, служит для оценки спец-ми КБ добротности источников финансирования и целесообразности вложения кап-ла. В этом лане  отражаются активы и пасивы пр-ия, ср-ва влож в развитие пр-ва самим пред-м и его партнерами и нераспред прибыль.</w:t>
      </w:r>
      <w:r>
        <w:rPr>
          <w:sz w:val="12"/>
        </w:rPr>
        <w:t xml:space="preserve"> Все получ данные свод в спец табл «Отчет о пос туплении и расход ден средств» с разбивкой  по показат и временным периодам</w:t>
      </w:r>
      <w:r>
        <w:rPr>
          <w:color w:val="FF00FF"/>
          <w:sz w:val="12"/>
        </w:rPr>
        <w:t>.</w:t>
      </w:r>
      <w:r>
        <w:rPr>
          <w:color w:val="0000FF"/>
          <w:sz w:val="16"/>
        </w:rPr>
        <w:t>СМ №5</w:t>
      </w:r>
    </w:p>
    <w:p w:rsidR="00FE6C8B" w:rsidRDefault="00FE6C8B">
      <w:pPr>
        <w:ind w:right="-8"/>
        <w:jc w:val="both"/>
        <w:rPr>
          <w:color w:val="0000FF"/>
          <w:sz w:val="16"/>
        </w:rPr>
      </w:pPr>
    </w:p>
    <w:p w:rsidR="00FE6C8B" w:rsidRDefault="00FE6C8B">
      <w:pPr>
        <w:numPr>
          <w:ilvl w:val="0"/>
          <w:numId w:val="30"/>
        </w:numPr>
        <w:ind w:right="-8"/>
        <w:jc w:val="both"/>
        <w:rPr>
          <w:color w:val="FF0000"/>
          <w:lang w:val="en-US"/>
        </w:rPr>
      </w:pPr>
      <w:r>
        <w:rPr>
          <w:color w:val="FF0000"/>
        </w:rPr>
        <w:t>Методы оценки эффективн инвест проекта.</w:t>
      </w:r>
    </w:p>
    <w:p w:rsidR="00FE6C8B" w:rsidRDefault="00FE6C8B">
      <w:pPr>
        <w:ind w:right="-8"/>
        <w:rPr>
          <w:sz w:val="12"/>
        </w:rPr>
      </w:pPr>
      <w:r>
        <w:rPr>
          <w:sz w:val="12"/>
        </w:rPr>
        <w:t>Чистый приведенный доход (</w:t>
      </w:r>
      <w:r>
        <w:rPr>
          <w:sz w:val="12"/>
          <w:lang w:val="en-US"/>
        </w:rPr>
        <w:t>NPV)</w:t>
      </w:r>
      <w:r>
        <w:rPr>
          <w:sz w:val="12"/>
        </w:rPr>
        <w:t xml:space="preserve"> – это сумма  дисконтиро вавнных фин итогов за все годы проекта, считая от даты начала инвестир ования.  Данная величина хар-т  общий абсол результат инвест дея-ти, ее конечный рез-т, Чист приведен доход предст собой разницу между суммой приведенных к современ ст-ти потоков наличности, генерируемых проектом, и размером первичных инвест а проект.</w:t>
      </w:r>
    </w:p>
    <w:p w:rsidR="00FE6C8B" w:rsidRDefault="00FE6C8B">
      <w:pPr>
        <w:ind w:left="360" w:right="-8"/>
        <w:rPr>
          <w:sz w:val="12"/>
          <w:lang w:val="en-US"/>
        </w:rPr>
      </w:pPr>
      <w:r>
        <w:rPr>
          <w:sz w:val="12"/>
          <w:lang w:val="en-US"/>
        </w:rPr>
        <w:t xml:space="preserve">              n          Bt-Ct</w:t>
      </w:r>
    </w:p>
    <w:p w:rsidR="00FE6C8B" w:rsidRDefault="00FE6C8B">
      <w:pPr>
        <w:ind w:left="360" w:right="-8"/>
        <w:rPr>
          <w:sz w:val="12"/>
          <w:lang w:val="en-US"/>
        </w:rPr>
      </w:pPr>
      <w:r>
        <w:rPr>
          <w:sz w:val="12"/>
          <w:lang w:val="en-US"/>
        </w:rPr>
        <w:t>NPV =  E      --------------</w:t>
      </w:r>
    </w:p>
    <w:p w:rsidR="00FE6C8B" w:rsidRDefault="00FE6C8B">
      <w:pPr>
        <w:ind w:left="360" w:right="-8"/>
        <w:rPr>
          <w:color w:val="FF0000"/>
          <w:sz w:val="12"/>
          <w:lang w:val="en-US"/>
        </w:rPr>
      </w:pPr>
      <w:r>
        <w:rPr>
          <w:sz w:val="12"/>
          <w:lang w:val="en-US"/>
        </w:rPr>
        <w:t xml:space="preserve">             t=1     (1+i) t</w:t>
      </w:r>
    </w:p>
    <w:p w:rsidR="00FE6C8B" w:rsidRDefault="00FE6C8B">
      <w:pPr>
        <w:ind w:right="-8"/>
        <w:jc w:val="both"/>
        <w:rPr>
          <w:sz w:val="12"/>
        </w:rPr>
      </w:pPr>
      <w:r>
        <w:rPr>
          <w:sz w:val="12"/>
          <w:lang w:val="en-US"/>
        </w:rPr>
        <w:t xml:space="preserve">   Bt-</w:t>
      </w:r>
      <w:r>
        <w:rPr>
          <w:sz w:val="12"/>
        </w:rPr>
        <w:t xml:space="preserve">доход от проекта в году </w:t>
      </w:r>
      <w:r>
        <w:rPr>
          <w:sz w:val="12"/>
          <w:lang w:val="en-US"/>
        </w:rPr>
        <w:t>t</w:t>
      </w:r>
      <w:r>
        <w:rPr>
          <w:sz w:val="12"/>
        </w:rPr>
        <w:t xml:space="preserve">. </w:t>
      </w:r>
      <w:r>
        <w:rPr>
          <w:sz w:val="12"/>
          <w:lang w:val="en-US"/>
        </w:rPr>
        <w:t>Ct – затраты на проект в году t</w:t>
      </w:r>
      <w:r>
        <w:rPr>
          <w:sz w:val="12"/>
        </w:rPr>
        <w:t xml:space="preserve">. </w:t>
      </w:r>
      <w:r>
        <w:rPr>
          <w:sz w:val="12"/>
          <w:lang w:val="en-US"/>
        </w:rPr>
        <w:t xml:space="preserve">i – </w:t>
      </w:r>
      <w:r>
        <w:rPr>
          <w:sz w:val="12"/>
        </w:rPr>
        <w:t xml:space="preserve">ставка дисконта. </w:t>
      </w:r>
      <w:r>
        <w:rPr>
          <w:sz w:val="12"/>
          <w:lang w:val="en-US"/>
        </w:rPr>
        <w:t xml:space="preserve">n -  </w:t>
      </w:r>
      <w:r>
        <w:rPr>
          <w:sz w:val="12"/>
        </w:rPr>
        <w:t xml:space="preserve">число лет цикла жизни поекта. Под внутренн нормой дохлдности </w:t>
      </w:r>
      <w:r>
        <w:rPr>
          <w:sz w:val="12"/>
          <w:lang w:val="en-US"/>
        </w:rPr>
        <w:t>IRR</w:t>
      </w:r>
      <w:r>
        <w:rPr>
          <w:sz w:val="12"/>
        </w:rPr>
        <w:t xml:space="preserve"> понимают ту расчетную ставку %, при кот капитализация регулярно  получ дохода, дает сумму равную инвестициям и, следовательно, капиталовложения окупаются. Внутренняя норма доходности  предст собой коэфф приведения, при кот чистая современная  за вычетом первонач инвестиций будет = 0.  Полученный коэфф обычно сравн с такими же коэфф осн производителей в данной отрасли . Период окупаемости  инвестиций – продолжительность  периода в течении кот сумма чистых доходов,дисконтированных ( определение любой стоимостной величены  на нек момент времени ) на момент завершения инвестиций, равна сумме инвестиций, т е за какой период окупается проект.  Рентабельность – отношение приведенных доходов  к приведенным на эту дату инвестиционным расходам. Чем выше показ-ль рентабельности, тем более выгоден инв проект.</w:t>
      </w:r>
    </w:p>
    <w:p w:rsidR="00FE6C8B" w:rsidRDefault="00FE6C8B">
      <w:pPr>
        <w:ind w:right="-8"/>
        <w:jc w:val="both"/>
        <w:rPr>
          <w:sz w:val="16"/>
        </w:rPr>
      </w:pPr>
    </w:p>
    <w:p w:rsidR="00FE6C8B" w:rsidRDefault="00FE6C8B">
      <w:pPr>
        <w:numPr>
          <w:ilvl w:val="0"/>
          <w:numId w:val="30"/>
        </w:numPr>
        <w:ind w:right="-8"/>
        <w:jc w:val="both"/>
        <w:rPr>
          <w:color w:val="FF0000"/>
        </w:rPr>
      </w:pPr>
      <w:r>
        <w:rPr>
          <w:color w:val="FF0000"/>
        </w:rPr>
        <w:t>Бизнес-план  инвестиционного проекта.</w:t>
      </w:r>
    </w:p>
    <w:p w:rsidR="00FE6C8B" w:rsidRDefault="00FE6C8B">
      <w:pPr>
        <w:ind w:right="-8"/>
        <w:jc w:val="both"/>
        <w:rPr>
          <w:sz w:val="12"/>
        </w:rPr>
      </w:pPr>
      <w:r>
        <w:rPr>
          <w:sz w:val="12"/>
        </w:rPr>
        <w:t xml:space="preserve">  Под БП ИП понимается  план программа осуществления данного проекта  и получение прибыли, т е система планомерно организов  мероприятий , действий, напр на достижение поставленной цели. Анализ любого проекта принято разделять на качественный и колличественный. Качеств, называем предварительным – оценка фин сост учредителей проекта и области деятельнлсти в кот вкладываются кап вложения. Анализируется наднжность партнера(фин положение, расчеты, ресурсы, отчетн док-ты) , динамика деятельности предпр-я за несколько лет.  Количественный анализ – определение потока наличности от проекта. Первонач составляется расчет проекта без внешнего финансирования.  Для этого выявл список показателей, влияющ на поток наличности (стоимость оборудов сырья технологий,  аренды земли, з/пл, цены на гот продукцию и показатели их роста…) Затем расчитываются инвестиции, доходы от реализ продукции, показатели хар-е эффективность проекта. После анализа эк целесо образности составл расчеты, позволяющие определить возможность организации финансирования: 1)взносы партнеров в осн фонд по периодам 2) потребн во внешних источн фин-я 3)механизм использ и погашен кредита 4) покрыт задолжности поступлениями средств 5) эффективность проекта. После всех расчетов получ информацию и показатели сводят в единый план, содерж разделы « назначение и сущность проекта»,»хоэ профиль пр-ия»,»обосн проекта»,распред инвестиций, эффективность и рентабельность.</w:t>
      </w:r>
    </w:p>
    <w:p w:rsidR="00FE6C8B" w:rsidRDefault="00FE6C8B">
      <w:pPr>
        <w:ind w:right="-8"/>
        <w:rPr>
          <w:color w:val="FF0000"/>
          <w:sz w:val="16"/>
          <w:lang w:val="en-US"/>
        </w:rPr>
      </w:pPr>
      <w:r>
        <w:rPr>
          <w:color w:val="FF0000"/>
          <w:sz w:val="16"/>
          <w:lang w:val="en-US"/>
        </w:rPr>
        <w:t xml:space="preserve">  </w:t>
      </w:r>
    </w:p>
    <w:p w:rsidR="00FE6C8B" w:rsidRDefault="00FE6C8B">
      <w:pPr>
        <w:ind w:right="-8"/>
        <w:rPr>
          <w:color w:val="FF0000"/>
          <w:sz w:val="16"/>
          <w:lang w:val="en-US"/>
        </w:rPr>
      </w:pPr>
    </w:p>
    <w:p w:rsidR="00FE6C8B" w:rsidRDefault="00FE6C8B">
      <w:pPr>
        <w:numPr>
          <w:ilvl w:val="0"/>
          <w:numId w:val="30"/>
        </w:numPr>
        <w:ind w:right="-8"/>
        <w:rPr>
          <w:color w:val="FF0000"/>
          <w:lang w:val="en-US"/>
        </w:rPr>
      </w:pPr>
      <w:r>
        <w:rPr>
          <w:color w:val="FF0000"/>
          <w:lang w:val="en-US"/>
        </w:rPr>
        <w:t>Институты коллективного инвестир в РФ.</w:t>
      </w:r>
    </w:p>
    <w:p w:rsidR="00FE6C8B" w:rsidRDefault="00FE6C8B">
      <w:pPr>
        <w:ind w:right="-8"/>
        <w:jc w:val="both"/>
        <w:rPr>
          <w:sz w:val="12"/>
        </w:rPr>
      </w:pPr>
      <w:r>
        <w:rPr>
          <w:color w:val="FF0000"/>
          <w:sz w:val="12"/>
          <w:lang w:val="en-US"/>
        </w:rPr>
        <w:t xml:space="preserve">   </w:t>
      </w:r>
      <w:r>
        <w:rPr>
          <w:sz w:val="12"/>
          <w:lang w:val="en-US"/>
        </w:rPr>
        <w:t>Передача гос имущества негосуд собственникам осуществл через ваучеры – гос ц/б, обеспеч право гражданина на участие в процессе приватизации, в результате кот в РФ сложился особый тип фин посреднических структур.(инвестиционные фонды) Чековые инв фонды я-ся предшественниками  паевых инвест фондов – их структура более подходит населению с более низким уровнем доходов(касается особенно открытых , обязанных выкупать свои паи каждые 15 дней) , интервальные фонды и фонды закрытого типа с более долглсрочными инвест портфелями – на спрос населения с более высокими доходами. Формирование высокодоходного диверсифицированного портфеля из ц/б отечеств эмитентов весьиа сложная задача. На рынке очень мало акций с признаной котировкой, высокие риски на ц/б,высокая корреляция движения курсов акций препятствует формированиюоптимального портфеля.</w:t>
      </w:r>
    </w:p>
    <w:p w:rsidR="00FE6C8B" w:rsidRDefault="00FE6C8B">
      <w:pPr>
        <w:ind w:right="-8"/>
        <w:jc w:val="both"/>
        <w:rPr>
          <w:color w:val="FF0000"/>
          <w:lang w:val="en-US"/>
        </w:rPr>
      </w:pPr>
    </w:p>
    <w:p w:rsidR="00FE6C8B" w:rsidRDefault="00FE6C8B">
      <w:pPr>
        <w:ind w:left="360" w:right="-8"/>
        <w:rPr>
          <w:sz w:val="16"/>
          <w:lang w:val="en-US"/>
        </w:rPr>
      </w:pPr>
    </w:p>
    <w:p w:rsidR="00FE6C8B" w:rsidRDefault="00FE6C8B">
      <w:pPr>
        <w:numPr>
          <w:ilvl w:val="0"/>
          <w:numId w:val="30"/>
        </w:numPr>
        <w:ind w:right="-8"/>
        <w:rPr>
          <w:color w:val="FF0000"/>
        </w:rPr>
      </w:pPr>
      <w:r>
        <w:rPr>
          <w:color w:val="FF0000"/>
        </w:rPr>
        <w:t>Рынок цен/бум и его регулир.</w:t>
      </w:r>
    </w:p>
    <w:p w:rsidR="00FE6C8B" w:rsidRDefault="00FE6C8B">
      <w:pPr>
        <w:ind w:right="-8"/>
        <w:jc w:val="both"/>
        <w:rPr>
          <w:sz w:val="12"/>
        </w:rPr>
      </w:pPr>
      <w:r>
        <w:rPr>
          <w:color w:val="FF0000"/>
        </w:rPr>
        <w:t xml:space="preserve">  </w:t>
      </w:r>
      <w:r>
        <w:rPr>
          <w:sz w:val="12"/>
        </w:rPr>
        <w:t>Рынок ц/б –часть фин рынка (помимо рынка банк ссуд), на кот осущ купля- прод ц/б Задачей рынка я-ся обеспеч более полного и быстрого перелива сбережений в инвестиции по цене, устраив покупателя и продавца. Посредниками на рынке ц/б я-ся брокеры, инвестиционные дилеры и маклеры.Принципы функционир РЦБ 1)ликвидность – частные сделки,небольшой разрыв между ценой пок-ля и продавца 2)эффективность ( учитываются затраты по сделкам)  3) информационность 4) надежность (возм ошибки маклеров и РЦБ в целом должны компенсироваться)  РЦБ подраздел на вервичный и вторичный. «Первичный» – продажа новых вып ц/б Перепродажа ц/б –вторичный рынок., на кот уже не происх аккомулирование новых фин ср-в для эмитента, а имеет место только перераспред ресурсов среди последующих инвесторов. Создавая механизм для немедленной перепродажи ц/б , вторичн рынок усиливает к ним доверее со стороны вкладчиков и поддерживает первичный рынок. На втор рынке  выделяют биржевой  оборот (купля / продажа ц/б на бирже) и внебиржевоу оборот (вне стен биржи посредством прямого согласо вания условий сделки между прод и покуп) Регулирован РЦБ осуществл гос органы, гос-во: 1)как администр орган(законы об эмисии, ставка налога на прибыль от операций с ц/б) 2)как эконом ический агент на рынке при пок/продаже 3) провод опред ден-кред пол-ку. В РФ глав фин институтами по регулир рынка ц/б я-ся  Фед комиссия по РЦБ, Минфин, ЦБ РФ.Деятельность кред организаций на ыондовом рынке теперь будет лицензир и контролир только ЦБ на основании генеральной лицензии Фед комиссии по РЦБ.</w:t>
      </w:r>
    </w:p>
    <w:p w:rsidR="00FE6C8B" w:rsidRDefault="00FE6C8B">
      <w:pPr>
        <w:pStyle w:val="31"/>
        <w:ind w:right="-8"/>
        <w:rPr>
          <w:lang w:val="en-US"/>
        </w:rPr>
      </w:pPr>
    </w:p>
    <w:p w:rsidR="00FE6C8B" w:rsidRDefault="00FE6C8B">
      <w:pPr>
        <w:pStyle w:val="31"/>
        <w:ind w:right="-8"/>
        <w:rPr>
          <w:lang w:val="en-US"/>
        </w:rPr>
      </w:pPr>
    </w:p>
    <w:p w:rsidR="00FE6C8B" w:rsidRDefault="00FE6C8B">
      <w:pPr>
        <w:pStyle w:val="31"/>
        <w:ind w:right="-8"/>
      </w:pPr>
      <w:r>
        <w:rPr>
          <w:color w:val="FF0000"/>
          <w:sz w:val="20"/>
          <w:lang w:val="en-US"/>
        </w:rPr>
        <w:t>12</w:t>
      </w:r>
      <w:r>
        <w:rPr>
          <w:color w:val="FF0000"/>
          <w:sz w:val="20"/>
        </w:rPr>
        <w:t>. Прямые и портфельные инвестиции</w:t>
      </w:r>
      <w:r>
        <w:t>.</w:t>
      </w:r>
    </w:p>
    <w:p w:rsidR="00FE6C8B" w:rsidRDefault="00FE6C8B">
      <w:pPr>
        <w:pStyle w:val="30"/>
        <w:ind w:right="-8"/>
        <w:rPr>
          <w:sz w:val="12"/>
        </w:rPr>
      </w:pPr>
      <w:r>
        <w:rPr>
          <w:sz w:val="12"/>
        </w:rPr>
        <w:t xml:space="preserve">Прямые инвестиции - вложения в уставный капитал хозяйствующего субъекта с целью извлечения дохода и получения прав на участие в управлении данным хозяйствующим субъектом. ( оказ непосред и долглсрочн воздействие на капитолвлож в эк-ку, более высок рентабельность,ощутимее возд на состоян эк-ки в стране,занятость,состоян внутр рынка)     Портфельные инвестиции связаны с формированием портфеля и представляют собой приобретение ц/б и др. активов. Портфель - совокупность собранных воедино различных инвестиционных ценностей, служащих инструментом для достижения конкретной нвестиционной </w:t>
      </w:r>
      <w:r>
        <w:rPr>
          <w:sz w:val="12"/>
          <w:lang w:val="en-US"/>
        </w:rPr>
        <w:t xml:space="preserve"> </w:t>
      </w:r>
      <w:r>
        <w:rPr>
          <w:sz w:val="12"/>
        </w:rPr>
        <w:t>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 Принципами формирования инвестиционного портфеля являются безопасность и доходность вложений, их рост, ликвидность вложений. Рассмотрим более подробно понятие ликвидности.      Рассматривая вопрос о создании портфеля, инвестор должен определить для себя параметры, кот. он будет руководствоваться: 1) выбрать оптимальный тип портфеля. ..: а) портфель, ориентированный на преимущественное получение дохода за счет процентов и дивиендов; б) портфель, направленный на преимущественный прирост курсовой стоимости входящих в него инвестици онных ценностей;   2) 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риста и дохода.</w:t>
      </w:r>
    </w:p>
    <w:p w:rsidR="00FE6C8B" w:rsidRDefault="00FE6C8B">
      <w:pPr>
        <w:spacing w:line="240" w:lineRule="atLeast"/>
        <w:ind w:left="720" w:right="-8"/>
        <w:rPr>
          <w:rFonts w:ascii="Arial" w:hAnsi="Arial"/>
          <w:i/>
          <w:sz w:val="24"/>
        </w:rPr>
      </w:pPr>
    </w:p>
    <w:p w:rsidR="00FE6C8B" w:rsidRDefault="00FE6C8B">
      <w:pPr>
        <w:pStyle w:val="31"/>
        <w:ind w:right="-8" w:firstLine="0"/>
        <w:rPr>
          <w:sz w:val="20"/>
          <w:lang w:val="en-US"/>
        </w:rPr>
      </w:pPr>
      <w:r>
        <w:rPr>
          <w:color w:val="FF0000"/>
          <w:sz w:val="20"/>
          <w:lang w:val="en-US"/>
        </w:rPr>
        <w:t>13.  Фундаментальный  анализ  инвестиц дея-ти</w:t>
      </w:r>
      <w:r>
        <w:rPr>
          <w:sz w:val="20"/>
          <w:lang w:val="en-US"/>
        </w:rPr>
        <w:t>.</w:t>
      </w:r>
    </w:p>
    <w:p w:rsidR="00FE6C8B" w:rsidRDefault="00FE6C8B">
      <w:pPr>
        <w:pStyle w:val="31"/>
        <w:ind w:right="-8" w:firstLine="0"/>
        <w:rPr>
          <w:sz w:val="12"/>
          <w:lang w:val="en-US"/>
        </w:rPr>
      </w:pPr>
      <w:r>
        <w:rPr>
          <w:sz w:val="12"/>
          <w:lang w:val="en-US"/>
        </w:rPr>
        <w:t xml:space="preserve">    Фундамент анализ – выбор из возможных направлений вложений средств  в разл виды фондовых инструментов тех, кот я-ся наиболее эффективными с т.з инвестиц целей. Полный фундамент анализ провод на трех уровнях. 1) Рассматривается состоян эк-ки фондового рынка в целом.2) Анализ отдельных сфер рынка ц/б для выявления наиболее благоприятных с т.з выбранных инвистиц целей и приоритетов.3) подробно освещается состояние отдельных фирм и компаний, чьи долевые и долговые обяз-ва обращ на рынке. Для целей анализа применяют условное разделение всех отраслей на 3 осн типа: устойчивые (стабильность развития ), циклические(определение фазы деловой активности) и  растущие (высокие темпы развития по сравн с динамикойвалового общественного продукта). Одним из ключ факторов влияющих на стоимость ц/б к-л компании, я-ся ее текущее фин-хоз положение и перспективы развития. Поэтому фунд анализ на его завершающей стадии концентрируется на изучении дел у эмитента.(годовые и кварт отчеты,публикуемые материалы, сведения из публичных выступлений рук-ва АО, данные каналов информац систем, рез-ты разл исследований) </w:t>
      </w:r>
    </w:p>
    <w:p w:rsidR="00FE6C8B" w:rsidRDefault="00FE6C8B">
      <w:pPr>
        <w:pStyle w:val="31"/>
        <w:ind w:right="-8" w:firstLine="0"/>
        <w:rPr>
          <w:sz w:val="12"/>
          <w:lang w:val="en-US"/>
        </w:rPr>
      </w:pPr>
    </w:p>
    <w:p w:rsidR="00FE6C8B" w:rsidRDefault="00FE6C8B">
      <w:pPr>
        <w:pStyle w:val="31"/>
        <w:ind w:right="-8" w:firstLine="0"/>
        <w:rPr>
          <w:color w:val="FF0000"/>
          <w:sz w:val="20"/>
          <w:lang w:val="en-US"/>
        </w:rPr>
      </w:pPr>
      <w:r>
        <w:rPr>
          <w:sz w:val="20"/>
          <w:lang w:val="en-US"/>
        </w:rPr>
        <w:t xml:space="preserve"> </w:t>
      </w:r>
      <w:r>
        <w:rPr>
          <w:color w:val="FF0000"/>
          <w:sz w:val="20"/>
          <w:lang w:val="en-US"/>
        </w:rPr>
        <w:t>14. Технический анализ инвестиц деят-ти.</w:t>
      </w:r>
    </w:p>
    <w:p w:rsidR="00FE6C8B" w:rsidRDefault="00FE6C8B">
      <w:pPr>
        <w:pStyle w:val="31"/>
        <w:ind w:right="-8" w:firstLine="0"/>
        <w:rPr>
          <w:sz w:val="12"/>
          <w:lang w:val="en-US"/>
        </w:rPr>
      </w:pPr>
      <w:r>
        <w:rPr>
          <w:sz w:val="12"/>
          <w:lang w:val="en-US"/>
        </w:rPr>
        <w:t xml:space="preserve">     При проведении анализа инвест дея-ти целесообразно сравнивать 2 будующие альтернативы: фирма осуществила или нет свой проект. Фирма получает ответ на вопрос, когда ее доход будет выше. В случае, когда выгоды заранее заданы,но трудно оценимы в ден выражении примен метод “ наименьших затрат” – анализир альтернативные инвестиц пректы и выбирается наимение дорогос тоящий. В странах где нет гиперинфляции, проекты оьбычно расчит без учета инфл. Одним из принципов проектного анализа я-ся необходимость сопоставлять затраты и доходы, возникающие в разное время,т к доходы от пректа возникают, как правило,  после возникновен затрат. Существует 3 причины, треб применения спец техники для  для измерения текущей и будущей ст-ти одной ден меркой : инфляция,% и  риск.( Сумма денег, потраченная раньше стоит больше, чем таже сумма, полученная позже ) Технический прием, исползуемый для измерения ст-ти , наз дисконтированием, При Д мы находим текущую ст-ть  путем деления будущей ст-ти на (1+ставка %) столько раз, на сколько лет мы делаем расчет.</w:t>
      </w:r>
    </w:p>
    <w:p w:rsidR="00FE6C8B" w:rsidRDefault="00FE6C8B">
      <w:pPr>
        <w:pStyle w:val="31"/>
        <w:ind w:right="-8" w:firstLine="0"/>
        <w:rPr>
          <w:lang w:val="en-US"/>
        </w:rPr>
      </w:pPr>
    </w:p>
    <w:p w:rsidR="00FE6C8B" w:rsidRDefault="00FE6C8B">
      <w:pPr>
        <w:pStyle w:val="31"/>
        <w:ind w:right="-8"/>
      </w:pPr>
      <w:r>
        <w:rPr>
          <w:color w:val="FF0000"/>
          <w:sz w:val="20"/>
          <w:lang w:val="en-US"/>
        </w:rPr>
        <w:t>15</w:t>
      </w:r>
      <w:r>
        <w:rPr>
          <w:color w:val="FF0000"/>
          <w:sz w:val="20"/>
        </w:rPr>
        <w:t>. Иностр.инвестиции и их роль в эк-ке РФ.</w:t>
      </w:r>
    </w:p>
    <w:p w:rsidR="00FE6C8B" w:rsidRDefault="00FE6C8B">
      <w:pPr>
        <w:pStyle w:val="31"/>
        <w:ind w:right="-8"/>
        <w:rPr>
          <w:sz w:val="12"/>
        </w:rPr>
      </w:pPr>
      <w:r>
        <w:rPr>
          <w:sz w:val="12"/>
        </w:rPr>
        <w:t>В наст. время в РФ происходит увеличение притока ин. инвест. Тем не менее остается очень небольшим. Вывоз капитала во много раз превышает его ввоз. Это объясняется неблагоприятным инвест климатом в стране в целом и по отношению к ин. инвест. в особенности.Сложность работы в росс. условиях вынуждает ин. инвесторов вкладывать средства не напрямую, а через росс. посредников (в основном банки), ориентирующихся на российском рынке. Слабое развитие прямых инвестиций приводит к тому, что промышл. предприятия не получают необходимых инвестиций, затрудняется передача передовых технологий. Опасное развитие получила тенденция вложения ин. средств в ГКО и др. гос. ц/б, с помощью кот. финансируется госбюджет.Важными причинами яв-тся неопределенность прав собственности, отсутствие оперативной процедуры банкротства, сохранение неэффективного директорского корпуса и сложность замены старого руководства предприятия. Слабое развитие ин. инвестиций порождает низкую конку рентоспособность российского пр-ства, дальнейшее уменьшение доли российского рынка, занятой товарами росс. пр-ства. Развитие ин. инвестиций в России не соответствует потенциалу росс.рынка и при нормальном развитии рын. эк-ки следует ожидать на несколько порядков бoльшего притока ин. средств.</w:t>
      </w:r>
    </w:p>
    <w:p w:rsidR="00FE6C8B" w:rsidRDefault="00FE6C8B">
      <w:pPr>
        <w:pStyle w:val="31"/>
        <w:ind w:right="-8"/>
        <w:rPr>
          <w:lang w:val="en-US"/>
        </w:rPr>
      </w:pPr>
    </w:p>
    <w:p w:rsidR="00FE6C8B" w:rsidRDefault="00FE6C8B">
      <w:pPr>
        <w:pStyle w:val="31"/>
        <w:ind w:right="-8"/>
        <w:rPr>
          <w:color w:val="FF0000"/>
          <w:sz w:val="20"/>
        </w:rPr>
      </w:pPr>
      <w:r>
        <w:rPr>
          <w:color w:val="FF0000"/>
          <w:sz w:val="20"/>
          <w:lang w:val="en-US"/>
        </w:rPr>
        <w:t xml:space="preserve">16. </w:t>
      </w:r>
      <w:r>
        <w:rPr>
          <w:color w:val="FF0000"/>
          <w:sz w:val="20"/>
        </w:rPr>
        <w:t>Инвестиционный риск…</w:t>
      </w:r>
    </w:p>
    <w:p w:rsidR="00FE6C8B" w:rsidRDefault="00FE6C8B">
      <w:pPr>
        <w:pStyle w:val="31"/>
        <w:ind w:right="-8"/>
        <w:rPr>
          <w:sz w:val="12"/>
        </w:rPr>
      </w:pPr>
      <w:r>
        <w:rPr>
          <w:sz w:val="12"/>
        </w:rPr>
        <w:t>Риск и доход  рассматр как две взаимосвязан категории. Под риском понимают вероятность возникновения убытков или недополучения доходов по сравнению с прогнозируемым вариантом. Активы с кот ассоциируется относит большой размер возможных потерь рассматриваются как более рисковые. Сущ  2 методики оценки риска:1) анализ чувствительности коньюктуры(исчесление размаха вариации доходности актива исходя из пессиместической и оптимистической ее оценок, кот рассматр как  степень риска) 2) анализ вероятностного распределения дохордности. (построение вероятного распределения значений доходности  и исчесл стандар тного отклонения от средней доходности коэфф вариации, кот рассматривается как степень риска). Риск как правило рассматривают во времени. Чем более долговременным я-ся вид актива, тем более он рискован, тем большая вариация доходности с ним связана. Любая новая инвистиция  должна анализироваться с позиции ее влияния на изменение доходности и риска инвест портфеля в целом. Т к все фин инвест  различ по уровню доходности и риска, их возможные сочетания  в портфеле усредняют эти колличественные хар-ки, а в случае оптимального их сочетания можно добиться значит снижения риска фин портфеля.</w:t>
      </w:r>
      <w:bookmarkStart w:id="0" w:name="_GoBack"/>
      <w:bookmarkEnd w:id="0"/>
    </w:p>
    <w:sectPr w:rsidR="00FE6C8B">
      <w:type w:val="nextColumn"/>
      <w:pgSz w:w="11900" w:h="16820" w:code="9"/>
      <w:pgMar w:top="1418" w:right="1134" w:bottom="1134" w:left="1418" w:header="720" w:footer="720" w:gutter="0"/>
      <w:paperSrc w:first="1" w:other="1"/>
      <w:cols w:num="2" w:space="60" w:equalWidth="0">
        <w:col w:w="4319" w:space="709"/>
        <w:col w:w="431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C8B" w:rsidRDefault="00FE6C8B">
      <w:r>
        <w:separator/>
      </w:r>
    </w:p>
  </w:endnote>
  <w:endnote w:type="continuationSeparator" w:id="0">
    <w:p w:rsidR="00FE6C8B" w:rsidRDefault="00FE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C8B" w:rsidRDefault="00FE6C8B">
      <w:r>
        <w:separator/>
      </w:r>
    </w:p>
  </w:footnote>
  <w:footnote w:type="continuationSeparator" w:id="0">
    <w:p w:rsidR="00FE6C8B" w:rsidRDefault="00FE6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290E6A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80BAC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866FDFE"/>
    <w:lvl w:ilvl="0">
      <w:start w:val="1"/>
      <w:numFmt w:val="bullet"/>
      <w:lvlText w:val=""/>
      <w:lvlJc w:val="left"/>
      <w:pPr>
        <w:tabs>
          <w:tab w:val="num" w:pos="643"/>
        </w:tabs>
        <w:ind w:left="643"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3B434A9"/>
    <w:multiLevelType w:val="singleLevel"/>
    <w:tmpl w:val="00B69506"/>
    <w:lvl w:ilvl="0">
      <w:start w:val="1"/>
      <w:numFmt w:val="bullet"/>
      <w:lvlText w:val="-"/>
      <w:lvlJc w:val="left"/>
      <w:pPr>
        <w:tabs>
          <w:tab w:val="num" w:pos="1085"/>
        </w:tabs>
        <w:ind w:left="1085" w:hanging="360"/>
      </w:pPr>
      <w:rPr>
        <w:rFonts w:ascii="Times New Roman" w:hAnsi="Times New Roman" w:hint="default"/>
      </w:rPr>
    </w:lvl>
  </w:abstractNum>
  <w:abstractNum w:abstractNumId="5">
    <w:nsid w:val="0790503A"/>
    <w:multiLevelType w:val="singleLevel"/>
    <w:tmpl w:val="ADC4EC1C"/>
    <w:lvl w:ilvl="0">
      <w:numFmt w:val="none"/>
      <w:lvlText w:val=""/>
      <w:lvlJc w:val="left"/>
      <w:pPr>
        <w:tabs>
          <w:tab w:val="num" w:pos="360"/>
        </w:tabs>
      </w:pPr>
    </w:lvl>
  </w:abstractNum>
  <w:abstractNum w:abstractNumId="6">
    <w:nsid w:val="0B5A383D"/>
    <w:multiLevelType w:val="singleLevel"/>
    <w:tmpl w:val="8B2A70F4"/>
    <w:lvl w:ilvl="0">
      <w:start w:val="2"/>
      <w:numFmt w:val="decimal"/>
      <w:lvlText w:val="2.5.%1. "/>
      <w:legacy w:legacy="1" w:legacySpace="0" w:legacyIndent="283"/>
      <w:lvlJc w:val="left"/>
      <w:pPr>
        <w:ind w:left="850" w:hanging="283"/>
      </w:pPr>
      <w:rPr>
        <w:rFonts w:ascii="Arial" w:hAnsi="Arial" w:hint="default"/>
        <w:b w:val="0"/>
        <w:i/>
        <w:sz w:val="24"/>
        <w:u w:val="none"/>
      </w:rPr>
    </w:lvl>
  </w:abstractNum>
  <w:abstractNum w:abstractNumId="7">
    <w:nsid w:val="0FFB4413"/>
    <w:multiLevelType w:val="singleLevel"/>
    <w:tmpl w:val="0419000F"/>
    <w:lvl w:ilvl="0">
      <w:start w:val="16"/>
      <w:numFmt w:val="decimal"/>
      <w:lvlText w:val="%1."/>
      <w:lvlJc w:val="left"/>
      <w:pPr>
        <w:tabs>
          <w:tab w:val="num" w:pos="360"/>
        </w:tabs>
        <w:ind w:left="360" w:hanging="360"/>
      </w:pPr>
      <w:rPr>
        <w:rFonts w:hint="default"/>
      </w:rPr>
    </w:lvl>
  </w:abstractNum>
  <w:abstractNum w:abstractNumId="8">
    <w:nsid w:val="191D1F9F"/>
    <w:multiLevelType w:val="singleLevel"/>
    <w:tmpl w:val="B7FE3F9C"/>
    <w:lvl w:ilvl="0">
      <w:start w:val="1"/>
      <w:numFmt w:val="decimal"/>
      <w:lvlText w:val="%1."/>
      <w:lvlJc w:val="left"/>
      <w:pPr>
        <w:tabs>
          <w:tab w:val="num" w:pos="456"/>
        </w:tabs>
        <w:ind w:left="456" w:hanging="450"/>
      </w:pPr>
      <w:rPr>
        <w:rFonts w:hint="default"/>
      </w:rPr>
    </w:lvl>
  </w:abstractNum>
  <w:abstractNum w:abstractNumId="9">
    <w:nsid w:val="1BDD1D5D"/>
    <w:multiLevelType w:val="singleLevel"/>
    <w:tmpl w:val="0419000F"/>
    <w:lvl w:ilvl="0">
      <w:start w:val="18"/>
      <w:numFmt w:val="decimal"/>
      <w:lvlText w:val="%1."/>
      <w:lvlJc w:val="left"/>
      <w:pPr>
        <w:tabs>
          <w:tab w:val="num" w:pos="360"/>
        </w:tabs>
        <w:ind w:left="360" w:hanging="360"/>
      </w:pPr>
      <w:rPr>
        <w:rFonts w:hint="default"/>
      </w:rPr>
    </w:lvl>
  </w:abstractNum>
  <w:abstractNum w:abstractNumId="10">
    <w:nsid w:val="1CD675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73353E8"/>
    <w:multiLevelType w:val="multilevel"/>
    <w:tmpl w:val="D3E6CD0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527"/>
        </w:tabs>
        <w:ind w:left="4527" w:hanging="1800"/>
      </w:pPr>
      <w:rPr>
        <w:rFonts w:hint="default"/>
      </w:rPr>
    </w:lvl>
    <w:lvl w:ilvl="7">
      <w:start w:val="1"/>
      <w:numFmt w:val="decimal"/>
      <w:isLgl/>
      <w:lvlText w:val="%1.%2.%3.%4.%5.%6.%7.%8"/>
      <w:lvlJc w:val="left"/>
      <w:pPr>
        <w:tabs>
          <w:tab w:val="num" w:pos="4887"/>
        </w:tabs>
        <w:ind w:left="4887" w:hanging="180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12">
    <w:nsid w:val="3F7B09E0"/>
    <w:multiLevelType w:val="singleLevel"/>
    <w:tmpl w:val="1ACA1804"/>
    <w:lvl w:ilvl="0">
      <w:start w:val="1"/>
      <w:numFmt w:val="decimal"/>
      <w:lvlText w:val="%1)"/>
      <w:lvlJc w:val="left"/>
      <w:pPr>
        <w:tabs>
          <w:tab w:val="num" w:pos="2060"/>
        </w:tabs>
        <w:ind w:left="2060" w:hanging="360"/>
      </w:pPr>
      <w:rPr>
        <w:rFonts w:hint="default"/>
      </w:rPr>
    </w:lvl>
  </w:abstractNum>
  <w:abstractNum w:abstractNumId="13">
    <w:nsid w:val="476C4AC9"/>
    <w:multiLevelType w:val="singleLevel"/>
    <w:tmpl w:val="86B2E09E"/>
    <w:lvl w:ilvl="0">
      <w:numFmt w:val="bullet"/>
      <w:lvlText w:val="-"/>
      <w:lvlJc w:val="left"/>
      <w:pPr>
        <w:tabs>
          <w:tab w:val="num" w:pos="927"/>
        </w:tabs>
        <w:ind w:left="927" w:hanging="360"/>
      </w:pPr>
      <w:rPr>
        <w:rFonts w:ascii="Times New Roman" w:hAnsi="Times New Roman" w:hint="default"/>
      </w:rPr>
    </w:lvl>
  </w:abstractNum>
  <w:abstractNum w:abstractNumId="14">
    <w:nsid w:val="50115E0D"/>
    <w:multiLevelType w:val="singleLevel"/>
    <w:tmpl w:val="B78C0D72"/>
    <w:lvl w:ilvl="0">
      <w:start w:val="3"/>
      <w:numFmt w:val="decimal"/>
      <w:lvlText w:val="2.5.%1. "/>
      <w:legacy w:legacy="1" w:legacySpace="0" w:legacyIndent="283"/>
      <w:lvlJc w:val="left"/>
      <w:pPr>
        <w:ind w:left="850" w:hanging="283"/>
      </w:pPr>
      <w:rPr>
        <w:rFonts w:ascii="Arial" w:hAnsi="Arial" w:hint="default"/>
        <w:b w:val="0"/>
        <w:i/>
        <w:sz w:val="24"/>
        <w:u w:val="none"/>
      </w:rPr>
    </w:lvl>
  </w:abstractNum>
  <w:abstractNum w:abstractNumId="15">
    <w:nsid w:val="55FE4A11"/>
    <w:multiLevelType w:val="singleLevel"/>
    <w:tmpl w:val="86B2E09E"/>
    <w:lvl w:ilvl="0">
      <w:numFmt w:val="bullet"/>
      <w:lvlText w:val="-"/>
      <w:lvlJc w:val="left"/>
      <w:pPr>
        <w:tabs>
          <w:tab w:val="num" w:pos="927"/>
        </w:tabs>
        <w:ind w:left="927" w:hanging="360"/>
      </w:pPr>
      <w:rPr>
        <w:rFonts w:ascii="Times New Roman" w:hAnsi="Times New Roman" w:hint="default"/>
      </w:rPr>
    </w:lvl>
  </w:abstractNum>
  <w:abstractNum w:abstractNumId="16">
    <w:nsid w:val="58AD3269"/>
    <w:multiLevelType w:val="singleLevel"/>
    <w:tmpl w:val="5E44E8E8"/>
    <w:lvl w:ilvl="0">
      <w:start w:val="1"/>
      <w:numFmt w:val="decimal"/>
      <w:lvlText w:val="%1."/>
      <w:lvlJc w:val="left"/>
      <w:pPr>
        <w:tabs>
          <w:tab w:val="num" w:pos="1080"/>
        </w:tabs>
        <w:ind w:left="1080" w:hanging="360"/>
      </w:pPr>
      <w:rPr>
        <w:rFonts w:hint="default"/>
      </w:rPr>
    </w:lvl>
  </w:abstractNum>
  <w:abstractNum w:abstractNumId="17">
    <w:nsid w:val="5A3E469A"/>
    <w:multiLevelType w:val="singleLevel"/>
    <w:tmpl w:val="A6FEE340"/>
    <w:lvl w:ilvl="0">
      <w:start w:val="27"/>
      <w:numFmt w:val="decimal"/>
      <w:lvlText w:val="%1."/>
      <w:lvlJc w:val="left"/>
      <w:pPr>
        <w:tabs>
          <w:tab w:val="num" w:pos="530"/>
        </w:tabs>
        <w:ind w:left="530" w:hanging="360"/>
      </w:pPr>
      <w:rPr>
        <w:rFonts w:hint="default"/>
        <w:sz w:val="20"/>
      </w:rPr>
    </w:lvl>
  </w:abstractNum>
  <w:abstractNum w:abstractNumId="18">
    <w:nsid w:val="5D391AFF"/>
    <w:multiLevelType w:val="singleLevel"/>
    <w:tmpl w:val="0419000F"/>
    <w:lvl w:ilvl="0">
      <w:start w:val="6"/>
      <w:numFmt w:val="decimal"/>
      <w:lvlText w:val="%1."/>
      <w:lvlJc w:val="left"/>
      <w:pPr>
        <w:tabs>
          <w:tab w:val="num" w:pos="360"/>
        </w:tabs>
        <w:ind w:left="360" w:hanging="360"/>
      </w:pPr>
      <w:rPr>
        <w:rFonts w:hint="default"/>
      </w:rPr>
    </w:lvl>
  </w:abstractNum>
  <w:abstractNum w:abstractNumId="19">
    <w:nsid w:val="62A76C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9B51B87"/>
    <w:multiLevelType w:val="singleLevel"/>
    <w:tmpl w:val="790C3FAC"/>
    <w:lvl w:ilvl="0">
      <w:start w:val="1"/>
      <w:numFmt w:val="decimal"/>
      <w:lvlText w:val="2.5.%1. "/>
      <w:legacy w:legacy="1" w:legacySpace="0" w:legacyIndent="283"/>
      <w:lvlJc w:val="left"/>
      <w:pPr>
        <w:ind w:left="850" w:hanging="283"/>
      </w:pPr>
      <w:rPr>
        <w:rFonts w:ascii="Arial" w:hAnsi="Arial" w:hint="default"/>
        <w:b w:val="0"/>
        <w:i/>
        <w:sz w:val="24"/>
        <w:u w:val="none"/>
      </w:rPr>
    </w:lvl>
  </w:abstractNum>
  <w:abstractNum w:abstractNumId="21">
    <w:nsid w:val="6CA8475F"/>
    <w:multiLevelType w:val="singleLevel"/>
    <w:tmpl w:val="9FC61E22"/>
    <w:lvl w:ilvl="0">
      <w:start w:val="4"/>
      <w:numFmt w:val="decimal"/>
      <w:lvlText w:val="%1"/>
      <w:lvlJc w:val="left"/>
      <w:pPr>
        <w:tabs>
          <w:tab w:val="num" w:pos="360"/>
        </w:tabs>
        <w:ind w:left="360" w:hanging="360"/>
      </w:pPr>
      <w:rPr>
        <w:rFonts w:hint="default"/>
      </w:rPr>
    </w:lvl>
  </w:abstractNum>
  <w:abstractNum w:abstractNumId="22">
    <w:nsid w:val="78563AE6"/>
    <w:multiLevelType w:val="singleLevel"/>
    <w:tmpl w:val="0419000F"/>
    <w:lvl w:ilvl="0">
      <w:start w:val="7"/>
      <w:numFmt w:val="decimal"/>
      <w:lvlText w:val="%1."/>
      <w:lvlJc w:val="left"/>
      <w:pPr>
        <w:tabs>
          <w:tab w:val="num" w:pos="360"/>
        </w:tabs>
        <w:ind w:left="360" w:hanging="360"/>
      </w:pPr>
      <w:rPr>
        <w:rFonts w:hint="default"/>
      </w:rPr>
    </w:lvl>
  </w:abstractNum>
  <w:num w:numId="1">
    <w:abstractNumId w:val="3"/>
  </w:num>
  <w:num w:numId="2">
    <w:abstractNumId w:val="3"/>
    <w:lvlOverride w:ilvl="0">
      <w:lvl w:ilvl="0">
        <w:start w:val="1"/>
        <w:numFmt w:val="bullet"/>
        <w:lvlText w:val=""/>
        <w:legacy w:legacy="1" w:legacySpace="0" w:legacyIndent="57"/>
        <w:lvlJc w:val="left"/>
        <w:pPr>
          <w:ind w:left="199" w:hanging="57"/>
        </w:pPr>
        <w:rPr>
          <w:rFonts w:ascii="Symbol" w:hAnsi="Symbol" w:hint="default"/>
        </w:rPr>
      </w:lvl>
    </w:lvlOverride>
  </w:num>
  <w:num w:numId="3">
    <w:abstractNumId w:val="3"/>
    <w:lvlOverride w:ilvl="0">
      <w:lvl w:ilvl="0">
        <w:start w:val="1"/>
        <w:numFmt w:val="bullet"/>
        <w:lvlText w:val=""/>
        <w:legacy w:legacy="1" w:legacySpace="0" w:legacyIndent="283"/>
        <w:lvlJc w:val="left"/>
        <w:pPr>
          <w:ind w:left="425" w:hanging="283"/>
        </w:pPr>
        <w:rPr>
          <w:rFonts w:ascii="Symbol" w:hAnsi="Symbol" w:hint="default"/>
        </w:rPr>
      </w:lvl>
    </w:lvlOverride>
  </w:num>
  <w:num w:numId="4">
    <w:abstractNumId w:val="3"/>
    <w:lvlOverride w:ilvl="0">
      <w:lvl w:ilvl="0">
        <w:start w:val="1"/>
        <w:numFmt w:val="bullet"/>
        <w:lvlText w:val=""/>
        <w:legacy w:legacy="1" w:legacySpace="0" w:legacyIndent="283"/>
        <w:lvlJc w:val="left"/>
        <w:pPr>
          <w:ind w:left="425" w:hanging="283"/>
        </w:pPr>
        <w:rPr>
          <w:rFonts w:ascii="Symbol" w:hAnsi="Symbol" w:hint="default"/>
        </w:rPr>
      </w:lvl>
    </w:lvlOverride>
  </w:num>
  <w:num w:numId="5">
    <w:abstractNumId w:val="5"/>
  </w:num>
  <w:num w:numId="6">
    <w:abstractNumId w:val="5"/>
  </w:num>
  <w:num w:numId="7">
    <w:abstractNumId w:val="2"/>
  </w:num>
  <w:num w:numId="8">
    <w:abstractNumId w:val="1"/>
  </w:num>
  <w:num w:numId="9">
    <w:abstractNumId w:val="0"/>
  </w:num>
  <w:num w:numId="10">
    <w:abstractNumId w:val="10"/>
  </w:num>
  <w:num w:numId="11">
    <w:abstractNumId w:val="19"/>
  </w:num>
  <w:num w:numId="12">
    <w:abstractNumId w:val="16"/>
  </w:num>
  <w:num w:numId="13">
    <w:abstractNumId w:val="8"/>
  </w:num>
  <w:num w:numId="14">
    <w:abstractNumId w:val="4"/>
  </w:num>
  <w:num w:numId="15">
    <w:abstractNumId w:val="12"/>
  </w:num>
  <w:num w:numId="16">
    <w:abstractNumId w:val="3"/>
    <w:lvlOverride w:ilvl="0">
      <w:lvl w:ilvl="0">
        <w:numFmt w:val="bullet"/>
        <w:lvlText w:val=""/>
        <w:legacy w:legacy="1" w:legacySpace="0" w:legacyIndent="360"/>
        <w:lvlJc w:val="left"/>
        <w:pPr>
          <w:ind w:left="720" w:hanging="360"/>
        </w:pPr>
        <w:rPr>
          <w:rFonts w:ascii="Symbol" w:hAnsi="Symbol" w:hint="default"/>
        </w:rPr>
      </w:lvl>
    </w:lvlOverride>
  </w:num>
  <w:num w:numId="1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0"/>
  </w:num>
  <w:num w:numId="19">
    <w:abstractNumId w:val="3"/>
  </w:num>
  <w:num w:numId="20">
    <w:abstractNumId w:val="6"/>
  </w:num>
  <w:num w:numId="21">
    <w:abstractNumId w:val="14"/>
  </w:num>
  <w:num w:numId="22">
    <w:abstractNumId w:val="17"/>
  </w:num>
  <w:num w:numId="23">
    <w:abstractNumId w:val="15"/>
  </w:num>
  <w:num w:numId="24">
    <w:abstractNumId w:val="13"/>
  </w:num>
  <w:num w:numId="25">
    <w:abstractNumId w:val="11"/>
  </w:num>
  <w:num w:numId="26">
    <w:abstractNumId w:val="7"/>
  </w:num>
  <w:num w:numId="27">
    <w:abstractNumId w:val="9"/>
  </w:num>
  <w:num w:numId="28">
    <w:abstractNumId w:val="21"/>
  </w:num>
  <w:num w:numId="29">
    <w:abstractNumId w:val="1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1ED"/>
    <w:rsid w:val="001121ED"/>
    <w:rsid w:val="00291821"/>
    <w:rsid w:val="00B8202D"/>
    <w:rsid w:val="00FE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B57CEB-6FB3-40CC-9ACF-142FB57D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ind w:left="426" w:right="3962"/>
      <w:jc w:val="both"/>
      <w:outlineLvl w:val="2"/>
    </w:pPr>
    <w:rPr>
      <w:b/>
      <w:color w:val="008000"/>
      <w:lang w:val="en-US"/>
    </w:rPr>
  </w:style>
  <w:style w:type="paragraph" w:styleId="4">
    <w:name w:val="heading 4"/>
    <w:basedOn w:val="a"/>
    <w:next w:val="a"/>
    <w:qFormat/>
    <w:pPr>
      <w:keepNext/>
      <w:jc w:val="both"/>
      <w:outlineLvl w:val="3"/>
    </w:pPr>
    <w:rPr>
      <w:rFonts w:ascii="SchoolDL" w:hAnsi="SchoolDL"/>
      <w:sz w:val="24"/>
    </w:rPr>
  </w:style>
  <w:style w:type="paragraph" w:styleId="5">
    <w:name w:val="heading 5"/>
    <w:basedOn w:val="a"/>
    <w:next w:val="a"/>
    <w:qFormat/>
    <w:pPr>
      <w:keepNext/>
      <w:ind w:left="142" w:right="276"/>
      <w:jc w:val="both"/>
      <w:outlineLvl w:val="4"/>
    </w:pPr>
    <w:rPr>
      <w:i/>
      <w:lang w:val="en-US"/>
    </w:rPr>
  </w:style>
  <w:style w:type="paragraph" w:styleId="6">
    <w:name w:val="heading 6"/>
    <w:basedOn w:val="a"/>
    <w:next w:val="a"/>
    <w:qFormat/>
    <w:pPr>
      <w:keepNext/>
      <w:outlineLvl w:val="5"/>
    </w:pPr>
    <w:rPr>
      <w:i/>
      <w:sz w:val="24"/>
    </w:rPr>
  </w:style>
  <w:style w:type="paragraph" w:styleId="7">
    <w:name w:val="heading 7"/>
    <w:basedOn w:val="a"/>
    <w:next w:val="a"/>
    <w:qFormat/>
    <w:pPr>
      <w:keepNext/>
      <w:outlineLvl w:val="6"/>
    </w:pPr>
    <w:rPr>
      <w:rFonts w:ascii="SchoolDL" w:hAnsi="SchoolDL"/>
      <w:sz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3962"/>
      <w:jc w:val="both"/>
    </w:pPr>
    <w:rPr>
      <w:sz w:val="16"/>
    </w:rPr>
  </w:style>
  <w:style w:type="paragraph" w:customStyle="1" w:styleId="10">
    <w:name w:val="Стиль1"/>
    <w:basedOn w:val="a"/>
    <w:pPr>
      <w:jc w:val="both"/>
    </w:pPr>
    <w:rPr>
      <w:rFonts w:ascii="Arial" w:hAnsi="Arial"/>
      <w:b/>
      <w:sz w:val="10"/>
      <w:u w:val="single"/>
    </w:rPr>
  </w:style>
  <w:style w:type="paragraph" w:styleId="a4">
    <w:name w:val="Block Text"/>
    <w:basedOn w:val="a"/>
    <w:semiHidden/>
    <w:pPr>
      <w:ind w:left="426" w:right="3962"/>
      <w:jc w:val="both"/>
    </w:pPr>
    <w:rPr>
      <w:sz w:val="16"/>
    </w:rPr>
  </w:style>
  <w:style w:type="paragraph" w:styleId="a5">
    <w:name w:val="Body Text Indent"/>
    <w:basedOn w:val="a"/>
    <w:semiHidden/>
    <w:pPr>
      <w:ind w:firstLine="142"/>
    </w:pPr>
    <w:rPr>
      <w:color w:val="0000FF"/>
      <w:sz w:val="24"/>
    </w:rPr>
  </w:style>
  <w:style w:type="paragraph" w:styleId="20">
    <w:name w:val="Body Text 2"/>
    <w:basedOn w:val="a"/>
    <w:semiHidden/>
    <w:pPr>
      <w:jc w:val="both"/>
    </w:pPr>
    <w:rPr>
      <w:sz w:val="24"/>
    </w:rPr>
  </w:style>
  <w:style w:type="paragraph" w:styleId="30">
    <w:name w:val="Body Text 3"/>
    <w:basedOn w:val="a"/>
    <w:semiHidden/>
    <w:pPr>
      <w:jc w:val="both"/>
    </w:pPr>
    <w:rPr>
      <w:sz w:val="16"/>
    </w:rPr>
  </w:style>
  <w:style w:type="paragraph" w:styleId="21">
    <w:name w:val="Body Text Indent 2"/>
    <w:basedOn w:val="a"/>
    <w:semiHidden/>
    <w:pPr>
      <w:ind w:firstLine="170"/>
      <w:jc w:val="both"/>
    </w:pPr>
  </w:style>
  <w:style w:type="paragraph" w:styleId="31">
    <w:name w:val="Body Text Indent 3"/>
    <w:basedOn w:val="a"/>
    <w:semiHidden/>
    <w:pPr>
      <w:ind w:firstLine="170"/>
      <w:jc w:val="both"/>
    </w:pPr>
    <w:rPr>
      <w:sz w:val="16"/>
    </w:rPr>
  </w:style>
  <w:style w:type="paragraph" w:styleId="22">
    <w:name w:val="List Continue 2"/>
    <w:basedOn w:val="a"/>
    <w:semiHidden/>
    <w:pPr>
      <w:spacing w:after="120"/>
      <w:ind w:left="566"/>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16819</Words>
  <Characters>95873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1</vt:lpstr>
    </vt:vector>
  </TitlesOfParts>
  <Company>ANDY</Company>
  <LinksUpToDate>false</LinksUpToDate>
  <CharactersWithSpaces>112468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ANDY</dc:creator>
  <cp:keywords/>
  <cp:lastModifiedBy>admin</cp:lastModifiedBy>
  <cp:revision>2</cp:revision>
  <cp:lastPrinted>1999-02-21T16:27:00Z</cp:lastPrinted>
  <dcterms:created xsi:type="dcterms:W3CDTF">2014-02-11T16:05:00Z</dcterms:created>
  <dcterms:modified xsi:type="dcterms:W3CDTF">2014-02-11T16:05:00Z</dcterms:modified>
</cp:coreProperties>
</file>