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C6094B" w:rsidRDefault="00C6094B" w:rsidP="00C6094B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</w:p>
    <w:p w:rsidR="00C6094B" w:rsidRDefault="00C6094B" w:rsidP="00C6094B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</w:p>
    <w:p w:rsidR="00C6094B" w:rsidRDefault="00C6094B" w:rsidP="00C6094B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</w:p>
    <w:p w:rsidR="00C6094B" w:rsidRDefault="00C6094B" w:rsidP="00C6094B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</w:p>
    <w:p w:rsidR="00206CA6" w:rsidRPr="00C6094B" w:rsidRDefault="00206CA6" w:rsidP="00C6094B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  <w:r w:rsidRPr="00C6094B">
        <w:rPr>
          <w:rFonts w:ascii="Times New Roman" w:hAnsi="Times New Roman" w:cs="Arial"/>
          <w:sz w:val="28"/>
          <w:szCs w:val="32"/>
        </w:rPr>
        <w:t>Реферат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  <w:r w:rsidRPr="00C6094B">
        <w:rPr>
          <w:rFonts w:ascii="Times New Roman" w:hAnsi="Times New Roman" w:cs="Arial"/>
          <w:sz w:val="28"/>
          <w:szCs w:val="32"/>
        </w:rPr>
        <w:t>«</w:t>
      </w:r>
      <w:r w:rsidRPr="00C6094B">
        <w:rPr>
          <w:rFonts w:ascii="Times New Roman" w:hAnsi="Times New Roman" w:cs="Arial"/>
          <w:iCs/>
          <w:spacing w:val="-1"/>
          <w:sz w:val="28"/>
          <w:szCs w:val="32"/>
        </w:rPr>
        <w:t>Финикия и Палестина»</w:t>
      </w:r>
    </w:p>
    <w:p w:rsidR="00F7021C" w:rsidRPr="006B50D9" w:rsidRDefault="00206CA6" w:rsidP="00F702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26"/>
        </w:rPr>
      </w:pPr>
      <w:r w:rsidRPr="00C6094B">
        <w:rPr>
          <w:rFonts w:ascii="Times New Roman" w:hAnsi="Times New Roman"/>
          <w:sz w:val="28"/>
        </w:rPr>
        <w:br w:type="page"/>
      </w:r>
      <w:r w:rsidR="00F7021C" w:rsidRPr="006B50D9">
        <w:rPr>
          <w:rFonts w:ascii="Times New Roman" w:hAnsi="Times New Roman" w:cs="Arial"/>
          <w:b/>
          <w:spacing w:val="-5"/>
          <w:sz w:val="28"/>
          <w:szCs w:val="26"/>
        </w:rPr>
        <w:t>Финикия</w:t>
      </w: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>Древняя Финикия занимала полосу приморья вдоль се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верной части восточного побережья Средиземного мор</w:t>
      </w:r>
      <w:r w:rsidR="00F7021C">
        <w:rPr>
          <w:rFonts w:ascii="Times New Roman" w:hAnsi="Times New Roman" w:cs="Arial"/>
          <w:spacing w:val="-1"/>
          <w:sz w:val="28"/>
          <w:szCs w:val="26"/>
        </w:rPr>
        <w:t>я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,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окаймленную с востока Ливанскими горами, которые места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ми подступали почти вплотную к берегу. Жители занимались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садоводством, разводили оливки, финики, виноград. Живя на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берегу моря, древние финикийцы естественно занимались рыболовством. Не</w:t>
      </w:r>
      <w:r w:rsidR="009230D7">
        <w:rPr>
          <w:rFonts w:ascii="Times New Roman" w:hAnsi="Times New Roman" w:cs="Arial"/>
          <w:spacing w:val="-6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случайно название одного из финикийских го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родов — Сидон, что означает «место рыбной ловли». Боль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шое богатство для страны представляли леса горного Ливана,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в которых росли кедр </w:t>
      </w:r>
      <w:r w:rsidR="00F7021C">
        <w:rPr>
          <w:rFonts w:ascii="Times New Roman" w:hAnsi="Times New Roman" w:cs="Arial"/>
          <w:spacing w:val="-4"/>
          <w:sz w:val="28"/>
          <w:szCs w:val="26"/>
        </w:rPr>
        <w:t xml:space="preserve">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другие ценные породы.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z w:val="28"/>
          <w:szCs w:val="26"/>
        </w:rPr>
        <w:t xml:space="preserve">Предполагают, что первые жители Финикии говорили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на несемитском языке. Однако около 2000 года до н. э., со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гласно данным египетских источников, здесь появляются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семитские племена аморитов, которые в дальнейшем имену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ются ханаанеями. Начинают создаваться небольшие рабо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владельческие государства вокруг какого-нибудь портового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города. Одним из городов-государств было государство </w:t>
      </w:r>
      <w:r w:rsidRPr="00C6094B">
        <w:rPr>
          <w:rFonts w:ascii="Times New Roman" w:hAnsi="Times New Roman" w:cs="Arial"/>
          <w:sz w:val="28"/>
          <w:szCs w:val="26"/>
        </w:rPr>
        <w:t>Угарит, расположенное южнее устья реки Оронта, напро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тив северо-восточного мыса острова Кипр и на перекрестке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морских путей из Эгейского моря и Малой Азии в Египет и Переднюю Азию. На острове южнее Угарита находился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город Арвад. Благодаря своему положению ему удалось со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хранить независимость.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6"/>
          <w:sz w:val="28"/>
          <w:szCs w:val="26"/>
        </w:rPr>
        <w:t>Почти в центре финикийского побережья располагался го</w:t>
      </w:r>
      <w:r w:rsidRPr="00C6094B">
        <w:rPr>
          <w:rFonts w:ascii="Times New Roman" w:hAnsi="Times New Roman" w:cs="Arial"/>
          <w:spacing w:val="7"/>
          <w:sz w:val="28"/>
          <w:szCs w:val="26"/>
        </w:rPr>
        <w:t xml:space="preserve">род Библ, поддерживавший с древнейших времен связь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с Египтом. Через Библ еще в 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III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тысячелетии до н. э. произво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дился вывоз финикийских товаров в Египет. В середине </w:t>
      </w:r>
      <w:r w:rsidRPr="00C6094B">
        <w:rPr>
          <w:rFonts w:ascii="Times New Roman" w:hAnsi="Times New Roman" w:cs="Arial"/>
          <w:spacing w:val="-6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 ты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сячелетия до н. э. город подчинил себе соседние небольшие го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рода и поселения. Египетские цари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XVIII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династии сделали 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его своим главным опорным пунктом на побережье. Здесь бы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ло распространено египетское иероглифическое письмо, сло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говое письмо, а позже — линейный алфавит.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1"/>
          <w:sz w:val="28"/>
          <w:szCs w:val="26"/>
        </w:rPr>
        <w:t>Сидон и Тир, самые южные города Финикии, постоян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но враждовали между собой. Не потому ли, что были защи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щены скалами от нападения внешних врагов?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В анналах египетского фараона Тутмоса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III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упоминает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ся, что в гаванях захваченных им финикийских городов сто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яли корабли, которые потом использовались египтянами для </w:t>
      </w:r>
      <w:r w:rsidRPr="00C6094B">
        <w:rPr>
          <w:rFonts w:ascii="Times New Roman" w:hAnsi="Times New Roman" w:cs="Arial"/>
          <w:spacing w:val="7"/>
          <w:sz w:val="28"/>
          <w:szCs w:val="26"/>
        </w:rPr>
        <w:t xml:space="preserve">переброски войск и отправки добычи в Египет. Вместе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 торговыми судами на верфях финикийских городов строи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лись и гребные военные корабли. Финикийцы первые нача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ли использовать рабов как гребцов, хотя во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тысячелетии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до н. э. еще были свободные гребцы. Слово «галера» вошло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во все европейские языки и продолжает жить.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Включение городов Финикии в середине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тысячелетия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до н. э. в состав мощнейшего Египетского государства дало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толчок к их развитию. Одним из основных продуктов, кото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рым торговали финикийцы, была сушеная рыба. Особую цен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ность представляли дубовые и кедровые леса Ливана.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>Город Библ был центром торговли строевым лесом. Еги</w:t>
      </w:r>
      <w:r w:rsidRPr="00C6094B">
        <w:rPr>
          <w:rFonts w:ascii="Times New Roman" w:hAnsi="Times New Roman" w:cs="Arial"/>
          <w:spacing w:val="7"/>
          <w:sz w:val="28"/>
          <w:szCs w:val="26"/>
        </w:rPr>
        <w:t xml:space="preserve">петские папирусы рассказывают о целебных растениях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и смолах для бальзамирования из Финикии.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Хотя пригодной для земледелия земли в Финикии было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немного, но она очень эффективно использовалась. Торго</w:t>
      </w:r>
      <w:r w:rsidRPr="00C6094B">
        <w:rPr>
          <w:rFonts w:ascii="Times New Roman" w:hAnsi="Times New Roman" w:cs="Arial"/>
          <w:sz w:val="28"/>
          <w:szCs w:val="26"/>
        </w:rPr>
        <w:t xml:space="preserve">вала страна и высококачественным вином, и оливковым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маслом. Города Финикии по существу были средоточием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транзитной торговли. Из Малой Азии финикийцы получали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серебро и свинец, позже — железо. Финикийские города </w:t>
      </w:r>
      <w:r w:rsidRPr="00C6094B">
        <w:rPr>
          <w:rFonts w:ascii="Times New Roman" w:hAnsi="Times New Roman" w:cs="Arial"/>
          <w:sz w:val="28"/>
          <w:szCs w:val="26"/>
        </w:rPr>
        <w:t xml:space="preserve">довольно рано вступили в тесные отношения с островом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Кипр, в то время главным поставщиком меди. По всей ве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роятности, латинское слово «сиргит» (медь) происходит от </w:t>
      </w:r>
      <w:r w:rsidRPr="00C6094B">
        <w:rPr>
          <w:rFonts w:ascii="Times New Roman" w:hAnsi="Times New Roman" w:cs="Arial"/>
          <w:sz w:val="28"/>
          <w:szCs w:val="26"/>
        </w:rPr>
        <w:t>названия этого острова.</w:t>
      </w:r>
      <w:r w:rsidR="003A1B10">
        <w:rPr>
          <w:rFonts w:ascii="Times New Roman" w:hAnsi="Times New Roman" w:cs="Arial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С Крита финикийцы получали предметы эгейского ху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дожественного ремесла, продукцию других стран Средиземноморского бассейна. Ученые предполагают, что в Угарите,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главном центре торговых связей с эгейским миром, могла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существовать постоянная микенская колония.</w:t>
      </w:r>
      <w:r w:rsidR="003A1B10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Финикия этого периода представляла собой города-го</w:t>
      </w:r>
      <w:r w:rsidRPr="00C6094B">
        <w:rPr>
          <w:rFonts w:ascii="Times New Roman" w:hAnsi="Times New Roman" w:cs="Arial"/>
          <w:sz w:val="28"/>
          <w:szCs w:val="26"/>
        </w:rPr>
        <w:t>сударства, которые очень ревностно следили за сохране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нием своей политической независимости. Финикийцы не знали единого названия и называли себя: «люди такого-то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города».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Выборы должностных лиц в городах производились на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основании имущественного ценза. Такой порядок действовал, к примеру, в Карфагене, самой большой </w:t>
      </w:r>
      <w:r w:rsidR="00F7021C" w:rsidRPr="00C6094B">
        <w:rPr>
          <w:rFonts w:ascii="Times New Roman" w:hAnsi="Times New Roman" w:cs="Arial"/>
          <w:spacing w:val="-2"/>
          <w:sz w:val="28"/>
          <w:szCs w:val="26"/>
        </w:rPr>
        <w:t>североафриканской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колонии финикийцев. Жизнь этой колонии описал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Аристотель.</w:t>
      </w:r>
      <w:r w:rsidR="00F7021C">
        <w:rPr>
          <w:rFonts w:ascii="Times New Roman" w:hAnsi="Times New Roman" w:cs="Arial"/>
          <w:spacing w:val="-4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Крупные рабовладельцы держали под контролем не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только неимущих граждан, но и царя, который в торговых городах-государствах Финикии не обладал деспотической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властью, подобно царям Египта и Вавилонии. Ни один го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род не имел достаточно сил для того, чтобы объединить </w:t>
      </w:r>
      <w:r w:rsidRPr="00C6094B">
        <w:rPr>
          <w:rFonts w:ascii="Times New Roman" w:hAnsi="Times New Roman" w:cs="Arial"/>
          <w:sz w:val="28"/>
          <w:szCs w:val="26"/>
        </w:rPr>
        <w:t>всю Финикию в единое государство. На протяжении дол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гих веков велась борьба за лидерство, перевес того или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иного города.</w:t>
      </w:r>
      <w:r w:rsidR="00F7021C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Одним из наиболее значительных достижений финикий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цев было изобретение алфавитного письма. Финикийские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писцы фактически довели открытие египтян до логического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завершения. Как известно, египтяне создали 24 согласных знака, однако сохранили и сотни слоговых знаков и знаков,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обозначающих целые понятия. Следующий шаг на пути создания алфавитного письма был сделан, по мнению ученых, писцами гиксосских завоевателей. Возможно, это они на основе египетского иероглифического письма создали первое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алфавитное письмо из 26 знаков для согласных звуков, так называемое синайское письмо, названное по месту обнару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жения надписей. Предполагается, что это письмо восходит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к египетской иероглифике. Алфавит гиксосских писцов не успел окончательно оформиться из-за недолгого существования этого государства, но вместе с тем сказался на созда</w:t>
      </w:r>
      <w:r w:rsidRPr="00C6094B">
        <w:rPr>
          <w:rFonts w:ascii="Times New Roman" w:hAnsi="Times New Roman" w:cs="Arial"/>
          <w:spacing w:val="8"/>
          <w:sz w:val="28"/>
          <w:szCs w:val="26"/>
        </w:rPr>
        <w:t xml:space="preserve">нии алфавитного письма Южной Финикии. На севере, </w:t>
      </w:r>
      <w:r w:rsidRPr="00C6094B">
        <w:rPr>
          <w:rFonts w:ascii="Times New Roman" w:hAnsi="Times New Roman" w:cs="Arial"/>
          <w:sz w:val="28"/>
          <w:szCs w:val="26"/>
        </w:rPr>
        <w:t xml:space="preserve">в Угарите, на той же основе создалось алфавитное письмо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из 29 букв, приспособленное для писания клинописью на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глиняных табличках.</w:t>
      </w: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7"/>
          <w:sz w:val="28"/>
          <w:szCs w:val="26"/>
        </w:rPr>
        <w:t xml:space="preserve">Впервые именно финикийцы стали употреблять чисто алфавитную систему письма. Несомненно также и то, что в этом </w:t>
      </w:r>
      <w:r w:rsidR="008646BB">
        <w:rPr>
          <w:rFonts w:ascii="Times New Roman" w:hAnsi="Times New Roman" w:cs="Arial"/>
          <w:spacing w:val="1"/>
          <w:sz w:val="28"/>
          <w:szCs w:val="26"/>
        </w:rPr>
        <w:t>д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олжно было сыграть весомую роль наличие алфавитных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знаков для согласных в египетском письме, с которым фини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кийцы были давно знакомы.</w:t>
      </w:r>
    </w:p>
    <w:p w:rsidR="00206CA6" w:rsidRPr="00C6094B" w:rsidRDefault="00206CA6" w:rsidP="00F702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Со временем северный алфавит был вытеснен южным, 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который состоял из 22 знаков. От него берет свое начало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и греческий алфавит. Так, слово «алфавит» содержит в себе названия первых двух греческих букв альфа и бета (в визан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тийском произношении — вита), которые соответствуют на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званиям первых двух финикийских букв — «алеф» и «бет»,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что в западносемитских языках означает «бык» и «дом».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Греческий и арамейский алфавиты являются предками большинства современных алфавитных систем.</w:t>
      </w:r>
      <w:r w:rsidR="00F7021C">
        <w:rPr>
          <w:rFonts w:ascii="Times New Roman" w:hAnsi="Times New Roman" w:cs="Arial"/>
          <w:spacing w:val="-4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z w:val="28"/>
          <w:szCs w:val="26"/>
        </w:rPr>
        <w:t xml:space="preserve">В конце </w:t>
      </w:r>
      <w:r w:rsidRPr="00C6094B">
        <w:rPr>
          <w:rFonts w:ascii="Times New Roman" w:hAnsi="Times New Roman" w:cs="Arial"/>
          <w:sz w:val="28"/>
          <w:szCs w:val="26"/>
          <w:lang w:val="en-US"/>
        </w:rPr>
        <w:t>XII</w:t>
      </w:r>
      <w:r w:rsidRPr="00C6094B">
        <w:rPr>
          <w:rFonts w:ascii="Times New Roman" w:hAnsi="Times New Roman" w:cs="Arial"/>
          <w:sz w:val="28"/>
          <w:szCs w:val="26"/>
        </w:rPr>
        <w:t xml:space="preserve"> века до н. э. с ослаблением влияния Египта в этом регионе города-государства Сидон, Тир, Библ, Ар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вад и другие становятся самостоятельными. Наступила бо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лее чем 200-летняя эпоха независимости Финикии, которая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стала настоящим «золотым веком» для этого народа — купцов и отважных мореплавателей. Свободными городами-го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сударствами управляли цари и советы торговой аристократии, рабовладельческой знати и духовенства.</w:t>
      </w:r>
      <w:r w:rsidR="00F7021C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Финикийские города периодически боролись между со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бой за верховенство в Леванте. Однако эти города, располагавшие удобными гаванями, были более склонны разви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вать высоко прибыльную торговлю, чем стремиться к захва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ту больших территорий на материке.</w:t>
      </w:r>
      <w:r w:rsidR="00F7021C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Во время нашествия «народов моря» город Сидон был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полностью разрушен и его жители укрылись в Тире. Сидон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был вскоре восстановлен, но Тир надолго сохранил положе</w:t>
      </w:r>
      <w:r w:rsidRPr="00C6094B">
        <w:rPr>
          <w:rFonts w:ascii="Times New Roman" w:hAnsi="Times New Roman" w:cs="Arial"/>
          <w:spacing w:val="2"/>
          <w:sz w:val="28"/>
          <w:szCs w:val="26"/>
        </w:rPr>
        <w:t>ние ведущего города Финикии. Именно его жители поло</w:t>
      </w:r>
      <w:r w:rsidRPr="00C6094B">
        <w:rPr>
          <w:rFonts w:ascii="Times New Roman" w:hAnsi="Times New Roman" w:cs="Arial"/>
          <w:spacing w:val="1"/>
          <w:sz w:val="28"/>
          <w:szCs w:val="26"/>
        </w:rPr>
        <w:t>жили начало финикийской колонизации и созданию опор</w:t>
      </w:r>
      <w:r w:rsidRPr="00C6094B">
        <w:rPr>
          <w:rFonts w:ascii="Times New Roman" w:hAnsi="Times New Roman" w:cs="Arial"/>
          <w:spacing w:val="4"/>
          <w:sz w:val="28"/>
          <w:szCs w:val="26"/>
        </w:rPr>
        <w:t xml:space="preserve">ных пунктов на побережье Средиземного моря, которые </w:t>
      </w:r>
      <w:r w:rsidRPr="00C6094B">
        <w:rPr>
          <w:rFonts w:ascii="Times New Roman" w:hAnsi="Times New Roman" w:cs="Arial"/>
          <w:sz w:val="28"/>
          <w:szCs w:val="26"/>
        </w:rPr>
        <w:t xml:space="preserve">служили форпостами в торговле с внутренними областями 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Европы и Африки. Во 2-й половине </w:t>
      </w:r>
      <w:r w:rsidRPr="00C6094B">
        <w:rPr>
          <w:rFonts w:ascii="Times New Roman" w:hAnsi="Times New Roman" w:cs="Arial"/>
          <w:spacing w:val="2"/>
          <w:sz w:val="28"/>
          <w:szCs w:val="26"/>
          <w:lang w:val="en-US"/>
        </w:rPr>
        <w:t>XII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 века мореходы из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Тира начали продвигаться вдоль западной береговой кром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ки Малой Азии к богатому острову Фасос, а также от Родоса к Эгейскому побережью до Сицилии, откуда двинулись в Африку, Южную Испанию и вышли за Гибралтар.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 Испании были основаны города Гадес и Тартесс, в Афри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ке — Лике, Утика и Карфаген. Используя древнееврейские </w:t>
      </w:r>
      <w:r w:rsidRPr="00C6094B">
        <w:rPr>
          <w:rFonts w:ascii="Times New Roman" w:hAnsi="Times New Roman" w:cs="Arial"/>
          <w:sz w:val="28"/>
          <w:szCs w:val="26"/>
        </w:rPr>
        <w:t xml:space="preserve">порты на Красном море, они плавали в Индию и торговали 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с племенами, жившими на восточном берегу Африки. Но </w:t>
      </w:r>
      <w:r w:rsidRPr="00C6094B">
        <w:rPr>
          <w:rFonts w:ascii="Times New Roman" w:hAnsi="Times New Roman" w:cs="Arial"/>
          <w:sz w:val="28"/>
          <w:szCs w:val="26"/>
        </w:rPr>
        <w:t xml:space="preserve">самым выдающимся путешествием финикийцев считается </w:t>
      </w:r>
      <w:r w:rsidRPr="00C6094B">
        <w:rPr>
          <w:rFonts w:ascii="Times New Roman" w:hAnsi="Times New Roman" w:cs="Arial"/>
          <w:spacing w:val="4"/>
          <w:sz w:val="28"/>
          <w:szCs w:val="26"/>
        </w:rPr>
        <w:t>их плавание, которое они совершили по поручению еги</w:t>
      </w:r>
      <w:r w:rsidRPr="00C6094B">
        <w:rPr>
          <w:rFonts w:ascii="Times New Roman" w:hAnsi="Times New Roman" w:cs="Arial"/>
          <w:spacing w:val="5"/>
          <w:sz w:val="28"/>
          <w:szCs w:val="26"/>
        </w:rPr>
        <w:t xml:space="preserve">петского царя Нехо в конце </w:t>
      </w:r>
      <w:r w:rsidRPr="00C6094B">
        <w:rPr>
          <w:rFonts w:ascii="Times New Roman" w:hAnsi="Times New Roman" w:cs="Arial"/>
          <w:spacing w:val="5"/>
          <w:sz w:val="28"/>
          <w:szCs w:val="26"/>
          <w:lang w:val="en-US"/>
        </w:rPr>
        <w:t>VII</w:t>
      </w:r>
      <w:r w:rsidRPr="00C6094B">
        <w:rPr>
          <w:rFonts w:ascii="Times New Roman" w:hAnsi="Times New Roman" w:cs="Arial"/>
          <w:spacing w:val="5"/>
          <w:sz w:val="28"/>
          <w:szCs w:val="26"/>
        </w:rPr>
        <w:t xml:space="preserve"> века до н. э. За три года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плавания они обогнули Африку и вернулись через Гибрал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тарский пролив.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В течение 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IX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—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VIII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веков до н. э. тиряне обосновались на Мальте, освоили Сардинию и Тунис. Теперь освоение новых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земель не сводилось к простой торговле. Финикийцы начали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осваивать свои колонии, которые постепенно стали превра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щаться в полунезависимые государства. В Испании таким го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сударством стала Тартесская держава, объединившая фини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кийцев и местные идерийские племена. В Северной Африке 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наибольшего могущества добился Карфаген, основанный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в 825 году до н. э. На протяжении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VIII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—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VII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веков до н. э.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этот город стал сам основывать колонии на Средиземномор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ском побережье Северной Африки. В то время формально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Карфаген еще считался зависимым от Тира. Однако в дейст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вительности город был полностью самостоятельным. Карфаген подчинил себе несколько финикийских городов, а также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колонии Северной Африки.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Власть в Карфагене находилась в руках отдельных </w:t>
      </w:r>
      <w:r w:rsidRPr="00C6094B">
        <w:rPr>
          <w:rFonts w:ascii="Times New Roman" w:hAnsi="Times New Roman" w:cs="Arial"/>
          <w:spacing w:val="1"/>
          <w:sz w:val="28"/>
          <w:szCs w:val="26"/>
        </w:rPr>
        <w:t>группировок торгово-земледельческой аристократии. Ос</w:t>
      </w:r>
      <w:r w:rsidRPr="00C6094B">
        <w:rPr>
          <w:rFonts w:ascii="Times New Roman" w:hAnsi="Times New Roman" w:cs="Arial"/>
          <w:sz w:val="28"/>
          <w:szCs w:val="26"/>
        </w:rPr>
        <w:t xml:space="preserve">новательница Карфагена Элисса называется в источниках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«царицей». После ее смерти власть перешла к Совету де</w:t>
      </w:r>
      <w:r w:rsidRPr="00C6094B">
        <w:rPr>
          <w:rFonts w:ascii="Times New Roman" w:hAnsi="Times New Roman" w:cs="Arial"/>
          <w:sz w:val="28"/>
          <w:szCs w:val="26"/>
        </w:rPr>
        <w:t>сяти. Вместе с ним существовал и Совет старейшин. Позже, после власти отдельных лиц, в Карфагене была созда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на «республиканская система управления». Был расширен </w:t>
      </w:r>
      <w:r w:rsidRPr="00C6094B">
        <w:rPr>
          <w:rFonts w:ascii="Times New Roman" w:hAnsi="Times New Roman" w:cs="Arial"/>
          <w:spacing w:val="1"/>
          <w:sz w:val="28"/>
          <w:szCs w:val="26"/>
        </w:rPr>
        <w:t>Совет старейшин, а Совет десяти преобразован в Совет тридцати.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Примерно в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VI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веке до н. э. в Карфагене жил писатель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Магон. Он написал труд о плантационном рабовладельчес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ком хозяйстве, который пользовался огромной славой. Да</w:t>
      </w:r>
      <w:r w:rsidRPr="00C6094B">
        <w:rPr>
          <w:rFonts w:ascii="Times New Roman" w:hAnsi="Times New Roman" w:cs="Arial"/>
          <w:sz w:val="28"/>
          <w:szCs w:val="26"/>
        </w:rPr>
        <w:t xml:space="preserve">же римский сенат после разгрома Карфагена постановил перевести труд Магона с пунийского (финикийского) на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латинский язык.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В середине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VII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века до н. э. Карфаген основал первую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колонию вне Африки — город Эбес на Питиусских остро</w:t>
      </w:r>
      <w:r w:rsidRPr="00C6094B">
        <w:rPr>
          <w:rFonts w:ascii="Times New Roman" w:hAnsi="Times New Roman" w:cs="Arial"/>
          <w:sz w:val="28"/>
          <w:szCs w:val="26"/>
        </w:rPr>
        <w:t xml:space="preserve">вах близ испанского побережья. Карфагеняне превратили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это поселение в форпост, опираясь на который они разгро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мили Гадес и поставили под свой контроль весь юг Пире</w:t>
      </w:r>
      <w:r w:rsidRPr="00C6094B">
        <w:rPr>
          <w:rFonts w:ascii="Times New Roman" w:hAnsi="Times New Roman" w:cs="Arial"/>
          <w:spacing w:val="4"/>
          <w:sz w:val="28"/>
          <w:szCs w:val="26"/>
        </w:rPr>
        <w:t xml:space="preserve">нейского полуострова. Однако очень скоро у Карфагена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в Испании появился сильный противник: греки основали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мощную колонию Массалию. Также интересы греков и фи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никийцев пересеклись на Сицилии. Все это привело к дли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тельной войне на море, в которой союзниками Карфагена выступили этруски.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>В 535 году до н. э. объединенный флот финикийцев и эт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русков разгромили греческие корабли в битве при Алалии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у Корсики. Влияние греков в Западном Средиземноморье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было временно ослаблено. Воспользовавшись этим, карфаге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няне закрепились на Корсике, в Сардинии и уничтожили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Тартесское государство в Испании. Греческие колонисты из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Массалии уничтожили флот Карфагена, положив конец </w:t>
      </w:r>
      <w:r w:rsidRPr="00C6094B">
        <w:rPr>
          <w:rFonts w:ascii="Times New Roman" w:hAnsi="Times New Roman" w:cs="Arial"/>
          <w:sz w:val="28"/>
          <w:szCs w:val="26"/>
        </w:rPr>
        <w:t xml:space="preserve">продвижению пунийцев в Испании, но они прочно заняли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юг полуострова.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 начале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V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века до н. э. Карфаген выступил союзником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Персии, под власть которой перешли все финикийские го</w:t>
      </w:r>
      <w:r w:rsidRPr="00C6094B">
        <w:rPr>
          <w:rFonts w:ascii="Times New Roman" w:hAnsi="Times New Roman" w:cs="Arial"/>
          <w:spacing w:val="4"/>
          <w:sz w:val="28"/>
          <w:szCs w:val="26"/>
        </w:rPr>
        <w:t xml:space="preserve">рода в Передней Азии. Карфагеняне начали наступление </w:t>
      </w:r>
      <w:r w:rsidRPr="00C6094B">
        <w:rPr>
          <w:rFonts w:ascii="Times New Roman" w:hAnsi="Times New Roman" w:cs="Arial"/>
          <w:sz w:val="28"/>
          <w:szCs w:val="26"/>
        </w:rPr>
        <w:t>в Сицилии, но потерпели два страшных поражения в битвах при Гимере в 480 и при Кумах в 474 годах до н. э. По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сле этого разгрома пунийцы сохранили лишь несколько го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родов на западной оконечности острова и отказались от со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перничества с греками.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pacing w:val="4"/>
          <w:sz w:val="28"/>
          <w:szCs w:val="26"/>
        </w:rPr>
      </w:pPr>
    </w:p>
    <w:p w:rsidR="00206CA6" w:rsidRPr="00F7021C" w:rsidRDefault="00206CA6" w:rsidP="00C609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26"/>
        </w:rPr>
      </w:pPr>
      <w:r w:rsidRPr="00F7021C">
        <w:rPr>
          <w:rFonts w:ascii="Times New Roman" w:hAnsi="Times New Roman" w:cs="Arial"/>
          <w:b/>
          <w:spacing w:val="4"/>
          <w:sz w:val="28"/>
          <w:szCs w:val="26"/>
        </w:rPr>
        <w:t>Палестина</w:t>
      </w:r>
    </w:p>
    <w:p w:rsidR="00F7021C" w:rsidRPr="00C6094B" w:rsidRDefault="00F7021C" w:rsidP="00F7021C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Arial"/>
          <w:sz w:val="28"/>
          <w:szCs w:val="26"/>
        </w:rPr>
      </w:pP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Палестиной называли страну между Египтом и Сирией.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С трех сторон она ограничена горами и холмами, а на востоке рассечена глубокой, узкой долиной реки Иордан, которая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впадает в соленое и безжизненное Мертвое море.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До конца </w:t>
      </w:r>
      <w:r w:rsidRPr="00C6094B">
        <w:rPr>
          <w:rFonts w:ascii="Times New Roman" w:hAnsi="Times New Roman" w:cs="Arial"/>
          <w:spacing w:val="-4"/>
          <w:sz w:val="28"/>
          <w:szCs w:val="26"/>
          <w:lang w:val="en-US"/>
        </w:rPr>
        <w:t>IV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 тысячелетия до н. э. климат Палестины был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влажным. Западная часть оказалась заболоченной, в Заиорданье находились пышные пастбища, в долинах реки Иор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дан и ее притоков росли густые леса. Страна словно была создана для земледелия. Оно и возникло здесь еще в древ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нейшие времена — в период мезолита или раннего неолита.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Гораздо позже климат стал более сухим, постепенно исчезают леса и болота, степи беднеют. Густые леса и кустарники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сохраняются только в долине Иордана.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Уже древние египетские данные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тысячелетия до н. э.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рассказывают о жизни семитов в Палестине. Они занима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лись скотоводством и земледелием. На рубеже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IV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и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ты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сячелетий до н. э. люди жили в укрепленных поселениях,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знали медные орудия труда. Сюда совершали походы еги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петские войска. В период Среднего царства палестинские племена подчинялись египетским фараонам.</w:t>
      </w:r>
    </w:p>
    <w:p w:rsidR="00206CA6" w:rsidRPr="00C6094B" w:rsidRDefault="00206CA6" w:rsidP="00C6094B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z w:val="28"/>
          <w:szCs w:val="26"/>
        </w:rPr>
        <w:t xml:space="preserve">Большие изменения в жизни Палестины произошли во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тысячелетии до н. э. С севера в страну проникают новые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племена — хурриты. Теперь жители больше занимаются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кочевым скотоводством. Несмотря на некоторое распрост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ранение хурритского языка, в основном говорили на запад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но</w:t>
      </w:r>
      <w:r w:rsidR="00453887">
        <w:rPr>
          <w:rFonts w:ascii="Times New Roman" w:hAnsi="Times New Roman" w:cs="Arial"/>
          <w:spacing w:val="-3"/>
          <w:sz w:val="28"/>
          <w:szCs w:val="26"/>
        </w:rPr>
        <w:t>-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семитском. В начале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тысячелетия до н. э. в этих местах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пользовались ослами, которые заменяли лошадей.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В </w:t>
      </w:r>
      <w:r w:rsidRPr="00C6094B">
        <w:rPr>
          <w:rFonts w:ascii="Times New Roman" w:hAnsi="Times New Roman" w:cs="Arial"/>
          <w:spacing w:val="-4"/>
          <w:sz w:val="28"/>
          <w:szCs w:val="26"/>
          <w:lang w:val="en-US"/>
        </w:rPr>
        <w:t>XVIII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 веке до н. э. был создан союз племен, которых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называли гиксосами. Причины создания союза и его история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не известны, но он охватывал территорию от Северной Сирии до Египта, а центром его, по-видимому, стала Палести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на. Гиксосы контролировали некоторую часть Египта и, судя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по археологическим раскопкам, они обогатились там.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В 1-й половине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XVI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века до н. э. ситуация изменилась.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Гиксосы были сначала изгнаны из Египта, а потом и Палес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тина попала под власть египтян. Теперь египтяне грабили страну, которая превратилась в источник рабов. Только по</w:t>
      </w:r>
      <w:r w:rsidRPr="00C6094B">
        <w:rPr>
          <w:rFonts w:ascii="Times New Roman" w:hAnsi="Times New Roman" w:cs="Arial"/>
          <w:sz w:val="28"/>
          <w:szCs w:val="26"/>
        </w:rPr>
        <w:t xml:space="preserve">стоянными военными походами и содержанием военных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гарнизонов, подчиненных египетским наместникам, Египту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удавалось удерживать здесь свою власть.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Кроме оседлого ханаанейско-хурритского населения,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к которому, возможно, в период хеттско-египетских войн 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прибавились и хетты, в Палестине жили люди, связанные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с кочевниками пустыни. Некоторые из них занимались еще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и земледелием, постепенно оседая и сохраняя первобытнообщинные порядки. Эти люди, которые в письменных источниках называются хапиру, а пошумерски сагаз (подрезатели жил, головорезы), появлялись иногда с миром, как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наемные сельхозрабочие, иногда с войной, стараясь захва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тить землю и крепости оседлого населения. Они были до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статочно опасны для египтян и местной ханаанейско-хур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ритской власти. Ведь местные жители в союзе с хапиру </w:t>
      </w:r>
      <w:r w:rsidRPr="00C6094B">
        <w:rPr>
          <w:rFonts w:ascii="Times New Roman" w:hAnsi="Times New Roman" w:cs="Arial"/>
          <w:spacing w:val="6"/>
          <w:sz w:val="28"/>
          <w:szCs w:val="26"/>
        </w:rPr>
        <w:t xml:space="preserve">могли выступить против них. В основном хапиру жили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 восточных и южных районах Ливанских гор. Среди них могли находиться и предки евреев.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z w:val="28"/>
          <w:szCs w:val="26"/>
        </w:rPr>
        <w:t xml:space="preserve">Сокрушительный удар по владычеству Египта в Азии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был нанесен нашествием «народов моря» — племен побере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жья и островов Малой Азии, а также Эгейского моря, на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чавших движение во 2-й половине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XIII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века до н. э. Эти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племена прошлись огнем и мечом вдоль восточного побере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жья Средиземного моря, опустошив южные области Хетт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ской державы.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XIII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—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XII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веках до н. э. в Палестине существовало множество ханаанейских городов-государств. Рядом с ними </w:t>
      </w:r>
      <w:r w:rsidRPr="00C6094B">
        <w:rPr>
          <w:rFonts w:ascii="Times New Roman" w:hAnsi="Times New Roman" w:cs="Arial"/>
          <w:spacing w:val="4"/>
          <w:sz w:val="28"/>
          <w:szCs w:val="26"/>
        </w:rPr>
        <w:t>жили племена древних евреев, у которых полным ходом</w:t>
      </w:r>
      <w:r w:rsidR="006B50D9">
        <w:rPr>
          <w:rFonts w:ascii="Times New Roman" w:hAnsi="Times New Roman" w:cs="Arial"/>
          <w:spacing w:val="4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шел распад родоплеменного строя и социальное расслое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ние общины. Примерно в 1 й половине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XIII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века до н. э.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древнееврейские племена объединились в союз, получивший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название Израиль. Израильтяне захватывали земли корен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ного населения. Захватив земли и города ханаанян, они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осели на постоянное местожительство.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>Относительно быстрому захвату древними евреями Па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лестины способствовало то, что ханааняне были ослаблены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непрерывными вторжениями египтян, а затем нашествием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«народов моря». Племена израильтян расселились на боль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шом пространстве. На юге Палестины в горном районе осе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ло племя иудеев. Это племя раньше всех обособилось от из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раильских племен.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Иудеи захватили самую большую и плодородную часть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Палестины. Захваченные земли они поделили на наделы.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Бывшие владельцы земли превращались в рабов.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Язык израильтян был похож на ханаанейский. Это спо</w:t>
      </w:r>
      <w:r w:rsidRPr="00C6094B">
        <w:rPr>
          <w:rFonts w:ascii="Times New Roman" w:hAnsi="Times New Roman" w:cs="Arial"/>
          <w:sz w:val="28"/>
          <w:szCs w:val="26"/>
        </w:rPr>
        <w:t xml:space="preserve">собствовало объединению израильтян и ханаанян. Вскоре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эта страна вновь стала процветать. На севере развивалось пашенное земледелие и садоводство, выращивали виноград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и маслины, процветало виноделие и скотоводство. Широкое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распространение получило железо, которое все сильнее вы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тесняло бронзу, началось освоение рудников.</w:t>
      </w:r>
      <w:r w:rsidR="006B50D9">
        <w:rPr>
          <w:rFonts w:ascii="Times New Roman" w:hAnsi="Times New Roman" w:cs="Arial"/>
          <w:spacing w:val="-4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До начала </w:t>
      </w:r>
      <w:r w:rsidRPr="00C6094B">
        <w:rPr>
          <w:rFonts w:ascii="Times New Roman" w:hAnsi="Times New Roman" w:cs="Arial"/>
          <w:spacing w:val="1"/>
          <w:sz w:val="28"/>
          <w:szCs w:val="26"/>
          <w:lang w:val="en-US"/>
        </w:rPr>
        <w:t>XI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 века до н. э. израильтяне управлялись </w:t>
      </w:r>
      <w:r w:rsidRPr="00C6094B">
        <w:rPr>
          <w:rFonts w:ascii="Times New Roman" w:hAnsi="Times New Roman" w:cs="Arial"/>
          <w:sz w:val="28"/>
          <w:szCs w:val="26"/>
        </w:rPr>
        <w:t>советом родовой знати, в экстренных случаях племя вы</w:t>
      </w:r>
      <w:r w:rsidRPr="00C6094B">
        <w:rPr>
          <w:rFonts w:ascii="Times New Roman" w:hAnsi="Times New Roman" w:cs="Arial"/>
          <w:spacing w:val="2"/>
          <w:sz w:val="28"/>
          <w:szCs w:val="26"/>
        </w:rPr>
        <w:t>бирало вождя — «судью». Чаще всего судьями станови</w:t>
      </w:r>
      <w:r w:rsidRPr="00C6094B">
        <w:rPr>
          <w:rFonts w:ascii="Times New Roman" w:hAnsi="Times New Roman" w:cs="Arial"/>
          <w:sz w:val="28"/>
          <w:szCs w:val="26"/>
        </w:rPr>
        <w:t>лись военные вожди или просто инициативные и благоче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стивые люди.</w:t>
      </w:r>
      <w:r w:rsidR="006B50D9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Последним древнееврейским судьей был Самуил, которо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му пришлось столкнуться с грозной опасностью — племенами филистимлян, одним из «народов моря». В 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XI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веке до н. э. они, используя Крит как опорную базу, расселились в Ханаа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не и создали здесь союз пяти городов: Газы, Аскалона, Азота,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Гефа и Экрона. Именно от них происходит греческое название «Палестина» — страна филистимлян.</w:t>
      </w:r>
      <w:r w:rsidR="006B50D9">
        <w:rPr>
          <w:rFonts w:ascii="Times New Roman" w:hAnsi="Times New Roman" w:cs="Arial"/>
          <w:spacing w:val="-4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Филистимляне были серьезными противниками для изра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ильтян, так как у них было железное оружие, а у израиль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ских племен — бронзовое. Примерно в 1080 году до н. э. фи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листимляне напали на соседнюю с ними область иудеев. Ими были завоеваны некоторые крепости. Филистимляне нанесли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несколько поражений израильтянам. Вскоре им удалось раз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громить иудейскую армию, захватить город Силом (Шило)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и пленить Ковчег — святыню древних евреев.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>В этих тяжелых условиях, когда израильтяне оказались перед угрозой потери политической независимости, судья Самуил собрал всех старейшин Израиля и они сообща избрали первого еврейского царя — молодого Саула из пле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мени вениаминитов, сына богатого землевладельца. Это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произошло в 1020 году до н. э.</w:t>
      </w:r>
      <w:r w:rsidR="006B50D9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Саул подчинил все израильские племена, включая иуде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ев, и начал тяжелую войну с филистимлянами. Первый царь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был довольно противоречивой личностью, на него сильно давила тяжелая ответственность за судьбы своего народа. Из-за своей вспыльчивости он поссорился с Самуилом, ко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торый отвернулся от царя. В это время в окружении Саула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появился юноша Давид, пастух из Вифлеема. Вначале он был фаворитом царя, но затем вынужден был бежать от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мнительности Саула к Самуилу, а затем перейти на сторо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ну филистимлян.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 1004 году до н. э. во время битвы евреев с филистим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лянами войско Саула было уничтожено, а сам царь покон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чил жизнь самоубийством, бросившись грудью на собствен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ный меч, чтобы не попасть в плен к врагу. Узнав о гибели царя, Давид, который не принимал участия в битве, вернулся в Иудею и вскоре был избран вторым древнееврейским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царем.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>В 995 году до н. э. войска Давида штурмом взяли хана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анейскую крепость Сион, возвышавшуюся на горе над рекой Кедрон. Здесь царь основал общееврейскую столицу,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которая была названа Иерусалим. Сюда же был перенесен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отбитый у филистимлян ковчег, что превратило Иерусалим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 духовную столицу всех евреев.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Поскольку Иерусалим находился на земле, не принадле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жащей ни одному из еврейских племен, основание столицы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в этом городе способствовало усилению политической влас</w:t>
      </w:r>
      <w:r w:rsidRPr="00C6094B">
        <w:rPr>
          <w:rFonts w:ascii="Times New Roman" w:hAnsi="Times New Roman" w:cs="Arial"/>
          <w:sz w:val="28"/>
          <w:szCs w:val="26"/>
        </w:rPr>
        <w:t>ти царя.</w:t>
      </w:r>
      <w:r w:rsidR="006B50D9">
        <w:rPr>
          <w:rFonts w:ascii="Times New Roman" w:hAnsi="Times New Roman" w:cs="Arial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При помощи правителя финикийского города Тира Хи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рама </w:t>
      </w:r>
      <w:r w:rsidRPr="00C6094B">
        <w:rPr>
          <w:rFonts w:ascii="Times New Roman" w:hAnsi="Times New Roman" w:cs="Arial"/>
          <w:spacing w:val="-3"/>
          <w:sz w:val="28"/>
          <w:szCs w:val="26"/>
          <w:lang w:val="en-US"/>
        </w:rPr>
        <w:t>I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 царь Давид покорил филистимлян и включил их го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рода в состав своего государства. Во время его правления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Израиль вел постоянные войны с племенами Заиорданья,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благодаря которым молодое государство получало множе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ство рабов. Также Давид захватил некоторые арамейские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государства Сирии.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В 965 году до н. э. царь Давид умер, и престол перешел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к его сыну Соломону. Новый царь решил построить в Ие</w:t>
      </w:r>
      <w:r w:rsidRPr="00C6094B">
        <w:rPr>
          <w:rFonts w:ascii="Times New Roman" w:hAnsi="Times New Roman" w:cs="Arial"/>
          <w:spacing w:val="3"/>
          <w:sz w:val="28"/>
          <w:szCs w:val="26"/>
        </w:rPr>
        <w:t>русалиме храм богу Яхве, для возведения которого были</w:t>
      </w:r>
      <w:r w:rsidR="00453887">
        <w:rPr>
          <w:rFonts w:ascii="Times New Roman" w:hAnsi="Times New Roman" w:cs="Arial"/>
          <w:spacing w:val="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приглашены мастера из Финикии. В 950 году до н. э. стро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ительство святилища было завершено. Знаменитый храм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Соломона был сравнительно небольшим по размеру строе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нием, внутренние стены которого были облицованы цен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ными породами дерева и покрыты позолотой. После окончания строительства храм был освящен и в него торжест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венно перенесли Ковчег. В храме, посвященном Яхве, 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претендовавшему на роль единого божества всех евреев,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не было каких-либо изображений бога - только золотые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семисвечники и 2 медных стола, украшенные растительным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орнаментом.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Первые годы правления Соломона были временем мира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и спокойствия. Царь заключил союз с последним фараоном </w:t>
      </w:r>
      <w:r w:rsidRPr="00C6094B">
        <w:rPr>
          <w:rFonts w:ascii="Times New Roman" w:hAnsi="Times New Roman" w:cs="Arial"/>
          <w:spacing w:val="2"/>
          <w:sz w:val="28"/>
          <w:szCs w:val="26"/>
          <w:lang w:val="en-US"/>
        </w:rPr>
        <w:t>XXI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 династии Египта, вступил в более тесные отношения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с правителем Тира Хирамом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, отправлял экспедиции в таинственную страну Офир. Соломон разделил свое государство на двенадцать провинций, каждая из которых должна была один месяц в году содержать царский двор. Также он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ввел разумную систему налогов и повинностей. Была созда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на сильная армия с отрядами колесниц.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3"/>
          <w:sz w:val="28"/>
          <w:szCs w:val="26"/>
        </w:rPr>
        <w:t>Северные еврейские племена были недовольны полити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кой Соломона. Они не желали платить налоги, и их раздражало, что царь привлекает к управлению страной множество ханааненян, которые были опытны в государствен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ных делах.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В конце царствования Соломона северные евреи организовали заговор, во главе которого стал начальник строительных работ в столице Иеровоам. Однако заговор был раскрыт,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и Иеровоам был вынужден бежать в Египет, где к власти пришел новый фараон Шешенка, желавший восстановить египет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ское влияние в Сирии и Палестине.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После смерти Соломона в 526 году до н. э. новым царем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стал его сын Ровоам. При его восшествии на престол народ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потребовал уменьшить налоги, и когда этого не произошло, </w:t>
      </w:r>
      <w:r w:rsidRPr="00C6094B">
        <w:rPr>
          <w:rFonts w:ascii="Times New Roman" w:hAnsi="Times New Roman" w:cs="Arial"/>
          <w:sz w:val="28"/>
          <w:szCs w:val="26"/>
        </w:rPr>
        <w:t xml:space="preserve">государство раскололось на две части. Вскоре Иеровоам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пришел в Палестину вместе с египетской армией. Иеруса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лим был взят штурмом, сокровища храма Соломона и царского дворца были разграблены. После этого северные пле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мена окончательно откололись от Иудеи и создали собст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венное государство Израиль. В Иудее продолжали править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потомки царя Давида.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5"/>
          <w:sz w:val="28"/>
          <w:szCs w:val="26"/>
        </w:rPr>
        <w:t>В Израиле первоначально правил Иеровоам. Но положе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ние его династии оказалось непрочным. Сын Иеровоама,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сменивший отца на престоле в 901 году до н. э., очень скоро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был убит заговорщиками. После этого в Северном царстве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началась нескончаемая череда дворцовых переворотов и кровавых убийств: более половины северных царей погибли на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сильственной смертью. В 875 году до н. э. военачальник Омри захватил власть в Израиле и основал собственную динас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тию, которая просуществовала около 50 лет. Столицей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своего государства Омри сделал выстроенную им неприступ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ную крепость Самарию. Царский дворец в Самарии, построенный Омри, был богатым и красивым.</w:t>
      </w:r>
    </w:p>
    <w:p w:rsidR="00206CA6" w:rsidRPr="00C6094B" w:rsidRDefault="00206CA6" w:rsidP="006B50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В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VII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веке до н. э. Израиль и Иудея были сложившими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ся рабовладельческими государствами. Жизнь простого на</w:t>
      </w:r>
      <w:r w:rsidRPr="00C6094B">
        <w:rPr>
          <w:rFonts w:ascii="Times New Roman" w:hAnsi="Times New Roman" w:cs="Arial"/>
          <w:spacing w:val="6"/>
          <w:sz w:val="28"/>
          <w:szCs w:val="26"/>
        </w:rPr>
        <w:t xml:space="preserve">селения сильно отличалась от жизни знати. Люди жили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в грязи, нищете и тесноте. У более зажиточных людей дома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часто были двухэтажными. Первый этаж занимали мастер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ские и подсобные помещения. Здесь же жили рабы. Члены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зажиточной семьи располагались на втором этаже. Богатые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носили длинный шерстяной плащ и мягкие сапоги. Одежда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бедняков состояла из длинной рубахи. Мужчины носили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шерстяной колпак.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В 722 году до н. э. ассирийский царь Саргон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напал на </w:t>
      </w:r>
      <w:r w:rsidRPr="00C6094B">
        <w:rPr>
          <w:rFonts w:ascii="Times New Roman" w:hAnsi="Times New Roman" w:cs="Arial"/>
          <w:spacing w:val="1"/>
          <w:sz w:val="28"/>
          <w:szCs w:val="26"/>
        </w:rPr>
        <w:t>Израиль. В этом же году пала столица государства Сама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рия и Израильское царство перестало существовать как независимое государство. Около 30 тыс. евреев были насиль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но угнаны в Мидию и Месопотамию, а их земли заняли ва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вилонские и арамейские колонисты.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10"/>
          <w:sz w:val="28"/>
          <w:szCs w:val="26"/>
        </w:rPr>
        <w:t xml:space="preserve">Иудея отдала ассирийцам часть своей территории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и обязалась платить дань в обмен на некий призрак незави</w:t>
      </w:r>
      <w:r w:rsidRPr="00C6094B">
        <w:rPr>
          <w:rFonts w:ascii="Times New Roman" w:hAnsi="Times New Roman" w:cs="Arial"/>
          <w:sz w:val="28"/>
          <w:szCs w:val="26"/>
        </w:rPr>
        <w:t xml:space="preserve">симости. После разгрома Ассирии в конце </w:t>
      </w:r>
      <w:r w:rsidRPr="00C6094B">
        <w:rPr>
          <w:rFonts w:ascii="Times New Roman" w:hAnsi="Times New Roman" w:cs="Arial"/>
          <w:sz w:val="28"/>
          <w:szCs w:val="26"/>
          <w:lang w:val="en-US"/>
        </w:rPr>
        <w:t>VII</w:t>
      </w:r>
      <w:r w:rsidRPr="00C6094B">
        <w:rPr>
          <w:rFonts w:ascii="Times New Roman" w:hAnsi="Times New Roman" w:cs="Arial"/>
          <w:sz w:val="28"/>
          <w:szCs w:val="26"/>
        </w:rPr>
        <w:t xml:space="preserve"> века до н. э.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в Иудее попытались восстановить свою власть над Палес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тиной. Царь </w:t>
      </w:r>
      <w:r w:rsidR="009230D7" w:rsidRPr="00C6094B">
        <w:rPr>
          <w:rFonts w:ascii="Times New Roman" w:hAnsi="Times New Roman" w:cs="Arial"/>
          <w:spacing w:val="3"/>
          <w:sz w:val="28"/>
          <w:szCs w:val="26"/>
        </w:rPr>
        <w:t>Иония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 провел ряд реформ. Он принял закон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об ограничении долговой кабалы: «Если ты купишь раба-ев</w:t>
      </w:r>
      <w:r w:rsidRPr="00C6094B">
        <w:rPr>
          <w:rFonts w:ascii="Times New Roman" w:hAnsi="Times New Roman" w:cs="Arial"/>
          <w:sz w:val="28"/>
          <w:szCs w:val="26"/>
        </w:rPr>
        <w:t xml:space="preserve">рея, — говорилось в этом законе, — то пусть он работает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тебе шесть лет. А в седьмой год пусть он выйдет на волю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даром». Более важной мерой была религиозная реформа. </w:t>
      </w:r>
      <w:r w:rsidR="00FE3576" w:rsidRPr="00C6094B">
        <w:rPr>
          <w:rFonts w:ascii="Times New Roman" w:hAnsi="Times New Roman" w:cs="Arial"/>
          <w:spacing w:val="-4"/>
          <w:sz w:val="28"/>
          <w:szCs w:val="26"/>
        </w:rPr>
        <w:t>Иония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 официально ввел единобожие — отныне евреи долж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ны были поклоняться только Яхве, все остальные культы были упразднены, а их жрецы казнены.</w:t>
      </w:r>
      <w:r w:rsidR="006B50D9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Однако надеждам на восстановление былого величия не суждено было осуществиться. В 609 году до н. э. царь </w:t>
      </w:r>
      <w:r w:rsidR="00FE3576">
        <w:rPr>
          <w:rFonts w:ascii="Times New Roman" w:hAnsi="Times New Roman" w:cs="Arial"/>
          <w:spacing w:val="-5"/>
          <w:sz w:val="28"/>
          <w:szCs w:val="26"/>
        </w:rPr>
        <w:t>Ион</w:t>
      </w:r>
      <w:r w:rsidR="00FE3576" w:rsidRPr="00C6094B">
        <w:rPr>
          <w:rFonts w:ascii="Times New Roman" w:hAnsi="Times New Roman" w:cs="Arial"/>
          <w:spacing w:val="-5"/>
          <w:sz w:val="28"/>
          <w:szCs w:val="26"/>
        </w:rPr>
        <w:t>и</w:t>
      </w:r>
      <w:r w:rsidR="00FE3576">
        <w:rPr>
          <w:rFonts w:ascii="Times New Roman" w:hAnsi="Times New Roman" w:cs="Arial"/>
          <w:spacing w:val="-5"/>
          <w:sz w:val="28"/>
          <w:szCs w:val="26"/>
        </w:rPr>
        <w:t>я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погиб в сражении с египетской армией под командованием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фараона Нехо. В 597 году до н. э. вавилонское войско царя 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Навуходоносора </w:t>
      </w:r>
      <w:r w:rsidRPr="00C6094B">
        <w:rPr>
          <w:rFonts w:ascii="Times New Roman" w:hAnsi="Times New Roman" w:cs="Arial"/>
          <w:spacing w:val="2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2"/>
          <w:sz w:val="28"/>
          <w:szCs w:val="26"/>
        </w:rPr>
        <w:t xml:space="preserve"> разграбило Иерусалим. Спустя 11 лет, в</w:t>
      </w:r>
      <w:r w:rsidRPr="00C6094B">
        <w:rPr>
          <w:rFonts w:ascii="Times New Roman" w:hAnsi="Times New Roman" w:cs="Arial"/>
          <w:smallCaps/>
          <w:spacing w:val="-5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586 году до н. э., вавилоняне вновь пришли под стены вос</w:t>
      </w:r>
      <w:r w:rsidRPr="00C6094B">
        <w:rPr>
          <w:rFonts w:ascii="Times New Roman" w:hAnsi="Times New Roman" w:cs="Arial"/>
          <w:spacing w:val="4"/>
          <w:sz w:val="28"/>
          <w:szCs w:val="26"/>
        </w:rPr>
        <w:t xml:space="preserve">ставшего Иерусалима, взяли город и угнали его жителей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в Месопотамию. Иудейское царство было уничтожено.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6"/>
          <w:sz w:val="28"/>
          <w:szCs w:val="26"/>
        </w:rPr>
        <w:t>Последующий период еврейской истории получил назва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ние «вавилонское пленение», хотя только 10 % жителей Иу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деи было угнано в Месопотамию. В течение жизни двух поко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лений еврейская община в Вавилоне находилась в контакте 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с блестящей аккадской культурой, однако халдеи довольно же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стоко относились к переселенцам. Только в 538 году до н. э., 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когда персидский царь Кир захватил Вавилонское царство, ев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реи получили разрешение вернуться домой и восстановить </w:t>
      </w:r>
      <w:r w:rsidRPr="00C6094B">
        <w:rPr>
          <w:rFonts w:ascii="Times New Roman" w:hAnsi="Times New Roman" w:cs="Arial"/>
          <w:spacing w:val="-7"/>
          <w:sz w:val="28"/>
          <w:szCs w:val="26"/>
        </w:rPr>
        <w:t>Иерусалим.</w:t>
      </w:r>
      <w:r w:rsidR="006B50D9">
        <w:rPr>
          <w:rFonts w:ascii="Times New Roman" w:hAnsi="Times New Roman" w:cs="Arial"/>
          <w:spacing w:val="-7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Новая община была освобождена от налогов и повинностей. Деньги на построение города и нового храма выделя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лись из доходов сирийско-палестинской провинции.</w:t>
      </w:r>
      <w:r w:rsidR="006B50D9">
        <w:rPr>
          <w:rFonts w:ascii="Times New Roman" w:hAnsi="Times New Roman" w:cs="Arial"/>
          <w:spacing w:val="-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Членам общины разрешалось жить по созданным ими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же законам. Местное население там, где располагалась община, было от нее зависимо. Создание храмово-городской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общины вызвало недовольство у жителей Палестины. В свя</w:t>
      </w:r>
      <w:r w:rsidRPr="00C6094B">
        <w:rPr>
          <w:rFonts w:ascii="Times New Roman" w:hAnsi="Times New Roman" w:cs="Arial"/>
          <w:sz w:val="28"/>
          <w:szCs w:val="26"/>
        </w:rPr>
        <w:t>зи с этим восстановление Иерусалима и его храма проис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ходило очень медленно и было завершено только к началу </w:t>
      </w:r>
      <w:r w:rsidRPr="00C6094B">
        <w:rPr>
          <w:rFonts w:ascii="Times New Roman" w:hAnsi="Times New Roman" w:cs="Arial"/>
          <w:spacing w:val="1"/>
          <w:sz w:val="28"/>
          <w:szCs w:val="26"/>
          <w:lang w:val="en-US"/>
        </w:rPr>
        <w:t>IV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 века до н. э.</w:t>
      </w:r>
      <w:r w:rsidR="006B50D9">
        <w:rPr>
          <w:rFonts w:ascii="Times New Roman" w:hAnsi="Times New Roman" w:cs="Arial"/>
          <w:spacing w:val="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Как и в других обществах Древнего Востока, религия 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играла ведущую роль в жизни еврейского государства.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Древние евреи поклонялись множеству богов, которые бы</w:t>
      </w:r>
      <w:r w:rsidRPr="00C6094B">
        <w:rPr>
          <w:rFonts w:ascii="Times New Roman" w:hAnsi="Times New Roman" w:cs="Arial"/>
          <w:spacing w:val="3"/>
          <w:sz w:val="28"/>
          <w:szCs w:val="26"/>
        </w:rPr>
        <w:t xml:space="preserve">ли общими для всех западных семитов. Израильтяне, как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и ханааняне, поклонялись деревьям и каменным столбам. Также были развиты различные культы, связанные с вер</w:t>
      </w:r>
      <w:r w:rsidRPr="00C6094B">
        <w:rPr>
          <w:rFonts w:ascii="Times New Roman" w:hAnsi="Times New Roman" w:cs="Arial"/>
          <w:sz w:val="28"/>
          <w:szCs w:val="26"/>
        </w:rPr>
        <w:t>шинами гор. Однако, в отличие от других западносемит</w:t>
      </w:r>
      <w:r w:rsidRPr="00C6094B">
        <w:rPr>
          <w:rFonts w:ascii="Times New Roman" w:hAnsi="Times New Roman" w:cs="Arial"/>
          <w:spacing w:val="1"/>
          <w:sz w:val="28"/>
          <w:szCs w:val="26"/>
        </w:rPr>
        <w:t>ских племен, древние евреи имели общего бога Яхве. Ях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ве — это непроизносимое имя единого Бога, которого первоначально почитали только в племени, давшем Израилю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>первых царей, а затем стали считать главным общееврей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ским божеством.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4"/>
          <w:sz w:val="28"/>
          <w:szCs w:val="26"/>
        </w:rPr>
        <w:t>Введение потомками царя Давида монотеизма (единобожия) было тесно связано с движением пророков-жрецов, ко</w:t>
      </w:r>
      <w:r w:rsidRPr="00C6094B">
        <w:rPr>
          <w:rFonts w:ascii="Times New Roman" w:hAnsi="Times New Roman" w:cs="Arial"/>
          <w:spacing w:val="1"/>
          <w:sz w:val="28"/>
          <w:szCs w:val="26"/>
        </w:rPr>
        <w:t xml:space="preserve">торым открылась воля Бога. Пророки были религиозными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и политическими проповедниками, которые объединяли вокруг себя учеников, сохранявших и передававших слова учи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теля. Одним из наиболее ранних известных нам пророков был Йешайаху (Исайя), который жил в </w:t>
      </w:r>
      <w:r w:rsidRPr="00C6094B">
        <w:rPr>
          <w:rFonts w:ascii="Times New Roman" w:hAnsi="Times New Roman" w:cs="Arial"/>
          <w:spacing w:val="-1"/>
          <w:sz w:val="28"/>
          <w:szCs w:val="26"/>
          <w:lang w:val="en-US"/>
        </w:rPr>
        <w:t>VIII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 веке до н. э. </w:t>
      </w:r>
      <w:r w:rsidRPr="00C6094B">
        <w:rPr>
          <w:rFonts w:ascii="Times New Roman" w:hAnsi="Times New Roman" w:cs="Arial"/>
          <w:sz w:val="28"/>
          <w:szCs w:val="26"/>
        </w:rPr>
        <w:t>Пророк Йирмиаху (Иеремия), живший в трагические по</w:t>
      </w:r>
      <w:r w:rsidRPr="00C6094B">
        <w:rPr>
          <w:rFonts w:ascii="Times New Roman" w:hAnsi="Times New Roman" w:cs="Arial"/>
          <w:spacing w:val="1"/>
          <w:sz w:val="28"/>
          <w:szCs w:val="26"/>
        </w:rPr>
        <w:t>следние годы существования Иудеи, оставил пророчества</w:t>
      </w:r>
      <w:r w:rsidR="006B50D9">
        <w:rPr>
          <w:rFonts w:ascii="Times New Roman" w:hAnsi="Times New Roman" w:cs="Arial"/>
          <w:spacing w:val="1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 xml:space="preserve">о гибели храма Яхве. Также получил широкую известность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его младший современник Йехезкеелу, действовавший в начале 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VI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века до н. э. Главной темой всех пророчеств было требование признать единого и единственного бога — Яхве.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Они считали, что только отказ от поклонения другим богам и праведная жизнь могут спасти еврейский народ.</w:t>
      </w:r>
      <w:r w:rsidR="006B50D9">
        <w:rPr>
          <w:rFonts w:ascii="Times New Roman" w:hAnsi="Times New Roman" w:cs="Arial"/>
          <w:spacing w:val="-2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Именно упадок нравов и порок, сосредоточенный в горо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дах, должны были вызвать кару Господа, которая не замед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лила явиться в облике вражеских полчищ с востока.</w:t>
      </w:r>
    </w:p>
    <w:p w:rsidR="00206CA6" w:rsidRPr="00C6094B" w:rsidRDefault="00206CA6" w:rsidP="00C609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Главным памятником древнееврейской литературы является Ветхий Завет, который создавался на протяжении </w:t>
      </w:r>
      <w:r w:rsidRPr="00C6094B">
        <w:rPr>
          <w:rFonts w:ascii="Times New Roman" w:hAnsi="Times New Roman" w:cs="Arial"/>
          <w:spacing w:val="-5"/>
          <w:sz w:val="28"/>
          <w:szCs w:val="26"/>
          <w:lang w:val="en-US"/>
        </w:rPr>
        <w:t>XII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 — </w:t>
      </w:r>
      <w:r w:rsidRPr="00C6094B">
        <w:rPr>
          <w:rFonts w:ascii="Times New Roman" w:hAnsi="Times New Roman" w:cs="Arial"/>
          <w:spacing w:val="-4"/>
          <w:sz w:val="28"/>
          <w:szCs w:val="26"/>
          <w:lang w:val="en-US"/>
        </w:rPr>
        <w:t>II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 веков до н. э. Считается, что дошедшие до нас 43 произве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дения Ветхого Завета являются лишь малой частью обшир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ной древнееврейской литературы. Дело в том, что с течением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времени жрецы тщательно отбирали произведения, которые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соответствовали идеям единобожия и учению пророков. За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тем подобные сочинения были объединены в сборник, внут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ренняя структура которого стала плодом вековой работы </w:t>
      </w:r>
      <w:r w:rsidRPr="00C6094B">
        <w:rPr>
          <w:rFonts w:ascii="Times New Roman" w:hAnsi="Times New Roman" w:cs="Arial"/>
          <w:spacing w:val="-5"/>
          <w:sz w:val="28"/>
          <w:szCs w:val="26"/>
        </w:rPr>
        <w:t>жречества.</w:t>
      </w:r>
      <w:r w:rsidR="006B50D9">
        <w:rPr>
          <w:rFonts w:ascii="Times New Roman" w:hAnsi="Times New Roman" w:cs="Arial"/>
          <w:spacing w:val="-5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4"/>
          <w:sz w:val="28"/>
          <w:szCs w:val="26"/>
        </w:rPr>
        <w:t xml:space="preserve">Ветхий Завет состоит из «Пятикнижия», «Пророков»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и «Писаний». Самой древней частью этого сборника являет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ся «Пятикнижие», создание которого традиция приписыва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ет Моисею. Ученые выделяют в этом произведении 3 основ</w:t>
      </w:r>
      <w:r w:rsidRPr="00C6094B">
        <w:rPr>
          <w:rFonts w:ascii="Times New Roman" w:hAnsi="Times New Roman" w:cs="Arial"/>
          <w:spacing w:val="-5"/>
          <w:sz w:val="28"/>
          <w:szCs w:val="26"/>
        </w:rPr>
        <w:t xml:space="preserve">ных слоя: «Элохист», названный по имени древнейшего бога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Эллохима, созданный в </w:t>
      </w:r>
      <w:r w:rsidRPr="00C6094B">
        <w:rPr>
          <w:rFonts w:ascii="Times New Roman" w:hAnsi="Times New Roman" w:cs="Arial"/>
          <w:spacing w:val="-2"/>
          <w:sz w:val="28"/>
          <w:szCs w:val="26"/>
          <w:lang w:val="en-US"/>
        </w:rPr>
        <w:t>IX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 веке до н. э. в северной части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страны; составленный в </w:t>
      </w:r>
      <w:r w:rsidRPr="00C6094B">
        <w:rPr>
          <w:rFonts w:ascii="Times New Roman" w:hAnsi="Times New Roman" w:cs="Arial"/>
          <w:spacing w:val="-4"/>
          <w:sz w:val="28"/>
          <w:szCs w:val="26"/>
          <w:lang w:val="en-US"/>
        </w:rPr>
        <w:t>X</w:t>
      </w:r>
      <w:r w:rsidRPr="00C6094B">
        <w:rPr>
          <w:rFonts w:ascii="Times New Roman" w:hAnsi="Times New Roman" w:cs="Arial"/>
          <w:spacing w:val="-4"/>
          <w:sz w:val="28"/>
          <w:szCs w:val="26"/>
        </w:rPr>
        <w:t xml:space="preserve"> веке до н. э. на юге «Яхвист», по</w:t>
      </w:r>
      <w:r w:rsidRPr="00C6094B">
        <w:rPr>
          <w:rFonts w:ascii="Times New Roman" w:hAnsi="Times New Roman" w:cs="Arial"/>
          <w:spacing w:val="1"/>
          <w:sz w:val="28"/>
          <w:szCs w:val="26"/>
        </w:rPr>
        <w:t>священный богу Яхве; так называемый «Жреческий ко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декс», написанный в </w:t>
      </w:r>
      <w:r w:rsidRPr="00C6094B">
        <w:rPr>
          <w:rFonts w:ascii="Times New Roman" w:hAnsi="Times New Roman" w:cs="Arial"/>
          <w:spacing w:val="-6"/>
          <w:sz w:val="28"/>
          <w:szCs w:val="26"/>
          <w:lang w:val="en-US"/>
        </w:rPr>
        <w:t>VI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 —</w:t>
      </w:r>
      <w:r w:rsidRPr="00C6094B">
        <w:rPr>
          <w:rFonts w:ascii="Times New Roman" w:hAnsi="Times New Roman" w:cs="Arial"/>
          <w:spacing w:val="-6"/>
          <w:sz w:val="28"/>
          <w:szCs w:val="26"/>
          <w:lang w:val="en-US"/>
        </w:rPr>
        <w:t>V</w:t>
      </w:r>
      <w:r w:rsidRPr="00C6094B">
        <w:rPr>
          <w:rFonts w:ascii="Times New Roman" w:hAnsi="Times New Roman" w:cs="Arial"/>
          <w:spacing w:val="-6"/>
          <w:sz w:val="28"/>
          <w:szCs w:val="26"/>
        </w:rPr>
        <w:t xml:space="preserve"> веках уже после падения Иудей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ского государства.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2"/>
          <w:sz w:val="28"/>
          <w:szCs w:val="26"/>
        </w:rPr>
        <w:t xml:space="preserve">Часть «Пророки» включает в себя исторические книги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Библии, то есть древнееврейские летописи, и книги система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тизированных изречений пророков и их учеников. В «Писа</w:t>
      </w:r>
      <w:r w:rsidRPr="00C6094B">
        <w:rPr>
          <w:rFonts w:ascii="Times New Roman" w:hAnsi="Times New Roman" w:cs="Arial"/>
          <w:sz w:val="28"/>
          <w:szCs w:val="26"/>
        </w:rPr>
        <w:t xml:space="preserve">ния» вошли такие шедевры древнееврейской поэзии, как </w:t>
      </w:r>
      <w:r w:rsidRPr="00C6094B">
        <w:rPr>
          <w:rFonts w:ascii="Times New Roman" w:hAnsi="Times New Roman" w:cs="Arial"/>
          <w:spacing w:val="-1"/>
          <w:sz w:val="28"/>
          <w:szCs w:val="26"/>
        </w:rPr>
        <w:t xml:space="preserve">Псалтырь, «Песнь песней», притчи Соломоновы и другие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лирические произведения.</w:t>
      </w:r>
      <w:r w:rsidR="006B50D9">
        <w:rPr>
          <w:rFonts w:ascii="Times New Roman" w:hAnsi="Times New Roman" w:cs="Arial"/>
          <w:spacing w:val="-3"/>
          <w:sz w:val="28"/>
          <w:szCs w:val="26"/>
        </w:rPr>
        <w:t xml:space="preserve"> </w:t>
      </w:r>
      <w:r w:rsidRPr="00C6094B">
        <w:rPr>
          <w:rFonts w:ascii="Times New Roman" w:hAnsi="Times New Roman" w:cs="Arial"/>
          <w:spacing w:val="-3"/>
          <w:sz w:val="28"/>
          <w:szCs w:val="26"/>
        </w:rPr>
        <w:t>Ветхий Завет впервые за все существование человечества представил цельное полотно исторического развития от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дельного народа, действие которого происходит в окруже</w:t>
      </w:r>
      <w:r w:rsidRPr="00C6094B">
        <w:rPr>
          <w:rFonts w:ascii="Times New Roman" w:hAnsi="Times New Roman" w:cs="Arial"/>
          <w:spacing w:val="-6"/>
          <w:sz w:val="28"/>
          <w:szCs w:val="26"/>
        </w:rPr>
        <w:t>нии реальной действительности и мифа. Многие ученые счи</w:t>
      </w:r>
      <w:r w:rsidRPr="00C6094B">
        <w:rPr>
          <w:rFonts w:ascii="Times New Roman" w:hAnsi="Times New Roman" w:cs="Arial"/>
          <w:sz w:val="28"/>
          <w:szCs w:val="26"/>
        </w:rPr>
        <w:t xml:space="preserve">тают, что именно у древних евреев зародилось восприятие и понимание истории как непрерывного процесса. После </w:t>
      </w:r>
      <w:r w:rsidRPr="00C6094B">
        <w:rPr>
          <w:rFonts w:ascii="Times New Roman" w:hAnsi="Times New Roman" w:cs="Arial"/>
          <w:spacing w:val="-4"/>
          <w:sz w:val="28"/>
          <w:szCs w:val="26"/>
        </w:rPr>
        <w:t>тщательного научного анализа Библия стала ценнейшим ис</w:t>
      </w:r>
      <w:r w:rsidRPr="00C6094B">
        <w:rPr>
          <w:rFonts w:ascii="Times New Roman" w:hAnsi="Times New Roman" w:cs="Arial"/>
          <w:spacing w:val="-2"/>
          <w:sz w:val="28"/>
          <w:szCs w:val="26"/>
        </w:rPr>
        <w:t>точником по истории Ближнего Востока.</w:t>
      </w:r>
      <w:bookmarkStart w:id="0" w:name="_GoBack"/>
      <w:bookmarkEnd w:id="0"/>
    </w:p>
    <w:sectPr w:rsidR="00206CA6" w:rsidRPr="00C6094B" w:rsidSect="00722E6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9A" w:rsidRDefault="00A9769A">
      <w:r>
        <w:separator/>
      </w:r>
    </w:p>
  </w:endnote>
  <w:endnote w:type="continuationSeparator" w:id="0">
    <w:p w:rsidR="00A9769A" w:rsidRDefault="00A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6F" w:rsidRDefault="00722E6F" w:rsidP="00D655C0">
    <w:pPr>
      <w:pStyle w:val="a4"/>
      <w:framePr w:wrap="around" w:vAnchor="text" w:hAnchor="margin" w:xAlign="right" w:y="1"/>
      <w:rPr>
        <w:rStyle w:val="a6"/>
      </w:rPr>
    </w:pPr>
  </w:p>
  <w:p w:rsidR="00722E6F" w:rsidRDefault="00722E6F" w:rsidP="00722E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6F" w:rsidRDefault="005D1F69" w:rsidP="00D655C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22E6F" w:rsidRDefault="00722E6F" w:rsidP="00722E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9A" w:rsidRDefault="00A9769A">
      <w:r>
        <w:separator/>
      </w:r>
    </w:p>
  </w:footnote>
  <w:footnote w:type="continuationSeparator" w:id="0">
    <w:p w:rsidR="00A9769A" w:rsidRDefault="00A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FE4"/>
    <w:multiLevelType w:val="multilevel"/>
    <w:tmpl w:val="DA266C0E"/>
    <w:lvl w:ilvl="0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EA44176"/>
    <w:multiLevelType w:val="hybridMultilevel"/>
    <w:tmpl w:val="DA266C0E"/>
    <w:lvl w:ilvl="0" w:tplc="85B84EAE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CA6"/>
    <w:rsid w:val="00206CA6"/>
    <w:rsid w:val="003A1B10"/>
    <w:rsid w:val="00453887"/>
    <w:rsid w:val="005D1F69"/>
    <w:rsid w:val="006B50D9"/>
    <w:rsid w:val="00722E6F"/>
    <w:rsid w:val="008646BB"/>
    <w:rsid w:val="008A5F0F"/>
    <w:rsid w:val="009230D7"/>
    <w:rsid w:val="00A9769A"/>
    <w:rsid w:val="00BC7EA8"/>
    <w:rsid w:val="00C6094B"/>
    <w:rsid w:val="00D655C0"/>
    <w:rsid w:val="00E10612"/>
    <w:rsid w:val="00F7021C"/>
    <w:rsid w:val="00FD62DC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18E4F9-85AA-4D9F-9572-79946CA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CA6"/>
    <w:pPr>
      <w:ind w:left="720"/>
      <w:contextualSpacing/>
    </w:pPr>
  </w:style>
  <w:style w:type="paragraph" w:styleId="a4">
    <w:name w:val="footer"/>
    <w:basedOn w:val="a"/>
    <w:link w:val="a5"/>
    <w:uiPriority w:val="99"/>
    <w:rsid w:val="00722E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722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2014-03-09T09:42:00Z</dcterms:created>
  <dcterms:modified xsi:type="dcterms:W3CDTF">2014-03-09T09:42:00Z</dcterms:modified>
</cp:coreProperties>
</file>