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E5" w:rsidRDefault="00686AE5">
      <w:pPr>
        <w:rPr>
          <w:lang w:val="en-US"/>
        </w:rPr>
      </w:pPr>
    </w:p>
    <w:p w:rsidR="00686AE5" w:rsidRDefault="008B42EA">
      <w:pPr>
        <w:rPr>
          <w:lang w:val="en-US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29.7pt;margin-top:10.75pt;width:435pt;height:55.5pt;z-index:251653632" o:allowincell="f" fillcolor="black">
            <v:fill color2="fill lighten(51)" focusposition=".5,.5" focussize="" method="linear sigma" type="gradientRadial"/>
            <v:shadow color="#868686"/>
            <v:textpath style="font-family:&quot;Arial&quot;;font-size:24pt;font-weight:bold" fitshape="t" trim="t" string="Московский Институт Радиотехники &#10;Электроники и Автоматики "/>
          </v:shape>
        </w:pict>
      </w: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8B42EA">
      <w:pPr>
        <w:rPr>
          <w:lang w:val="en-US"/>
        </w:rPr>
      </w:pPr>
      <w:r>
        <w:rPr>
          <w:noProof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130.5pt;margin-top:9.45pt;width:218.25pt;height:41.25pt;z-index:251654656" o:allowincell="f" adj=",5400" fillcolor="black" stroked="f">
            <v:fill color2="#969696" focusposition=".5,.5" focussize="" type="gradientRadial"/>
            <v:shadow on="t" color="#4d4d4d" offset=",3pt"/>
            <v:textpath style="font-family:&quot;Arial&quot;;v-text-spacing:78650f;v-text-kern:t" trim="t" fitpath="t" string="Кафедра ПМ"/>
          </v:shape>
        </w:pict>
      </w: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8B42EA">
      <w:pPr>
        <w:rPr>
          <w:lang w:val="en-US"/>
        </w:rPr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margin-left:94.5pt;margin-top:8.15pt;width:291.75pt;height:50.25pt;z-index:251655680" o:allowincell="f" fillcolor="silver">
            <v:fill color2="fill darken(0)" focusposition=".5,.5" focussize="" method="linear sigma" focus="100%" type="gradientRadial"/>
            <v:shadow color="#868686"/>
            <v:textpath style="font-family:&quot;Comic Sans MS&quot;;v-text-kern:t" trim="t" fitpath="t" xscale="f" string="Курсовой проект"/>
          </v:shape>
        </w:pict>
      </w: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8B42EA">
      <w:pPr>
        <w:rPr>
          <w:lang w:val="en-US"/>
        </w:rPr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margin-left:-14.95pt;margin-top:6.85pt;width:511.5pt;height:96.25pt;z-index:251656704" o:allowincell="f" adj="7200" fillcolor="black">
            <v:fill color2="fill lighten(51)" focusposition=".5,.5" focussize="" method="linear sigma" type="gradientRadial"/>
            <v:shadow color="#868686"/>
            <v:textpath style="font-family:&quot;Times New Roman&quot;;v-text-kern:t" trim="t" fitpath="t" string="Физико - математические основы&#10;Радио Электронных Систем"/>
          </v:shape>
        </w:pict>
      </w: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rPr>
          <w:lang w:val="en-US"/>
        </w:rPr>
      </w:pPr>
    </w:p>
    <w:p w:rsidR="00686AE5" w:rsidRDefault="00686AE5">
      <w:pPr>
        <w:jc w:val="right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Выполнил: Кунеев Павел, группа ИП-1-98</w:t>
      </w:r>
    </w:p>
    <w:p w:rsidR="00686AE5" w:rsidRDefault="00686AE5">
      <w:pPr>
        <w:jc w:val="right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Руководитель: Лаговский Борис Андреевич</w:t>
      </w:r>
    </w:p>
    <w:p w:rsidR="00686AE5" w:rsidRDefault="00686AE5"/>
    <w:p w:rsidR="00686AE5" w:rsidRDefault="00686AE5"/>
    <w:p w:rsidR="00686AE5" w:rsidRDefault="00686AE5"/>
    <w:p w:rsidR="00686AE5" w:rsidRDefault="00686AE5"/>
    <w:p w:rsidR="00686AE5" w:rsidRDefault="00686AE5">
      <w:pPr>
        <w:rPr>
          <w:rFonts w:ascii="Verdana" w:hAnsi="Verdana" w:cs="Verdana"/>
          <w:b/>
          <w:bCs/>
          <w:sz w:val="28"/>
          <w:szCs w:val="28"/>
          <w:u w:val="single"/>
        </w:rPr>
      </w:pPr>
      <w:r>
        <w:rPr>
          <w:rFonts w:ascii="Verdana" w:hAnsi="Verdana" w:cs="Verdana"/>
          <w:b/>
          <w:bCs/>
          <w:sz w:val="28"/>
          <w:szCs w:val="28"/>
          <w:u w:val="single"/>
        </w:rPr>
        <w:t>Задание:</w:t>
      </w:r>
    </w:p>
    <w:p w:rsidR="00686AE5" w:rsidRDefault="00686AE5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Требуется создать просветляющее покрытие для линзовых антенн в СВЧ диапазоне или линз в диапазоне ИК. </w:t>
      </w:r>
    </w:p>
    <w:p w:rsidR="00686AE5" w:rsidRDefault="00686AE5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Общая толщина не должна превышать </w:t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0</w:t>
      </w:r>
      <w:r>
        <w:rPr>
          <w:rFonts w:ascii="Courier New" w:hAnsi="Courier New" w:cs="Courier New"/>
          <w:sz w:val="24"/>
          <w:szCs w:val="24"/>
        </w:rPr>
        <w:t xml:space="preserve">. Проницаемости сред 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0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Л</w:t>
      </w:r>
      <w:r>
        <w:rPr>
          <w:rFonts w:ascii="Courier New" w:hAnsi="Courier New" w:cs="Courier New"/>
          <w:sz w:val="24"/>
          <w:szCs w:val="24"/>
        </w:rPr>
        <w:t>. Коэффициент отражения по мощности от линз |</w:t>
      </w:r>
      <w:r>
        <w:rPr>
          <w:rFonts w:ascii="Courier New" w:hAnsi="Courier New" w:cs="Courier New"/>
          <w:sz w:val="24"/>
          <w:szCs w:val="24"/>
          <w:lang w:val="en-US"/>
        </w:rPr>
        <w:t>R</w:t>
      </w:r>
      <w:r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требуется снизить в А раз.</w:t>
      </w:r>
    </w:p>
    <w:p w:rsidR="00686AE5" w:rsidRDefault="008B42EA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31.35pt;width:245.7pt;height:161.15pt;z-index:251657728" o:allowincell="f">
            <v:imagedata r:id="rId4" o:title=""/>
            <w10:wrap type="topAndBottom"/>
          </v:shape>
        </w:pict>
      </w:r>
      <w:r w:rsidR="00686AE5">
        <w:rPr>
          <w:rFonts w:ascii="Courier New" w:hAnsi="Courier New" w:cs="Courier New"/>
          <w:sz w:val="24"/>
          <w:szCs w:val="24"/>
        </w:rPr>
        <w:t xml:space="preserve">Найти </w:t>
      </w:r>
      <w:r w:rsidR="00686AE5">
        <w:rPr>
          <w:rFonts w:ascii="Courier New" w:hAnsi="Courier New" w:cs="Courier New"/>
          <w:sz w:val="24"/>
          <w:szCs w:val="24"/>
        </w:rPr>
        <w:sym w:font="Symbol" w:char="F065"/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686AE5">
        <w:rPr>
          <w:rFonts w:ascii="Courier New" w:hAnsi="Courier New" w:cs="Courier New"/>
          <w:sz w:val="24"/>
          <w:szCs w:val="24"/>
        </w:rPr>
        <w:t>,</w:t>
      </w:r>
      <w:r w:rsidR="00686AE5">
        <w:rPr>
          <w:rFonts w:ascii="Courier New" w:hAnsi="Courier New" w:cs="Courier New"/>
          <w:sz w:val="24"/>
          <w:szCs w:val="24"/>
        </w:rPr>
        <w:sym w:font="Symbol" w:char="F065"/>
      </w:r>
      <w:r w:rsidR="00686AE5">
        <w:rPr>
          <w:rFonts w:ascii="Courier New" w:hAnsi="Courier New" w:cs="Courier New"/>
          <w:sz w:val="24"/>
          <w:szCs w:val="24"/>
          <w:vertAlign w:val="subscript"/>
        </w:rPr>
        <w:t xml:space="preserve">2 </w:t>
      </w:r>
      <w:r w:rsidR="00686AE5">
        <w:rPr>
          <w:rFonts w:ascii="Courier New" w:hAnsi="Courier New" w:cs="Courier New"/>
          <w:sz w:val="24"/>
          <w:szCs w:val="24"/>
        </w:rPr>
        <w:t xml:space="preserve">и </w:t>
      </w:r>
      <w:r w:rsidR="00686AE5">
        <w:rPr>
          <w:rFonts w:ascii="Courier New" w:hAnsi="Courier New" w:cs="Courier New"/>
          <w:sz w:val="24"/>
          <w:szCs w:val="24"/>
          <w:lang w:val="en-US"/>
        </w:rPr>
        <w:t>d</w:t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686AE5">
        <w:rPr>
          <w:rFonts w:ascii="Courier New" w:hAnsi="Courier New" w:cs="Courier New"/>
          <w:sz w:val="24"/>
          <w:szCs w:val="24"/>
        </w:rPr>
        <w:t>,</w:t>
      </w:r>
      <w:r w:rsidR="00686AE5">
        <w:rPr>
          <w:rFonts w:ascii="Courier New" w:hAnsi="Courier New" w:cs="Courier New"/>
          <w:sz w:val="24"/>
          <w:szCs w:val="24"/>
          <w:lang w:val="en-US"/>
        </w:rPr>
        <w:t>d</w:t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2</w:t>
      </w:r>
      <w:r w:rsidR="00686AE5">
        <w:rPr>
          <w:rFonts w:ascii="Courier New" w:hAnsi="Courier New" w:cs="Courier New"/>
          <w:sz w:val="24"/>
          <w:szCs w:val="24"/>
        </w:rPr>
        <w:t xml:space="preserve"> обеспечив снижение в </w:t>
      </w:r>
      <w:r w:rsidR="00686AE5">
        <w:rPr>
          <w:rFonts w:ascii="Courier New" w:hAnsi="Courier New" w:cs="Courier New"/>
          <w:sz w:val="24"/>
          <w:szCs w:val="24"/>
          <w:lang w:val="en-US"/>
        </w:rPr>
        <w:t>A</w:t>
      </w:r>
      <w:r w:rsidR="00686AE5">
        <w:rPr>
          <w:rFonts w:ascii="Courier New" w:hAnsi="Courier New" w:cs="Courier New"/>
          <w:sz w:val="24"/>
          <w:szCs w:val="24"/>
        </w:rPr>
        <w:t xml:space="preserve"> раз в диапазоне </w:t>
      </w:r>
      <w:r w:rsidR="00686AE5">
        <w:rPr>
          <w:rFonts w:ascii="Courier New" w:hAnsi="Courier New" w:cs="Courier New"/>
          <w:sz w:val="24"/>
          <w:szCs w:val="24"/>
        </w:rPr>
        <w:sym w:font="Symbol" w:char="F0B1"/>
      </w:r>
      <w:r w:rsidR="00686AE5">
        <w:rPr>
          <w:rFonts w:ascii="Courier New" w:hAnsi="Courier New" w:cs="Courier New"/>
          <w:sz w:val="24"/>
          <w:szCs w:val="24"/>
        </w:rPr>
        <w:t xml:space="preserve">10% от частоты </w:t>
      </w:r>
      <w:r w:rsidR="00686AE5">
        <w:rPr>
          <w:rFonts w:ascii="Courier New" w:hAnsi="Courier New" w:cs="Courier New"/>
          <w:sz w:val="24"/>
          <w:szCs w:val="24"/>
          <w:lang w:val="en-US"/>
        </w:rPr>
        <w:t>f</w:t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0</w:t>
      </w:r>
      <w:r w:rsidR="00686AE5">
        <w:rPr>
          <w:rFonts w:ascii="Courier New" w:hAnsi="Courier New" w:cs="Courier New"/>
          <w:sz w:val="24"/>
          <w:szCs w:val="24"/>
        </w:rPr>
        <w:t>. Дополнительные условия: 1</w:t>
      </w:r>
      <w:r w:rsidR="00686AE5">
        <w:rPr>
          <w:rFonts w:ascii="Courier New" w:hAnsi="Courier New" w:cs="Courier New"/>
          <w:sz w:val="24"/>
          <w:szCs w:val="24"/>
        </w:rPr>
        <w:sym w:font="Symbol" w:char="F0A3"/>
      </w:r>
      <w:r w:rsidR="00686AE5">
        <w:rPr>
          <w:rFonts w:ascii="Courier New" w:hAnsi="Courier New" w:cs="Courier New"/>
          <w:sz w:val="24"/>
          <w:szCs w:val="24"/>
        </w:rPr>
        <w:sym w:font="Symbol" w:char="F065"/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686AE5">
        <w:rPr>
          <w:rFonts w:ascii="Courier New" w:hAnsi="Courier New" w:cs="Courier New"/>
          <w:sz w:val="24"/>
          <w:szCs w:val="24"/>
        </w:rPr>
        <w:t xml:space="preserve">, </w:t>
      </w:r>
      <w:r w:rsidR="00686AE5">
        <w:rPr>
          <w:rFonts w:ascii="Courier New" w:hAnsi="Courier New" w:cs="Courier New"/>
          <w:sz w:val="24"/>
          <w:szCs w:val="24"/>
        </w:rPr>
        <w:sym w:font="Symbol" w:char="F065"/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686AE5">
        <w:rPr>
          <w:rFonts w:ascii="Courier New" w:hAnsi="Courier New" w:cs="Courier New"/>
          <w:sz w:val="24"/>
          <w:szCs w:val="24"/>
        </w:rPr>
        <w:sym w:font="Symbol" w:char="F0A3"/>
      </w:r>
      <w:r w:rsidR="00686AE5">
        <w:rPr>
          <w:rFonts w:ascii="Courier New" w:hAnsi="Courier New" w:cs="Courier New"/>
          <w:sz w:val="24"/>
          <w:szCs w:val="24"/>
        </w:rPr>
        <w:sym w:font="Symbol" w:char="F065"/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Л</w:t>
      </w:r>
      <w:r w:rsidR="00686AE5">
        <w:rPr>
          <w:rFonts w:ascii="Courier New" w:hAnsi="Courier New" w:cs="Courier New"/>
          <w:sz w:val="24"/>
          <w:szCs w:val="24"/>
        </w:rPr>
        <w:t xml:space="preserve"> и </w:t>
      </w:r>
      <w:r w:rsidR="00686AE5">
        <w:rPr>
          <w:rFonts w:ascii="Courier New" w:hAnsi="Courier New" w:cs="Courier New"/>
          <w:sz w:val="24"/>
          <w:szCs w:val="24"/>
          <w:lang w:val="en-US"/>
        </w:rPr>
        <w:t>d</w:t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1</w:t>
      </w:r>
      <w:r w:rsidR="00686AE5">
        <w:rPr>
          <w:rFonts w:ascii="Courier New" w:hAnsi="Courier New" w:cs="Courier New"/>
          <w:sz w:val="24"/>
          <w:szCs w:val="24"/>
        </w:rPr>
        <w:t>+</w:t>
      </w:r>
      <w:r w:rsidR="00686AE5">
        <w:rPr>
          <w:rFonts w:ascii="Courier New" w:hAnsi="Courier New" w:cs="Courier New"/>
          <w:sz w:val="24"/>
          <w:szCs w:val="24"/>
          <w:lang w:val="en-US"/>
        </w:rPr>
        <w:t>d</w:t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2</w:t>
      </w:r>
      <w:r w:rsidR="00686AE5">
        <w:rPr>
          <w:rFonts w:ascii="Courier New" w:hAnsi="Courier New" w:cs="Courier New"/>
          <w:sz w:val="24"/>
          <w:szCs w:val="24"/>
          <w:lang w:val="en-US"/>
        </w:rPr>
        <w:sym w:font="Symbol" w:char="F0A3"/>
      </w:r>
      <w:r w:rsidR="00686AE5">
        <w:rPr>
          <w:rFonts w:ascii="Courier New" w:hAnsi="Courier New" w:cs="Courier New"/>
          <w:sz w:val="24"/>
          <w:szCs w:val="24"/>
          <w:lang w:val="en-US"/>
        </w:rPr>
        <w:t>d</w:t>
      </w:r>
      <w:r w:rsidR="00686AE5">
        <w:rPr>
          <w:rFonts w:ascii="Courier New" w:hAnsi="Courier New" w:cs="Courier New"/>
          <w:sz w:val="24"/>
          <w:szCs w:val="24"/>
          <w:vertAlign w:val="subscript"/>
        </w:rPr>
        <w:t>0</w:t>
      </w:r>
      <w:r w:rsidR="00686AE5">
        <w:rPr>
          <w:rFonts w:ascii="Courier New" w:hAnsi="Courier New" w:cs="Courier New"/>
          <w:sz w:val="24"/>
          <w:szCs w:val="24"/>
        </w:rPr>
        <w:t>.</w:t>
      </w:r>
    </w:p>
    <w:p w:rsidR="00686AE5" w:rsidRDefault="00686AE5">
      <w:pPr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Найти допустимые значение погрешностей для изготовления покрытия </w:t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</w:rPr>
        <w:t xml:space="preserve"> и </w:t>
      </w:r>
      <w:r>
        <w:rPr>
          <w:rFonts w:ascii="Courier New" w:hAnsi="Courier New" w:cs="Courier New"/>
          <w:sz w:val="24"/>
          <w:szCs w:val="24"/>
        </w:rPr>
        <w:sym w:font="Symbol" w:char="F044"/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</w:rPr>
        <w:t xml:space="preserve"> которые не приведут к нарушениям требований к покрытию. Представить зависимость |</w:t>
      </w:r>
      <w:r>
        <w:rPr>
          <w:rFonts w:ascii="Courier New" w:hAnsi="Courier New" w:cs="Courier New"/>
          <w:sz w:val="24"/>
          <w:szCs w:val="24"/>
          <w:lang w:val="en-US"/>
        </w:rPr>
        <w:t>R</w:t>
      </w:r>
      <w:r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2 </w:t>
      </w:r>
      <w:r>
        <w:rPr>
          <w:rFonts w:ascii="Courier New" w:hAnsi="Courier New" w:cs="Courier New"/>
          <w:sz w:val="24"/>
          <w:szCs w:val="24"/>
        </w:rPr>
        <w:t>от частоты для найденного решения.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3792"/>
      </w:tblGrid>
      <w:tr w:rsidR="00686AE5">
        <w:trPr>
          <w:cantSplit/>
        </w:trPr>
        <w:tc>
          <w:tcPr>
            <w:tcW w:w="2943" w:type="dxa"/>
            <w:shd w:val="pct37" w:color="auto" w:fill="FFFFFF"/>
          </w:tcPr>
          <w:p w:rsidR="00686AE5" w:rsidRDefault="00686AE5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3119" w:type="dxa"/>
            <w:shd w:val="pct37" w:color="auto" w:fill="FFFFFF"/>
          </w:tcPr>
          <w:p w:rsidR="00686AE5" w:rsidRDefault="00686AE5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3792" w:type="dxa"/>
            <w:shd w:val="pct37" w:color="auto" w:fill="FFFFFF"/>
          </w:tcPr>
          <w:p w:rsidR="00686AE5" w:rsidRDefault="00686AE5">
            <w:pPr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Обозначение в формулах</w:t>
            </w: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0.012 мм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C"/>
            </w:r>
            <w:r>
              <w:rPr>
                <w:rFonts w:ascii="Courier New" w:hAnsi="Courier New" w:cs="Courier New"/>
                <w:sz w:val="24"/>
                <w:szCs w:val="24"/>
              </w:rPr>
              <w:t>=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c</w:t>
            </w:r>
            <w:r>
              <w:rPr>
                <w:rFonts w:ascii="Courier New" w:hAnsi="Courier New" w:cs="Courier New"/>
                <w:sz w:val="24"/>
                <w:szCs w:val="24"/>
              </w:rPr>
              <w:t>/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f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 мм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A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5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6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3</w:t>
            </w: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1</w:t>
            </w: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2</w:t>
            </w: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d1</w:t>
            </w:r>
          </w:p>
        </w:tc>
      </w:tr>
      <w:tr w:rsidR="00686AE5">
        <w:trPr>
          <w:cantSplit/>
        </w:trPr>
        <w:tc>
          <w:tcPr>
            <w:tcW w:w="2943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119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</w:t>
            </w:r>
          </w:p>
        </w:tc>
        <w:tc>
          <w:tcPr>
            <w:tcW w:w="3792" w:type="dxa"/>
          </w:tcPr>
          <w:p w:rsidR="00686AE5" w:rsidRDefault="00686AE5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d2</w:t>
            </w:r>
          </w:p>
        </w:tc>
      </w:tr>
    </w:tbl>
    <w:p w:rsidR="00686AE5" w:rsidRDefault="00686AE5">
      <w:pPr>
        <w:ind w:firstLine="567"/>
        <w:rPr>
          <w:rFonts w:ascii="Courier New" w:hAnsi="Courier New" w:cs="Courier New"/>
          <w:sz w:val="24"/>
          <w:szCs w:val="24"/>
          <w:lang w:val="en-US"/>
        </w:rPr>
      </w:pPr>
    </w:p>
    <w:p w:rsidR="00686AE5" w:rsidRDefault="00686AE5">
      <w:pPr>
        <w:ind w:firstLine="567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Примечание: все остальные переменные обозначаются так же как и в условии.</w:t>
      </w:r>
    </w:p>
    <w:p w:rsidR="00686AE5" w:rsidRDefault="00686AE5">
      <w:pPr>
        <w:ind w:firstLine="567"/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1.Находим 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для системы без просветляющего покрытия</w:t>
      </w:r>
    </w:p>
    <w:p w:rsidR="00686AE5" w:rsidRDefault="008B42EA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noProof/>
        </w:rPr>
        <w:pict>
          <v:shape id="_x0000_s1031" type="#_x0000_t75" style="position:absolute;margin-left:8.1pt;margin-top:42.7pt;width:94.5pt;height:67.15pt;z-index:251658752" o:allowincell="f">
            <v:imagedata r:id="rId5" o:title=""/>
            <w10:wrap type="topAndBottom"/>
          </v:shape>
        </w:pict>
      </w:r>
    </w:p>
    <w:p w:rsidR="00686AE5" w:rsidRDefault="00686AE5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Составляем систему уравнений:</w:t>
      </w:r>
    </w:p>
    <w:p w:rsidR="00686AE5" w:rsidRDefault="00686AE5">
      <w:pPr>
        <w:ind w:firstLine="567"/>
      </w:pPr>
    </w:p>
    <w:p w:rsidR="00686AE5" w:rsidRDefault="00686AE5">
      <w:pPr>
        <w:ind w:firstLine="567"/>
      </w:pPr>
    </w:p>
    <w:p w:rsidR="00686AE5" w:rsidRDefault="00686AE5">
      <w:pPr>
        <w:ind w:firstLine="567"/>
      </w:pPr>
    </w:p>
    <w:p w:rsidR="00686AE5" w:rsidRDefault="00686AE5">
      <w:pPr>
        <w:ind w:firstLine="567"/>
      </w:pPr>
    </w:p>
    <w:p w:rsidR="00686AE5" w:rsidRDefault="00686AE5">
      <w:pPr>
        <w:ind w:firstLine="567"/>
      </w:pPr>
    </w:p>
    <w:p w:rsidR="00686AE5" w:rsidRDefault="00686AE5">
      <w:pPr>
        <w:ind w:firstLine="567"/>
      </w:pPr>
    </w:p>
    <w:p w:rsidR="00686AE5" w:rsidRDefault="008B42EA">
      <w:pPr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shape id="_x0000_s1032" type="#_x0000_t75" style="position:absolute;margin-left:.9pt;margin-top:15.05pt;width:101.7pt;height:65.75pt;z-index:251660800" o:allowincell="f">
            <v:imagedata r:id="rId6" o:title=""/>
            <w10:wrap type="topAndBottom"/>
          </v:shape>
        </w:pict>
      </w:r>
      <w:r w:rsidR="00686AE5">
        <w:rPr>
          <w:rFonts w:ascii="Courier New" w:hAnsi="Courier New" w:cs="Courier New"/>
          <w:sz w:val="24"/>
          <w:szCs w:val="24"/>
        </w:rPr>
        <w:t>Решение системы: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|</w:t>
      </w:r>
      <w:r>
        <w:rPr>
          <w:rFonts w:ascii="Courier New" w:hAnsi="Courier New" w:cs="Courier New"/>
          <w:sz w:val="28"/>
          <w:szCs w:val="28"/>
          <w:lang w:val="en-US"/>
        </w:rPr>
        <w:t>R</w:t>
      </w:r>
      <w:r>
        <w:rPr>
          <w:rFonts w:ascii="Courier New" w:hAnsi="Courier New" w:cs="Courier New"/>
          <w:sz w:val="28"/>
          <w:szCs w:val="28"/>
        </w:rPr>
        <w:t>|</w:t>
      </w:r>
      <w:r>
        <w:rPr>
          <w:rFonts w:ascii="Courier New" w:hAnsi="Courier New" w:cs="Courier New"/>
          <w:sz w:val="28"/>
          <w:szCs w:val="28"/>
          <w:vertAlign w:val="superscript"/>
        </w:rPr>
        <w:t>2</w:t>
      </w:r>
      <w:r>
        <w:rPr>
          <w:rFonts w:ascii="Courier New" w:hAnsi="Courier New" w:cs="Courier New"/>
          <w:sz w:val="28"/>
          <w:szCs w:val="28"/>
        </w:rPr>
        <w:t>=0.177</w:t>
      </w:r>
    </w:p>
    <w:p w:rsidR="00686AE5" w:rsidRDefault="00686AE5">
      <w:pPr>
        <w:rPr>
          <w:rFonts w:ascii="Courier New" w:hAnsi="Courier New" w:cs="Courier New"/>
          <w:sz w:val="28"/>
          <w:szCs w:val="28"/>
        </w:rPr>
      </w:pPr>
    </w:p>
    <w:p w:rsidR="00686AE5" w:rsidRDefault="00686AE5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2.Находим 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R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для системы с просветляющим покрытием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Составляем систему уравнений:</w:t>
      </w:r>
    </w:p>
    <w:p w:rsidR="00686AE5" w:rsidRDefault="008B42EA">
      <w:pPr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shape id="_x0000_s1033" type="#_x0000_t75" style="position:absolute;margin-left:.9pt;margin-top:11.95pt;width:439.2pt;height:207.05pt;z-index:251659776" o:allowincell="f">
            <v:imagedata r:id="rId7" o:title=""/>
            <w10:wrap type="topAndBottom"/>
          </v:shape>
        </w:pic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, где </w:t>
      </w:r>
      <w:r>
        <w:rPr>
          <w:rFonts w:ascii="Courier New" w:hAnsi="Courier New" w:cs="Courier New"/>
          <w:sz w:val="24"/>
          <w:szCs w:val="24"/>
          <w:lang w:val="en-US"/>
        </w:rPr>
        <w:t>k</w:t>
      </w:r>
      <w:r>
        <w:rPr>
          <w:rFonts w:ascii="Courier New" w:hAnsi="Courier New" w:cs="Courier New"/>
          <w:sz w:val="24"/>
          <w:szCs w:val="24"/>
        </w:rPr>
        <w:t>-волновое число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k</w:t>
      </w:r>
      <w:r>
        <w:rPr>
          <w:rFonts w:ascii="Courier New" w:hAnsi="Courier New" w:cs="Courier New"/>
          <w:sz w:val="24"/>
          <w:szCs w:val="24"/>
        </w:rPr>
        <w:t>=2</w:t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70"/>
      </w:r>
      <w:r>
        <w:rPr>
          <w:rFonts w:ascii="Courier New" w:hAnsi="Courier New" w:cs="Courier New"/>
          <w:sz w:val="24"/>
          <w:szCs w:val="24"/>
        </w:rPr>
        <w:t>\</w:t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63"/>
      </w:r>
      <w:r>
        <w:rPr>
          <w:rFonts w:ascii="Courier New" w:hAnsi="Courier New" w:cs="Courier New"/>
          <w:sz w:val="24"/>
          <w:szCs w:val="24"/>
          <w:vertAlign w:val="subscript"/>
        </w:rPr>
        <w:t>0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Решение системы</w:t>
      </w:r>
      <w:r>
        <w:rPr>
          <w:rFonts w:ascii="Courier New" w:hAnsi="Courier New" w:cs="Courier New"/>
          <w:noProof/>
          <w:sz w:val="24"/>
          <w:szCs w:val="24"/>
        </w:rPr>
        <w:t>: (</w:t>
      </w:r>
      <w:r>
        <w:rPr>
          <w:rFonts w:ascii="Courier New" w:hAnsi="Courier New" w:cs="Courier New"/>
          <w:sz w:val="24"/>
          <w:szCs w:val="24"/>
        </w:rPr>
        <w:t>см. приложение</w:t>
      </w:r>
      <w:r>
        <w:rPr>
          <w:rFonts w:ascii="Courier New" w:hAnsi="Courier New" w:cs="Courier New"/>
          <w:noProof/>
          <w:sz w:val="24"/>
          <w:szCs w:val="24"/>
        </w:rPr>
        <w:t>)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3. Подбираем 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65"/>
      </w:r>
      <w:r>
        <w:rPr>
          <w:rFonts w:ascii="Courier New" w:hAnsi="Courier New" w:cs="Courier New"/>
          <w:b/>
          <w:bCs/>
          <w:sz w:val="28"/>
          <w:szCs w:val="28"/>
          <w:vertAlign w:val="subscript"/>
        </w:rPr>
        <w:t>1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, </w:t>
      </w:r>
      <w:r>
        <w:rPr>
          <w:rFonts w:ascii="Courier New" w:hAnsi="Courier New" w:cs="Courier New"/>
          <w:b/>
          <w:bCs/>
          <w:sz w:val="28"/>
          <w:szCs w:val="28"/>
        </w:rPr>
        <w:sym w:font="Symbol" w:char="F065"/>
      </w:r>
      <w:r>
        <w:rPr>
          <w:rFonts w:ascii="Courier New" w:hAnsi="Courier New" w:cs="Courier New"/>
          <w:b/>
          <w:bCs/>
          <w:sz w:val="28"/>
          <w:szCs w:val="28"/>
          <w:vertAlign w:val="subscript"/>
        </w:rPr>
        <w:t>2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, 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d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1 и 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d</w:t>
      </w:r>
      <w:r>
        <w:rPr>
          <w:rFonts w:ascii="Courier New" w:hAnsi="Courier New" w:cs="Courier New"/>
          <w:b/>
          <w:bCs/>
          <w:sz w:val="28"/>
          <w:szCs w:val="28"/>
        </w:rPr>
        <w:t>2.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 условию мы должны понизить значение </w:t>
      </w:r>
      <w:r>
        <w:rPr>
          <w:rFonts w:ascii="Courier New" w:hAnsi="Courier New" w:cs="Courier New"/>
          <w:sz w:val="24"/>
          <w:szCs w:val="24"/>
          <w:lang w:val="en-US"/>
        </w:rPr>
        <w:t>R</w:t>
      </w:r>
      <w:r>
        <w:rPr>
          <w:rFonts w:ascii="Courier New" w:hAnsi="Courier New" w:cs="Courier New"/>
          <w:sz w:val="24"/>
          <w:szCs w:val="24"/>
        </w:rPr>
        <w:t xml:space="preserve"> полученное в первом пункте в 4 раза, то есть |</w:t>
      </w:r>
      <w:r>
        <w:rPr>
          <w:rFonts w:ascii="Courier New" w:hAnsi="Courier New" w:cs="Courier New"/>
          <w:sz w:val="24"/>
          <w:szCs w:val="24"/>
          <w:lang w:val="en-US"/>
        </w:rPr>
        <w:t>R</w:t>
      </w:r>
      <w:r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A3"/>
      </w:r>
      <w:r>
        <w:rPr>
          <w:rFonts w:ascii="Courier New" w:hAnsi="Courier New" w:cs="Courier New"/>
          <w:sz w:val="24"/>
          <w:szCs w:val="24"/>
        </w:rPr>
        <w:t>0,035314.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3"/>
        <w:gridCol w:w="1642"/>
        <w:gridCol w:w="1643"/>
        <w:gridCol w:w="1642"/>
        <w:gridCol w:w="1643"/>
      </w:tblGrid>
      <w:tr w:rsidR="00686AE5">
        <w:trPr>
          <w:trHeight w:val="296"/>
        </w:trPr>
        <w:tc>
          <w:tcPr>
            <w:tcW w:w="1642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sym w:font="Symbol" w:char="F065"/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sym w:font="Symbol" w:char="F065"/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|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|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0.594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0.291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0.1301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0.007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0.123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0.055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0.04007</w:t>
            </w:r>
          </w:p>
        </w:tc>
      </w:tr>
      <w:tr w:rsidR="00686AE5">
        <w:trPr>
          <w:trHeight w:val="296"/>
        </w:trPr>
        <w:tc>
          <w:tcPr>
            <w:tcW w:w="1642" w:type="dxa"/>
            <w:tcBorders>
              <w:bottom w:val="nil"/>
            </w:tcBorders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2" w:type="dxa"/>
            <w:tcBorders>
              <w:bottom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3" w:type="dxa"/>
            <w:tcBorders>
              <w:bottom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0.0264</w:t>
            </w:r>
          </w:p>
        </w:tc>
      </w:tr>
      <w:tr w:rsidR="00686AE5">
        <w:trPr>
          <w:trHeight w:val="296"/>
        </w:trPr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0.02607</w:t>
            </w:r>
          </w:p>
        </w:tc>
      </w:tr>
      <w:tr w:rsidR="00686AE5">
        <w:trPr>
          <w:trHeight w:val="296"/>
        </w:trPr>
        <w:tc>
          <w:tcPr>
            <w:tcW w:w="1642" w:type="dxa"/>
            <w:tcBorders>
              <w:top w:val="nil"/>
            </w:tcBorders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0.007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0.004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0.0299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643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sym w:font="Symbol" w:char="F065"/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sym w:font="Symbol" w:char="F065"/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3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3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|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|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0.011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0.09736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0.001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0.011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0.11307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13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0.003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0.009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0.03719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14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0.009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0.003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0.08581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0.007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0.06145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0.007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0.17803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17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0.008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0.05902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0.003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0.67591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19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0.2504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20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0.68209</w:t>
            </w:r>
          </w:p>
        </w:tc>
      </w:tr>
    </w:tbl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 видно из таблицы лучший результат, обеспечивающий снижение коэффициента отражения по мощности более чем в 5 раз достигается при следующих значениях 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 xml:space="preserve">2 </w:t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 xml:space="preserve">2 </w:t>
      </w:r>
      <w:r>
        <w:rPr>
          <w:rFonts w:ascii="Courier New" w:hAnsi="Courier New" w:cs="Courier New"/>
          <w:sz w:val="24"/>
          <w:szCs w:val="24"/>
        </w:rPr>
        <w:t>: (9</w:t>
      </w:r>
      <w:r>
        <w:rPr>
          <w:rFonts w:ascii="Courier New" w:hAnsi="Courier New" w:cs="Courier New"/>
          <w:sz w:val="24"/>
          <w:szCs w:val="24"/>
          <w:vertAlign w:val="superscript"/>
          <w:lang w:val="en-US"/>
        </w:rPr>
        <w:t>z</w:t>
      </w:r>
      <w:r>
        <w:rPr>
          <w:rFonts w:ascii="Courier New" w:hAnsi="Courier New" w:cs="Courier New"/>
          <w:sz w:val="24"/>
          <w:szCs w:val="24"/>
        </w:rPr>
        <w:t xml:space="preserve"> строка)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86AE5">
        <w:tc>
          <w:tcPr>
            <w:tcW w:w="4927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Параметр</w:t>
            </w:r>
          </w:p>
        </w:tc>
        <w:tc>
          <w:tcPr>
            <w:tcW w:w="4927" w:type="dxa"/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Значение</w:t>
            </w:r>
          </w:p>
        </w:tc>
      </w:tr>
      <w:tr w:rsidR="00686AE5"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686AE5"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sym w:font="Symbol" w:char="F065"/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</w:tr>
      <w:tr w:rsidR="00686AE5"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0.006</w:t>
            </w:r>
          </w:p>
        </w:tc>
      </w:tr>
      <w:tr w:rsidR="00686AE5"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927" w:type="dxa"/>
          </w:tcPr>
          <w:p w:rsidR="00686AE5" w:rsidRDefault="00686AE5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0.005</w:t>
            </w:r>
          </w:p>
        </w:tc>
      </w:tr>
    </w:tbl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4. Находим допустимые значения погрешности покрытия</w:t>
      </w:r>
    </w:p>
    <w:p w:rsidR="00686AE5" w:rsidRDefault="00686AE5">
      <w:pPr>
        <w:rPr>
          <w:rFonts w:ascii="Courier New" w:hAnsi="Courier New" w:cs="Courier New"/>
          <w:b/>
          <w:bCs/>
          <w:sz w:val="24"/>
          <w:szCs w:val="24"/>
        </w:rPr>
      </w:pPr>
    </w:p>
    <w:tbl>
      <w:tblPr>
        <w:tblW w:w="0" w:type="auto"/>
        <w:tblInd w:w="-113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643"/>
        <w:gridCol w:w="1642"/>
        <w:gridCol w:w="1643"/>
        <w:gridCol w:w="1642"/>
        <w:gridCol w:w="1643"/>
      </w:tblGrid>
      <w:tr w:rsidR="00686AE5">
        <w:trPr>
          <w:trHeight w:val="296"/>
        </w:trPr>
        <w:tc>
          <w:tcPr>
            <w:tcW w:w="1642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sym w:font="Symbol" w:char="F065"/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sym w:font="Symbol" w:char="F065"/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642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d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</w:tcBorders>
            <w:shd w:val="pct37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|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lang w:val="en-US"/>
              </w:rPr>
              <w:t>R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|</w:t>
            </w:r>
            <w:r>
              <w:rPr>
                <w:rFonts w:ascii="Garamond" w:hAnsi="Garamond" w:cs="Garamond"/>
                <w:b/>
                <w:bCs/>
                <w:sz w:val="28"/>
                <w:szCs w:val="28"/>
                <w:vertAlign w:val="superscript"/>
              </w:rPr>
              <w:t>2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0.005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0.02607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0.02886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5.95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0.02699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5.95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0.00622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0.00522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0.03518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5.95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0.00578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0.00478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0.03077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5.95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0.00622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0.00478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0.030308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7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5.95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0.00578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0.00522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0.02947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8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6.05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0.95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0.00622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0.00522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0.022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9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6.05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0.00622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0.00522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0.02746</w:t>
            </w:r>
          </w:p>
        </w:tc>
      </w:tr>
      <w:tr w:rsidR="00686AE5">
        <w:trPr>
          <w:trHeight w:val="296"/>
        </w:trPr>
        <w:tc>
          <w:tcPr>
            <w:tcW w:w="1642" w:type="dxa"/>
            <w:shd w:val="pct25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10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6.05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1.05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0.006</w:t>
            </w:r>
          </w:p>
        </w:tc>
        <w:tc>
          <w:tcPr>
            <w:tcW w:w="1642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0.005</w:t>
            </w:r>
          </w:p>
        </w:tc>
        <w:tc>
          <w:tcPr>
            <w:tcW w:w="1643" w:type="dxa"/>
            <w:shd w:val="clear" w:color="auto" w:fill="FFFFFF"/>
          </w:tcPr>
          <w:p w:rsidR="00686AE5" w:rsidRDefault="00686AE5">
            <w:pPr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0.028</w:t>
            </w:r>
          </w:p>
        </w:tc>
      </w:tr>
    </w:tbl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Примечание: при больших отклонениях коэффициент |</w:t>
      </w:r>
      <w:r>
        <w:rPr>
          <w:rFonts w:ascii="Courier New" w:hAnsi="Courier New" w:cs="Courier New"/>
          <w:sz w:val="24"/>
          <w:szCs w:val="24"/>
          <w:lang w:val="en-US"/>
        </w:rPr>
        <w:t>R</w:t>
      </w:r>
      <w:r>
        <w:rPr>
          <w:rFonts w:ascii="Courier New" w:hAnsi="Courier New" w:cs="Courier New"/>
          <w:sz w:val="24"/>
          <w:szCs w:val="24"/>
        </w:rPr>
        <w:t>|</w:t>
      </w:r>
      <w:r>
        <w:rPr>
          <w:rFonts w:ascii="Courier New" w:hAnsi="Courier New" w:cs="Courier New"/>
          <w:sz w:val="24"/>
          <w:szCs w:val="24"/>
          <w:vertAlign w:val="super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не удовлетворяет условию.</w:t>
      </w: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sym w:font="Symbol" w:char="F044"/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=0.05/6=0.0083</w:t>
      </w:r>
    </w:p>
    <w:p w:rsidR="00686AE5" w:rsidRDefault="00686AE5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sym w:font="Symbol" w:char="F044"/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  <w:lang w:val="en-US"/>
        </w:rPr>
        <w:sym w:font="Symbol" w:char="F065"/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=0.05/1=0.05</w:t>
      </w:r>
    </w:p>
    <w:p w:rsidR="00686AE5" w:rsidRDefault="00686AE5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sym w:font="Symbol" w:char="F044"/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>=0.00022/0.006=0.0367</w:t>
      </w:r>
    </w:p>
    <w:p w:rsidR="00686AE5" w:rsidRDefault="00686AE5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sym w:font="Symbol" w:char="F044"/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  <w:lang w:val="en-US"/>
        </w:rPr>
        <w:t>d</w:t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>=0.00022/0.005=0.0044</w:t>
      </w:r>
    </w:p>
    <w:p w:rsidR="00686AE5" w:rsidRDefault="00686AE5">
      <w:pPr>
        <w:jc w:val="both"/>
        <w:rPr>
          <w:rFonts w:ascii="Courier New" w:hAnsi="Courier New" w:cs="Courier New"/>
          <w:sz w:val="24"/>
          <w:szCs w:val="24"/>
        </w:rPr>
      </w:pPr>
    </w:p>
    <w:p w:rsidR="00686AE5" w:rsidRDefault="00686AE5">
      <w:pPr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5.График зависимости |</w:t>
      </w:r>
      <w:r>
        <w:rPr>
          <w:rFonts w:ascii="Courier New" w:hAnsi="Courier New" w:cs="Courier New"/>
          <w:b/>
          <w:bCs/>
          <w:sz w:val="28"/>
          <w:szCs w:val="28"/>
          <w:lang w:val="en-US"/>
        </w:rPr>
        <w:t>R</w:t>
      </w:r>
      <w:r>
        <w:rPr>
          <w:rFonts w:ascii="Courier New" w:hAnsi="Courier New" w:cs="Courier New"/>
          <w:b/>
          <w:bCs/>
          <w:sz w:val="28"/>
          <w:szCs w:val="28"/>
        </w:rPr>
        <w:t>|</w:t>
      </w:r>
      <w:r>
        <w:rPr>
          <w:rFonts w:ascii="Courier New" w:hAnsi="Courier New" w:cs="Courier New"/>
          <w:b/>
          <w:bCs/>
          <w:sz w:val="28"/>
          <w:szCs w:val="28"/>
          <w:vertAlign w:val="superscript"/>
        </w:rPr>
        <w:t>2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от частоты.</w:t>
      </w:r>
    </w:p>
    <w:p w:rsidR="00686AE5" w:rsidRDefault="00686AE5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686AE5" w:rsidRDefault="00686AE5">
      <w:pPr>
        <w:jc w:val="both"/>
        <w:rPr>
          <w:rFonts w:ascii="Courier New" w:hAnsi="Courier New" w:cs="Courier New"/>
          <w:b/>
          <w:bCs/>
          <w:sz w:val="28"/>
          <w:szCs w:val="28"/>
        </w:rPr>
      </w:pPr>
    </w:p>
    <w:p w:rsidR="00686AE5" w:rsidRDefault="008B42E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>
          <v:shape id="_x0000_s1034" type="#_x0000_t75" style="position:absolute;left:0;text-align:left;margin-left:0;margin-top:0;width:473.6pt;height:749.45pt;z-index:251661824" o:allowincell="f">
            <v:imagedata r:id="rId8" o:title=""/>
            <w10:wrap type="topAndBottom"/>
          </v:shape>
        </w:pict>
      </w:r>
      <w:bookmarkStart w:id="0" w:name="_GoBack"/>
      <w:bookmarkEnd w:id="0"/>
    </w:p>
    <w:sectPr w:rsidR="00686AE5">
      <w:pgSz w:w="11906" w:h="16838"/>
      <w:pgMar w:top="851" w:right="1133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AE5"/>
    <w:rsid w:val="001D177E"/>
    <w:rsid w:val="001F646A"/>
    <w:rsid w:val="00686AE5"/>
    <w:rsid w:val="008B42EA"/>
    <w:rsid w:val="00E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37951D4-264F-45E4-99C3-D11381C8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Стилан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Кунеев</dc:creator>
  <cp:keywords/>
  <dc:description/>
  <cp:lastModifiedBy>admin</cp:lastModifiedBy>
  <cp:revision>2</cp:revision>
  <cp:lastPrinted>2000-12-21T19:21:00Z</cp:lastPrinted>
  <dcterms:created xsi:type="dcterms:W3CDTF">2014-02-17T14:39:00Z</dcterms:created>
  <dcterms:modified xsi:type="dcterms:W3CDTF">2014-02-17T14:39:00Z</dcterms:modified>
</cp:coreProperties>
</file>