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A2" w:rsidRPr="00151BDF" w:rsidRDefault="004C40A2" w:rsidP="004C40A2">
      <w:pPr>
        <w:spacing w:before="120"/>
        <w:jc w:val="center"/>
        <w:rPr>
          <w:b/>
          <w:bCs/>
          <w:sz w:val="32"/>
          <w:szCs w:val="32"/>
        </w:rPr>
      </w:pPr>
      <w:r w:rsidRPr="00151BDF">
        <w:rPr>
          <w:b/>
          <w:bCs/>
          <w:sz w:val="32"/>
          <w:szCs w:val="32"/>
        </w:rPr>
        <w:t xml:space="preserve">Физиология, как основа медицинских наук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Физиология, как основа медицинских наук, развивалась в России почти исключительно при медицинском факультете университетов и в Военно-Медицинской академии. Впервые физиология, как наука, излагалась в Московском университете в 1775 г. единственным профессором Керштеном догматически и только в 1792/1793 учебном году вводится эксперимент на живом животном - условие, доставившее такие огромные успехи новейшей физиологии.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С 1840 г. физиология выделяется в отдельную кафедру, тогда как в предшествующие годы она поручалась профессору, излагавшему то общую терапию и патологию, то анатомию и т. п. Некоторые из профессоров за этот период публикуют сочинения в качестве самостоятельных исследований, как например Скадиан, </w:t>
      </w:r>
      <w:r w:rsidRPr="00E93EF9">
        <w:t>Барсук-Мойсеев</w:t>
      </w:r>
      <w:r w:rsidRPr="001A48D8">
        <w:t xml:space="preserve"> , </w:t>
      </w:r>
      <w:r w:rsidRPr="00E93EF9">
        <w:t>Грузинов</w:t>
      </w:r>
      <w:r w:rsidRPr="001A48D8">
        <w:t xml:space="preserve"> , а также переводят руководства Галлера, Блуменбаха, Ленгоссека на русский язык. В 1836 г. появляется первое оригинальное руководство на русском языке </w:t>
      </w:r>
      <w:r w:rsidRPr="00E93EF9">
        <w:t>А.М. Филомафитского</w:t>
      </w:r>
      <w:r w:rsidRPr="001A48D8">
        <w:t xml:space="preserve"> </w:t>
      </w:r>
      <w:r w:rsidR="00FD70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который пользовался при составлении этого сочинения и своими собственными опытами; этот труд остался, однако, неоконченным. Кроме того, А.М. Филомафитский является автором солидного исследования: "История переливания крови".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Вторым по времени учебным заведением, в котором изучалась физиология, была Военно-Медицинская академия (до 1880 г. - Медико-Хирургическая). В академии физиология была соединена с общей патологией и преподавалась профессором анатомии, первый профессор которой - </w:t>
      </w:r>
      <w:r w:rsidRPr="00E93EF9">
        <w:t>П.А. Загорский</w:t>
      </w:r>
      <w:r w:rsidRPr="001A48D8">
        <w:t xml:space="preserve"> - был вместе с тем и первым профессором физиологии в академии. В преподавании Загорский придерживался учебника анатома Прохаски, который являлся представителем сравнительного анатомического направления в физиологии. Так как это направление не давало возможности вникнуть во внутреннюю жизнь органов, то физиологи для уяснения происходящих в них процессов прибегали к различным теориям, часто метафизического характера, которые и ложились в основу жизненных явлений организма. Так, Загорский является горячим сторонником нового учения о Вольтовом столбе, как всеобщем законе органического строя, а равным образом последователем и других взглядов Прохаски.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Таким образом в академии в начале ее существования не было дано надлежащего толчка экспериментальному направлению в физиологии. Это имеет существенное значение для дальнейшего развития физиологии. В 1817 году физиология с общей патологией была отделена от анатомии и передана для преподавания </w:t>
      </w:r>
      <w:r w:rsidRPr="00E93EF9">
        <w:t>Д.М. Велланскому</w:t>
      </w:r>
      <w:r w:rsidRPr="001A48D8">
        <w:t xml:space="preserve"> , горячему стороннику философских взглядов Шеллинга и его ученика Окена. Велланский был враг опыта, считая его грубым, недостойным занимать ум философа, вследствие чего опытная физиология, уже зародившаяся на Западе, долгое время не получила надлежащего значения в Военно-Медицинской академии. </w:t>
      </w:r>
      <w:r w:rsidRPr="00E93EF9">
        <w:t>А.П. Загорский</w:t>
      </w:r>
      <w:r w:rsidRPr="001A48D8">
        <w:t xml:space="preserve"> - преемник Д.М. Велланского - только в 1847 г. вводит впервые настоящий физиологический эксперимент при изложении физиологии. Ознакомленный с новым физико-химическим направлением в физиологии, А.П. Загорский является горячим сторонником новых открытий Клода Бернара, Гельмгольца и других известных западноевропейских ученых. В то же время он является естественным предшественником </w:t>
      </w:r>
      <w:r w:rsidRPr="00E93EF9">
        <w:t>И.М. Сеченова</w:t>
      </w:r>
      <w:r w:rsidRPr="001A48D8">
        <w:t xml:space="preserve"> </w:t>
      </w:r>
      <w:r w:rsidR="00FD7052">
        <w:pict>
          <v:shape id="_x0000_i1027" type="#_x0000_t75" style="width:7.5pt;height:12pt">
            <v:imagedata r:id="rId4" o:title=""/>
          </v:shape>
        </w:pict>
      </w:r>
      <w:r w:rsidRPr="001A48D8">
        <w:t xml:space="preserve">и других известных русских физиологов, начавших свою учебную деятельность с 1860-х годов. В Казани на медицинском факультете, открытом в 1804 г., физиология до 1860-х годов не имела представителя, отметившего свою научную деятельность самостоятельными исследованиями. Преподавание физиологии велось согласно тому или другому учебнику. В Харьковском университете профессор </w:t>
      </w:r>
      <w:r w:rsidRPr="00E93EF9">
        <w:t>И.О. Калениченко</w:t>
      </w:r>
      <w:r w:rsidRPr="001A48D8">
        <w:t xml:space="preserve"> преподавал физиологию, согласно новому учению Миллера, Мажанди и Комбе.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 Дерпте, приблизительно за этот промежуток времени, с 1830-х до 1860-х годов привлекал внимание своими физиолого-анатомическими исследованиями Ратке. В Киеве физиологическая лаборатория открыта приблизительно в 1840 г. В этой лаборатории сказывается опытное направление в физиологии, согласно новейшим открытиям в этой науке. Профессор Э.Э. Мирам усердно вводил в преподавание опыты, устраивал лабораторию, удобную для производства физиологических опытов. Собственно говоря, развитие физиологии в России начинается с 1860-х годов. Благодаря установившемуся общению русских университетов с заграничными, молодые русские физиологи имели возможность знакомиться с новейшими открытиями в области физиологии под руководством самых видных ее представителей: Мюллера, Клод-Бернара, Гельмгольца, Пфлюгера, Людвига и других. Приезжая в Россию, русские физиологи старались, по возможности, поставить физиологию на подобающую высоту, как например И.М. Сеченов, стяжавший себе название "отца русской физиологии". Приглашенный профессором в Медико-Хирургическую академию в 1860 г., Сеченов стремился прежде всего устроить физиологическую лабораторию, удобную не только для лекционных целей, но и для производства самостоятельных научных исследований. В его лаборатории получили физиологическое образование многие ученые, занявшие впоследствии самостоятельные кафедры: </w:t>
      </w:r>
      <w:r w:rsidRPr="00E93EF9">
        <w:t>Спиро</w:t>
      </w:r>
      <w:r w:rsidRPr="001A48D8">
        <w:t xml:space="preserve"> , </w:t>
      </w:r>
      <w:r w:rsidRPr="00E93EF9">
        <w:t>Тарханов</w:t>
      </w:r>
      <w:r w:rsidRPr="001A48D8">
        <w:t xml:space="preserve"> </w:t>
      </w:r>
      <w:r w:rsidR="00FD7052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</w:t>
      </w:r>
      <w:r w:rsidRPr="00E93EF9">
        <w:t>Пашутин</w:t>
      </w:r>
      <w:r w:rsidRPr="001A48D8">
        <w:t xml:space="preserve"> , </w:t>
      </w:r>
      <w:r w:rsidRPr="00E93EF9">
        <w:t>Ворошилов</w:t>
      </w:r>
      <w:r w:rsidRPr="001A48D8">
        <w:t xml:space="preserve"> . Сам Сеченов с особенной любовью разрабатывал физиологию спинно-мозговых рефлексов и обогатил этот отдел физиологии очень ценными фактами. Выйдя из академии в 1870 г., последовательно занимал кафедры в Одесском, Петербургском и Московском университетах, и везде расширял и обогащал лаборатории и руководил физиологическим образованием многих молодых ученых, сделавшихся потом профессорами физиологии (как-то: </w:t>
      </w:r>
      <w:r w:rsidRPr="00E93EF9">
        <w:t>Введенский</w:t>
      </w:r>
      <w:r w:rsidRPr="001A48D8">
        <w:t xml:space="preserve"> , </w:t>
      </w:r>
      <w:r w:rsidRPr="00E93EF9">
        <w:t>Вериго</w:t>
      </w:r>
      <w:r w:rsidRPr="001A48D8">
        <w:t xml:space="preserve"> , </w:t>
      </w:r>
      <w:r w:rsidRPr="00E93EF9">
        <w:t>Попов</w:t>
      </w:r>
      <w:r w:rsidRPr="001A48D8">
        <w:t xml:space="preserve"> в Дерпте и т. д.).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 то время, когда Сеченов работал в Медико-Хирургической академии, в других университетах появляются физиологи, тоже прекрасно ознакомленные с новыми открытиями в этой науке, как например Биддер и </w:t>
      </w:r>
      <w:r w:rsidRPr="00E93EF9">
        <w:t>Шмидт</w:t>
      </w:r>
      <w:r w:rsidRPr="001A48D8">
        <w:t xml:space="preserve"> в Дерпте. В Киеве представитель физиологии был </w:t>
      </w:r>
      <w:r w:rsidRPr="00E93EF9">
        <w:t>В.Б. Томса</w:t>
      </w:r>
      <w:r w:rsidRPr="001A48D8">
        <w:t xml:space="preserve"> , который произвел несколько важных исследований; в Харькове - И.П. Щелков, который помимо самостоятельных исследований написал на русском языке учебник физиологии. В Казани на кафедре физиологии был </w:t>
      </w:r>
      <w:r w:rsidRPr="00E93EF9">
        <w:t>Н.О. Ковалевский</w:t>
      </w:r>
      <w:r w:rsidRPr="001A48D8">
        <w:t xml:space="preserve"> </w:t>
      </w:r>
      <w:r w:rsidR="00FD7052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важнейшие труды которого относятся к физиологии дыхания. Предшественником Н.О. Ковалевского в Казани был </w:t>
      </w:r>
      <w:r w:rsidRPr="00E93EF9">
        <w:t>Ф.В. Овсянников</w:t>
      </w:r>
      <w:r w:rsidRPr="001A48D8">
        <w:t xml:space="preserve"> . В физиологической лаборатории Московского университета обращают на себя внимание труды его директора Л.З. Мороховца и его учеников, посвященные химии тканей, химии белковых соединений, явлениям пищеварения, всасывания и т. д. Переходя к более современной нам эпохе, мы встречаем целый ряд исследователей с огромной энергией и большой пользой работавших или еще работающих для науки. Преемником Сеченова на кафедре физиологии в Военно-Медицинской академии был </w:t>
      </w:r>
      <w:r w:rsidRPr="00E93EF9">
        <w:t>И.Ф. Цион</w:t>
      </w:r>
      <w:r w:rsidRPr="001A48D8">
        <w:t xml:space="preserve"> . Преподавание физиологии было при Ционе значительно расширено, для чего требовалась хорошо обставленная физиологическая лаборатория, снабжение которой аппаратами и инструментами принадлежит в значительной степени Циону. После ухода И.Ф. Циона, на кафедру физиологии был избран И.Р. Тарханов, под руководством которого было произведено много исследований в физиологической лаборатории. И.Р. Тарханов старался вводить в физиологию методы, дающие возможность определить различные физиологические состояния у человека. Так, ему и его ученикам принадлежит целый ряд исследований, произведенных с эргографом и плетизмографом у человека, а также исследования над усталостью, над влиянием музыки на животный организм, между прочим, и на человека.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Преемник И.Р. Тарханова по кафедре физиологии в Военно-Медицинской академии, </w:t>
      </w:r>
      <w:r w:rsidRPr="00E93EF9">
        <w:t>И.П. Павлов</w:t>
      </w:r>
      <w:r w:rsidRPr="001A48D8">
        <w:t xml:space="preserve"> </w:t>
      </w:r>
      <w:r w:rsidR="00FD7052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углубился в область пищеварения. Добытае им и его учениками результаты составили предмет ряда интересных диссертаций. Важное значение И.П. Павлова заключается в том, что он ввел и усовершенствовал методику для получения различных пищеварительных соков в чистом виде. Ареной учено-учебной деятельности Павлова является не только Военно-Медицинская академия, но и Институт экспериментальной медицины, в котором он заведует богатым физиологическим отделением. Благодаря богатой научной обстановке физиологической лаборатории этого института и щедрым суммам, отпускаемым на производство научных исследований, большинство работ как самого И.П. Павлова, так и его учеников производится в стенах этого института, которому наука уже обязана многими ценными и важными исследованиями. </w:t>
      </w:r>
    </w:p>
    <w:p w:rsidR="004C40A2" w:rsidRPr="001A48D8" w:rsidRDefault="004C40A2" w:rsidP="004C40A2">
      <w:pPr>
        <w:spacing w:before="120"/>
        <w:ind w:firstLine="567"/>
        <w:jc w:val="both"/>
      </w:pPr>
      <w:r w:rsidRPr="001A48D8">
        <w:t xml:space="preserve">Из работ более юного поколения физиологов обращают на себя более внимание труды Н.Е. Введенского, занявшего после Сеченова кафедру физиологии в Санкт-Петербургском университете, профессора </w:t>
      </w:r>
      <w:r w:rsidRPr="00E93EF9">
        <w:t>В.Н. Великого</w:t>
      </w:r>
      <w:r w:rsidRPr="001A48D8">
        <w:t xml:space="preserve"> в Томском университете, </w:t>
      </w:r>
      <w:r w:rsidRPr="00E93EF9">
        <w:t>Миславского</w:t>
      </w:r>
      <w:r w:rsidRPr="001A48D8">
        <w:t xml:space="preserve"> в Казани, </w:t>
      </w:r>
      <w:r w:rsidRPr="00E93EF9">
        <w:t>В.Я. Данилевского</w:t>
      </w:r>
      <w:r w:rsidRPr="001A48D8">
        <w:t xml:space="preserve"> </w:t>
      </w:r>
      <w:r w:rsidR="00FD7052">
        <w:pict>
          <v:shape id="_x0000_i1035" type="#_x0000_t75" style="width:7.5pt;height:12pt">
            <v:imagedata r:id="rId4" o:title=""/>
          </v:shape>
        </w:pict>
      </w:r>
      <w:r w:rsidRPr="001A48D8">
        <w:t xml:space="preserve">в Харькове, известного главным образом своими работами над гипнозом у животных, функциями корковых центров и т. д., профессора </w:t>
      </w:r>
      <w:r w:rsidRPr="00E93EF9">
        <w:t>С.И. Чирьева</w:t>
      </w:r>
      <w:r w:rsidRPr="001A48D8">
        <w:t xml:space="preserve"> (в Киеве), работавшего преимущественно над иннервацией слюнных желез, профессора Б.Ф. Верико (Одесса), известного главным образом своими работами над лейкоцитами как защитниками крови, </w:t>
      </w:r>
      <w:r w:rsidRPr="00E93EF9">
        <w:t>В.И. Вартанова</w:t>
      </w:r>
      <w:r w:rsidRPr="001A48D8">
        <w:t xml:space="preserve"> (профессора Женского медицинского института), </w:t>
      </w:r>
      <w:r w:rsidRPr="00E93EF9">
        <w:t>П.Я. Борисова</w:t>
      </w:r>
      <w:r w:rsidRPr="001A48D8">
        <w:t xml:space="preserve"> и Л.Б. Попельского. В начале 1890-х годов для физиологических самостоятельных исследований в России открылось широкое поле, благодаря Императорскому институту экспериментальной медицины, в котором устроена, между прочим, хорошо обставленная в материальном отношении специально-физиологическая лаборатория, из которой вышли многие важные работы, по преимуществу по физиологии пищеварения. Присутствие в этом институте очень известного по своим работам в области физиологической химии профессора </w:t>
      </w:r>
      <w:r w:rsidRPr="00E93EF9">
        <w:t>Ненцкого</w:t>
      </w:r>
      <w:r w:rsidRPr="001A48D8">
        <w:t xml:space="preserve"> , заведующего отделением физиологической химии, сильно выдвинуло научное значение этого учреждения, обогатив физиологическую литературу рядом капитальных работ самого Ненцкого и совместно с товарищами его и его учениками.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0A2"/>
    <w:rsid w:val="00051FB8"/>
    <w:rsid w:val="00095BA6"/>
    <w:rsid w:val="00151BDF"/>
    <w:rsid w:val="001A48D8"/>
    <w:rsid w:val="00206257"/>
    <w:rsid w:val="00210DB3"/>
    <w:rsid w:val="002F7295"/>
    <w:rsid w:val="0031418A"/>
    <w:rsid w:val="00350B15"/>
    <w:rsid w:val="00377A3D"/>
    <w:rsid w:val="004C40A2"/>
    <w:rsid w:val="0052086C"/>
    <w:rsid w:val="005A2562"/>
    <w:rsid w:val="00755964"/>
    <w:rsid w:val="008C19D7"/>
    <w:rsid w:val="00A44D32"/>
    <w:rsid w:val="00E12572"/>
    <w:rsid w:val="00E93EF9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AA48D3-13FD-43F9-93EB-2842E7A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8104</Characters>
  <Application>Microsoft Office Word</Application>
  <DocSecurity>0</DocSecurity>
  <Lines>67</Lines>
  <Paragraphs>19</Paragraphs>
  <ScaleCrop>false</ScaleCrop>
  <Company>Home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Физиология, как основа медицинских наук </dc:title>
  <dc:subject/>
  <dc:creator>Alena</dc:creator>
  <cp:keywords/>
  <dc:description/>
  <cp:lastModifiedBy>admin</cp:lastModifiedBy>
  <cp:revision>2</cp:revision>
  <dcterms:created xsi:type="dcterms:W3CDTF">2014-02-18T20:52:00Z</dcterms:created>
  <dcterms:modified xsi:type="dcterms:W3CDTF">2014-02-18T20:52:00Z</dcterms:modified>
</cp:coreProperties>
</file>